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A99E" w14:textId="77777777" w:rsidR="008C765B" w:rsidRDefault="008C765B">
      <w:pPr>
        <w:pStyle w:val="BodyText"/>
        <w:spacing w:before="10"/>
        <w:rPr>
          <w:rFonts w:ascii="Arial Rounded MT Bold"/>
          <w:sz w:val="30"/>
        </w:rPr>
        <w:sectPr w:rsidR="008C765B" w:rsidSect="00F30730">
          <w:footerReference w:type="default" r:id="rId8"/>
          <w:type w:val="continuous"/>
          <w:pgSz w:w="12240" w:h="15840"/>
          <w:pgMar w:top="560" w:right="680" w:bottom="1260" w:left="700" w:header="0" w:footer="144" w:gutter="0"/>
          <w:cols w:space="720"/>
          <w:docGrid w:linePitch="299"/>
        </w:sectPr>
      </w:pPr>
    </w:p>
    <w:p w14:paraId="3B0FD1CC" w14:textId="00AF3DA6" w:rsidR="008C765B" w:rsidRPr="007E6B91" w:rsidRDefault="008C765B" w:rsidP="008C765B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3F97366E" wp14:editId="3FAA3B3C">
            <wp:extent cx="695174" cy="829339"/>
            <wp:effectExtent l="0" t="0" r="0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41" cy="84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7E6B91">
        <w:rPr>
          <w:rFonts w:ascii="Arial" w:hAnsi="Arial"/>
          <w:sz w:val="36"/>
        </w:rPr>
        <w:tab/>
      </w:r>
      <w:r w:rsidRPr="007E6B91">
        <w:rPr>
          <w:rFonts w:ascii="Arial" w:hAnsi="Arial"/>
          <w:sz w:val="36"/>
        </w:rPr>
        <w:t>The Commonwealth of Massachusetts</w:t>
      </w:r>
    </w:p>
    <w:p w14:paraId="68F05B32" w14:textId="77777777" w:rsidR="008C765B" w:rsidRPr="007E6B91" w:rsidRDefault="008C765B" w:rsidP="008C765B">
      <w:pPr>
        <w:pStyle w:val="ExecOffice"/>
        <w:framePr w:w="0" w:hSpace="0" w:wrap="auto" w:vAnchor="margin" w:hAnchor="text" w:xAlign="left" w:yAlign="inline"/>
      </w:pPr>
      <w:r w:rsidRPr="007E6B91">
        <w:t>Executive Office of Health and Human Services</w:t>
      </w:r>
    </w:p>
    <w:p w14:paraId="67E77011" w14:textId="77777777" w:rsidR="008C765B" w:rsidRPr="007E6B91" w:rsidRDefault="008C765B" w:rsidP="008C765B">
      <w:pPr>
        <w:pStyle w:val="ExecOffice"/>
        <w:framePr w:w="0" w:hSpace="0" w:wrap="auto" w:vAnchor="margin" w:hAnchor="text" w:xAlign="left" w:yAlign="inline"/>
      </w:pPr>
      <w:r w:rsidRPr="007E6B91">
        <w:t>Department of Public Health</w:t>
      </w:r>
    </w:p>
    <w:p w14:paraId="34C33363" w14:textId="77777777" w:rsidR="008C765B" w:rsidRPr="007E6B91" w:rsidRDefault="008C765B" w:rsidP="008C765B">
      <w:pPr>
        <w:pStyle w:val="ExecOffice"/>
        <w:framePr w:w="0" w:hSpace="0" w:wrap="auto" w:vAnchor="margin" w:hAnchor="text" w:xAlign="left" w:yAlign="inline"/>
      </w:pPr>
      <w:r w:rsidRPr="007E6B91">
        <w:t>250 Washington Street, Boston, MA 02108-4619</w:t>
      </w:r>
    </w:p>
    <w:p w14:paraId="0EF26912" w14:textId="77777777" w:rsidR="008C765B" w:rsidRDefault="008C765B">
      <w:pPr>
        <w:pStyle w:val="BodyText"/>
        <w:spacing w:before="10"/>
        <w:rPr>
          <w:rFonts w:ascii="Arial Rounded MT Bold"/>
          <w:sz w:val="30"/>
        </w:rPr>
        <w:sectPr w:rsidR="008C765B" w:rsidSect="007E6B91">
          <w:type w:val="continuous"/>
          <w:pgSz w:w="12240" w:h="15840"/>
          <w:pgMar w:top="720" w:right="680" w:bottom="450" w:left="700" w:header="0" w:footer="1063" w:gutter="0"/>
          <w:cols w:space="2827"/>
        </w:sectPr>
      </w:pPr>
    </w:p>
    <w:p w14:paraId="5B5F92A6" w14:textId="77777777" w:rsidR="00770D81" w:rsidRDefault="00770D81">
      <w:pPr>
        <w:pStyle w:val="BodyText"/>
        <w:spacing w:before="10"/>
        <w:rPr>
          <w:rFonts w:ascii="Arial Rounded MT Bold"/>
          <w:sz w:val="30"/>
        </w:rPr>
      </w:pPr>
    </w:p>
    <w:p w14:paraId="75AF600E" w14:textId="77777777" w:rsidR="00276243" w:rsidRDefault="00276243">
      <w:pPr>
        <w:pStyle w:val="BodyText"/>
        <w:ind w:left="380"/>
      </w:pPr>
    </w:p>
    <w:p w14:paraId="29EE4AE5" w14:textId="77777777" w:rsidR="00276243" w:rsidRDefault="00276243">
      <w:pPr>
        <w:pStyle w:val="BodyText"/>
        <w:ind w:left="380"/>
        <w:sectPr w:rsidR="00276243" w:rsidSect="00077139">
          <w:type w:val="continuous"/>
          <w:pgSz w:w="12240" w:h="15840"/>
          <w:pgMar w:top="560" w:right="680" w:bottom="1260" w:left="700" w:header="0" w:footer="1063" w:gutter="0"/>
          <w:cols w:num="2" w:space="720"/>
        </w:sectPr>
      </w:pPr>
    </w:p>
    <w:p w14:paraId="1B7F2647" w14:textId="77777777" w:rsidR="00EF1DCC" w:rsidRDefault="00EF1DCC" w:rsidP="00077139">
      <w:pPr>
        <w:pStyle w:val="Weld"/>
        <w:framePr w:hSpace="0" w:wrap="auto" w:vAnchor="margin" w:hAnchor="text" w:xAlign="left" w:yAlign="inline"/>
        <w:ind w:right="2340"/>
        <w:rPr>
          <w:sz w:val="18"/>
          <w:szCs w:val="22"/>
        </w:rPr>
      </w:pPr>
      <w:r w:rsidRPr="00EF1DCC">
        <w:rPr>
          <w:sz w:val="18"/>
          <w:szCs w:val="22"/>
        </w:rPr>
        <w:t>MAURA T. HEALEY</w:t>
      </w:r>
    </w:p>
    <w:p w14:paraId="69A9487E" w14:textId="7C27BCB3" w:rsidR="00077139" w:rsidRDefault="00077139" w:rsidP="00077139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E4EED95" w14:textId="77777777" w:rsidR="00077139" w:rsidRDefault="00077139" w:rsidP="00077139">
      <w:pPr>
        <w:ind w:right="2340"/>
        <w:contextualSpacing/>
        <w:jc w:val="center"/>
        <w:rPr>
          <w:sz w:val="16"/>
        </w:rPr>
      </w:pPr>
    </w:p>
    <w:p w14:paraId="38C153D9" w14:textId="77777777" w:rsidR="00444553" w:rsidRDefault="00444553" w:rsidP="00077139">
      <w:pPr>
        <w:pStyle w:val="Weld"/>
        <w:framePr w:hSpace="0" w:wrap="auto" w:vAnchor="margin" w:hAnchor="text" w:xAlign="left" w:yAlign="inline"/>
        <w:ind w:right="2340"/>
        <w:rPr>
          <w:sz w:val="18"/>
          <w:szCs w:val="22"/>
        </w:rPr>
      </w:pPr>
      <w:r w:rsidRPr="00444553">
        <w:rPr>
          <w:sz w:val="18"/>
          <w:szCs w:val="22"/>
        </w:rPr>
        <w:t>KIMBERLEY DRISCOLL</w:t>
      </w:r>
    </w:p>
    <w:p w14:paraId="0D882F9B" w14:textId="60264F69" w:rsidR="00077139" w:rsidRPr="00624404" w:rsidRDefault="00077139" w:rsidP="00077139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3C9700A3" w14:textId="77777777" w:rsidR="00077139" w:rsidRDefault="00077139" w:rsidP="00077139">
      <w:pPr>
        <w:pStyle w:val="Weld"/>
        <w:framePr w:hSpace="0" w:wrap="auto" w:vAnchor="margin" w:hAnchor="text" w:xAlign="left" w:yAlign="inline"/>
        <w:ind w:right="2340"/>
        <w:jc w:val="left"/>
      </w:pPr>
    </w:p>
    <w:p w14:paraId="080030F4" w14:textId="77777777" w:rsidR="00077139" w:rsidRDefault="00077139" w:rsidP="00077139">
      <w:pPr>
        <w:pStyle w:val="Weld"/>
        <w:framePr w:hSpace="0" w:wrap="auto" w:vAnchor="margin" w:hAnchor="text" w:xAlign="left" w:yAlign="inline"/>
        <w:ind w:right="2340"/>
        <w:jc w:val="left"/>
      </w:pPr>
    </w:p>
    <w:p w14:paraId="0A62BBEA" w14:textId="77777777" w:rsidR="00077139" w:rsidRDefault="00077139" w:rsidP="00077139">
      <w:pPr>
        <w:pStyle w:val="Weld"/>
        <w:framePr w:hSpace="0" w:wrap="auto" w:vAnchor="margin" w:hAnchor="text" w:xAlign="left" w:yAlign="inline"/>
        <w:ind w:right="2340"/>
        <w:jc w:val="left"/>
      </w:pPr>
    </w:p>
    <w:p w14:paraId="028DA729" w14:textId="77777777" w:rsidR="006A3655" w:rsidRDefault="006A3655" w:rsidP="00077139">
      <w:pPr>
        <w:pStyle w:val="Weld"/>
        <w:framePr w:hSpace="0" w:wrap="auto" w:vAnchor="margin" w:hAnchor="text" w:xAlign="left" w:yAlign="inline"/>
        <w:ind w:left="1980"/>
        <w:rPr>
          <w:sz w:val="18"/>
          <w:szCs w:val="22"/>
        </w:rPr>
      </w:pPr>
      <w:r w:rsidRPr="006A3655">
        <w:rPr>
          <w:sz w:val="18"/>
          <w:szCs w:val="22"/>
        </w:rPr>
        <w:t>KATHLEEN E. WALSH</w:t>
      </w:r>
    </w:p>
    <w:p w14:paraId="214B230F" w14:textId="4B226BC8" w:rsidR="00077139" w:rsidRDefault="00077139" w:rsidP="00077139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5A8CC546" w14:textId="77777777" w:rsidR="00077139" w:rsidRDefault="00077139" w:rsidP="00077139">
      <w:pPr>
        <w:pStyle w:val="Weld"/>
        <w:framePr w:hSpace="0" w:wrap="auto" w:vAnchor="margin" w:hAnchor="text" w:xAlign="left" w:yAlign="inline"/>
        <w:ind w:left="1980"/>
      </w:pPr>
    </w:p>
    <w:p w14:paraId="6AF1EB0C" w14:textId="4F5D6548" w:rsidR="00077139" w:rsidRPr="00C2477D" w:rsidRDefault="001A388D" w:rsidP="00077139">
      <w:pPr>
        <w:pStyle w:val="Weld"/>
        <w:framePr w:hSpace="0" w:wrap="auto" w:vAnchor="margin" w:hAnchor="text" w:xAlign="left" w:yAlign="inline"/>
        <w:ind w:left="1980"/>
      </w:pPr>
      <w:r w:rsidRPr="001A388D">
        <w:rPr>
          <w:sz w:val="18"/>
          <w:szCs w:val="22"/>
        </w:rPr>
        <w:t xml:space="preserve">ROBERT GOLDSTEIN, MD, PhD </w:t>
      </w:r>
      <w:r w:rsidR="00077139">
        <w:rPr>
          <w:szCs w:val="14"/>
        </w:rPr>
        <w:t>C</w:t>
      </w:r>
      <w:r w:rsidR="00077139" w:rsidRPr="00FC6B42">
        <w:rPr>
          <w:szCs w:val="14"/>
        </w:rPr>
        <w:t>ommissioner</w:t>
      </w:r>
    </w:p>
    <w:p w14:paraId="5DD30F3D" w14:textId="77777777" w:rsidR="00077139" w:rsidRDefault="00077139" w:rsidP="00077139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4FC75F3" w14:textId="77777777" w:rsidR="00077139" w:rsidRDefault="00077139" w:rsidP="00077139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4459622" w14:textId="77777777" w:rsidR="00077139" w:rsidRPr="001A388D" w:rsidRDefault="00000000" w:rsidP="00077139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="00077139" w:rsidRPr="001A388D">
          <w:rPr>
            <w:rStyle w:val="Hyperlink"/>
            <w:rFonts w:ascii="Arial" w:hAnsi="Arial" w:cs="Arial"/>
            <w:b/>
            <w:color w:val="auto"/>
            <w:szCs w:val="14"/>
            <w:lang w:val="fr-FR"/>
          </w:rPr>
          <w:t>www.mass.gov/dph</w:t>
        </w:r>
      </w:hyperlink>
    </w:p>
    <w:p w14:paraId="563F53F8" w14:textId="77777777" w:rsidR="00077139" w:rsidRDefault="00077139">
      <w:pPr>
        <w:pStyle w:val="BodyText"/>
        <w:ind w:left="380"/>
        <w:sectPr w:rsidR="00077139" w:rsidSect="00077139">
          <w:type w:val="continuous"/>
          <w:pgSz w:w="12240" w:h="15840"/>
          <w:pgMar w:top="560" w:right="680" w:bottom="1260" w:left="700" w:header="0" w:footer="1063" w:gutter="0"/>
          <w:cols w:num="2" w:space="720"/>
        </w:sectPr>
      </w:pPr>
    </w:p>
    <w:p w14:paraId="47186EDA" w14:textId="42DA45F5" w:rsidR="00346E49" w:rsidRDefault="00346E49" w:rsidP="00F03468">
      <w:pPr>
        <w:pStyle w:val="BodyText"/>
        <w:spacing w:before="205"/>
        <w:ind w:left="720" w:right="780"/>
      </w:pPr>
      <w:r>
        <w:t>September 18,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0F616F59" w14:textId="77777777" w:rsidR="00346E49" w:rsidRDefault="00346E49" w:rsidP="00F03468">
      <w:pPr>
        <w:pStyle w:val="BodyText"/>
        <w:ind w:left="720" w:right="780"/>
      </w:pPr>
    </w:p>
    <w:p w14:paraId="27F96E1E" w14:textId="77777777" w:rsidR="00346E49" w:rsidRPr="003F68D2" w:rsidRDefault="00346E49" w:rsidP="00F03468">
      <w:pPr>
        <w:ind w:left="720" w:right="780"/>
        <w:rPr>
          <w:sz w:val="24"/>
          <w:szCs w:val="24"/>
        </w:rPr>
      </w:pPr>
      <w:r w:rsidRPr="003F68D2">
        <w:rPr>
          <w:sz w:val="24"/>
          <w:szCs w:val="24"/>
        </w:rPr>
        <w:t>Alan H. Einhorn</w:t>
      </w:r>
    </w:p>
    <w:p w14:paraId="27024500" w14:textId="77777777" w:rsidR="00346E49" w:rsidRPr="003F68D2" w:rsidRDefault="00346E49" w:rsidP="00F03468">
      <w:pPr>
        <w:ind w:left="720" w:right="780"/>
        <w:rPr>
          <w:sz w:val="24"/>
          <w:szCs w:val="24"/>
        </w:rPr>
      </w:pPr>
      <w:r w:rsidRPr="003F68D2">
        <w:rPr>
          <w:sz w:val="24"/>
          <w:szCs w:val="24"/>
        </w:rPr>
        <w:t>Foley &amp; Lardner LLP</w:t>
      </w:r>
    </w:p>
    <w:p w14:paraId="1D1DCB26" w14:textId="77777777" w:rsidR="00346E49" w:rsidRPr="003F68D2" w:rsidRDefault="00346E49" w:rsidP="00F03468">
      <w:pPr>
        <w:ind w:left="720" w:right="780"/>
        <w:rPr>
          <w:sz w:val="24"/>
          <w:szCs w:val="24"/>
        </w:rPr>
      </w:pPr>
      <w:r w:rsidRPr="003F68D2">
        <w:rPr>
          <w:sz w:val="24"/>
          <w:szCs w:val="24"/>
        </w:rPr>
        <w:t>111 Huntington Avenue</w:t>
      </w:r>
    </w:p>
    <w:p w14:paraId="1B07227C" w14:textId="77777777" w:rsidR="00346E49" w:rsidRPr="003F68D2" w:rsidRDefault="00346E49" w:rsidP="00F03468">
      <w:pPr>
        <w:ind w:left="720" w:right="780"/>
        <w:rPr>
          <w:sz w:val="24"/>
          <w:szCs w:val="24"/>
        </w:rPr>
      </w:pPr>
      <w:r w:rsidRPr="003F68D2">
        <w:rPr>
          <w:sz w:val="24"/>
          <w:szCs w:val="24"/>
        </w:rPr>
        <w:t>Boston, MA 02199</w:t>
      </w:r>
    </w:p>
    <w:p w14:paraId="7BC2B2EE" w14:textId="77777777" w:rsidR="00346E49" w:rsidRDefault="00346E49" w:rsidP="00F03468">
      <w:pPr>
        <w:pStyle w:val="BodyText"/>
        <w:ind w:left="720" w:right="780"/>
      </w:pPr>
    </w:p>
    <w:p w14:paraId="77574407" w14:textId="77777777" w:rsidR="00346E49" w:rsidRDefault="00346E49" w:rsidP="00F03468">
      <w:pPr>
        <w:pStyle w:val="BodyText"/>
        <w:ind w:left="720" w:right="780"/>
      </w:pPr>
      <w:r>
        <w:t>VIA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mail:</w:t>
      </w:r>
      <w:r>
        <w:rPr>
          <w:spacing w:val="-2"/>
        </w:rPr>
        <w:t xml:space="preserve"> </w:t>
      </w:r>
      <w:hyperlink r:id="rId11" w:history="1">
        <w:r w:rsidRPr="00585991">
          <w:rPr>
            <w:rStyle w:val="Hyperlink"/>
            <w:spacing w:val="-2"/>
          </w:rPr>
          <w:t>aeinhorn@foley.com</w:t>
        </w:r>
      </w:hyperlink>
      <w:r>
        <w:rPr>
          <w:spacing w:val="-2"/>
        </w:rPr>
        <w:t xml:space="preserve"> </w:t>
      </w:r>
    </w:p>
    <w:p w14:paraId="69D9AC36" w14:textId="77777777" w:rsidR="00346E49" w:rsidRDefault="00346E49" w:rsidP="00F03468">
      <w:pPr>
        <w:pStyle w:val="BodyText"/>
        <w:ind w:left="720" w:right="780"/>
        <w:rPr>
          <w:sz w:val="20"/>
        </w:rPr>
      </w:pPr>
    </w:p>
    <w:p w14:paraId="5EB09491" w14:textId="77777777" w:rsidR="00346E49" w:rsidRDefault="00346E49" w:rsidP="00F03468">
      <w:pPr>
        <w:pStyle w:val="BodyText"/>
        <w:spacing w:before="2"/>
        <w:ind w:left="720" w:right="780"/>
        <w:rPr>
          <w:sz w:val="20"/>
        </w:rPr>
      </w:pPr>
    </w:p>
    <w:p w14:paraId="37406FAB" w14:textId="77777777" w:rsidR="00346E49" w:rsidRDefault="00346E49" w:rsidP="00F03468">
      <w:pPr>
        <w:pStyle w:val="BodyText"/>
        <w:spacing w:before="90"/>
        <w:ind w:left="720" w:right="780"/>
        <w:rPr>
          <w:spacing w:val="-6"/>
        </w:rPr>
      </w:pPr>
      <w:r>
        <w:t>RE: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</w:p>
    <w:p w14:paraId="3E08C9AA" w14:textId="77777777" w:rsidR="00346E49" w:rsidRPr="008A6971" w:rsidRDefault="00346E49" w:rsidP="00F03468">
      <w:pPr>
        <w:pStyle w:val="BodyText"/>
        <w:spacing w:before="90"/>
        <w:ind w:left="720" w:right="780" w:firstLine="720"/>
        <w:rPr>
          <w:spacing w:val="-6"/>
        </w:rPr>
      </w:pPr>
      <w:r>
        <w:t xml:space="preserve"># </w:t>
      </w:r>
      <w:r w:rsidRPr="009A1365">
        <w:t>23080411-TS</w:t>
      </w:r>
    </w:p>
    <w:p w14:paraId="565F203F" w14:textId="77777777" w:rsidR="00F03468" w:rsidRDefault="00F03468" w:rsidP="00F03468">
      <w:pPr>
        <w:pStyle w:val="BodyText"/>
        <w:spacing w:before="90" w:line="480" w:lineRule="auto"/>
        <w:ind w:left="720" w:right="780"/>
      </w:pPr>
    </w:p>
    <w:p w14:paraId="4F7EE4D5" w14:textId="2677A0C3" w:rsidR="00346E49" w:rsidRDefault="00346E49" w:rsidP="00F03468">
      <w:pPr>
        <w:pStyle w:val="BodyText"/>
        <w:spacing w:before="90" w:line="480" w:lineRule="auto"/>
        <w:ind w:left="720" w:right="780"/>
      </w:pPr>
      <w:r>
        <w:t>Dear Attorney Einhorn,</w:t>
      </w:r>
    </w:p>
    <w:p w14:paraId="521DA38F" w14:textId="77777777" w:rsidR="00346E49" w:rsidRDefault="00346E49" w:rsidP="00F03468">
      <w:pPr>
        <w:pStyle w:val="BodyText"/>
        <w:spacing w:before="1"/>
        <w:ind w:left="720" w:right="780"/>
      </w:pPr>
      <w:r w:rsidRPr="004C3718">
        <w:t xml:space="preserve">We are in receipt of the above-referenced Notice and its accompanying attachments, dated July 28, 2023, wherein </w:t>
      </w:r>
      <w:r w:rsidRPr="009A1365">
        <w:t xml:space="preserve">Sports Medicine North Orthopaedic Surgery, Inc. dba Peabody Imaging </w:t>
      </w:r>
      <w:r w:rsidRPr="004C3718">
        <w:t>(</w:t>
      </w:r>
      <w:r>
        <w:t>the Clinic</w:t>
      </w:r>
      <w:r w:rsidRPr="004C3718">
        <w:t>) provided notice to the</w:t>
      </w:r>
      <w:r w:rsidRPr="004C3718">
        <w:rPr>
          <w:spacing w:val="40"/>
        </w:rPr>
        <w:t xml:space="preserve"> </w:t>
      </w:r>
      <w:r w:rsidRPr="004C3718">
        <w:t xml:space="preserve">Department of Public Health (the Department) in accordance with 105 CMR 100.745 for a proposed transfer of site of </w:t>
      </w:r>
      <w:r>
        <w:t>the magnetic resonance imaging (MRI)</w:t>
      </w:r>
      <w:r w:rsidRPr="004C3718">
        <w:t xml:space="preserve"> clinic from its current location at </w:t>
      </w:r>
      <w:r w:rsidRPr="004C3718">
        <w:rPr>
          <w:rFonts w:eastAsia="Calibri"/>
          <w:color w:val="000000"/>
        </w:rPr>
        <w:t>1 Orthopedics Drive, Peabody, MA</w:t>
      </w:r>
      <w:r w:rsidRPr="004C3718">
        <w:t xml:space="preserve"> to 378 Commonwealth Avenue, </w:t>
      </w:r>
      <w:r w:rsidRPr="004C3718">
        <w:rPr>
          <w:rFonts w:eastAsia="Calibri"/>
          <w:color w:val="000000"/>
        </w:rPr>
        <w:t>Danvers, MA</w:t>
      </w:r>
      <w:r w:rsidRPr="004C3718">
        <w:t>,</w:t>
      </w:r>
      <w:r w:rsidRPr="004C3718">
        <w:rPr>
          <w:spacing w:val="-3"/>
        </w:rPr>
        <w:t xml:space="preserve"> </w:t>
      </w:r>
      <w:r w:rsidRPr="004C3718">
        <w:t>as</w:t>
      </w:r>
      <w:r w:rsidRPr="004C3718">
        <w:rPr>
          <w:spacing w:val="-1"/>
        </w:rPr>
        <w:t xml:space="preserve"> </w:t>
      </w:r>
      <w:r w:rsidRPr="004C3718">
        <w:t>described</w:t>
      </w:r>
      <w:r w:rsidRPr="004C3718">
        <w:rPr>
          <w:spacing w:val="-3"/>
        </w:rPr>
        <w:t xml:space="preserve"> </w:t>
      </w:r>
      <w:r w:rsidRPr="005F43C7">
        <w:t>below.</w:t>
      </w:r>
      <w:r w:rsidRPr="005F43C7">
        <w:rPr>
          <w:spacing w:val="-4"/>
        </w:rPr>
        <w:t xml:space="preserve"> </w:t>
      </w:r>
      <w:r w:rsidRPr="005F43C7">
        <w:t>The</w:t>
      </w:r>
      <w:r w:rsidRPr="005F43C7">
        <w:rPr>
          <w:spacing w:val="-4"/>
        </w:rPr>
        <w:t xml:space="preserve"> </w:t>
      </w:r>
      <w:r w:rsidRPr="00542F63">
        <w:t>proposed</w:t>
      </w:r>
      <w:r w:rsidRPr="00542F63">
        <w:rPr>
          <w:spacing w:val="-3"/>
        </w:rPr>
        <w:t xml:space="preserve"> </w:t>
      </w:r>
      <w:r w:rsidRPr="00542F63">
        <w:t>transfer</w:t>
      </w:r>
      <w:r w:rsidRPr="00542F63">
        <w:rPr>
          <w:spacing w:val="-4"/>
        </w:rPr>
        <w:t xml:space="preserve"> </w:t>
      </w:r>
      <w:r w:rsidRPr="00542F63">
        <w:t>of</w:t>
      </w:r>
      <w:r w:rsidRPr="00542F63">
        <w:rPr>
          <w:spacing w:val="-4"/>
        </w:rPr>
        <w:t xml:space="preserve"> </w:t>
      </w:r>
      <w:r w:rsidRPr="00542F63">
        <w:t>site</w:t>
      </w:r>
      <w:r w:rsidRPr="00542F63">
        <w:rPr>
          <w:spacing w:val="-4"/>
        </w:rPr>
        <w:t xml:space="preserve"> </w:t>
      </w:r>
      <w:r w:rsidRPr="00542F63">
        <w:t>involves</w:t>
      </w:r>
      <w:r w:rsidRPr="00542F63">
        <w:rPr>
          <w:spacing w:val="-3"/>
        </w:rPr>
        <w:t xml:space="preserve"> the replacement of the currently held MRI machine and </w:t>
      </w:r>
      <w:r w:rsidRPr="00542F63">
        <w:t>the</w:t>
      </w:r>
      <w:r w:rsidRPr="00542F63">
        <w:rPr>
          <w:spacing w:val="-4"/>
        </w:rPr>
        <w:t xml:space="preserve"> </w:t>
      </w:r>
      <w:r w:rsidRPr="00542F63">
        <w:t>relocation</w:t>
      </w:r>
      <w:r w:rsidRPr="00542F63">
        <w:rPr>
          <w:spacing w:val="-3"/>
        </w:rPr>
        <w:t xml:space="preserve"> </w:t>
      </w:r>
      <w:r w:rsidRPr="00542F63">
        <w:t>of services from</w:t>
      </w:r>
      <w:r w:rsidRPr="005F43C7">
        <w:t xml:space="preserve"> its current location in Peabody to the proposed location, </w:t>
      </w:r>
      <w:r>
        <w:t>approximately one</w:t>
      </w:r>
      <w:r w:rsidRPr="005F43C7">
        <w:t xml:space="preserve"> mile away, in Danvers, MA.</w:t>
      </w:r>
    </w:p>
    <w:p w14:paraId="5618792B" w14:textId="77777777" w:rsidR="00346E49" w:rsidRDefault="00346E49" w:rsidP="00F03468">
      <w:pPr>
        <w:pStyle w:val="BodyText"/>
        <w:spacing w:before="158"/>
        <w:ind w:left="720" w:right="780"/>
      </w:pPr>
      <w:r w:rsidRPr="009A1365">
        <w:t>Sports Medicine North Orthopaedic Surgery, Inc. dba Peabody Imaging</w:t>
      </w:r>
      <w:r>
        <w:t xml:space="preserve"> has complied with the requirements of Notice and has provided information sufficient to allow the Department to make a finding that the proposed transaction will neither result in a Substantial</w:t>
      </w:r>
      <w:r>
        <w:rPr>
          <w:spacing w:val="-3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require a Notice of Determination of Need (DoN).</w:t>
      </w:r>
    </w:p>
    <w:p w14:paraId="03ED46C2" w14:textId="77777777" w:rsidR="00346E49" w:rsidRDefault="00346E49" w:rsidP="00F03468">
      <w:pPr>
        <w:pStyle w:val="BodyText"/>
        <w:ind w:left="720" w:right="780"/>
        <w:rPr>
          <w:sz w:val="38"/>
        </w:rPr>
      </w:pPr>
    </w:p>
    <w:p w14:paraId="40C035AD" w14:textId="77777777" w:rsidR="00346E49" w:rsidRDefault="00346E49" w:rsidP="00F03468">
      <w:pPr>
        <w:pStyle w:val="Heading1"/>
        <w:ind w:left="720" w:right="780"/>
      </w:pP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Request</w:t>
      </w:r>
    </w:p>
    <w:p w14:paraId="28D80657" w14:textId="77777777" w:rsidR="00346E49" w:rsidRDefault="00346E49" w:rsidP="00F03468">
      <w:pPr>
        <w:pStyle w:val="BodyText"/>
        <w:spacing w:before="10"/>
        <w:ind w:left="720" w:right="780"/>
        <w:rPr>
          <w:b/>
          <w:sz w:val="20"/>
        </w:rPr>
      </w:pPr>
    </w:p>
    <w:p w14:paraId="0277FEF1" w14:textId="77777777" w:rsidR="00346E49" w:rsidRPr="00F03468" w:rsidRDefault="00346E49" w:rsidP="00F03468">
      <w:pPr>
        <w:pStyle w:val="ListParagraph"/>
        <w:numPr>
          <w:ilvl w:val="0"/>
          <w:numId w:val="3"/>
        </w:numPr>
        <w:tabs>
          <w:tab w:val="left" w:pos="1112"/>
        </w:tabs>
        <w:ind w:left="1440" w:right="780"/>
        <w:contextualSpacing/>
        <w:rPr>
          <w:b/>
          <w:sz w:val="24"/>
          <w:szCs w:val="24"/>
        </w:rPr>
      </w:pPr>
      <w:r w:rsidRPr="00F03468">
        <w:rPr>
          <w:b/>
          <w:spacing w:val="-2"/>
          <w:sz w:val="24"/>
          <w:szCs w:val="24"/>
        </w:rPr>
        <w:t>Description</w:t>
      </w:r>
    </w:p>
    <w:p w14:paraId="507C1407" w14:textId="77777777" w:rsidR="00346E49" w:rsidRDefault="00346E49" w:rsidP="00F03468">
      <w:pPr>
        <w:pStyle w:val="BodyText"/>
        <w:ind w:left="720" w:right="780"/>
      </w:pPr>
      <w:r w:rsidRPr="00E2529A">
        <w:t>The Applicant has stated that the C</w:t>
      </w:r>
      <w:r>
        <w:t>linic</w:t>
      </w:r>
      <w:r w:rsidRPr="00E2529A">
        <w:t>’s current/extended lease term is due to expire on April 30, 2026, and does not include a right of extension or renewal,</w:t>
      </w:r>
      <w:r w:rsidRPr="00E2529A">
        <w:rPr>
          <w:spacing w:val="-2"/>
        </w:rPr>
        <w:t xml:space="preserve"> </w:t>
      </w:r>
      <w:r w:rsidRPr="00E2529A">
        <w:t>so</w:t>
      </w:r>
      <w:r w:rsidRPr="00E2529A">
        <w:rPr>
          <w:spacing w:val="-2"/>
        </w:rPr>
        <w:t xml:space="preserve"> </w:t>
      </w:r>
      <w:r w:rsidRPr="00E2529A">
        <w:t>the</w:t>
      </w:r>
      <w:r w:rsidRPr="00E2529A">
        <w:rPr>
          <w:spacing w:val="-3"/>
        </w:rPr>
        <w:t xml:space="preserve"> </w:t>
      </w:r>
      <w:r w:rsidRPr="00E2529A">
        <w:t>existing</w:t>
      </w:r>
      <w:r w:rsidRPr="00817C97">
        <w:rPr>
          <w:spacing w:val="-2"/>
        </w:rPr>
        <w:t xml:space="preserve"> </w:t>
      </w:r>
      <w:r w:rsidRPr="00817C97">
        <w:t>space</w:t>
      </w:r>
      <w:r w:rsidRPr="00817C97">
        <w:rPr>
          <w:spacing w:val="-3"/>
        </w:rPr>
        <w:t xml:space="preserve"> </w:t>
      </w:r>
      <w:r w:rsidRPr="000F4CDC">
        <w:t>will</w:t>
      </w:r>
      <w:r w:rsidRPr="000F4CDC">
        <w:rPr>
          <w:spacing w:val="-2"/>
        </w:rPr>
        <w:t xml:space="preserve"> </w:t>
      </w:r>
      <w:r w:rsidRPr="000F4CDC">
        <w:t>no</w:t>
      </w:r>
      <w:r w:rsidRPr="000F4CDC">
        <w:rPr>
          <w:spacing w:val="-2"/>
        </w:rPr>
        <w:t xml:space="preserve"> </w:t>
      </w:r>
      <w:r w:rsidRPr="000F4CDC">
        <w:t>longer</w:t>
      </w:r>
      <w:r w:rsidRPr="000F4CDC">
        <w:rPr>
          <w:spacing w:val="-3"/>
        </w:rPr>
        <w:t xml:space="preserve"> </w:t>
      </w:r>
      <w:r w:rsidRPr="000F4CDC">
        <w:t>be</w:t>
      </w:r>
      <w:r w:rsidRPr="000F4CDC">
        <w:rPr>
          <w:spacing w:val="-3"/>
        </w:rPr>
        <w:t xml:space="preserve"> </w:t>
      </w:r>
      <w:r w:rsidRPr="000F4CDC">
        <w:t>available</w:t>
      </w:r>
      <w:r w:rsidRPr="00A45AC2">
        <w:t>.</w:t>
      </w:r>
      <w:r w:rsidRPr="00A45AC2">
        <w:rPr>
          <w:spacing w:val="-2"/>
        </w:rPr>
        <w:t xml:space="preserve"> </w:t>
      </w:r>
      <w:r w:rsidRPr="00A45AC2">
        <w:t>In order to preserve timely access to the C</w:t>
      </w:r>
      <w:r>
        <w:t>linic</w:t>
      </w:r>
      <w:r w:rsidRPr="00A45AC2">
        <w:t>’s services and ensure continuity of services for the C</w:t>
      </w:r>
      <w:r>
        <w:t>linic</w:t>
      </w:r>
      <w:r w:rsidRPr="00A45AC2">
        <w:t xml:space="preserve">’s patients, the Applicant is proposing to </w:t>
      </w:r>
      <w:r>
        <w:t>re</w:t>
      </w:r>
      <w:r w:rsidRPr="00A45AC2">
        <w:t>locate</w:t>
      </w:r>
      <w:r w:rsidRPr="00EE6673">
        <w:t xml:space="preserve"> the </w:t>
      </w:r>
      <w:r>
        <w:t>MRI clinic</w:t>
      </w:r>
      <w:r w:rsidRPr="00EE6673">
        <w:t xml:space="preserve"> to a new space at </w:t>
      </w:r>
      <w:r w:rsidRPr="004C3718">
        <w:t xml:space="preserve">378 Commonwealth Avenue, </w:t>
      </w:r>
      <w:r w:rsidRPr="004C3718">
        <w:rPr>
          <w:rFonts w:eastAsia="Calibri"/>
          <w:color w:val="000000"/>
        </w:rPr>
        <w:t>Danvers</w:t>
      </w:r>
      <w:r w:rsidRPr="005938D4">
        <w:t xml:space="preserve">. </w:t>
      </w:r>
      <w:r w:rsidRPr="0088202D">
        <w:t>The Applicant is anticipating that relocating</w:t>
      </w:r>
      <w:r w:rsidRPr="0088202D">
        <w:rPr>
          <w:spacing w:val="-3"/>
        </w:rPr>
        <w:t xml:space="preserve"> </w:t>
      </w:r>
      <w:r w:rsidRPr="0088202D">
        <w:t>the</w:t>
      </w:r>
      <w:r w:rsidRPr="0088202D">
        <w:rPr>
          <w:spacing w:val="-4"/>
        </w:rPr>
        <w:t xml:space="preserve"> </w:t>
      </w:r>
      <w:r>
        <w:t>Clinic</w:t>
      </w:r>
      <w:r w:rsidRPr="0088202D">
        <w:rPr>
          <w:spacing w:val="-3"/>
        </w:rPr>
        <w:t xml:space="preserve"> </w:t>
      </w:r>
      <w:r w:rsidRPr="0088202D">
        <w:t>to</w:t>
      </w:r>
      <w:r w:rsidRPr="0088202D">
        <w:rPr>
          <w:spacing w:val="-4"/>
        </w:rPr>
        <w:t xml:space="preserve"> </w:t>
      </w:r>
      <w:r w:rsidRPr="0088202D">
        <w:t>the</w:t>
      </w:r>
      <w:r w:rsidRPr="0088202D">
        <w:rPr>
          <w:spacing w:val="-2"/>
        </w:rPr>
        <w:t xml:space="preserve"> </w:t>
      </w:r>
      <w:r w:rsidRPr="0088202D">
        <w:t>new</w:t>
      </w:r>
      <w:r w:rsidRPr="0088202D">
        <w:rPr>
          <w:spacing w:val="-4"/>
        </w:rPr>
        <w:t xml:space="preserve"> </w:t>
      </w:r>
      <w:r w:rsidRPr="0088202D">
        <w:t>space</w:t>
      </w:r>
      <w:r w:rsidRPr="0088202D">
        <w:rPr>
          <w:spacing w:val="-4"/>
        </w:rPr>
        <w:t xml:space="preserve"> </w:t>
      </w:r>
      <w:r w:rsidRPr="0088202D">
        <w:t>with</w:t>
      </w:r>
      <w:r w:rsidRPr="0088202D">
        <w:rPr>
          <w:spacing w:val="-3"/>
        </w:rPr>
        <w:t xml:space="preserve"> </w:t>
      </w:r>
      <w:r w:rsidRPr="0088202D">
        <w:t>take</w:t>
      </w:r>
      <w:r w:rsidRPr="0088202D">
        <w:rPr>
          <w:spacing w:val="-4"/>
        </w:rPr>
        <w:t xml:space="preserve"> </w:t>
      </w:r>
      <w:r w:rsidRPr="0088202D">
        <w:t>effect</w:t>
      </w:r>
      <w:r w:rsidRPr="0088202D">
        <w:rPr>
          <w:spacing w:val="-3"/>
        </w:rPr>
        <w:t xml:space="preserve"> </w:t>
      </w:r>
      <w:r w:rsidRPr="0088202D">
        <w:t>in early 2026,</w:t>
      </w:r>
      <w:r w:rsidRPr="0088202D">
        <w:rPr>
          <w:spacing w:val="-3"/>
        </w:rPr>
        <w:t xml:space="preserve"> </w:t>
      </w:r>
      <w:r>
        <w:t xml:space="preserve">contingent on </w:t>
      </w:r>
      <w:r w:rsidRPr="0088202D">
        <w:t>DoN</w:t>
      </w:r>
      <w:r w:rsidRPr="0088202D">
        <w:rPr>
          <w:spacing w:val="-4"/>
        </w:rPr>
        <w:t xml:space="preserve"> </w:t>
      </w:r>
      <w:r w:rsidRPr="0088202D">
        <w:t xml:space="preserve">approval. </w:t>
      </w:r>
    </w:p>
    <w:p w14:paraId="43193E64" w14:textId="77777777" w:rsidR="00346E49" w:rsidRDefault="00346E49" w:rsidP="00F03468">
      <w:pPr>
        <w:pStyle w:val="BodyText"/>
        <w:spacing w:before="79"/>
        <w:ind w:left="720" w:right="780"/>
      </w:pPr>
    </w:p>
    <w:p w14:paraId="3A7B57BF" w14:textId="77777777" w:rsidR="00346E49" w:rsidRPr="00AA3C52" w:rsidRDefault="00346E49" w:rsidP="00F03468">
      <w:pPr>
        <w:pStyle w:val="Heading1"/>
        <w:ind w:left="1260" w:right="780"/>
      </w:pPr>
      <w:r>
        <w:t>Gross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Feet</w:t>
      </w:r>
      <w:r>
        <w:rPr>
          <w:spacing w:val="-2"/>
        </w:rPr>
        <w:t xml:space="preserve"> (GSF)</w:t>
      </w:r>
    </w:p>
    <w:p w14:paraId="28E216ED" w14:textId="77777777" w:rsidR="00346E49" w:rsidRPr="005F477C" w:rsidRDefault="00346E49" w:rsidP="00F03468">
      <w:pPr>
        <w:spacing w:line="289" w:lineRule="exact"/>
        <w:ind w:left="720" w:right="780"/>
        <w:textAlignment w:val="baseline"/>
        <w:rPr>
          <w:rFonts w:ascii="Garamond" w:hAnsi="Garamond"/>
          <w:color w:val="000000"/>
          <w:sz w:val="24"/>
          <w:szCs w:val="28"/>
        </w:rPr>
      </w:pPr>
      <w:r w:rsidRPr="005F477C">
        <w:rPr>
          <w:sz w:val="24"/>
          <w:szCs w:val="24"/>
        </w:rPr>
        <w:t>The</w:t>
      </w:r>
      <w:r w:rsidRPr="005F477C">
        <w:rPr>
          <w:spacing w:val="-4"/>
          <w:sz w:val="24"/>
          <w:szCs w:val="24"/>
        </w:rPr>
        <w:t xml:space="preserve"> </w:t>
      </w:r>
      <w:r w:rsidRPr="005F477C">
        <w:rPr>
          <w:sz w:val="24"/>
          <w:szCs w:val="24"/>
        </w:rPr>
        <w:t>proposed</w:t>
      </w:r>
      <w:r w:rsidRPr="005F477C">
        <w:rPr>
          <w:spacing w:val="-3"/>
          <w:sz w:val="24"/>
          <w:szCs w:val="24"/>
        </w:rPr>
        <w:t xml:space="preserve"> </w:t>
      </w:r>
      <w:r w:rsidRPr="005F477C">
        <w:rPr>
          <w:sz w:val="24"/>
          <w:szCs w:val="24"/>
        </w:rPr>
        <w:t>site,</w:t>
      </w:r>
      <w:r w:rsidRPr="005F477C">
        <w:rPr>
          <w:spacing w:val="-4"/>
          <w:sz w:val="24"/>
          <w:szCs w:val="24"/>
        </w:rPr>
        <w:t xml:space="preserve"> in a newly constructed facility in Danvers, </w:t>
      </w:r>
      <w:r w:rsidRPr="005F477C">
        <w:rPr>
          <w:sz w:val="24"/>
          <w:szCs w:val="24"/>
        </w:rPr>
        <w:t xml:space="preserve">will be 11% larger than its current site. </w:t>
      </w:r>
      <w:r w:rsidRPr="005F477C">
        <w:rPr>
          <w:rFonts w:eastAsia="Calibri"/>
          <w:color w:val="000000"/>
          <w:sz w:val="24"/>
          <w:szCs w:val="24"/>
        </w:rPr>
        <w:t xml:space="preserve">The relocated Clinic will have a new MRI machine upon opening, which will replace the aging equipment at the current location. The Clinic will continue to provide the same imaging services, </w:t>
      </w:r>
      <w:r w:rsidRPr="005F477C">
        <w:rPr>
          <w:color w:val="000000"/>
          <w:sz w:val="24"/>
          <w:szCs w:val="28"/>
        </w:rPr>
        <w:t>with no additional complimentary services at the new Clinic site.</w:t>
      </w:r>
    </w:p>
    <w:p w14:paraId="04964217" w14:textId="77777777" w:rsidR="00346E49" w:rsidRPr="00021D39" w:rsidRDefault="00346E49" w:rsidP="00F03468">
      <w:pPr>
        <w:pStyle w:val="BodyText"/>
        <w:ind w:left="720" w:right="780"/>
        <w:rPr>
          <w:rFonts w:eastAsia="Calibri"/>
          <w:color w:val="000000"/>
        </w:rPr>
      </w:pPr>
    </w:p>
    <w:p w14:paraId="1372247B" w14:textId="77777777" w:rsidR="00346E49" w:rsidRDefault="00346E49" w:rsidP="00F03468">
      <w:pPr>
        <w:pStyle w:val="BodyText"/>
        <w:ind w:left="720" w:right="780"/>
      </w:pPr>
    </w:p>
    <w:p w14:paraId="1CEE3809" w14:textId="77777777" w:rsidR="00346E49" w:rsidRDefault="00346E49" w:rsidP="00F03468">
      <w:pPr>
        <w:pStyle w:val="Heading1"/>
        <w:numPr>
          <w:ilvl w:val="0"/>
          <w:numId w:val="3"/>
        </w:numPr>
        <w:tabs>
          <w:tab w:val="left" w:pos="1200"/>
        </w:tabs>
        <w:ind w:left="1440" w:right="780" w:hanging="360"/>
      </w:pPr>
      <w:r>
        <w:t>Demographics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rPr>
          <w:spacing w:val="-4"/>
        </w:rPr>
        <w:t>(PSA)</w:t>
      </w:r>
    </w:p>
    <w:p w14:paraId="79E87154" w14:textId="77777777" w:rsidR="00346E49" w:rsidRPr="004C3718" w:rsidRDefault="00346E49" w:rsidP="00F03468">
      <w:pPr>
        <w:pStyle w:val="BodyText"/>
        <w:ind w:left="720" w:right="780"/>
        <w:rPr>
          <w:highlight w:val="yellow"/>
        </w:rPr>
      </w:pPr>
      <w:r w:rsidRPr="00AC0F76">
        <w:t>The Applicant provided detailed patient demographic and insurance information for the C</w:t>
      </w:r>
      <w:r>
        <w:t>linic</w:t>
      </w:r>
      <w:r w:rsidRPr="00AC0F76">
        <w:t xml:space="preserve"> patients</w:t>
      </w:r>
      <w:r w:rsidRPr="00AC0F76">
        <w:rPr>
          <w:spacing w:val="-4"/>
        </w:rPr>
        <w:t xml:space="preserve"> </w:t>
      </w:r>
      <w:r w:rsidRPr="00AC0F76">
        <w:t>over</w:t>
      </w:r>
      <w:r w:rsidRPr="00AC0F76">
        <w:rPr>
          <w:spacing w:val="-4"/>
        </w:rPr>
        <w:t xml:space="preserve"> </w:t>
      </w:r>
      <w:r w:rsidRPr="00AC0F76">
        <w:t>a</w:t>
      </w:r>
      <w:r w:rsidRPr="00AC0F76">
        <w:rPr>
          <w:spacing w:val="-4"/>
        </w:rPr>
        <w:t xml:space="preserve"> </w:t>
      </w:r>
      <w:r w:rsidRPr="00AC0F76">
        <w:t>12-month</w:t>
      </w:r>
      <w:r w:rsidRPr="00AC0F76">
        <w:rPr>
          <w:spacing w:val="-2"/>
        </w:rPr>
        <w:t xml:space="preserve"> </w:t>
      </w:r>
      <w:r w:rsidRPr="00AC0F76">
        <w:t>peri</w:t>
      </w:r>
      <w:r w:rsidRPr="00A8243D">
        <w:t>od</w:t>
      </w:r>
      <w:r w:rsidRPr="00A8243D">
        <w:rPr>
          <w:spacing w:val="-4"/>
        </w:rPr>
        <w:t xml:space="preserve"> </w:t>
      </w:r>
      <w:r w:rsidRPr="00A8243D">
        <w:t>(January</w:t>
      </w:r>
      <w:r w:rsidRPr="00A8243D">
        <w:rPr>
          <w:spacing w:val="-4"/>
        </w:rPr>
        <w:t xml:space="preserve"> </w:t>
      </w:r>
      <w:r w:rsidRPr="00A8243D">
        <w:t>to</w:t>
      </w:r>
      <w:r w:rsidRPr="00A8243D">
        <w:rPr>
          <w:spacing w:val="-4"/>
        </w:rPr>
        <w:t xml:space="preserve"> </w:t>
      </w:r>
      <w:r w:rsidRPr="00A8243D">
        <w:t>December</w:t>
      </w:r>
      <w:r w:rsidRPr="00A8243D">
        <w:rPr>
          <w:spacing w:val="-4"/>
        </w:rPr>
        <w:t xml:space="preserve"> </w:t>
      </w:r>
      <w:r w:rsidRPr="00A8243D">
        <w:t>2022).</w:t>
      </w:r>
      <w:r w:rsidRPr="00A8243D">
        <w:rPr>
          <w:spacing w:val="-4"/>
        </w:rPr>
        <w:t xml:space="preserve"> </w:t>
      </w:r>
      <w:r w:rsidRPr="0007256F">
        <w:t>The</w:t>
      </w:r>
      <w:r w:rsidRPr="0007256F">
        <w:rPr>
          <w:spacing w:val="-4"/>
        </w:rPr>
        <w:t xml:space="preserve"> </w:t>
      </w:r>
      <w:r>
        <w:t>Clinic</w:t>
      </w:r>
      <w:r w:rsidRPr="0007256F">
        <w:rPr>
          <w:spacing w:val="-4"/>
        </w:rPr>
        <w:t xml:space="preserve"> </w:t>
      </w:r>
      <w:r w:rsidRPr="0007256F">
        <w:t>served</w:t>
      </w:r>
      <w:r w:rsidRPr="0007256F">
        <w:rPr>
          <w:spacing w:val="-4"/>
        </w:rPr>
        <w:t xml:space="preserve"> </w:t>
      </w:r>
      <w:r>
        <w:t>5,183</w:t>
      </w:r>
      <w:r w:rsidRPr="0007256F">
        <w:t xml:space="preserve"> unique patients during the 12-month period.</w:t>
      </w:r>
    </w:p>
    <w:p w14:paraId="6550AF54" w14:textId="77777777" w:rsidR="00346E49" w:rsidRPr="00ED6F9A" w:rsidRDefault="00346E49" w:rsidP="00F03468">
      <w:pPr>
        <w:pStyle w:val="BodyText"/>
        <w:ind w:left="1440" w:right="780"/>
      </w:pPr>
      <w:r w:rsidRPr="00ED6F9A">
        <w:rPr>
          <w:b/>
        </w:rPr>
        <w:t>Age</w:t>
      </w:r>
      <w:r w:rsidRPr="00ED6F9A">
        <w:t>:</w:t>
      </w:r>
      <w:r w:rsidRPr="00ED6F9A">
        <w:rPr>
          <w:spacing w:val="-3"/>
        </w:rPr>
        <w:t xml:space="preserve"> </w:t>
      </w:r>
      <w:r w:rsidRPr="00ED6F9A">
        <w:t xml:space="preserve">Patients between the ages of 18-64 comprise </w:t>
      </w:r>
      <w:r>
        <w:t>67.6</w:t>
      </w:r>
      <w:r w:rsidRPr="00ED6F9A">
        <w:t xml:space="preserve">% of the population served, followed by the 65+ cohort at </w:t>
      </w:r>
      <w:r>
        <w:t>27.4</w:t>
      </w:r>
      <w:r w:rsidRPr="00ED6F9A">
        <w:t xml:space="preserve">%. </w:t>
      </w:r>
      <w:r>
        <w:t>Patients younger than 17 account for the remainder of the population.</w:t>
      </w:r>
    </w:p>
    <w:p w14:paraId="6363279E" w14:textId="77777777" w:rsidR="00346E49" w:rsidRPr="00260EC7" w:rsidRDefault="00346E49" w:rsidP="00F03468">
      <w:pPr>
        <w:pStyle w:val="BodyText"/>
        <w:ind w:left="1440" w:right="780"/>
      </w:pPr>
      <w:r w:rsidRPr="00260EC7">
        <w:rPr>
          <w:b/>
        </w:rPr>
        <w:t>Race</w:t>
      </w:r>
      <w:r>
        <w:rPr>
          <w:b/>
        </w:rPr>
        <w:t>/Ethnicity</w:t>
      </w:r>
      <w:r w:rsidRPr="00260EC7">
        <w:t>:</w:t>
      </w:r>
      <w:r w:rsidRPr="00260EC7">
        <w:rPr>
          <w:spacing w:val="-1"/>
        </w:rPr>
        <w:t xml:space="preserve"> </w:t>
      </w:r>
      <w:r w:rsidRPr="00260EC7">
        <w:t>The</w:t>
      </w:r>
      <w:r w:rsidRPr="00260EC7">
        <w:rPr>
          <w:spacing w:val="-2"/>
        </w:rPr>
        <w:t xml:space="preserve"> </w:t>
      </w:r>
      <w:r w:rsidRPr="00260EC7">
        <w:t>majority</w:t>
      </w:r>
      <w:r w:rsidRPr="00260EC7">
        <w:rPr>
          <w:spacing w:val="-1"/>
        </w:rPr>
        <w:t xml:space="preserve"> </w:t>
      </w:r>
      <w:r w:rsidRPr="00260EC7">
        <w:t>of</w:t>
      </w:r>
      <w:r w:rsidRPr="00260EC7">
        <w:rPr>
          <w:spacing w:val="-2"/>
        </w:rPr>
        <w:t xml:space="preserve"> </w:t>
      </w:r>
      <w:r w:rsidRPr="00260EC7">
        <w:t>patients</w:t>
      </w:r>
      <w:r w:rsidRPr="00260EC7">
        <w:rPr>
          <w:spacing w:val="-1"/>
        </w:rPr>
        <w:t xml:space="preserve"> </w:t>
      </w:r>
      <w:r w:rsidRPr="00260EC7">
        <w:t>identify</w:t>
      </w:r>
      <w:r w:rsidRPr="00260EC7">
        <w:rPr>
          <w:spacing w:val="-1"/>
        </w:rPr>
        <w:t xml:space="preserve"> </w:t>
      </w:r>
      <w:r w:rsidRPr="00260EC7">
        <w:t>as</w:t>
      </w:r>
      <w:r w:rsidRPr="00260EC7">
        <w:rPr>
          <w:spacing w:val="-1"/>
        </w:rPr>
        <w:t xml:space="preserve"> </w:t>
      </w:r>
      <w:r w:rsidRPr="00260EC7">
        <w:t>White,</w:t>
      </w:r>
      <w:r w:rsidRPr="00260EC7">
        <w:rPr>
          <w:spacing w:val="-1"/>
        </w:rPr>
        <w:t xml:space="preserve"> </w:t>
      </w:r>
      <w:r w:rsidRPr="00260EC7">
        <w:t>followed</w:t>
      </w:r>
      <w:r w:rsidRPr="00260EC7">
        <w:rPr>
          <w:spacing w:val="-1"/>
        </w:rPr>
        <w:t xml:space="preserve"> </w:t>
      </w:r>
      <w:r w:rsidRPr="00260EC7">
        <w:t>by</w:t>
      </w:r>
      <w:r w:rsidRPr="00260EC7">
        <w:rPr>
          <w:spacing w:val="-1"/>
        </w:rPr>
        <w:t xml:space="preserve"> </w:t>
      </w:r>
      <w:r>
        <w:rPr>
          <w:spacing w:val="-1"/>
        </w:rPr>
        <w:t xml:space="preserve">very </w:t>
      </w:r>
      <w:r>
        <w:rPr>
          <w:spacing w:val="-2"/>
        </w:rPr>
        <w:t>small percentages in all other categories</w:t>
      </w:r>
      <w:r w:rsidRPr="00260EC7">
        <w:rPr>
          <w:spacing w:val="-2"/>
        </w:rPr>
        <w:t>.</w:t>
      </w:r>
    </w:p>
    <w:p w14:paraId="6DF3CD22" w14:textId="77777777" w:rsidR="00346E49" w:rsidRPr="009904CB" w:rsidRDefault="00346E49" w:rsidP="00F03468">
      <w:pPr>
        <w:pStyle w:val="BodyText"/>
        <w:ind w:left="1440" w:right="780"/>
      </w:pPr>
      <w:r w:rsidRPr="009904CB">
        <w:rPr>
          <w:b/>
        </w:rPr>
        <w:t>Patient Origin</w:t>
      </w:r>
      <w:r w:rsidRPr="009904CB">
        <w:t xml:space="preserve">: Patients live in the </w:t>
      </w:r>
      <w:r w:rsidRPr="00B55B34">
        <w:t xml:space="preserve">following communities: </w:t>
      </w:r>
      <w:r w:rsidRPr="00B55B34">
        <w:rPr>
          <w:rFonts w:eastAsia="Calibri"/>
          <w:color w:val="000000"/>
        </w:rPr>
        <w:t>Peabody, Danvers, Beverly, Ipswich, Lynn, Salem, Hamilton, Lynnfield.</w:t>
      </w:r>
    </w:p>
    <w:p w14:paraId="3D119168" w14:textId="77777777" w:rsidR="00346E49" w:rsidRPr="0063097E" w:rsidRDefault="00346E49" w:rsidP="00F03468">
      <w:pPr>
        <w:pStyle w:val="BodyText"/>
        <w:ind w:left="1440" w:right="780"/>
      </w:pPr>
      <w:r w:rsidRPr="00241494">
        <w:rPr>
          <w:b/>
        </w:rPr>
        <w:t>Insurance</w:t>
      </w:r>
      <w:r w:rsidRPr="00241494">
        <w:t>:</w:t>
      </w:r>
      <w:r w:rsidRPr="00241494">
        <w:rPr>
          <w:spacing w:val="-3"/>
        </w:rPr>
        <w:t xml:space="preserve"> </w:t>
      </w:r>
      <w:r w:rsidRPr="00241494">
        <w:t>Primary</w:t>
      </w:r>
      <w:r w:rsidRPr="00241494">
        <w:rPr>
          <w:spacing w:val="-3"/>
        </w:rPr>
        <w:t xml:space="preserve"> </w:t>
      </w:r>
      <w:r w:rsidRPr="00241494">
        <w:t>payer</w:t>
      </w:r>
      <w:r w:rsidRPr="00241494">
        <w:rPr>
          <w:spacing w:val="-4"/>
        </w:rPr>
        <w:t xml:space="preserve"> </w:t>
      </w:r>
      <w:r w:rsidRPr="00241494">
        <w:t>is</w:t>
      </w:r>
      <w:r w:rsidRPr="00241494">
        <w:rPr>
          <w:spacing w:val="-3"/>
        </w:rPr>
        <w:t xml:space="preserve"> group policy insurance, </w:t>
      </w:r>
      <w:r w:rsidRPr="00241494">
        <w:t>commercial</w:t>
      </w:r>
      <w:r w:rsidRPr="00241494">
        <w:rPr>
          <w:spacing w:val="-3"/>
        </w:rPr>
        <w:t xml:space="preserve"> </w:t>
      </w:r>
      <w:r w:rsidRPr="00241494">
        <w:t>insurers, Medi</w:t>
      </w:r>
      <w:r>
        <w:t>care Part B, and Medicaid</w:t>
      </w:r>
      <w:r w:rsidRPr="00241494">
        <w:t>.</w:t>
      </w:r>
    </w:p>
    <w:p w14:paraId="66040697" w14:textId="77777777" w:rsidR="00346E49" w:rsidRDefault="00346E49" w:rsidP="00E15884">
      <w:pPr>
        <w:pStyle w:val="BodyText"/>
        <w:ind w:left="720" w:right="780"/>
      </w:pPr>
      <w:r w:rsidRPr="00854019">
        <w:t>Because</w:t>
      </w:r>
      <w:r w:rsidRPr="00854019">
        <w:rPr>
          <w:spacing w:val="-4"/>
        </w:rPr>
        <w:t xml:space="preserve"> </w:t>
      </w:r>
      <w:r w:rsidRPr="00854019">
        <w:t>the</w:t>
      </w:r>
      <w:r w:rsidRPr="00854019">
        <w:rPr>
          <w:spacing w:val="-4"/>
        </w:rPr>
        <w:t xml:space="preserve"> </w:t>
      </w:r>
      <w:r w:rsidRPr="00854019">
        <w:t>proposed</w:t>
      </w:r>
      <w:r w:rsidRPr="00854019">
        <w:rPr>
          <w:spacing w:val="-3"/>
        </w:rPr>
        <w:t xml:space="preserve"> </w:t>
      </w:r>
      <w:r w:rsidRPr="00854019">
        <w:t>site</w:t>
      </w:r>
      <w:r w:rsidRPr="00854019">
        <w:rPr>
          <w:spacing w:val="-4"/>
        </w:rPr>
        <w:t xml:space="preserve"> </w:t>
      </w:r>
      <w:r w:rsidRPr="00854019">
        <w:t>is</w:t>
      </w:r>
      <w:r w:rsidRPr="00854019">
        <w:rPr>
          <w:spacing w:val="-3"/>
        </w:rPr>
        <w:t xml:space="preserve"> </w:t>
      </w:r>
      <w:r>
        <w:rPr>
          <w:spacing w:val="-3"/>
        </w:rPr>
        <w:t>approximately</w:t>
      </w:r>
      <w:r w:rsidRPr="00854019">
        <w:rPr>
          <w:spacing w:val="-3"/>
        </w:rPr>
        <w:t xml:space="preserve"> </w:t>
      </w:r>
      <w:r w:rsidRPr="00854019">
        <w:t>one</w:t>
      </w:r>
      <w:r w:rsidRPr="00854019">
        <w:rPr>
          <w:spacing w:val="-4"/>
        </w:rPr>
        <w:t xml:space="preserve"> </w:t>
      </w:r>
      <w:r w:rsidRPr="00854019">
        <w:t>mile</w:t>
      </w:r>
      <w:r w:rsidRPr="00854019">
        <w:rPr>
          <w:spacing w:val="-4"/>
        </w:rPr>
        <w:t xml:space="preserve"> </w:t>
      </w:r>
      <w:r w:rsidRPr="00854019">
        <w:t>(approximately</w:t>
      </w:r>
      <w:r w:rsidRPr="00854019">
        <w:rPr>
          <w:spacing w:val="-3"/>
        </w:rPr>
        <w:t xml:space="preserve"> </w:t>
      </w:r>
      <w:r w:rsidRPr="00854019">
        <w:t>a</w:t>
      </w:r>
      <w:r w:rsidRPr="00854019">
        <w:rPr>
          <w:spacing w:val="-4"/>
        </w:rPr>
        <w:t xml:space="preserve"> </w:t>
      </w:r>
      <w:r w:rsidRPr="00854019">
        <w:t>5-minute</w:t>
      </w:r>
      <w:r w:rsidRPr="00854019">
        <w:rPr>
          <w:spacing w:val="-4"/>
        </w:rPr>
        <w:t xml:space="preserve"> </w:t>
      </w:r>
      <w:r w:rsidRPr="00854019">
        <w:t>drive</w:t>
      </w:r>
      <w:r w:rsidRPr="00854019">
        <w:rPr>
          <w:spacing w:val="-4"/>
        </w:rPr>
        <w:t xml:space="preserve"> </w:t>
      </w:r>
      <w:r w:rsidRPr="00854019">
        <w:t>time)</w:t>
      </w:r>
      <w:r w:rsidRPr="00854019">
        <w:rPr>
          <w:spacing w:val="-4"/>
        </w:rPr>
        <w:t xml:space="preserve"> </w:t>
      </w:r>
      <w:r w:rsidRPr="00854019">
        <w:t>from</w:t>
      </w:r>
      <w:r w:rsidRPr="00854019">
        <w:rPr>
          <w:spacing w:val="-3"/>
        </w:rPr>
        <w:t xml:space="preserve"> </w:t>
      </w:r>
      <w:r w:rsidRPr="00854019">
        <w:t>the</w:t>
      </w:r>
      <w:r w:rsidRPr="00854019">
        <w:rPr>
          <w:spacing w:val="-4"/>
        </w:rPr>
        <w:t xml:space="preserve"> </w:t>
      </w:r>
      <w:r w:rsidRPr="00854019">
        <w:t>existing site, the Applicant does not anticipate any changes to the PSA served by the C</w:t>
      </w:r>
      <w:r>
        <w:t>linic</w:t>
      </w:r>
      <w:r w:rsidRPr="00854019">
        <w:t>.</w:t>
      </w:r>
    </w:p>
    <w:p w14:paraId="437DB775" w14:textId="77777777" w:rsidR="00346E49" w:rsidRDefault="00346E49" w:rsidP="00F03468">
      <w:pPr>
        <w:pStyle w:val="BodyText"/>
        <w:ind w:left="720" w:right="780"/>
        <w:rPr>
          <w:sz w:val="22"/>
        </w:rPr>
      </w:pPr>
    </w:p>
    <w:p w14:paraId="48F3CCDC" w14:textId="77777777" w:rsidR="00346E49" w:rsidRDefault="00346E49" w:rsidP="00213973">
      <w:pPr>
        <w:pStyle w:val="Heading1"/>
        <w:numPr>
          <w:ilvl w:val="0"/>
          <w:numId w:val="3"/>
        </w:numPr>
        <w:tabs>
          <w:tab w:val="left" w:pos="1200"/>
        </w:tabs>
        <w:ind w:left="1440" w:right="780" w:hanging="360"/>
      </w:pPr>
      <w:r>
        <w:t>Patient</w:t>
      </w:r>
      <w:r>
        <w:rPr>
          <w:spacing w:val="-3"/>
        </w:rPr>
        <w:t xml:space="preserve"> </w:t>
      </w:r>
      <w:r>
        <w:rPr>
          <w:spacing w:val="-2"/>
        </w:rPr>
        <w:t>Access</w:t>
      </w:r>
    </w:p>
    <w:p w14:paraId="4C06E718" w14:textId="77777777" w:rsidR="00346E49" w:rsidRPr="00376D36" w:rsidRDefault="00346E49" w:rsidP="00F03468">
      <w:pPr>
        <w:pStyle w:val="BodyText"/>
        <w:spacing w:line="256" w:lineRule="auto"/>
        <w:ind w:left="720" w:right="780"/>
        <w:jc w:val="both"/>
      </w:pPr>
      <w:r w:rsidRPr="00376D36">
        <w:t xml:space="preserve">Because the proposed site is </w:t>
      </w:r>
      <w:r>
        <w:t>approximately</w:t>
      </w:r>
      <w:r w:rsidRPr="00376D36">
        <w:t xml:space="preserve"> one mile from the existing site, the Applicant does not anticipate</w:t>
      </w:r>
      <w:r>
        <w:rPr>
          <w:spacing w:val="40"/>
        </w:rPr>
        <w:t xml:space="preserve"> </w:t>
      </w:r>
      <w:r w:rsidRPr="00376D36">
        <w:t>any impact on the Patient Panel’s access to the C</w:t>
      </w:r>
      <w:r>
        <w:t>linic</w:t>
      </w:r>
      <w:r w:rsidRPr="00376D36">
        <w:t xml:space="preserve">’s services. </w:t>
      </w:r>
    </w:p>
    <w:p w14:paraId="3FDC4F06" w14:textId="77777777" w:rsidR="00346E49" w:rsidRDefault="00346E49" w:rsidP="00F03468">
      <w:pPr>
        <w:pStyle w:val="BodyText"/>
        <w:spacing w:before="10"/>
        <w:ind w:left="720" w:right="780"/>
        <w:rPr>
          <w:sz w:val="23"/>
        </w:rPr>
      </w:pPr>
    </w:p>
    <w:p w14:paraId="01D061B7" w14:textId="77777777" w:rsidR="00346E49" w:rsidRPr="00DB7D39" w:rsidRDefault="00346E49" w:rsidP="00213973">
      <w:pPr>
        <w:pStyle w:val="Heading1"/>
        <w:numPr>
          <w:ilvl w:val="0"/>
          <w:numId w:val="3"/>
        </w:numPr>
        <w:tabs>
          <w:tab w:val="left" w:pos="1200"/>
        </w:tabs>
        <w:ind w:left="1440" w:right="780" w:hanging="360"/>
        <w:rPr>
          <w:spacing w:val="-2"/>
        </w:rPr>
      </w:pPr>
      <w:r w:rsidRPr="00DB7D39">
        <w:rPr>
          <w:spacing w:val="-2"/>
        </w:rPr>
        <w:t>Impact</w:t>
      </w:r>
      <w:r>
        <w:rPr>
          <w:spacing w:val="-2"/>
        </w:rPr>
        <w:t xml:space="preserve"> </w:t>
      </w:r>
      <w:r w:rsidRPr="00DB7D39">
        <w:rPr>
          <w:spacing w:val="-2"/>
        </w:rPr>
        <w:t>on Health Care</w:t>
      </w:r>
      <w:r>
        <w:rPr>
          <w:spacing w:val="-2"/>
        </w:rPr>
        <w:t xml:space="preserve"> Spending</w:t>
      </w:r>
    </w:p>
    <w:p w14:paraId="3241565D" w14:textId="77777777" w:rsidR="00346E49" w:rsidRDefault="00346E49" w:rsidP="00F03468">
      <w:pPr>
        <w:pStyle w:val="BodyText"/>
        <w:ind w:left="720" w:right="780"/>
        <w:rPr>
          <w:color w:val="000000"/>
        </w:rPr>
      </w:pPr>
      <w:r w:rsidRPr="002B6239">
        <w:rPr>
          <w:color w:val="000000"/>
        </w:rPr>
        <w:t>The Applicant states that the proposed relocation of the C</w:t>
      </w:r>
      <w:r>
        <w:rPr>
          <w:color w:val="000000"/>
        </w:rPr>
        <w:t>linic</w:t>
      </w:r>
      <w:r w:rsidRPr="002B6239">
        <w:rPr>
          <w:color w:val="000000"/>
        </w:rPr>
        <w:t xml:space="preserve"> is not </w:t>
      </w:r>
      <w:r w:rsidRPr="00C64978">
        <w:rPr>
          <w:color w:val="000000"/>
        </w:rPr>
        <w:t xml:space="preserve">expected to have any impact on price of the Clinic’s services or total medical expenditures (TME). Apart from rental fees, the Applicant </w:t>
      </w:r>
      <w:r>
        <w:rPr>
          <w:color w:val="000000"/>
        </w:rPr>
        <w:t xml:space="preserve">expect to </w:t>
      </w:r>
      <w:r w:rsidRPr="00C64978">
        <w:rPr>
          <w:color w:val="000000"/>
        </w:rPr>
        <w:t>incur expenditures associated with relocation of certain Clinic property and equipment to the new site. </w:t>
      </w:r>
      <w:r>
        <w:rPr>
          <w:color w:val="000000"/>
        </w:rPr>
        <w:t>The Applicant anticipates</w:t>
      </w:r>
      <w:r w:rsidRPr="00C64978">
        <w:rPr>
          <w:color w:val="000000"/>
        </w:rPr>
        <w:t xml:space="preserve"> that the vendor </w:t>
      </w:r>
      <w:r>
        <w:rPr>
          <w:color w:val="000000"/>
        </w:rPr>
        <w:t>for</w:t>
      </w:r>
      <w:r w:rsidRPr="00C64978">
        <w:rPr>
          <w:color w:val="000000"/>
        </w:rPr>
        <w:t xml:space="preserve"> the replacement </w:t>
      </w:r>
      <w:r>
        <w:rPr>
          <w:color w:val="000000"/>
        </w:rPr>
        <w:t xml:space="preserve">MRI </w:t>
      </w:r>
      <w:r w:rsidRPr="00C64978">
        <w:rPr>
          <w:color w:val="000000"/>
        </w:rPr>
        <w:t>unit will incur the cost of remov</w:t>
      </w:r>
      <w:r>
        <w:rPr>
          <w:color w:val="000000"/>
        </w:rPr>
        <w:t>ing</w:t>
      </w:r>
      <w:r w:rsidRPr="00C64978">
        <w:rPr>
          <w:color w:val="000000"/>
        </w:rPr>
        <w:t xml:space="preserve"> the </w:t>
      </w:r>
      <w:r>
        <w:rPr>
          <w:color w:val="000000"/>
        </w:rPr>
        <w:t>aging MRI</w:t>
      </w:r>
      <w:r w:rsidRPr="00C64978">
        <w:rPr>
          <w:color w:val="000000"/>
        </w:rPr>
        <w:t xml:space="preserve"> unit from the current facility</w:t>
      </w:r>
      <w:r>
        <w:rPr>
          <w:color w:val="000000"/>
        </w:rPr>
        <w:t>.</w:t>
      </w:r>
    </w:p>
    <w:p w14:paraId="3C6D3FD3" w14:textId="77777777" w:rsidR="00213973" w:rsidRDefault="00346E49" w:rsidP="00213973">
      <w:pPr>
        <w:pStyle w:val="BodyText"/>
        <w:numPr>
          <w:ilvl w:val="0"/>
          <w:numId w:val="4"/>
        </w:numPr>
        <w:spacing w:before="79"/>
        <w:ind w:left="1080" w:right="780"/>
      </w:pPr>
      <w:r w:rsidRPr="00D86BE7">
        <w:t>The</w:t>
      </w:r>
      <w:r w:rsidRPr="00D86BE7">
        <w:rPr>
          <w:spacing w:val="-3"/>
        </w:rPr>
        <w:t xml:space="preserve"> </w:t>
      </w:r>
      <w:r w:rsidRPr="00D86BE7">
        <w:t>Applicant</w:t>
      </w:r>
      <w:r w:rsidRPr="00D86BE7">
        <w:rPr>
          <w:spacing w:val="-2"/>
        </w:rPr>
        <w:t xml:space="preserve"> </w:t>
      </w:r>
      <w:r w:rsidRPr="00D86BE7">
        <w:t>does</w:t>
      </w:r>
      <w:r w:rsidRPr="00D86BE7">
        <w:rPr>
          <w:spacing w:val="-2"/>
        </w:rPr>
        <w:t xml:space="preserve"> </w:t>
      </w:r>
      <w:r w:rsidRPr="00D86BE7">
        <w:t>not</w:t>
      </w:r>
      <w:r w:rsidRPr="00D86BE7">
        <w:rPr>
          <w:spacing w:val="-2"/>
        </w:rPr>
        <w:t xml:space="preserve"> </w:t>
      </w:r>
      <w:r w:rsidRPr="00D86BE7">
        <w:t>anticipate</w:t>
      </w:r>
      <w:r w:rsidRPr="00D86BE7">
        <w:rPr>
          <w:spacing w:val="-3"/>
        </w:rPr>
        <w:t xml:space="preserve"> </w:t>
      </w:r>
      <w:r w:rsidRPr="00D86BE7">
        <w:t>that</w:t>
      </w:r>
      <w:r w:rsidRPr="00D86BE7">
        <w:rPr>
          <w:spacing w:val="-2"/>
        </w:rPr>
        <w:t xml:space="preserve"> </w:t>
      </w:r>
      <w:r w:rsidRPr="00D86BE7">
        <w:t>the</w:t>
      </w:r>
      <w:r w:rsidRPr="00D86BE7">
        <w:rPr>
          <w:spacing w:val="-3"/>
        </w:rPr>
        <w:t xml:space="preserve"> </w:t>
      </w:r>
      <w:r w:rsidRPr="00D86BE7">
        <w:t>proposed</w:t>
      </w:r>
      <w:r w:rsidRPr="00D86BE7">
        <w:rPr>
          <w:spacing w:val="-2"/>
        </w:rPr>
        <w:t xml:space="preserve"> </w:t>
      </w:r>
      <w:r w:rsidRPr="00D86BE7">
        <w:t>Transfer</w:t>
      </w:r>
      <w:r w:rsidRPr="00D86BE7">
        <w:rPr>
          <w:spacing w:val="-3"/>
        </w:rPr>
        <w:t xml:space="preserve"> </w:t>
      </w:r>
      <w:r w:rsidRPr="00D86BE7">
        <w:t>of</w:t>
      </w:r>
      <w:r w:rsidRPr="00D86BE7">
        <w:rPr>
          <w:spacing w:val="-3"/>
        </w:rPr>
        <w:t xml:space="preserve"> </w:t>
      </w:r>
      <w:r w:rsidRPr="00D86BE7">
        <w:t>Site</w:t>
      </w:r>
      <w:r w:rsidRPr="00D86BE7">
        <w:rPr>
          <w:spacing w:val="-3"/>
        </w:rPr>
        <w:t xml:space="preserve"> </w:t>
      </w:r>
      <w:r w:rsidRPr="00D86BE7">
        <w:t>will</w:t>
      </w:r>
      <w:r w:rsidRPr="00D86BE7">
        <w:rPr>
          <w:spacing w:val="-2"/>
        </w:rPr>
        <w:t xml:space="preserve"> </w:t>
      </w:r>
      <w:r w:rsidRPr="00D86BE7">
        <w:t>have</w:t>
      </w:r>
      <w:r w:rsidRPr="00D86BE7">
        <w:rPr>
          <w:spacing w:val="-3"/>
        </w:rPr>
        <w:t xml:space="preserve"> </w:t>
      </w:r>
      <w:r w:rsidRPr="00D86BE7">
        <w:t>an</w:t>
      </w:r>
      <w:r w:rsidRPr="00D86BE7">
        <w:rPr>
          <w:spacing w:val="-2"/>
        </w:rPr>
        <w:t xml:space="preserve"> </w:t>
      </w:r>
      <w:r w:rsidRPr="00D86BE7">
        <w:t>impact</w:t>
      </w:r>
      <w:r w:rsidRPr="00D86BE7">
        <w:rPr>
          <w:spacing w:val="-2"/>
        </w:rPr>
        <w:t xml:space="preserve"> </w:t>
      </w:r>
      <w:r w:rsidRPr="00D86BE7">
        <w:t>on</w:t>
      </w:r>
      <w:r w:rsidRPr="00D86BE7">
        <w:rPr>
          <w:spacing w:val="-2"/>
        </w:rPr>
        <w:t xml:space="preserve"> </w:t>
      </w:r>
      <w:r w:rsidRPr="00D86BE7">
        <w:t>price because</w:t>
      </w:r>
      <w:r w:rsidRPr="00D86BE7">
        <w:rPr>
          <w:spacing w:val="-2"/>
        </w:rPr>
        <w:t xml:space="preserve"> </w:t>
      </w:r>
      <w:r w:rsidRPr="00D86BE7">
        <w:t>the</w:t>
      </w:r>
      <w:r w:rsidRPr="00D86BE7">
        <w:rPr>
          <w:spacing w:val="-2"/>
        </w:rPr>
        <w:t xml:space="preserve"> </w:t>
      </w:r>
      <w:r w:rsidRPr="00D86BE7">
        <w:t>facility</w:t>
      </w:r>
      <w:r w:rsidRPr="00D86BE7">
        <w:rPr>
          <w:spacing w:val="-1"/>
        </w:rPr>
        <w:t xml:space="preserve"> </w:t>
      </w:r>
      <w:r w:rsidRPr="00D86BE7">
        <w:t>fees</w:t>
      </w:r>
      <w:r w:rsidRPr="00D86BE7">
        <w:rPr>
          <w:spacing w:val="1"/>
        </w:rPr>
        <w:t xml:space="preserve"> </w:t>
      </w:r>
      <w:r w:rsidRPr="00D86BE7">
        <w:t>charged</w:t>
      </w:r>
      <w:r w:rsidRPr="00D86BE7">
        <w:rPr>
          <w:spacing w:val="-1"/>
        </w:rPr>
        <w:t xml:space="preserve"> </w:t>
      </w:r>
      <w:r w:rsidRPr="00D86BE7">
        <w:t>by</w:t>
      </w:r>
      <w:r w:rsidRPr="00D86BE7">
        <w:rPr>
          <w:spacing w:val="-1"/>
        </w:rPr>
        <w:t xml:space="preserve"> </w:t>
      </w:r>
      <w:r w:rsidRPr="00D86BE7">
        <w:t>The C</w:t>
      </w:r>
      <w:r>
        <w:t>linic</w:t>
      </w:r>
      <w:r w:rsidRPr="00D86BE7">
        <w:rPr>
          <w:spacing w:val="-1"/>
        </w:rPr>
        <w:t xml:space="preserve"> </w:t>
      </w:r>
      <w:r w:rsidRPr="00D86BE7">
        <w:t>will</w:t>
      </w:r>
      <w:r w:rsidRPr="00D86BE7">
        <w:rPr>
          <w:spacing w:val="-1"/>
        </w:rPr>
        <w:t xml:space="preserve"> </w:t>
      </w:r>
      <w:r w:rsidRPr="00D86BE7">
        <w:t>not change.</w:t>
      </w:r>
    </w:p>
    <w:p w14:paraId="485E1ADD" w14:textId="625044D3" w:rsidR="00346E49" w:rsidRPr="00673D10" w:rsidRDefault="00346E49" w:rsidP="00213973">
      <w:pPr>
        <w:pStyle w:val="BodyText"/>
        <w:numPr>
          <w:ilvl w:val="0"/>
          <w:numId w:val="4"/>
        </w:numPr>
        <w:spacing w:before="79"/>
        <w:ind w:left="1080" w:right="780"/>
      </w:pPr>
      <w:r w:rsidRPr="00673D10">
        <w:t>The Applicant does not anticipate that the proposed Transfer of Site will impact provider costs because</w:t>
      </w:r>
      <w:r w:rsidRPr="00213973">
        <w:rPr>
          <w:spacing w:val="-4"/>
        </w:rPr>
        <w:t xml:space="preserve"> </w:t>
      </w:r>
      <w:r w:rsidRPr="00673D10">
        <w:t>the</w:t>
      </w:r>
      <w:r w:rsidRPr="00213973">
        <w:rPr>
          <w:spacing w:val="-4"/>
        </w:rPr>
        <w:t xml:space="preserve"> </w:t>
      </w:r>
      <w:r w:rsidRPr="00673D10">
        <w:t>staffing levels and payer</w:t>
      </w:r>
      <w:r w:rsidRPr="00213973">
        <w:rPr>
          <w:spacing w:val="-4"/>
        </w:rPr>
        <w:t xml:space="preserve"> </w:t>
      </w:r>
      <w:r w:rsidRPr="00673D10">
        <w:t>contracts</w:t>
      </w:r>
      <w:r w:rsidRPr="00213973">
        <w:rPr>
          <w:spacing w:val="-3"/>
        </w:rPr>
        <w:t xml:space="preserve"> </w:t>
      </w:r>
      <w:r w:rsidRPr="00673D10">
        <w:t>will remain the same.</w:t>
      </w:r>
    </w:p>
    <w:p w14:paraId="5D395AD6" w14:textId="77777777" w:rsidR="00346E49" w:rsidRDefault="00346E49" w:rsidP="00F03468">
      <w:pPr>
        <w:pStyle w:val="BodyText"/>
        <w:ind w:left="720" w:right="780"/>
      </w:pPr>
      <w:r w:rsidRPr="002B6239">
        <w:rPr>
          <w:color w:val="000000"/>
        </w:rPr>
        <w:t xml:space="preserve">Construction of the </w:t>
      </w:r>
      <w:r>
        <w:rPr>
          <w:color w:val="000000"/>
        </w:rPr>
        <w:t>building that will house the</w:t>
      </w:r>
      <w:r w:rsidRPr="002B6239">
        <w:rPr>
          <w:color w:val="000000"/>
        </w:rPr>
        <w:t xml:space="preserve"> C</w:t>
      </w:r>
      <w:r>
        <w:rPr>
          <w:color w:val="000000"/>
        </w:rPr>
        <w:t>linic</w:t>
      </w:r>
      <w:r w:rsidRPr="002B6239">
        <w:rPr>
          <w:color w:val="000000"/>
        </w:rPr>
        <w:t xml:space="preserve"> will be undertaken by the landlord for the relocated C</w:t>
      </w:r>
      <w:r>
        <w:rPr>
          <w:color w:val="000000"/>
        </w:rPr>
        <w:t>linic</w:t>
      </w:r>
      <w:r w:rsidRPr="002B6239">
        <w:rPr>
          <w:color w:val="000000"/>
        </w:rPr>
        <w:t xml:space="preserve">’s space. Moreover, the </w:t>
      </w:r>
      <w:r>
        <w:rPr>
          <w:color w:val="000000"/>
        </w:rPr>
        <w:t>Applicant</w:t>
      </w:r>
      <w:r w:rsidRPr="002B6239">
        <w:rPr>
          <w:color w:val="000000"/>
        </w:rPr>
        <w:t>’s rent for the space will</w:t>
      </w:r>
      <w:r>
        <w:rPr>
          <w:color w:val="000000"/>
        </w:rPr>
        <w:t xml:space="preserve"> </w:t>
      </w:r>
      <w:r w:rsidRPr="002B6239">
        <w:rPr>
          <w:color w:val="000000"/>
        </w:rPr>
        <w:t xml:space="preserve">be significantly less </w:t>
      </w:r>
      <w:r>
        <w:rPr>
          <w:color w:val="000000"/>
        </w:rPr>
        <w:lastRenderedPageBreak/>
        <w:t>than</w:t>
      </w:r>
      <w:r w:rsidRPr="002B6239">
        <w:rPr>
          <w:color w:val="000000"/>
        </w:rPr>
        <w:t xml:space="preserve"> the</w:t>
      </w:r>
      <w:r>
        <w:rPr>
          <w:color w:val="000000"/>
        </w:rPr>
        <w:t xml:space="preserve"> Applicant’s current rent.</w:t>
      </w:r>
      <w:r w:rsidRPr="002B6239">
        <w:rPr>
          <w:color w:val="000000"/>
        </w:rPr>
        <w:t xml:space="preserve"> </w:t>
      </w:r>
      <w:r w:rsidRPr="003C6DE8">
        <w:t>The</w:t>
      </w:r>
      <w:r>
        <w:t xml:space="preserve"> Applicant anticipates approximately</w:t>
      </w:r>
      <w:r w:rsidRPr="003C6DE8">
        <w:t xml:space="preserve"> </w:t>
      </w:r>
      <w:r>
        <w:t xml:space="preserve">$50,000 in </w:t>
      </w:r>
      <w:r w:rsidRPr="003C6DE8">
        <w:t>expenditure</w:t>
      </w:r>
      <w:r>
        <w:t>s</w:t>
      </w:r>
      <w:r w:rsidRPr="003C6DE8">
        <w:t xml:space="preserve"> associated with the moving equipment and furniture from the current site to the proposed site.</w:t>
      </w:r>
      <w:r>
        <w:t xml:space="preserve"> </w:t>
      </w:r>
    </w:p>
    <w:p w14:paraId="7C5EB9AD" w14:textId="77777777" w:rsidR="00346E49" w:rsidRDefault="00346E49" w:rsidP="00F03468">
      <w:pPr>
        <w:pStyle w:val="BodyText"/>
        <w:ind w:left="720" w:right="780"/>
      </w:pPr>
    </w:p>
    <w:p w14:paraId="59061E4D" w14:textId="77777777" w:rsidR="00346E49" w:rsidRPr="00C056E6" w:rsidRDefault="00346E49" w:rsidP="00213973">
      <w:pPr>
        <w:pStyle w:val="Heading1"/>
        <w:numPr>
          <w:ilvl w:val="0"/>
          <w:numId w:val="3"/>
        </w:numPr>
        <w:tabs>
          <w:tab w:val="left" w:pos="1200"/>
        </w:tabs>
        <w:ind w:left="1440" w:right="780" w:hanging="360"/>
        <w:rPr>
          <w:spacing w:val="-2"/>
        </w:rPr>
      </w:pPr>
      <w:r w:rsidRPr="00C056E6">
        <w:rPr>
          <w:spacing w:val="-2"/>
        </w:rPr>
        <w:t>Sufficient Interest in</w:t>
      </w:r>
      <w:r>
        <w:rPr>
          <w:spacing w:val="-2"/>
        </w:rPr>
        <w:t xml:space="preserve"> </w:t>
      </w:r>
      <w:r w:rsidRPr="00C056E6">
        <w:rPr>
          <w:spacing w:val="-2"/>
        </w:rPr>
        <w:t>the Proposed Site</w:t>
      </w:r>
    </w:p>
    <w:p w14:paraId="5AC564EF" w14:textId="77777777" w:rsidR="00346E49" w:rsidRDefault="00346E49" w:rsidP="00F03468">
      <w:pPr>
        <w:pStyle w:val="BodyText"/>
        <w:ind w:left="720" w:right="780"/>
      </w:pPr>
      <w:r w:rsidRPr="00BC5B60">
        <w:t>The C</w:t>
      </w:r>
      <w:r>
        <w:t>linic</w:t>
      </w:r>
      <w:r w:rsidRPr="00BC5B60">
        <w:t xml:space="preserve"> has</w:t>
      </w:r>
      <w:r w:rsidRPr="00BC5B60">
        <w:rPr>
          <w:spacing w:val="-3"/>
        </w:rPr>
        <w:t xml:space="preserve"> </w:t>
      </w:r>
      <w:r w:rsidRPr="00BC5B60">
        <w:t>a lease proposal</w:t>
      </w:r>
      <w:r w:rsidRPr="00BC5B60">
        <w:rPr>
          <w:spacing w:val="-2"/>
        </w:rPr>
        <w:t xml:space="preserve"> </w:t>
      </w:r>
      <w:r w:rsidRPr="00BC5B60">
        <w:t>for</w:t>
      </w:r>
      <w:r w:rsidRPr="00BC5B60">
        <w:rPr>
          <w:spacing w:val="-4"/>
        </w:rPr>
        <w:t xml:space="preserve"> </w:t>
      </w:r>
      <w:r w:rsidRPr="00BC5B60">
        <w:t>the</w:t>
      </w:r>
      <w:r w:rsidRPr="00BC5B60">
        <w:rPr>
          <w:spacing w:val="-4"/>
        </w:rPr>
        <w:t xml:space="preserve"> </w:t>
      </w:r>
      <w:r w:rsidRPr="00BC5B60">
        <w:t>space</w:t>
      </w:r>
      <w:r w:rsidRPr="00BC5B60">
        <w:rPr>
          <w:spacing w:val="-4"/>
        </w:rPr>
        <w:t xml:space="preserve"> </w:t>
      </w:r>
      <w:r w:rsidRPr="00BC5B60">
        <w:t>at</w:t>
      </w:r>
      <w:r w:rsidRPr="00BC5B60">
        <w:rPr>
          <w:spacing w:val="-3"/>
        </w:rPr>
        <w:t xml:space="preserve"> </w:t>
      </w:r>
      <w:r w:rsidRPr="00BC5B60">
        <w:t xml:space="preserve">378 Commonwealth Avenue, </w:t>
      </w:r>
      <w:r w:rsidRPr="00BC5B60">
        <w:rPr>
          <w:rFonts w:eastAsia="Calibri"/>
          <w:color w:val="000000"/>
        </w:rPr>
        <w:t>Danver</w:t>
      </w:r>
      <w:r>
        <w:rPr>
          <w:rFonts w:eastAsia="Calibri"/>
          <w:color w:val="000000"/>
        </w:rPr>
        <w:t>s,</w:t>
      </w:r>
      <w:r w:rsidRPr="00BC5B60">
        <w:t xml:space="preserve"> </w:t>
      </w:r>
      <w:r w:rsidRPr="00C64978">
        <w:t>and</w:t>
      </w:r>
      <w:r w:rsidRPr="00C64978">
        <w:rPr>
          <w:spacing w:val="-3"/>
        </w:rPr>
        <w:t xml:space="preserve"> </w:t>
      </w:r>
      <w:r w:rsidRPr="00C64978">
        <w:t>the</w:t>
      </w:r>
      <w:r w:rsidRPr="00C64978">
        <w:rPr>
          <w:spacing w:val="-2"/>
        </w:rPr>
        <w:t xml:space="preserve"> </w:t>
      </w:r>
      <w:r w:rsidRPr="00C64978">
        <w:t>area</w:t>
      </w:r>
      <w:r w:rsidRPr="00C64978">
        <w:rPr>
          <w:spacing w:val="-5"/>
        </w:rPr>
        <w:t xml:space="preserve"> </w:t>
      </w:r>
      <w:r w:rsidRPr="00C64978">
        <w:t>is</w:t>
      </w:r>
      <w:r w:rsidRPr="00C64978">
        <w:rPr>
          <w:spacing w:val="-1"/>
        </w:rPr>
        <w:t xml:space="preserve"> </w:t>
      </w:r>
      <w:r w:rsidRPr="00C64978">
        <w:t>appropriately zoned to provide healthcare services.</w:t>
      </w:r>
    </w:p>
    <w:p w14:paraId="61BE136B" w14:textId="77777777" w:rsidR="00346E49" w:rsidRDefault="00346E49" w:rsidP="00F03468">
      <w:pPr>
        <w:pStyle w:val="BodyText"/>
        <w:ind w:left="720" w:right="780"/>
        <w:rPr>
          <w:sz w:val="26"/>
        </w:rPr>
      </w:pPr>
    </w:p>
    <w:p w14:paraId="53FBCD9B" w14:textId="77777777" w:rsidR="00346E49" w:rsidRDefault="00346E49" w:rsidP="00F03468">
      <w:pPr>
        <w:pStyle w:val="BodyText"/>
        <w:ind w:left="720" w:right="780"/>
        <w:rPr>
          <w:sz w:val="22"/>
        </w:rPr>
      </w:pPr>
    </w:p>
    <w:p w14:paraId="7E0B9610" w14:textId="77777777" w:rsidR="00346E49" w:rsidRPr="007B12BF" w:rsidRDefault="00346E49" w:rsidP="00F03468">
      <w:pPr>
        <w:pStyle w:val="Heading1"/>
        <w:ind w:left="720" w:right="780"/>
      </w:pPr>
      <w:r>
        <w:rPr>
          <w:spacing w:val="-2"/>
        </w:rPr>
        <w:t>Findings:</w:t>
      </w:r>
    </w:p>
    <w:p w14:paraId="1D88CD17" w14:textId="77777777" w:rsidR="00346E49" w:rsidRDefault="00346E49" w:rsidP="00F03468">
      <w:pPr>
        <w:pStyle w:val="BodyText"/>
        <w:ind w:left="720" w:right="780"/>
      </w:pPr>
      <w:r w:rsidRPr="007B12BF">
        <w:t xml:space="preserve">The Department finds that </w:t>
      </w:r>
      <w:r w:rsidRPr="00440A11">
        <w:t>Sports Medicine North Orthop</w:t>
      </w:r>
      <w:r>
        <w:t>a</w:t>
      </w:r>
      <w:r w:rsidRPr="00440A11">
        <w:t>edic Surgery, Inc. dba Peabody Imaging</w:t>
      </w:r>
      <w:r>
        <w:t xml:space="preserve"> </w:t>
      </w:r>
      <w:r w:rsidRPr="007B12BF">
        <w:t>has provided the Department with the information</w:t>
      </w:r>
      <w:r w:rsidRPr="007B12BF">
        <w:rPr>
          <w:spacing w:val="-3"/>
        </w:rPr>
        <w:t xml:space="preserve"> </w:t>
      </w:r>
      <w:r w:rsidRPr="007B12BF">
        <w:t>required</w:t>
      </w:r>
      <w:r w:rsidRPr="007B12BF">
        <w:rPr>
          <w:spacing w:val="-3"/>
        </w:rPr>
        <w:t xml:space="preserve"> </w:t>
      </w:r>
      <w:r w:rsidRPr="007B12BF">
        <w:t>in</w:t>
      </w:r>
      <w:r w:rsidRPr="007B12BF">
        <w:rPr>
          <w:spacing w:val="-3"/>
        </w:rPr>
        <w:t xml:space="preserve"> </w:t>
      </w:r>
      <w:r w:rsidRPr="007B12BF">
        <w:t>105</w:t>
      </w:r>
      <w:r w:rsidRPr="007B12BF">
        <w:rPr>
          <w:spacing w:val="-3"/>
        </w:rPr>
        <w:t xml:space="preserve"> </w:t>
      </w:r>
      <w:r w:rsidRPr="007B12BF">
        <w:t>CMR</w:t>
      </w:r>
      <w:r w:rsidRPr="007B12BF">
        <w:rPr>
          <w:spacing w:val="-3"/>
        </w:rPr>
        <w:t xml:space="preserve"> </w:t>
      </w:r>
      <w:r w:rsidRPr="007B12BF">
        <w:t>100.745(D).</w:t>
      </w:r>
      <w:r w:rsidRPr="007B12BF">
        <w:rPr>
          <w:spacing w:val="-3"/>
        </w:rPr>
        <w:t xml:space="preserve"> </w:t>
      </w:r>
      <w:r w:rsidRPr="007B12BF">
        <w:t>Based</w:t>
      </w:r>
      <w:r w:rsidRPr="007B12BF">
        <w:rPr>
          <w:spacing w:val="-3"/>
        </w:rPr>
        <w:t xml:space="preserve"> </w:t>
      </w:r>
      <w:r w:rsidRPr="007B12BF">
        <w:t>upon</w:t>
      </w:r>
      <w:r w:rsidRPr="007B12BF">
        <w:rPr>
          <w:spacing w:val="-3"/>
        </w:rPr>
        <w:t xml:space="preserve"> </w:t>
      </w:r>
      <w:r w:rsidRPr="007B12BF">
        <w:t>review</w:t>
      </w:r>
      <w:r w:rsidRPr="007B12BF">
        <w:rPr>
          <w:spacing w:val="-4"/>
        </w:rPr>
        <w:t xml:space="preserve"> </w:t>
      </w:r>
      <w:r w:rsidRPr="007B12BF">
        <w:t>of</w:t>
      </w:r>
      <w:r w:rsidRPr="007B12BF">
        <w:rPr>
          <w:spacing w:val="-4"/>
        </w:rPr>
        <w:t xml:space="preserve"> </w:t>
      </w:r>
      <w:r w:rsidRPr="007B12BF">
        <w:t>the</w:t>
      </w:r>
      <w:r w:rsidRPr="007B12BF">
        <w:rPr>
          <w:spacing w:val="-4"/>
        </w:rPr>
        <w:t xml:space="preserve"> </w:t>
      </w:r>
      <w:r w:rsidRPr="007B12BF">
        <w:t>Notice</w:t>
      </w:r>
      <w:r w:rsidRPr="007B12BF">
        <w:rPr>
          <w:spacing w:val="-4"/>
        </w:rPr>
        <w:t xml:space="preserve"> </w:t>
      </w:r>
      <w:r w:rsidRPr="007B12BF">
        <w:t>and</w:t>
      </w:r>
      <w:r w:rsidRPr="007B12BF">
        <w:rPr>
          <w:spacing w:val="-3"/>
        </w:rPr>
        <w:t xml:space="preserve"> </w:t>
      </w:r>
      <w:r w:rsidRPr="007B12BF">
        <w:t xml:space="preserve">supporting materials, the Department finds that this transaction does not require a DoN either as a Substantial Capital Expenditure or Substantial Change in Service, pursuant to 105 CMR </w:t>
      </w:r>
      <w:r w:rsidRPr="007B12BF">
        <w:rPr>
          <w:spacing w:val="-2"/>
        </w:rPr>
        <w:t>100.730.</w:t>
      </w:r>
    </w:p>
    <w:p w14:paraId="2430A6C7" w14:textId="77777777" w:rsidR="00346E49" w:rsidRDefault="00346E49" w:rsidP="00F03468">
      <w:pPr>
        <w:pStyle w:val="BodyText"/>
        <w:ind w:left="720" w:right="780"/>
        <w:rPr>
          <w:sz w:val="26"/>
        </w:rPr>
      </w:pPr>
    </w:p>
    <w:p w14:paraId="797AD557" w14:textId="77777777" w:rsidR="00346E49" w:rsidRDefault="00346E49" w:rsidP="00F03468">
      <w:pPr>
        <w:pStyle w:val="BodyText"/>
        <w:ind w:left="720" w:right="780"/>
        <w:rPr>
          <w:sz w:val="26"/>
        </w:rPr>
      </w:pPr>
    </w:p>
    <w:p w14:paraId="78575B85" w14:textId="77777777" w:rsidR="00346E49" w:rsidRDefault="00346E49" w:rsidP="00F03468">
      <w:pPr>
        <w:pStyle w:val="BodyText"/>
        <w:ind w:left="720" w:right="780"/>
        <w:rPr>
          <w:spacing w:val="-2"/>
        </w:rPr>
      </w:pPr>
      <w:r>
        <w:rPr>
          <w:sz w:val="23"/>
          <w:szCs w:val="23"/>
        </w:rPr>
        <w:t>Emily Dally</w:t>
      </w:r>
    </w:p>
    <w:p w14:paraId="4A5EF354" w14:textId="77777777" w:rsidR="00346E49" w:rsidRDefault="00346E49" w:rsidP="00F03468">
      <w:pPr>
        <w:pStyle w:val="BodyText"/>
        <w:ind w:left="720" w:right="780"/>
        <w:rPr>
          <w:spacing w:val="-2"/>
        </w:rPr>
      </w:pPr>
    </w:p>
    <w:p w14:paraId="37F55790" w14:textId="15263897" w:rsidR="00935D39" w:rsidRDefault="00935D39" w:rsidP="00F03468">
      <w:pPr>
        <w:pStyle w:val="BodyText"/>
        <w:ind w:left="720" w:right="780"/>
        <w:rPr>
          <w:spacing w:val="-2"/>
        </w:rPr>
      </w:pPr>
      <w:r>
        <w:rPr>
          <w:spacing w:val="-2"/>
        </w:rPr>
        <w:t>[signature on file]</w:t>
      </w:r>
    </w:p>
    <w:p w14:paraId="37A9BAA7" w14:textId="77777777" w:rsidR="00346E49" w:rsidRDefault="00346E49" w:rsidP="00F03468">
      <w:pPr>
        <w:pStyle w:val="BodyText"/>
        <w:ind w:left="720" w:right="780"/>
        <w:rPr>
          <w:sz w:val="20"/>
        </w:rPr>
      </w:pPr>
    </w:p>
    <w:p w14:paraId="056A6A0B" w14:textId="77777777" w:rsidR="00346E49" w:rsidRDefault="00346E49" w:rsidP="00F03468">
      <w:pPr>
        <w:pStyle w:val="Default"/>
        <w:ind w:left="720" w:right="780"/>
        <w:rPr>
          <w:sz w:val="23"/>
          <w:szCs w:val="23"/>
        </w:rPr>
      </w:pPr>
      <w:r>
        <w:rPr>
          <w:sz w:val="23"/>
          <w:szCs w:val="23"/>
        </w:rPr>
        <w:t xml:space="preserve">Acting Commissioner </w:t>
      </w:r>
    </w:p>
    <w:p w14:paraId="5E72E583" w14:textId="77777777" w:rsidR="00346E49" w:rsidRPr="009908FF" w:rsidRDefault="00346E49" w:rsidP="00F03468">
      <w:pPr>
        <w:pStyle w:val="BodyText"/>
        <w:spacing w:before="155"/>
        <w:ind w:left="720" w:right="780"/>
      </w:pPr>
      <w:r>
        <w:rPr>
          <w:sz w:val="23"/>
          <w:szCs w:val="23"/>
        </w:rPr>
        <w:t>Massachusetts Department of Public Health</w:t>
      </w:r>
    </w:p>
    <w:p w14:paraId="5B5F92E9" w14:textId="7F7F060F" w:rsidR="00770D81" w:rsidRDefault="00770D81" w:rsidP="00346E49">
      <w:pPr>
        <w:pStyle w:val="BodyText"/>
      </w:pPr>
    </w:p>
    <w:sectPr w:rsidR="00770D81" w:rsidSect="00A9527D">
      <w:type w:val="continuous"/>
      <w:pgSz w:w="12240" w:h="15840"/>
      <w:pgMar w:top="560" w:right="680" w:bottom="1260" w:left="700" w:header="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1CC0" w14:textId="77777777" w:rsidR="00276A67" w:rsidRDefault="00276A67">
      <w:r>
        <w:separator/>
      </w:r>
    </w:p>
  </w:endnote>
  <w:endnote w:type="continuationSeparator" w:id="0">
    <w:p w14:paraId="13F2B315" w14:textId="77777777" w:rsidR="00276A67" w:rsidRDefault="0027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92EF" w14:textId="3D5FF022" w:rsidR="00770D81" w:rsidRDefault="00770D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2C6C" w14:textId="77777777" w:rsidR="00276A67" w:rsidRDefault="00276A67">
      <w:r>
        <w:separator/>
      </w:r>
    </w:p>
  </w:footnote>
  <w:footnote w:type="continuationSeparator" w:id="0">
    <w:p w14:paraId="655C85EB" w14:textId="77777777" w:rsidR="00276A67" w:rsidRDefault="0027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EA9"/>
    <w:multiLevelType w:val="hybridMultilevel"/>
    <w:tmpl w:val="A6DA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A7E40"/>
    <w:multiLevelType w:val="hybridMultilevel"/>
    <w:tmpl w:val="CCBC0312"/>
    <w:lvl w:ilvl="0" w:tplc="36605EC4">
      <w:start w:val="1"/>
      <w:numFmt w:val="decimal"/>
      <w:lvlText w:val="%1."/>
      <w:lvlJc w:val="left"/>
      <w:pPr>
        <w:ind w:left="1169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C755054"/>
    <w:multiLevelType w:val="hybridMultilevel"/>
    <w:tmpl w:val="F74A5292"/>
    <w:lvl w:ilvl="0" w:tplc="3E165096">
      <w:start w:val="1"/>
      <w:numFmt w:val="decimal"/>
      <w:lvlText w:val="%1."/>
      <w:lvlJc w:val="left"/>
      <w:pPr>
        <w:ind w:left="651" w:hanging="272"/>
      </w:pPr>
      <w:rPr>
        <w:rFonts w:hint="default"/>
        <w:w w:val="100"/>
        <w:lang w:val="en-US" w:eastAsia="en-US" w:bidi="ar-SA"/>
      </w:rPr>
    </w:lvl>
    <w:lvl w:ilvl="1" w:tplc="FF2CD650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362A84C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 w:tplc="008C5E02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C50044EC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5CE63ED2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63D450EE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45D20D50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21B6CC24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85446F"/>
    <w:multiLevelType w:val="hybridMultilevel"/>
    <w:tmpl w:val="3CEE0806"/>
    <w:lvl w:ilvl="0" w:tplc="2250A6D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F6594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 w:tplc="B87AC88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654A250C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858243F0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C48CE24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659A62C4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7E66A690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  <w:lvl w:ilvl="8" w:tplc="575266B0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 w16cid:durableId="1227061581">
    <w:abstractNumId w:val="3"/>
  </w:num>
  <w:num w:numId="2" w16cid:durableId="2125347516">
    <w:abstractNumId w:val="2"/>
  </w:num>
  <w:num w:numId="3" w16cid:durableId="1685936955">
    <w:abstractNumId w:val="1"/>
  </w:num>
  <w:num w:numId="4" w16cid:durableId="61737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D81"/>
    <w:rsid w:val="00077139"/>
    <w:rsid w:val="000C4690"/>
    <w:rsid w:val="00116AA5"/>
    <w:rsid w:val="001A388D"/>
    <w:rsid w:val="001D668B"/>
    <w:rsid w:val="00213973"/>
    <w:rsid w:val="00276243"/>
    <w:rsid w:val="00276A67"/>
    <w:rsid w:val="00346E49"/>
    <w:rsid w:val="003C71BA"/>
    <w:rsid w:val="003F68D2"/>
    <w:rsid w:val="00444553"/>
    <w:rsid w:val="00452B53"/>
    <w:rsid w:val="005F477C"/>
    <w:rsid w:val="006975AC"/>
    <w:rsid w:val="006A3655"/>
    <w:rsid w:val="00770D81"/>
    <w:rsid w:val="0079679D"/>
    <w:rsid w:val="007E6B91"/>
    <w:rsid w:val="008C765B"/>
    <w:rsid w:val="00917145"/>
    <w:rsid w:val="00935D39"/>
    <w:rsid w:val="00A9527D"/>
    <w:rsid w:val="00C84148"/>
    <w:rsid w:val="00E15884"/>
    <w:rsid w:val="00E665B8"/>
    <w:rsid w:val="00EA2CFC"/>
    <w:rsid w:val="00EF1DCC"/>
    <w:rsid w:val="00F03468"/>
    <w:rsid w:val="00F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F928E"/>
  <w15:docId w15:val="{F64CE286-79A9-4177-ABAF-97DFB4B7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1" w:hanging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8" w:line="414" w:lineRule="exact"/>
      <w:ind w:left="108" w:right="40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pPr>
      <w:ind w:left="1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xecOffice">
    <w:name w:val="Exec Office"/>
    <w:basedOn w:val="Normal"/>
    <w:rsid w:val="008C765B"/>
    <w:pPr>
      <w:framePr w:w="6927" w:hSpace="187" w:wrap="notBeside" w:vAnchor="text" w:hAnchor="page" w:x="3594" w:y="1"/>
      <w:widowControl/>
      <w:autoSpaceDE/>
      <w:autoSpaceDN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077139"/>
    <w:pPr>
      <w:framePr w:hSpace="187" w:wrap="notBeside" w:vAnchor="text" w:hAnchor="page" w:x="546" w:y="141"/>
      <w:widowControl/>
      <w:autoSpaceDE/>
      <w:autoSpaceDN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077139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Hyperlink">
    <w:name w:val="Hyperlink"/>
    <w:rsid w:val="000771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B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6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B91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2B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2B5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B53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46E4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6E4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46E4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inhorn@fol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dp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E46E-147A-4143-911D-084E4D05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876</Words>
  <Characters>4999</Characters>
  <Application>Microsoft Office Word</Application>
  <DocSecurity>0</DocSecurity>
  <Lines>41</Lines>
  <Paragraphs>11</Paragraphs>
  <ScaleCrop>false</ScaleCrop>
  <Company>Commonwealth of Massachusetts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Marks, Brett (DPH)</cp:lastModifiedBy>
  <cp:revision>28</cp:revision>
  <dcterms:created xsi:type="dcterms:W3CDTF">2023-02-16T14:49:00Z</dcterms:created>
  <dcterms:modified xsi:type="dcterms:W3CDTF">2023-09-20T14:22:00Z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D:20221220171648</vt:lpwstr>
  </property>
</Properties>
</file>