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9E4F" w14:textId="28C91046" w:rsidR="00F93D41" w:rsidRPr="00DA51E9" w:rsidRDefault="00F93D41" w:rsidP="009240BC">
      <w:pPr>
        <w:pStyle w:val="ListParagraph"/>
        <w:ind w:left="0"/>
        <w:rPr>
          <w:b/>
          <w:bCs/>
        </w:rPr>
      </w:pPr>
      <w:r w:rsidRPr="00DA51E9">
        <w:rPr>
          <w:b/>
          <w:bCs/>
        </w:rPr>
        <w:t>S</w:t>
      </w:r>
      <w:r w:rsidR="002846AF" w:rsidRPr="00DA51E9">
        <w:rPr>
          <w:b/>
          <w:bCs/>
        </w:rPr>
        <w:t xml:space="preserve">tatewide </w:t>
      </w:r>
      <w:r w:rsidRPr="00DA51E9">
        <w:rPr>
          <w:b/>
          <w:bCs/>
        </w:rPr>
        <w:t>R</w:t>
      </w:r>
      <w:r w:rsidR="002846AF" w:rsidRPr="00DA51E9">
        <w:rPr>
          <w:b/>
          <w:bCs/>
        </w:rPr>
        <w:t xml:space="preserve">ehabilitation </w:t>
      </w:r>
      <w:r w:rsidRPr="00DA51E9">
        <w:rPr>
          <w:b/>
          <w:bCs/>
        </w:rPr>
        <w:t>C</w:t>
      </w:r>
      <w:r w:rsidR="002846AF" w:rsidRPr="00DA51E9">
        <w:rPr>
          <w:b/>
          <w:bCs/>
        </w:rPr>
        <w:t>ouncil (SRC)</w:t>
      </w:r>
      <w:r w:rsidRPr="00DA51E9">
        <w:rPr>
          <w:b/>
          <w:bCs/>
        </w:rPr>
        <w:t xml:space="preserve"> Executive Committee Meeting Minutes</w:t>
      </w:r>
    </w:p>
    <w:p w14:paraId="5A888A38" w14:textId="1B1BC4A4" w:rsidR="00F93D41" w:rsidRPr="00DA51E9" w:rsidRDefault="00AD10B5" w:rsidP="009240BC">
      <w:pPr>
        <w:pStyle w:val="ListParagraph"/>
        <w:ind w:left="0"/>
        <w:rPr>
          <w:b/>
          <w:bCs/>
        </w:rPr>
      </w:pPr>
      <w:r>
        <w:rPr>
          <w:b/>
          <w:bCs/>
        </w:rPr>
        <w:t>February 3</w:t>
      </w:r>
      <w:r w:rsidRPr="00AD10B5">
        <w:rPr>
          <w:b/>
          <w:bCs/>
          <w:vertAlign w:val="superscript"/>
        </w:rPr>
        <w:t>rd</w:t>
      </w:r>
      <w:r>
        <w:rPr>
          <w:b/>
          <w:bCs/>
        </w:rPr>
        <w:t>, 2022</w:t>
      </w:r>
    </w:p>
    <w:p w14:paraId="23E31037" w14:textId="4FCD8D74" w:rsidR="00F43064" w:rsidRPr="00DA51E9" w:rsidRDefault="00F43064" w:rsidP="009240BC">
      <w:pPr>
        <w:pStyle w:val="ListParagraph"/>
        <w:ind w:left="0"/>
        <w:rPr>
          <w:b/>
          <w:bCs/>
        </w:rPr>
      </w:pPr>
      <w:r w:rsidRPr="00DA51E9">
        <w:rPr>
          <w:b/>
          <w:bCs/>
        </w:rPr>
        <w:t>1</w:t>
      </w:r>
      <w:r w:rsidR="004B7845">
        <w:rPr>
          <w:b/>
          <w:bCs/>
        </w:rPr>
        <w:t>:00</w:t>
      </w:r>
      <w:r w:rsidRPr="00DA51E9">
        <w:rPr>
          <w:b/>
          <w:bCs/>
        </w:rPr>
        <w:t>-3</w:t>
      </w:r>
      <w:r w:rsidR="004B7845">
        <w:rPr>
          <w:b/>
          <w:bCs/>
        </w:rPr>
        <w:t>:00</w:t>
      </w:r>
      <w:r w:rsidRPr="00DA51E9">
        <w:rPr>
          <w:b/>
          <w:bCs/>
        </w:rPr>
        <w:t>pm EST</w:t>
      </w:r>
    </w:p>
    <w:p w14:paraId="432B6BB9" w14:textId="77777777" w:rsidR="00F93D41" w:rsidRDefault="00F93D41" w:rsidP="00C30465"/>
    <w:p w14:paraId="1A23F310" w14:textId="5ED2295F" w:rsidR="00F93D41" w:rsidRDefault="00F93D41" w:rsidP="002846AF">
      <w:r w:rsidRPr="002846AF">
        <w:rPr>
          <w:b/>
          <w:bCs/>
        </w:rPr>
        <w:t>Attendees</w:t>
      </w:r>
      <w:r w:rsidR="009172D4">
        <w:rPr>
          <w:b/>
          <w:bCs/>
        </w:rPr>
        <w:t>:</w:t>
      </w:r>
    </w:p>
    <w:p w14:paraId="631AFD9F" w14:textId="283DCA08" w:rsidR="00F93D41" w:rsidRPr="00C8371C" w:rsidRDefault="00F93D41" w:rsidP="00C30465">
      <w:pPr>
        <w:pStyle w:val="ListParagraph"/>
        <w:numPr>
          <w:ilvl w:val="0"/>
          <w:numId w:val="22"/>
        </w:numPr>
        <w:rPr>
          <w:b/>
          <w:bCs/>
          <w:color w:val="000000" w:themeColor="text1"/>
        </w:rPr>
      </w:pPr>
      <w:r w:rsidRPr="00C8371C">
        <w:rPr>
          <w:color w:val="000000" w:themeColor="text1"/>
        </w:rPr>
        <w:t>S</w:t>
      </w:r>
      <w:r w:rsidR="002846AF" w:rsidRPr="00C8371C">
        <w:rPr>
          <w:color w:val="000000" w:themeColor="text1"/>
        </w:rPr>
        <w:t xml:space="preserve">tatewide Rehabilitation </w:t>
      </w:r>
      <w:r w:rsidRPr="00C8371C">
        <w:rPr>
          <w:color w:val="000000" w:themeColor="text1"/>
        </w:rPr>
        <w:t>C</w:t>
      </w:r>
      <w:r w:rsidR="002846AF" w:rsidRPr="00C8371C">
        <w:rPr>
          <w:color w:val="000000" w:themeColor="text1"/>
        </w:rPr>
        <w:t>ouncil</w:t>
      </w:r>
      <w:r w:rsidRPr="00C8371C">
        <w:rPr>
          <w:color w:val="000000" w:themeColor="text1"/>
        </w:rPr>
        <w:t xml:space="preserve"> </w:t>
      </w:r>
      <w:r w:rsidR="002846AF" w:rsidRPr="00C8371C">
        <w:rPr>
          <w:color w:val="000000" w:themeColor="text1"/>
        </w:rPr>
        <w:t xml:space="preserve">(SRC) </w:t>
      </w:r>
      <w:r w:rsidRPr="00C8371C">
        <w:rPr>
          <w:color w:val="000000" w:themeColor="text1"/>
        </w:rPr>
        <w:t>Members</w:t>
      </w:r>
      <w:r w:rsidR="005F1D99" w:rsidRPr="00C8371C">
        <w:rPr>
          <w:color w:val="000000" w:themeColor="text1"/>
        </w:rPr>
        <w:t>:</w:t>
      </w:r>
      <w:r w:rsidR="00631312" w:rsidRPr="00C8371C">
        <w:rPr>
          <w:color w:val="000000" w:themeColor="text1"/>
        </w:rPr>
        <w:t xml:space="preserve"> </w:t>
      </w:r>
      <w:r w:rsidR="00D0403C" w:rsidRPr="00C8371C">
        <w:rPr>
          <w:color w:val="000000" w:themeColor="text1"/>
        </w:rPr>
        <w:t>Joe Bellil, Inez</w:t>
      </w:r>
      <w:r w:rsidR="00F75FB8" w:rsidRPr="00C8371C">
        <w:rPr>
          <w:color w:val="000000" w:themeColor="text1"/>
        </w:rPr>
        <w:t xml:space="preserve"> Canada, </w:t>
      </w:r>
      <w:r w:rsidR="00D0403C" w:rsidRPr="00C8371C">
        <w:rPr>
          <w:color w:val="000000" w:themeColor="text1"/>
        </w:rPr>
        <w:t>Naomi Goldberg</w:t>
      </w:r>
      <w:r w:rsidR="00E1049E" w:rsidRPr="00C8371C">
        <w:rPr>
          <w:color w:val="000000" w:themeColor="text1"/>
        </w:rPr>
        <w:t>, Steve La</w:t>
      </w:r>
      <w:r w:rsidR="004B3516" w:rsidRPr="00C8371C">
        <w:rPr>
          <w:color w:val="000000" w:themeColor="text1"/>
        </w:rPr>
        <w:t>M</w:t>
      </w:r>
      <w:r w:rsidR="00E1049E" w:rsidRPr="00C8371C">
        <w:rPr>
          <w:color w:val="000000" w:themeColor="text1"/>
        </w:rPr>
        <w:t>aster</w:t>
      </w:r>
      <w:r w:rsidR="00E74158" w:rsidRPr="00C8371C">
        <w:rPr>
          <w:color w:val="000000" w:themeColor="text1"/>
        </w:rPr>
        <w:t>, Olympia Stroud</w:t>
      </w:r>
      <w:r w:rsidR="008E679C" w:rsidRPr="00C8371C">
        <w:rPr>
          <w:color w:val="000000" w:themeColor="text1"/>
        </w:rPr>
        <w:t>, Ronaldo Fujii</w:t>
      </w:r>
      <w:r w:rsidR="00454674">
        <w:rPr>
          <w:color w:val="000000" w:themeColor="text1"/>
        </w:rPr>
        <w:t>;</w:t>
      </w:r>
      <w:r w:rsidR="00454674" w:rsidRPr="00454674">
        <w:rPr>
          <w:color w:val="000000" w:themeColor="text1"/>
        </w:rPr>
        <w:t xml:space="preserve"> </w:t>
      </w:r>
      <w:r w:rsidR="00454674">
        <w:rPr>
          <w:color w:val="000000" w:themeColor="text1"/>
        </w:rPr>
        <w:t>Cheryl Scott</w:t>
      </w:r>
    </w:p>
    <w:p w14:paraId="245C6A9D" w14:textId="7AFB1A3B" w:rsidR="00AD10B5" w:rsidRPr="00C8371C" w:rsidRDefault="002846AF" w:rsidP="00AD10B5">
      <w:pPr>
        <w:pStyle w:val="ListParagraph"/>
        <w:numPr>
          <w:ilvl w:val="0"/>
          <w:numId w:val="22"/>
        </w:numPr>
        <w:rPr>
          <w:color w:val="000000" w:themeColor="text1"/>
        </w:rPr>
      </w:pPr>
      <w:r w:rsidRPr="00C8371C">
        <w:rPr>
          <w:color w:val="000000" w:themeColor="text1"/>
        </w:rPr>
        <w:t xml:space="preserve">Massachusetts Rehabilitation Commission (MRC) Staff: </w:t>
      </w:r>
      <w:r w:rsidR="009E2D68" w:rsidRPr="00C8371C">
        <w:rPr>
          <w:color w:val="000000" w:themeColor="text1"/>
        </w:rPr>
        <w:t>Amanda Costa</w:t>
      </w:r>
      <w:r w:rsidR="00AD10B5" w:rsidRPr="00C8371C">
        <w:rPr>
          <w:color w:val="000000" w:themeColor="text1"/>
        </w:rPr>
        <w:t>, Bill Noone</w:t>
      </w:r>
      <w:r w:rsidR="00111590" w:rsidRPr="00C8371C">
        <w:rPr>
          <w:color w:val="000000" w:themeColor="text1"/>
        </w:rPr>
        <w:t xml:space="preserve">, </w:t>
      </w:r>
      <w:r w:rsidR="00454674">
        <w:rPr>
          <w:color w:val="000000" w:themeColor="text1"/>
        </w:rPr>
        <w:t>Graham Porell</w:t>
      </w:r>
    </w:p>
    <w:p w14:paraId="51EB6F95" w14:textId="4CDA1CDE" w:rsidR="00825D5C" w:rsidRPr="00C8371C" w:rsidRDefault="00F93D41" w:rsidP="006B031E">
      <w:pPr>
        <w:pStyle w:val="ListParagraph"/>
        <w:numPr>
          <w:ilvl w:val="0"/>
          <w:numId w:val="22"/>
        </w:numPr>
        <w:rPr>
          <w:b/>
          <w:bCs/>
          <w:color w:val="000000" w:themeColor="text1"/>
        </w:rPr>
      </w:pPr>
      <w:r w:rsidRPr="00C8371C">
        <w:rPr>
          <w:color w:val="000000" w:themeColor="text1"/>
        </w:rPr>
        <w:t>Public</w:t>
      </w:r>
      <w:r w:rsidR="005F1D99" w:rsidRPr="00C8371C">
        <w:rPr>
          <w:color w:val="000000" w:themeColor="text1"/>
        </w:rPr>
        <w:t>:</w:t>
      </w:r>
      <w:r w:rsidR="009E2D68" w:rsidRPr="00C8371C">
        <w:rPr>
          <w:color w:val="000000" w:themeColor="text1"/>
        </w:rPr>
        <w:t xml:space="preserve"> </w:t>
      </w:r>
      <w:r w:rsidR="00454674">
        <w:rPr>
          <w:color w:val="000000" w:themeColor="text1"/>
        </w:rPr>
        <w:t>None</w:t>
      </w:r>
    </w:p>
    <w:p w14:paraId="7FD013D1" w14:textId="757734B0" w:rsidR="00F93D41" w:rsidRDefault="002846AF" w:rsidP="002846AF">
      <w:r>
        <w:t xml:space="preserve">Please Note: </w:t>
      </w:r>
      <w:r w:rsidR="00F93D41">
        <w:t>This meeting was held remotely.</w:t>
      </w:r>
      <w:r w:rsidR="00D85EEE">
        <w:tab/>
      </w:r>
    </w:p>
    <w:p w14:paraId="6C952CC3" w14:textId="32B274A0" w:rsidR="00F93D41" w:rsidRDefault="00F93D41" w:rsidP="00C30465"/>
    <w:p w14:paraId="0330E66F" w14:textId="5F6EF855" w:rsidR="00E73E19" w:rsidRPr="000C0618" w:rsidRDefault="00E73E19" w:rsidP="00C30465">
      <w:pPr>
        <w:rPr>
          <w:b/>
          <w:bCs/>
        </w:rPr>
      </w:pPr>
      <w:r w:rsidRPr="000C0618">
        <w:rPr>
          <w:b/>
          <w:bCs/>
        </w:rPr>
        <w:t xml:space="preserve">Meeting was called to order at </w:t>
      </w:r>
      <w:r w:rsidR="001012CB">
        <w:rPr>
          <w:b/>
          <w:bCs/>
        </w:rPr>
        <w:t xml:space="preserve">1:04 </w:t>
      </w:r>
      <w:r w:rsidR="006728EA">
        <w:rPr>
          <w:b/>
          <w:bCs/>
        </w:rPr>
        <w:t>by the Chair.</w:t>
      </w:r>
    </w:p>
    <w:p w14:paraId="4666621A" w14:textId="77777777" w:rsidR="00E73E19" w:rsidRDefault="00E73E19" w:rsidP="0070688B">
      <w:pPr>
        <w:rPr>
          <w:b/>
          <w:bCs/>
        </w:rPr>
      </w:pPr>
    </w:p>
    <w:p w14:paraId="57567040" w14:textId="68FCD438" w:rsidR="0070688B" w:rsidRPr="005159BB" w:rsidRDefault="0070688B" w:rsidP="0070688B">
      <w:pPr>
        <w:rPr>
          <w:b/>
          <w:bCs/>
        </w:rPr>
      </w:pPr>
      <w:r w:rsidRPr="005159BB">
        <w:rPr>
          <w:b/>
          <w:bCs/>
        </w:rPr>
        <w:t>Intro</w:t>
      </w:r>
      <w:r>
        <w:rPr>
          <w:b/>
          <w:bCs/>
        </w:rPr>
        <w:t>ductions</w:t>
      </w:r>
      <w:r w:rsidRPr="005159BB">
        <w:rPr>
          <w:b/>
          <w:bCs/>
        </w:rPr>
        <w:t xml:space="preserve">: </w:t>
      </w:r>
    </w:p>
    <w:p w14:paraId="2A1D3000" w14:textId="14907E21" w:rsidR="0070688B" w:rsidRDefault="00D85EEE" w:rsidP="0070688B">
      <w:pPr>
        <w:pStyle w:val="ListParagraph"/>
        <w:numPr>
          <w:ilvl w:val="0"/>
          <w:numId w:val="22"/>
        </w:numPr>
      </w:pPr>
      <w:r>
        <w:t xml:space="preserve">Executive Committee </w:t>
      </w:r>
      <w:r w:rsidR="00CB45BB">
        <w:t>meeting attendee</w:t>
      </w:r>
      <w:r w:rsidR="00896096">
        <w:t>s</w:t>
      </w:r>
      <w:r w:rsidR="00CB45BB">
        <w:t xml:space="preserve"> </w:t>
      </w:r>
      <w:r>
        <w:t>introduced themselves</w:t>
      </w:r>
      <w:r w:rsidR="00837CCF">
        <w:t xml:space="preserve"> and conducted an icebreaker discussing how everyone plans to celebrate Black History Month. </w:t>
      </w:r>
      <w:r w:rsidR="001B11C9">
        <w:t xml:space="preserve">Some examples included: </w:t>
      </w:r>
    </w:p>
    <w:p w14:paraId="260730FD" w14:textId="77777777" w:rsidR="00C8371C" w:rsidRDefault="00C8371C" w:rsidP="00837CCF">
      <w:pPr>
        <w:pStyle w:val="ListParagraph"/>
        <w:numPr>
          <w:ilvl w:val="1"/>
          <w:numId w:val="22"/>
        </w:numPr>
      </w:pPr>
      <w:r>
        <w:t>Reading:</w:t>
      </w:r>
    </w:p>
    <w:p w14:paraId="13F174DF" w14:textId="7CEF1B65" w:rsidR="00837CCF" w:rsidRDefault="004B510E" w:rsidP="00C8371C">
      <w:pPr>
        <w:pStyle w:val="ListParagraph"/>
        <w:numPr>
          <w:ilvl w:val="2"/>
          <w:numId w:val="22"/>
        </w:numPr>
      </w:pPr>
      <w:r>
        <w:t>Kamala</w:t>
      </w:r>
      <w:r w:rsidR="00837CCF">
        <w:t xml:space="preserve"> Harris</w:t>
      </w:r>
      <w:r w:rsidR="00C8371C">
        <w:t>’s new</w:t>
      </w:r>
      <w:r w:rsidR="00837CCF">
        <w:t xml:space="preserve"> book</w:t>
      </w:r>
    </w:p>
    <w:p w14:paraId="21C606E0" w14:textId="7BFAE873" w:rsidR="00837CCF" w:rsidRDefault="00837CCF" w:rsidP="00C8371C">
      <w:pPr>
        <w:pStyle w:val="ListParagraph"/>
        <w:numPr>
          <w:ilvl w:val="2"/>
          <w:numId w:val="22"/>
        </w:numPr>
      </w:pPr>
      <w:r>
        <w:t>James Baldwin literature</w:t>
      </w:r>
    </w:p>
    <w:p w14:paraId="11D2E16A" w14:textId="19790DB7" w:rsidR="00837CCF" w:rsidRDefault="00C8371C" w:rsidP="00C8371C">
      <w:pPr>
        <w:pStyle w:val="ListParagraph"/>
        <w:numPr>
          <w:ilvl w:val="2"/>
          <w:numId w:val="22"/>
        </w:numPr>
      </w:pPr>
      <w:r>
        <w:t>The article “</w:t>
      </w:r>
      <w:r w:rsidR="0037456A" w:rsidRPr="0037456A">
        <w:t>Highlighting African Americans with Disabilities in Honor of Black History Month</w:t>
      </w:r>
      <w:r>
        <w:t>”</w:t>
      </w:r>
      <w:r w:rsidR="0037456A">
        <w:t xml:space="preserve">: </w:t>
      </w:r>
      <w:hyperlink r:id="rId11" w:history="1">
        <w:r w:rsidR="001B11C9" w:rsidRPr="00071F5C">
          <w:rPr>
            <w:rStyle w:val="Hyperlink"/>
          </w:rPr>
          <w:t>https://www.respectability.org/2021/02/black-history-month-2021/</w:t>
        </w:r>
      </w:hyperlink>
      <w:r w:rsidR="001B11C9">
        <w:t xml:space="preserve"> </w:t>
      </w:r>
    </w:p>
    <w:p w14:paraId="3751ECBC" w14:textId="77777777" w:rsidR="00C8371C" w:rsidRDefault="00C8371C" w:rsidP="00837CCF">
      <w:pPr>
        <w:pStyle w:val="ListParagraph"/>
        <w:numPr>
          <w:ilvl w:val="1"/>
          <w:numId w:val="22"/>
        </w:numPr>
      </w:pPr>
      <w:r>
        <w:t>Events:</w:t>
      </w:r>
    </w:p>
    <w:p w14:paraId="0925302C" w14:textId="0E7864DF" w:rsidR="0037456A" w:rsidRDefault="004B510E" w:rsidP="00C8371C">
      <w:pPr>
        <w:pStyle w:val="ListParagraph"/>
        <w:numPr>
          <w:ilvl w:val="2"/>
          <w:numId w:val="22"/>
        </w:numPr>
      </w:pPr>
      <w:proofErr w:type="spellStart"/>
      <w:r>
        <w:t>Vinfen</w:t>
      </w:r>
      <w:proofErr w:type="spellEnd"/>
      <w:r w:rsidR="001B11C9">
        <w:t xml:space="preserve"> is inviting in a speaker for a</w:t>
      </w:r>
      <w:r>
        <w:t xml:space="preserve"> Black History Month presentation </w:t>
      </w:r>
    </w:p>
    <w:p w14:paraId="3BC28645" w14:textId="52D41979" w:rsidR="001507B1" w:rsidRDefault="001507B1" w:rsidP="00C8371C">
      <w:pPr>
        <w:pStyle w:val="ListParagraph"/>
        <w:numPr>
          <w:ilvl w:val="2"/>
          <w:numId w:val="22"/>
        </w:numPr>
      </w:pPr>
      <w:r>
        <w:t>Assisting city of Worcester with DEI initiatives, including recognition of William Taylor, a famous cyclist</w:t>
      </w:r>
    </w:p>
    <w:p w14:paraId="3D389134" w14:textId="77777777" w:rsidR="00C8371C" w:rsidRDefault="00C8371C" w:rsidP="00C8371C">
      <w:pPr>
        <w:pStyle w:val="ListParagraph"/>
        <w:numPr>
          <w:ilvl w:val="2"/>
          <w:numId w:val="22"/>
        </w:numPr>
      </w:pPr>
      <w:r>
        <w:t>Easter Seals will be sharing social media posts</w:t>
      </w:r>
    </w:p>
    <w:p w14:paraId="3E273BDA" w14:textId="77777777" w:rsidR="00C8371C" w:rsidRDefault="00C8371C" w:rsidP="00C8371C">
      <w:pPr>
        <w:pStyle w:val="ListParagraph"/>
        <w:numPr>
          <w:ilvl w:val="2"/>
          <w:numId w:val="22"/>
        </w:numPr>
      </w:pPr>
      <w:r>
        <w:t>DESE is hosting a February 16</w:t>
      </w:r>
      <w:r w:rsidRPr="002B363B">
        <w:rPr>
          <w:vertAlign w:val="superscript"/>
        </w:rPr>
        <w:t>th</w:t>
      </w:r>
      <w:r>
        <w:t xml:space="preserve"> Black History Month event </w:t>
      </w:r>
    </w:p>
    <w:p w14:paraId="72979B95" w14:textId="66924BAF" w:rsidR="00C8371C" w:rsidRDefault="00C8371C" w:rsidP="00C8371C">
      <w:pPr>
        <w:pStyle w:val="ListParagraph"/>
        <w:numPr>
          <w:ilvl w:val="2"/>
          <w:numId w:val="22"/>
        </w:numPr>
      </w:pPr>
      <w:r>
        <w:t xml:space="preserve">MRC is hosting multiple events including </w:t>
      </w:r>
      <w:r w:rsidR="00454674">
        <w:t>Jeopardy</w:t>
      </w:r>
      <w:r>
        <w:t>, a panel on the intersection of race and the criminal justice system</w:t>
      </w:r>
    </w:p>
    <w:p w14:paraId="148FC015" w14:textId="77777777" w:rsidR="00C8371C" w:rsidRDefault="00C8371C" w:rsidP="00C167EF">
      <w:pPr>
        <w:pStyle w:val="ListParagraph"/>
        <w:numPr>
          <w:ilvl w:val="1"/>
          <w:numId w:val="22"/>
        </w:numPr>
      </w:pPr>
      <w:r>
        <w:t>Learning More about:</w:t>
      </w:r>
    </w:p>
    <w:p w14:paraId="2F877F9C" w14:textId="69C89488" w:rsidR="00C167EF" w:rsidRDefault="005D5330" w:rsidP="00C8371C">
      <w:pPr>
        <w:pStyle w:val="ListParagraph"/>
        <w:numPr>
          <w:ilvl w:val="2"/>
          <w:numId w:val="22"/>
        </w:numPr>
      </w:pPr>
      <w:r>
        <w:t xml:space="preserve">Black Trans community members and their legacy </w:t>
      </w:r>
      <w:proofErr w:type="gramStart"/>
      <w:r>
        <w:t>with regard to</w:t>
      </w:r>
      <w:proofErr w:type="gramEnd"/>
      <w:r>
        <w:t xml:space="preserve"> the Stonewall Movement</w:t>
      </w:r>
    </w:p>
    <w:p w14:paraId="65FFC85A" w14:textId="4EF71A5E" w:rsidR="005D5330" w:rsidRDefault="005D5330" w:rsidP="00C8371C">
      <w:pPr>
        <w:pStyle w:val="ListParagraph"/>
        <w:numPr>
          <w:ilvl w:val="2"/>
          <w:numId w:val="22"/>
        </w:numPr>
      </w:pPr>
      <w:r>
        <w:t xml:space="preserve">Machado de Assis- </w:t>
      </w:r>
      <w:r w:rsidR="002409FC">
        <w:t>author and pioneer of black culture in Brazil</w:t>
      </w:r>
    </w:p>
    <w:p w14:paraId="52C3712A" w14:textId="47807594" w:rsidR="002409FC" w:rsidRDefault="00C8371C" w:rsidP="00C8371C">
      <w:pPr>
        <w:pStyle w:val="ListParagraph"/>
        <w:numPr>
          <w:ilvl w:val="2"/>
          <w:numId w:val="22"/>
        </w:numPr>
      </w:pPr>
      <w:r>
        <w:t xml:space="preserve">The </w:t>
      </w:r>
      <w:r w:rsidR="002409FC">
        <w:t>Lives Worth Living Movie</w:t>
      </w:r>
    </w:p>
    <w:p w14:paraId="45047702" w14:textId="77777777" w:rsidR="0070688B" w:rsidRDefault="0070688B" w:rsidP="002846AF">
      <w:pPr>
        <w:rPr>
          <w:b/>
          <w:bCs/>
        </w:rPr>
      </w:pPr>
    </w:p>
    <w:p w14:paraId="34F4E7E8" w14:textId="3FB0B1C8" w:rsidR="00112F93" w:rsidRPr="00112F93" w:rsidRDefault="00F93D41" w:rsidP="00524D2F">
      <w:r w:rsidRPr="002846AF">
        <w:rPr>
          <w:b/>
          <w:bCs/>
        </w:rPr>
        <w:t xml:space="preserve">Minutes Approval – </w:t>
      </w:r>
      <w:r w:rsidR="00524D2F">
        <w:rPr>
          <w:b/>
          <w:bCs/>
        </w:rPr>
        <w:t>tabled until March meeting</w:t>
      </w:r>
    </w:p>
    <w:p w14:paraId="077AF10F" w14:textId="0CD49211" w:rsidR="002E012E" w:rsidRDefault="002E012E" w:rsidP="002E012E">
      <w:pPr>
        <w:rPr>
          <w:b/>
        </w:rPr>
      </w:pPr>
    </w:p>
    <w:p w14:paraId="51F4495A" w14:textId="1B249D35" w:rsidR="00A42483" w:rsidRDefault="00A42483" w:rsidP="002E012E">
      <w:pPr>
        <w:rPr>
          <w:b/>
        </w:rPr>
      </w:pPr>
      <w:r>
        <w:rPr>
          <w:b/>
        </w:rPr>
        <w:t>Old Business:</w:t>
      </w:r>
    </w:p>
    <w:p w14:paraId="66AFB54C" w14:textId="66F3CBB6" w:rsidR="003F7C23" w:rsidRPr="00C8371C" w:rsidRDefault="003F7C23" w:rsidP="003F7C23">
      <w:pPr>
        <w:pStyle w:val="ListParagraph"/>
        <w:numPr>
          <w:ilvl w:val="0"/>
          <w:numId w:val="22"/>
        </w:numPr>
        <w:rPr>
          <w:b/>
        </w:rPr>
      </w:pPr>
      <w:r>
        <w:rPr>
          <w:b/>
        </w:rPr>
        <w:t>SRC 5 Year DEI Roadmap</w:t>
      </w:r>
      <w:r w:rsidR="005F2BAA">
        <w:rPr>
          <w:b/>
        </w:rPr>
        <w:t xml:space="preserve">- </w:t>
      </w:r>
      <w:r w:rsidR="005F2BAA">
        <w:rPr>
          <w:bCs/>
        </w:rPr>
        <w:t>Due to a delayed receipt of the final draft of Roadmap, Chair Canada will share the</w:t>
      </w:r>
      <w:r w:rsidR="00C8371C">
        <w:rPr>
          <w:bCs/>
        </w:rPr>
        <w:t xml:space="preserve"> drafted</w:t>
      </w:r>
      <w:r w:rsidR="005F2BAA">
        <w:rPr>
          <w:bCs/>
        </w:rPr>
        <w:t xml:space="preserve"> Roadmap </w:t>
      </w:r>
      <w:r w:rsidR="00C8371C">
        <w:rPr>
          <w:bCs/>
        </w:rPr>
        <w:t xml:space="preserve">once received with </w:t>
      </w:r>
      <w:r w:rsidR="005F2BAA">
        <w:rPr>
          <w:bCs/>
        </w:rPr>
        <w:t xml:space="preserve">the DEI Working Group and Executive Committee. A discussion in the March SRC meeting regarding the </w:t>
      </w:r>
      <w:proofErr w:type="gramStart"/>
      <w:r w:rsidR="005F2BAA">
        <w:rPr>
          <w:bCs/>
        </w:rPr>
        <w:t>Roadmap</w:t>
      </w:r>
      <w:proofErr w:type="gramEnd"/>
      <w:r w:rsidR="005F2BAA">
        <w:rPr>
          <w:bCs/>
        </w:rPr>
        <w:t xml:space="preserve"> </w:t>
      </w:r>
      <w:r w:rsidR="005F2BAA">
        <w:rPr>
          <w:bCs/>
        </w:rPr>
        <w:lastRenderedPageBreak/>
        <w:t xml:space="preserve">will occur with </w:t>
      </w:r>
      <w:r w:rsidR="00DF0F51">
        <w:rPr>
          <w:bCs/>
        </w:rPr>
        <w:t xml:space="preserve">MRC </w:t>
      </w:r>
      <w:r w:rsidR="005F2BAA">
        <w:rPr>
          <w:bCs/>
        </w:rPr>
        <w:t>Commissioner Wolf and</w:t>
      </w:r>
      <w:r w:rsidR="00DF0F51">
        <w:rPr>
          <w:bCs/>
        </w:rPr>
        <w:t xml:space="preserve"> MRC</w:t>
      </w:r>
      <w:r w:rsidR="005F2BAA">
        <w:rPr>
          <w:bCs/>
        </w:rPr>
        <w:t xml:space="preserve"> Assistant Commissioner of VR Joan</w:t>
      </w:r>
      <w:r w:rsidR="00C8371C">
        <w:rPr>
          <w:bCs/>
        </w:rPr>
        <w:t xml:space="preserve"> Phillips.</w:t>
      </w:r>
    </w:p>
    <w:p w14:paraId="31DB04B9" w14:textId="77777777" w:rsidR="00C8371C" w:rsidRPr="003F7C23" w:rsidRDefault="00C8371C" w:rsidP="00C8371C">
      <w:pPr>
        <w:pStyle w:val="ListParagraph"/>
        <w:rPr>
          <w:b/>
        </w:rPr>
      </w:pPr>
    </w:p>
    <w:p w14:paraId="06025265" w14:textId="46108282" w:rsidR="00D85EEE" w:rsidRPr="00D85EEE" w:rsidRDefault="00D85EEE" w:rsidP="00D85EEE">
      <w:pPr>
        <w:rPr>
          <w:b/>
        </w:rPr>
      </w:pPr>
      <w:r w:rsidRPr="00D85EEE">
        <w:rPr>
          <w:b/>
        </w:rPr>
        <w:t>New Business:</w:t>
      </w:r>
    </w:p>
    <w:p w14:paraId="717C0E99" w14:textId="0AD8A2F3" w:rsidR="002E012E" w:rsidRPr="00865D16" w:rsidRDefault="003F7C23" w:rsidP="00865D16">
      <w:pPr>
        <w:pStyle w:val="ListParagraph"/>
        <w:numPr>
          <w:ilvl w:val="0"/>
          <w:numId w:val="22"/>
        </w:numPr>
        <w:rPr>
          <w:bCs/>
        </w:rPr>
      </w:pPr>
      <w:r>
        <w:rPr>
          <w:b/>
        </w:rPr>
        <w:t>Committee Reports</w:t>
      </w:r>
    </w:p>
    <w:p w14:paraId="25DFDE67" w14:textId="30649E6F" w:rsidR="00D85EEE" w:rsidRDefault="00D85EEE" w:rsidP="00D85EEE">
      <w:pPr>
        <w:pStyle w:val="ListParagraph"/>
        <w:numPr>
          <w:ilvl w:val="1"/>
          <w:numId w:val="22"/>
        </w:numPr>
        <w:rPr>
          <w:b/>
        </w:rPr>
      </w:pPr>
      <w:r w:rsidRPr="00AF0DDA">
        <w:rPr>
          <w:b/>
        </w:rPr>
        <w:t>The Business &amp; Employment Opportunity (BEO) Committee: Mr</w:t>
      </w:r>
      <w:r>
        <w:rPr>
          <w:b/>
        </w:rPr>
        <w:t>.</w:t>
      </w:r>
      <w:r w:rsidRPr="00AF0DDA">
        <w:rPr>
          <w:b/>
        </w:rPr>
        <w:t xml:space="preserve"> LaMaster</w:t>
      </w:r>
    </w:p>
    <w:p w14:paraId="6F6EE794" w14:textId="0B2C162C" w:rsidR="00111590" w:rsidRPr="00CF4180" w:rsidRDefault="00111590" w:rsidP="00CF4180">
      <w:pPr>
        <w:pStyle w:val="ListParagraph"/>
        <w:numPr>
          <w:ilvl w:val="2"/>
          <w:numId w:val="22"/>
        </w:numPr>
        <w:rPr>
          <w:b/>
        </w:rPr>
      </w:pPr>
      <w:r>
        <w:rPr>
          <w:bCs/>
        </w:rPr>
        <w:t>Increasing employment of individuals with disabilities in the Commonwealth: Mr. LaMaster met with</w:t>
      </w:r>
      <w:r w:rsidR="00CF4180">
        <w:rPr>
          <w:bCs/>
        </w:rPr>
        <w:t xml:space="preserve"> Ms. Costa</w:t>
      </w:r>
      <w:r>
        <w:rPr>
          <w:bCs/>
        </w:rPr>
        <w:t>/Commissioner</w:t>
      </w:r>
      <w:r w:rsidR="00CF4180">
        <w:rPr>
          <w:bCs/>
        </w:rPr>
        <w:t xml:space="preserve"> Wolf</w:t>
      </w:r>
      <w:r>
        <w:rPr>
          <w:bCs/>
        </w:rPr>
        <w:t>/Bill Allen/Joan Phillips/Bill Noone</w:t>
      </w:r>
      <w:r w:rsidR="00CF4180">
        <w:rPr>
          <w:bCs/>
        </w:rPr>
        <w:t xml:space="preserve"> to discuss MRC continued efforts in this arena and how SRC can support those efforts. Bill Allen provided an update regarding the</w:t>
      </w:r>
      <w:r>
        <w:rPr>
          <w:bCs/>
        </w:rPr>
        <w:t xml:space="preserve"> Disability Employment Action Committee </w:t>
      </w:r>
      <w:r w:rsidR="00CF4180">
        <w:rPr>
          <w:bCs/>
        </w:rPr>
        <w:t xml:space="preserve">which </w:t>
      </w:r>
      <w:r>
        <w:rPr>
          <w:bCs/>
        </w:rPr>
        <w:t>kicked off a speed recruiting event</w:t>
      </w:r>
      <w:r w:rsidR="00CF4180">
        <w:rPr>
          <w:bCs/>
        </w:rPr>
        <w:t xml:space="preserve"> </w:t>
      </w:r>
      <w:r>
        <w:rPr>
          <w:bCs/>
        </w:rPr>
        <w:t>occurring February 2</w:t>
      </w:r>
      <w:r w:rsidRPr="00111590">
        <w:rPr>
          <w:bCs/>
          <w:vertAlign w:val="superscript"/>
        </w:rPr>
        <w:t>nd</w:t>
      </w:r>
      <w:r>
        <w:rPr>
          <w:bCs/>
        </w:rPr>
        <w:t xml:space="preserve">. </w:t>
      </w:r>
      <w:r w:rsidR="00CF4180">
        <w:rPr>
          <w:bCs/>
        </w:rPr>
        <w:t xml:space="preserve">At the event, </w:t>
      </w:r>
      <w:r>
        <w:rPr>
          <w:bCs/>
        </w:rPr>
        <w:t xml:space="preserve">15-20 individuals </w:t>
      </w:r>
      <w:r w:rsidR="00CF4180">
        <w:rPr>
          <w:bCs/>
        </w:rPr>
        <w:t>with disabilities w</w:t>
      </w:r>
      <w:r>
        <w:rPr>
          <w:bCs/>
        </w:rPr>
        <w:t xml:space="preserve">ere given the opportunity to share their skills and resumes in a speed recruiting format. </w:t>
      </w:r>
      <w:r w:rsidR="00CF4180">
        <w:rPr>
          <w:bCs/>
        </w:rPr>
        <w:t xml:space="preserve"> Additionally, </w:t>
      </w:r>
      <w:r w:rsidRPr="00CF4180">
        <w:rPr>
          <w:bCs/>
        </w:rPr>
        <w:t xml:space="preserve">MRC offered to provide data on current disability </w:t>
      </w:r>
      <w:r w:rsidR="00CF4180" w:rsidRPr="00CF4180">
        <w:rPr>
          <w:bCs/>
        </w:rPr>
        <w:t xml:space="preserve">employment rates </w:t>
      </w:r>
      <w:r w:rsidRPr="00CF4180">
        <w:rPr>
          <w:bCs/>
        </w:rPr>
        <w:t xml:space="preserve">in the Commonwealth. </w:t>
      </w:r>
    </w:p>
    <w:p w14:paraId="13CEEBC3" w14:textId="50C8AF26" w:rsidR="00111590" w:rsidRPr="00111590" w:rsidRDefault="00111590" w:rsidP="00DF0F51">
      <w:pPr>
        <w:pStyle w:val="ListParagraph"/>
        <w:numPr>
          <w:ilvl w:val="2"/>
          <w:numId w:val="22"/>
        </w:numPr>
        <w:rPr>
          <w:b/>
        </w:rPr>
      </w:pPr>
      <w:r>
        <w:rPr>
          <w:bCs/>
        </w:rPr>
        <w:t xml:space="preserve">Branding Efforts for MRC: Colleen Casey </w:t>
      </w:r>
      <w:r w:rsidR="0067241E">
        <w:rPr>
          <w:bCs/>
        </w:rPr>
        <w:t xml:space="preserve">(MRC Director of Communications) </w:t>
      </w:r>
      <w:r>
        <w:rPr>
          <w:bCs/>
        </w:rPr>
        <w:t xml:space="preserve">will attend </w:t>
      </w:r>
      <w:r w:rsidR="0067241E">
        <w:rPr>
          <w:bCs/>
        </w:rPr>
        <w:t xml:space="preserve">upcoming </w:t>
      </w:r>
      <w:r>
        <w:rPr>
          <w:bCs/>
        </w:rPr>
        <w:t xml:space="preserve">Committee meetings to </w:t>
      </w:r>
      <w:r w:rsidR="0067241E">
        <w:rPr>
          <w:bCs/>
        </w:rPr>
        <w:t xml:space="preserve">collaborate </w:t>
      </w:r>
      <w:r>
        <w:rPr>
          <w:bCs/>
        </w:rPr>
        <w:t>SRC branding efforts and MRC branding efforts</w:t>
      </w:r>
      <w:r w:rsidR="0067241E">
        <w:rPr>
          <w:bCs/>
        </w:rPr>
        <w:t>.</w:t>
      </w:r>
    </w:p>
    <w:p w14:paraId="12CAFCD4" w14:textId="156E6D04" w:rsidR="00111590" w:rsidRDefault="00111590" w:rsidP="00DF0F51">
      <w:pPr>
        <w:pStyle w:val="ListParagraph"/>
        <w:numPr>
          <w:ilvl w:val="2"/>
          <w:numId w:val="22"/>
        </w:numPr>
        <w:rPr>
          <w:b/>
        </w:rPr>
      </w:pPr>
      <w:r>
        <w:rPr>
          <w:bCs/>
        </w:rPr>
        <w:t xml:space="preserve">Self-Employment: Chair Canada met with Ellie Starr, member of the </w:t>
      </w:r>
      <w:proofErr w:type="spellStart"/>
      <w:r w:rsidR="00183823">
        <w:rPr>
          <w:bCs/>
        </w:rPr>
        <w:t>B</w:t>
      </w:r>
      <w:r>
        <w:rPr>
          <w:bCs/>
        </w:rPr>
        <w:t>EO</w:t>
      </w:r>
      <w:proofErr w:type="spellEnd"/>
      <w:r>
        <w:rPr>
          <w:bCs/>
        </w:rPr>
        <w:t xml:space="preserve"> Committee and Jessica Cimini </w:t>
      </w:r>
      <w:r w:rsidR="0067241E">
        <w:rPr>
          <w:bCs/>
        </w:rPr>
        <w:t xml:space="preserve">(MRC VR Director of Operations) </w:t>
      </w:r>
      <w:r>
        <w:rPr>
          <w:bCs/>
        </w:rPr>
        <w:t>to discuss MRC’s FY22 Self Employment Goal. Paula Euber</w:t>
      </w:r>
      <w:r w:rsidR="0067241E">
        <w:rPr>
          <w:bCs/>
        </w:rPr>
        <w:t xml:space="preserve"> (MRC VR Area Director)</w:t>
      </w:r>
      <w:r>
        <w:rPr>
          <w:bCs/>
        </w:rPr>
        <w:t xml:space="preserve"> will help build out self-employment resources for VR Counselors and Consumers. Paula will build a team and involve SRC for ideas such as a self-employment resource club. Another meeting will occur in early February to continue this work. </w:t>
      </w:r>
    </w:p>
    <w:p w14:paraId="6AFF027D" w14:textId="4BB1D6A6" w:rsidR="00F862F5" w:rsidRDefault="00F862F5" w:rsidP="00F862F5">
      <w:pPr>
        <w:pStyle w:val="ListParagraph"/>
        <w:numPr>
          <w:ilvl w:val="1"/>
          <w:numId w:val="22"/>
        </w:numPr>
        <w:rPr>
          <w:b/>
        </w:rPr>
      </w:pPr>
      <w:r>
        <w:rPr>
          <w:b/>
        </w:rPr>
        <w:t xml:space="preserve">Consumer Satisfaction &amp; </w:t>
      </w:r>
      <w:r w:rsidRPr="00AF0DDA">
        <w:rPr>
          <w:b/>
        </w:rPr>
        <w:t xml:space="preserve">Needs Assessment </w:t>
      </w:r>
      <w:r>
        <w:rPr>
          <w:b/>
        </w:rPr>
        <w:t>C</w:t>
      </w:r>
      <w:r w:rsidRPr="00AF0DDA">
        <w:rPr>
          <w:b/>
        </w:rPr>
        <w:t>ommittee:</w:t>
      </w:r>
      <w:r>
        <w:rPr>
          <w:b/>
        </w:rPr>
        <w:t xml:space="preserve"> Ms. Stroud &amp; Ms. Costa</w:t>
      </w:r>
    </w:p>
    <w:p w14:paraId="7F5E36A8" w14:textId="77777777" w:rsidR="00DF3E35" w:rsidRPr="00DF3E35" w:rsidRDefault="00AC754D" w:rsidP="00F862F5">
      <w:pPr>
        <w:pStyle w:val="ListParagraph"/>
        <w:numPr>
          <w:ilvl w:val="2"/>
          <w:numId w:val="22"/>
        </w:numPr>
        <w:rPr>
          <w:b/>
        </w:rPr>
      </w:pPr>
      <w:r>
        <w:rPr>
          <w:bCs/>
        </w:rPr>
        <w:t xml:space="preserve">The team is still in the process of identifying the vendor for </w:t>
      </w:r>
      <w:r w:rsidR="00DF3E35">
        <w:rPr>
          <w:bCs/>
        </w:rPr>
        <w:t>the consumer satisfaction</w:t>
      </w:r>
      <w:r>
        <w:rPr>
          <w:bCs/>
        </w:rPr>
        <w:t xml:space="preserve"> RFR. </w:t>
      </w:r>
      <w:r w:rsidR="00DF3E35">
        <w:rPr>
          <w:bCs/>
        </w:rPr>
        <w:t xml:space="preserve">They </w:t>
      </w:r>
      <w:r>
        <w:rPr>
          <w:bCs/>
        </w:rPr>
        <w:t>are hoping to have the vendor chosen by March, pending contract negotiations</w:t>
      </w:r>
      <w:r w:rsidR="00DF3E35">
        <w:rPr>
          <w:bCs/>
        </w:rPr>
        <w:t xml:space="preserve"> that are currently taking place</w:t>
      </w:r>
      <w:r>
        <w:rPr>
          <w:bCs/>
        </w:rPr>
        <w:t xml:space="preserve">. </w:t>
      </w:r>
    </w:p>
    <w:p w14:paraId="7C3C05BF" w14:textId="201DA3B8" w:rsidR="00DF3E35" w:rsidRPr="00DF3E35" w:rsidRDefault="00AC754D" w:rsidP="00F862F5">
      <w:pPr>
        <w:pStyle w:val="ListParagraph"/>
        <w:numPr>
          <w:ilvl w:val="2"/>
          <w:numId w:val="22"/>
        </w:numPr>
        <w:rPr>
          <w:b/>
        </w:rPr>
      </w:pPr>
      <w:r>
        <w:rPr>
          <w:bCs/>
        </w:rPr>
        <w:t>Committee Cha</w:t>
      </w:r>
      <w:r w:rsidR="00DF3E35">
        <w:rPr>
          <w:bCs/>
        </w:rPr>
        <w:t>ir</w:t>
      </w:r>
      <w:r>
        <w:rPr>
          <w:bCs/>
        </w:rPr>
        <w:t xml:space="preserve"> Olympia Stroud, Chair </w:t>
      </w:r>
      <w:r w:rsidR="00DF3E35">
        <w:rPr>
          <w:bCs/>
        </w:rPr>
        <w:t>Canada,</w:t>
      </w:r>
      <w:r>
        <w:rPr>
          <w:bCs/>
        </w:rPr>
        <w:t xml:space="preserve"> and MRC staff (Bill Noone, Graham Porell, Kate Biebel) met together to ensure continued partnership in moving this work forward and clarify expectations for each team member. </w:t>
      </w:r>
    </w:p>
    <w:p w14:paraId="00847E11" w14:textId="4858F045" w:rsidR="00F862F5" w:rsidRPr="00F862F5" w:rsidRDefault="00B10F47" w:rsidP="00F862F5">
      <w:pPr>
        <w:pStyle w:val="ListParagraph"/>
        <w:numPr>
          <w:ilvl w:val="2"/>
          <w:numId w:val="22"/>
        </w:numPr>
        <w:rPr>
          <w:b/>
        </w:rPr>
      </w:pPr>
      <w:r>
        <w:rPr>
          <w:bCs/>
        </w:rPr>
        <w:t>Olympia shared data from MRC based on the Needs Assessment and Consumer Satisfaction surveys. The committee will review the data and put together recommendations for MRC based on the themes they review</w:t>
      </w:r>
      <w:r w:rsidR="00183823">
        <w:rPr>
          <w:bCs/>
        </w:rPr>
        <w:t xml:space="preserve"> and discus in their March 10, </w:t>
      </w:r>
      <w:proofErr w:type="gramStart"/>
      <w:r w:rsidR="00183823">
        <w:rPr>
          <w:bCs/>
        </w:rPr>
        <w:t>2022</w:t>
      </w:r>
      <w:proofErr w:type="gramEnd"/>
      <w:r w:rsidR="00183823">
        <w:rPr>
          <w:bCs/>
        </w:rPr>
        <w:t xml:space="preserve"> meeting</w:t>
      </w:r>
      <w:r>
        <w:rPr>
          <w:bCs/>
        </w:rPr>
        <w:t xml:space="preserve">. </w:t>
      </w:r>
    </w:p>
    <w:p w14:paraId="651847A4" w14:textId="20335F7B" w:rsidR="00AF0DDA" w:rsidRDefault="00AF0DDA" w:rsidP="0092546F">
      <w:pPr>
        <w:pStyle w:val="ListParagraph"/>
        <w:numPr>
          <w:ilvl w:val="1"/>
          <w:numId w:val="22"/>
        </w:numPr>
        <w:rPr>
          <w:b/>
        </w:rPr>
      </w:pPr>
      <w:r w:rsidRPr="00AF0DDA">
        <w:rPr>
          <w:b/>
        </w:rPr>
        <w:t>Policy Committee</w:t>
      </w:r>
      <w:r>
        <w:rPr>
          <w:b/>
        </w:rPr>
        <w:t>: Ms. Goldberg</w:t>
      </w:r>
    </w:p>
    <w:p w14:paraId="6E5941BB" w14:textId="77777777" w:rsidR="00DF3E35" w:rsidRPr="00DF3E35" w:rsidRDefault="00474421" w:rsidP="00990FD5">
      <w:pPr>
        <w:pStyle w:val="ListParagraph"/>
        <w:numPr>
          <w:ilvl w:val="2"/>
          <w:numId w:val="22"/>
        </w:numPr>
        <w:rPr>
          <w:b/>
        </w:rPr>
      </w:pPr>
      <w:r>
        <w:rPr>
          <w:bCs/>
        </w:rPr>
        <w:t>The group met on February 3</w:t>
      </w:r>
      <w:r w:rsidRPr="00474421">
        <w:rPr>
          <w:bCs/>
          <w:vertAlign w:val="superscript"/>
        </w:rPr>
        <w:t>rd</w:t>
      </w:r>
      <w:r>
        <w:rPr>
          <w:bCs/>
        </w:rPr>
        <w:t xml:space="preserve">. They are still focused on learning about procurement. </w:t>
      </w:r>
      <w:r w:rsidR="00DF3E35">
        <w:rPr>
          <w:bCs/>
        </w:rPr>
        <w:t xml:space="preserve">The </w:t>
      </w:r>
      <w:r>
        <w:rPr>
          <w:bCs/>
        </w:rPr>
        <w:t xml:space="preserve">meeting invited Jessica Cimini </w:t>
      </w:r>
      <w:r w:rsidR="00DF3E35">
        <w:rPr>
          <w:bCs/>
        </w:rPr>
        <w:t xml:space="preserve">(VR Director of Operations) </w:t>
      </w:r>
      <w:r>
        <w:rPr>
          <w:bCs/>
        </w:rPr>
        <w:t xml:space="preserve">and Jack </w:t>
      </w:r>
      <w:proofErr w:type="spellStart"/>
      <w:r>
        <w:rPr>
          <w:bCs/>
        </w:rPr>
        <w:t>Houlkner</w:t>
      </w:r>
      <w:proofErr w:type="spellEnd"/>
      <w:r>
        <w:rPr>
          <w:bCs/>
        </w:rPr>
        <w:t xml:space="preserve"> </w:t>
      </w:r>
      <w:r w:rsidR="00DF3E35">
        <w:rPr>
          <w:bCs/>
        </w:rPr>
        <w:t xml:space="preserve">(MRC Business Improvement Partners) </w:t>
      </w:r>
      <w:r>
        <w:rPr>
          <w:bCs/>
        </w:rPr>
        <w:t xml:space="preserve">to share more information about Procurement. Discussions surrounded the </w:t>
      </w:r>
      <w:r>
        <w:rPr>
          <w:bCs/>
        </w:rPr>
        <w:lastRenderedPageBreak/>
        <w:t xml:space="preserve">needs of ESL learners. </w:t>
      </w:r>
      <w:r w:rsidR="00DF3E35">
        <w:rPr>
          <w:bCs/>
        </w:rPr>
        <w:t>They are</w:t>
      </w:r>
      <w:r>
        <w:rPr>
          <w:bCs/>
        </w:rPr>
        <w:t xml:space="preserve"> looking to identify a mechanism to pay for extra services to support these consumers, and reviewed steps to address that in the beginning of the state fiscal year in July. </w:t>
      </w:r>
    </w:p>
    <w:p w14:paraId="6DE2B737" w14:textId="3F38CD3B" w:rsidR="00990FD5" w:rsidRDefault="00474421" w:rsidP="00990FD5">
      <w:pPr>
        <w:pStyle w:val="ListParagraph"/>
        <w:numPr>
          <w:ilvl w:val="2"/>
          <w:numId w:val="22"/>
        </w:numPr>
        <w:rPr>
          <w:b/>
        </w:rPr>
      </w:pPr>
      <w:r>
        <w:rPr>
          <w:bCs/>
        </w:rPr>
        <w:t xml:space="preserve">The group also learned more about the status of </w:t>
      </w:r>
      <w:r w:rsidR="00DF3E35">
        <w:rPr>
          <w:bCs/>
        </w:rPr>
        <w:t>t</w:t>
      </w:r>
      <w:r>
        <w:rPr>
          <w:bCs/>
        </w:rPr>
        <w:t>utors and how MRC is supporting this</w:t>
      </w:r>
      <w:r w:rsidR="00DF3E35">
        <w:rPr>
          <w:bCs/>
        </w:rPr>
        <w:t xml:space="preserve"> endeavor</w:t>
      </w:r>
      <w:r>
        <w:rPr>
          <w:bCs/>
        </w:rPr>
        <w:t xml:space="preserve">. The group learned a lot and is still working to put together their final recommendations. </w:t>
      </w:r>
    </w:p>
    <w:p w14:paraId="46284149" w14:textId="385FCD4F" w:rsidR="00865D16" w:rsidRDefault="00865D16" w:rsidP="00865D16">
      <w:pPr>
        <w:pStyle w:val="ListParagraph"/>
        <w:numPr>
          <w:ilvl w:val="1"/>
          <w:numId w:val="22"/>
        </w:numPr>
        <w:rPr>
          <w:b/>
        </w:rPr>
      </w:pPr>
      <w:r w:rsidRPr="0092546F">
        <w:rPr>
          <w:b/>
        </w:rPr>
        <w:t xml:space="preserve">State Planning Committee: </w:t>
      </w:r>
      <w:r>
        <w:rPr>
          <w:b/>
        </w:rPr>
        <w:t>Mr. Bellil</w:t>
      </w:r>
    </w:p>
    <w:p w14:paraId="34310442" w14:textId="77777777" w:rsidR="00DF3E35" w:rsidRPr="00DF3E35" w:rsidRDefault="00DF3E35" w:rsidP="00474421">
      <w:pPr>
        <w:pStyle w:val="ListParagraph"/>
        <w:numPr>
          <w:ilvl w:val="2"/>
          <w:numId w:val="22"/>
        </w:numPr>
        <w:rPr>
          <w:b/>
        </w:rPr>
      </w:pPr>
      <w:r>
        <w:rPr>
          <w:bCs/>
        </w:rPr>
        <w:t xml:space="preserve">The group met in </w:t>
      </w:r>
      <w:r w:rsidR="00474421">
        <w:rPr>
          <w:bCs/>
        </w:rPr>
        <w:t>January</w:t>
      </w:r>
      <w:r>
        <w:rPr>
          <w:bCs/>
        </w:rPr>
        <w:t xml:space="preserve">. Chair Bellil </w:t>
      </w:r>
      <w:r w:rsidR="00474421">
        <w:rPr>
          <w:bCs/>
        </w:rPr>
        <w:t>provided a summary of work on the recommendations. This update was included in the January 26</w:t>
      </w:r>
      <w:r w:rsidR="00474421" w:rsidRPr="00474421">
        <w:rPr>
          <w:bCs/>
          <w:vertAlign w:val="superscript"/>
        </w:rPr>
        <w:t>th</w:t>
      </w:r>
      <w:r w:rsidR="00474421">
        <w:rPr>
          <w:bCs/>
        </w:rPr>
        <w:t xml:space="preserve"> meeting where folks were invited to provide feedback, led by Bill Noone and Graham Porell of MRC. </w:t>
      </w:r>
    </w:p>
    <w:p w14:paraId="58FFB7C2" w14:textId="4D752397" w:rsidR="00DF3E35" w:rsidRPr="00DF3E35" w:rsidRDefault="00474421" w:rsidP="00474421">
      <w:pPr>
        <w:pStyle w:val="ListParagraph"/>
        <w:numPr>
          <w:ilvl w:val="2"/>
          <w:numId w:val="22"/>
        </w:numPr>
        <w:rPr>
          <w:b/>
        </w:rPr>
      </w:pPr>
      <w:r>
        <w:rPr>
          <w:bCs/>
        </w:rPr>
        <w:t>The team will meet again next week</w:t>
      </w:r>
      <w:r w:rsidR="001507B1">
        <w:rPr>
          <w:bCs/>
        </w:rPr>
        <w:t xml:space="preserve"> (2/9/2022)</w:t>
      </w:r>
      <w:r>
        <w:rPr>
          <w:bCs/>
        </w:rPr>
        <w:t xml:space="preserve"> to review issues member are having concerning the FY22 recommendations, discuss workplan activities on addressing the recommendations. </w:t>
      </w:r>
    </w:p>
    <w:p w14:paraId="4E5429D6" w14:textId="470D0182" w:rsidR="00474421" w:rsidRDefault="00474421" w:rsidP="00474421">
      <w:pPr>
        <w:pStyle w:val="ListParagraph"/>
        <w:numPr>
          <w:ilvl w:val="2"/>
          <w:numId w:val="22"/>
        </w:numPr>
        <w:rPr>
          <w:b/>
        </w:rPr>
      </w:pPr>
      <w:r>
        <w:rPr>
          <w:bCs/>
        </w:rPr>
        <w:t xml:space="preserve">Mr. Bellil has put together a draft schedule for the state plan and future reports to review with the Committee. The team will also discuss the upcoming FY23 recommendations process and SRC DEI efforts and how to infuse that into the recommendation process. </w:t>
      </w:r>
    </w:p>
    <w:p w14:paraId="41F5468C" w14:textId="7888D1B3" w:rsidR="003F7C23" w:rsidRDefault="003F7C23" w:rsidP="003F7C23">
      <w:pPr>
        <w:pStyle w:val="ListParagraph"/>
        <w:numPr>
          <w:ilvl w:val="0"/>
          <w:numId w:val="22"/>
        </w:numPr>
        <w:rPr>
          <w:b/>
        </w:rPr>
      </w:pPr>
      <w:r>
        <w:rPr>
          <w:b/>
        </w:rPr>
        <w:t>SRC Posting Process</w:t>
      </w:r>
      <w:r w:rsidR="002D229B">
        <w:rPr>
          <w:b/>
        </w:rPr>
        <w:t>- Inez Canada</w:t>
      </w:r>
    </w:p>
    <w:p w14:paraId="2A879805" w14:textId="0EDD5251" w:rsidR="002D229B" w:rsidRDefault="002D229B" w:rsidP="002D229B">
      <w:pPr>
        <w:pStyle w:val="ListParagraph"/>
        <w:numPr>
          <w:ilvl w:val="1"/>
          <w:numId w:val="22"/>
        </w:numPr>
        <w:rPr>
          <w:bCs/>
        </w:rPr>
      </w:pPr>
      <w:r w:rsidRPr="002D229B">
        <w:rPr>
          <w:bCs/>
        </w:rPr>
        <w:t xml:space="preserve">Alison Scher, webmaster at MRC, </w:t>
      </w:r>
      <w:r>
        <w:rPr>
          <w:bCs/>
        </w:rPr>
        <w:t xml:space="preserve">manages the SRC webpage. To help organize the group, she </w:t>
      </w:r>
      <w:r w:rsidRPr="002D229B">
        <w:rPr>
          <w:bCs/>
        </w:rPr>
        <w:t>documented the process for Chairs submitting minutes</w:t>
      </w:r>
      <w:r>
        <w:rPr>
          <w:bCs/>
        </w:rPr>
        <w:t xml:space="preserve"> and agenda items moving forward.</w:t>
      </w:r>
    </w:p>
    <w:p w14:paraId="266CFF7C" w14:textId="69E8DFA6" w:rsidR="002D229B" w:rsidRDefault="002D229B" w:rsidP="002D229B">
      <w:pPr>
        <w:pStyle w:val="ListParagraph"/>
        <w:numPr>
          <w:ilvl w:val="1"/>
          <w:numId w:val="22"/>
        </w:numPr>
        <w:rPr>
          <w:bCs/>
        </w:rPr>
      </w:pPr>
      <w:r>
        <w:rPr>
          <w:bCs/>
        </w:rPr>
        <w:t>The group reviewed the</w:t>
      </w:r>
      <w:r w:rsidR="00F30419">
        <w:rPr>
          <w:bCs/>
        </w:rPr>
        <w:t xml:space="preserve"> document and the</w:t>
      </w:r>
      <w:r>
        <w:rPr>
          <w:bCs/>
        </w:rPr>
        <w:t xml:space="preserve"> expectation that meeting </w:t>
      </w:r>
      <w:r w:rsidR="00183823">
        <w:rPr>
          <w:bCs/>
        </w:rPr>
        <w:t xml:space="preserve">notices with agendas </w:t>
      </w:r>
      <w:r w:rsidR="00FE1ACB">
        <w:rPr>
          <w:bCs/>
        </w:rPr>
        <w:t>must</w:t>
      </w:r>
      <w:r>
        <w:rPr>
          <w:bCs/>
        </w:rPr>
        <w:t xml:space="preserve"> </w:t>
      </w:r>
      <w:proofErr w:type="gramStart"/>
      <w:r>
        <w:rPr>
          <w:bCs/>
        </w:rPr>
        <w:t>be posted</w:t>
      </w:r>
      <w:proofErr w:type="gramEnd"/>
      <w:r>
        <w:rPr>
          <w:bCs/>
        </w:rPr>
        <w:t xml:space="preserve"> within 48 hours to comply within open meeting law. In addition, Chair Canada reviewed a protocol for sharing and posting meeting minutes</w:t>
      </w:r>
      <w:r w:rsidR="00F30419">
        <w:rPr>
          <w:bCs/>
        </w:rPr>
        <w:t>.</w:t>
      </w:r>
      <w:r w:rsidR="00FE1ACB">
        <w:rPr>
          <w:bCs/>
        </w:rPr>
        <w:t xml:space="preserve"> As documented, a draft of committee minutes should </w:t>
      </w:r>
      <w:proofErr w:type="gramStart"/>
      <w:r w:rsidR="00FE1ACB">
        <w:rPr>
          <w:bCs/>
        </w:rPr>
        <w:t>be posted</w:t>
      </w:r>
      <w:proofErr w:type="gramEnd"/>
      <w:r w:rsidR="00FE1ACB">
        <w:rPr>
          <w:bCs/>
        </w:rPr>
        <w:t xml:space="preserve"> with a week following Committee meetings and within 30days for full </w:t>
      </w:r>
      <w:proofErr w:type="spellStart"/>
      <w:r w:rsidR="00FE1ACB">
        <w:rPr>
          <w:bCs/>
        </w:rPr>
        <w:t>SRC</w:t>
      </w:r>
      <w:proofErr w:type="spellEnd"/>
      <w:r w:rsidR="00FE1ACB">
        <w:rPr>
          <w:bCs/>
        </w:rPr>
        <w:t xml:space="preserve"> meetings. </w:t>
      </w:r>
    </w:p>
    <w:p w14:paraId="08CEB603" w14:textId="6BC5C9BF" w:rsidR="003929E2" w:rsidRDefault="00AB1261" w:rsidP="002D229B">
      <w:pPr>
        <w:pStyle w:val="ListParagraph"/>
        <w:numPr>
          <w:ilvl w:val="1"/>
          <w:numId w:val="22"/>
        </w:numPr>
        <w:rPr>
          <w:bCs/>
        </w:rPr>
      </w:pPr>
      <w:r>
        <w:rPr>
          <w:bCs/>
        </w:rPr>
        <w:t>A q</w:t>
      </w:r>
      <w:r w:rsidR="003929E2">
        <w:rPr>
          <w:bCs/>
        </w:rPr>
        <w:t xml:space="preserve">uestion came up whether there will be any staffing provided for </w:t>
      </w:r>
      <w:r w:rsidR="00F30419">
        <w:rPr>
          <w:bCs/>
        </w:rPr>
        <w:t xml:space="preserve">taking </w:t>
      </w:r>
      <w:r w:rsidR="003929E2">
        <w:rPr>
          <w:bCs/>
        </w:rPr>
        <w:t>Committee minutes</w:t>
      </w:r>
      <w:r w:rsidR="00F30419">
        <w:rPr>
          <w:bCs/>
        </w:rPr>
        <w:t xml:space="preserve"> which </w:t>
      </w:r>
      <w:proofErr w:type="gramStart"/>
      <w:r w:rsidR="00F30419">
        <w:rPr>
          <w:bCs/>
        </w:rPr>
        <w:t>was held</w:t>
      </w:r>
      <w:proofErr w:type="gramEnd"/>
      <w:r w:rsidR="00F30419">
        <w:rPr>
          <w:bCs/>
        </w:rPr>
        <w:t xml:space="preserve"> to review during</w:t>
      </w:r>
      <w:r w:rsidR="008E45B2">
        <w:rPr>
          <w:bCs/>
        </w:rPr>
        <w:t xml:space="preserve"> the agenda item “Creating an SRC budget”. </w:t>
      </w:r>
      <w:r w:rsidR="00FE1ACB">
        <w:rPr>
          <w:bCs/>
        </w:rPr>
        <w:t xml:space="preserve"> Chair Canada responded that this is in process. </w:t>
      </w:r>
      <w:r w:rsidR="00FC3C33">
        <w:rPr>
          <w:bCs/>
        </w:rPr>
        <w:t>However,</w:t>
      </w:r>
      <w:r w:rsidR="00FE1ACB">
        <w:rPr>
          <w:bCs/>
        </w:rPr>
        <w:t xml:space="preserve"> it is the responsibilities of chairs to do it or find get a </w:t>
      </w:r>
      <w:r w:rsidR="00FC3C33">
        <w:rPr>
          <w:bCs/>
        </w:rPr>
        <w:t>volunteer</w:t>
      </w:r>
      <w:r w:rsidR="00FE1ACB">
        <w:rPr>
          <w:bCs/>
        </w:rPr>
        <w:t xml:space="preserve"> until a permanent solution </w:t>
      </w:r>
      <w:r w:rsidR="00FC3C33">
        <w:rPr>
          <w:bCs/>
        </w:rPr>
        <w:t>exists.</w:t>
      </w:r>
    </w:p>
    <w:p w14:paraId="36F0C34E" w14:textId="32976DCD" w:rsidR="003929E2" w:rsidRPr="002D229B" w:rsidRDefault="00AB1261" w:rsidP="002D229B">
      <w:pPr>
        <w:pStyle w:val="ListParagraph"/>
        <w:numPr>
          <w:ilvl w:val="1"/>
          <w:numId w:val="22"/>
        </w:numPr>
        <w:rPr>
          <w:bCs/>
        </w:rPr>
      </w:pPr>
      <w:r>
        <w:rPr>
          <w:bCs/>
        </w:rPr>
        <w:t>A q</w:t>
      </w:r>
      <w:r w:rsidR="003929E2">
        <w:rPr>
          <w:bCs/>
        </w:rPr>
        <w:t>uestion</w:t>
      </w:r>
      <w:r w:rsidR="00F30419">
        <w:rPr>
          <w:bCs/>
        </w:rPr>
        <w:t xml:space="preserve"> came up regarding the </w:t>
      </w:r>
      <w:r w:rsidR="003929E2">
        <w:rPr>
          <w:bCs/>
        </w:rPr>
        <w:t>formality of</w:t>
      </w:r>
      <w:r w:rsidR="00F30419">
        <w:rPr>
          <w:bCs/>
        </w:rPr>
        <w:t xml:space="preserve"> minutes</w:t>
      </w:r>
      <w:r w:rsidR="003929E2">
        <w:rPr>
          <w:bCs/>
        </w:rPr>
        <w:t xml:space="preserve"> approval if there are </w:t>
      </w:r>
      <w:r>
        <w:rPr>
          <w:bCs/>
        </w:rPr>
        <w:t xml:space="preserve">low number of attendees </w:t>
      </w:r>
      <w:r w:rsidR="003929E2">
        <w:rPr>
          <w:bCs/>
        </w:rPr>
        <w:t xml:space="preserve">in the meeting- we are operating as all attendees of the meeting </w:t>
      </w:r>
      <w:proofErr w:type="gramStart"/>
      <w:r w:rsidR="003929E2">
        <w:rPr>
          <w:bCs/>
        </w:rPr>
        <w:t>are considered</w:t>
      </w:r>
      <w:proofErr w:type="gramEnd"/>
      <w:r w:rsidR="003929E2">
        <w:rPr>
          <w:bCs/>
        </w:rPr>
        <w:t xml:space="preserve"> official and can vote the meeting minutes. Quorum is only applicable with full SRC meetings, so for now, Chairs can judge the comfort level they have with approving meeting minutes based on attendance. </w:t>
      </w:r>
      <w:r w:rsidR="00FC3C33">
        <w:rPr>
          <w:bCs/>
        </w:rPr>
        <w:t xml:space="preserve">If Chairs are unsure, then minutes should </w:t>
      </w:r>
      <w:proofErr w:type="gramStart"/>
      <w:r w:rsidR="00FC3C33">
        <w:rPr>
          <w:bCs/>
        </w:rPr>
        <w:t>be tabled</w:t>
      </w:r>
      <w:proofErr w:type="gramEnd"/>
      <w:r w:rsidR="00FC3C33">
        <w:rPr>
          <w:bCs/>
        </w:rPr>
        <w:t xml:space="preserve"> until the next meeting.</w:t>
      </w:r>
    </w:p>
    <w:p w14:paraId="746D3AD9" w14:textId="77777777" w:rsidR="00FD24AC" w:rsidRDefault="00FD24AC" w:rsidP="00FD24AC">
      <w:pPr>
        <w:pStyle w:val="ListParagraph"/>
        <w:numPr>
          <w:ilvl w:val="0"/>
          <w:numId w:val="22"/>
        </w:numPr>
        <w:rPr>
          <w:b/>
        </w:rPr>
      </w:pPr>
      <w:r>
        <w:rPr>
          <w:b/>
        </w:rPr>
        <w:t>Creating an SRC Budget</w:t>
      </w:r>
    </w:p>
    <w:p w14:paraId="0E37B56E" w14:textId="25D8E53B" w:rsidR="00B34755" w:rsidRDefault="005662E8" w:rsidP="00FD24AC">
      <w:pPr>
        <w:pStyle w:val="ListParagraph"/>
        <w:numPr>
          <w:ilvl w:val="1"/>
          <w:numId w:val="22"/>
        </w:numPr>
        <w:rPr>
          <w:bCs/>
        </w:rPr>
      </w:pPr>
      <w:r>
        <w:rPr>
          <w:bCs/>
        </w:rPr>
        <w:t xml:space="preserve">History of SRC Budget: </w:t>
      </w:r>
      <w:r w:rsidR="00B34755" w:rsidRPr="00B34755">
        <w:rPr>
          <w:bCs/>
        </w:rPr>
        <w:t xml:space="preserve">In the past, SRC has not had a formal budget but has periodically asked </w:t>
      </w:r>
      <w:r w:rsidR="00AB1261">
        <w:rPr>
          <w:bCs/>
        </w:rPr>
        <w:t>M</w:t>
      </w:r>
      <w:r w:rsidR="00B34755" w:rsidRPr="00B34755">
        <w:rPr>
          <w:bCs/>
        </w:rPr>
        <w:t>RC for support. Chair</w:t>
      </w:r>
      <w:r w:rsidR="00AB1261">
        <w:rPr>
          <w:bCs/>
        </w:rPr>
        <w:t xml:space="preserve"> Canada</w:t>
      </w:r>
      <w:r w:rsidR="00B34755" w:rsidRPr="00B34755">
        <w:rPr>
          <w:bCs/>
        </w:rPr>
        <w:t xml:space="preserve"> proposed that the SRC develop an annual budget</w:t>
      </w:r>
      <w:r>
        <w:rPr>
          <w:bCs/>
        </w:rPr>
        <w:t xml:space="preserve"> and formalize the process to ensure </w:t>
      </w:r>
      <w:r w:rsidR="00AB1261">
        <w:rPr>
          <w:bCs/>
        </w:rPr>
        <w:t xml:space="preserve">MRC </w:t>
      </w:r>
      <w:r>
        <w:rPr>
          <w:bCs/>
        </w:rPr>
        <w:t xml:space="preserve">Vocational Rehabilitation can review, approve, and set aside the dollars </w:t>
      </w:r>
      <w:r w:rsidR="00AB1261">
        <w:rPr>
          <w:bCs/>
        </w:rPr>
        <w:t>annually</w:t>
      </w:r>
      <w:r w:rsidR="00FC3C33">
        <w:rPr>
          <w:bCs/>
        </w:rPr>
        <w:t xml:space="preserve"> as required </w:t>
      </w:r>
      <w:r w:rsidR="00FC3C33">
        <w:rPr>
          <w:bCs/>
        </w:rPr>
        <w:lastRenderedPageBreak/>
        <w:t>by federal regulations.</w:t>
      </w:r>
      <w:r w:rsidR="00580F2C">
        <w:rPr>
          <w:bCs/>
        </w:rPr>
        <w:t xml:space="preserve"> [</w:t>
      </w:r>
      <w:r w:rsidR="00FC3C33" w:rsidRPr="00DE5D66">
        <w:rPr>
          <w:bCs/>
          <w:i/>
          <w:iCs/>
        </w:rPr>
        <w:t xml:space="preserve">See, </w:t>
      </w:r>
      <w:hyperlink r:id="rId12" w:anchor="p-361.17(i)" w:history="1">
        <w:r w:rsidR="00580F2C" w:rsidRPr="00DE5D66">
          <w:rPr>
            <w:rStyle w:val="Hyperlink"/>
            <w:bCs/>
            <w:i/>
            <w:iCs/>
          </w:rPr>
          <w:t>34 CFR 361.17(i)</w:t>
        </w:r>
      </w:hyperlink>
      <w:r w:rsidR="00580F2C">
        <w:rPr>
          <w:bCs/>
        </w:rPr>
        <w:t>]</w:t>
      </w:r>
      <w:r>
        <w:rPr>
          <w:bCs/>
        </w:rPr>
        <w:t xml:space="preserve"> If there is a conflict, the conflict resolution would go to the Governor for review. </w:t>
      </w:r>
    </w:p>
    <w:p w14:paraId="580A61D1" w14:textId="0E503460" w:rsidR="005662E8" w:rsidRPr="005662E8" w:rsidRDefault="005662E8" w:rsidP="00FD24AC">
      <w:pPr>
        <w:pStyle w:val="ListParagraph"/>
        <w:numPr>
          <w:ilvl w:val="1"/>
          <w:numId w:val="22"/>
        </w:numPr>
        <w:rPr>
          <w:b/>
        </w:rPr>
      </w:pPr>
      <w:r>
        <w:rPr>
          <w:bCs/>
        </w:rPr>
        <w:t xml:space="preserve">Member </w:t>
      </w:r>
      <w:r w:rsidR="00AB1261">
        <w:rPr>
          <w:bCs/>
        </w:rPr>
        <w:t>b</w:t>
      </w:r>
      <w:r w:rsidR="006D124E">
        <w:rPr>
          <w:bCs/>
        </w:rPr>
        <w:t xml:space="preserve">udget </w:t>
      </w:r>
      <w:r w:rsidR="00AB1261">
        <w:rPr>
          <w:bCs/>
        </w:rPr>
        <w:t>s</w:t>
      </w:r>
      <w:r w:rsidR="006D124E">
        <w:rPr>
          <w:bCs/>
        </w:rPr>
        <w:t>uggestions</w:t>
      </w:r>
      <w:r w:rsidR="00AB1261">
        <w:rPr>
          <w:bCs/>
        </w:rPr>
        <w:t xml:space="preserve"> included the following:</w:t>
      </w:r>
    </w:p>
    <w:p w14:paraId="445239D3" w14:textId="77777777" w:rsidR="00EA58EA" w:rsidRPr="00EA58EA" w:rsidRDefault="00B34755" w:rsidP="005662E8">
      <w:pPr>
        <w:pStyle w:val="ListParagraph"/>
        <w:numPr>
          <w:ilvl w:val="2"/>
          <w:numId w:val="22"/>
        </w:numPr>
        <w:rPr>
          <w:b/>
        </w:rPr>
      </w:pPr>
      <w:r>
        <w:rPr>
          <w:bCs/>
        </w:rPr>
        <w:t>Administrative support</w:t>
      </w:r>
    </w:p>
    <w:p w14:paraId="55032347" w14:textId="0207F52D" w:rsidR="00FD24AC" w:rsidRPr="00EA58EA" w:rsidRDefault="00EA58EA" w:rsidP="00EA58EA">
      <w:pPr>
        <w:pStyle w:val="ListParagraph"/>
        <w:numPr>
          <w:ilvl w:val="3"/>
          <w:numId w:val="22"/>
        </w:numPr>
        <w:rPr>
          <w:b/>
        </w:rPr>
      </w:pPr>
      <w:r>
        <w:rPr>
          <w:bCs/>
        </w:rPr>
        <w:t>C</w:t>
      </w:r>
      <w:r w:rsidR="00B34755">
        <w:rPr>
          <w:bCs/>
        </w:rPr>
        <w:t>onduct minutes for SRC Full meeting, Executive Committee Meetings and Committee meetings</w:t>
      </w:r>
    </w:p>
    <w:p w14:paraId="77381864" w14:textId="45011B5F" w:rsidR="00EA58EA" w:rsidRPr="00EA58EA" w:rsidRDefault="00EA58EA" w:rsidP="00EA58EA">
      <w:pPr>
        <w:pStyle w:val="ListParagraph"/>
        <w:numPr>
          <w:ilvl w:val="3"/>
          <w:numId w:val="22"/>
        </w:numPr>
        <w:rPr>
          <w:b/>
        </w:rPr>
      </w:pPr>
      <w:r>
        <w:rPr>
          <w:bCs/>
        </w:rPr>
        <w:t>Coordinate meeting</w:t>
      </w:r>
      <w:r w:rsidR="006D124E">
        <w:rPr>
          <w:bCs/>
        </w:rPr>
        <w:t xml:space="preserve"> invites</w:t>
      </w:r>
    </w:p>
    <w:p w14:paraId="7660BF4C" w14:textId="39CCD4AE" w:rsidR="00EA58EA" w:rsidRPr="00EA58EA" w:rsidRDefault="00EA58EA" w:rsidP="00EA58EA">
      <w:pPr>
        <w:pStyle w:val="ListParagraph"/>
        <w:numPr>
          <w:ilvl w:val="3"/>
          <w:numId w:val="22"/>
        </w:numPr>
        <w:rPr>
          <w:b/>
        </w:rPr>
      </w:pPr>
      <w:r>
        <w:rPr>
          <w:bCs/>
        </w:rPr>
        <w:t>Manage the SRC membership database and Committee membership</w:t>
      </w:r>
    </w:p>
    <w:p w14:paraId="0E2EDBEB" w14:textId="55328A2E" w:rsidR="00EA58EA" w:rsidRPr="00C34AEC" w:rsidRDefault="00EA58EA" w:rsidP="00EA58EA">
      <w:pPr>
        <w:pStyle w:val="ListParagraph"/>
        <w:numPr>
          <w:ilvl w:val="3"/>
          <w:numId w:val="22"/>
        </w:numPr>
        <w:rPr>
          <w:b/>
        </w:rPr>
      </w:pPr>
      <w:r>
        <w:rPr>
          <w:bCs/>
        </w:rPr>
        <w:t>Management of the SRC website</w:t>
      </w:r>
      <w:r w:rsidR="00C34AEC">
        <w:rPr>
          <w:bCs/>
        </w:rPr>
        <w:t xml:space="preserve"> and posting of minutes</w:t>
      </w:r>
    </w:p>
    <w:p w14:paraId="0EEBDCF5" w14:textId="6BEA257A" w:rsidR="00C34AEC" w:rsidRPr="00934933" w:rsidRDefault="00C34AEC" w:rsidP="00EA58EA">
      <w:pPr>
        <w:pStyle w:val="ListParagraph"/>
        <w:numPr>
          <w:ilvl w:val="3"/>
          <w:numId w:val="22"/>
        </w:numPr>
        <w:rPr>
          <w:b/>
        </w:rPr>
      </w:pPr>
      <w:r>
        <w:rPr>
          <w:bCs/>
        </w:rPr>
        <w:t>Responds to inquiries for SRC membership</w:t>
      </w:r>
    </w:p>
    <w:p w14:paraId="10ACB661" w14:textId="4DD494EE" w:rsidR="00934933" w:rsidRPr="00B34755" w:rsidRDefault="00934933" w:rsidP="00EA58EA">
      <w:pPr>
        <w:pStyle w:val="ListParagraph"/>
        <w:numPr>
          <w:ilvl w:val="3"/>
          <w:numId w:val="22"/>
        </w:numPr>
        <w:rPr>
          <w:b/>
        </w:rPr>
      </w:pPr>
      <w:r>
        <w:rPr>
          <w:bCs/>
        </w:rPr>
        <w:t xml:space="preserve">Development of training and procedural documents and templates (altering the National Coalition of SRC materials) </w:t>
      </w:r>
    </w:p>
    <w:p w14:paraId="49BCC158" w14:textId="39B30CC7" w:rsidR="00B34755" w:rsidRDefault="005662E8" w:rsidP="005662E8">
      <w:pPr>
        <w:pStyle w:val="ListParagraph"/>
        <w:numPr>
          <w:ilvl w:val="2"/>
          <w:numId w:val="22"/>
        </w:numPr>
        <w:rPr>
          <w:bCs/>
        </w:rPr>
      </w:pPr>
      <w:r w:rsidRPr="005662E8">
        <w:rPr>
          <w:bCs/>
        </w:rPr>
        <w:t xml:space="preserve">CSAVR Conference Registration </w:t>
      </w:r>
    </w:p>
    <w:p w14:paraId="24FE0E81" w14:textId="12D358DC" w:rsidR="005662E8" w:rsidRDefault="00ED03F5" w:rsidP="005662E8">
      <w:pPr>
        <w:pStyle w:val="ListParagraph"/>
        <w:numPr>
          <w:ilvl w:val="2"/>
          <w:numId w:val="22"/>
        </w:numPr>
        <w:rPr>
          <w:bCs/>
        </w:rPr>
      </w:pPr>
      <w:r>
        <w:rPr>
          <w:bCs/>
        </w:rPr>
        <w:t>Funding for attendance at</w:t>
      </w:r>
      <w:r w:rsidR="005662E8">
        <w:rPr>
          <w:bCs/>
        </w:rPr>
        <w:t xml:space="preserve"> National Conference</w:t>
      </w:r>
      <w:r w:rsidR="00EA58EA">
        <w:rPr>
          <w:bCs/>
        </w:rPr>
        <w:t>s</w:t>
      </w:r>
      <w:r w:rsidR="005662E8">
        <w:rPr>
          <w:bCs/>
        </w:rPr>
        <w:t xml:space="preserve"> that are VR</w:t>
      </w:r>
      <w:r>
        <w:rPr>
          <w:bCs/>
        </w:rPr>
        <w:t>/SRC related, or other related leadership development events</w:t>
      </w:r>
    </w:p>
    <w:p w14:paraId="7465165A" w14:textId="5E3338EE" w:rsidR="005662E8" w:rsidRDefault="000648E4" w:rsidP="005662E8">
      <w:pPr>
        <w:pStyle w:val="ListParagraph"/>
        <w:numPr>
          <w:ilvl w:val="2"/>
          <w:numId w:val="22"/>
        </w:numPr>
        <w:rPr>
          <w:bCs/>
        </w:rPr>
      </w:pPr>
      <w:r>
        <w:rPr>
          <w:bCs/>
        </w:rPr>
        <w:t xml:space="preserve">Standing ASL Interpreters and CART Translation Services </w:t>
      </w:r>
      <w:r w:rsidR="00580F2C">
        <w:rPr>
          <w:bCs/>
        </w:rPr>
        <w:t>for Quarterly meetings</w:t>
      </w:r>
    </w:p>
    <w:p w14:paraId="57A6B728" w14:textId="22B19044" w:rsidR="00ED03F5" w:rsidRDefault="00ED03F5" w:rsidP="005662E8">
      <w:pPr>
        <w:pStyle w:val="ListParagraph"/>
        <w:numPr>
          <w:ilvl w:val="2"/>
          <w:numId w:val="22"/>
        </w:numPr>
        <w:rPr>
          <w:bCs/>
        </w:rPr>
      </w:pPr>
      <w:r>
        <w:rPr>
          <w:bCs/>
        </w:rPr>
        <w:t>Future trainings- continued DEI work for example</w:t>
      </w:r>
    </w:p>
    <w:p w14:paraId="6FD60E5F" w14:textId="51B95758" w:rsidR="00B27834" w:rsidRDefault="00B27834" w:rsidP="005662E8">
      <w:pPr>
        <w:pStyle w:val="ListParagraph"/>
        <w:numPr>
          <w:ilvl w:val="2"/>
          <w:numId w:val="22"/>
        </w:numPr>
        <w:rPr>
          <w:bCs/>
        </w:rPr>
      </w:pPr>
      <w:r>
        <w:rPr>
          <w:bCs/>
        </w:rPr>
        <w:t>Tentative fees for any meeting spaces (future if in person?)</w:t>
      </w:r>
    </w:p>
    <w:p w14:paraId="4E58B045" w14:textId="71D2D6F1" w:rsidR="00C059B9" w:rsidRDefault="00C059B9" w:rsidP="00DE5D66">
      <w:pPr>
        <w:pStyle w:val="ListParagraph"/>
        <w:numPr>
          <w:ilvl w:val="2"/>
          <w:numId w:val="22"/>
        </w:numPr>
        <w:rPr>
          <w:bCs/>
        </w:rPr>
      </w:pPr>
      <w:r>
        <w:rPr>
          <w:bCs/>
        </w:rPr>
        <w:t>Funding to host an in-person SRC retreat</w:t>
      </w:r>
    </w:p>
    <w:p w14:paraId="29036696" w14:textId="5D210966" w:rsidR="00580F2C" w:rsidRDefault="00C059B9" w:rsidP="00580F2C">
      <w:pPr>
        <w:pStyle w:val="ListParagraph"/>
        <w:numPr>
          <w:ilvl w:val="3"/>
          <w:numId w:val="22"/>
        </w:numPr>
        <w:rPr>
          <w:bCs/>
        </w:rPr>
      </w:pPr>
      <w:r>
        <w:rPr>
          <w:bCs/>
        </w:rPr>
        <w:t>Consideration to include this in MRC Consumer Conference</w:t>
      </w:r>
      <w:r w:rsidR="00F90ABC">
        <w:rPr>
          <w:bCs/>
        </w:rPr>
        <w:t xml:space="preserve">, </w:t>
      </w:r>
      <w:r w:rsidR="0058751C">
        <w:rPr>
          <w:bCs/>
        </w:rPr>
        <w:t xml:space="preserve">as a breakout session for </w:t>
      </w:r>
      <w:proofErr w:type="spellStart"/>
      <w:r w:rsidR="0058751C">
        <w:rPr>
          <w:bCs/>
        </w:rPr>
        <w:t>SRC</w:t>
      </w:r>
      <w:proofErr w:type="spellEnd"/>
      <w:r w:rsidR="0058751C">
        <w:rPr>
          <w:bCs/>
        </w:rPr>
        <w:t xml:space="preserve"> members to build community among each other</w:t>
      </w:r>
    </w:p>
    <w:p w14:paraId="408CCB58" w14:textId="6D2871CD" w:rsidR="00C059B9" w:rsidRDefault="00580F2C" w:rsidP="00DE5D66">
      <w:pPr>
        <w:pStyle w:val="ListParagraph"/>
        <w:numPr>
          <w:ilvl w:val="3"/>
          <w:numId w:val="22"/>
        </w:numPr>
        <w:rPr>
          <w:bCs/>
        </w:rPr>
      </w:pPr>
      <w:r>
        <w:rPr>
          <w:bCs/>
        </w:rPr>
        <w:t>Also discusse</w:t>
      </w:r>
      <w:r w:rsidR="0058751C">
        <w:rPr>
          <w:bCs/>
        </w:rPr>
        <w:t>d</w:t>
      </w:r>
      <w:r w:rsidR="00F90ABC">
        <w:rPr>
          <w:bCs/>
        </w:rPr>
        <w:t xml:space="preserve"> partnerships with the committees (Example: BEO and getting information to individuals with disabilities about applying for commonwealth jobs)</w:t>
      </w:r>
    </w:p>
    <w:p w14:paraId="797126AB" w14:textId="43A2B351" w:rsidR="0058751C" w:rsidRDefault="00EF2BF1" w:rsidP="00580F2C">
      <w:pPr>
        <w:pStyle w:val="ListParagraph"/>
        <w:numPr>
          <w:ilvl w:val="3"/>
          <w:numId w:val="22"/>
        </w:numPr>
        <w:rPr>
          <w:bCs/>
        </w:rPr>
      </w:pPr>
      <w:r>
        <w:rPr>
          <w:bCs/>
        </w:rPr>
        <w:t xml:space="preserve">Feedback surrounding the Conference for </w:t>
      </w:r>
      <w:r w:rsidR="0058751C">
        <w:rPr>
          <w:bCs/>
        </w:rPr>
        <w:t>Consumers</w:t>
      </w:r>
    </w:p>
    <w:p w14:paraId="6E127D15" w14:textId="53C60F5A" w:rsidR="0058751C" w:rsidRDefault="00EF2BF1" w:rsidP="0058751C">
      <w:pPr>
        <w:pStyle w:val="ListParagraph"/>
        <w:numPr>
          <w:ilvl w:val="4"/>
          <w:numId w:val="22"/>
        </w:numPr>
        <w:rPr>
          <w:bCs/>
        </w:rPr>
      </w:pPr>
      <w:r>
        <w:rPr>
          <w:bCs/>
        </w:rPr>
        <w:t xml:space="preserve">included prioritizing diversity equity and inclusion, </w:t>
      </w:r>
    </w:p>
    <w:p w14:paraId="7A1DC3B6" w14:textId="7047E33B" w:rsidR="00EF2BF1" w:rsidRDefault="00EF2BF1" w:rsidP="0058751C">
      <w:pPr>
        <w:pStyle w:val="ListParagraph"/>
        <w:numPr>
          <w:ilvl w:val="4"/>
          <w:numId w:val="22"/>
        </w:numPr>
        <w:rPr>
          <w:bCs/>
        </w:rPr>
      </w:pPr>
      <w:r>
        <w:rPr>
          <w:bCs/>
        </w:rPr>
        <w:t xml:space="preserve">workshops surrounding how to support individuals with disabilities who want to apply for Commonwealth employment opportunities </w:t>
      </w:r>
    </w:p>
    <w:p w14:paraId="6C06C7C2" w14:textId="205E56AF" w:rsidR="0058751C" w:rsidRDefault="0058751C" w:rsidP="0058751C">
      <w:pPr>
        <w:pStyle w:val="ListParagraph"/>
        <w:numPr>
          <w:ilvl w:val="4"/>
          <w:numId w:val="22"/>
        </w:numPr>
        <w:rPr>
          <w:bCs/>
        </w:rPr>
      </w:pPr>
      <w:proofErr w:type="spellStart"/>
      <w:r>
        <w:rPr>
          <w:bCs/>
        </w:rPr>
        <w:t>SRC</w:t>
      </w:r>
      <w:proofErr w:type="spellEnd"/>
      <w:r>
        <w:rPr>
          <w:bCs/>
        </w:rPr>
        <w:t xml:space="preserve"> recruitment opportunity</w:t>
      </w:r>
    </w:p>
    <w:p w14:paraId="5E304460" w14:textId="1CFFF2DD" w:rsidR="0058751C" w:rsidRDefault="0058751C" w:rsidP="0058751C">
      <w:pPr>
        <w:pStyle w:val="ListParagraph"/>
        <w:numPr>
          <w:ilvl w:val="2"/>
          <w:numId w:val="22"/>
        </w:numPr>
        <w:rPr>
          <w:bCs/>
        </w:rPr>
      </w:pPr>
      <w:r>
        <w:rPr>
          <w:bCs/>
        </w:rPr>
        <w:t>Amanda requested that committee email her or Manel to share ideas of members are interested in helping with planning</w:t>
      </w:r>
    </w:p>
    <w:p w14:paraId="6B59330A" w14:textId="3243C36D" w:rsidR="00834EAA" w:rsidRPr="00834EAA" w:rsidRDefault="00834EAA" w:rsidP="00834EAA">
      <w:pPr>
        <w:pStyle w:val="ListParagraph"/>
        <w:numPr>
          <w:ilvl w:val="1"/>
          <w:numId w:val="22"/>
        </w:numPr>
        <w:rPr>
          <w:bCs/>
        </w:rPr>
      </w:pPr>
      <w:r>
        <w:rPr>
          <w:bCs/>
        </w:rPr>
        <w:t>Deadline to get feedback about budget to Chair would be February 17</w:t>
      </w:r>
      <w:r w:rsidRPr="00834EAA">
        <w:rPr>
          <w:bCs/>
          <w:vertAlign w:val="superscript"/>
        </w:rPr>
        <w:t>th</w:t>
      </w:r>
      <w:r>
        <w:rPr>
          <w:bCs/>
        </w:rPr>
        <w:t xml:space="preserve"> </w:t>
      </w:r>
    </w:p>
    <w:p w14:paraId="088D72D8" w14:textId="7EE470D0" w:rsidR="003F7C23" w:rsidRDefault="003F7C23" w:rsidP="003F7C23">
      <w:pPr>
        <w:pStyle w:val="ListParagraph"/>
        <w:numPr>
          <w:ilvl w:val="0"/>
          <w:numId w:val="22"/>
        </w:numPr>
        <w:rPr>
          <w:b/>
        </w:rPr>
      </w:pPr>
      <w:r>
        <w:rPr>
          <w:b/>
        </w:rPr>
        <w:t>SRC March Meeting Agenda</w:t>
      </w:r>
    </w:p>
    <w:p w14:paraId="1CC8E86E" w14:textId="4A6CF000" w:rsidR="001D19EE" w:rsidRDefault="00B60B69" w:rsidP="001D19EE">
      <w:pPr>
        <w:pStyle w:val="ListParagraph"/>
        <w:numPr>
          <w:ilvl w:val="1"/>
          <w:numId w:val="22"/>
        </w:numPr>
        <w:rPr>
          <w:bCs/>
        </w:rPr>
      </w:pPr>
      <w:r w:rsidRPr="00B60B69">
        <w:rPr>
          <w:bCs/>
        </w:rPr>
        <w:t xml:space="preserve">For our March Full SRC meeting, Chair Canada proposed taking a step back </w:t>
      </w:r>
      <w:r w:rsidR="0058751C">
        <w:rPr>
          <w:bCs/>
        </w:rPr>
        <w:t xml:space="preserve">to </w:t>
      </w:r>
      <w:r w:rsidRPr="00B60B69">
        <w:rPr>
          <w:bCs/>
        </w:rPr>
        <w:t>talk</w:t>
      </w:r>
      <w:r w:rsidR="0058751C">
        <w:rPr>
          <w:bCs/>
        </w:rPr>
        <w:t xml:space="preserve"> </w:t>
      </w:r>
      <w:r w:rsidRPr="00B60B69">
        <w:rPr>
          <w:bCs/>
        </w:rPr>
        <w:t xml:space="preserve">about </w:t>
      </w:r>
      <w:r>
        <w:rPr>
          <w:bCs/>
        </w:rPr>
        <w:t xml:space="preserve">the </w:t>
      </w:r>
      <w:r w:rsidR="0058751C">
        <w:rPr>
          <w:bCs/>
        </w:rPr>
        <w:t xml:space="preserve">basic </w:t>
      </w:r>
      <w:r>
        <w:rPr>
          <w:bCs/>
        </w:rPr>
        <w:t xml:space="preserve">purpose of the </w:t>
      </w:r>
      <w:proofErr w:type="spellStart"/>
      <w:r>
        <w:rPr>
          <w:bCs/>
        </w:rPr>
        <w:t>SRC</w:t>
      </w:r>
      <w:proofErr w:type="spellEnd"/>
      <w:r>
        <w:rPr>
          <w:bCs/>
        </w:rPr>
        <w:t xml:space="preserve">, how </w:t>
      </w:r>
      <w:proofErr w:type="spellStart"/>
      <w:r w:rsidR="00900F41">
        <w:rPr>
          <w:bCs/>
        </w:rPr>
        <w:t>SRC</w:t>
      </w:r>
      <w:proofErr w:type="spellEnd"/>
      <w:r w:rsidR="00900F41">
        <w:rPr>
          <w:bCs/>
        </w:rPr>
        <w:t xml:space="preserve"> collaborates</w:t>
      </w:r>
      <w:r>
        <w:rPr>
          <w:bCs/>
        </w:rPr>
        <w:t xml:space="preserve"> with Vocational Rehabilitation, and provid</w:t>
      </w:r>
      <w:r w:rsidR="0058751C">
        <w:rPr>
          <w:bCs/>
        </w:rPr>
        <w:t>e</w:t>
      </w:r>
      <w:r>
        <w:rPr>
          <w:bCs/>
        </w:rPr>
        <w:t xml:space="preserve"> space </w:t>
      </w:r>
      <w:r w:rsidR="0058751C">
        <w:rPr>
          <w:bCs/>
        </w:rPr>
        <w:t xml:space="preserve">for members </w:t>
      </w:r>
      <w:r>
        <w:rPr>
          <w:bCs/>
        </w:rPr>
        <w:t xml:space="preserve">to ask questions. The purpose of this is to help newer members get a better understanding of the function of </w:t>
      </w:r>
      <w:r w:rsidR="0058751C">
        <w:rPr>
          <w:bCs/>
        </w:rPr>
        <w:t>an advisory</w:t>
      </w:r>
      <w:r>
        <w:rPr>
          <w:bCs/>
        </w:rPr>
        <w:t xml:space="preserve"> council and how they can support continued activities and priorities. </w:t>
      </w:r>
    </w:p>
    <w:p w14:paraId="0BFD708D" w14:textId="4728A79C" w:rsidR="000B21EC" w:rsidRDefault="00B60B69" w:rsidP="000B21EC">
      <w:pPr>
        <w:pStyle w:val="ListParagraph"/>
        <w:numPr>
          <w:ilvl w:val="2"/>
          <w:numId w:val="22"/>
        </w:numPr>
        <w:rPr>
          <w:bCs/>
        </w:rPr>
      </w:pPr>
      <w:r>
        <w:rPr>
          <w:bCs/>
        </w:rPr>
        <w:lastRenderedPageBreak/>
        <w:t xml:space="preserve">Members liked the idea of taking a moment to step back and ensure everyone understands the role and mining </w:t>
      </w:r>
      <w:r w:rsidR="000B21EC">
        <w:rPr>
          <w:bCs/>
        </w:rPr>
        <w:t>all</w:t>
      </w:r>
      <w:r>
        <w:rPr>
          <w:bCs/>
        </w:rPr>
        <w:t xml:space="preserve"> the members for their expertise, </w:t>
      </w:r>
      <w:r w:rsidR="004A6FF7">
        <w:rPr>
          <w:bCs/>
        </w:rPr>
        <w:t>perspective,</w:t>
      </w:r>
      <w:r>
        <w:rPr>
          <w:bCs/>
        </w:rPr>
        <w:t xml:space="preserve"> and thoughts. Questions came up regarding how to structure the time and what the key objectives are. </w:t>
      </w:r>
    </w:p>
    <w:p w14:paraId="42605075" w14:textId="142C6A6D" w:rsidR="008B4BF3" w:rsidRDefault="000B21EC" w:rsidP="000B21EC">
      <w:pPr>
        <w:pStyle w:val="ListParagraph"/>
        <w:numPr>
          <w:ilvl w:val="2"/>
          <w:numId w:val="22"/>
        </w:numPr>
        <w:rPr>
          <w:bCs/>
        </w:rPr>
      </w:pPr>
      <w:r>
        <w:rPr>
          <w:bCs/>
        </w:rPr>
        <w:t xml:space="preserve">Suggestions came up regarding </w:t>
      </w:r>
      <w:r w:rsidR="00900F41">
        <w:rPr>
          <w:bCs/>
        </w:rPr>
        <w:t>a</w:t>
      </w:r>
      <w:r w:rsidR="008B4BF3" w:rsidRPr="000B21EC">
        <w:rPr>
          <w:bCs/>
        </w:rPr>
        <w:t>ttending an orientation for a VR Consumer</w:t>
      </w:r>
      <w:r>
        <w:rPr>
          <w:bCs/>
        </w:rPr>
        <w:t xml:space="preserve"> and </w:t>
      </w:r>
      <w:r w:rsidR="00900F41">
        <w:rPr>
          <w:bCs/>
        </w:rPr>
        <w:t>h</w:t>
      </w:r>
      <w:r w:rsidR="008B4BF3" w:rsidRPr="000B21EC">
        <w:rPr>
          <w:bCs/>
        </w:rPr>
        <w:t>aving SRC member</w:t>
      </w:r>
      <w:r w:rsidR="00900F41">
        <w:rPr>
          <w:bCs/>
        </w:rPr>
        <w:t>s</w:t>
      </w:r>
      <w:r w:rsidR="008B4BF3" w:rsidRPr="000B21EC">
        <w:rPr>
          <w:bCs/>
        </w:rPr>
        <w:t xml:space="preserve"> attend a VR Council Orientation</w:t>
      </w:r>
      <w:r>
        <w:rPr>
          <w:bCs/>
        </w:rPr>
        <w:t xml:space="preserve"> </w:t>
      </w:r>
    </w:p>
    <w:p w14:paraId="63447BB4" w14:textId="3973F7C3" w:rsidR="000B21EC" w:rsidRDefault="00900F41" w:rsidP="000B21EC">
      <w:pPr>
        <w:pStyle w:val="ListParagraph"/>
        <w:numPr>
          <w:ilvl w:val="2"/>
          <w:numId w:val="22"/>
        </w:numPr>
        <w:rPr>
          <w:bCs/>
        </w:rPr>
      </w:pPr>
      <w:r>
        <w:rPr>
          <w:bCs/>
        </w:rPr>
        <w:t>Suggestions came up regarding discussion how to b</w:t>
      </w:r>
      <w:r w:rsidR="000B21EC">
        <w:rPr>
          <w:bCs/>
        </w:rPr>
        <w:t xml:space="preserve">uild comfort around sitting in an advisory </w:t>
      </w:r>
      <w:r w:rsidR="004A6FF7">
        <w:rPr>
          <w:bCs/>
        </w:rPr>
        <w:t>role and</w:t>
      </w:r>
      <w:r w:rsidR="000B21EC">
        <w:rPr>
          <w:bCs/>
        </w:rPr>
        <w:t xml:space="preserve"> recognizing that all recommendations may not be accepted by the </w:t>
      </w:r>
      <w:r>
        <w:rPr>
          <w:bCs/>
        </w:rPr>
        <w:t xml:space="preserve">Agency, but it doesn’t negate the importance of the SRC voice. </w:t>
      </w:r>
    </w:p>
    <w:p w14:paraId="549A2BE4" w14:textId="61788F0B" w:rsidR="00B46CAD" w:rsidRDefault="00B46CAD" w:rsidP="00B46CAD">
      <w:pPr>
        <w:pStyle w:val="ListParagraph"/>
        <w:numPr>
          <w:ilvl w:val="1"/>
          <w:numId w:val="22"/>
        </w:numPr>
        <w:rPr>
          <w:bCs/>
        </w:rPr>
      </w:pPr>
      <w:r>
        <w:rPr>
          <w:bCs/>
        </w:rPr>
        <w:t>The</w:t>
      </w:r>
      <w:r w:rsidR="00900F41">
        <w:rPr>
          <w:bCs/>
        </w:rPr>
        <w:t xml:space="preserve"> group agreed that</w:t>
      </w:r>
      <w:r>
        <w:rPr>
          <w:bCs/>
        </w:rPr>
        <w:t xml:space="preserve"> priority</w:t>
      </w:r>
      <w:r w:rsidR="00900F41">
        <w:rPr>
          <w:bCs/>
        </w:rPr>
        <w:t xml:space="preserve"> items</w:t>
      </w:r>
      <w:r>
        <w:rPr>
          <w:bCs/>
        </w:rPr>
        <w:t xml:space="preserve"> for the agenda will be Committee Reports, Commissioner Update, and this open discussion regarding </w:t>
      </w:r>
      <w:proofErr w:type="spellStart"/>
      <w:r>
        <w:rPr>
          <w:bCs/>
        </w:rPr>
        <w:t>SRC</w:t>
      </w:r>
      <w:proofErr w:type="spellEnd"/>
      <w:r>
        <w:rPr>
          <w:bCs/>
        </w:rPr>
        <w:t xml:space="preserve"> overview</w:t>
      </w:r>
      <w:r w:rsidR="005213FF">
        <w:rPr>
          <w:bCs/>
        </w:rPr>
        <w:t>.</w:t>
      </w:r>
    </w:p>
    <w:p w14:paraId="6340C474" w14:textId="4A6E1B22" w:rsidR="003F7C23" w:rsidRDefault="003F7C23" w:rsidP="00C30465">
      <w:pPr>
        <w:pStyle w:val="ListParagraph"/>
        <w:numPr>
          <w:ilvl w:val="0"/>
          <w:numId w:val="22"/>
        </w:numPr>
        <w:rPr>
          <w:b/>
        </w:rPr>
      </w:pPr>
      <w:r>
        <w:rPr>
          <w:b/>
        </w:rPr>
        <w:t>Process Documentation- Committee and Annual Reports</w:t>
      </w:r>
    </w:p>
    <w:p w14:paraId="1955A8D3" w14:textId="6672E7A6" w:rsidR="00B50CB5" w:rsidRPr="00B50CB5" w:rsidRDefault="00B50CB5" w:rsidP="00B50CB5">
      <w:pPr>
        <w:pStyle w:val="ListParagraph"/>
        <w:numPr>
          <w:ilvl w:val="1"/>
          <w:numId w:val="22"/>
        </w:numPr>
        <w:rPr>
          <w:b/>
        </w:rPr>
      </w:pPr>
      <w:r>
        <w:rPr>
          <w:bCs/>
        </w:rPr>
        <w:t xml:space="preserve">Chair Canada reviewed a goal to create process documentation for each Committee, to ensure we have </w:t>
      </w:r>
      <w:r w:rsidR="005213FF">
        <w:rPr>
          <w:bCs/>
        </w:rPr>
        <w:t xml:space="preserve">written </w:t>
      </w:r>
      <w:r>
        <w:rPr>
          <w:bCs/>
        </w:rPr>
        <w:t xml:space="preserve">processes for future membership. </w:t>
      </w:r>
    </w:p>
    <w:p w14:paraId="6C345D8D" w14:textId="7E064FB3" w:rsidR="00B50CB5" w:rsidRPr="00900F41" w:rsidRDefault="00B50CB5" w:rsidP="00900F41">
      <w:pPr>
        <w:pStyle w:val="ListParagraph"/>
        <w:numPr>
          <w:ilvl w:val="1"/>
          <w:numId w:val="22"/>
        </w:numPr>
        <w:rPr>
          <w:b/>
        </w:rPr>
      </w:pPr>
      <w:r>
        <w:rPr>
          <w:bCs/>
        </w:rPr>
        <w:t xml:space="preserve">A recent meeting occurred with Needs Assessment team and MRC staff regarding collaboration and reporting. </w:t>
      </w:r>
      <w:r w:rsidRPr="00900F41">
        <w:rPr>
          <w:bCs/>
        </w:rPr>
        <w:t xml:space="preserve">One of the discussions surrounded when writing committee reports, to use prior monthly reports or updates to guide the development of the Annual report. Reports should also always include the next meeting dates. Points of discussion, </w:t>
      </w:r>
      <w:r w:rsidR="001239B2" w:rsidRPr="00900F41">
        <w:rPr>
          <w:bCs/>
        </w:rPr>
        <w:t>questions,</w:t>
      </w:r>
      <w:r w:rsidRPr="00900F41">
        <w:rPr>
          <w:bCs/>
        </w:rPr>
        <w:t xml:space="preserve"> and feedback they want to get from the broader SRC</w:t>
      </w:r>
    </w:p>
    <w:p w14:paraId="5143D45A" w14:textId="504019F3" w:rsidR="001239B2" w:rsidRPr="00D5350C" w:rsidRDefault="001239B2" w:rsidP="001239B2">
      <w:pPr>
        <w:pStyle w:val="ListParagraph"/>
        <w:numPr>
          <w:ilvl w:val="1"/>
          <w:numId w:val="22"/>
        </w:numPr>
        <w:rPr>
          <w:b/>
        </w:rPr>
      </w:pPr>
      <w:r>
        <w:rPr>
          <w:bCs/>
        </w:rPr>
        <w:t xml:space="preserve">Chair Canada will take the document from </w:t>
      </w:r>
      <w:r w:rsidR="00900F41">
        <w:rPr>
          <w:bCs/>
        </w:rPr>
        <w:t>the Needs Assessment meeting</w:t>
      </w:r>
      <w:r>
        <w:rPr>
          <w:bCs/>
        </w:rPr>
        <w:t xml:space="preserve"> and generalize it and share it with all Chairs for feedback and notes</w:t>
      </w:r>
      <w:r w:rsidR="00F90C26">
        <w:rPr>
          <w:bCs/>
        </w:rPr>
        <w:t xml:space="preserve">. Chair offered to facilitate a meeting with MRC liaisons for each </w:t>
      </w:r>
      <w:r w:rsidR="005213FF">
        <w:rPr>
          <w:bCs/>
        </w:rPr>
        <w:t xml:space="preserve">Committee chair, </w:t>
      </w:r>
      <w:r w:rsidR="00F90C26">
        <w:rPr>
          <w:bCs/>
        </w:rPr>
        <w:t xml:space="preserve">if </w:t>
      </w:r>
      <w:r w:rsidR="005213FF">
        <w:rPr>
          <w:bCs/>
        </w:rPr>
        <w:t xml:space="preserve">the chair feels I could be </w:t>
      </w:r>
      <w:r w:rsidR="00F90C26">
        <w:rPr>
          <w:bCs/>
        </w:rPr>
        <w:t>helpful.</w:t>
      </w:r>
      <w:r w:rsidR="005213FF">
        <w:rPr>
          <w:bCs/>
        </w:rPr>
        <w:t xml:space="preserve"> Committee chairs should reach out to Chair Canada if they would like to set this up w/ their Committee’s MRC liaison. </w:t>
      </w:r>
    </w:p>
    <w:p w14:paraId="342ACC11" w14:textId="463052F9" w:rsidR="00D5350C" w:rsidRPr="00D5350C" w:rsidRDefault="00900F41" w:rsidP="001239B2">
      <w:pPr>
        <w:pStyle w:val="ListParagraph"/>
        <w:numPr>
          <w:ilvl w:val="1"/>
          <w:numId w:val="22"/>
        </w:numPr>
        <w:rPr>
          <w:b/>
        </w:rPr>
      </w:pPr>
      <w:r>
        <w:rPr>
          <w:bCs/>
        </w:rPr>
        <w:t>Members suggested formalizing o</w:t>
      </w:r>
      <w:r w:rsidR="00D5350C">
        <w:rPr>
          <w:bCs/>
        </w:rPr>
        <w:t xml:space="preserve">ngoing updates from MRC on monthly agenda for SRC Executive Committee. Creating a general reporting structure for MRC, major changes in programs, </w:t>
      </w:r>
      <w:r w:rsidR="005213FF">
        <w:rPr>
          <w:bCs/>
        </w:rPr>
        <w:t>operations,</w:t>
      </w:r>
      <w:r w:rsidR="00D5350C">
        <w:rPr>
          <w:bCs/>
        </w:rPr>
        <w:t xml:space="preserve"> and policies. Sharing the numbers, regular report/key metrics from MRC.</w:t>
      </w:r>
    </w:p>
    <w:p w14:paraId="6FAC739F" w14:textId="46EBF02D" w:rsidR="00D5350C" w:rsidRPr="001239B2" w:rsidRDefault="00900F41" w:rsidP="001239B2">
      <w:pPr>
        <w:pStyle w:val="ListParagraph"/>
        <w:numPr>
          <w:ilvl w:val="1"/>
          <w:numId w:val="22"/>
        </w:numPr>
        <w:rPr>
          <w:b/>
        </w:rPr>
      </w:pPr>
      <w:r>
        <w:rPr>
          <w:bCs/>
        </w:rPr>
        <w:t>A suggestion came up</w:t>
      </w:r>
      <w:r w:rsidR="007501F1">
        <w:rPr>
          <w:bCs/>
        </w:rPr>
        <w:t xml:space="preserve"> to </w:t>
      </w:r>
      <w:r>
        <w:rPr>
          <w:bCs/>
        </w:rPr>
        <w:t>require that MRC</w:t>
      </w:r>
      <w:r w:rsidR="007501F1">
        <w:rPr>
          <w:bCs/>
        </w:rPr>
        <w:t xml:space="preserve"> liaisons attend all Committee meetings is imperative. Each Committee MRC Liaison should </w:t>
      </w:r>
      <w:proofErr w:type="gramStart"/>
      <w:r w:rsidR="007501F1">
        <w:rPr>
          <w:bCs/>
        </w:rPr>
        <w:t>be in attendance at</w:t>
      </w:r>
      <w:proofErr w:type="gramEnd"/>
      <w:r w:rsidR="007501F1">
        <w:rPr>
          <w:bCs/>
        </w:rPr>
        <w:t xml:space="preserve"> the meetings. Liaisons are always on </w:t>
      </w:r>
      <w:r w:rsidR="00A34174">
        <w:rPr>
          <w:bCs/>
        </w:rPr>
        <w:t xml:space="preserve">standing </w:t>
      </w:r>
      <w:r w:rsidR="007501F1">
        <w:rPr>
          <w:bCs/>
        </w:rPr>
        <w:t xml:space="preserve">meeting invitations, but Chair Canada will leave it up to Committee Chairs to determine if they would like </w:t>
      </w:r>
      <w:r w:rsidR="00A34174">
        <w:rPr>
          <w:bCs/>
        </w:rPr>
        <w:t xml:space="preserve">to require their MRC </w:t>
      </w:r>
      <w:r w:rsidR="007501F1">
        <w:rPr>
          <w:bCs/>
        </w:rPr>
        <w:t xml:space="preserve">Liaisons to </w:t>
      </w:r>
      <w:r w:rsidR="00A34174">
        <w:rPr>
          <w:bCs/>
        </w:rPr>
        <w:t>attend every committee meeting</w:t>
      </w:r>
      <w:r w:rsidR="007501F1">
        <w:rPr>
          <w:bCs/>
        </w:rPr>
        <w:t xml:space="preserve">. </w:t>
      </w:r>
    </w:p>
    <w:p w14:paraId="6E60AC20" w14:textId="60A07649" w:rsidR="003F7C23" w:rsidRDefault="00752717" w:rsidP="00C30465">
      <w:pPr>
        <w:rPr>
          <w:b/>
        </w:rPr>
      </w:pPr>
      <w:r>
        <w:rPr>
          <w:b/>
        </w:rPr>
        <w:t>Open Mic:</w:t>
      </w:r>
    </w:p>
    <w:p w14:paraId="06E6AFC8" w14:textId="7CBB6150" w:rsidR="00752717" w:rsidRPr="00900F41" w:rsidRDefault="00C218E8" w:rsidP="00752717">
      <w:pPr>
        <w:pStyle w:val="ListParagraph"/>
        <w:numPr>
          <w:ilvl w:val="0"/>
          <w:numId w:val="33"/>
        </w:numPr>
        <w:rPr>
          <w:bCs/>
        </w:rPr>
      </w:pPr>
      <w:r w:rsidRPr="00900F41">
        <w:rPr>
          <w:bCs/>
        </w:rPr>
        <w:t>Registration for Pre-ETS Event</w:t>
      </w:r>
      <w:r w:rsidR="00900F41" w:rsidRPr="00900F41">
        <w:rPr>
          <w:bCs/>
        </w:rPr>
        <w:t xml:space="preserve"> from MRC was </w:t>
      </w:r>
      <w:proofErr w:type="gramStart"/>
      <w:r w:rsidR="00900F41" w:rsidRPr="00900F41">
        <w:rPr>
          <w:bCs/>
        </w:rPr>
        <w:t>discussed</w:t>
      </w:r>
      <w:proofErr w:type="gramEnd"/>
      <w:r w:rsidR="00900F41" w:rsidRPr="00900F41">
        <w:rPr>
          <w:bCs/>
        </w:rPr>
        <w:t xml:space="preserve"> and a flyer will be shared</w:t>
      </w:r>
    </w:p>
    <w:p w14:paraId="715225A4" w14:textId="77777777" w:rsidR="003F7C23" w:rsidRPr="00900F41" w:rsidRDefault="003F7C23" w:rsidP="00C30465">
      <w:pPr>
        <w:rPr>
          <w:bCs/>
        </w:rPr>
      </w:pPr>
    </w:p>
    <w:p w14:paraId="6B36A03D" w14:textId="6469C064" w:rsidR="00656A7A" w:rsidRPr="000D77D6" w:rsidRDefault="00656A7A" w:rsidP="00C30465">
      <w:pPr>
        <w:rPr>
          <w:bCs/>
        </w:rPr>
      </w:pPr>
      <w:r>
        <w:rPr>
          <w:b/>
        </w:rPr>
        <w:t>Adjourn</w:t>
      </w:r>
      <w:r w:rsidR="006728EA">
        <w:rPr>
          <w:b/>
        </w:rPr>
        <w:t>ment</w:t>
      </w:r>
      <w:r>
        <w:rPr>
          <w:b/>
        </w:rPr>
        <w:t xml:space="preserve">: </w:t>
      </w:r>
      <w:r w:rsidR="00A96283" w:rsidRPr="000C0618">
        <w:rPr>
          <w:bCs/>
        </w:rPr>
        <w:t>T</w:t>
      </w:r>
      <w:r w:rsidR="00CF26EF" w:rsidRPr="00A96283">
        <w:rPr>
          <w:bCs/>
        </w:rPr>
        <w:t>he</w:t>
      </w:r>
      <w:r w:rsidR="00CF26EF">
        <w:rPr>
          <w:bCs/>
        </w:rPr>
        <w:t xml:space="preserve"> C</w:t>
      </w:r>
      <w:r w:rsidR="00A96283">
        <w:rPr>
          <w:bCs/>
        </w:rPr>
        <w:t>hair</w:t>
      </w:r>
      <w:r w:rsidR="00CF26EF">
        <w:rPr>
          <w:bCs/>
        </w:rPr>
        <w:t xml:space="preserve"> called for a motion to adjourn. M</w:t>
      </w:r>
      <w:r w:rsidR="00EF6716">
        <w:rPr>
          <w:bCs/>
        </w:rPr>
        <w:t xml:space="preserve">r. </w:t>
      </w:r>
      <w:r w:rsidR="00C218E8">
        <w:rPr>
          <w:bCs/>
        </w:rPr>
        <w:t>Fujii</w:t>
      </w:r>
      <w:r w:rsidR="00EF6716">
        <w:rPr>
          <w:bCs/>
        </w:rPr>
        <w:t xml:space="preserve"> made a motion to adjourn</w:t>
      </w:r>
      <w:r w:rsidR="00A46445">
        <w:rPr>
          <w:bCs/>
        </w:rPr>
        <w:t xml:space="preserve">. The motion was seconded by </w:t>
      </w:r>
      <w:r w:rsidR="00C218E8">
        <w:rPr>
          <w:bCs/>
        </w:rPr>
        <w:t>Mr. Bellil</w:t>
      </w:r>
      <w:r w:rsidR="00A46445">
        <w:rPr>
          <w:bCs/>
        </w:rPr>
        <w:t xml:space="preserve">. </w:t>
      </w:r>
      <w:r w:rsidR="00A46445" w:rsidRPr="000C0618">
        <w:rPr>
          <w:b/>
        </w:rPr>
        <w:t>The meeting adjourned</w:t>
      </w:r>
      <w:r w:rsidR="00B153FC" w:rsidRPr="000C0618">
        <w:rPr>
          <w:b/>
        </w:rPr>
        <w:t xml:space="preserve"> at 3:0</w:t>
      </w:r>
      <w:r w:rsidR="00C218E8">
        <w:rPr>
          <w:b/>
        </w:rPr>
        <w:t>1</w:t>
      </w:r>
      <w:r w:rsidR="00B153FC" w:rsidRPr="000C0618">
        <w:rPr>
          <w:b/>
        </w:rPr>
        <w:t>pm</w:t>
      </w:r>
      <w:r w:rsidR="00A46445" w:rsidRPr="000C0618">
        <w:rPr>
          <w:b/>
        </w:rPr>
        <w:t>.</w:t>
      </w:r>
      <w:r w:rsidR="00A46445">
        <w:rPr>
          <w:bCs/>
        </w:rPr>
        <w:t xml:space="preserve"> </w:t>
      </w:r>
    </w:p>
    <w:p w14:paraId="204C4BD7" w14:textId="29A1C951" w:rsidR="007E2821" w:rsidRDefault="002409FC" w:rsidP="00C30465">
      <w:pPr>
        <w:rPr>
          <w:b/>
        </w:rPr>
      </w:pPr>
      <w:r>
        <w:rPr>
          <w:b/>
        </w:rPr>
        <w:t xml:space="preserve"> </w:t>
      </w:r>
    </w:p>
    <w:sectPr w:rsidR="007E2821" w:rsidSect="002E6C8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01094" w14:textId="77777777" w:rsidR="00AF5779" w:rsidRDefault="00AF5779" w:rsidP="00A06973">
      <w:r>
        <w:separator/>
      </w:r>
    </w:p>
  </w:endnote>
  <w:endnote w:type="continuationSeparator" w:id="0">
    <w:p w14:paraId="1BC36877" w14:textId="77777777" w:rsidR="00AF5779" w:rsidRDefault="00AF5779" w:rsidP="00A0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70AF" w14:textId="77777777" w:rsidR="00D326D0" w:rsidRDefault="00D326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533269"/>
      <w:docPartObj>
        <w:docPartGallery w:val="Page Numbers (Bottom of Page)"/>
        <w:docPartUnique/>
      </w:docPartObj>
    </w:sdtPr>
    <w:sdtEndPr>
      <w:rPr>
        <w:noProof/>
      </w:rPr>
    </w:sdtEndPr>
    <w:sdtContent>
      <w:p w14:paraId="65AC286A" w14:textId="0008C648" w:rsidR="00D326D0" w:rsidRDefault="00D326D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94D001D" w14:textId="77777777" w:rsidR="00D326D0" w:rsidRDefault="00D32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BC28" w14:textId="77777777" w:rsidR="00D326D0" w:rsidRDefault="00D32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A9532" w14:textId="77777777" w:rsidR="00AF5779" w:rsidRDefault="00AF5779" w:rsidP="00A06973">
      <w:r>
        <w:separator/>
      </w:r>
    </w:p>
  </w:footnote>
  <w:footnote w:type="continuationSeparator" w:id="0">
    <w:p w14:paraId="54514A35" w14:textId="77777777" w:rsidR="00AF5779" w:rsidRDefault="00AF5779" w:rsidP="00A06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DA96" w14:textId="77777777" w:rsidR="00D326D0" w:rsidRDefault="00D32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1F95" w14:textId="565E4F1A" w:rsidR="00D326D0" w:rsidRDefault="00D32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48BD" w14:textId="77777777" w:rsidR="00D326D0" w:rsidRDefault="00D32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E94"/>
    <w:multiLevelType w:val="hybridMultilevel"/>
    <w:tmpl w:val="1DCC84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1A782E"/>
    <w:multiLevelType w:val="hybridMultilevel"/>
    <w:tmpl w:val="AB72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A7702"/>
    <w:multiLevelType w:val="hybridMultilevel"/>
    <w:tmpl w:val="9CC0D7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F4D1B"/>
    <w:multiLevelType w:val="hybridMultilevel"/>
    <w:tmpl w:val="A0B27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E68FC"/>
    <w:multiLevelType w:val="hybridMultilevel"/>
    <w:tmpl w:val="939A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6D63"/>
    <w:multiLevelType w:val="hybridMultilevel"/>
    <w:tmpl w:val="950A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A09BC"/>
    <w:multiLevelType w:val="hybridMultilevel"/>
    <w:tmpl w:val="5BD2F8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9F3870"/>
    <w:multiLevelType w:val="hybridMultilevel"/>
    <w:tmpl w:val="C91A9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E1D77"/>
    <w:multiLevelType w:val="hybridMultilevel"/>
    <w:tmpl w:val="46E8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41053"/>
    <w:multiLevelType w:val="hybridMultilevel"/>
    <w:tmpl w:val="08889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07194"/>
    <w:multiLevelType w:val="hybridMultilevel"/>
    <w:tmpl w:val="DCB009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91C1908"/>
    <w:multiLevelType w:val="hybridMultilevel"/>
    <w:tmpl w:val="19C4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A711A"/>
    <w:multiLevelType w:val="hybridMultilevel"/>
    <w:tmpl w:val="16CAA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3233B9"/>
    <w:multiLevelType w:val="hybridMultilevel"/>
    <w:tmpl w:val="FB22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339D6"/>
    <w:multiLevelType w:val="hybridMultilevel"/>
    <w:tmpl w:val="B322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32DA9"/>
    <w:multiLevelType w:val="hybridMultilevel"/>
    <w:tmpl w:val="EC1EF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B164C9"/>
    <w:multiLevelType w:val="hybridMultilevel"/>
    <w:tmpl w:val="857EA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847E4"/>
    <w:multiLevelType w:val="hybridMultilevel"/>
    <w:tmpl w:val="6DF2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922D1"/>
    <w:multiLevelType w:val="hybridMultilevel"/>
    <w:tmpl w:val="A4DC2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BA636D"/>
    <w:multiLevelType w:val="hybridMultilevel"/>
    <w:tmpl w:val="1C32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77279"/>
    <w:multiLevelType w:val="hybridMultilevel"/>
    <w:tmpl w:val="C71E4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245DE"/>
    <w:multiLevelType w:val="hybridMultilevel"/>
    <w:tmpl w:val="4A1A18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F11919"/>
    <w:multiLevelType w:val="hybridMultilevel"/>
    <w:tmpl w:val="0D1A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E0AEE"/>
    <w:multiLevelType w:val="hybridMultilevel"/>
    <w:tmpl w:val="FEC8F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5A5490"/>
    <w:multiLevelType w:val="hybridMultilevel"/>
    <w:tmpl w:val="22E0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F0A71"/>
    <w:multiLevelType w:val="hybridMultilevel"/>
    <w:tmpl w:val="A91C3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361053"/>
    <w:multiLevelType w:val="hybridMultilevel"/>
    <w:tmpl w:val="0B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F73A53"/>
    <w:multiLevelType w:val="hybridMultilevel"/>
    <w:tmpl w:val="6268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FD1E43"/>
    <w:multiLevelType w:val="hybridMultilevel"/>
    <w:tmpl w:val="2FB8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5C64B9"/>
    <w:multiLevelType w:val="hybridMultilevel"/>
    <w:tmpl w:val="055E5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33A9D"/>
    <w:multiLevelType w:val="hybridMultilevel"/>
    <w:tmpl w:val="9A4A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8544FD"/>
    <w:multiLevelType w:val="hybridMultilevel"/>
    <w:tmpl w:val="E7568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7"/>
  </w:num>
  <w:num w:numId="4">
    <w:abstractNumId w:val="25"/>
  </w:num>
  <w:num w:numId="5">
    <w:abstractNumId w:val="1"/>
  </w:num>
  <w:num w:numId="6">
    <w:abstractNumId w:val="11"/>
  </w:num>
  <w:num w:numId="7">
    <w:abstractNumId w:val="17"/>
  </w:num>
  <w:num w:numId="8">
    <w:abstractNumId w:val="2"/>
  </w:num>
  <w:num w:numId="9">
    <w:abstractNumId w:val="21"/>
  </w:num>
  <w:num w:numId="10">
    <w:abstractNumId w:val="19"/>
  </w:num>
  <w:num w:numId="11">
    <w:abstractNumId w:val="3"/>
  </w:num>
  <w:num w:numId="12">
    <w:abstractNumId w:val="9"/>
  </w:num>
  <w:num w:numId="13">
    <w:abstractNumId w:val="12"/>
  </w:num>
  <w:num w:numId="14">
    <w:abstractNumId w:val="4"/>
  </w:num>
  <w:num w:numId="15">
    <w:abstractNumId w:val="16"/>
  </w:num>
  <w:num w:numId="16">
    <w:abstractNumId w:val="28"/>
  </w:num>
  <w:num w:numId="17">
    <w:abstractNumId w:val="24"/>
  </w:num>
  <w:num w:numId="18">
    <w:abstractNumId w:val="27"/>
  </w:num>
  <w:num w:numId="19">
    <w:abstractNumId w:val="18"/>
  </w:num>
  <w:num w:numId="20">
    <w:abstractNumId w:val="26"/>
  </w:num>
  <w:num w:numId="21">
    <w:abstractNumId w:val="31"/>
  </w:num>
  <w:num w:numId="22">
    <w:abstractNumId w:val="14"/>
  </w:num>
  <w:num w:numId="23">
    <w:abstractNumId w:val="6"/>
  </w:num>
  <w:num w:numId="24">
    <w:abstractNumId w:val="23"/>
  </w:num>
  <w:num w:numId="25">
    <w:abstractNumId w:val="0"/>
  </w:num>
  <w:num w:numId="26">
    <w:abstractNumId w:val="30"/>
  </w:num>
  <w:num w:numId="27">
    <w:abstractNumId w:val="20"/>
  </w:num>
  <w:num w:numId="28">
    <w:abstractNumId w:val="5"/>
  </w:num>
  <w:num w:numId="29">
    <w:abstractNumId w:val="10"/>
  </w:num>
  <w:num w:numId="30">
    <w:abstractNumId w:val="15"/>
  </w:num>
  <w:num w:numId="31">
    <w:abstractNumId w:val="8"/>
  </w:num>
  <w:num w:numId="32">
    <w:abstractNumId w:val="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EC1"/>
    <w:rsid w:val="00003D06"/>
    <w:rsid w:val="000177B7"/>
    <w:rsid w:val="0002768A"/>
    <w:rsid w:val="000648E4"/>
    <w:rsid w:val="00090082"/>
    <w:rsid w:val="000A0388"/>
    <w:rsid w:val="000B21EC"/>
    <w:rsid w:val="000B7188"/>
    <w:rsid w:val="000C0618"/>
    <w:rsid w:val="000C2EC1"/>
    <w:rsid w:val="000C340E"/>
    <w:rsid w:val="000D5AB9"/>
    <w:rsid w:val="000D77D6"/>
    <w:rsid w:val="000F4445"/>
    <w:rsid w:val="000F76F9"/>
    <w:rsid w:val="001012CB"/>
    <w:rsid w:val="00111590"/>
    <w:rsid w:val="00112F93"/>
    <w:rsid w:val="00115ECF"/>
    <w:rsid w:val="001239B2"/>
    <w:rsid w:val="00136029"/>
    <w:rsid w:val="001507B1"/>
    <w:rsid w:val="00151AA6"/>
    <w:rsid w:val="00157957"/>
    <w:rsid w:val="00170687"/>
    <w:rsid w:val="0017453E"/>
    <w:rsid w:val="0018209E"/>
    <w:rsid w:val="00183823"/>
    <w:rsid w:val="00185602"/>
    <w:rsid w:val="00192892"/>
    <w:rsid w:val="00196E05"/>
    <w:rsid w:val="001B1197"/>
    <w:rsid w:val="001B11C9"/>
    <w:rsid w:val="001D1599"/>
    <w:rsid w:val="001D19EE"/>
    <w:rsid w:val="001D691F"/>
    <w:rsid w:val="001E58AE"/>
    <w:rsid w:val="001F4EB6"/>
    <w:rsid w:val="00224371"/>
    <w:rsid w:val="00227B3E"/>
    <w:rsid w:val="002409FC"/>
    <w:rsid w:val="00263DC5"/>
    <w:rsid w:val="002734F0"/>
    <w:rsid w:val="00275B04"/>
    <w:rsid w:val="00275FF3"/>
    <w:rsid w:val="002846AF"/>
    <w:rsid w:val="00297E56"/>
    <w:rsid w:val="002A0764"/>
    <w:rsid w:val="002A2F11"/>
    <w:rsid w:val="002B272F"/>
    <w:rsid w:val="002B363B"/>
    <w:rsid w:val="002C21B0"/>
    <w:rsid w:val="002D229B"/>
    <w:rsid w:val="002E012E"/>
    <w:rsid w:val="002E1839"/>
    <w:rsid w:val="002E6C8D"/>
    <w:rsid w:val="002E7F4C"/>
    <w:rsid w:val="002F40B7"/>
    <w:rsid w:val="00305CFB"/>
    <w:rsid w:val="0031472A"/>
    <w:rsid w:val="0031579F"/>
    <w:rsid w:val="00315908"/>
    <w:rsid w:val="00320695"/>
    <w:rsid w:val="003524A1"/>
    <w:rsid w:val="003545B5"/>
    <w:rsid w:val="003558C3"/>
    <w:rsid w:val="00360A25"/>
    <w:rsid w:val="0036468E"/>
    <w:rsid w:val="00366E9B"/>
    <w:rsid w:val="00372D20"/>
    <w:rsid w:val="0037456A"/>
    <w:rsid w:val="0039206F"/>
    <w:rsid w:val="003929E2"/>
    <w:rsid w:val="00393CA0"/>
    <w:rsid w:val="003E2845"/>
    <w:rsid w:val="003F7C23"/>
    <w:rsid w:val="00411E4E"/>
    <w:rsid w:val="00426008"/>
    <w:rsid w:val="00430304"/>
    <w:rsid w:val="0044527C"/>
    <w:rsid w:val="00454674"/>
    <w:rsid w:val="00473063"/>
    <w:rsid w:val="00474421"/>
    <w:rsid w:val="004756B7"/>
    <w:rsid w:val="00492494"/>
    <w:rsid w:val="004978AF"/>
    <w:rsid w:val="004A31D9"/>
    <w:rsid w:val="004A395B"/>
    <w:rsid w:val="004A6FF7"/>
    <w:rsid w:val="004B3516"/>
    <w:rsid w:val="004B510E"/>
    <w:rsid w:val="004B7845"/>
    <w:rsid w:val="004C5DFA"/>
    <w:rsid w:val="004D1467"/>
    <w:rsid w:val="004E29E8"/>
    <w:rsid w:val="005159BB"/>
    <w:rsid w:val="005210FC"/>
    <w:rsid w:val="005213FF"/>
    <w:rsid w:val="00524D2F"/>
    <w:rsid w:val="00543568"/>
    <w:rsid w:val="00554F3C"/>
    <w:rsid w:val="0056218E"/>
    <w:rsid w:val="005662E8"/>
    <w:rsid w:val="00580F2C"/>
    <w:rsid w:val="0058751C"/>
    <w:rsid w:val="005D08F4"/>
    <w:rsid w:val="005D2809"/>
    <w:rsid w:val="005D5330"/>
    <w:rsid w:val="005F037D"/>
    <w:rsid w:val="005F1D99"/>
    <w:rsid w:val="005F2BAA"/>
    <w:rsid w:val="005F3157"/>
    <w:rsid w:val="00601A04"/>
    <w:rsid w:val="006043C9"/>
    <w:rsid w:val="00605673"/>
    <w:rsid w:val="00611A10"/>
    <w:rsid w:val="00614234"/>
    <w:rsid w:val="00615D8A"/>
    <w:rsid w:val="00617DC8"/>
    <w:rsid w:val="006219E3"/>
    <w:rsid w:val="0062586D"/>
    <w:rsid w:val="00630273"/>
    <w:rsid w:val="006307E5"/>
    <w:rsid w:val="00631312"/>
    <w:rsid w:val="00655E02"/>
    <w:rsid w:val="00656A7A"/>
    <w:rsid w:val="006708C3"/>
    <w:rsid w:val="0067241E"/>
    <w:rsid w:val="006728EA"/>
    <w:rsid w:val="006B5743"/>
    <w:rsid w:val="006D124E"/>
    <w:rsid w:val="006D7CF9"/>
    <w:rsid w:val="006E51E9"/>
    <w:rsid w:val="006E539C"/>
    <w:rsid w:val="007026A7"/>
    <w:rsid w:val="0070688B"/>
    <w:rsid w:val="007105AA"/>
    <w:rsid w:val="00713CE0"/>
    <w:rsid w:val="007149F4"/>
    <w:rsid w:val="0072271B"/>
    <w:rsid w:val="00725B18"/>
    <w:rsid w:val="0073160D"/>
    <w:rsid w:val="007501F1"/>
    <w:rsid w:val="00752717"/>
    <w:rsid w:val="00755F76"/>
    <w:rsid w:val="00757E83"/>
    <w:rsid w:val="00785B88"/>
    <w:rsid w:val="00787DB3"/>
    <w:rsid w:val="00795992"/>
    <w:rsid w:val="00796136"/>
    <w:rsid w:val="00797744"/>
    <w:rsid w:val="007A49E8"/>
    <w:rsid w:val="007B0916"/>
    <w:rsid w:val="007E2821"/>
    <w:rsid w:val="007F6C6E"/>
    <w:rsid w:val="008048C8"/>
    <w:rsid w:val="00806255"/>
    <w:rsid w:val="0081617E"/>
    <w:rsid w:val="00825D5C"/>
    <w:rsid w:val="008278E2"/>
    <w:rsid w:val="00831F2A"/>
    <w:rsid w:val="0083497C"/>
    <w:rsid w:val="00834EAA"/>
    <w:rsid w:val="00836AFB"/>
    <w:rsid w:val="00837CCF"/>
    <w:rsid w:val="00853C12"/>
    <w:rsid w:val="008625B9"/>
    <w:rsid w:val="00862CD1"/>
    <w:rsid w:val="00865D16"/>
    <w:rsid w:val="00867BC4"/>
    <w:rsid w:val="00896096"/>
    <w:rsid w:val="008B2A84"/>
    <w:rsid w:val="008B4BF3"/>
    <w:rsid w:val="008B591F"/>
    <w:rsid w:val="008B6A8F"/>
    <w:rsid w:val="008B7896"/>
    <w:rsid w:val="008C25EC"/>
    <w:rsid w:val="008C57B5"/>
    <w:rsid w:val="008D4264"/>
    <w:rsid w:val="008E0457"/>
    <w:rsid w:val="008E45B2"/>
    <w:rsid w:val="008E679C"/>
    <w:rsid w:val="008F6A01"/>
    <w:rsid w:val="00900F41"/>
    <w:rsid w:val="00905D65"/>
    <w:rsid w:val="009160DB"/>
    <w:rsid w:val="009172D4"/>
    <w:rsid w:val="00920885"/>
    <w:rsid w:val="009240BC"/>
    <w:rsid w:val="0092546F"/>
    <w:rsid w:val="00926AC8"/>
    <w:rsid w:val="00934933"/>
    <w:rsid w:val="00955BC9"/>
    <w:rsid w:val="00964F1A"/>
    <w:rsid w:val="00990107"/>
    <w:rsid w:val="00990FD5"/>
    <w:rsid w:val="00992A68"/>
    <w:rsid w:val="009A35AD"/>
    <w:rsid w:val="009A38F5"/>
    <w:rsid w:val="009D2467"/>
    <w:rsid w:val="009D397A"/>
    <w:rsid w:val="009E0642"/>
    <w:rsid w:val="009E2D68"/>
    <w:rsid w:val="00A02AC5"/>
    <w:rsid w:val="00A06973"/>
    <w:rsid w:val="00A137C6"/>
    <w:rsid w:val="00A21CF7"/>
    <w:rsid w:val="00A22E93"/>
    <w:rsid w:val="00A27B7A"/>
    <w:rsid w:val="00A31CF2"/>
    <w:rsid w:val="00A34174"/>
    <w:rsid w:val="00A36855"/>
    <w:rsid w:val="00A37F20"/>
    <w:rsid w:val="00A42483"/>
    <w:rsid w:val="00A45F02"/>
    <w:rsid w:val="00A46445"/>
    <w:rsid w:val="00A96283"/>
    <w:rsid w:val="00AA2996"/>
    <w:rsid w:val="00AB10F0"/>
    <w:rsid w:val="00AB1261"/>
    <w:rsid w:val="00AB50A3"/>
    <w:rsid w:val="00AC754D"/>
    <w:rsid w:val="00AD10B5"/>
    <w:rsid w:val="00AE71B8"/>
    <w:rsid w:val="00AF0DDA"/>
    <w:rsid w:val="00AF5779"/>
    <w:rsid w:val="00AF60CB"/>
    <w:rsid w:val="00B015E4"/>
    <w:rsid w:val="00B10F47"/>
    <w:rsid w:val="00B13F73"/>
    <w:rsid w:val="00B153FC"/>
    <w:rsid w:val="00B27834"/>
    <w:rsid w:val="00B30AD0"/>
    <w:rsid w:val="00B31189"/>
    <w:rsid w:val="00B31F6E"/>
    <w:rsid w:val="00B34755"/>
    <w:rsid w:val="00B359B5"/>
    <w:rsid w:val="00B46CAD"/>
    <w:rsid w:val="00B50CB5"/>
    <w:rsid w:val="00B60B69"/>
    <w:rsid w:val="00B63813"/>
    <w:rsid w:val="00B829F6"/>
    <w:rsid w:val="00B8669F"/>
    <w:rsid w:val="00BA01D9"/>
    <w:rsid w:val="00BA060F"/>
    <w:rsid w:val="00BD42C4"/>
    <w:rsid w:val="00BD597C"/>
    <w:rsid w:val="00BE6916"/>
    <w:rsid w:val="00BE6C79"/>
    <w:rsid w:val="00C059B9"/>
    <w:rsid w:val="00C101F0"/>
    <w:rsid w:val="00C1293D"/>
    <w:rsid w:val="00C1505E"/>
    <w:rsid w:val="00C167EF"/>
    <w:rsid w:val="00C218E8"/>
    <w:rsid w:val="00C30465"/>
    <w:rsid w:val="00C34AEC"/>
    <w:rsid w:val="00C47E39"/>
    <w:rsid w:val="00C77040"/>
    <w:rsid w:val="00C8371C"/>
    <w:rsid w:val="00C94218"/>
    <w:rsid w:val="00C96390"/>
    <w:rsid w:val="00CB45BB"/>
    <w:rsid w:val="00CB5188"/>
    <w:rsid w:val="00CB6BF0"/>
    <w:rsid w:val="00CC4125"/>
    <w:rsid w:val="00CD4ECF"/>
    <w:rsid w:val="00CD4FD9"/>
    <w:rsid w:val="00CF26EF"/>
    <w:rsid w:val="00CF4180"/>
    <w:rsid w:val="00D0403C"/>
    <w:rsid w:val="00D17656"/>
    <w:rsid w:val="00D326D0"/>
    <w:rsid w:val="00D33455"/>
    <w:rsid w:val="00D5350C"/>
    <w:rsid w:val="00D60DE4"/>
    <w:rsid w:val="00D61C2D"/>
    <w:rsid w:val="00D62EBD"/>
    <w:rsid w:val="00D65E90"/>
    <w:rsid w:val="00D676F8"/>
    <w:rsid w:val="00D7308B"/>
    <w:rsid w:val="00D80672"/>
    <w:rsid w:val="00D813AF"/>
    <w:rsid w:val="00D83B1B"/>
    <w:rsid w:val="00D84432"/>
    <w:rsid w:val="00D85EEE"/>
    <w:rsid w:val="00D927CC"/>
    <w:rsid w:val="00D935ED"/>
    <w:rsid w:val="00DA51E9"/>
    <w:rsid w:val="00DD2E6C"/>
    <w:rsid w:val="00DE5D66"/>
    <w:rsid w:val="00DF0F51"/>
    <w:rsid w:val="00DF3E35"/>
    <w:rsid w:val="00DF7465"/>
    <w:rsid w:val="00E1049E"/>
    <w:rsid w:val="00E10950"/>
    <w:rsid w:val="00E1263D"/>
    <w:rsid w:val="00E43B13"/>
    <w:rsid w:val="00E631B6"/>
    <w:rsid w:val="00E66F2B"/>
    <w:rsid w:val="00E708EC"/>
    <w:rsid w:val="00E73E19"/>
    <w:rsid w:val="00E74158"/>
    <w:rsid w:val="00E753DC"/>
    <w:rsid w:val="00E85D48"/>
    <w:rsid w:val="00E97F43"/>
    <w:rsid w:val="00EA1CC0"/>
    <w:rsid w:val="00EA35F5"/>
    <w:rsid w:val="00EA57A0"/>
    <w:rsid w:val="00EA58EA"/>
    <w:rsid w:val="00EB1E37"/>
    <w:rsid w:val="00EB3606"/>
    <w:rsid w:val="00EB42D0"/>
    <w:rsid w:val="00EC2599"/>
    <w:rsid w:val="00EC314C"/>
    <w:rsid w:val="00ED03F5"/>
    <w:rsid w:val="00EE7A3D"/>
    <w:rsid w:val="00EF2BF1"/>
    <w:rsid w:val="00EF6716"/>
    <w:rsid w:val="00F01C9F"/>
    <w:rsid w:val="00F12C20"/>
    <w:rsid w:val="00F2096F"/>
    <w:rsid w:val="00F21D9C"/>
    <w:rsid w:val="00F21EE3"/>
    <w:rsid w:val="00F23F85"/>
    <w:rsid w:val="00F30419"/>
    <w:rsid w:val="00F33393"/>
    <w:rsid w:val="00F353F9"/>
    <w:rsid w:val="00F36D55"/>
    <w:rsid w:val="00F43064"/>
    <w:rsid w:val="00F47687"/>
    <w:rsid w:val="00F57408"/>
    <w:rsid w:val="00F75FB8"/>
    <w:rsid w:val="00F77BF5"/>
    <w:rsid w:val="00F862F5"/>
    <w:rsid w:val="00F90ABC"/>
    <w:rsid w:val="00F90C26"/>
    <w:rsid w:val="00F93D41"/>
    <w:rsid w:val="00F949F3"/>
    <w:rsid w:val="00FB0885"/>
    <w:rsid w:val="00FB1178"/>
    <w:rsid w:val="00FB2387"/>
    <w:rsid w:val="00FC3C33"/>
    <w:rsid w:val="00FC78F0"/>
    <w:rsid w:val="00FD1294"/>
    <w:rsid w:val="00FD24AC"/>
    <w:rsid w:val="00FE12F5"/>
    <w:rsid w:val="00FE1ACB"/>
    <w:rsid w:val="00FE2C91"/>
    <w:rsid w:val="00FE5684"/>
    <w:rsid w:val="00FF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D1C5A"/>
  <w15:chartTrackingRefBased/>
  <w15:docId w15:val="{21341DE4-70D0-DA48-98B0-DDBCA593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D41"/>
    <w:pPr>
      <w:ind w:left="720"/>
      <w:contextualSpacing/>
    </w:pPr>
  </w:style>
  <w:style w:type="paragraph" w:styleId="Header">
    <w:name w:val="header"/>
    <w:basedOn w:val="Normal"/>
    <w:link w:val="HeaderChar"/>
    <w:uiPriority w:val="99"/>
    <w:unhideWhenUsed/>
    <w:rsid w:val="00A06973"/>
    <w:pPr>
      <w:tabs>
        <w:tab w:val="center" w:pos="4680"/>
        <w:tab w:val="right" w:pos="9360"/>
      </w:tabs>
    </w:pPr>
  </w:style>
  <w:style w:type="character" w:customStyle="1" w:styleId="HeaderChar">
    <w:name w:val="Header Char"/>
    <w:basedOn w:val="DefaultParagraphFont"/>
    <w:link w:val="Header"/>
    <w:uiPriority w:val="99"/>
    <w:rsid w:val="00A06973"/>
  </w:style>
  <w:style w:type="paragraph" w:styleId="Footer">
    <w:name w:val="footer"/>
    <w:basedOn w:val="Normal"/>
    <w:link w:val="FooterChar"/>
    <w:uiPriority w:val="99"/>
    <w:unhideWhenUsed/>
    <w:rsid w:val="00A06973"/>
    <w:pPr>
      <w:tabs>
        <w:tab w:val="center" w:pos="4680"/>
        <w:tab w:val="right" w:pos="9360"/>
      </w:tabs>
    </w:pPr>
  </w:style>
  <w:style w:type="character" w:customStyle="1" w:styleId="FooterChar">
    <w:name w:val="Footer Char"/>
    <w:basedOn w:val="DefaultParagraphFont"/>
    <w:link w:val="Footer"/>
    <w:uiPriority w:val="99"/>
    <w:rsid w:val="00A06973"/>
  </w:style>
  <w:style w:type="paragraph" w:styleId="BalloonText">
    <w:name w:val="Balloon Text"/>
    <w:basedOn w:val="Normal"/>
    <w:link w:val="BalloonTextChar"/>
    <w:uiPriority w:val="99"/>
    <w:semiHidden/>
    <w:unhideWhenUsed/>
    <w:rsid w:val="00A37F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F20"/>
    <w:rPr>
      <w:rFonts w:ascii="Segoe UI" w:hAnsi="Segoe UI" w:cs="Segoe UI"/>
      <w:sz w:val="18"/>
      <w:szCs w:val="18"/>
    </w:rPr>
  </w:style>
  <w:style w:type="table" w:styleId="TableGrid">
    <w:name w:val="Table Grid"/>
    <w:basedOn w:val="TableNormal"/>
    <w:uiPriority w:val="39"/>
    <w:rsid w:val="00BD597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0465"/>
    <w:rPr>
      <w:color w:val="0563C1" w:themeColor="hyperlink"/>
      <w:u w:val="single"/>
    </w:rPr>
  </w:style>
  <w:style w:type="character" w:styleId="UnresolvedMention">
    <w:name w:val="Unresolved Mention"/>
    <w:basedOn w:val="DefaultParagraphFont"/>
    <w:uiPriority w:val="99"/>
    <w:semiHidden/>
    <w:unhideWhenUsed/>
    <w:rsid w:val="00C30465"/>
    <w:rPr>
      <w:color w:val="605E5C"/>
      <w:shd w:val="clear" w:color="auto" w:fill="E1DFDD"/>
    </w:rPr>
  </w:style>
  <w:style w:type="character" w:styleId="CommentReference">
    <w:name w:val="annotation reference"/>
    <w:basedOn w:val="DefaultParagraphFont"/>
    <w:uiPriority w:val="99"/>
    <w:semiHidden/>
    <w:unhideWhenUsed/>
    <w:rsid w:val="00DA51E9"/>
    <w:rPr>
      <w:sz w:val="16"/>
      <w:szCs w:val="16"/>
    </w:rPr>
  </w:style>
  <w:style w:type="paragraph" w:styleId="CommentText">
    <w:name w:val="annotation text"/>
    <w:basedOn w:val="Normal"/>
    <w:link w:val="CommentTextChar"/>
    <w:uiPriority w:val="99"/>
    <w:semiHidden/>
    <w:unhideWhenUsed/>
    <w:rsid w:val="00DA51E9"/>
    <w:rPr>
      <w:sz w:val="20"/>
      <w:szCs w:val="20"/>
    </w:rPr>
  </w:style>
  <w:style w:type="character" w:customStyle="1" w:styleId="CommentTextChar">
    <w:name w:val="Comment Text Char"/>
    <w:basedOn w:val="DefaultParagraphFont"/>
    <w:link w:val="CommentText"/>
    <w:uiPriority w:val="99"/>
    <w:semiHidden/>
    <w:rsid w:val="00DA51E9"/>
    <w:rPr>
      <w:sz w:val="20"/>
      <w:szCs w:val="20"/>
    </w:rPr>
  </w:style>
  <w:style w:type="paragraph" w:styleId="CommentSubject">
    <w:name w:val="annotation subject"/>
    <w:basedOn w:val="CommentText"/>
    <w:next w:val="CommentText"/>
    <w:link w:val="CommentSubjectChar"/>
    <w:uiPriority w:val="99"/>
    <w:semiHidden/>
    <w:unhideWhenUsed/>
    <w:rsid w:val="00DA51E9"/>
    <w:rPr>
      <w:b/>
      <w:bCs/>
    </w:rPr>
  </w:style>
  <w:style w:type="character" w:customStyle="1" w:styleId="CommentSubjectChar">
    <w:name w:val="Comment Subject Char"/>
    <w:basedOn w:val="CommentTextChar"/>
    <w:link w:val="CommentSubject"/>
    <w:uiPriority w:val="99"/>
    <w:semiHidden/>
    <w:rsid w:val="00DA51E9"/>
    <w:rPr>
      <w:b/>
      <w:bCs/>
      <w:sz w:val="20"/>
      <w:szCs w:val="20"/>
    </w:rPr>
  </w:style>
  <w:style w:type="paragraph" w:styleId="Revision">
    <w:name w:val="Revision"/>
    <w:hidden/>
    <w:uiPriority w:val="99"/>
    <w:semiHidden/>
    <w:rsid w:val="00AD1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83963">
      <w:bodyDiv w:val="1"/>
      <w:marLeft w:val="0"/>
      <w:marRight w:val="0"/>
      <w:marTop w:val="0"/>
      <w:marBottom w:val="0"/>
      <w:divBdr>
        <w:top w:val="none" w:sz="0" w:space="0" w:color="auto"/>
        <w:left w:val="none" w:sz="0" w:space="0" w:color="auto"/>
        <w:bottom w:val="none" w:sz="0" w:space="0" w:color="auto"/>
        <w:right w:val="none" w:sz="0" w:space="0" w:color="auto"/>
      </w:divBdr>
    </w:div>
    <w:div w:id="648360345">
      <w:bodyDiv w:val="1"/>
      <w:marLeft w:val="0"/>
      <w:marRight w:val="0"/>
      <w:marTop w:val="0"/>
      <w:marBottom w:val="0"/>
      <w:divBdr>
        <w:top w:val="none" w:sz="0" w:space="0" w:color="auto"/>
        <w:left w:val="none" w:sz="0" w:space="0" w:color="auto"/>
        <w:bottom w:val="none" w:sz="0" w:space="0" w:color="auto"/>
        <w:right w:val="none" w:sz="0" w:space="0" w:color="auto"/>
      </w:divBdr>
    </w:div>
    <w:div w:id="1209564160">
      <w:bodyDiv w:val="1"/>
      <w:marLeft w:val="0"/>
      <w:marRight w:val="0"/>
      <w:marTop w:val="0"/>
      <w:marBottom w:val="0"/>
      <w:divBdr>
        <w:top w:val="none" w:sz="0" w:space="0" w:color="auto"/>
        <w:left w:val="none" w:sz="0" w:space="0" w:color="auto"/>
        <w:bottom w:val="none" w:sz="0" w:space="0" w:color="auto"/>
        <w:right w:val="none" w:sz="0" w:space="0" w:color="auto"/>
      </w:divBdr>
      <w:divsChild>
        <w:div w:id="1621110756">
          <w:marLeft w:val="0"/>
          <w:marRight w:val="0"/>
          <w:marTop w:val="0"/>
          <w:marBottom w:val="0"/>
          <w:divBdr>
            <w:top w:val="none" w:sz="0" w:space="0" w:color="auto"/>
            <w:left w:val="none" w:sz="0" w:space="0" w:color="auto"/>
            <w:bottom w:val="none" w:sz="0" w:space="0" w:color="auto"/>
            <w:right w:val="none" w:sz="0" w:space="0" w:color="auto"/>
          </w:divBdr>
        </w:div>
        <w:div w:id="1693216447">
          <w:marLeft w:val="0"/>
          <w:marRight w:val="0"/>
          <w:marTop w:val="0"/>
          <w:marBottom w:val="0"/>
          <w:divBdr>
            <w:top w:val="none" w:sz="0" w:space="0" w:color="auto"/>
            <w:left w:val="none" w:sz="0" w:space="0" w:color="auto"/>
            <w:bottom w:val="none" w:sz="0" w:space="0" w:color="auto"/>
            <w:right w:val="none" w:sz="0" w:space="0" w:color="auto"/>
          </w:divBdr>
        </w:div>
        <w:div w:id="1273561358">
          <w:marLeft w:val="0"/>
          <w:marRight w:val="0"/>
          <w:marTop w:val="0"/>
          <w:marBottom w:val="0"/>
          <w:divBdr>
            <w:top w:val="none" w:sz="0" w:space="0" w:color="auto"/>
            <w:left w:val="none" w:sz="0" w:space="0" w:color="auto"/>
            <w:bottom w:val="none" w:sz="0" w:space="0" w:color="auto"/>
            <w:right w:val="none" w:sz="0" w:space="0" w:color="auto"/>
          </w:divBdr>
        </w:div>
        <w:div w:id="28652469">
          <w:marLeft w:val="0"/>
          <w:marRight w:val="0"/>
          <w:marTop w:val="0"/>
          <w:marBottom w:val="0"/>
          <w:divBdr>
            <w:top w:val="none" w:sz="0" w:space="0" w:color="auto"/>
            <w:left w:val="none" w:sz="0" w:space="0" w:color="auto"/>
            <w:bottom w:val="none" w:sz="0" w:space="0" w:color="auto"/>
            <w:right w:val="none" w:sz="0" w:space="0" w:color="auto"/>
          </w:divBdr>
        </w:div>
      </w:divsChild>
    </w:div>
    <w:div w:id="1725375132">
      <w:bodyDiv w:val="1"/>
      <w:marLeft w:val="0"/>
      <w:marRight w:val="0"/>
      <w:marTop w:val="0"/>
      <w:marBottom w:val="0"/>
      <w:divBdr>
        <w:top w:val="none" w:sz="0" w:space="0" w:color="auto"/>
        <w:left w:val="none" w:sz="0" w:space="0" w:color="auto"/>
        <w:bottom w:val="none" w:sz="0" w:space="0" w:color="auto"/>
        <w:right w:val="none" w:sz="0" w:space="0" w:color="auto"/>
      </w:divBdr>
      <w:divsChild>
        <w:div w:id="437407894">
          <w:marLeft w:val="0"/>
          <w:marRight w:val="0"/>
          <w:marTop w:val="0"/>
          <w:marBottom w:val="0"/>
          <w:divBdr>
            <w:top w:val="none" w:sz="0" w:space="0" w:color="auto"/>
            <w:left w:val="none" w:sz="0" w:space="0" w:color="auto"/>
            <w:bottom w:val="none" w:sz="0" w:space="0" w:color="auto"/>
            <w:right w:val="none" w:sz="0" w:space="0" w:color="auto"/>
          </w:divBdr>
        </w:div>
        <w:div w:id="609237510">
          <w:marLeft w:val="0"/>
          <w:marRight w:val="0"/>
          <w:marTop w:val="0"/>
          <w:marBottom w:val="0"/>
          <w:divBdr>
            <w:top w:val="none" w:sz="0" w:space="0" w:color="auto"/>
            <w:left w:val="none" w:sz="0" w:space="0" w:color="auto"/>
            <w:bottom w:val="none" w:sz="0" w:space="0" w:color="auto"/>
            <w:right w:val="none" w:sz="0" w:space="0" w:color="auto"/>
          </w:divBdr>
        </w:div>
        <w:div w:id="194276298">
          <w:marLeft w:val="0"/>
          <w:marRight w:val="0"/>
          <w:marTop w:val="0"/>
          <w:marBottom w:val="0"/>
          <w:divBdr>
            <w:top w:val="none" w:sz="0" w:space="0" w:color="auto"/>
            <w:left w:val="none" w:sz="0" w:space="0" w:color="auto"/>
            <w:bottom w:val="none" w:sz="0" w:space="0" w:color="auto"/>
            <w:right w:val="none" w:sz="0" w:space="0" w:color="auto"/>
          </w:divBdr>
        </w:div>
        <w:div w:id="1124883338">
          <w:marLeft w:val="0"/>
          <w:marRight w:val="0"/>
          <w:marTop w:val="0"/>
          <w:marBottom w:val="0"/>
          <w:divBdr>
            <w:top w:val="none" w:sz="0" w:space="0" w:color="auto"/>
            <w:left w:val="none" w:sz="0" w:space="0" w:color="auto"/>
            <w:bottom w:val="none" w:sz="0" w:space="0" w:color="auto"/>
            <w:right w:val="none" w:sz="0" w:space="0" w:color="auto"/>
          </w:divBdr>
        </w:div>
      </w:divsChild>
    </w:div>
    <w:div w:id="214558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34/subtitle-B/chapter-III/part-361/subpart-B"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pectability.org/2021/02/black-history-month-202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903c27825185e97c54903b80b17e0a83">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a5f41f02c7323ea385d0b9ec0128625c"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F90F8-1B5D-4B78-8BA9-0D2BE48F978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74F56C1-40A3-4C81-A075-F23805269C86}">
  <ds:schemaRefs>
    <ds:schemaRef ds:uri="http://schemas.microsoft.com/sharepoint/v3/contenttype/forms"/>
  </ds:schemaRefs>
</ds:datastoreItem>
</file>

<file path=customXml/itemProps3.xml><?xml version="1.0" encoding="utf-8"?>
<ds:datastoreItem xmlns:ds="http://schemas.openxmlformats.org/officeDocument/2006/customXml" ds:itemID="{A1D933F2-EA88-48B4-ABDD-5D4D840D7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9408F-29A3-4104-AE9C-489ABA4E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1804</Words>
  <Characters>10286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Biebel</dc:creator>
  <cp:keywords/>
  <dc:description/>
  <cp:lastModifiedBy>Canada, Inez S. (OHA)</cp:lastModifiedBy>
  <cp:revision>3</cp:revision>
  <dcterms:created xsi:type="dcterms:W3CDTF">2022-02-10T19:31:00Z</dcterms:created>
  <dcterms:modified xsi:type="dcterms:W3CDTF">2022-02-10T19:32:00Z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