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6DF3" w14:textId="77777777" w:rsidR="00E750A2" w:rsidRPr="00E750A2" w:rsidRDefault="00E750A2" w:rsidP="00E750A2">
      <w:pPr>
        <w:pStyle w:val="Heading1"/>
        <w:jc w:val="center"/>
        <w:rPr>
          <w:sz w:val="24"/>
          <w:szCs w:val="24"/>
        </w:rPr>
      </w:pPr>
      <w:r w:rsidRPr="00E750A2">
        <w:rPr>
          <w:sz w:val="24"/>
          <w:szCs w:val="24"/>
        </w:rPr>
        <w:t>Quarterly Meeting Minutes</w:t>
      </w:r>
    </w:p>
    <w:p w14:paraId="5817008E" w14:textId="77777777" w:rsidR="00E750A2" w:rsidRPr="00E750A2" w:rsidRDefault="00E750A2" w:rsidP="00E750A2">
      <w:pPr>
        <w:pStyle w:val="ListParagraph"/>
        <w:spacing w:after="0"/>
        <w:ind w:left="0"/>
        <w:contextualSpacing w:val="0"/>
        <w:jc w:val="center"/>
        <w:rPr>
          <w:rFonts w:ascii="Calibri" w:hAnsi="Calibri" w:cs="Calibri"/>
          <w:sz w:val="24"/>
          <w:szCs w:val="24"/>
        </w:rPr>
      </w:pPr>
      <w:r w:rsidRPr="00E750A2">
        <w:rPr>
          <w:rFonts w:ascii="Calibri" w:hAnsi="Calibri" w:cs="Calibri"/>
          <w:sz w:val="24"/>
          <w:szCs w:val="24"/>
        </w:rPr>
        <w:t>March 20</w:t>
      </w:r>
      <w:proofErr w:type="gramStart"/>
      <w:r w:rsidRPr="00E750A2">
        <w:rPr>
          <w:rFonts w:ascii="Calibri" w:hAnsi="Calibri" w:cs="Calibri"/>
          <w:sz w:val="24"/>
          <w:szCs w:val="24"/>
        </w:rPr>
        <w:t xml:space="preserve"> 2025</w:t>
      </w:r>
      <w:proofErr w:type="gramEnd"/>
      <w:r w:rsidRPr="00E750A2">
        <w:rPr>
          <w:rFonts w:ascii="Calibri" w:hAnsi="Calibri" w:cs="Calibri"/>
          <w:sz w:val="24"/>
          <w:szCs w:val="24"/>
        </w:rPr>
        <w:t xml:space="preserve">, </w:t>
      </w:r>
    </w:p>
    <w:p w14:paraId="057D3C67" w14:textId="77777777" w:rsidR="00E750A2" w:rsidRPr="00E750A2" w:rsidRDefault="00E750A2" w:rsidP="00E750A2">
      <w:pPr>
        <w:pStyle w:val="ListParagraph"/>
        <w:spacing w:after="0"/>
        <w:ind w:left="0"/>
        <w:contextualSpacing w:val="0"/>
        <w:jc w:val="center"/>
        <w:rPr>
          <w:rFonts w:ascii="Calibri" w:hAnsi="Calibri" w:cs="Calibri"/>
          <w:sz w:val="24"/>
          <w:szCs w:val="24"/>
        </w:rPr>
      </w:pPr>
      <w:r w:rsidRPr="00E750A2">
        <w:rPr>
          <w:rFonts w:ascii="Calibri" w:hAnsi="Calibri" w:cs="Calibri"/>
          <w:sz w:val="24"/>
          <w:szCs w:val="24"/>
        </w:rPr>
        <w:t>5-7 pm ET (Virtual)</w:t>
      </w:r>
    </w:p>
    <w:p w14:paraId="00C795C4" w14:textId="77777777" w:rsidR="00E750A2" w:rsidRPr="00E750A2" w:rsidRDefault="00E750A2" w:rsidP="00E750A2">
      <w:pPr>
        <w:pStyle w:val="Heading2"/>
        <w:rPr>
          <w:sz w:val="24"/>
          <w:szCs w:val="24"/>
        </w:rPr>
      </w:pPr>
      <w:r w:rsidRPr="00E750A2">
        <w:rPr>
          <w:sz w:val="24"/>
          <w:szCs w:val="24"/>
        </w:rPr>
        <w:t>Attendees:</w:t>
      </w:r>
    </w:p>
    <w:p w14:paraId="03C9328F" w14:textId="77777777" w:rsidR="00E750A2" w:rsidRPr="004E010C" w:rsidRDefault="00E750A2" w:rsidP="00E750A2">
      <w:pPr>
        <w:pStyle w:val="ListParagraph"/>
        <w:numPr>
          <w:ilvl w:val="0"/>
          <w:numId w:val="1"/>
        </w:numPr>
        <w:spacing w:after="40"/>
        <w:contextualSpacing w:val="0"/>
        <w:rPr>
          <w:rFonts w:cstheme="minorHAnsi"/>
        </w:rPr>
      </w:pPr>
      <w:r w:rsidRPr="004E010C">
        <w:rPr>
          <w:rFonts w:cstheme="minorHAnsi"/>
          <w:b/>
          <w:bCs/>
        </w:rPr>
        <w:t>Statewide Rehabilitation Council (SRC) Members:</w:t>
      </w:r>
      <w:r w:rsidRPr="004E010C">
        <w:rPr>
          <w:rFonts w:cstheme="minorHAnsi"/>
        </w:rPr>
        <w:t xml:space="preserve"> Heather Wood (Chair), Matthew Bander, Joe Bellil, Naomi Goldberg (Client Assistance Program – CAP), Steve Higgins, Steve LaMaster, Doug Mason, Tay Silveira, Commissioner Toni Wolf (Ex-Officio)</w:t>
      </w:r>
    </w:p>
    <w:p w14:paraId="58A54DD3" w14:textId="77777777" w:rsidR="00E750A2" w:rsidRPr="004E010C" w:rsidRDefault="00E750A2" w:rsidP="00E750A2">
      <w:pPr>
        <w:pStyle w:val="ListParagraph"/>
        <w:numPr>
          <w:ilvl w:val="0"/>
          <w:numId w:val="1"/>
        </w:numPr>
        <w:spacing w:after="40"/>
        <w:contextualSpacing w:val="0"/>
        <w:rPr>
          <w:rFonts w:cstheme="minorHAnsi"/>
        </w:rPr>
      </w:pPr>
      <w:r w:rsidRPr="004E010C">
        <w:rPr>
          <w:rFonts w:cstheme="minorHAnsi"/>
          <w:b/>
          <w:bCs/>
        </w:rPr>
        <w:t xml:space="preserve">Massachusetts Rehabilitation Commission (MRC) Staff: </w:t>
      </w:r>
      <w:r w:rsidRPr="004E010C">
        <w:rPr>
          <w:rFonts w:cstheme="minorHAnsi"/>
        </w:rPr>
        <w:t>Kate Biebel, Emily McCaffrey, Graham Porell, Amy Karr</w:t>
      </w:r>
    </w:p>
    <w:p w14:paraId="58A76DA0" w14:textId="77777777" w:rsidR="00E750A2" w:rsidRPr="004E010C" w:rsidRDefault="00E750A2" w:rsidP="00E750A2">
      <w:pPr>
        <w:pStyle w:val="ListParagraph"/>
        <w:numPr>
          <w:ilvl w:val="0"/>
          <w:numId w:val="1"/>
        </w:numPr>
        <w:spacing w:after="40"/>
        <w:contextualSpacing w:val="0"/>
        <w:rPr>
          <w:rFonts w:cstheme="minorHAnsi"/>
        </w:rPr>
      </w:pPr>
      <w:r w:rsidRPr="004E010C">
        <w:rPr>
          <w:rFonts w:cstheme="minorHAnsi"/>
          <w:b/>
          <w:bCs/>
        </w:rPr>
        <w:t>Other individuals present:</w:t>
      </w:r>
      <w:r w:rsidRPr="004E010C">
        <w:rPr>
          <w:rFonts w:cstheme="minorHAnsi"/>
        </w:rPr>
        <w:t xml:space="preserve"> Milo Plass, Sarah Wiles (CAP)</w:t>
      </w:r>
    </w:p>
    <w:p w14:paraId="2A258924" w14:textId="77777777" w:rsidR="00E750A2" w:rsidRPr="004E010C" w:rsidRDefault="00E750A2" w:rsidP="00E750A2">
      <w:pPr>
        <w:pStyle w:val="ListParagraph"/>
        <w:numPr>
          <w:ilvl w:val="0"/>
          <w:numId w:val="1"/>
        </w:numPr>
        <w:spacing w:after="40"/>
        <w:contextualSpacing w:val="0"/>
        <w:rPr>
          <w:rFonts w:cstheme="minorHAnsi"/>
        </w:rPr>
      </w:pPr>
      <w:r w:rsidRPr="004E010C">
        <w:rPr>
          <w:rFonts w:cstheme="minorHAnsi"/>
          <w:b/>
          <w:bCs/>
        </w:rPr>
        <w:t>ASL Interpreters:</w:t>
      </w:r>
      <w:r w:rsidRPr="004E010C">
        <w:rPr>
          <w:rFonts w:cstheme="minorHAnsi"/>
        </w:rPr>
        <w:t xml:space="preserve"> Patrick Cole, Denise Martinez</w:t>
      </w:r>
    </w:p>
    <w:p w14:paraId="7D0AE0C6" w14:textId="77777777" w:rsidR="00E750A2" w:rsidRPr="004E010C" w:rsidRDefault="00E750A2" w:rsidP="00E750A2">
      <w:pPr>
        <w:pStyle w:val="ListParagraph"/>
        <w:numPr>
          <w:ilvl w:val="0"/>
          <w:numId w:val="1"/>
        </w:numPr>
        <w:spacing w:after="40"/>
        <w:contextualSpacing w:val="0"/>
        <w:rPr>
          <w:rFonts w:cstheme="minorHAnsi"/>
        </w:rPr>
      </w:pPr>
      <w:r w:rsidRPr="004E010C">
        <w:rPr>
          <w:rFonts w:cstheme="minorHAnsi"/>
          <w:b/>
          <w:bCs/>
        </w:rPr>
        <w:t>CART Provider:</w:t>
      </w:r>
      <w:r w:rsidRPr="004E010C">
        <w:rPr>
          <w:rFonts w:cstheme="minorHAnsi"/>
        </w:rPr>
        <w:t xml:space="preserve"> Tracy </w:t>
      </w:r>
      <w:proofErr w:type="spellStart"/>
      <w:r w:rsidRPr="004E010C">
        <w:rPr>
          <w:rFonts w:cstheme="minorHAnsi"/>
        </w:rPr>
        <w:t>Ukura</w:t>
      </w:r>
      <w:proofErr w:type="spellEnd"/>
    </w:p>
    <w:p w14:paraId="255DFCB3" w14:textId="77777777" w:rsidR="00E750A2" w:rsidRPr="004E010C" w:rsidRDefault="00E750A2" w:rsidP="00E750A2">
      <w:pPr>
        <w:pStyle w:val="ListParagraph"/>
        <w:numPr>
          <w:ilvl w:val="0"/>
          <w:numId w:val="1"/>
        </w:numPr>
        <w:spacing w:after="200"/>
        <w:contextualSpacing w:val="0"/>
        <w:rPr>
          <w:rFonts w:cstheme="minorHAnsi"/>
        </w:rPr>
      </w:pPr>
      <w:r w:rsidRPr="004E010C">
        <w:rPr>
          <w:rFonts w:cstheme="minorHAnsi"/>
          <w:b/>
          <w:bCs/>
        </w:rPr>
        <w:t>Absent SRC members:</w:t>
      </w:r>
      <w:r w:rsidRPr="004E010C">
        <w:rPr>
          <w:rFonts w:cstheme="minorHAnsi"/>
        </w:rPr>
        <w:t xml:space="preserve"> Dawn Clark, Dr. Lusa Lo</w:t>
      </w:r>
    </w:p>
    <w:p w14:paraId="21B420BE" w14:textId="77777777" w:rsidR="00E750A2" w:rsidRPr="00E750A2" w:rsidRDefault="00E750A2" w:rsidP="00E750A2">
      <w:pPr>
        <w:pStyle w:val="Heading2"/>
        <w:jc w:val="center"/>
        <w:rPr>
          <w:sz w:val="28"/>
          <w:szCs w:val="28"/>
        </w:rPr>
      </w:pPr>
      <w:r w:rsidRPr="00E750A2">
        <w:rPr>
          <w:sz w:val="28"/>
          <w:szCs w:val="28"/>
        </w:rPr>
        <w:t>Call to Order</w:t>
      </w:r>
    </w:p>
    <w:p w14:paraId="1658D7F7" w14:textId="77777777" w:rsidR="00E750A2" w:rsidRPr="00E750A2" w:rsidRDefault="00E750A2" w:rsidP="00E750A2">
      <w:pPr>
        <w:pStyle w:val="ListParagraph"/>
        <w:numPr>
          <w:ilvl w:val="0"/>
          <w:numId w:val="1"/>
        </w:numPr>
        <w:spacing w:after="200"/>
        <w:contextualSpacing w:val="0"/>
        <w:rPr>
          <w:rFonts w:cstheme="minorHAnsi"/>
        </w:rPr>
      </w:pPr>
      <w:r w:rsidRPr="00E750A2">
        <w:rPr>
          <w:rFonts w:cstheme="minorHAnsi"/>
        </w:rPr>
        <w:t>The meeting was called to order at 5:01 pm by Chair Wood.</w:t>
      </w:r>
    </w:p>
    <w:p w14:paraId="0197647E" w14:textId="77777777" w:rsidR="00E750A2" w:rsidRPr="00E750A2" w:rsidRDefault="00E750A2" w:rsidP="00E750A2">
      <w:pPr>
        <w:pStyle w:val="Heading2"/>
        <w:rPr>
          <w:sz w:val="24"/>
          <w:szCs w:val="24"/>
        </w:rPr>
      </w:pPr>
      <w:r w:rsidRPr="00E750A2">
        <w:rPr>
          <w:sz w:val="24"/>
          <w:szCs w:val="24"/>
        </w:rPr>
        <w:t xml:space="preserve">Reading Of the Vision and Mission Statement: </w:t>
      </w:r>
    </w:p>
    <w:p w14:paraId="6961E862" w14:textId="15914882" w:rsidR="00E750A2" w:rsidRPr="00E750A2" w:rsidRDefault="00E750A2" w:rsidP="00E750A2">
      <w:pPr>
        <w:pStyle w:val="ListParagraph"/>
        <w:numPr>
          <w:ilvl w:val="0"/>
          <w:numId w:val="1"/>
        </w:numPr>
        <w:spacing w:after="200"/>
        <w:contextualSpacing w:val="0"/>
        <w:rPr>
          <w:rFonts w:cstheme="minorHAnsi"/>
        </w:rPr>
      </w:pPr>
      <w:r w:rsidRPr="00E750A2">
        <w:rPr>
          <w:rFonts w:cstheme="minorHAnsi"/>
        </w:rPr>
        <w:t>Ms. Goldberg read the SRC Mission and Vision Statement.</w:t>
      </w:r>
    </w:p>
    <w:p w14:paraId="6C1CE6A5" w14:textId="77777777" w:rsidR="00E750A2" w:rsidRPr="00E750A2" w:rsidRDefault="00E750A2" w:rsidP="00E750A2">
      <w:pPr>
        <w:pStyle w:val="Heading2"/>
        <w:jc w:val="center"/>
        <w:rPr>
          <w:sz w:val="28"/>
          <w:szCs w:val="28"/>
        </w:rPr>
      </w:pPr>
      <w:r w:rsidRPr="00E750A2">
        <w:rPr>
          <w:sz w:val="28"/>
          <w:szCs w:val="28"/>
        </w:rPr>
        <w:t>Approval of Meeting Minutes</w:t>
      </w:r>
    </w:p>
    <w:p w14:paraId="2BC92920" w14:textId="77777777" w:rsidR="00E750A2" w:rsidRPr="00E750A2" w:rsidRDefault="00E750A2" w:rsidP="00E750A2">
      <w:pPr>
        <w:pStyle w:val="ListParagraph"/>
        <w:numPr>
          <w:ilvl w:val="0"/>
          <w:numId w:val="1"/>
        </w:numPr>
        <w:spacing w:after="200"/>
        <w:contextualSpacing w:val="0"/>
        <w:rPr>
          <w:rFonts w:cstheme="minorHAnsi"/>
        </w:rPr>
      </w:pPr>
      <w:r w:rsidRPr="00E750A2">
        <w:rPr>
          <w:rFonts w:cstheme="minorHAnsi"/>
        </w:rPr>
        <w:t>No minutes were approved at this meeting.</w:t>
      </w:r>
    </w:p>
    <w:p w14:paraId="5F3B7ABA" w14:textId="77777777" w:rsidR="00E750A2" w:rsidRPr="00E750A2" w:rsidRDefault="00E750A2" w:rsidP="00E750A2">
      <w:pPr>
        <w:pStyle w:val="Heading2"/>
        <w:jc w:val="center"/>
        <w:rPr>
          <w:bCs/>
          <w:sz w:val="28"/>
          <w:szCs w:val="28"/>
        </w:rPr>
      </w:pPr>
      <w:r w:rsidRPr="00E750A2">
        <w:rPr>
          <w:sz w:val="28"/>
          <w:szCs w:val="28"/>
        </w:rPr>
        <w:t>Unfinished Business</w:t>
      </w:r>
    </w:p>
    <w:p w14:paraId="07E02411" w14:textId="77777777" w:rsidR="00E750A2" w:rsidRPr="004E010C" w:rsidRDefault="00E750A2" w:rsidP="00E750A2">
      <w:pPr>
        <w:pStyle w:val="Itemabc"/>
        <w:keepNext/>
        <w:numPr>
          <w:ilvl w:val="1"/>
          <w:numId w:val="0"/>
        </w:numPr>
        <w:ind w:left="720" w:hanging="360"/>
        <w:rPr>
          <w:rFonts w:cstheme="minorHAnsi"/>
        </w:rPr>
      </w:pPr>
      <w:r w:rsidRPr="004E010C">
        <w:rPr>
          <w:rFonts w:cstheme="minorHAnsi"/>
          <w:b/>
          <w:bCs w:val="0"/>
        </w:rPr>
        <w:t>Membership update – Sahara Defensor, Heather Wood</w:t>
      </w:r>
    </w:p>
    <w:p w14:paraId="3CD44245"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Ms. Defensor was unable to attend this meeting. The SRC has received reappointment letters for Chair Wood and Mr. LaMaster, and the appointment letter for Mr. Mason.</w:t>
      </w:r>
    </w:p>
    <w:p w14:paraId="35FF1D58" w14:textId="77777777" w:rsidR="00E750A2" w:rsidRPr="004E010C" w:rsidRDefault="00E750A2" w:rsidP="00764540">
      <w:pPr>
        <w:pStyle w:val="ListParagraph"/>
        <w:numPr>
          <w:ilvl w:val="0"/>
          <w:numId w:val="1"/>
        </w:numPr>
        <w:spacing w:after="0"/>
        <w:contextualSpacing w:val="0"/>
        <w:rPr>
          <w:rFonts w:cstheme="minorHAnsi"/>
        </w:rPr>
      </w:pPr>
      <w:r w:rsidRPr="004E010C">
        <w:rPr>
          <w:rFonts w:cstheme="minorHAnsi"/>
        </w:rPr>
        <w:t>Chair Wood and Ms. Goldberg met recently to discuss setting a meeting for the Ad Hoc Membership Committee. There are still a few months until the SRC needs to decide whether to make this a standing committee. However, currently it would be beneficial to reconvene to discuss recruitment efforts to fill the vacant seats on the SRC.</w:t>
      </w:r>
    </w:p>
    <w:p w14:paraId="17158F5D" w14:textId="77777777" w:rsidR="00E750A2" w:rsidRPr="004E010C" w:rsidRDefault="00E750A2" w:rsidP="00764540">
      <w:pPr>
        <w:pStyle w:val="ListParagraph"/>
        <w:numPr>
          <w:ilvl w:val="0"/>
          <w:numId w:val="1"/>
        </w:numPr>
        <w:spacing w:after="0"/>
        <w:contextualSpacing w:val="0"/>
        <w:rPr>
          <w:rFonts w:cstheme="minorHAnsi"/>
        </w:rPr>
      </w:pPr>
      <w:r w:rsidRPr="004E010C">
        <w:rPr>
          <w:rFonts w:cstheme="minorHAnsi"/>
        </w:rPr>
        <w:t>The Massachusetts state legislature sent a bill to the governor’s office that will continue remote meetings through June 2027.</w:t>
      </w:r>
    </w:p>
    <w:p w14:paraId="3129A6D2" w14:textId="77777777" w:rsidR="00E750A2" w:rsidRPr="004E010C" w:rsidRDefault="00E750A2" w:rsidP="00764540">
      <w:pPr>
        <w:pStyle w:val="ListParagraph"/>
        <w:numPr>
          <w:ilvl w:val="0"/>
          <w:numId w:val="1"/>
        </w:numPr>
        <w:spacing w:after="0"/>
        <w:contextualSpacing w:val="0"/>
        <w:rPr>
          <w:rFonts w:cstheme="minorHAnsi"/>
        </w:rPr>
      </w:pPr>
      <w:r w:rsidRPr="004E010C">
        <w:rPr>
          <w:rFonts w:cstheme="minorHAnsi"/>
        </w:rPr>
        <w:t xml:space="preserve">Ms. Silveira pointed out that the Zoom link to this meeting on the SRC website was not correct. It was not the link from the meeting calendar invitation and did not provide access to this meeting, so this meeting is not properly </w:t>
      </w:r>
      <w:proofErr w:type="gramStart"/>
      <w:r w:rsidRPr="004E010C">
        <w:rPr>
          <w:rFonts w:cstheme="minorHAnsi"/>
        </w:rPr>
        <w:t>noticed</w:t>
      </w:r>
      <w:proofErr w:type="gramEnd"/>
      <w:r w:rsidRPr="004E010C">
        <w:rPr>
          <w:rFonts w:cstheme="minorHAnsi"/>
        </w:rPr>
        <w:t xml:space="preserve"> for the public per Open Meeting Law (OML). Commissioner Wolf recommended continuing with the meeting. Ms. Silveira recused herself from this portion of the meeting.</w:t>
      </w:r>
    </w:p>
    <w:p w14:paraId="25F19D6F" w14:textId="77777777" w:rsidR="00E750A2" w:rsidRPr="00E750A2" w:rsidRDefault="00E750A2" w:rsidP="00E750A2">
      <w:pPr>
        <w:pStyle w:val="Heading2"/>
        <w:jc w:val="center"/>
        <w:rPr>
          <w:sz w:val="28"/>
          <w:szCs w:val="28"/>
        </w:rPr>
      </w:pPr>
      <w:r w:rsidRPr="00E750A2">
        <w:rPr>
          <w:sz w:val="28"/>
          <w:szCs w:val="28"/>
        </w:rPr>
        <w:lastRenderedPageBreak/>
        <w:t>New Business</w:t>
      </w:r>
    </w:p>
    <w:p w14:paraId="41316851" w14:textId="77777777" w:rsidR="00E750A2" w:rsidRPr="00764540" w:rsidRDefault="00E750A2" w:rsidP="00764540">
      <w:pPr>
        <w:pStyle w:val="Heading3"/>
        <w:rPr>
          <w:sz w:val="24"/>
          <w:szCs w:val="24"/>
        </w:rPr>
      </w:pPr>
      <w:r w:rsidRPr="00764540">
        <w:rPr>
          <w:sz w:val="24"/>
          <w:szCs w:val="24"/>
        </w:rPr>
        <w:t>Client Assistance Program (CAP)/Ombuds - Naomi Goldberg and Emily McCaffrey</w:t>
      </w:r>
    </w:p>
    <w:p w14:paraId="1F7BBFB9" w14:textId="77777777" w:rsidR="00E750A2" w:rsidRPr="00E750A2" w:rsidRDefault="00E750A2" w:rsidP="00E750A2">
      <w:pPr>
        <w:pStyle w:val="ListParagraph"/>
        <w:numPr>
          <w:ilvl w:val="0"/>
          <w:numId w:val="1"/>
        </w:numPr>
        <w:spacing w:after="200"/>
        <w:contextualSpacing w:val="0"/>
        <w:rPr>
          <w:rFonts w:cstheme="minorHAnsi"/>
        </w:rPr>
      </w:pPr>
      <w:r w:rsidRPr="00E750A2">
        <w:rPr>
          <w:rFonts w:cstheme="minorHAnsi"/>
        </w:rPr>
        <w:t>Ms. McCaffrey shared her screen. (See SRC Cap and Ombuds presentation 2025 pt 2.pptx.) She will lead the Ombuds piece and Ms. Goldberg will lead the CAP portion.</w:t>
      </w:r>
    </w:p>
    <w:p w14:paraId="6976DCF1" w14:textId="77777777" w:rsidR="00E750A2" w:rsidRPr="00764540" w:rsidRDefault="00E750A2" w:rsidP="00764540">
      <w:pPr>
        <w:pStyle w:val="Heading3"/>
        <w:rPr>
          <w:sz w:val="24"/>
          <w:szCs w:val="24"/>
        </w:rPr>
      </w:pPr>
      <w:r w:rsidRPr="00764540">
        <w:rPr>
          <w:sz w:val="24"/>
          <w:szCs w:val="24"/>
        </w:rPr>
        <w:t>Ombuds program – Emily McCaffrey</w:t>
      </w:r>
    </w:p>
    <w:p w14:paraId="1007075C"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Ms. McCaffrey tracks and collects complaints data on the types of inquiries coming in. These can include complaints, questions, areas of barriers and conflicts. She analyzes the data either by month or program and looks for trends and patterns.</w:t>
      </w:r>
    </w:p>
    <w:p w14:paraId="78B206EC"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She started in the Ombuds role in April 2023. From May through December 2023, she tracked 412 inquiries that she received. In January through December 2024 there were 551 inquiries. In January through February of 2025 there have been a total of 74 inquiries. She provided the number of administrative reviews and fair hearings that occurred in each of the three time periods.</w:t>
      </w:r>
    </w:p>
    <w:p w14:paraId="60C075E8"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Appeal requests are often related to case closures, funding for books or supplies related to training, funding for college tuition and room and board. Fair hearings are often related to case closures and the ability to reopen cases, funding for training or higher education that MassAbility deemed not fundable, wanting amendments to their Individual Plan of Employment (IPE) that MassAbility had decided could not be added to their IPE.</w:t>
      </w:r>
    </w:p>
    <w:p w14:paraId="52782DF5"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When participants have complaints about MassAbility, such being dissatisfied with their assigned counselor or vendor, Ms. McCaffrey can often resolve these by collaborating with the participant and staff without administrative review or appeals. She may meet individually with the participant or with both the participant and counselor. Sometimes she creates a communication plan to show the participant’s preferred methods of communication and receiving information. She can also develop an engagement plan</w:t>
      </w:r>
    </w:p>
    <w:p w14:paraId="6787E053"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Ms. McCaffrey asked anyone who has questions about her part of the presentation to either put them in the chat or to ask them in the period for questions after Ms. Goldberg’s part of the presentation.</w:t>
      </w:r>
    </w:p>
    <w:p w14:paraId="62B5C590" w14:textId="77777777" w:rsidR="00E750A2" w:rsidRPr="00764540" w:rsidRDefault="00E750A2" w:rsidP="00764540">
      <w:pPr>
        <w:pStyle w:val="Heading3"/>
        <w:rPr>
          <w:sz w:val="24"/>
          <w:szCs w:val="24"/>
        </w:rPr>
      </w:pPr>
      <w:r w:rsidRPr="00764540">
        <w:rPr>
          <w:sz w:val="24"/>
          <w:szCs w:val="24"/>
        </w:rPr>
        <w:t>Client Assistance Program (CAP) – Naomi Goldberg</w:t>
      </w:r>
    </w:p>
    <w:p w14:paraId="7269175A"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Ms. Goldberg is the head of the Client Assistance Program, which is part of the Massachusetts Office on Disability. Also present at today’s meeting are her colleagues Sarah Wiles and Milo Pless. CAP focuses on vocational rehabilitation (Career Services) and independent living services. There is a CAP in each state. It sits outside the agencies that provide vocational rehabilitation and independent living services. It addresses the concerns of the individuals served by these agencies and makes sure that the services are provided in a way that is consistent with regulations and policies.</w:t>
      </w:r>
    </w:p>
    <w:p w14:paraId="44B1C311"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 xml:space="preserve">One of CAP’s main duties is to provide information and advocacy to individuals who are either applying for or already receiving career services and/or independent livings services and who may be facing some barrier to receiving these services. Another responsibility is to provide information about disability rights and employment. One way CAP does this is by holding a series of three training workshops that cover different topics related to disability </w:t>
      </w:r>
      <w:r w:rsidRPr="00E750A2">
        <w:rPr>
          <w:rFonts w:cstheme="minorHAnsi"/>
        </w:rPr>
        <w:lastRenderedPageBreak/>
        <w:t>rights and employment. Another duty of CAP is to make systematic improvements, and CAP does this in part by identifying systemic problems related to career services and independent living services and attempting to resolve them.</w:t>
      </w:r>
    </w:p>
    <w:p w14:paraId="72954840"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 xml:space="preserve">If a participant gives permission to CAP and signs a release, CAP may reach out to help resolve a conflict between a participant and a counselor. Otherwise, all conversations with CAP are confidential. CAP can represent participants in informal negotiations and/or formal appeals if CAP determines that the agency’s action may </w:t>
      </w:r>
      <w:proofErr w:type="gramStart"/>
      <w:r w:rsidRPr="00E750A2">
        <w:rPr>
          <w:rFonts w:cstheme="minorHAnsi"/>
        </w:rPr>
        <w:t>out</w:t>
      </w:r>
      <w:proofErr w:type="gramEnd"/>
      <w:r w:rsidRPr="00E750A2">
        <w:rPr>
          <w:rFonts w:cstheme="minorHAnsi"/>
        </w:rPr>
        <w:t xml:space="preserve"> of compliance with the regulations.</w:t>
      </w:r>
    </w:p>
    <w:p w14:paraId="6401C0B9"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 xml:space="preserve">CAP is funded through a federal grant and works in the federal fiscal year, which is October through September. The data to be presented is from federal fiscal year 2024 (FY24). </w:t>
      </w:r>
    </w:p>
    <w:p w14:paraId="324B749D"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 xml:space="preserve">In FY24, CAP had 214 inquiries related to career services. For some of these, CAP provided information about the service such as what it involves and how it can help. For others, there were discussions of </w:t>
      </w:r>
      <w:proofErr w:type="gramStart"/>
      <w:r w:rsidRPr="00E750A2">
        <w:rPr>
          <w:rFonts w:cstheme="minorHAnsi"/>
        </w:rPr>
        <w:t>particular issues</w:t>
      </w:r>
      <w:proofErr w:type="gramEnd"/>
      <w:r w:rsidRPr="00E750A2">
        <w:rPr>
          <w:rFonts w:cstheme="minorHAnsi"/>
        </w:rPr>
        <w:t xml:space="preserve"> that people were having. CAP represented people in four administrative reviews; there were no fair hearings. Themes addressed in the administrative reviews included case closure, funding for college room and board, and funding to attend a private college. The goal is to negotiate solutions to avoid the appeal process. There were few administrative reviews, but CAP was often able to resolve complicated cases without the appeal process by collaborating with MassAbility staff.</w:t>
      </w:r>
    </w:p>
    <w:p w14:paraId="13C58B19"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 xml:space="preserve">Common reasons for calls to CAP are </w:t>
      </w:r>
      <w:proofErr w:type="gramStart"/>
      <w:r w:rsidRPr="00E750A2">
        <w:rPr>
          <w:rFonts w:cstheme="minorHAnsi"/>
        </w:rPr>
        <w:t>similar to</w:t>
      </w:r>
      <w:proofErr w:type="gramEnd"/>
      <w:r w:rsidRPr="00E750A2">
        <w:rPr>
          <w:rFonts w:cstheme="minorHAnsi"/>
        </w:rPr>
        <w:t xml:space="preserve"> those Ms. McCaffrey described about Ombuds inquiries. These include complaints about not being placed in a job, dissatisfaction with counselor, disappointment that a service will not be funded, delays in payment/reimbursement for something that is to be funded. A consistent theme is </w:t>
      </w:r>
      <w:proofErr w:type="gramStart"/>
      <w:r w:rsidRPr="00E750A2">
        <w:rPr>
          <w:rFonts w:cstheme="minorHAnsi"/>
        </w:rPr>
        <w:t>a lack</w:t>
      </w:r>
      <w:proofErr w:type="gramEnd"/>
      <w:r w:rsidRPr="00E750A2">
        <w:rPr>
          <w:rFonts w:cstheme="minorHAnsi"/>
        </w:rPr>
        <w:t xml:space="preserve"> of understanding about how career services work. Often CAP works to help set expectations and help participants understand their responsibilities.</w:t>
      </w:r>
    </w:p>
    <w:p w14:paraId="1C75EC51"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A person can call either the Ombuds or CAP. But a person who wants to be represented in an appeal or hearing should call CAP because the Ombuds does not represent people in hearings and appeals.</w:t>
      </w:r>
    </w:p>
    <w:p w14:paraId="72F795AC" w14:textId="77777777" w:rsidR="00E750A2" w:rsidRPr="00E750A2" w:rsidRDefault="00E750A2" w:rsidP="00764540">
      <w:pPr>
        <w:pStyle w:val="Heading4"/>
      </w:pPr>
      <w:r w:rsidRPr="00E750A2">
        <w:t>Comments/questions</w:t>
      </w:r>
    </w:p>
    <w:p w14:paraId="1F35D4CF" w14:textId="77777777" w:rsidR="00E750A2" w:rsidRPr="00E750A2" w:rsidRDefault="00E750A2" w:rsidP="00E750A2">
      <w:pPr>
        <w:pStyle w:val="ListParagraph"/>
        <w:numPr>
          <w:ilvl w:val="0"/>
          <w:numId w:val="1"/>
        </w:numPr>
        <w:spacing w:after="200"/>
        <w:contextualSpacing w:val="0"/>
        <w:rPr>
          <w:rFonts w:cstheme="minorHAnsi"/>
        </w:rPr>
      </w:pPr>
      <w:r w:rsidRPr="00E750A2">
        <w:rPr>
          <w:rFonts w:cstheme="minorHAnsi"/>
        </w:rPr>
        <w:t>A member who works at an Independent Living Center said that he has had good experiences working with both CAP and the Ombuds. Sometimes having that second voice has been what allowed the Center to provide good service to their consumers.</w:t>
      </w:r>
    </w:p>
    <w:p w14:paraId="6F31BD46" w14:textId="77777777" w:rsidR="00E750A2" w:rsidRPr="00764540" w:rsidRDefault="00E750A2" w:rsidP="00764540">
      <w:pPr>
        <w:pStyle w:val="Heading3"/>
        <w:rPr>
          <w:bCs/>
          <w:sz w:val="24"/>
          <w:szCs w:val="24"/>
        </w:rPr>
      </w:pPr>
      <w:r w:rsidRPr="00764540">
        <w:rPr>
          <w:sz w:val="24"/>
          <w:szCs w:val="24"/>
        </w:rPr>
        <w:t>Overview of Participant Experience Survey – Graham Porell</w:t>
      </w:r>
    </w:p>
    <w:p w14:paraId="6237097C"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 xml:space="preserve">Mr. Porell noted that the results of the survey are consistent with what </w:t>
      </w:r>
      <w:proofErr w:type="gramStart"/>
      <w:r w:rsidRPr="00E750A2">
        <w:rPr>
          <w:rFonts w:cstheme="minorHAnsi"/>
        </w:rPr>
        <w:t>the Ombuds</w:t>
      </w:r>
      <w:proofErr w:type="gramEnd"/>
      <w:r w:rsidRPr="00E750A2">
        <w:rPr>
          <w:rFonts w:cstheme="minorHAnsi"/>
        </w:rPr>
        <w:t xml:space="preserve"> and CAP are seeing. Mr. Porell shared his screen. (See MassAbility Participant Survey - 4.2.2025.pptx.) Mr. Porell will give a brief overview of the Participant Experience Survey results from the most recent quarter. There will be a more in-depth review of the results </w:t>
      </w:r>
      <w:proofErr w:type="gramStart"/>
      <w:r w:rsidRPr="00E750A2">
        <w:rPr>
          <w:rFonts w:cstheme="minorHAnsi"/>
        </w:rPr>
        <w:t>at</w:t>
      </w:r>
      <w:proofErr w:type="gramEnd"/>
      <w:r w:rsidRPr="00E750A2">
        <w:rPr>
          <w:rFonts w:cstheme="minorHAnsi"/>
        </w:rPr>
        <w:t xml:space="preserve"> the Consumer Satisfaction Needs Assessment Committee (CSNAC</w:t>
      </w:r>
      <w:proofErr w:type="gramStart"/>
      <w:r w:rsidRPr="00E750A2">
        <w:rPr>
          <w:rFonts w:cstheme="minorHAnsi"/>
        </w:rPr>
        <w:t>) on</w:t>
      </w:r>
      <w:proofErr w:type="gramEnd"/>
      <w:r w:rsidRPr="00E750A2">
        <w:rPr>
          <w:rFonts w:cstheme="minorHAnsi"/>
        </w:rPr>
        <w:t xml:space="preserve"> next Monday, March 24th. There will also be a comprehensive presentation of these results to MassAbility staff on April 2nd.</w:t>
      </w:r>
    </w:p>
    <w:p w14:paraId="7473B8FA"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 xml:space="preserve">He wanted to note that there </w:t>
      </w:r>
      <w:proofErr w:type="gramStart"/>
      <w:r w:rsidRPr="00E750A2">
        <w:rPr>
          <w:rFonts w:cstheme="minorHAnsi"/>
        </w:rPr>
        <w:t>a lot</w:t>
      </w:r>
      <w:proofErr w:type="gramEnd"/>
      <w:r w:rsidRPr="00E750A2">
        <w:rPr>
          <w:rFonts w:cstheme="minorHAnsi"/>
        </w:rPr>
        <w:t xml:space="preserve"> of consistency between the issues that </w:t>
      </w:r>
      <w:proofErr w:type="gramStart"/>
      <w:r w:rsidRPr="00E750A2">
        <w:rPr>
          <w:rFonts w:cstheme="minorHAnsi"/>
        </w:rPr>
        <w:t>the Ombuds</w:t>
      </w:r>
      <w:proofErr w:type="gramEnd"/>
      <w:r w:rsidRPr="00E750A2">
        <w:rPr>
          <w:rFonts w:cstheme="minorHAnsi"/>
        </w:rPr>
        <w:t xml:space="preserve"> and CAP see and what we have seen in the survey both historically and recently, such as </w:t>
      </w:r>
      <w:r w:rsidRPr="00E750A2">
        <w:rPr>
          <w:rFonts w:cstheme="minorHAnsi"/>
        </w:rPr>
        <w:lastRenderedPageBreak/>
        <w:t>participants needing more information about what MassAbility can and cannot do and participants not being able to contact staff.</w:t>
      </w:r>
    </w:p>
    <w:p w14:paraId="168C5458"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This survey is sent quarterly to recipients of both career services (CS) and home and community life (HCL) services. Before modernizing this about 2.5 years ago, we were only surveying CS recipients. Currently MassAbility is working with a vendor to conduct the survey. The survey is conducted both via phone through the vendor’s call center and by email. There is intentional oversampling done in certain populations that historically have had low response rates, such as racial minorities, individuals with certain disabilities, and recipients of HCL services.</w:t>
      </w:r>
    </w:p>
    <w:p w14:paraId="208C81D2"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This data is for quarter 2 of FY2024. The goal is to get about 500 responses per quarter for a total of about 2,000 annually. This quarter a total of 457 surveys were completed; about 2/3 were from CS recipients.</w:t>
      </w:r>
    </w:p>
    <w:p w14:paraId="495D2490"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The good news is that the scores this quarter reveal positive trends for both CS and HCL. Responses from recipients of both services indicate they are satisfied with how MassAbility is responsive to the participants’ cultural preferences and needs (Cultural Responsivity) and with how the participants and staff work together collaboratively (Working Alliance). Open</w:t>
      </w:r>
      <w:r w:rsidRPr="00E750A2">
        <w:rPr>
          <w:rFonts w:cstheme="minorHAnsi"/>
        </w:rPr>
        <w:noBreakHyphen/>
        <w:t>ended responses suggest that participants feel the same way about the providers they work with.</w:t>
      </w:r>
    </w:p>
    <w:p w14:paraId="155088E6"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 xml:space="preserve">There are areas for improvement. About 30% of respondents experienced an issue or problem working with MassAbility. That has been </w:t>
      </w:r>
      <w:proofErr w:type="gramStart"/>
      <w:r w:rsidRPr="00E750A2">
        <w:rPr>
          <w:rFonts w:cstheme="minorHAnsi"/>
        </w:rPr>
        <w:t>pretty consistent</w:t>
      </w:r>
      <w:proofErr w:type="gramEnd"/>
      <w:r w:rsidRPr="00E750A2">
        <w:rPr>
          <w:rFonts w:cstheme="minorHAnsi"/>
        </w:rPr>
        <w:t xml:space="preserve"> with CS. It has recently dropped in HCL, which might have to do with a more appropriate sampling size for that group. Many of the issues reported are </w:t>
      </w:r>
      <w:proofErr w:type="gramStart"/>
      <w:r w:rsidRPr="00E750A2">
        <w:rPr>
          <w:rFonts w:cstheme="minorHAnsi"/>
        </w:rPr>
        <w:t>similar to</w:t>
      </w:r>
      <w:proofErr w:type="gramEnd"/>
      <w:r w:rsidRPr="00E750A2">
        <w:rPr>
          <w:rFonts w:cstheme="minorHAnsi"/>
        </w:rPr>
        <w:t xml:space="preserve"> those seen by </w:t>
      </w:r>
      <w:proofErr w:type="gramStart"/>
      <w:r w:rsidRPr="00E750A2">
        <w:rPr>
          <w:rFonts w:cstheme="minorHAnsi"/>
        </w:rPr>
        <w:t>the Ombuds</w:t>
      </w:r>
      <w:proofErr w:type="gramEnd"/>
      <w:r w:rsidRPr="00E750A2">
        <w:rPr>
          <w:rFonts w:cstheme="minorHAnsi"/>
        </w:rPr>
        <w:t xml:space="preserve"> and CAP, such needing more frequent contact and support and feeling they lack the full information about available services. There are still concerns about process being slow, but these are fewer than previously. When asked what MassAbility could do to improve, the most common response was to improve communication and follow through.</w:t>
      </w:r>
    </w:p>
    <w:p w14:paraId="4DA09833"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The vendor groups the questions into the following ten categories called domains.</w:t>
      </w:r>
    </w:p>
    <w:p w14:paraId="24FBC2A8" w14:textId="77777777" w:rsidR="00E750A2" w:rsidRPr="004E010C" w:rsidRDefault="00E750A2" w:rsidP="00764540">
      <w:pPr>
        <w:pStyle w:val="ListParagraph"/>
        <w:numPr>
          <w:ilvl w:val="0"/>
          <w:numId w:val="10"/>
        </w:numPr>
        <w:spacing w:after="0"/>
        <w:contextualSpacing w:val="0"/>
        <w:rPr>
          <w:bCs/>
        </w:rPr>
      </w:pPr>
      <w:r w:rsidRPr="004E010C">
        <w:rPr>
          <w:b/>
          <w:bCs/>
        </w:rPr>
        <w:t xml:space="preserve">Respect: </w:t>
      </w:r>
      <w:r w:rsidRPr="004E010C">
        <w:rPr>
          <w:bCs/>
        </w:rPr>
        <w:t>How service recipients perceive they are treated by MassAbility</w:t>
      </w:r>
    </w:p>
    <w:p w14:paraId="6967709C" w14:textId="77777777" w:rsidR="00E750A2" w:rsidRPr="004E010C" w:rsidRDefault="00E750A2" w:rsidP="00764540">
      <w:pPr>
        <w:pStyle w:val="ListParagraph"/>
        <w:numPr>
          <w:ilvl w:val="0"/>
          <w:numId w:val="10"/>
        </w:numPr>
        <w:spacing w:after="0"/>
        <w:contextualSpacing w:val="0"/>
        <w:rPr>
          <w:bCs/>
        </w:rPr>
      </w:pPr>
      <w:r w:rsidRPr="004E010C">
        <w:rPr>
          <w:b/>
          <w:bCs/>
        </w:rPr>
        <w:t xml:space="preserve">Cultural Responsivity: </w:t>
      </w:r>
      <w:r w:rsidRPr="004E010C">
        <w:rPr>
          <w:bCs/>
        </w:rPr>
        <w:t>How service recipients perceive services regarding cultural responsiveness and DEI</w:t>
      </w:r>
    </w:p>
    <w:p w14:paraId="4057F8BF" w14:textId="77777777" w:rsidR="00E750A2" w:rsidRPr="004E010C" w:rsidRDefault="00E750A2" w:rsidP="00764540">
      <w:pPr>
        <w:pStyle w:val="ListParagraph"/>
        <w:numPr>
          <w:ilvl w:val="0"/>
          <w:numId w:val="10"/>
        </w:numPr>
        <w:spacing w:after="0"/>
        <w:contextualSpacing w:val="0"/>
        <w:rPr>
          <w:bCs/>
        </w:rPr>
      </w:pPr>
      <w:r w:rsidRPr="004E010C">
        <w:rPr>
          <w:b/>
          <w:bCs/>
        </w:rPr>
        <w:t xml:space="preserve">Timeliness: </w:t>
      </w:r>
      <w:r w:rsidRPr="004E010C">
        <w:rPr>
          <w:bCs/>
        </w:rPr>
        <w:t xml:space="preserve">How service recipients perceive </w:t>
      </w:r>
      <w:proofErr w:type="spellStart"/>
      <w:r w:rsidRPr="004E010C">
        <w:rPr>
          <w:bCs/>
        </w:rPr>
        <w:t>MassAbility’s</w:t>
      </w:r>
      <w:proofErr w:type="spellEnd"/>
      <w:r w:rsidRPr="004E010C">
        <w:rPr>
          <w:bCs/>
        </w:rPr>
        <w:t xml:space="preserve"> pace</w:t>
      </w:r>
    </w:p>
    <w:p w14:paraId="09EE9CB2" w14:textId="77777777" w:rsidR="00E750A2" w:rsidRPr="004E010C" w:rsidRDefault="00E750A2" w:rsidP="00764540">
      <w:pPr>
        <w:pStyle w:val="ListParagraph"/>
        <w:numPr>
          <w:ilvl w:val="0"/>
          <w:numId w:val="10"/>
        </w:numPr>
        <w:spacing w:after="0"/>
        <w:contextualSpacing w:val="0"/>
        <w:rPr>
          <w:bCs/>
        </w:rPr>
      </w:pPr>
      <w:r w:rsidRPr="004E010C">
        <w:rPr>
          <w:b/>
          <w:bCs/>
        </w:rPr>
        <w:t xml:space="preserve">Dependability: </w:t>
      </w:r>
      <w:r w:rsidRPr="004E010C">
        <w:rPr>
          <w:bCs/>
        </w:rPr>
        <w:t xml:space="preserve">How service recipients perceive </w:t>
      </w:r>
      <w:proofErr w:type="spellStart"/>
      <w:r w:rsidRPr="004E010C">
        <w:rPr>
          <w:bCs/>
        </w:rPr>
        <w:t>MassAbility’s</w:t>
      </w:r>
      <w:proofErr w:type="spellEnd"/>
      <w:r w:rsidRPr="004E010C">
        <w:rPr>
          <w:bCs/>
        </w:rPr>
        <w:t xml:space="preserve"> responsiveness</w:t>
      </w:r>
    </w:p>
    <w:p w14:paraId="21FDFBF5" w14:textId="77777777" w:rsidR="00E750A2" w:rsidRPr="004E010C" w:rsidRDefault="00E750A2" w:rsidP="00764540">
      <w:pPr>
        <w:pStyle w:val="ListParagraph"/>
        <w:numPr>
          <w:ilvl w:val="0"/>
          <w:numId w:val="10"/>
        </w:numPr>
        <w:spacing w:after="0"/>
        <w:contextualSpacing w:val="0"/>
        <w:rPr>
          <w:bCs/>
        </w:rPr>
      </w:pPr>
      <w:r w:rsidRPr="004E010C">
        <w:rPr>
          <w:b/>
          <w:bCs/>
        </w:rPr>
        <w:t xml:space="preserve">Working Alliance: </w:t>
      </w:r>
      <w:r w:rsidRPr="004E010C">
        <w:rPr>
          <w:bCs/>
        </w:rPr>
        <w:t>How service recipients perceive the relationship with their primary service provider</w:t>
      </w:r>
    </w:p>
    <w:p w14:paraId="27B7AEB0" w14:textId="77777777" w:rsidR="00E750A2" w:rsidRPr="004E010C" w:rsidRDefault="00E750A2" w:rsidP="00764540">
      <w:pPr>
        <w:pStyle w:val="ListParagraph"/>
        <w:numPr>
          <w:ilvl w:val="0"/>
          <w:numId w:val="10"/>
        </w:numPr>
        <w:spacing w:after="0"/>
        <w:contextualSpacing w:val="0"/>
        <w:rPr>
          <w:bCs/>
        </w:rPr>
      </w:pPr>
      <w:r w:rsidRPr="004E010C">
        <w:rPr>
          <w:b/>
          <w:bCs/>
        </w:rPr>
        <w:t xml:space="preserve">Value: </w:t>
      </w:r>
      <w:r w:rsidRPr="004E010C">
        <w:rPr>
          <w:bCs/>
        </w:rPr>
        <w:t>How service recipients perceive the quality of services they receive</w:t>
      </w:r>
    </w:p>
    <w:p w14:paraId="4CB550C1" w14:textId="77777777" w:rsidR="00E750A2" w:rsidRPr="004E010C" w:rsidRDefault="00E750A2" w:rsidP="00764540">
      <w:pPr>
        <w:pStyle w:val="ListParagraph"/>
        <w:numPr>
          <w:ilvl w:val="0"/>
          <w:numId w:val="10"/>
        </w:numPr>
        <w:spacing w:after="0"/>
        <w:contextualSpacing w:val="0"/>
        <w:rPr>
          <w:bCs/>
        </w:rPr>
      </w:pPr>
      <w:r w:rsidRPr="004E010C">
        <w:rPr>
          <w:b/>
          <w:bCs/>
        </w:rPr>
        <w:t xml:space="preserve">Accessibility: </w:t>
      </w:r>
      <w:r w:rsidRPr="004E010C">
        <w:rPr>
          <w:bCs/>
        </w:rPr>
        <w:t>How accessible is your experience with MassAbility?</w:t>
      </w:r>
    </w:p>
    <w:p w14:paraId="62E7EC81" w14:textId="77777777" w:rsidR="00E750A2" w:rsidRPr="004E010C" w:rsidRDefault="00E750A2" w:rsidP="00764540">
      <w:pPr>
        <w:pStyle w:val="ListParagraph"/>
        <w:numPr>
          <w:ilvl w:val="0"/>
          <w:numId w:val="10"/>
        </w:numPr>
        <w:spacing w:after="0"/>
        <w:contextualSpacing w:val="0"/>
        <w:rPr>
          <w:bCs/>
        </w:rPr>
      </w:pPr>
      <w:r w:rsidRPr="004E010C">
        <w:rPr>
          <w:b/>
          <w:bCs/>
        </w:rPr>
        <w:t xml:space="preserve">Job and Career: </w:t>
      </w:r>
      <w:r w:rsidRPr="004E010C">
        <w:rPr>
          <w:bCs/>
        </w:rPr>
        <w:t>Are service recipients satisfied with their employment and career path?</w:t>
      </w:r>
    </w:p>
    <w:p w14:paraId="7668FC62" w14:textId="77777777" w:rsidR="00E750A2" w:rsidRPr="004E010C" w:rsidRDefault="00E750A2" w:rsidP="00764540">
      <w:pPr>
        <w:pStyle w:val="ListParagraph"/>
        <w:numPr>
          <w:ilvl w:val="0"/>
          <w:numId w:val="10"/>
        </w:numPr>
        <w:spacing w:after="0"/>
        <w:contextualSpacing w:val="0"/>
        <w:rPr>
          <w:bCs/>
        </w:rPr>
      </w:pPr>
      <w:r w:rsidRPr="004E010C">
        <w:rPr>
          <w:b/>
          <w:bCs/>
        </w:rPr>
        <w:t>Recommend</w:t>
      </w:r>
      <w:r w:rsidRPr="004E010C">
        <w:rPr>
          <w:bCs/>
        </w:rPr>
        <w:t xml:space="preserve">: Would you recommend MassAbility services to a friend or family member living with a disability? </w:t>
      </w:r>
      <w:r w:rsidRPr="004E010C">
        <w:rPr>
          <w:b/>
          <w:bCs/>
        </w:rPr>
        <w:t>(% Yes)</w:t>
      </w:r>
    </w:p>
    <w:p w14:paraId="34A72E8B" w14:textId="77777777" w:rsidR="00E750A2" w:rsidRPr="004E010C" w:rsidRDefault="00E750A2" w:rsidP="00764540">
      <w:pPr>
        <w:pStyle w:val="ListParagraph"/>
        <w:numPr>
          <w:ilvl w:val="0"/>
          <w:numId w:val="10"/>
        </w:numPr>
        <w:spacing w:after="0"/>
        <w:contextualSpacing w:val="0"/>
        <w:rPr>
          <w:bCs/>
        </w:rPr>
      </w:pPr>
      <w:r w:rsidRPr="004E010C">
        <w:rPr>
          <w:b/>
          <w:bCs/>
        </w:rPr>
        <w:t>Problems and Quality Improvement:</w:t>
      </w:r>
      <w:r w:rsidRPr="004E010C">
        <w:rPr>
          <w:bCs/>
        </w:rPr>
        <w:t xml:space="preserve"> Have you experienced any problems with MassAbility or the services they provide to you? </w:t>
      </w:r>
      <w:r w:rsidRPr="004E010C">
        <w:rPr>
          <w:b/>
          <w:bCs/>
        </w:rPr>
        <w:t>(% No)</w:t>
      </w:r>
    </w:p>
    <w:p w14:paraId="0CB1568D"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lastRenderedPageBreak/>
        <w:t>Each domain is scored on a 0 to 100 scale. The higher the score, the positive the experience of the participants.</w:t>
      </w:r>
    </w:p>
    <w:p w14:paraId="0A5220B7" w14:textId="77777777" w:rsidR="00E750A2" w:rsidRPr="004E010C" w:rsidRDefault="00E750A2" w:rsidP="00764540">
      <w:pPr>
        <w:pStyle w:val="ListParagraph"/>
        <w:numPr>
          <w:ilvl w:val="0"/>
          <w:numId w:val="3"/>
        </w:numPr>
        <w:spacing w:after="0"/>
        <w:contextualSpacing w:val="0"/>
        <w:rPr>
          <w:bCs/>
        </w:rPr>
      </w:pPr>
      <w:r w:rsidRPr="004E010C">
        <w:rPr>
          <w:bCs/>
          <w:u w:val="single"/>
        </w:rPr>
        <w:t>Positives</w:t>
      </w:r>
      <w:r w:rsidRPr="004E010C">
        <w:rPr>
          <w:bCs/>
        </w:rPr>
        <w:t xml:space="preserve">: Cultural Responsivity has the highest score. 93% of participants would recommend MassAbility to other people with disabilities. Dependability has a </w:t>
      </w:r>
      <w:proofErr w:type="gramStart"/>
      <w:r w:rsidRPr="004E010C">
        <w:rPr>
          <w:bCs/>
        </w:rPr>
        <w:t>fairly high</w:t>
      </w:r>
      <w:proofErr w:type="gramEnd"/>
      <w:r w:rsidRPr="004E010C">
        <w:rPr>
          <w:bCs/>
        </w:rPr>
        <w:t xml:space="preserve"> score.</w:t>
      </w:r>
    </w:p>
    <w:p w14:paraId="0BBDB685" w14:textId="77777777" w:rsidR="00E750A2" w:rsidRPr="004E010C" w:rsidRDefault="00E750A2" w:rsidP="00764540">
      <w:pPr>
        <w:pStyle w:val="ListParagraph"/>
        <w:numPr>
          <w:ilvl w:val="0"/>
          <w:numId w:val="3"/>
        </w:numPr>
        <w:spacing w:after="0"/>
        <w:contextualSpacing w:val="0"/>
        <w:rPr>
          <w:bCs/>
        </w:rPr>
      </w:pPr>
      <w:r w:rsidRPr="004E010C">
        <w:rPr>
          <w:bCs/>
          <w:u w:val="single"/>
        </w:rPr>
        <w:t>Concerns</w:t>
      </w:r>
      <w:r w:rsidRPr="004E010C">
        <w:rPr>
          <w:bCs/>
        </w:rPr>
        <w:t>: The score for Value is a bit low; this indicates 30% of people MassAbility serves do not feel there is a lot of value in the services. The score for Job and Career is low at 68%.</w:t>
      </w:r>
    </w:p>
    <w:p w14:paraId="080FBBF9"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 xml:space="preserve">Across all the domains, the trends have been </w:t>
      </w:r>
      <w:proofErr w:type="gramStart"/>
      <w:r w:rsidRPr="00E750A2">
        <w:rPr>
          <w:rFonts w:cstheme="minorHAnsi"/>
        </w:rPr>
        <w:t>pretty consistent</w:t>
      </w:r>
      <w:proofErr w:type="gramEnd"/>
      <w:r w:rsidRPr="00E750A2">
        <w:rPr>
          <w:rFonts w:cstheme="minorHAnsi"/>
        </w:rPr>
        <w:t xml:space="preserve"> since we </w:t>
      </w:r>
      <w:proofErr w:type="gramStart"/>
      <w:r w:rsidRPr="00E750A2">
        <w:rPr>
          <w:rFonts w:cstheme="minorHAnsi"/>
        </w:rPr>
        <w:t>have started</w:t>
      </w:r>
      <w:proofErr w:type="gramEnd"/>
      <w:r w:rsidRPr="00E750A2">
        <w:rPr>
          <w:rFonts w:cstheme="minorHAnsi"/>
        </w:rPr>
        <w:t xml:space="preserve"> tracking these, not varying by more than 3-5%.</w:t>
      </w:r>
    </w:p>
    <w:p w14:paraId="5EAB0703"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There has been a dip in the % of respondents indicating no problems working with MassAbility in the most recent quarter; we will be monitoring this. Only about 25% of respondents indicate that MassAbility has worked to resolve their problems.</w:t>
      </w:r>
    </w:p>
    <w:p w14:paraId="6238E9D6"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 xml:space="preserve">The most common responses to open-ended questions about types of problems experienced included communication issues, which has historically been an issue. Respondents also indicated they needed more guidance and support, that they did not receive information about available services, and that they were not happy with the </w:t>
      </w:r>
      <w:proofErr w:type="gramStart"/>
      <w:r w:rsidRPr="00E750A2">
        <w:rPr>
          <w:rFonts w:cstheme="minorHAnsi"/>
        </w:rPr>
        <w:t>wait</w:t>
      </w:r>
      <w:proofErr w:type="gramEnd"/>
      <w:r w:rsidRPr="00E750A2">
        <w:rPr>
          <w:rFonts w:cstheme="minorHAnsi"/>
        </w:rPr>
        <w:t xml:space="preserve"> time for services. Transportation access </w:t>
      </w:r>
    </w:p>
    <w:p w14:paraId="3C6F9839"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 xml:space="preserve">The good thing is that most of the opening comments on the survey responses are very positive and filled with a lot of gratitude. Interestingly, when asked to pick one thing that worked well for them, most respondents picked communication and accessibility </w:t>
      </w:r>
      <w:proofErr w:type="gramStart"/>
      <w:r w:rsidRPr="00E750A2">
        <w:rPr>
          <w:rFonts w:cstheme="minorHAnsi"/>
        </w:rPr>
        <w:t>of</w:t>
      </w:r>
      <w:proofErr w:type="gramEnd"/>
      <w:r w:rsidRPr="00E750A2">
        <w:rPr>
          <w:rFonts w:cstheme="minorHAnsi"/>
        </w:rPr>
        <w:t xml:space="preserve"> their counselor.</w:t>
      </w:r>
    </w:p>
    <w:p w14:paraId="202FA89D"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When asked what MassAbility could do to improve its services, improving communication was most frequently mentioned. The second most frequent recommendation was to staff and to improve staff training. When asked about additional services that would help them find a job with a sustainable wage, the most common theme was about education and job or skill training. About 8% of responses mentioned wanting to have more job options, and remote jobs showed up frequently in those. Transportation, again, showed up as something people indicated that would help them obtain a good job. About half the CS respondents indicated they did not require any additional services to reach their goals.</w:t>
      </w:r>
    </w:p>
    <w:p w14:paraId="5F6443B5" w14:textId="77777777" w:rsidR="00E750A2" w:rsidRPr="00E750A2" w:rsidRDefault="00E750A2" w:rsidP="00764540">
      <w:pPr>
        <w:pStyle w:val="Heading4"/>
      </w:pPr>
      <w:r w:rsidRPr="00E750A2">
        <w:t>Comments/questions:</w:t>
      </w:r>
    </w:p>
    <w:p w14:paraId="24866B32"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Ms. Biebel gave a real-world example of how MassAbility uses the data from these surveys. The Ombuds</w:t>
      </w:r>
      <w:r w:rsidRPr="00E750A2">
        <w:rPr>
          <w:rFonts w:cstheme="minorHAnsi"/>
        </w:rPr>
        <w:noBreakHyphen/>
        <w:t>CAP and survey results presentations both noted that communication is an issue with staff is a frequent issue brought up by participants. This has been a recurring theme for MassAbility. About two years ago introduced the expectation of timely responsiveness into staff performance measures. Now all staff, including management, have timely responsiveness as part of annual performance review.</w:t>
      </w:r>
    </w:p>
    <w:p w14:paraId="53CB1AFB" w14:textId="77777777" w:rsidR="00E750A2" w:rsidRPr="00E750A2" w:rsidRDefault="00E750A2" w:rsidP="00764540">
      <w:pPr>
        <w:pStyle w:val="ListParagraph"/>
        <w:numPr>
          <w:ilvl w:val="0"/>
          <w:numId w:val="1"/>
        </w:numPr>
        <w:spacing w:after="0"/>
        <w:contextualSpacing w:val="0"/>
        <w:rPr>
          <w:rFonts w:cstheme="minorHAnsi"/>
        </w:rPr>
      </w:pPr>
      <w:r w:rsidRPr="00E750A2">
        <w:rPr>
          <w:rFonts w:cstheme="minorHAnsi"/>
        </w:rPr>
        <w:t>Chair Wood thanked Mr. Porell for the presentation. She appreciated seeing the relationship and connections between complaints voiced by those who contact the Ombuds or CAP and the issues noted in the survey.</w:t>
      </w:r>
    </w:p>
    <w:p w14:paraId="31D6E367" w14:textId="77777777" w:rsidR="00E750A2" w:rsidRPr="00764540" w:rsidRDefault="00E750A2" w:rsidP="00764540">
      <w:pPr>
        <w:pStyle w:val="Heading2"/>
        <w:jc w:val="center"/>
        <w:rPr>
          <w:sz w:val="28"/>
          <w:szCs w:val="28"/>
        </w:rPr>
      </w:pPr>
      <w:r w:rsidRPr="00764540">
        <w:rPr>
          <w:sz w:val="28"/>
          <w:szCs w:val="28"/>
        </w:rPr>
        <w:lastRenderedPageBreak/>
        <w:t>Committee Reports</w:t>
      </w:r>
    </w:p>
    <w:p w14:paraId="1BDEC68E" w14:textId="77777777" w:rsidR="00E750A2" w:rsidRPr="004E010C" w:rsidRDefault="00E750A2" w:rsidP="00764540">
      <w:pPr>
        <w:pStyle w:val="Heading3"/>
        <w:rPr>
          <w:bdr w:val="none" w:sz="0" w:space="0" w:color="auto" w:frame="1"/>
        </w:rPr>
      </w:pPr>
      <w:r w:rsidRPr="004E010C">
        <w:rPr>
          <w:bdr w:val="none" w:sz="0" w:space="0" w:color="auto" w:frame="1"/>
        </w:rPr>
        <w:t>State Plan Committee – Joe Bellil</w:t>
      </w:r>
    </w:p>
    <w:p w14:paraId="37B442FE" w14:textId="77777777" w:rsidR="00764540" w:rsidRDefault="00E750A2" w:rsidP="00764540">
      <w:pPr>
        <w:pStyle w:val="ListParagraph"/>
        <w:numPr>
          <w:ilvl w:val="0"/>
          <w:numId w:val="1"/>
        </w:numPr>
        <w:spacing w:after="0"/>
        <w:contextualSpacing w:val="0"/>
        <w:rPr>
          <w:rFonts w:cstheme="minorHAnsi"/>
        </w:rPr>
      </w:pPr>
      <w:r w:rsidRPr="00764540">
        <w:rPr>
          <w:rFonts w:cstheme="minorHAnsi"/>
        </w:rPr>
        <w:t>The State Plan Committee last met on February 19th. At that meeting we reviewed the FY25 recommendations. There were no updates or comments about them. He informed the committee that the FY24 Annual Report was available online. Mr. Bellil then reviewed the draft schedule and tasks for the State Plan and Annual Reports and reviewed the guidelines for creating the SRC FY26 recommendations that will be submitted to MassAbility.</w:t>
      </w:r>
    </w:p>
    <w:p w14:paraId="1602F983" w14:textId="41D23125" w:rsidR="00E750A2" w:rsidRPr="00764540" w:rsidRDefault="00E750A2" w:rsidP="00764540">
      <w:pPr>
        <w:pStyle w:val="ListParagraph"/>
        <w:numPr>
          <w:ilvl w:val="0"/>
          <w:numId w:val="1"/>
        </w:numPr>
        <w:spacing w:after="0"/>
        <w:contextualSpacing w:val="0"/>
        <w:rPr>
          <w:rFonts w:cstheme="minorHAnsi"/>
        </w:rPr>
      </w:pPr>
      <w:r w:rsidRPr="00764540">
        <w:rPr>
          <w:bdr w:val="none" w:sz="0" w:space="0" w:color="auto" w:frame="1"/>
        </w:rPr>
        <w:t>Next steps for getting FY26 recommendations:</w:t>
      </w:r>
    </w:p>
    <w:p w14:paraId="0B2ADDED" w14:textId="77777777" w:rsidR="00E750A2" w:rsidRPr="00764540" w:rsidRDefault="00E750A2" w:rsidP="00764540">
      <w:pPr>
        <w:pStyle w:val="ListParagraph"/>
        <w:numPr>
          <w:ilvl w:val="0"/>
          <w:numId w:val="10"/>
        </w:numPr>
        <w:spacing w:after="0"/>
        <w:contextualSpacing w:val="0"/>
      </w:pPr>
      <w:r w:rsidRPr="00764540">
        <w:t xml:space="preserve">There will </w:t>
      </w:r>
      <w:proofErr w:type="gramStart"/>
      <w:r w:rsidRPr="00764540">
        <w:t>an</w:t>
      </w:r>
      <w:proofErr w:type="gramEnd"/>
      <w:r w:rsidRPr="00764540">
        <w:t xml:space="preserve"> invitation for readers to submit recommendations in the MassAbility spring newsletter.</w:t>
      </w:r>
    </w:p>
    <w:p w14:paraId="06907D95" w14:textId="77777777" w:rsidR="00E750A2" w:rsidRPr="00764540" w:rsidRDefault="00E750A2" w:rsidP="00764540">
      <w:pPr>
        <w:pStyle w:val="ListParagraph"/>
        <w:numPr>
          <w:ilvl w:val="0"/>
          <w:numId w:val="10"/>
        </w:numPr>
        <w:spacing w:after="0"/>
        <w:contextualSpacing w:val="0"/>
      </w:pPr>
      <w:r w:rsidRPr="00764540">
        <w:t xml:space="preserve">Anyone, not just committee chairs, can submit recommendations. He </w:t>
      </w:r>
      <w:proofErr w:type="gramStart"/>
      <w:r w:rsidRPr="00764540">
        <w:t>asked</w:t>
      </w:r>
      <w:proofErr w:type="gramEnd"/>
      <w:r w:rsidRPr="00764540">
        <w:t xml:space="preserve"> any recommendations </w:t>
      </w:r>
      <w:proofErr w:type="gramStart"/>
      <w:r w:rsidRPr="00764540">
        <w:t>be</w:t>
      </w:r>
      <w:proofErr w:type="gramEnd"/>
      <w:r w:rsidRPr="00764540">
        <w:t xml:space="preserve"> sent to him before April 15th.</w:t>
      </w:r>
    </w:p>
    <w:p w14:paraId="702E5E3F" w14:textId="77777777" w:rsidR="00E750A2" w:rsidRPr="00764540" w:rsidRDefault="00E750A2" w:rsidP="00764540">
      <w:pPr>
        <w:pStyle w:val="ListParagraph"/>
        <w:numPr>
          <w:ilvl w:val="0"/>
          <w:numId w:val="10"/>
        </w:numPr>
        <w:spacing w:after="0"/>
        <w:contextualSpacing w:val="0"/>
      </w:pPr>
      <w:r w:rsidRPr="00764540">
        <w:t>Mr. Bellil and Mr. LaMaster will be submitting a recommendation about self</w:t>
      </w:r>
      <w:r w:rsidRPr="00764540">
        <w:noBreakHyphen/>
        <w:t>employment.</w:t>
      </w:r>
    </w:p>
    <w:p w14:paraId="3DE27BAA" w14:textId="77777777" w:rsidR="00E750A2" w:rsidRPr="004E010C" w:rsidRDefault="00E750A2" w:rsidP="00764540">
      <w:pPr>
        <w:pStyle w:val="ListParagraph"/>
        <w:numPr>
          <w:ilvl w:val="0"/>
          <w:numId w:val="1"/>
        </w:numPr>
        <w:spacing w:after="0"/>
        <w:contextualSpacing w:val="0"/>
        <w:rPr>
          <w:bdr w:val="none" w:sz="0" w:space="0" w:color="auto" w:frame="1"/>
        </w:rPr>
      </w:pPr>
      <w:r w:rsidRPr="004E010C">
        <w:rPr>
          <w:bdr w:val="none" w:sz="0" w:space="0" w:color="auto" w:frame="1"/>
        </w:rPr>
        <w:t>The next State Plan Committee meeting is on April 26</w:t>
      </w:r>
      <w:r w:rsidRPr="00764540">
        <w:rPr>
          <w:bdr w:val="none" w:sz="0" w:space="0" w:color="auto" w:frame="1"/>
        </w:rPr>
        <w:t>th</w:t>
      </w:r>
      <w:r w:rsidRPr="004E010C">
        <w:rPr>
          <w:bdr w:val="none" w:sz="0" w:space="0" w:color="auto" w:frame="1"/>
        </w:rPr>
        <w:t xml:space="preserve"> at 11:00 am.</w:t>
      </w:r>
    </w:p>
    <w:p w14:paraId="34AF0E70" w14:textId="77777777" w:rsidR="00E750A2" w:rsidRPr="004E010C" w:rsidRDefault="00E750A2" w:rsidP="00764540">
      <w:pPr>
        <w:pStyle w:val="Heading3"/>
        <w:rPr>
          <w:bdr w:val="none" w:sz="0" w:space="0" w:color="auto" w:frame="1"/>
        </w:rPr>
      </w:pPr>
      <w:r w:rsidRPr="00764540">
        <w:rPr>
          <w:sz w:val="24"/>
          <w:szCs w:val="24"/>
          <w:bdr w:val="none" w:sz="0" w:space="0" w:color="auto" w:frame="1"/>
        </w:rPr>
        <w:t>Business Employment Opportunity (BEO) Committee - Steve LaMaster</w:t>
      </w:r>
    </w:p>
    <w:p w14:paraId="3AC9A4D2"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The BEO committee met twice since the last Quarterly meeting, on December 12, </w:t>
      </w:r>
      <w:proofErr w:type="gramStart"/>
      <w:r w:rsidRPr="00764540">
        <w:rPr>
          <w:rFonts w:cstheme="minorHAnsi"/>
        </w:rPr>
        <w:t>2024</w:t>
      </w:r>
      <w:proofErr w:type="gramEnd"/>
      <w:r w:rsidRPr="00764540">
        <w:rPr>
          <w:rFonts w:cstheme="minorHAnsi"/>
        </w:rPr>
        <w:t xml:space="preserve"> and February 27, 2025.</w:t>
      </w:r>
    </w:p>
    <w:p w14:paraId="64C4E6BA"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At the December meeting the committee discussed its FY25 recommendation regarding the Disability Employment Tax Credit (DETC) and self</w:t>
      </w:r>
      <w:r w:rsidRPr="00764540">
        <w:rPr>
          <w:rFonts w:cstheme="minorHAnsi"/>
        </w:rPr>
        <w:noBreakHyphen/>
        <w:t>employment.</w:t>
      </w:r>
    </w:p>
    <w:p w14:paraId="70D4509F"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 xml:space="preserve">Joe Reale of MassAbility provided the latest update about total number of certifications obtained by people with disabilities. It was 42, two more than the previous update provided in June 2024. At that time MassAbility could not fully market the DETC because </w:t>
      </w:r>
      <w:proofErr w:type="spellStart"/>
      <w:r w:rsidRPr="00764540">
        <w:rPr>
          <w:rFonts w:cstheme="minorHAnsi"/>
        </w:rPr>
        <w:t>MassAbility’s</w:t>
      </w:r>
      <w:proofErr w:type="spellEnd"/>
      <w:r w:rsidRPr="00764540">
        <w:rPr>
          <w:rFonts w:cstheme="minorHAnsi"/>
        </w:rPr>
        <w:t xml:space="preserve"> rebranding had not been approved and marketing was waiting for the rebranding. The person with a disability is the one responsible for getting certified. Therefore, the committee discussed marketing the DETC to those who work with people with disabilities.</w:t>
      </w:r>
    </w:p>
    <w:p w14:paraId="1C25E8E9"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At the February meeting Bill Noone and Graham Porell provided the committee data about MassAbility participants who have self-employment goals. It was noted that a very high percentage of participants who had self-employment goals had successful closures. We would like to know more about the characteristics of the people who come to MassAbility seeking self-employment. Next Monday he will be meeting with Rachel Reyes, Paula Euber, Mr. Porell and Mr. Noone to talk about how we can better understand this data. He can send the meeting link to anyone interested.</w:t>
      </w:r>
    </w:p>
    <w:p w14:paraId="756503F0" w14:textId="77777777" w:rsidR="00E750A2" w:rsidRPr="004E010C" w:rsidRDefault="00E750A2" w:rsidP="00764540">
      <w:pPr>
        <w:pStyle w:val="Heading4"/>
        <w:rPr>
          <w:bdr w:val="none" w:sz="0" w:space="0" w:color="auto" w:frame="1"/>
        </w:rPr>
      </w:pPr>
      <w:r w:rsidRPr="004E010C">
        <w:rPr>
          <w:bdr w:val="none" w:sz="0" w:space="0" w:color="auto" w:frame="1"/>
        </w:rPr>
        <w:t>Discussion about self</w:t>
      </w:r>
      <w:r w:rsidRPr="004E010C">
        <w:rPr>
          <w:bdr w:val="none" w:sz="0" w:space="0" w:color="auto" w:frame="1"/>
        </w:rPr>
        <w:noBreakHyphen/>
        <w:t>employment</w:t>
      </w:r>
    </w:p>
    <w:p w14:paraId="3F551176"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 xml:space="preserve">Mr. Porell confirmed that the success rate of participants with self-employment goals was very high, about 85%, much higher than for typical career service participants. However, the number of people with self-employment goals is small percentage of Career Service participants. Through the needs assessment process when participants were asked if they would be interested in a self-employment goal about 20-25% were interested. The theory is </w:t>
      </w:r>
      <w:r w:rsidRPr="00764540">
        <w:rPr>
          <w:rFonts w:cstheme="minorHAnsi"/>
        </w:rPr>
        <w:lastRenderedPageBreak/>
        <w:t>that once people learn what is involved in starting a small business they may not be as interested.</w:t>
      </w:r>
    </w:p>
    <w:p w14:paraId="3D8BBEB3"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MassAbility has not been promoting self-employment much; it is possible more people would consider it if it was promoted more. But MassAbility was not highlighting self</w:t>
      </w:r>
      <w:r w:rsidRPr="00764540">
        <w:rPr>
          <w:rFonts w:cstheme="minorHAnsi"/>
        </w:rPr>
        <w:noBreakHyphen/>
        <w:t>employment because there are not many participants who seek self</w:t>
      </w:r>
      <w:r w:rsidRPr="00764540">
        <w:rPr>
          <w:rFonts w:cstheme="minorHAnsi"/>
        </w:rPr>
        <w:noBreakHyphen/>
        <w:t xml:space="preserve">employment. Commissioner Wolf cautioned against relying on the data because of this. Mr. LaMaster acknowledged the small sample size but noted that </w:t>
      </w:r>
      <w:proofErr w:type="gramStart"/>
      <w:r w:rsidRPr="00764540">
        <w:rPr>
          <w:rFonts w:cstheme="minorHAnsi"/>
        </w:rPr>
        <w:t>the vast majority of</w:t>
      </w:r>
      <w:proofErr w:type="gramEnd"/>
      <w:r w:rsidRPr="00764540">
        <w:rPr>
          <w:rFonts w:cstheme="minorHAnsi"/>
        </w:rPr>
        <w:t xml:space="preserve"> individuals with self</w:t>
      </w:r>
      <w:r w:rsidRPr="00764540">
        <w:rPr>
          <w:rFonts w:cstheme="minorHAnsi"/>
        </w:rPr>
        <w:noBreakHyphen/>
        <w:t>employment goals had successful outcomes.</w:t>
      </w:r>
    </w:p>
    <w:p w14:paraId="351FA2E8"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Commissioner Wolf voiced her appreciation for all the work Mr. </w:t>
      </w:r>
      <w:proofErr w:type="gramStart"/>
      <w:r w:rsidRPr="00764540">
        <w:rPr>
          <w:rFonts w:cstheme="minorHAnsi"/>
        </w:rPr>
        <w:t>LaMaster</w:t>
      </w:r>
      <w:proofErr w:type="gramEnd"/>
      <w:r w:rsidRPr="00764540">
        <w:rPr>
          <w:rFonts w:cstheme="minorHAnsi"/>
        </w:rPr>
        <w:t xml:space="preserve"> and the BEO Committee have done. She recommended that Mr. LaMaster, Ms. Euber and Ms. Reyes invite someone from Maine VR to talk about the interesting experiments they are doing around self</w:t>
      </w:r>
      <w:r w:rsidRPr="00764540">
        <w:rPr>
          <w:rFonts w:cstheme="minorHAnsi"/>
        </w:rPr>
        <w:noBreakHyphen/>
        <w:t>employment. Commissioner Wolf was disappointed with the work Deloitte has done for MassAbility around self</w:t>
      </w:r>
      <w:r w:rsidRPr="00764540">
        <w:rPr>
          <w:rFonts w:cstheme="minorHAnsi"/>
        </w:rPr>
        <w:noBreakHyphen/>
        <w:t xml:space="preserve">employment. They did not come up with any great ideas, which </w:t>
      </w:r>
      <w:proofErr w:type="gramStart"/>
      <w:r w:rsidRPr="00764540">
        <w:rPr>
          <w:rFonts w:cstheme="minorHAnsi"/>
        </w:rPr>
        <w:t>shows</w:t>
      </w:r>
      <w:proofErr w:type="gramEnd"/>
      <w:r w:rsidRPr="00764540">
        <w:rPr>
          <w:rFonts w:cstheme="minorHAnsi"/>
        </w:rPr>
        <w:t xml:space="preserve"> that self</w:t>
      </w:r>
      <w:r w:rsidRPr="00764540">
        <w:rPr>
          <w:rFonts w:cstheme="minorHAnsi"/>
        </w:rPr>
        <w:noBreakHyphen/>
        <w:t xml:space="preserve">employment is challenging for VR agencies nationwide. </w:t>
      </w:r>
    </w:p>
    <w:p w14:paraId="19B97BDF"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CAP sees cases where participants get involved in starting a small business but then cannot follow through to completion. There should be one or two people with the expertise in what it takes to start a business to fully evaluate the idea and plan before things get started.</w:t>
      </w:r>
    </w:p>
    <w:p w14:paraId="7BD1C877" w14:textId="77777777" w:rsidR="00E750A2" w:rsidRPr="004E010C" w:rsidRDefault="00E750A2" w:rsidP="00764540">
      <w:pPr>
        <w:pStyle w:val="Heading4"/>
        <w:rPr>
          <w:bdr w:val="none" w:sz="0" w:space="0" w:color="auto" w:frame="1"/>
        </w:rPr>
      </w:pPr>
      <w:r w:rsidRPr="004E010C">
        <w:rPr>
          <w:bdr w:val="none" w:sz="0" w:space="0" w:color="auto" w:frame="1"/>
        </w:rPr>
        <w:t>Discussion about the DETC:</w:t>
      </w:r>
    </w:p>
    <w:p w14:paraId="3A046EBF"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MassAbility, or at least some of its offices, sends out emails with announcements of news and events. Information about the DETC can be added to these emails. This can also be put on Facebook and other social media. Mr. LaMaster noted that Jason Alves, the director of the East Cambridge Business Association, attended the December BEO Committee meeting. Mr. Alves was interested in ways to get DETC information out to employers. However, it is not the employers who must get the certification. Job seekers with disabilities should understand this is a way to sweeten the pot at job offer time. Staff, providers and vendors can mention this when speaking with employers generally about the benefits of hiring people with disabilities. Hiring someone with a disability helps diversify the workforce, communicates to the public that they are a disability friendly employer, and the DETC provides financial benefits.</w:t>
      </w:r>
    </w:p>
    <w:p w14:paraId="5719766B"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Unfortunately, only 42 people are certified, so there is a significant need to get the word out. Mr. LaMaster thinks one of the committee’s recommendations will be that we actively work with MassAbility on how the information can best be packaged and distributed. Mr. LaMaster did jot down the idea of an email blast.</w:t>
      </w:r>
    </w:p>
    <w:p w14:paraId="06E0C955"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The next BEO Committee meeting is April 17th at 1:00 pm.</w:t>
      </w:r>
    </w:p>
    <w:p w14:paraId="789868EA" w14:textId="77777777" w:rsidR="00E750A2" w:rsidRPr="00764540" w:rsidRDefault="00E750A2" w:rsidP="00764540">
      <w:pPr>
        <w:pStyle w:val="Heading3"/>
        <w:rPr>
          <w:sz w:val="24"/>
          <w:szCs w:val="24"/>
        </w:rPr>
      </w:pPr>
      <w:r w:rsidRPr="00764540">
        <w:rPr>
          <w:sz w:val="24"/>
          <w:szCs w:val="24"/>
        </w:rPr>
        <w:t>Diversity, Equity, Inclusion and Accessibility (DEIA) Council update - Doug Mason</w:t>
      </w:r>
    </w:p>
    <w:p w14:paraId="09FDCB34" w14:textId="77777777" w:rsidR="00E750A2" w:rsidRPr="004E010C" w:rsidRDefault="00E750A2" w:rsidP="00764540">
      <w:pPr>
        <w:pStyle w:val="ListParagraph"/>
        <w:numPr>
          <w:ilvl w:val="0"/>
          <w:numId w:val="1"/>
        </w:numPr>
        <w:spacing w:after="0"/>
        <w:contextualSpacing w:val="0"/>
        <w:rPr>
          <w:rFonts w:cstheme="minorHAnsi"/>
        </w:rPr>
      </w:pPr>
      <w:r w:rsidRPr="004E010C">
        <w:rPr>
          <w:rFonts w:cstheme="minorHAnsi"/>
        </w:rPr>
        <w:t>The Council last met on March 18</w:t>
      </w:r>
      <w:r w:rsidRPr="00764540">
        <w:rPr>
          <w:rFonts w:cstheme="minorHAnsi"/>
        </w:rPr>
        <w:t>th</w:t>
      </w:r>
      <w:r w:rsidRPr="004E010C">
        <w:rPr>
          <w:rFonts w:cstheme="minorHAnsi"/>
        </w:rPr>
        <w:t>.</w:t>
      </w:r>
    </w:p>
    <w:p w14:paraId="68693679" w14:textId="77777777" w:rsidR="00E750A2" w:rsidRPr="004E010C" w:rsidRDefault="00E750A2" w:rsidP="00764540">
      <w:pPr>
        <w:pStyle w:val="ListParagraph"/>
        <w:numPr>
          <w:ilvl w:val="0"/>
          <w:numId w:val="1"/>
        </w:numPr>
        <w:spacing w:after="0"/>
        <w:contextualSpacing w:val="0"/>
        <w:rPr>
          <w:rFonts w:cstheme="minorHAnsi"/>
        </w:rPr>
      </w:pPr>
      <w:r w:rsidRPr="004E010C">
        <w:rPr>
          <w:rFonts w:cstheme="minorHAnsi"/>
        </w:rPr>
        <w:t>The meeting was primarily focused on making sure the council agreed on the three areas of focus outlined on scorecard that was created last year. The three areas of focus revolved around:</w:t>
      </w:r>
    </w:p>
    <w:p w14:paraId="275B9CB8" w14:textId="77777777" w:rsidR="00E750A2" w:rsidRPr="00764540" w:rsidRDefault="00E750A2" w:rsidP="00764540">
      <w:pPr>
        <w:pStyle w:val="ListParagraph"/>
        <w:numPr>
          <w:ilvl w:val="0"/>
          <w:numId w:val="10"/>
        </w:numPr>
        <w:spacing w:after="0"/>
        <w:contextualSpacing w:val="0"/>
      </w:pPr>
      <w:r w:rsidRPr="00764540">
        <w:t>Continuing to monitor and increase employment of minorities in management at MassAbility</w:t>
      </w:r>
    </w:p>
    <w:p w14:paraId="009813BE" w14:textId="77777777" w:rsidR="00E750A2" w:rsidRPr="00764540" w:rsidRDefault="00E750A2" w:rsidP="00764540">
      <w:pPr>
        <w:pStyle w:val="ListParagraph"/>
        <w:numPr>
          <w:ilvl w:val="0"/>
          <w:numId w:val="10"/>
        </w:numPr>
        <w:spacing w:after="0"/>
        <w:contextualSpacing w:val="0"/>
      </w:pPr>
      <w:r w:rsidRPr="00764540">
        <w:lastRenderedPageBreak/>
        <w:t>Improve workplace accessibility, including making sure employees have all tools they need to effectively perform their jobs</w:t>
      </w:r>
    </w:p>
    <w:p w14:paraId="653A0BC8" w14:textId="77777777" w:rsidR="00E750A2" w:rsidRPr="00764540" w:rsidRDefault="00E750A2" w:rsidP="00764540">
      <w:pPr>
        <w:pStyle w:val="ListParagraph"/>
        <w:numPr>
          <w:ilvl w:val="0"/>
          <w:numId w:val="10"/>
        </w:numPr>
        <w:spacing w:after="0"/>
        <w:contextualSpacing w:val="0"/>
      </w:pPr>
      <w:r w:rsidRPr="00764540">
        <w:t>Working on developing a plan with VR service providers in fulfilling their DEIA efforts.</w:t>
      </w:r>
    </w:p>
    <w:p w14:paraId="7EE2D47D" w14:textId="77777777" w:rsidR="00E750A2" w:rsidRPr="004E010C" w:rsidRDefault="00E750A2" w:rsidP="00764540">
      <w:pPr>
        <w:pStyle w:val="ListParagraph"/>
        <w:numPr>
          <w:ilvl w:val="0"/>
          <w:numId w:val="1"/>
        </w:numPr>
        <w:spacing w:after="0"/>
        <w:contextualSpacing w:val="0"/>
        <w:rPr>
          <w:rFonts w:cstheme="minorHAnsi"/>
        </w:rPr>
      </w:pPr>
      <w:r w:rsidRPr="004E010C">
        <w:rPr>
          <w:rFonts w:cstheme="minorHAnsi"/>
        </w:rPr>
        <w:t xml:space="preserve">In addition, the council discussed the current political environment and ramifications. The council does not want to do anything to jeopardize </w:t>
      </w:r>
      <w:proofErr w:type="spellStart"/>
      <w:r w:rsidRPr="004E010C">
        <w:rPr>
          <w:rFonts w:cstheme="minorHAnsi"/>
        </w:rPr>
        <w:t>MassAbility’s</w:t>
      </w:r>
      <w:proofErr w:type="spellEnd"/>
      <w:r w:rsidRPr="004E010C">
        <w:rPr>
          <w:rFonts w:cstheme="minorHAnsi"/>
        </w:rPr>
        <w:t xml:space="preserve"> federal funding.</w:t>
      </w:r>
    </w:p>
    <w:p w14:paraId="5EFECD19" w14:textId="77777777" w:rsidR="00E750A2" w:rsidRPr="004E010C" w:rsidRDefault="00E750A2" w:rsidP="00764540">
      <w:pPr>
        <w:pStyle w:val="ListParagraph"/>
        <w:numPr>
          <w:ilvl w:val="0"/>
          <w:numId w:val="1"/>
        </w:numPr>
        <w:spacing w:after="0"/>
        <w:contextualSpacing w:val="0"/>
        <w:rPr>
          <w:rFonts w:cstheme="minorHAnsi"/>
        </w:rPr>
      </w:pPr>
      <w:r w:rsidRPr="004E010C">
        <w:rPr>
          <w:rFonts w:cstheme="minorHAnsi"/>
        </w:rPr>
        <w:t>The council is still in the process of filling the Employee Resource Group (ERG) co</w:t>
      </w:r>
      <w:r w:rsidRPr="004E010C">
        <w:rPr>
          <w:rFonts w:cstheme="minorHAnsi"/>
        </w:rPr>
        <w:noBreakHyphen/>
        <w:t>chair positions.</w:t>
      </w:r>
    </w:p>
    <w:p w14:paraId="700F2480" w14:textId="77777777" w:rsidR="00E750A2" w:rsidRPr="00764540" w:rsidRDefault="00E750A2" w:rsidP="00764540">
      <w:pPr>
        <w:pStyle w:val="Heading3"/>
        <w:rPr>
          <w:sz w:val="24"/>
          <w:szCs w:val="24"/>
          <w:bdr w:val="none" w:sz="0" w:space="0" w:color="auto" w:frame="1"/>
        </w:rPr>
      </w:pPr>
      <w:r w:rsidRPr="00764540">
        <w:rPr>
          <w:sz w:val="24"/>
          <w:szCs w:val="24"/>
          <w:bdr w:val="none" w:sz="0" w:space="0" w:color="auto" w:frame="1"/>
        </w:rPr>
        <w:t>Consumer Satisfaction &amp; Needs Assessment Committee (CSNAC) – Heather Wood</w:t>
      </w:r>
    </w:p>
    <w:p w14:paraId="0FF83C56"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 xml:space="preserve">The committee last met on January 27th. There </w:t>
      </w:r>
      <w:proofErr w:type="gramStart"/>
      <w:r w:rsidRPr="00764540">
        <w:rPr>
          <w:rFonts w:cstheme="minorHAnsi"/>
        </w:rPr>
        <w:t>is</w:t>
      </w:r>
      <w:proofErr w:type="gramEnd"/>
      <w:r w:rsidRPr="00764540">
        <w:rPr>
          <w:rFonts w:cstheme="minorHAnsi"/>
        </w:rPr>
        <w:t xml:space="preserve"> no update since the February and March Executive Committee meetings.</w:t>
      </w:r>
    </w:p>
    <w:p w14:paraId="412F7035"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The committee will next meet on March 24th at 5 pm.</w:t>
      </w:r>
    </w:p>
    <w:p w14:paraId="48B55BA9" w14:textId="77777777" w:rsidR="00E750A2" w:rsidRPr="00764540" w:rsidRDefault="00E750A2" w:rsidP="00764540">
      <w:pPr>
        <w:pStyle w:val="Heading2"/>
        <w:jc w:val="center"/>
        <w:rPr>
          <w:bCs/>
          <w:sz w:val="28"/>
          <w:szCs w:val="28"/>
        </w:rPr>
      </w:pPr>
      <w:r w:rsidRPr="00764540">
        <w:rPr>
          <w:sz w:val="28"/>
          <w:szCs w:val="28"/>
        </w:rPr>
        <w:t>MRC Commissioner’s Update &amp; Report - Commissioner Wolf</w:t>
      </w:r>
    </w:p>
    <w:p w14:paraId="708A4DB0"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 xml:space="preserve">One way the federal government gives VR agencies to manage their deficits is to slow down their enrollment of participants. Some applying for services may be put on a waiting list. The federal government calls the waiting list the Order of Selection. This allows the agency to make sure they prioritize those individuals who need the services the most. When applicants apply for MassAbility services, Connect assesses their eligibility </w:t>
      </w:r>
      <w:proofErr w:type="gramStart"/>
      <w:r w:rsidRPr="00764540">
        <w:rPr>
          <w:rFonts w:cstheme="minorHAnsi"/>
        </w:rPr>
        <w:t>and also</w:t>
      </w:r>
      <w:proofErr w:type="gramEnd"/>
      <w:r w:rsidRPr="00764540">
        <w:rPr>
          <w:rFonts w:cstheme="minorHAnsi"/>
        </w:rPr>
        <w:t xml:space="preserve"> assigns them to one of the three priority levels MassAbility uses. Individuals in Priority 1 need MassAbility services the most, those in Priority 2 need services but might be okay without MassAbility, and those in Priority 3 are often employed but need some support or guidance.</w:t>
      </w:r>
    </w:p>
    <w:p w14:paraId="04D35D57"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 xml:space="preserve">MassAbility did receive reallotment money for vocational rehabilitation (VR). This is federal funds available to VR agencies who </w:t>
      </w:r>
      <w:proofErr w:type="gramStart"/>
      <w:r w:rsidRPr="00764540">
        <w:rPr>
          <w:rFonts w:cstheme="minorHAnsi"/>
        </w:rPr>
        <w:t>spent</w:t>
      </w:r>
      <w:proofErr w:type="gramEnd"/>
      <w:r w:rsidRPr="00764540">
        <w:rPr>
          <w:rFonts w:cstheme="minorHAnsi"/>
        </w:rPr>
        <w:t xml:space="preserve"> all their federal funds. The reallotment money comes from what is left over by the agencies of other states that did not spend all their initially assigned funds. MassAbility has used this money for projects such looking at the cliff effect and seeing what we could do, and Deloitte working on self-employment. Because of the current federal landscape, MassAbility does not anticipate that reallotment dollars will be available to any state this year.</w:t>
      </w:r>
    </w:p>
    <w:p w14:paraId="3BB08495"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MassAbility has been watching inflationary costs for the past three years. For example, between 2024 and 2025, salaries increased by $3 million. Costs have increased across the board. Vendor rates have increased. The costs for computers, software licensing, and other technology we use are very high. Previously we used reallotment money to cover these costs; now this will come out of the federal funds we receive. So MassAbility will need to look at cutting our costs by about 18%.</w:t>
      </w:r>
    </w:p>
    <w:p w14:paraId="7DDB27E2"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When we do not have as much money as we once had, we need to reevaluate and look at how our services</w:t>
      </w:r>
      <w:proofErr w:type="gramStart"/>
      <w:r w:rsidRPr="00764540">
        <w:rPr>
          <w:rFonts w:cstheme="minorHAnsi"/>
        </w:rPr>
        <w:t>.</w:t>
      </w:r>
      <w:proofErr w:type="gramEnd"/>
      <w:r w:rsidRPr="00764540">
        <w:rPr>
          <w:rFonts w:cstheme="minorHAnsi"/>
        </w:rPr>
        <w:t xml:space="preserve"> This is fiscal agility.</w:t>
      </w:r>
    </w:p>
    <w:p w14:paraId="5B960E8C"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MassAbility has been talking to the Secretary of the Executive Office of Health and Human Services (EOHHS) about the potential to apply for Order of Selection. Applying for it does not mean we have to cut services immediately, but it gives us the ability to do so if necessary.</w:t>
      </w:r>
    </w:p>
    <w:p w14:paraId="26B8FE08"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lastRenderedPageBreak/>
        <w:t>Going into Order of Selection will require a few steps:</w:t>
      </w:r>
    </w:p>
    <w:p w14:paraId="21F64556" w14:textId="77777777" w:rsidR="00E750A2" w:rsidRPr="004E010C" w:rsidRDefault="00E750A2" w:rsidP="00764540">
      <w:pPr>
        <w:pStyle w:val="ListParagraph"/>
        <w:numPr>
          <w:ilvl w:val="0"/>
          <w:numId w:val="10"/>
        </w:numPr>
        <w:spacing w:after="0"/>
        <w:contextualSpacing w:val="0"/>
      </w:pPr>
      <w:r w:rsidRPr="004E010C">
        <w:t>The EOHHS Secretary needs to approve this. Currently it is still being considered; nothing has been determined.</w:t>
      </w:r>
    </w:p>
    <w:p w14:paraId="7FCEB234" w14:textId="77777777" w:rsidR="00E750A2" w:rsidRPr="004E010C" w:rsidRDefault="00E750A2" w:rsidP="00764540">
      <w:pPr>
        <w:pStyle w:val="ListParagraph"/>
        <w:numPr>
          <w:ilvl w:val="0"/>
          <w:numId w:val="10"/>
        </w:numPr>
        <w:spacing w:after="0"/>
        <w:contextualSpacing w:val="0"/>
      </w:pPr>
      <w:r w:rsidRPr="004E010C">
        <w:t>Talk to our state legislators</w:t>
      </w:r>
    </w:p>
    <w:p w14:paraId="37977D69" w14:textId="77777777" w:rsidR="00E750A2" w:rsidRPr="004E010C" w:rsidRDefault="00E750A2" w:rsidP="00764540">
      <w:pPr>
        <w:pStyle w:val="ListParagraph"/>
        <w:numPr>
          <w:ilvl w:val="0"/>
          <w:numId w:val="10"/>
        </w:numPr>
        <w:spacing w:after="0"/>
        <w:contextualSpacing w:val="0"/>
      </w:pPr>
      <w:r w:rsidRPr="004E010C">
        <w:t>Hold public hearings</w:t>
      </w:r>
    </w:p>
    <w:p w14:paraId="49B2FD2F" w14:textId="77777777" w:rsidR="00E750A2" w:rsidRPr="004E010C" w:rsidRDefault="00E750A2" w:rsidP="00764540">
      <w:pPr>
        <w:pStyle w:val="ListParagraph"/>
        <w:numPr>
          <w:ilvl w:val="0"/>
          <w:numId w:val="10"/>
        </w:numPr>
        <w:spacing w:after="0"/>
        <w:contextualSpacing w:val="0"/>
      </w:pPr>
      <w:r w:rsidRPr="004E010C">
        <w:t>Get authorization from the Rehabilitation Services Administration (RSA)</w:t>
      </w:r>
    </w:p>
    <w:p w14:paraId="72A7DE52" w14:textId="77777777" w:rsidR="00E750A2" w:rsidRPr="004E010C" w:rsidRDefault="00E750A2" w:rsidP="00764540">
      <w:pPr>
        <w:pStyle w:val="ListParagraph"/>
        <w:numPr>
          <w:ilvl w:val="0"/>
          <w:numId w:val="10"/>
        </w:numPr>
        <w:spacing w:after="0"/>
        <w:contextualSpacing w:val="0"/>
      </w:pPr>
      <w:r w:rsidRPr="004E010C">
        <w:t>Amend our State Plan</w:t>
      </w:r>
    </w:p>
    <w:p w14:paraId="2D08DF5C"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MassAbility is looking at how many positions we can fill and where we can cut costs. However, regardless of what the federal landscape will look like, it is clear we need to be prepared to access Order of Selection. Order of Selection is the only way to control the front door to services. It can be turned on and off very quickly. You can be in Order of Selection and have all priorities open.</w:t>
      </w:r>
    </w:p>
    <w:p w14:paraId="486D91BB"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MassAbility was in this position once before. When Commissioner Wolf started in her role, she inherited a budget deficit of over $22 million. MassAbility got close to doing it but then did not need it. But going through the steps was a dry run and MassAbility feels more prepared.</w:t>
      </w:r>
    </w:p>
    <w:p w14:paraId="2E7C8D73" w14:textId="77777777" w:rsidR="00E750A2" w:rsidRPr="00764540" w:rsidRDefault="00E750A2" w:rsidP="00764540">
      <w:pPr>
        <w:pStyle w:val="ListParagraph"/>
        <w:numPr>
          <w:ilvl w:val="0"/>
          <w:numId w:val="1"/>
        </w:numPr>
        <w:spacing w:after="0"/>
        <w:contextualSpacing w:val="0"/>
        <w:rPr>
          <w:rFonts w:cstheme="minorHAnsi"/>
        </w:rPr>
      </w:pPr>
      <w:r w:rsidRPr="00764540">
        <w:rPr>
          <w:rFonts w:cstheme="minorHAnsi"/>
        </w:rPr>
        <w:t>Commissioner Wolf said respect and timeliness in MassAbility services are very important. However, a counselor with a caseload of 130 is not giving the quality of service they could give if their caseload was 75. MassAbility is seeing 1,600 new referrals every month. MassAbility worked hard to make sure people knew about us and there was one front door to provide easier access to all our services, so this number is good news. About 60% of these individuals are youth (ages 18-30). We want to continue to serve this population to make sure the next generation is in the workforce. But we cannot continue this volume unless we can increase our funding or decrease our costs. Order of Selection is a tool we can use if necessary.</w:t>
      </w:r>
    </w:p>
    <w:p w14:paraId="7B4B386F" w14:textId="77777777" w:rsidR="00E750A2" w:rsidRPr="00764540" w:rsidRDefault="00E750A2" w:rsidP="00764540">
      <w:pPr>
        <w:pStyle w:val="Heading3"/>
      </w:pPr>
      <w:r w:rsidRPr="00764540">
        <w:rPr>
          <w:rStyle w:val="Heading3Char"/>
          <w:sz w:val="24"/>
          <w:szCs w:val="24"/>
        </w:rPr>
        <w:t>Comments/questions</w:t>
      </w:r>
      <w:r w:rsidRPr="00764540">
        <w:t>:</w:t>
      </w:r>
    </w:p>
    <w:p w14:paraId="35DA9DED" w14:textId="77777777" w:rsidR="00764540" w:rsidRDefault="00E750A2" w:rsidP="00764540">
      <w:pPr>
        <w:pStyle w:val="ListParagraph"/>
        <w:numPr>
          <w:ilvl w:val="0"/>
          <w:numId w:val="7"/>
        </w:numPr>
        <w:spacing w:after="0"/>
        <w:contextualSpacing w:val="0"/>
      </w:pPr>
      <w:r w:rsidRPr="004E010C">
        <w:t>Part of the Order of Selection plan should take into consideration that people who may not be able to receive MassAbility VR services will ask about their other options. There should be a way to give these individuals information about other options.</w:t>
      </w:r>
    </w:p>
    <w:p w14:paraId="79777D70" w14:textId="3FEB02E3" w:rsidR="00E750A2" w:rsidRPr="004E010C" w:rsidRDefault="00E750A2" w:rsidP="00764540">
      <w:pPr>
        <w:pStyle w:val="ListParagraph"/>
        <w:numPr>
          <w:ilvl w:val="1"/>
          <w:numId w:val="7"/>
        </w:numPr>
        <w:spacing w:after="0"/>
        <w:contextualSpacing w:val="0"/>
      </w:pPr>
      <w:r w:rsidRPr="004E010C">
        <w:t xml:space="preserve">Commissioner Wolf said this is a great point and that </w:t>
      </w:r>
      <w:proofErr w:type="spellStart"/>
      <w:r w:rsidRPr="004E010C">
        <w:t>MassAbility’s</w:t>
      </w:r>
      <w:proofErr w:type="spellEnd"/>
      <w:r w:rsidRPr="004E010C">
        <w:t xml:space="preserve"> call center is a perfect place for this.</w:t>
      </w:r>
    </w:p>
    <w:p w14:paraId="2F72BAB2" w14:textId="77777777" w:rsidR="00764540" w:rsidRDefault="00E750A2" w:rsidP="00764540">
      <w:pPr>
        <w:pStyle w:val="ListParagraph"/>
        <w:keepNext/>
        <w:keepLines/>
        <w:numPr>
          <w:ilvl w:val="0"/>
          <w:numId w:val="7"/>
        </w:numPr>
        <w:spacing w:after="0"/>
        <w:contextualSpacing w:val="0"/>
      </w:pPr>
      <w:r w:rsidRPr="004E010C">
        <w:lastRenderedPageBreak/>
        <w:t xml:space="preserve">A member who went through disaster training said that responders to a disaster zone do not always treat those with the greatest needs first. If you spend all your time and resources helping a person with an urgent need, then there </w:t>
      </w:r>
      <w:proofErr w:type="gramStart"/>
      <w:r w:rsidRPr="004E010C">
        <w:t>a lot</w:t>
      </w:r>
      <w:proofErr w:type="gramEnd"/>
      <w:r w:rsidRPr="004E010C">
        <w:t xml:space="preserve"> of people you will not be able to help. This might be the same situation here. If Priority 3 is closed when MassAbility is in Order of Selection, MassAbility will not be able to serve many people who may have needed very little in terms of costs and resources.</w:t>
      </w:r>
    </w:p>
    <w:p w14:paraId="3AC4DE66" w14:textId="74670689" w:rsidR="00E750A2" w:rsidRPr="004E010C" w:rsidRDefault="00E750A2" w:rsidP="00764540">
      <w:pPr>
        <w:pStyle w:val="ListParagraph"/>
        <w:keepNext/>
        <w:keepLines/>
        <w:numPr>
          <w:ilvl w:val="1"/>
          <w:numId w:val="7"/>
        </w:numPr>
        <w:spacing w:after="0"/>
        <w:contextualSpacing w:val="0"/>
      </w:pPr>
      <w:r w:rsidRPr="004E010C">
        <w:t>Commissioner Wolf said that this is a great point. She had the same concern when MassAbility first considered Order of Selection. There is some flexibility in how we define the priority levels. The Order of Selection plan can indicate that the VR agency will provide job retention services to those who are in danger of losing their job, regardless of their priority level.</w:t>
      </w:r>
    </w:p>
    <w:p w14:paraId="2D94C932" w14:textId="77777777" w:rsidR="00E750A2" w:rsidRPr="004E010C" w:rsidRDefault="00E750A2" w:rsidP="00764540">
      <w:pPr>
        <w:pStyle w:val="ListParagraph"/>
        <w:keepNext/>
        <w:keepLines/>
        <w:numPr>
          <w:ilvl w:val="0"/>
          <w:numId w:val="7"/>
        </w:numPr>
        <w:spacing w:after="0"/>
        <w:contextualSpacing w:val="0"/>
      </w:pPr>
      <w:r w:rsidRPr="004E010C">
        <w:t xml:space="preserve">Commissioner Wolf would like to meet with the full SRC again in 30 to 45 days. She would like to bring </w:t>
      </w:r>
      <w:proofErr w:type="spellStart"/>
      <w:r w:rsidRPr="004E010C">
        <w:t>MassAbility’s</w:t>
      </w:r>
      <w:proofErr w:type="spellEnd"/>
      <w:r w:rsidRPr="004E010C">
        <w:t xml:space="preserve"> Chief Financial Officer (CFO) to the meeting to provide more detail and explain where we are. The landscape is changing rapidly. She wants SRC to be part of the decision-making process. By then it is hoped MassAbility will have enough information for the Secretary of EOHHS and our state legislators to understand the need to do this. There is a timing factor. Waiting three months for the next Quarterly meeting feels very long.</w:t>
      </w:r>
    </w:p>
    <w:p w14:paraId="3FF74A59" w14:textId="77777777" w:rsidR="00E750A2" w:rsidRPr="004E010C" w:rsidRDefault="00E750A2" w:rsidP="00764540">
      <w:pPr>
        <w:pStyle w:val="ListParagraph"/>
        <w:keepNext/>
        <w:keepLines/>
        <w:numPr>
          <w:ilvl w:val="0"/>
          <w:numId w:val="7"/>
        </w:numPr>
        <w:spacing w:after="0"/>
        <w:contextualSpacing w:val="0"/>
      </w:pPr>
      <w:r w:rsidRPr="004E010C">
        <w:t>It was decided to repurpose the May 1</w:t>
      </w:r>
      <w:r w:rsidRPr="00764540">
        <w:t>st</w:t>
      </w:r>
      <w:r w:rsidRPr="004E010C">
        <w:t xml:space="preserve"> Executive Committee meeting. It will now be a special SRC meeting to discuss Order of Selection. Ms. Karr will cancel the May 1</w:t>
      </w:r>
      <w:r w:rsidRPr="00764540">
        <w:t>st</w:t>
      </w:r>
      <w:r w:rsidRPr="004E010C">
        <w:t xml:space="preserve"> Executive Committee meeting and send an invitation </w:t>
      </w:r>
      <w:proofErr w:type="gramStart"/>
      <w:r w:rsidRPr="004E010C">
        <w:t>for</w:t>
      </w:r>
      <w:proofErr w:type="gramEnd"/>
      <w:r w:rsidRPr="004E010C">
        <w:t xml:space="preserve"> a special SRC meeting on May 1</w:t>
      </w:r>
      <w:r w:rsidRPr="00764540">
        <w:t>st</w:t>
      </w:r>
      <w:r w:rsidRPr="004E010C">
        <w:t xml:space="preserve"> from 5-7 pm. The Commissioner would not want to have the meeting any later than May 1</w:t>
      </w:r>
      <w:r w:rsidRPr="00764540">
        <w:t>st</w:t>
      </w:r>
      <w:r w:rsidRPr="004E010C">
        <w:t>, by then MassAbility will have made more progress in what needs to be done.</w:t>
      </w:r>
    </w:p>
    <w:p w14:paraId="0CEC013E" w14:textId="77777777" w:rsidR="00E750A2" w:rsidRPr="004E010C" w:rsidRDefault="00E750A2" w:rsidP="00764540">
      <w:pPr>
        <w:pStyle w:val="ListParagraph"/>
        <w:keepNext/>
        <w:keepLines/>
        <w:numPr>
          <w:ilvl w:val="0"/>
          <w:numId w:val="7"/>
        </w:numPr>
        <w:spacing w:after="0"/>
        <w:contextualSpacing w:val="0"/>
      </w:pPr>
      <w:r w:rsidRPr="004E010C">
        <w:t>MassAbility can send additional information about Order of Selection to SRC members for review if desired. Chair Wood suggested that it would be helpful to receive some updates about how the process is going so at the May 1</w:t>
      </w:r>
      <w:r w:rsidRPr="00764540">
        <w:t>st</w:t>
      </w:r>
      <w:r w:rsidRPr="004E010C">
        <w:t xml:space="preserve"> meeting the members have a bit more knowledge and can better engage in conversation. Any information and updates distributed to SRC members will also be made available on the SRC website so that it is available to the public.</w:t>
      </w:r>
    </w:p>
    <w:p w14:paraId="54F850E2" w14:textId="77777777" w:rsidR="00E750A2" w:rsidRPr="004E010C" w:rsidRDefault="00E750A2" w:rsidP="00764540">
      <w:pPr>
        <w:pStyle w:val="ListParagraph"/>
        <w:keepNext/>
        <w:keepLines/>
        <w:numPr>
          <w:ilvl w:val="0"/>
          <w:numId w:val="7"/>
        </w:numPr>
        <w:spacing w:after="0"/>
        <w:contextualSpacing w:val="0"/>
      </w:pPr>
      <w:r w:rsidRPr="004E010C">
        <w:t>Going into Order of Selection will not help the volume of applications received by Connect. Connect will still receive calls; the staff will still have to assess eligibility and determine priority levels. Before Connect every participant was considered Priority 1 and there would be no ability to control the amount of people coming in through the front door. Connect has positively impacted MassAbility in many ways, but a big one is that now we are more appropriately classifying people when they come in the door. Because of this, Connect provides a lot of clean data that MassAbility can use to determine how many people we can serve with the money we have.</w:t>
      </w:r>
    </w:p>
    <w:p w14:paraId="5543D221" w14:textId="77777777" w:rsidR="00E750A2" w:rsidRPr="004E010C" w:rsidRDefault="00E750A2" w:rsidP="00764540">
      <w:pPr>
        <w:pStyle w:val="ListParagraph"/>
        <w:keepNext/>
        <w:keepLines/>
        <w:numPr>
          <w:ilvl w:val="0"/>
          <w:numId w:val="7"/>
        </w:numPr>
        <w:spacing w:after="0"/>
        <w:contextualSpacing w:val="0"/>
      </w:pPr>
      <w:r w:rsidRPr="004E010C">
        <w:t>MassAbility staff knows that Order of Selection is a possibility but have not yet been told that MassAbility is considering it. Last year more MassAbility had more state funding and did not have to go into Order of Selection.</w:t>
      </w:r>
    </w:p>
    <w:p w14:paraId="25E128A3" w14:textId="77777777" w:rsidR="00E750A2" w:rsidRPr="004E010C" w:rsidRDefault="00E750A2" w:rsidP="00764540">
      <w:pPr>
        <w:pStyle w:val="ListParagraph"/>
        <w:keepNext/>
        <w:keepLines/>
        <w:numPr>
          <w:ilvl w:val="0"/>
          <w:numId w:val="7"/>
        </w:numPr>
        <w:spacing w:after="0"/>
        <w:contextualSpacing w:val="0"/>
      </w:pPr>
      <w:r w:rsidRPr="004E010C">
        <w:lastRenderedPageBreak/>
        <w:t>MassAbility is carefully reevaluating which open positions we can fill now and which ones we can wait to fill. Commissioner Wolf is frustrated because MassAbility wanted to hire some employment specialists who could ensure that someone seeking self</w:t>
      </w:r>
      <w:r w:rsidRPr="004E010C">
        <w:noBreakHyphen/>
        <w:t>employment understands if their skill sets could match the needs required to develop and run their desired business. However, MassAbility needs to prioritize who to hire. Hearing the BEO Committee report made her briefly wonder if they should reassess their plans. However, in crisis there is opportunity. We are still thinking of the things we want to prioritize, be we must be very thoughtful.</w:t>
      </w:r>
    </w:p>
    <w:p w14:paraId="49E0B73A" w14:textId="77777777" w:rsidR="00E750A2" w:rsidRPr="00764540" w:rsidRDefault="00E750A2" w:rsidP="00764540">
      <w:pPr>
        <w:pStyle w:val="Heading2"/>
        <w:jc w:val="center"/>
        <w:rPr>
          <w:sz w:val="28"/>
          <w:szCs w:val="28"/>
        </w:rPr>
      </w:pPr>
      <w:r w:rsidRPr="00764540">
        <w:rPr>
          <w:sz w:val="28"/>
          <w:szCs w:val="28"/>
        </w:rPr>
        <w:t>Open Mic</w:t>
      </w:r>
    </w:p>
    <w:p w14:paraId="4CE206E2" w14:textId="77777777" w:rsidR="00E750A2" w:rsidRPr="004E010C" w:rsidRDefault="00E750A2" w:rsidP="00E750A2">
      <w:pPr>
        <w:pStyle w:val="ListParagraph"/>
        <w:numPr>
          <w:ilvl w:val="0"/>
          <w:numId w:val="7"/>
        </w:numPr>
        <w:spacing w:after="20"/>
        <w:ind w:left="720"/>
        <w:contextualSpacing w:val="0"/>
        <w:rPr>
          <w:rFonts w:cstheme="minorHAnsi"/>
        </w:rPr>
      </w:pPr>
      <w:r w:rsidRPr="004E010C">
        <w:rPr>
          <w:rFonts w:cstheme="minorHAnsi"/>
        </w:rPr>
        <w:t>Mr. Higgins announced that Independent Living Education Day will be taking place at the Statehouse on April 2</w:t>
      </w:r>
      <w:r w:rsidRPr="004E010C">
        <w:rPr>
          <w:rFonts w:cstheme="minorHAnsi"/>
          <w:vertAlign w:val="superscript"/>
        </w:rPr>
        <w:t>nd</w:t>
      </w:r>
      <w:r w:rsidRPr="004E010C">
        <w:rPr>
          <w:rFonts w:cstheme="minorHAnsi"/>
        </w:rPr>
        <w:t xml:space="preserve">. MassAbility and the Massachusetts Statewide Independent Living Council (MASILC) will be participating. There is a link to register on MASILC’s website, MASILC.org. </w:t>
      </w:r>
    </w:p>
    <w:p w14:paraId="162EEBA3" w14:textId="77777777" w:rsidR="00E750A2" w:rsidRPr="004E010C" w:rsidRDefault="00E750A2" w:rsidP="00E750A2">
      <w:pPr>
        <w:pStyle w:val="ListParagraph"/>
        <w:numPr>
          <w:ilvl w:val="0"/>
          <w:numId w:val="7"/>
        </w:numPr>
        <w:spacing w:after="20"/>
        <w:ind w:left="720"/>
        <w:contextualSpacing w:val="0"/>
        <w:rPr>
          <w:rFonts w:cstheme="minorHAnsi"/>
        </w:rPr>
      </w:pPr>
      <w:r w:rsidRPr="004E010C">
        <w:rPr>
          <w:rFonts w:cstheme="minorHAnsi"/>
        </w:rPr>
        <w:t>Educational research has been shut down and a member who had a job working on an educational research study lost that job but still has a job in her school.</w:t>
      </w:r>
    </w:p>
    <w:p w14:paraId="21129665" w14:textId="77777777" w:rsidR="00E750A2" w:rsidRPr="004E010C" w:rsidRDefault="00E750A2" w:rsidP="00E750A2">
      <w:pPr>
        <w:pStyle w:val="ListParagraph"/>
        <w:numPr>
          <w:ilvl w:val="0"/>
          <w:numId w:val="7"/>
        </w:numPr>
        <w:spacing w:after="20"/>
        <w:ind w:left="720"/>
        <w:contextualSpacing w:val="0"/>
        <w:rPr>
          <w:rFonts w:cstheme="minorHAnsi"/>
        </w:rPr>
      </w:pPr>
      <w:r w:rsidRPr="004E010C">
        <w:rPr>
          <w:rFonts w:cstheme="minorHAnsi"/>
        </w:rPr>
        <w:t>Today the president signed an Executive Order aimed at dismantling the Department of Education. Commissioner Wolf is proud of the press release from Massachusetts’s governor blasting the outlined changes.</w:t>
      </w:r>
    </w:p>
    <w:p w14:paraId="612073C9" w14:textId="77777777" w:rsidR="00E750A2" w:rsidRPr="004E010C" w:rsidRDefault="00E750A2" w:rsidP="00E750A2">
      <w:pPr>
        <w:pStyle w:val="ListParagraph"/>
        <w:numPr>
          <w:ilvl w:val="0"/>
          <w:numId w:val="7"/>
        </w:numPr>
        <w:spacing w:after="200"/>
        <w:ind w:left="720"/>
        <w:contextualSpacing w:val="0"/>
        <w:rPr>
          <w:rFonts w:cstheme="minorHAnsi"/>
        </w:rPr>
      </w:pPr>
      <w:r w:rsidRPr="004E010C">
        <w:rPr>
          <w:rFonts w:cstheme="minorHAnsi"/>
        </w:rPr>
        <w:t xml:space="preserve">Ms. Biebel thanked ASL interpreters and CART </w:t>
      </w:r>
      <w:proofErr w:type="gramStart"/>
      <w:r w:rsidRPr="004E010C">
        <w:rPr>
          <w:rFonts w:cstheme="minorHAnsi"/>
        </w:rPr>
        <w:t>provider</w:t>
      </w:r>
      <w:proofErr w:type="gramEnd"/>
      <w:r w:rsidRPr="004E010C">
        <w:rPr>
          <w:rFonts w:cstheme="minorHAnsi"/>
        </w:rPr>
        <w:t xml:space="preserve"> for staying for the entire meeting.</w:t>
      </w:r>
    </w:p>
    <w:p w14:paraId="4CB0259C" w14:textId="77777777" w:rsidR="00764540" w:rsidRDefault="00764540" w:rsidP="00E750A2">
      <w:pPr>
        <w:spacing w:after="160"/>
        <w:rPr>
          <w:rFonts w:cstheme="minorHAnsi"/>
        </w:rPr>
      </w:pPr>
    </w:p>
    <w:p w14:paraId="3506D0B8" w14:textId="13FF8579" w:rsidR="00E750A2" w:rsidRPr="00764540" w:rsidRDefault="00E750A2" w:rsidP="00E750A2">
      <w:pPr>
        <w:spacing w:after="160"/>
        <w:rPr>
          <w:rFonts w:cstheme="minorHAnsi"/>
          <w:b/>
          <w:bCs/>
          <w:u w:val="single"/>
        </w:rPr>
      </w:pPr>
      <w:r w:rsidRPr="00764540">
        <w:rPr>
          <w:rFonts w:cstheme="minorHAnsi"/>
          <w:b/>
          <w:bCs/>
          <w:u w:val="single"/>
        </w:rPr>
        <w:t>As noted above, there will be a special SRC meeting to discuss Order of Selection on May 1</w:t>
      </w:r>
      <w:r w:rsidRPr="00764540">
        <w:rPr>
          <w:rFonts w:cstheme="minorHAnsi"/>
          <w:b/>
          <w:bCs/>
          <w:u w:val="single"/>
          <w:vertAlign w:val="superscript"/>
        </w:rPr>
        <w:t>st</w:t>
      </w:r>
      <w:r w:rsidRPr="00764540">
        <w:rPr>
          <w:rFonts w:cstheme="minorHAnsi"/>
          <w:b/>
          <w:bCs/>
          <w:u w:val="single"/>
        </w:rPr>
        <w:t xml:space="preserve"> at 5 PM.</w:t>
      </w:r>
    </w:p>
    <w:p w14:paraId="334D203B" w14:textId="77777777" w:rsidR="00764540" w:rsidRDefault="00764540" w:rsidP="00E750A2">
      <w:pPr>
        <w:spacing w:after="200"/>
        <w:rPr>
          <w:rFonts w:cstheme="minorHAnsi"/>
        </w:rPr>
      </w:pPr>
    </w:p>
    <w:p w14:paraId="6181EF7E" w14:textId="1C9FA36C" w:rsidR="00E750A2" w:rsidRPr="00764540" w:rsidRDefault="00E750A2" w:rsidP="00E750A2">
      <w:pPr>
        <w:spacing w:after="200"/>
        <w:rPr>
          <w:rFonts w:cstheme="minorHAnsi"/>
          <w:b/>
          <w:bCs/>
        </w:rPr>
      </w:pPr>
      <w:r w:rsidRPr="00764540">
        <w:rPr>
          <w:rFonts w:cstheme="minorHAnsi"/>
          <w:b/>
          <w:bCs/>
        </w:rPr>
        <w:t>The next SRC Quarterly Meeting is on June 26</w:t>
      </w:r>
      <w:r w:rsidRPr="00764540">
        <w:rPr>
          <w:rFonts w:cstheme="minorHAnsi"/>
          <w:b/>
          <w:bCs/>
          <w:vertAlign w:val="superscript"/>
        </w:rPr>
        <w:t>th</w:t>
      </w:r>
      <w:r w:rsidRPr="00764540">
        <w:rPr>
          <w:rFonts w:cstheme="minorHAnsi"/>
          <w:b/>
          <w:bCs/>
        </w:rPr>
        <w:t xml:space="preserve"> at 5 PM.</w:t>
      </w:r>
    </w:p>
    <w:p w14:paraId="50CDAE02" w14:textId="77777777" w:rsidR="00E750A2" w:rsidRPr="00764540" w:rsidRDefault="00E750A2" w:rsidP="00E750A2">
      <w:pPr>
        <w:spacing w:after="160"/>
        <w:rPr>
          <w:rFonts w:cstheme="minorHAnsi"/>
          <w:b/>
          <w:bCs/>
        </w:rPr>
      </w:pPr>
      <w:r w:rsidRPr="00764540">
        <w:rPr>
          <w:rFonts w:cstheme="minorHAnsi"/>
          <w:b/>
          <w:bCs/>
        </w:rPr>
        <w:t>Chair Wood adjourned the meeting at 7:23 pm.</w:t>
      </w:r>
    </w:p>
    <w:p w14:paraId="38E6B909" w14:textId="77777777" w:rsidR="002C227A" w:rsidRDefault="002C227A"/>
    <w:sectPr w:rsidR="002C227A" w:rsidSect="00E750A2">
      <w:headerReference w:type="default" r:id="rId7"/>
      <w:pgSz w:w="12240" w:h="15840"/>
      <w:pgMar w:top="171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3191" w14:textId="77777777" w:rsidR="00E750A2" w:rsidRDefault="00E750A2" w:rsidP="00E750A2">
      <w:pPr>
        <w:spacing w:after="0" w:line="240" w:lineRule="auto"/>
      </w:pPr>
      <w:r>
        <w:separator/>
      </w:r>
    </w:p>
  </w:endnote>
  <w:endnote w:type="continuationSeparator" w:id="0">
    <w:p w14:paraId="6D060848" w14:textId="77777777" w:rsidR="00E750A2" w:rsidRDefault="00E750A2" w:rsidP="00E75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9F08" w14:textId="77777777" w:rsidR="00E750A2" w:rsidRDefault="00E750A2" w:rsidP="00E750A2">
      <w:pPr>
        <w:spacing w:after="0" w:line="240" w:lineRule="auto"/>
      </w:pPr>
      <w:r>
        <w:separator/>
      </w:r>
    </w:p>
  </w:footnote>
  <w:footnote w:type="continuationSeparator" w:id="0">
    <w:p w14:paraId="34968B58" w14:textId="77777777" w:rsidR="00E750A2" w:rsidRDefault="00E750A2" w:rsidP="00E75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7A64" w14:textId="77777777" w:rsidR="00E750A2" w:rsidRPr="00E750A2" w:rsidRDefault="00E750A2" w:rsidP="00E750A2">
    <w:pPr>
      <w:pStyle w:val="Header"/>
    </w:pPr>
    <w:r w:rsidRPr="00E750A2">
      <w:drawing>
        <wp:anchor distT="0" distB="0" distL="114300" distR="114300" simplePos="0" relativeHeight="251659264" behindDoc="1" locked="0" layoutInCell="1" allowOverlap="1" wp14:anchorId="6D8F8E23" wp14:editId="374CBC0B">
          <wp:simplePos x="0" y="0"/>
          <wp:positionH relativeFrom="column">
            <wp:posOffset>0</wp:posOffset>
          </wp:positionH>
          <wp:positionV relativeFrom="paragraph">
            <wp:posOffset>0</wp:posOffset>
          </wp:positionV>
          <wp:extent cx="807085" cy="777875"/>
          <wp:effectExtent l="0" t="0" r="0" b="3175"/>
          <wp:wrapTight wrapText="bothSides">
            <wp:wrapPolygon edited="0">
              <wp:start x="0" y="0"/>
              <wp:lineTo x="0" y="21159"/>
              <wp:lineTo x="20903" y="21159"/>
              <wp:lineTo x="20903" y="0"/>
              <wp:lineTo x="0" y="0"/>
            </wp:wrapPolygon>
          </wp:wrapTight>
          <wp:docPr id="980255177" name="image1.jpg" descr="&#10;&#10;&#10;&#10;&#10;MA state seal&#10;"/>
          <wp:cNvGraphicFramePr/>
          <a:graphic xmlns:a="http://schemas.openxmlformats.org/drawingml/2006/main">
            <a:graphicData uri="http://schemas.openxmlformats.org/drawingml/2006/picture">
              <pic:pic xmlns:pic="http://schemas.openxmlformats.org/drawingml/2006/picture">
                <pic:nvPicPr>
                  <pic:cNvPr id="0" name="image1.jpg" descr="&#10;&#10;&#10;&#10;&#10;MA state seal&#10;"/>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7085" cy="777875"/>
                  </a:xfrm>
                  <a:prstGeom prst="rect">
                    <a:avLst/>
                  </a:prstGeom>
                  <a:ln/>
                </pic:spPr>
              </pic:pic>
            </a:graphicData>
          </a:graphic>
        </wp:anchor>
      </w:drawing>
    </w:r>
    <w:r w:rsidRPr="00E750A2">
      <w:t xml:space="preserve">MassAbility </w:t>
    </w:r>
  </w:p>
  <w:p w14:paraId="19E12685" w14:textId="77777777" w:rsidR="00E750A2" w:rsidRPr="00E750A2" w:rsidRDefault="00E750A2" w:rsidP="00E750A2">
    <w:pPr>
      <w:pStyle w:val="Header"/>
    </w:pPr>
    <w:r w:rsidRPr="00E750A2">
      <w:t xml:space="preserve">State Rehabilitation Council </w:t>
    </w:r>
  </w:p>
  <w:p w14:paraId="3A228628" w14:textId="77777777" w:rsidR="00E750A2" w:rsidRDefault="00E75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F96"/>
    <w:multiLevelType w:val="hybridMultilevel"/>
    <w:tmpl w:val="075A4E2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7CE5DAF"/>
    <w:multiLevelType w:val="hybridMultilevel"/>
    <w:tmpl w:val="A04AC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5B2927"/>
    <w:multiLevelType w:val="hybridMultilevel"/>
    <w:tmpl w:val="FD683F46"/>
    <w:lvl w:ilvl="0" w:tplc="F476F018">
      <w:start w:val="1"/>
      <w:numFmt w:val="bullet"/>
      <w:pStyle w:val="Itemi"/>
      <w:lvlText w:val=""/>
      <w:lvlJc w:val="left"/>
      <w:pPr>
        <w:ind w:left="1800" w:hanging="360"/>
      </w:pPr>
      <w:rPr>
        <w:rFonts w:ascii="Symbol" w:hAnsi="Symbol" w:hint="default"/>
        <w:b/>
        <w:bCs w:val="0"/>
        <w:i w:val="0"/>
        <w:sz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24336C88"/>
    <w:multiLevelType w:val="hybridMultilevel"/>
    <w:tmpl w:val="D278F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0B45B5"/>
    <w:multiLevelType w:val="hybridMultilevel"/>
    <w:tmpl w:val="6FA6C0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A32972"/>
    <w:multiLevelType w:val="hybridMultilevel"/>
    <w:tmpl w:val="8912F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C99024C"/>
    <w:multiLevelType w:val="hybridMultilevel"/>
    <w:tmpl w:val="8F809C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2F0A71"/>
    <w:multiLevelType w:val="hybridMultilevel"/>
    <w:tmpl w:val="55643EA2"/>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B85F1D"/>
    <w:multiLevelType w:val="hybridMultilevel"/>
    <w:tmpl w:val="39363A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769340A2"/>
    <w:multiLevelType w:val="hybridMultilevel"/>
    <w:tmpl w:val="9FE47F1C"/>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num w:numId="1" w16cid:durableId="59793071">
    <w:abstractNumId w:val="7"/>
  </w:num>
  <w:num w:numId="2" w16cid:durableId="389034744">
    <w:abstractNumId w:val="3"/>
  </w:num>
  <w:num w:numId="3" w16cid:durableId="1555389094">
    <w:abstractNumId w:val="6"/>
  </w:num>
  <w:num w:numId="4" w16cid:durableId="1767117504">
    <w:abstractNumId w:val="9"/>
  </w:num>
  <w:num w:numId="5" w16cid:durableId="1260410564">
    <w:abstractNumId w:val="8"/>
  </w:num>
  <w:num w:numId="6" w16cid:durableId="1272397444">
    <w:abstractNumId w:val="1"/>
  </w:num>
  <w:num w:numId="7" w16cid:durableId="1684354189">
    <w:abstractNumId w:val="4"/>
  </w:num>
  <w:num w:numId="8" w16cid:durableId="1786382297">
    <w:abstractNumId w:val="2"/>
  </w:num>
  <w:num w:numId="9" w16cid:durableId="1502047298">
    <w:abstractNumId w:val="5"/>
  </w:num>
  <w:num w:numId="10" w16cid:durableId="66925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A2"/>
    <w:rsid w:val="002C227A"/>
    <w:rsid w:val="00326156"/>
    <w:rsid w:val="00404D9B"/>
    <w:rsid w:val="00452023"/>
    <w:rsid w:val="005824AF"/>
    <w:rsid w:val="00764540"/>
    <w:rsid w:val="00A47E40"/>
    <w:rsid w:val="00C37B74"/>
    <w:rsid w:val="00CF1E63"/>
    <w:rsid w:val="00E75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78893"/>
  <w15:chartTrackingRefBased/>
  <w15:docId w15:val="{770B0C6D-B020-4F47-895B-F42E730D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0A2"/>
    <w:pPr>
      <w:spacing w:after="80" w:line="259" w:lineRule="auto"/>
    </w:pPr>
    <w:rPr>
      <w:rFonts w:eastAsiaTheme="minorEastAsia"/>
      <w:kern w:val="0"/>
      <w:sz w:val="22"/>
      <w:szCs w:val="22"/>
      <w14:ligatures w14:val="none"/>
    </w:rPr>
  </w:style>
  <w:style w:type="paragraph" w:styleId="Heading1">
    <w:name w:val="heading 1"/>
    <w:aliases w:val="Item123"/>
    <w:basedOn w:val="Normal"/>
    <w:next w:val="Normal"/>
    <w:link w:val="Heading1Char"/>
    <w:uiPriority w:val="9"/>
    <w:qFormat/>
    <w:rsid w:val="00E750A2"/>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50A2"/>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50A2"/>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5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123 Char"/>
    <w:basedOn w:val="DefaultParagraphFont"/>
    <w:link w:val="Heading1"/>
    <w:uiPriority w:val="9"/>
    <w:rsid w:val="00E75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5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5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75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0A2"/>
    <w:rPr>
      <w:rFonts w:eastAsiaTheme="majorEastAsia" w:cstheme="majorBidi"/>
      <w:color w:val="272727" w:themeColor="text1" w:themeTint="D8"/>
    </w:rPr>
  </w:style>
  <w:style w:type="paragraph" w:styleId="Title">
    <w:name w:val="Title"/>
    <w:basedOn w:val="Normal"/>
    <w:next w:val="Normal"/>
    <w:link w:val="TitleChar"/>
    <w:uiPriority w:val="10"/>
    <w:qFormat/>
    <w:rsid w:val="00E750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0A2"/>
    <w:pPr>
      <w:spacing w:before="160"/>
      <w:jc w:val="center"/>
    </w:pPr>
    <w:rPr>
      <w:i/>
      <w:iCs/>
      <w:color w:val="404040" w:themeColor="text1" w:themeTint="BF"/>
    </w:rPr>
  </w:style>
  <w:style w:type="character" w:customStyle="1" w:styleId="QuoteChar">
    <w:name w:val="Quote Char"/>
    <w:basedOn w:val="DefaultParagraphFont"/>
    <w:link w:val="Quote"/>
    <w:uiPriority w:val="29"/>
    <w:rsid w:val="00E750A2"/>
    <w:rPr>
      <w:i/>
      <w:iCs/>
      <w:color w:val="404040" w:themeColor="text1" w:themeTint="BF"/>
    </w:rPr>
  </w:style>
  <w:style w:type="paragraph" w:styleId="ListParagraph">
    <w:name w:val="List Paragraph"/>
    <w:aliases w:val="Numbered List Paragraph,Bullet List"/>
    <w:basedOn w:val="Normal"/>
    <w:link w:val="ListParagraphChar"/>
    <w:uiPriority w:val="34"/>
    <w:qFormat/>
    <w:rsid w:val="00E750A2"/>
    <w:pPr>
      <w:ind w:left="720"/>
      <w:contextualSpacing/>
    </w:pPr>
  </w:style>
  <w:style w:type="character" w:styleId="IntenseEmphasis">
    <w:name w:val="Intense Emphasis"/>
    <w:basedOn w:val="DefaultParagraphFont"/>
    <w:uiPriority w:val="21"/>
    <w:qFormat/>
    <w:rsid w:val="00E750A2"/>
    <w:rPr>
      <w:i/>
      <w:iCs/>
      <w:color w:val="0F4761" w:themeColor="accent1" w:themeShade="BF"/>
    </w:rPr>
  </w:style>
  <w:style w:type="paragraph" w:styleId="IntenseQuote">
    <w:name w:val="Intense Quote"/>
    <w:basedOn w:val="Normal"/>
    <w:next w:val="Normal"/>
    <w:link w:val="IntenseQuoteChar"/>
    <w:uiPriority w:val="30"/>
    <w:qFormat/>
    <w:rsid w:val="00E75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0A2"/>
    <w:rPr>
      <w:i/>
      <w:iCs/>
      <w:color w:val="0F4761" w:themeColor="accent1" w:themeShade="BF"/>
    </w:rPr>
  </w:style>
  <w:style w:type="character" w:styleId="IntenseReference">
    <w:name w:val="Intense Reference"/>
    <w:basedOn w:val="DefaultParagraphFont"/>
    <w:uiPriority w:val="32"/>
    <w:qFormat/>
    <w:rsid w:val="00E750A2"/>
    <w:rPr>
      <w:b/>
      <w:bCs/>
      <w:smallCaps/>
      <w:color w:val="0F4761" w:themeColor="accent1" w:themeShade="BF"/>
      <w:spacing w:val="5"/>
    </w:rPr>
  </w:style>
  <w:style w:type="character" w:customStyle="1" w:styleId="ListParagraphChar">
    <w:name w:val="List Paragraph Char"/>
    <w:aliases w:val="Numbered List Paragraph Char,Bullet List Char"/>
    <w:basedOn w:val="DefaultParagraphFont"/>
    <w:link w:val="ListParagraph"/>
    <w:uiPriority w:val="34"/>
    <w:rsid w:val="00E750A2"/>
  </w:style>
  <w:style w:type="paragraph" w:styleId="Header">
    <w:name w:val="header"/>
    <w:basedOn w:val="Normal"/>
    <w:link w:val="HeaderChar"/>
    <w:uiPriority w:val="99"/>
    <w:unhideWhenUsed/>
    <w:rsid w:val="00E75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0A2"/>
    <w:rPr>
      <w:rFonts w:eastAsiaTheme="minorEastAsia"/>
      <w:kern w:val="0"/>
      <w:sz w:val="22"/>
      <w:szCs w:val="22"/>
      <w14:ligatures w14:val="none"/>
    </w:rPr>
  </w:style>
  <w:style w:type="paragraph" w:styleId="Footer">
    <w:name w:val="footer"/>
    <w:basedOn w:val="Normal"/>
    <w:link w:val="FooterChar"/>
    <w:uiPriority w:val="99"/>
    <w:unhideWhenUsed/>
    <w:rsid w:val="00E75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0A2"/>
    <w:rPr>
      <w:rFonts w:eastAsiaTheme="minorEastAsia"/>
      <w:kern w:val="0"/>
      <w:sz w:val="22"/>
      <w:szCs w:val="22"/>
      <w14:ligatures w14:val="none"/>
    </w:rPr>
  </w:style>
  <w:style w:type="paragraph" w:styleId="NormalWeb">
    <w:name w:val="Normal (Web)"/>
    <w:basedOn w:val="Normal"/>
    <w:uiPriority w:val="99"/>
    <w:unhideWhenUsed/>
    <w:rsid w:val="00E750A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750A2"/>
    <w:pPr>
      <w:spacing w:after="0" w:line="240" w:lineRule="auto"/>
    </w:pPr>
    <w:rPr>
      <w:rFonts w:eastAsiaTheme="minorEastAsia"/>
      <w:kern w:val="0"/>
      <w:sz w:val="22"/>
      <w:szCs w:val="22"/>
      <w14:ligatures w14:val="none"/>
    </w:rPr>
  </w:style>
  <w:style w:type="paragraph" w:customStyle="1" w:styleId="Itemabc">
    <w:name w:val="Itemabc"/>
    <w:basedOn w:val="ListParagraph"/>
    <w:link w:val="ItemabcChar"/>
    <w:qFormat/>
    <w:rsid w:val="00E750A2"/>
    <w:pPr>
      <w:ind w:left="2700" w:hanging="360"/>
      <w:contextualSpacing w:val="0"/>
      <w:outlineLvl w:val="1"/>
    </w:pPr>
    <w:rPr>
      <w:bCs/>
    </w:rPr>
  </w:style>
  <w:style w:type="paragraph" w:customStyle="1" w:styleId="Itemi">
    <w:name w:val="Itemi"/>
    <w:basedOn w:val="ListParagraph"/>
    <w:link w:val="ItemiChar"/>
    <w:autoRedefine/>
    <w:qFormat/>
    <w:rsid w:val="00E750A2"/>
    <w:pPr>
      <w:keepNext/>
      <w:keepLines/>
      <w:numPr>
        <w:numId w:val="8"/>
      </w:numPr>
      <w:ind w:left="1080"/>
      <w:contextualSpacing w:val="0"/>
      <w:outlineLvl w:val="2"/>
    </w:pPr>
    <w:rPr>
      <w:rFonts w:cstheme="minorHAnsi"/>
      <w:b/>
      <w:bCs/>
    </w:rPr>
  </w:style>
  <w:style w:type="character" w:customStyle="1" w:styleId="ItemabcChar">
    <w:name w:val="Itemabc Char"/>
    <w:basedOn w:val="ListParagraphChar"/>
    <w:link w:val="Itemabc"/>
    <w:rsid w:val="00E750A2"/>
    <w:rPr>
      <w:rFonts w:eastAsiaTheme="minorEastAsia"/>
      <w:bCs/>
      <w:kern w:val="0"/>
      <w:sz w:val="22"/>
      <w:szCs w:val="22"/>
      <w14:ligatures w14:val="none"/>
    </w:rPr>
  </w:style>
  <w:style w:type="character" w:customStyle="1" w:styleId="ItemiChar">
    <w:name w:val="Itemi Char"/>
    <w:basedOn w:val="ListParagraphChar"/>
    <w:link w:val="Itemi"/>
    <w:rsid w:val="00E750A2"/>
    <w:rPr>
      <w:rFonts w:eastAsiaTheme="minorEastAsia" w:cstheme="minorHAnsi"/>
      <w:b/>
      <w:bCs/>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4465</Words>
  <Characters>25453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McCaffrey, Emily (MBY)</dc:creator>
  <cp:keywords/>
  <dc:description/>
  <cp:lastModifiedBy>McCaffrey, Emily (MBY)</cp:lastModifiedBy>
  <cp:revision>1</cp:revision>
  <dcterms:created xsi:type="dcterms:W3CDTF">2026-02-11T16:20:00Z</dcterms:created>
  <dcterms:modified xsi:type="dcterms:W3CDTF">2026-02-11T16:39:00Z</dcterms:modified>
</cp:coreProperties>
</file>