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7D2B1BFA" id="Group 2" o:spid="_x0000_s1026" alt="&quot;&quot;" style="position:absolute;margin-left:560.2pt;margin-top:-72.75pt;width:611.4pt;height:11in;z-index:-251658240;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c/+CkH/BRP&#10;wR/wTb+FWh/Fbx58PdW8R2uueIhpMNrpFxHHJHIYJZt5MnG3ERHHOSK+N/8AiKs/Zy/6NZ8bf+DS&#10;z/xrW/4On/8Akzn4ff8AZTE/9N13X4U1+hcO8P5XmGVxrV4tyba3a2fkfO5lmOKw+KcIPTToj9wP&#10;+Iqz9nL/AKNZ8bf+DSz/AMaP+Iqz9nL/AKNZ8bf+DSz/AMa/D+ivc/1RyP8Akf8A4E/8zh/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v0e/Zy+NOl&#10;/tHfAfwf8etC0W40+y8YeH7XVrWxvHVpbeOeMOEYrwWAODjiv5Ia/qb/AOCXP/KOX4I/9kz0j/0l&#10;Svl+Kcly/K8LTnh4tNuz1b6eZ6mVY7EYqrKNR3sux7zRRRXxJ7gUUUUAFFFFABRRRQAUUUUAFFFF&#10;ABRRRQAUUUUAfmD/AMHT/wDyZz8Pv+ymJ/6bruvwpr91v+Dp/wD5M5+H3/ZTE/8ATdd1+FNfrnB/&#10;/Ikj6y/M+Pzj/fn6L8gooor6g8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c8P/8AIesf+vyP/wBC&#10;FU6ueH/+Q9Y/9fkf/oQpS+EqPxI7z9qTP/Cy48f9AyL/ANCevN69H/al/wCSlx8/8wyL/wBCevOK&#10;xwv+7x9DbGf7zP1Ciiitzn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54f/AOQ9Y/8AX5H/AOhCqdXPD/8AyHrH/r8j/wDQ&#10;hSl8JUfiR3n7Un/JS4+P+YZF/wChPXm9ekftSf8AJS4/+wXF/wChPXm9Y4X/AHePobYz/eZ+oUUU&#10;Vuc4UUUUAFFFFABRRRQAUUUUAFFFFABRRRQAV/U3/wAEuf8AlHL8Ef8Asmekf+kqV/LJX9Tf/BLn&#10;/lHL8Ef+yZ6R/wCkqV8Pxz/uVL/E/wAj3Mh/jz9P1PeaKKK/Mz6g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3/gL/AJFuL/fb+dbNY3gL/kW4v99v&#10;51s151T+Iz1af8NeiCiiioLCiiigAooooAKKKKACiiigAoooo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3/gL/kW4v8Afb+dbNY3gL/kW4v99v51s151T+Iz1af8NeiCiiioLCii&#10;igAooooAKKKKACiiigAooooAKKKKACiiigAooooAKKKKACiiigAooooAKKKKACiiigAooooAKKKK&#10;ACv6Tv8Agmv/AMmBfB//ALJ9pn/oha/mxr+k7/gmv/yYF8H/APsn2mf+iFr4/jD/AHSn/i/Q9LLP&#10;4kvQ9uooor8/Pa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f+Av+Rbi/wB9v51s1jeAv+Rb&#10;i/32/nWzXnVP4jPVp/w16IKKKKgsKKKKACiiigAooooAKKKKACiiigAooooAKKKKACiiigAooooA&#10;KKKKACiiigAooooAKKKKACiiigAooooAK/pO/wCCa/8AyYF8H/8Asn2mf+iFr+bGv6Tv+Ca//JgX&#10;wf8A+yfaZ/6IWvj+MP8AdKf+L9D0ss/iS9D26iiivz89o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6hN/yazD/2GP8A2c15fXqE3/JrMP8A2GP/&#10;AGc1z4j7H+JHVhvt/wCF/oeX0UUV0HKFFFFABRRRQAUUUUAFFFFAHf8AgL/kW4v99v51s1jeAv8A&#10;kW4v99v51s151T+Iz1af8NeiCiiioLCiiigAooooAKKKKANDwp/yNGm/9f0P/oYrpf2gP+SlXP8A&#10;17w/+gCua8Kf8jRpv/X9D/6GK6X9oD/kpVz/ANe8P/oArF/7wvR/mjeP+7v1RxVFFFbGAUUUUAFF&#10;FFABRRRQAUUUUAFFFFA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1N/wDBLn/l&#10;HL8Ef+yZ6R/6SpX8slf1N/8ABLn/AJRy/BH/ALJnpH/pKlfD8c/7lS/xP8j3Mh/jz9P1PeaKKK/M&#10;z6gKKKKACiiigAooooAKKKKACiiigAooooAKKKKAPzB/4On/APkzn4ff9lMT/wBN13X4U1+63/B0&#10;/wD8mc/D7/spif8Apuu6/Cmv1zg//kSR9ZfmfH5x/vz9F+QUUUV9Qe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9Tf/BLn/lHL8Ef+yZ6R/6SpX8slf1N/wDBLn/lHL8Ef+yZ6R/6SpXw/HP+5Uv8&#10;T/I9zIf48/T9T3miiivzM+oCiiigAooooAKKKKACiiigAooooAKKKKACiiigD8wf+Dp//kzn4ff9&#10;lMT/ANN13X4U1+63/B0//wAmc/D7/spif+m67r8Ka/XOD/8AkSR9ZfmfH5x/vz9F+QUUUV9QeW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9Tf/BLn/lHL8Ef+yZ6R/wCkqV/LJX9Tf/BLn/lHL8Ef&#10;+yZ6R/6SpXw/HP8AuVL/ABP8j3Mh/jz9P1PeaKKK/Mz6g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0TwZ/yLdr/un+ZrzuvRPBn/It2v8Aun+ZrnxHwo6sL/Ef&#10;oalFFFcZ3BRRRQAUUUUAFFFFABRRRQAUUUUAFf0nf8E1/wDkwL4P/wDZPtM/9ELX82Nf0nf8E1/+&#10;TAvg/wD9k+0z/wBELXx/GH+6U/8AF+h6WWfxJeh7dRRRX5+e0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0TwZ/yLdr/un+ZrzuvRPBn/It2v8Aun+ZrnxHwo6sL/EfoalFFFcZ3BRRRQAUUUUAFFFFABRR&#10;RQAUUUUAFf0nf8E1/wDkwL4P/wDZPtM/9ELX82Nf0nf8E1/+TAvg/wD9k+0z/wBELXx/GH+6U/8A&#10;F+h6WWfxJeh7dRRRX5+e0FFFFABRRRQAUUUUAFFFFABRRRQAUUUUAFFFFAH5g/8AB0//AMmc/D7/&#10;ALKYn/puu6/Cmv3W/wCDp/8A5M5+H3/ZTE/9N13X4U1+ucH/APIkj6y/M+Pzj/fn6L8gooor6g8s&#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9E8&#10;Gf8AIt2v+6f5mvO69E8Gf8i3a/7p/ma58R8KOrC/xH6GpRRRXGdw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pv8A4Jc/8o5fgj/2TPSP/SVK/lkr+pv/AIJc/wDKOX4I/wDZM9I/9JUr4fjn/cqX&#10;+J/ke5kP8efp+p7zRRRX5mfUBRRRQAUUUUAFFFFABRRRQAUUUUAFFFFABRRRQB+YP/B0/wD8mc/D&#10;7/spif8Apuu6/Cmv3W/4On/+TOfh9/2UxP8A03XdfhTX65wf/wAiSPrL8z4/OP8Afn6L8gooor6g&#10;8s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6h+z272PhXxlqluds8Gklo5PTCSn+YFeX16f8&#10;B/8AkRvHH/YGb/0VLXPiv4L9V+aOrB/7wvn+TPMAMDFFFFdByhRRRQAUUUUAFFFFAHcfs63M1v8A&#10;FaxWJsCaKWOQeq7Cf5gVzvj+3jtfHOr28K4VNSmCj23mt79nz/kq+m/9tP8A0W1YvxI/5KBrX/YU&#10;n/8AQzXOv96fovzOmX+5r/E/yRi0UUV0HM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p/wH/5Ebxx/wBgZv8A&#10;0VLXmFen/Af/AJEbxx/2Bm/9FS1z4r+C/Vfmjqwf+8L0f5M8woooroOUKKKKACiiigAooooA7T9n&#10;z/kq+m/9tP8A0W1YvxI/5KBrX/YUn/8AQzW1+z5/yVfTf+2n/otqxfiR/wAlA1r/ALCk/wD6Ga51&#10;/vT9P1Ol/wC5r/E/yRi0UUV0HM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9C/Zk/5KjH/ANeM38hXtXxh&#10;/wCSYa5/2D3rxX9mT/kqMf8A14zfyFe1fGH/AJJhrn/YPevIxX++R+X5nuYH/cZfP8j5Tooor1zw&#10;wooooAKKKKACiiigD0b9mLQ11P4itqciZXT7N5F9mb5B+hNan7WHiN7jW9N8LRv+7t4TcSL6uxwP&#10;yAP/AH0a0v2SNPC2Wtaqy/6yWGFT6bQxP/oQ/KuF/aCvzf8AxZ1MBsrB5cS/hGuf1Jrz4/vMwfkv&#10;6/M9OX7vLV/ef9fkc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6A/ZP/&#10;AORCvv8AsMP/AOioq8e+K/8AyUzXP+wpN/6Ea9h/ZP8A+RCvv+ww/wD6Kirx74r/APJTNc/7Ck3/&#10;AKEa8+j/AL5M9PE/7jTMCiiivQPMCiiigAooooAKKKKACiiigAooooAKKKKACiiigAooooAKKKKA&#10;CiiigAooooAKKKKACiiigAooooAKKKKACiiigA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gP2T/8AkQr7/sMP/wCioq8e+K//ACUzXP8AsKTf+hGvYf2T/wDkQr7/ALDD/wDo&#10;qKvHviv/AMlM1z/sKTf+hGvPo/75M9PE/wC40zAooor0DzAooooAKKKKACiiigAooooAKKKKACii&#10;igAooooAKKKKACiiigAooooAKKKKACiiigA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6A/ZP/wCRCvv+ww//AKKirx74r/8A&#10;JTNc/wCwpN/6Ea9h/ZP/AORCvv8AsMP/AOioq8e+K/8AyUzXP+wpN/6Ea8+j/vkz08T/ALjTMCii&#10;ivQPMCiiigAooooAKKKKACiiigAooooAKKKKACiiigAooooAKKKKACiiigAooooAKKKKACiiigAo&#10;oooA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oD9k//AJEK+/7DD/8AoqKvHviv/wAlM1z/ALCk3/oRr2H9k/8A5EK+/wCww/8A6Kirx74r&#10;/wDJTNc/7Ck3/oRrz6P++TPTxP8AuNMwKKKK9A8wKKKKACiiigAooooAKKKKACiiigAooooAKKKK&#10;ACiiigAooooAKKKKACiiigAooooAKKKKACiiigA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qb/4Jc/8o5fgj/2TPSP/AElSv5ZvLk/55t+V&#10;f1M/8EuT/wAa5vgiP+qZ6R/6SpXw/HP+5Uv8T/I9zIv48/T9T3miiivzM+oCiiigAooooAKKKKAC&#10;iiigAooooAKKKKACiiigD8wf+Dp//kzn4ff9lMT/ANN13X4U1+63/B0//wAmc/D7/spif+m67r8K&#10;a/XOD/8AkSR9ZfmfH5x/vz9F+QUUUV9Qe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q&#10;Hww/5IT4x/D/ANBFeX16h8MP+SE+Mfw/9BFeX1z0fjn6/ojqrfwafp+rCiiiug5QooooAKKKKACi&#10;iigAooooA9R/Z3/5F3xl/wBggf8AoE1eXV6j+zv/AMi74y/7BA/9Amry6uen/vE/l+R1Vv8Adqfz&#10;/MKKKK6DlCiiigAooooAKKKKALnhz/kYbH/r8i/9DFd1+1D/AMlNH/YNh/m1cL4c/wCRhsf+vyL/&#10;ANDFd1+1D/yU0f8AYNh/m1c8v96j6P8AQ6of7nP1X6nnNFFFdByh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XqXilm0D9mrRLC2O06pfF7j1cZd/y4T9K8tr1L4n/8kE8H/wC9/wCyNXPX&#10;+OC8/wBGdWH0hUfl+qPLQAOgoooroOUKKKKACiiigAoIHpRRQB6l4UYeKv2bdb0m6O6TR7rzbdj/&#10;AAqCr/8AxwfjXli9Olep/Cb/AJIj40/65f8AtM15bXPQ0nNef6HViP4dN+X6hRRRXQco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4202F441" w:rsidR="00C261AC" w:rsidRPr="00A36CC0" w:rsidRDefault="00A36CC0" w:rsidP="00C261AC">
          <w:pPr>
            <w:pStyle w:val="PCGCoverSubtitle"/>
          </w:pPr>
          <w:r w:rsidRPr="00A36CC0">
            <w:t>SSTAR Care Community Partners</w:t>
          </w:r>
        </w:p>
        <w:p w14:paraId="35424AFA" w14:textId="38429807" w:rsidR="00C261AC" w:rsidRPr="00B565BC" w:rsidRDefault="00C261AC" w:rsidP="00C261AC">
          <w:pPr>
            <w:pStyle w:val="PCGCoverSubtitle"/>
          </w:pPr>
          <w:r w:rsidRPr="00A36CC0">
            <w:t>(</w:t>
          </w:r>
          <w:r w:rsidR="00A36CC0" w:rsidRPr="00A36CC0">
            <w:t>SSTAR</w:t>
          </w:r>
          <w:r w:rsidRPr="00A36CC0">
            <w:t>)</w:t>
          </w:r>
        </w:p>
        <w:p w14:paraId="22D90177" w14:textId="0116544A"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E11AFA">
            <w:rPr>
              <w:color w:val="FFFFFF" w:themeColor="background1"/>
            </w:rPr>
            <w:t xml:space="preserve">December </w:t>
          </w:r>
          <w:r w:rsidR="00F1727E">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BD0A13"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71262B4D" w14:textId="7E5CC6E4" w:rsidR="00E11AFA"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7878" w:history="1">
            <w:r w:rsidR="00E11AFA" w:rsidRPr="001A42FF">
              <w:rPr>
                <w:rStyle w:val="Hyperlink"/>
              </w:rPr>
              <w:t>DSRIP Midpoint Assessment Highlights &amp; Key Findings</w:t>
            </w:r>
            <w:r w:rsidR="00E11AFA">
              <w:rPr>
                <w:webHidden/>
              </w:rPr>
              <w:tab/>
            </w:r>
            <w:r w:rsidR="00E11AFA">
              <w:rPr>
                <w:webHidden/>
              </w:rPr>
              <w:fldChar w:fldCharType="begin"/>
            </w:r>
            <w:r w:rsidR="00E11AFA">
              <w:rPr>
                <w:webHidden/>
              </w:rPr>
              <w:instrText xml:space="preserve"> PAGEREF _Toc57737878 \h </w:instrText>
            </w:r>
            <w:r w:rsidR="00E11AFA">
              <w:rPr>
                <w:webHidden/>
              </w:rPr>
            </w:r>
            <w:r w:rsidR="00E11AFA">
              <w:rPr>
                <w:webHidden/>
              </w:rPr>
              <w:fldChar w:fldCharType="separate"/>
            </w:r>
            <w:r w:rsidR="00257460">
              <w:rPr>
                <w:webHidden/>
              </w:rPr>
              <w:t>3</w:t>
            </w:r>
            <w:r w:rsidR="00E11AFA">
              <w:rPr>
                <w:webHidden/>
              </w:rPr>
              <w:fldChar w:fldCharType="end"/>
            </w:r>
          </w:hyperlink>
        </w:p>
        <w:p w14:paraId="60580D00" w14:textId="1110645E" w:rsidR="00E11AFA" w:rsidRDefault="00BD0A13">
          <w:pPr>
            <w:pStyle w:val="TOC2"/>
            <w:rPr>
              <w:rFonts w:asciiTheme="minorHAnsi" w:eastAsiaTheme="minorEastAsia" w:hAnsiTheme="minorHAnsi" w:cstheme="minorBidi"/>
              <w:caps w:val="0"/>
              <w:spacing w:val="0"/>
              <w:sz w:val="22"/>
            </w:rPr>
          </w:pPr>
          <w:hyperlink w:anchor="_Toc57737879" w:history="1">
            <w:r w:rsidR="00E11AFA" w:rsidRPr="001A42FF">
              <w:rPr>
                <w:rStyle w:val="Hyperlink"/>
              </w:rPr>
              <w:t>List of Sources for Infographic</w:t>
            </w:r>
            <w:r w:rsidR="00E11AFA">
              <w:rPr>
                <w:webHidden/>
              </w:rPr>
              <w:tab/>
            </w:r>
            <w:r w:rsidR="00E11AFA">
              <w:rPr>
                <w:webHidden/>
              </w:rPr>
              <w:fldChar w:fldCharType="begin"/>
            </w:r>
            <w:r w:rsidR="00E11AFA">
              <w:rPr>
                <w:webHidden/>
              </w:rPr>
              <w:instrText xml:space="preserve"> PAGEREF _Toc57737879 \h </w:instrText>
            </w:r>
            <w:r w:rsidR="00E11AFA">
              <w:rPr>
                <w:webHidden/>
              </w:rPr>
            </w:r>
            <w:r w:rsidR="00E11AFA">
              <w:rPr>
                <w:webHidden/>
              </w:rPr>
              <w:fldChar w:fldCharType="separate"/>
            </w:r>
            <w:r w:rsidR="00257460">
              <w:rPr>
                <w:webHidden/>
              </w:rPr>
              <w:t>4</w:t>
            </w:r>
            <w:r w:rsidR="00E11AFA">
              <w:rPr>
                <w:webHidden/>
              </w:rPr>
              <w:fldChar w:fldCharType="end"/>
            </w:r>
          </w:hyperlink>
        </w:p>
        <w:p w14:paraId="2CF7A5B9" w14:textId="0B623E0A" w:rsidR="00E11AFA" w:rsidRDefault="00BD0A13">
          <w:pPr>
            <w:pStyle w:val="TOC1"/>
            <w:rPr>
              <w:rFonts w:asciiTheme="minorHAnsi" w:eastAsiaTheme="minorEastAsia" w:hAnsiTheme="minorHAnsi" w:cstheme="minorBidi"/>
              <w:b w:val="0"/>
              <w:caps w:val="0"/>
              <w:color w:val="auto"/>
              <w:spacing w:val="0"/>
              <w:sz w:val="22"/>
            </w:rPr>
          </w:pPr>
          <w:hyperlink w:anchor="_Toc57737880" w:history="1">
            <w:r w:rsidR="00E11AFA" w:rsidRPr="001A42FF">
              <w:rPr>
                <w:rStyle w:val="Hyperlink"/>
              </w:rPr>
              <w:t>Introduction</w:t>
            </w:r>
            <w:r w:rsidR="00E11AFA">
              <w:rPr>
                <w:webHidden/>
              </w:rPr>
              <w:tab/>
            </w:r>
            <w:r w:rsidR="00E11AFA">
              <w:rPr>
                <w:webHidden/>
              </w:rPr>
              <w:fldChar w:fldCharType="begin"/>
            </w:r>
            <w:r w:rsidR="00E11AFA">
              <w:rPr>
                <w:webHidden/>
              </w:rPr>
              <w:instrText xml:space="preserve"> PAGEREF _Toc57737880 \h </w:instrText>
            </w:r>
            <w:r w:rsidR="00E11AFA">
              <w:rPr>
                <w:webHidden/>
              </w:rPr>
            </w:r>
            <w:r w:rsidR="00E11AFA">
              <w:rPr>
                <w:webHidden/>
              </w:rPr>
              <w:fldChar w:fldCharType="separate"/>
            </w:r>
            <w:r w:rsidR="00257460">
              <w:rPr>
                <w:webHidden/>
              </w:rPr>
              <w:t>5</w:t>
            </w:r>
            <w:r w:rsidR="00E11AFA">
              <w:rPr>
                <w:webHidden/>
              </w:rPr>
              <w:fldChar w:fldCharType="end"/>
            </w:r>
          </w:hyperlink>
        </w:p>
        <w:p w14:paraId="339D7330" w14:textId="452CF369" w:rsidR="00E11AFA" w:rsidRDefault="00BD0A13">
          <w:pPr>
            <w:pStyle w:val="TOC2"/>
            <w:rPr>
              <w:rFonts w:asciiTheme="minorHAnsi" w:eastAsiaTheme="minorEastAsia" w:hAnsiTheme="minorHAnsi" w:cstheme="minorBidi"/>
              <w:caps w:val="0"/>
              <w:spacing w:val="0"/>
              <w:sz w:val="22"/>
            </w:rPr>
          </w:pPr>
          <w:hyperlink w:anchor="_Toc57737881" w:history="1">
            <w:r w:rsidR="00E11AFA" w:rsidRPr="001A42FF">
              <w:rPr>
                <w:rStyle w:val="Hyperlink"/>
              </w:rPr>
              <w:t>MPA Framework</w:t>
            </w:r>
            <w:r w:rsidR="00E11AFA">
              <w:rPr>
                <w:webHidden/>
              </w:rPr>
              <w:tab/>
            </w:r>
            <w:r w:rsidR="00E11AFA">
              <w:rPr>
                <w:webHidden/>
              </w:rPr>
              <w:fldChar w:fldCharType="begin"/>
            </w:r>
            <w:r w:rsidR="00E11AFA">
              <w:rPr>
                <w:webHidden/>
              </w:rPr>
              <w:instrText xml:space="preserve"> PAGEREF _Toc57737881 \h </w:instrText>
            </w:r>
            <w:r w:rsidR="00E11AFA">
              <w:rPr>
                <w:webHidden/>
              </w:rPr>
            </w:r>
            <w:r w:rsidR="00E11AFA">
              <w:rPr>
                <w:webHidden/>
              </w:rPr>
              <w:fldChar w:fldCharType="separate"/>
            </w:r>
            <w:r w:rsidR="00257460">
              <w:rPr>
                <w:webHidden/>
              </w:rPr>
              <w:t>5</w:t>
            </w:r>
            <w:r w:rsidR="00E11AFA">
              <w:rPr>
                <w:webHidden/>
              </w:rPr>
              <w:fldChar w:fldCharType="end"/>
            </w:r>
          </w:hyperlink>
        </w:p>
        <w:p w14:paraId="3A58CF21" w14:textId="0221E1AB" w:rsidR="00E11AFA" w:rsidRDefault="00BD0A13">
          <w:pPr>
            <w:pStyle w:val="TOC2"/>
            <w:rPr>
              <w:rFonts w:asciiTheme="minorHAnsi" w:eastAsiaTheme="minorEastAsia" w:hAnsiTheme="minorHAnsi" w:cstheme="minorBidi"/>
              <w:caps w:val="0"/>
              <w:spacing w:val="0"/>
              <w:sz w:val="22"/>
            </w:rPr>
          </w:pPr>
          <w:hyperlink w:anchor="_Toc57737882" w:history="1">
            <w:r w:rsidR="00E11AFA" w:rsidRPr="001A42FF">
              <w:rPr>
                <w:rStyle w:val="Hyperlink"/>
              </w:rPr>
              <w:t>Methodology</w:t>
            </w:r>
            <w:r w:rsidR="00E11AFA">
              <w:rPr>
                <w:webHidden/>
              </w:rPr>
              <w:tab/>
            </w:r>
            <w:r w:rsidR="00E11AFA">
              <w:rPr>
                <w:webHidden/>
              </w:rPr>
              <w:fldChar w:fldCharType="begin"/>
            </w:r>
            <w:r w:rsidR="00E11AFA">
              <w:rPr>
                <w:webHidden/>
              </w:rPr>
              <w:instrText xml:space="preserve"> PAGEREF _Toc57737882 \h </w:instrText>
            </w:r>
            <w:r w:rsidR="00E11AFA">
              <w:rPr>
                <w:webHidden/>
              </w:rPr>
            </w:r>
            <w:r w:rsidR="00E11AFA">
              <w:rPr>
                <w:webHidden/>
              </w:rPr>
              <w:fldChar w:fldCharType="separate"/>
            </w:r>
            <w:r w:rsidR="00257460">
              <w:rPr>
                <w:webHidden/>
              </w:rPr>
              <w:t>6</w:t>
            </w:r>
            <w:r w:rsidR="00E11AFA">
              <w:rPr>
                <w:webHidden/>
              </w:rPr>
              <w:fldChar w:fldCharType="end"/>
            </w:r>
          </w:hyperlink>
        </w:p>
        <w:p w14:paraId="7C0F04E5" w14:textId="35D0DE00" w:rsidR="00E11AFA" w:rsidRDefault="00BD0A13">
          <w:pPr>
            <w:pStyle w:val="TOC2"/>
            <w:rPr>
              <w:rFonts w:asciiTheme="minorHAnsi" w:eastAsiaTheme="minorEastAsia" w:hAnsiTheme="minorHAnsi" w:cstheme="minorBidi"/>
              <w:caps w:val="0"/>
              <w:spacing w:val="0"/>
              <w:sz w:val="22"/>
            </w:rPr>
          </w:pPr>
          <w:hyperlink w:anchor="_Toc57737883" w:history="1">
            <w:r w:rsidR="00E11AFA" w:rsidRPr="001A42FF">
              <w:rPr>
                <w:rStyle w:val="Hyperlink"/>
              </w:rPr>
              <w:t>CP Background</w:t>
            </w:r>
            <w:r w:rsidR="00E11AFA">
              <w:rPr>
                <w:webHidden/>
              </w:rPr>
              <w:tab/>
            </w:r>
            <w:r w:rsidR="00E11AFA">
              <w:rPr>
                <w:webHidden/>
              </w:rPr>
              <w:fldChar w:fldCharType="begin"/>
            </w:r>
            <w:r w:rsidR="00E11AFA">
              <w:rPr>
                <w:webHidden/>
              </w:rPr>
              <w:instrText xml:space="preserve"> PAGEREF _Toc57737883 \h </w:instrText>
            </w:r>
            <w:r w:rsidR="00E11AFA">
              <w:rPr>
                <w:webHidden/>
              </w:rPr>
            </w:r>
            <w:r w:rsidR="00E11AFA">
              <w:rPr>
                <w:webHidden/>
              </w:rPr>
              <w:fldChar w:fldCharType="separate"/>
            </w:r>
            <w:r w:rsidR="00257460">
              <w:rPr>
                <w:webHidden/>
              </w:rPr>
              <w:t>7</w:t>
            </w:r>
            <w:r w:rsidR="00E11AFA">
              <w:rPr>
                <w:webHidden/>
              </w:rPr>
              <w:fldChar w:fldCharType="end"/>
            </w:r>
          </w:hyperlink>
        </w:p>
        <w:p w14:paraId="673BB236" w14:textId="6CFDD7C5" w:rsidR="00E11AFA" w:rsidRDefault="00BD0A13">
          <w:pPr>
            <w:pStyle w:val="TOC1"/>
            <w:rPr>
              <w:rFonts w:asciiTheme="minorHAnsi" w:eastAsiaTheme="minorEastAsia" w:hAnsiTheme="minorHAnsi" w:cstheme="minorBidi"/>
              <w:b w:val="0"/>
              <w:caps w:val="0"/>
              <w:color w:val="auto"/>
              <w:spacing w:val="0"/>
              <w:sz w:val="22"/>
            </w:rPr>
          </w:pPr>
          <w:hyperlink w:anchor="_Toc57737884" w:history="1">
            <w:r w:rsidR="00E11AFA" w:rsidRPr="001A42FF">
              <w:rPr>
                <w:rStyle w:val="Hyperlink"/>
              </w:rPr>
              <w:t>Summary of Findings</w:t>
            </w:r>
            <w:r w:rsidR="00E11AFA">
              <w:rPr>
                <w:webHidden/>
              </w:rPr>
              <w:tab/>
            </w:r>
            <w:r w:rsidR="00E11AFA">
              <w:rPr>
                <w:webHidden/>
              </w:rPr>
              <w:fldChar w:fldCharType="begin"/>
            </w:r>
            <w:r w:rsidR="00E11AFA">
              <w:rPr>
                <w:webHidden/>
              </w:rPr>
              <w:instrText xml:space="preserve"> PAGEREF _Toc57737884 \h </w:instrText>
            </w:r>
            <w:r w:rsidR="00E11AFA">
              <w:rPr>
                <w:webHidden/>
              </w:rPr>
            </w:r>
            <w:r w:rsidR="00E11AFA">
              <w:rPr>
                <w:webHidden/>
              </w:rPr>
              <w:fldChar w:fldCharType="separate"/>
            </w:r>
            <w:r w:rsidR="00257460">
              <w:rPr>
                <w:webHidden/>
              </w:rPr>
              <w:t>7</w:t>
            </w:r>
            <w:r w:rsidR="00E11AFA">
              <w:rPr>
                <w:webHidden/>
              </w:rPr>
              <w:fldChar w:fldCharType="end"/>
            </w:r>
          </w:hyperlink>
        </w:p>
        <w:p w14:paraId="7830A68B" w14:textId="28531191" w:rsidR="00E11AFA" w:rsidRDefault="00BD0A13">
          <w:pPr>
            <w:pStyle w:val="TOC1"/>
            <w:rPr>
              <w:rFonts w:asciiTheme="minorHAnsi" w:eastAsiaTheme="minorEastAsia" w:hAnsiTheme="minorHAnsi" w:cstheme="minorBidi"/>
              <w:b w:val="0"/>
              <w:caps w:val="0"/>
              <w:color w:val="auto"/>
              <w:spacing w:val="0"/>
              <w:sz w:val="22"/>
            </w:rPr>
          </w:pPr>
          <w:hyperlink w:anchor="_Toc57737885" w:history="1">
            <w:r w:rsidR="00E11AFA" w:rsidRPr="001A42FF">
              <w:rPr>
                <w:rStyle w:val="Hyperlink"/>
              </w:rPr>
              <w:t>Focus Area Level Progress</w:t>
            </w:r>
            <w:r w:rsidR="00E11AFA">
              <w:rPr>
                <w:webHidden/>
              </w:rPr>
              <w:tab/>
            </w:r>
            <w:r w:rsidR="00E11AFA">
              <w:rPr>
                <w:webHidden/>
              </w:rPr>
              <w:fldChar w:fldCharType="begin"/>
            </w:r>
            <w:r w:rsidR="00E11AFA">
              <w:rPr>
                <w:webHidden/>
              </w:rPr>
              <w:instrText xml:space="preserve"> PAGEREF _Toc57737885 \h </w:instrText>
            </w:r>
            <w:r w:rsidR="00E11AFA">
              <w:rPr>
                <w:webHidden/>
              </w:rPr>
            </w:r>
            <w:r w:rsidR="00E11AFA">
              <w:rPr>
                <w:webHidden/>
              </w:rPr>
              <w:fldChar w:fldCharType="separate"/>
            </w:r>
            <w:r w:rsidR="00257460">
              <w:rPr>
                <w:webHidden/>
              </w:rPr>
              <w:t>8</w:t>
            </w:r>
            <w:r w:rsidR="00E11AFA">
              <w:rPr>
                <w:webHidden/>
              </w:rPr>
              <w:fldChar w:fldCharType="end"/>
            </w:r>
          </w:hyperlink>
        </w:p>
        <w:p w14:paraId="7D721608" w14:textId="412EFC00" w:rsidR="00E11AFA" w:rsidRDefault="00BD0A13">
          <w:pPr>
            <w:pStyle w:val="TOC2"/>
            <w:rPr>
              <w:rFonts w:asciiTheme="minorHAnsi" w:eastAsiaTheme="minorEastAsia" w:hAnsiTheme="minorHAnsi" w:cstheme="minorBidi"/>
              <w:caps w:val="0"/>
              <w:spacing w:val="0"/>
              <w:sz w:val="22"/>
            </w:rPr>
          </w:pPr>
          <w:hyperlink w:anchor="_Toc57737886" w:history="1">
            <w:r w:rsidR="00E11AFA" w:rsidRPr="001A42FF">
              <w:rPr>
                <w:rStyle w:val="Hyperlink"/>
              </w:rPr>
              <w:t>1. Organizational Structure and Engagement</w:t>
            </w:r>
            <w:r w:rsidR="00E11AFA">
              <w:rPr>
                <w:webHidden/>
              </w:rPr>
              <w:tab/>
            </w:r>
            <w:r w:rsidR="00E11AFA">
              <w:rPr>
                <w:webHidden/>
              </w:rPr>
              <w:fldChar w:fldCharType="begin"/>
            </w:r>
            <w:r w:rsidR="00E11AFA">
              <w:rPr>
                <w:webHidden/>
              </w:rPr>
              <w:instrText xml:space="preserve"> PAGEREF _Toc57737886 \h </w:instrText>
            </w:r>
            <w:r w:rsidR="00E11AFA">
              <w:rPr>
                <w:webHidden/>
              </w:rPr>
            </w:r>
            <w:r w:rsidR="00E11AFA">
              <w:rPr>
                <w:webHidden/>
              </w:rPr>
              <w:fldChar w:fldCharType="separate"/>
            </w:r>
            <w:r w:rsidR="00257460">
              <w:rPr>
                <w:webHidden/>
              </w:rPr>
              <w:t>8</w:t>
            </w:r>
            <w:r w:rsidR="00E11AFA">
              <w:rPr>
                <w:webHidden/>
              </w:rPr>
              <w:fldChar w:fldCharType="end"/>
            </w:r>
          </w:hyperlink>
        </w:p>
        <w:p w14:paraId="1CC434B5" w14:textId="392E9894" w:rsidR="00E11AFA" w:rsidRDefault="00BD0A13">
          <w:pPr>
            <w:pStyle w:val="TOC3"/>
            <w:rPr>
              <w:rFonts w:asciiTheme="minorHAnsi" w:eastAsiaTheme="minorEastAsia" w:hAnsiTheme="minorHAnsi" w:cstheme="minorBidi"/>
              <w:sz w:val="22"/>
            </w:rPr>
          </w:pPr>
          <w:hyperlink w:anchor="_Toc57737887" w:history="1">
            <w:r w:rsidR="00E11AFA" w:rsidRPr="001A42FF">
              <w:rPr>
                <w:rStyle w:val="Hyperlink"/>
              </w:rPr>
              <w:t>On Track Description</w:t>
            </w:r>
            <w:r w:rsidR="00E11AFA">
              <w:rPr>
                <w:webHidden/>
              </w:rPr>
              <w:tab/>
            </w:r>
            <w:r w:rsidR="00E11AFA">
              <w:rPr>
                <w:webHidden/>
              </w:rPr>
              <w:fldChar w:fldCharType="begin"/>
            </w:r>
            <w:r w:rsidR="00E11AFA">
              <w:rPr>
                <w:webHidden/>
              </w:rPr>
              <w:instrText xml:space="preserve"> PAGEREF _Toc57737887 \h </w:instrText>
            </w:r>
            <w:r w:rsidR="00E11AFA">
              <w:rPr>
                <w:webHidden/>
              </w:rPr>
            </w:r>
            <w:r w:rsidR="00E11AFA">
              <w:rPr>
                <w:webHidden/>
              </w:rPr>
              <w:fldChar w:fldCharType="separate"/>
            </w:r>
            <w:r w:rsidR="00257460">
              <w:rPr>
                <w:webHidden/>
              </w:rPr>
              <w:t>8</w:t>
            </w:r>
            <w:r w:rsidR="00E11AFA">
              <w:rPr>
                <w:webHidden/>
              </w:rPr>
              <w:fldChar w:fldCharType="end"/>
            </w:r>
          </w:hyperlink>
        </w:p>
        <w:p w14:paraId="2E26CAB6" w14:textId="5EA3843F" w:rsidR="00E11AFA" w:rsidRDefault="00BD0A13">
          <w:pPr>
            <w:pStyle w:val="TOC3"/>
            <w:rPr>
              <w:rFonts w:asciiTheme="minorHAnsi" w:eastAsiaTheme="minorEastAsia" w:hAnsiTheme="minorHAnsi" w:cstheme="minorBidi"/>
              <w:sz w:val="22"/>
            </w:rPr>
          </w:pPr>
          <w:hyperlink w:anchor="_Toc57737888" w:history="1">
            <w:r w:rsidR="00E11AFA" w:rsidRPr="001A42FF">
              <w:rPr>
                <w:rStyle w:val="Hyperlink"/>
              </w:rPr>
              <w:t>Results</w:t>
            </w:r>
            <w:r w:rsidR="00E11AFA">
              <w:rPr>
                <w:webHidden/>
              </w:rPr>
              <w:tab/>
            </w:r>
            <w:r w:rsidR="00E11AFA">
              <w:rPr>
                <w:webHidden/>
              </w:rPr>
              <w:fldChar w:fldCharType="begin"/>
            </w:r>
            <w:r w:rsidR="00E11AFA">
              <w:rPr>
                <w:webHidden/>
              </w:rPr>
              <w:instrText xml:space="preserve"> PAGEREF _Toc57737888 \h </w:instrText>
            </w:r>
            <w:r w:rsidR="00E11AFA">
              <w:rPr>
                <w:webHidden/>
              </w:rPr>
            </w:r>
            <w:r w:rsidR="00E11AFA">
              <w:rPr>
                <w:webHidden/>
              </w:rPr>
              <w:fldChar w:fldCharType="separate"/>
            </w:r>
            <w:r w:rsidR="00257460">
              <w:rPr>
                <w:webHidden/>
              </w:rPr>
              <w:t>8</w:t>
            </w:r>
            <w:r w:rsidR="00E11AFA">
              <w:rPr>
                <w:webHidden/>
              </w:rPr>
              <w:fldChar w:fldCharType="end"/>
            </w:r>
          </w:hyperlink>
        </w:p>
        <w:p w14:paraId="213B827C" w14:textId="447E9275" w:rsidR="00E11AFA" w:rsidRDefault="00BD0A13">
          <w:pPr>
            <w:pStyle w:val="TOC3"/>
            <w:rPr>
              <w:rFonts w:asciiTheme="minorHAnsi" w:eastAsiaTheme="minorEastAsia" w:hAnsiTheme="minorHAnsi" w:cstheme="minorBidi"/>
              <w:sz w:val="22"/>
            </w:rPr>
          </w:pPr>
          <w:hyperlink w:anchor="_Toc57737889" w:history="1">
            <w:r w:rsidR="00E11AFA" w:rsidRPr="001A42FF">
              <w:rPr>
                <w:rStyle w:val="Hyperlink"/>
              </w:rPr>
              <w:t>Recommendations</w:t>
            </w:r>
            <w:r w:rsidR="00E11AFA">
              <w:rPr>
                <w:webHidden/>
              </w:rPr>
              <w:tab/>
            </w:r>
            <w:r w:rsidR="00E11AFA">
              <w:rPr>
                <w:webHidden/>
              </w:rPr>
              <w:fldChar w:fldCharType="begin"/>
            </w:r>
            <w:r w:rsidR="00E11AFA">
              <w:rPr>
                <w:webHidden/>
              </w:rPr>
              <w:instrText xml:space="preserve"> PAGEREF _Toc57737889 \h </w:instrText>
            </w:r>
            <w:r w:rsidR="00E11AFA">
              <w:rPr>
                <w:webHidden/>
              </w:rPr>
            </w:r>
            <w:r w:rsidR="00E11AFA">
              <w:rPr>
                <w:webHidden/>
              </w:rPr>
              <w:fldChar w:fldCharType="separate"/>
            </w:r>
            <w:r w:rsidR="00257460">
              <w:rPr>
                <w:webHidden/>
              </w:rPr>
              <w:t>10</w:t>
            </w:r>
            <w:r w:rsidR="00E11AFA">
              <w:rPr>
                <w:webHidden/>
              </w:rPr>
              <w:fldChar w:fldCharType="end"/>
            </w:r>
          </w:hyperlink>
        </w:p>
        <w:p w14:paraId="030984C6" w14:textId="1EEE5CBD" w:rsidR="00E11AFA" w:rsidRDefault="00BD0A13">
          <w:pPr>
            <w:pStyle w:val="TOC2"/>
            <w:rPr>
              <w:rFonts w:asciiTheme="minorHAnsi" w:eastAsiaTheme="minorEastAsia" w:hAnsiTheme="minorHAnsi" w:cstheme="minorBidi"/>
              <w:caps w:val="0"/>
              <w:spacing w:val="0"/>
              <w:sz w:val="22"/>
            </w:rPr>
          </w:pPr>
          <w:hyperlink w:anchor="_Toc57737890" w:history="1">
            <w:r w:rsidR="00E11AFA" w:rsidRPr="001A42FF">
              <w:rPr>
                <w:rStyle w:val="Hyperlink"/>
              </w:rPr>
              <w:t>2. Integration of Systems and Processes</w:t>
            </w:r>
            <w:r w:rsidR="00E11AFA">
              <w:rPr>
                <w:webHidden/>
              </w:rPr>
              <w:tab/>
            </w:r>
            <w:r w:rsidR="00E11AFA">
              <w:rPr>
                <w:webHidden/>
              </w:rPr>
              <w:fldChar w:fldCharType="begin"/>
            </w:r>
            <w:r w:rsidR="00E11AFA">
              <w:rPr>
                <w:webHidden/>
              </w:rPr>
              <w:instrText xml:space="preserve"> PAGEREF _Toc57737890 \h </w:instrText>
            </w:r>
            <w:r w:rsidR="00E11AFA">
              <w:rPr>
                <w:webHidden/>
              </w:rPr>
            </w:r>
            <w:r w:rsidR="00E11AFA">
              <w:rPr>
                <w:webHidden/>
              </w:rPr>
              <w:fldChar w:fldCharType="separate"/>
            </w:r>
            <w:r w:rsidR="00257460">
              <w:rPr>
                <w:webHidden/>
              </w:rPr>
              <w:t>12</w:t>
            </w:r>
            <w:r w:rsidR="00E11AFA">
              <w:rPr>
                <w:webHidden/>
              </w:rPr>
              <w:fldChar w:fldCharType="end"/>
            </w:r>
          </w:hyperlink>
        </w:p>
        <w:p w14:paraId="1F375C79" w14:textId="784B4ABC" w:rsidR="00E11AFA" w:rsidRDefault="00BD0A13">
          <w:pPr>
            <w:pStyle w:val="TOC3"/>
            <w:rPr>
              <w:rFonts w:asciiTheme="minorHAnsi" w:eastAsiaTheme="minorEastAsia" w:hAnsiTheme="minorHAnsi" w:cstheme="minorBidi"/>
              <w:sz w:val="22"/>
            </w:rPr>
          </w:pPr>
          <w:hyperlink w:anchor="_Toc57737891" w:history="1">
            <w:r w:rsidR="00E11AFA" w:rsidRPr="001A42FF">
              <w:rPr>
                <w:rStyle w:val="Hyperlink"/>
              </w:rPr>
              <w:t>On Track Description</w:t>
            </w:r>
            <w:r w:rsidR="00E11AFA">
              <w:rPr>
                <w:webHidden/>
              </w:rPr>
              <w:tab/>
            </w:r>
            <w:r w:rsidR="00E11AFA">
              <w:rPr>
                <w:webHidden/>
              </w:rPr>
              <w:fldChar w:fldCharType="begin"/>
            </w:r>
            <w:r w:rsidR="00E11AFA">
              <w:rPr>
                <w:webHidden/>
              </w:rPr>
              <w:instrText xml:space="preserve"> PAGEREF _Toc57737891 \h </w:instrText>
            </w:r>
            <w:r w:rsidR="00E11AFA">
              <w:rPr>
                <w:webHidden/>
              </w:rPr>
            </w:r>
            <w:r w:rsidR="00E11AFA">
              <w:rPr>
                <w:webHidden/>
              </w:rPr>
              <w:fldChar w:fldCharType="separate"/>
            </w:r>
            <w:r w:rsidR="00257460">
              <w:rPr>
                <w:webHidden/>
              </w:rPr>
              <w:t>12</w:t>
            </w:r>
            <w:r w:rsidR="00E11AFA">
              <w:rPr>
                <w:webHidden/>
              </w:rPr>
              <w:fldChar w:fldCharType="end"/>
            </w:r>
          </w:hyperlink>
        </w:p>
        <w:p w14:paraId="29E35ECF" w14:textId="544DB6F8" w:rsidR="00E11AFA" w:rsidRDefault="00BD0A13">
          <w:pPr>
            <w:pStyle w:val="TOC3"/>
            <w:rPr>
              <w:rFonts w:asciiTheme="minorHAnsi" w:eastAsiaTheme="minorEastAsia" w:hAnsiTheme="minorHAnsi" w:cstheme="minorBidi"/>
              <w:sz w:val="22"/>
            </w:rPr>
          </w:pPr>
          <w:hyperlink w:anchor="_Toc57737892" w:history="1">
            <w:r w:rsidR="00E11AFA" w:rsidRPr="001A42FF">
              <w:rPr>
                <w:rStyle w:val="Hyperlink"/>
              </w:rPr>
              <w:t>Results</w:t>
            </w:r>
            <w:r w:rsidR="00E11AFA">
              <w:rPr>
                <w:webHidden/>
              </w:rPr>
              <w:tab/>
            </w:r>
            <w:r w:rsidR="00E11AFA">
              <w:rPr>
                <w:webHidden/>
              </w:rPr>
              <w:fldChar w:fldCharType="begin"/>
            </w:r>
            <w:r w:rsidR="00E11AFA">
              <w:rPr>
                <w:webHidden/>
              </w:rPr>
              <w:instrText xml:space="preserve"> PAGEREF _Toc57737892 \h </w:instrText>
            </w:r>
            <w:r w:rsidR="00E11AFA">
              <w:rPr>
                <w:webHidden/>
              </w:rPr>
            </w:r>
            <w:r w:rsidR="00E11AFA">
              <w:rPr>
                <w:webHidden/>
              </w:rPr>
              <w:fldChar w:fldCharType="separate"/>
            </w:r>
            <w:r w:rsidR="00257460">
              <w:rPr>
                <w:webHidden/>
              </w:rPr>
              <w:t>12</w:t>
            </w:r>
            <w:r w:rsidR="00E11AFA">
              <w:rPr>
                <w:webHidden/>
              </w:rPr>
              <w:fldChar w:fldCharType="end"/>
            </w:r>
          </w:hyperlink>
        </w:p>
        <w:p w14:paraId="12B8F54E" w14:textId="428EA6BD" w:rsidR="00E11AFA" w:rsidRDefault="00BD0A13">
          <w:pPr>
            <w:pStyle w:val="TOC3"/>
            <w:rPr>
              <w:rFonts w:asciiTheme="minorHAnsi" w:eastAsiaTheme="minorEastAsia" w:hAnsiTheme="minorHAnsi" w:cstheme="minorBidi"/>
              <w:sz w:val="22"/>
            </w:rPr>
          </w:pPr>
          <w:hyperlink w:anchor="_Toc57737893" w:history="1">
            <w:r w:rsidR="00E11AFA" w:rsidRPr="001A42FF">
              <w:rPr>
                <w:rStyle w:val="Hyperlink"/>
              </w:rPr>
              <w:t>Recommendations</w:t>
            </w:r>
            <w:r w:rsidR="00E11AFA">
              <w:rPr>
                <w:webHidden/>
              </w:rPr>
              <w:tab/>
            </w:r>
            <w:r w:rsidR="00E11AFA">
              <w:rPr>
                <w:webHidden/>
              </w:rPr>
              <w:fldChar w:fldCharType="begin"/>
            </w:r>
            <w:r w:rsidR="00E11AFA">
              <w:rPr>
                <w:webHidden/>
              </w:rPr>
              <w:instrText xml:space="preserve"> PAGEREF _Toc57737893 \h </w:instrText>
            </w:r>
            <w:r w:rsidR="00E11AFA">
              <w:rPr>
                <w:webHidden/>
              </w:rPr>
            </w:r>
            <w:r w:rsidR="00E11AFA">
              <w:rPr>
                <w:webHidden/>
              </w:rPr>
              <w:fldChar w:fldCharType="separate"/>
            </w:r>
            <w:r w:rsidR="00257460">
              <w:rPr>
                <w:webHidden/>
              </w:rPr>
              <w:t>14</w:t>
            </w:r>
            <w:r w:rsidR="00E11AFA">
              <w:rPr>
                <w:webHidden/>
              </w:rPr>
              <w:fldChar w:fldCharType="end"/>
            </w:r>
          </w:hyperlink>
        </w:p>
        <w:p w14:paraId="5CA77D76" w14:textId="023111EB" w:rsidR="00E11AFA" w:rsidRDefault="00BD0A13">
          <w:pPr>
            <w:pStyle w:val="TOC2"/>
            <w:rPr>
              <w:rFonts w:asciiTheme="minorHAnsi" w:eastAsiaTheme="minorEastAsia" w:hAnsiTheme="minorHAnsi" w:cstheme="minorBidi"/>
              <w:caps w:val="0"/>
              <w:spacing w:val="0"/>
              <w:sz w:val="22"/>
            </w:rPr>
          </w:pPr>
          <w:hyperlink w:anchor="_Toc57737894" w:history="1">
            <w:r w:rsidR="00E11AFA" w:rsidRPr="001A42FF">
              <w:rPr>
                <w:rStyle w:val="Hyperlink"/>
              </w:rPr>
              <w:t>3. Workforce Development</w:t>
            </w:r>
            <w:r w:rsidR="00E11AFA">
              <w:rPr>
                <w:webHidden/>
              </w:rPr>
              <w:tab/>
            </w:r>
            <w:r w:rsidR="00E11AFA">
              <w:rPr>
                <w:webHidden/>
              </w:rPr>
              <w:fldChar w:fldCharType="begin"/>
            </w:r>
            <w:r w:rsidR="00E11AFA">
              <w:rPr>
                <w:webHidden/>
              </w:rPr>
              <w:instrText xml:space="preserve"> PAGEREF _Toc57737894 \h </w:instrText>
            </w:r>
            <w:r w:rsidR="00E11AFA">
              <w:rPr>
                <w:webHidden/>
              </w:rPr>
            </w:r>
            <w:r w:rsidR="00E11AFA">
              <w:rPr>
                <w:webHidden/>
              </w:rPr>
              <w:fldChar w:fldCharType="separate"/>
            </w:r>
            <w:r w:rsidR="00257460">
              <w:rPr>
                <w:webHidden/>
              </w:rPr>
              <w:t>16</w:t>
            </w:r>
            <w:r w:rsidR="00E11AFA">
              <w:rPr>
                <w:webHidden/>
              </w:rPr>
              <w:fldChar w:fldCharType="end"/>
            </w:r>
          </w:hyperlink>
        </w:p>
        <w:p w14:paraId="208506B0" w14:textId="38174082" w:rsidR="00E11AFA" w:rsidRDefault="00BD0A13">
          <w:pPr>
            <w:pStyle w:val="TOC3"/>
            <w:rPr>
              <w:rFonts w:asciiTheme="minorHAnsi" w:eastAsiaTheme="minorEastAsia" w:hAnsiTheme="minorHAnsi" w:cstheme="minorBidi"/>
              <w:sz w:val="22"/>
            </w:rPr>
          </w:pPr>
          <w:hyperlink w:anchor="_Toc57737895" w:history="1">
            <w:r w:rsidR="00E11AFA" w:rsidRPr="001A42FF">
              <w:rPr>
                <w:rStyle w:val="Hyperlink"/>
              </w:rPr>
              <w:t>On Track Description</w:t>
            </w:r>
            <w:r w:rsidR="00E11AFA">
              <w:rPr>
                <w:webHidden/>
              </w:rPr>
              <w:tab/>
            </w:r>
            <w:r w:rsidR="00E11AFA">
              <w:rPr>
                <w:webHidden/>
              </w:rPr>
              <w:fldChar w:fldCharType="begin"/>
            </w:r>
            <w:r w:rsidR="00E11AFA">
              <w:rPr>
                <w:webHidden/>
              </w:rPr>
              <w:instrText xml:space="preserve"> PAGEREF _Toc57737895 \h </w:instrText>
            </w:r>
            <w:r w:rsidR="00E11AFA">
              <w:rPr>
                <w:webHidden/>
              </w:rPr>
            </w:r>
            <w:r w:rsidR="00E11AFA">
              <w:rPr>
                <w:webHidden/>
              </w:rPr>
              <w:fldChar w:fldCharType="separate"/>
            </w:r>
            <w:r w:rsidR="00257460">
              <w:rPr>
                <w:webHidden/>
              </w:rPr>
              <w:t>16</w:t>
            </w:r>
            <w:r w:rsidR="00E11AFA">
              <w:rPr>
                <w:webHidden/>
              </w:rPr>
              <w:fldChar w:fldCharType="end"/>
            </w:r>
          </w:hyperlink>
        </w:p>
        <w:p w14:paraId="2A5E5A37" w14:textId="37355B9E" w:rsidR="00E11AFA" w:rsidRDefault="00BD0A13">
          <w:pPr>
            <w:pStyle w:val="TOC3"/>
            <w:rPr>
              <w:rFonts w:asciiTheme="minorHAnsi" w:eastAsiaTheme="minorEastAsia" w:hAnsiTheme="minorHAnsi" w:cstheme="minorBidi"/>
              <w:sz w:val="22"/>
            </w:rPr>
          </w:pPr>
          <w:hyperlink w:anchor="_Toc57737896" w:history="1">
            <w:r w:rsidR="00E11AFA" w:rsidRPr="001A42FF">
              <w:rPr>
                <w:rStyle w:val="Hyperlink"/>
              </w:rPr>
              <w:t>Results</w:t>
            </w:r>
            <w:r w:rsidR="00E11AFA">
              <w:rPr>
                <w:webHidden/>
              </w:rPr>
              <w:tab/>
            </w:r>
            <w:r w:rsidR="00E11AFA">
              <w:rPr>
                <w:webHidden/>
              </w:rPr>
              <w:fldChar w:fldCharType="begin"/>
            </w:r>
            <w:r w:rsidR="00E11AFA">
              <w:rPr>
                <w:webHidden/>
              </w:rPr>
              <w:instrText xml:space="preserve"> PAGEREF _Toc57737896 \h </w:instrText>
            </w:r>
            <w:r w:rsidR="00E11AFA">
              <w:rPr>
                <w:webHidden/>
              </w:rPr>
            </w:r>
            <w:r w:rsidR="00E11AFA">
              <w:rPr>
                <w:webHidden/>
              </w:rPr>
              <w:fldChar w:fldCharType="separate"/>
            </w:r>
            <w:r w:rsidR="00257460">
              <w:rPr>
                <w:webHidden/>
              </w:rPr>
              <w:t>16</w:t>
            </w:r>
            <w:r w:rsidR="00E11AFA">
              <w:rPr>
                <w:webHidden/>
              </w:rPr>
              <w:fldChar w:fldCharType="end"/>
            </w:r>
          </w:hyperlink>
        </w:p>
        <w:p w14:paraId="00B7C661" w14:textId="017921E0" w:rsidR="00E11AFA" w:rsidRDefault="00BD0A13">
          <w:pPr>
            <w:pStyle w:val="TOC3"/>
            <w:rPr>
              <w:rFonts w:asciiTheme="minorHAnsi" w:eastAsiaTheme="minorEastAsia" w:hAnsiTheme="minorHAnsi" w:cstheme="minorBidi"/>
              <w:sz w:val="22"/>
            </w:rPr>
          </w:pPr>
          <w:hyperlink w:anchor="_Toc57737897" w:history="1">
            <w:r w:rsidR="00E11AFA" w:rsidRPr="001A42FF">
              <w:rPr>
                <w:rStyle w:val="Hyperlink"/>
              </w:rPr>
              <w:t>Recommendations</w:t>
            </w:r>
            <w:r w:rsidR="00E11AFA">
              <w:rPr>
                <w:webHidden/>
              </w:rPr>
              <w:tab/>
            </w:r>
            <w:r w:rsidR="00E11AFA">
              <w:rPr>
                <w:webHidden/>
              </w:rPr>
              <w:fldChar w:fldCharType="begin"/>
            </w:r>
            <w:r w:rsidR="00E11AFA">
              <w:rPr>
                <w:webHidden/>
              </w:rPr>
              <w:instrText xml:space="preserve"> PAGEREF _Toc57737897 \h </w:instrText>
            </w:r>
            <w:r w:rsidR="00E11AFA">
              <w:rPr>
                <w:webHidden/>
              </w:rPr>
            </w:r>
            <w:r w:rsidR="00E11AFA">
              <w:rPr>
                <w:webHidden/>
              </w:rPr>
              <w:fldChar w:fldCharType="separate"/>
            </w:r>
            <w:r w:rsidR="00257460">
              <w:rPr>
                <w:webHidden/>
              </w:rPr>
              <w:t>17</w:t>
            </w:r>
            <w:r w:rsidR="00E11AFA">
              <w:rPr>
                <w:webHidden/>
              </w:rPr>
              <w:fldChar w:fldCharType="end"/>
            </w:r>
          </w:hyperlink>
        </w:p>
        <w:p w14:paraId="254214E9" w14:textId="0EDF4A9C" w:rsidR="00E11AFA" w:rsidRDefault="00BD0A13">
          <w:pPr>
            <w:pStyle w:val="TOC2"/>
            <w:rPr>
              <w:rFonts w:asciiTheme="minorHAnsi" w:eastAsiaTheme="minorEastAsia" w:hAnsiTheme="minorHAnsi" w:cstheme="minorBidi"/>
              <w:caps w:val="0"/>
              <w:spacing w:val="0"/>
              <w:sz w:val="22"/>
            </w:rPr>
          </w:pPr>
          <w:hyperlink w:anchor="_Toc57737898" w:history="1">
            <w:r w:rsidR="00E11AFA" w:rsidRPr="001A42FF">
              <w:rPr>
                <w:rStyle w:val="Hyperlink"/>
              </w:rPr>
              <w:t>4. Health Information Technology and Exchange</w:t>
            </w:r>
            <w:r w:rsidR="00E11AFA">
              <w:rPr>
                <w:webHidden/>
              </w:rPr>
              <w:tab/>
            </w:r>
            <w:r w:rsidR="00E11AFA">
              <w:rPr>
                <w:webHidden/>
              </w:rPr>
              <w:fldChar w:fldCharType="begin"/>
            </w:r>
            <w:r w:rsidR="00E11AFA">
              <w:rPr>
                <w:webHidden/>
              </w:rPr>
              <w:instrText xml:space="preserve"> PAGEREF _Toc57737898 \h </w:instrText>
            </w:r>
            <w:r w:rsidR="00E11AFA">
              <w:rPr>
                <w:webHidden/>
              </w:rPr>
            </w:r>
            <w:r w:rsidR="00E11AFA">
              <w:rPr>
                <w:webHidden/>
              </w:rPr>
              <w:fldChar w:fldCharType="separate"/>
            </w:r>
            <w:r w:rsidR="00257460">
              <w:rPr>
                <w:webHidden/>
              </w:rPr>
              <w:t>19</w:t>
            </w:r>
            <w:r w:rsidR="00E11AFA">
              <w:rPr>
                <w:webHidden/>
              </w:rPr>
              <w:fldChar w:fldCharType="end"/>
            </w:r>
          </w:hyperlink>
        </w:p>
        <w:p w14:paraId="732905C9" w14:textId="129E08F0" w:rsidR="00E11AFA" w:rsidRDefault="00BD0A13">
          <w:pPr>
            <w:pStyle w:val="TOC3"/>
            <w:rPr>
              <w:rFonts w:asciiTheme="minorHAnsi" w:eastAsiaTheme="minorEastAsia" w:hAnsiTheme="minorHAnsi" w:cstheme="minorBidi"/>
              <w:sz w:val="22"/>
            </w:rPr>
          </w:pPr>
          <w:hyperlink w:anchor="_Toc57737899" w:history="1">
            <w:r w:rsidR="00E11AFA" w:rsidRPr="001A42FF">
              <w:rPr>
                <w:rStyle w:val="Hyperlink"/>
              </w:rPr>
              <w:t>On Track Description</w:t>
            </w:r>
            <w:r w:rsidR="00E11AFA">
              <w:rPr>
                <w:webHidden/>
              </w:rPr>
              <w:tab/>
            </w:r>
            <w:r w:rsidR="00E11AFA">
              <w:rPr>
                <w:webHidden/>
              </w:rPr>
              <w:fldChar w:fldCharType="begin"/>
            </w:r>
            <w:r w:rsidR="00E11AFA">
              <w:rPr>
                <w:webHidden/>
              </w:rPr>
              <w:instrText xml:space="preserve"> PAGEREF _Toc57737899 \h </w:instrText>
            </w:r>
            <w:r w:rsidR="00E11AFA">
              <w:rPr>
                <w:webHidden/>
              </w:rPr>
            </w:r>
            <w:r w:rsidR="00E11AFA">
              <w:rPr>
                <w:webHidden/>
              </w:rPr>
              <w:fldChar w:fldCharType="separate"/>
            </w:r>
            <w:r w:rsidR="00257460">
              <w:rPr>
                <w:webHidden/>
              </w:rPr>
              <w:t>19</w:t>
            </w:r>
            <w:r w:rsidR="00E11AFA">
              <w:rPr>
                <w:webHidden/>
              </w:rPr>
              <w:fldChar w:fldCharType="end"/>
            </w:r>
          </w:hyperlink>
        </w:p>
        <w:p w14:paraId="07CFDEE1" w14:textId="75F6F1E8" w:rsidR="00E11AFA" w:rsidRDefault="00BD0A13">
          <w:pPr>
            <w:pStyle w:val="TOC3"/>
            <w:rPr>
              <w:rFonts w:asciiTheme="minorHAnsi" w:eastAsiaTheme="minorEastAsia" w:hAnsiTheme="minorHAnsi" w:cstheme="minorBidi"/>
              <w:sz w:val="22"/>
            </w:rPr>
          </w:pPr>
          <w:hyperlink w:anchor="_Toc57737900" w:history="1">
            <w:r w:rsidR="00E11AFA" w:rsidRPr="001A42FF">
              <w:rPr>
                <w:rStyle w:val="Hyperlink"/>
              </w:rPr>
              <w:t>Results</w:t>
            </w:r>
            <w:r w:rsidR="00E11AFA">
              <w:rPr>
                <w:webHidden/>
              </w:rPr>
              <w:tab/>
            </w:r>
            <w:r w:rsidR="00E11AFA">
              <w:rPr>
                <w:webHidden/>
              </w:rPr>
              <w:fldChar w:fldCharType="begin"/>
            </w:r>
            <w:r w:rsidR="00E11AFA">
              <w:rPr>
                <w:webHidden/>
              </w:rPr>
              <w:instrText xml:space="preserve"> PAGEREF _Toc57737900 \h </w:instrText>
            </w:r>
            <w:r w:rsidR="00E11AFA">
              <w:rPr>
                <w:webHidden/>
              </w:rPr>
            </w:r>
            <w:r w:rsidR="00E11AFA">
              <w:rPr>
                <w:webHidden/>
              </w:rPr>
              <w:fldChar w:fldCharType="separate"/>
            </w:r>
            <w:r w:rsidR="00257460">
              <w:rPr>
                <w:webHidden/>
              </w:rPr>
              <w:t>19</w:t>
            </w:r>
            <w:r w:rsidR="00E11AFA">
              <w:rPr>
                <w:webHidden/>
              </w:rPr>
              <w:fldChar w:fldCharType="end"/>
            </w:r>
          </w:hyperlink>
        </w:p>
        <w:p w14:paraId="4CA61A5B" w14:textId="4F8A3D6B" w:rsidR="00E11AFA" w:rsidRDefault="00BD0A13">
          <w:pPr>
            <w:pStyle w:val="TOC3"/>
            <w:rPr>
              <w:rFonts w:asciiTheme="minorHAnsi" w:eastAsiaTheme="minorEastAsia" w:hAnsiTheme="minorHAnsi" w:cstheme="minorBidi"/>
              <w:sz w:val="22"/>
            </w:rPr>
          </w:pPr>
          <w:hyperlink w:anchor="_Toc57737901" w:history="1">
            <w:r w:rsidR="00E11AFA" w:rsidRPr="001A42FF">
              <w:rPr>
                <w:rStyle w:val="Hyperlink"/>
              </w:rPr>
              <w:t>Recommendations</w:t>
            </w:r>
            <w:r w:rsidR="00E11AFA">
              <w:rPr>
                <w:webHidden/>
              </w:rPr>
              <w:tab/>
            </w:r>
            <w:r w:rsidR="00E11AFA">
              <w:rPr>
                <w:webHidden/>
              </w:rPr>
              <w:fldChar w:fldCharType="begin"/>
            </w:r>
            <w:r w:rsidR="00E11AFA">
              <w:rPr>
                <w:webHidden/>
              </w:rPr>
              <w:instrText xml:space="preserve"> PAGEREF _Toc57737901 \h </w:instrText>
            </w:r>
            <w:r w:rsidR="00E11AFA">
              <w:rPr>
                <w:webHidden/>
              </w:rPr>
            </w:r>
            <w:r w:rsidR="00E11AFA">
              <w:rPr>
                <w:webHidden/>
              </w:rPr>
              <w:fldChar w:fldCharType="separate"/>
            </w:r>
            <w:r w:rsidR="00257460">
              <w:rPr>
                <w:webHidden/>
              </w:rPr>
              <w:t>20</w:t>
            </w:r>
            <w:r w:rsidR="00E11AFA">
              <w:rPr>
                <w:webHidden/>
              </w:rPr>
              <w:fldChar w:fldCharType="end"/>
            </w:r>
          </w:hyperlink>
        </w:p>
        <w:p w14:paraId="1B4DECE1" w14:textId="440733D1" w:rsidR="00E11AFA" w:rsidRDefault="00BD0A13">
          <w:pPr>
            <w:pStyle w:val="TOC2"/>
            <w:rPr>
              <w:rFonts w:asciiTheme="minorHAnsi" w:eastAsiaTheme="minorEastAsia" w:hAnsiTheme="minorHAnsi" w:cstheme="minorBidi"/>
              <w:caps w:val="0"/>
              <w:spacing w:val="0"/>
              <w:sz w:val="22"/>
            </w:rPr>
          </w:pPr>
          <w:hyperlink w:anchor="_Toc57737902" w:history="1">
            <w:r w:rsidR="00E11AFA" w:rsidRPr="001A42FF">
              <w:rPr>
                <w:rStyle w:val="Hyperlink"/>
              </w:rPr>
              <w:t>5. Care Model</w:t>
            </w:r>
            <w:r w:rsidR="00E11AFA">
              <w:rPr>
                <w:webHidden/>
              </w:rPr>
              <w:tab/>
            </w:r>
            <w:r w:rsidR="00E11AFA">
              <w:rPr>
                <w:webHidden/>
              </w:rPr>
              <w:fldChar w:fldCharType="begin"/>
            </w:r>
            <w:r w:rsidR="00E11AFA">
              <w:rPr>
                <w:webHidden/>
              </w:rPr>
              <w:instrText xml:space="preserve"> PAGEREF _Toc57737902 \h </w:instrText>
            </w:r>
            <w:r w:rsidR="00E11AFA">
              <w:rPr>
                <w:webHidden/>
              </w:rPr>
            </w:r>
            <w:r w:rsidR="00E11AFA">
              <w:rPr>
                <w:webHidden/>
              </w:rPr>
              <w:fldChar w:fldCharType="separate"/>
            </w:r>
            <w:r w:rsidR="00257460">
              <w:rPr>
                <w:webHidden/>
              </w:rPr>
              <w:t>21</w:t>
            </w:r>
            <w:r w:rsidR="00E11AFA">
              <w:rPr>
                <w:webHidden/>
              </w:rPr>
              <w:fldChar w:fldCharType="end"/>
            </w:r>
          </w:hyperlink>
        </w:p>
        <w:p w14:paraId="178522B9" w14:textId="4D1FDAD1" w:rsidR="00E11AFA" w:rsidRDefault="00BD0A13">
          <w:pPr>
            <w:pStyle w:val="TOC3"/>
            <w:rPr>
              <w:rFonts w:asciiTheme="minorHAnsi" w:eastAsiaTheme="minorEastAsia" w:hAnsiTheme="minorHAnsi" w:cstheme="minorBidi"/>
              <w:sz w:val="22"/>
            </w:rPr>
          </w:pPr>
          <w:hyperlink w:anchor="_Toc57737903" w:history="1">
            <w:r w:rsidR="00E11AFA" w:rsidRPr="001A42FF">
              <w:rPr>
                <w:rStyle w:val="Hyperlink"/>
              </w:rPr>
              <w:t>On Track Description</w:t>
            </w:r>
            <w:r w:rsidR="00E11AFA">
              <w:rPr>
                <w:webHidden/>
              </w:rPr>
              <w:tab/>
            </w:r>
            <w:r w:rsidR="00E11AFA">
              <w:rPr>
                <w:webHidden/>
              </w:rPr>
              <w:fldChar w:fldCharType="begin"/>
            </w:r>
            <w:r w:rsidR="00E11AFA">
              <w:rPr>
                <w:webHidden/>
              </w:rPr>
              <w:instrText xml:space="preserve"> PAGEREF _Toc57737903 \h </w:instrText>
            </w:r>
            <w:r w:rsidR="00E11AFA">
              <w:rPr>
                <w:webHidden/>
              </w:rPr>
            </w:r>
            <w:r w:rsidR="00E11AFA">
              <w:rPr>
                <w:webHidden/>
              </w:rPr>
              <w:fldChar w:fldCharType="separate"/>
            </w:r>
            <w:r w:rsidR="00257460">
              <w:rPr>
                <w:webHidden/>
              </w:rPr>
              <w:t>21</w:t>
            </w:r>
            <w:r w:rsidR="00E11AFA">
              <w:rPr>
                <w:webHidden/>
              </w:rPr>
              <w:fldChar w:fldCharType="end"/>
            </w:r>
          </w:hyperlink>
        </w:p>
        <w:p w14:paraId="6991C269" w14:textId="438B7758" w:rsidR="00E11AFA" w:rsidRDefault="00BD0A13">
          <w:pPr>
            <w:pStyle w:val="TOC3"/>
            <w:rPr>
              <w:rFonts w:asciiTheme="minorHAnsi" w:eastAsiaTheme="minorEastAsia" w:hAnsiTheme="minorHAnsi" w:cstheme="minorBidi"/>
              <w:sz w:val="22"/>
            </w:rPr>
          </w:pPr>
          <w:hyperlink w:anchor="_Toc57737904" w:history="1">
            <w:r w:rsidR="00E11AFA" w:rsidRPr="001A42FF">
              <w:rPr>
                <w:rStyle w:val="Hyperlink"/>
              </w:rPr>
              <w:t>Results</w:t>
            </w:r>
            <w:r w:rsidR="00E11AFA">
              <w:rPr>
                <w:webHidden/>
              </w:rPr>
              <w:tab/>
            </w:r>
            <w:r w:rsidR="00E11AFA">
              <w:rPr>
                <w:webHidden/>
              </w:rPr>
              <w:fldChar w:fldCharType="begin"/>
            </w:r>
            <w:r w:rsidR="00E11AFA">
              <w:rPr>
                <w:webHidden/>
              </w:rPr>
              <w:instrText xml:space="preserve"> PAGEREF _Toc57737904 \h </w:instrText>
            </w:r>
            <w:r w:rsidR="00E11AFA">
              <w:rPr>
                <w:webHidden/>
              </w:rPr>
            </w:r>
            <w:r w:rsidR="00E11AFA">
              <w:rPr>
                <w:webHidden/>
              </w:rPr>
              <w:fldChar w:fldCharType="separate"/>
            </w:r>
            <w:r w:rsidR="00257460">
              <w:rPr>
                <w:webHidden/>
              </w:rPr>
              <w:t>21</w:t>
            </w:r>
            <w:r w:rsidR="00E11AFA">
              <w:rPr>
                <w:webHidden/>
              </w:rPr>
              <w:fldChar w:fldCharType="end"/>
            </w:r>
          </w:hyperlink>
        </w:p>
        <w:p w14:paraId="17DC209F" w14:textId="1B15D692" w:rsidR="00E11AFA" w:rsidRDefault="00BD0A13">
          <w:pPr>
            <w:pStyle w:val="TOC3"/>
            <w:rPr>
              <w:rFonts w:asciiTheme="minorHAnsi" w:eastAsiaTheme="minorEastAsia" w:hAnsiTheme="minorHAnsi" w:cstheme="minorBidi"/>
              <w:sz w:val="22"/>
            </w:rPr>
          </w:pPr>
          <w:hyperlink w:anchor="_Toc57737905" w:history="1">
            <w:r w:rsidR="00E11AFA" w:rsidRPr="001A42FF">
              <w:rPr>
                <w:rStyle w:val="Hyperlink"/>
              </w:rPr>
              <w:t>Recommendations</w:t>
            </w:r>
            <w:r w:rsidR="00E11AFA">
              <w:rPr>
                <w:webHidden/>
              </w:rPr>
              <w:tab/>
            </w:r>
            <w:r w:rsidR="00E11AFA">
              <w:rPr>
                <w:webHidden/>
              </w:rPr>
              <w:fldChar w:fldCharType="begin"/>
            </w:r>
            <w:r w:rsidR="00E11AFA">
              <w:rPr>
                <w:webHidden/>
              </w:rPr>
              <w:instrText xml:space="preserve"> PAGEREF _Toc57737905 \h </w:instrText>
            </w:r>
            <w:r w:rsidR="00E11AFA">
              <w:rPr>
                <w:webHidden/>
              </w:rPr>
            </w:r>
            <w:r w:rsidR="00E11AFA">
              <w:rPr>
                <w:webHidden/>
              </w:rPr>
              <w:fldChar w:fldCharType="separate"/>
            </w:r>
            <w:r w:rsidR="00257460">
              <w:rPr>
                <w:webHidden/>
              </w:rPr>
              <w:t>23</w:t>
            </w:r>
            <w:r w:rsidR="00E11AFA">
              <w:rPr>
                <w:webHidden/>
              </w:rPr>
              <w:fldChar w:fldCharType="end"/>
            </w:r>
          </w:hyperlink>
        </w:p>
        <w:p w14:paraId="72DC2B81" w14:textId="26807B7B" w:rsidR="00E11AFA" w:rsidRDefault="00BD0A13">
          <w:pPr>
            <w:pStyle w:val="TOC2"/>
            <w:rPr>
              <w:rFonts w:asciiTheme="minorHAnsi" w:eastAsiaTheme="minorEastAsia" w:hAnsiTheme="minorHAnsi" w:cstheme="minorBidi"/>
              <w:caps w:val="0"/>
              <w:spacing w:val="0"/>
              <w:sz w:val="22"/>
            </w:rPr>
          </w:pPr>
          <w:hyperlink w:anchor="_Toc57737906" w:history="1">
            <w:r w:rsidR="00E11AFA" w:rsidRPr="001A42FF">
              <w:rPr>
                <w:rStyle w:val="Hyperlink"/>
              </w:rPr>
              <w:t>Overall Findings and Recommendations</w:t>
            </w:r>
            <w:r w:rsidR="00E11AFA">
              <w:rPr>
                <w:webHidden/>
              </w:rPr>
              <w:tab/>
            </w:r>
            <w:r w:rsidR="00E11AFA">
              <w:rPr>
                <w:webHidden/>
              </w:rPr>
              <w:fldChar w:fldCharType="begin"/>
            </w:r>
            <w:r w:rsidR="00E11AFA">
              <w:rPr>
                <w:webHidden/>
              </w:rPr>
              <w:instrText xml:space="preserve"> PAGEREF _Toc57737906 \h </w:instrText>
            </w:r>
            <w:r w:rsidR="00E11AFA">
              <w:rPr>
                <w:webHidden/>
              </w:rPr>
            </w:r>
            <w:r w:rsidR="00E11AFA">
              <w:rPr>
                <w:webHidden/>
              </w:rPr>
              <w:fldChar w:fldCharType="separate"/>
            </w:r>
            <w:r w:rsidR="00257460">
              <w:rPr>
                <w:webHidden/>
              </w:rPr>
              <w:t>25</w:t>
            </w:r>
            <w:r w:rsidR="00E11AFA">
              <w:rPr>
                <w:webHidden/>
              </w:rPr>
              <w:fldChar w:fldCharType="end"/>
            </w:r>
          </w:hyperlink>
        </w:p>
        <w:p w14:paraId="037DF977" w14:textId="7062B4F3" w:rsidR="00E11AFA" w:rsidRDefault="00BD0A13">
          <w:pPr>
            <w:pStyle w:val="TOC1"/>
            <w:rPr>
              <w:rFonts w:asciiTheme="minorHAnsi" w:eastAsiaTheme="minorEastAsia" w:hAnsiTheme="minorHAnsi" w:cstheme="minorBidi"/>
              <w:b w:val="0"/>
              <w:caps w:val="0"/>
              <w:color w:val="auto"/>
              <w:spacing w:val="0"/>
              <w:sz w:val="22"/>
            </w:rPr>
          </w:pPr>
          <w:hyperlink w:anchor="_Toc57737907" w:history="1">
            <w:r w:rsidR="00E11AFA" w:rsidRPr="001A42FF">
              <w:rPr>
                <w:rStyle w:val="Hyperlink"/>
              </w:rPr>
              <w:t>Appendix I: MassHealth DSRIP Logic Model</w:t>
            </w:r>
            <w:r w:rsidR="00E11AFA">
              <w:rPr>
                <w:webHidden/>
              </w:rPr>
              <w:tab/>
            </w:r>
            <w:r w:rsidR="00E11AFA">
              <w:rPr>
                <w:webHidden/>
              </w:rPr>
              <w:fldChar w:fldCharType="begin"/>
            </w:r>
            <w:r w:rsidR="00E11AFA">
              <w:rPr>
                <w:webHidden/>
              </w:rPr>
              <w:instrText xml:space="preserve"> PAGEREF _Toc57737907 \h </w:instrText>
            </w:r>
            <w:r w:rsidR="00E11AFA">
              <w:rPr>
                <w:webHidden/>
              </w:rPr>
            </w:r>
            <w:r w:rsidR="00E11AFA">
              <w:rPr>
                <w:webHidden/>
              </w:rPr>
              <w:fldChar w:fldCharType="separate"/>
            </w:r>
            <w:r w:rsidR="00257460">
              <w:rPr>
                <w:webHidden/>
              </w:rPr>
              <w:t>26</w:t>
            </w:r>
            <w:r w:rsidR="00E11AFA">
              <w:rPr>
                <w:webHidden/>
              </w:rPr>
              <w:fldChar w:fldCharType="end"/>
            </w:r>
          </w:hyperlink>
        </w:p>
        <w:p w14:paraId="12D7F89D" w14:textId="3954C077" w:rsidR="00E11AFA" w:rsidRDefault="00BD0A13">
          <w:pPr>
            <w:pStyle w:val="TOC1"/>
            <w:rPr>
              <w:rFonts w:asciiTheme="minorHAnsi" w:eastAsiaTheme="minorEastAsia" w:hAnsiTheme="minorHAnsi" w:cstheme="minorBidi"/>
              <w:b w:val="0"/>
              <w:caps w:val="0"/>
              <w:color w:val="auto"/>
              <w:spacing w:val="0"/>
              <w:sz w:val="22"/>
            </w:rPr>
          </w:pPr>
          <w:hyperlink w:anchor="_Toc57737908" w:history="1">
            <w:r w:rsidR="00E11AFA" w:rsidRPr="001A42FF">
              <w:rPr>
                <w:rStyle w:val="Hyperlink"/>
              </w:rPr>
              <w:t>Appendix II: Methodology</w:t>
            </w:r>
            <w:r w:rsidR="00E11AFA">
              <w:rPr>
                <w:webHidden/>
              </w:rPr>
              <w:tab/>
            </w:r>
            <w:r w:rsidR="00E11AFA">
              <w:rPr>
                <w:webHidden/>
              </w:rPr>
              <w:fldChar w:fldCharType="begin"/>
            </w:r>
            <w:r w:rsidR="00E11AFA">
              <w:rPr>
                <w:webHidden/>
              </w:rPr>
              <w:instrText xml:space="preserve"> PAGEREF _Toc57737908 \h </w:instrText>
            </w:r>
            <w:r w:rsidR="00E11AFA">
              <w:rPr>
                <w:webHidden/>
              </w:rPr>
            </w:r>
            <w:r w:rsidR="00E11AFA">
              <w:rPr>
                <w:webHidden/>
              </w:rPr>
              <w:fldChar w:fldCharType="separate"/>
            </w:r>
            <w:r w:rsidR="00257460">
              <w:rPr>
                <w:webHidden/>
              </w:rPr>
              <w:t>27</w:t>
            </w:r>
            <w:r w:rsidR="00E11AFA">
              <w:rPr>
                <w:webHidden/>
              </w:rPr>
              <w:fldChar w:fldCharType="end"/>
            </w:r>
          </w:hyperlink>
        </w:p>
        <w:p w14:paraId="02696339" w14:textId="564F102B" w:rsidR="00E11AFA" w:rsidRDefault="00BD0A13">
          <w:pPr>
            <w:pStyle w:val="TOC2"/>
            <w:rPr>
              <w:rFonts w:asciiTheme="minorHAnsi" w:eastAsiaTheme="minorEastAsia" w:hAnsiTheme="minorHAnsi" w:cstheme="minorBidi"/>
              <w:caps w:val="0"/>
              <w:spacing w:val="0"/>
              <w:sz w:val="22"/>
            </w:rPr>
          </w:pPr>
          <w:hyperlink w:anchor="_Toc57737909" w:history="1">
            <w:r w:rsidR="00E11AFA" w:rsidRPr="001A42FF">
              <w:rPr>
                <w:rStyle w:val="Hyperlink"/>
              </w:rPr>
              <w:t>Data Sources</w:t>
            </w:r>
            <w:r w:rsidR="00E11AFA">
              <w:rPr>
                <w:webHidden/>
              </w:rPr>
              <w:tab/>
            </w:r>
            <w:r w:rsidR="00E11AFA">
              <w:rPr>
                <w:webHidden/>
              </w:rPr>
              <w:fldChar w:fldCharType="begin"/>
            </w:r>
            <w:r w:rsidR="00E11AFA">
              <w:rPr>
                <w:webHidden/>
              </w:rPr>
              <w:instrText xml:space="preserve"> PAGEREF _Toc57737909 \h </w:instrText>
            </w:r>
            <w:r w:rsidR="00E11AFA">
              <w:rPr>
                <w:webHidden/>
              </w:rPr>
            </w:r>
            <w:r w:rsidR="00E11AFA">
              <w:rPr>
                <w:webHidden/>
              </w:rPr>
              <w:fldChar w:fldCharType="separate"/>
            </w:r>
            <w:r w:rsidR="00257460">
              <w:rPr>
                <w:webHidden/>
              </w:rPr>
              <w:t>27</w:t>
            </w:r>
            <w:r w:rsidR="00E11AFA">
              <w:rPr>
                <w:webHidden/>
              </w:rPr>
              <w:fldChar w:fldCharType="end"/>
            </w:r>
          </w:hyperlink>
        </w:p>
        <w:p w14:paraId="2010406D" w14:textId="654AFFD1" w:rsidR="00E11AFA" w:rsidRDefault="00BD0A13">
          <w:pPr>
            <w:pStyle w:val="TOC2"/>
            <w:rPr>
              <w:rFonts w:asciiTheme="minorHAnsi" w:eastAsiaTheme="minorEastAsia" w:hAnsiTheme="minorHAnsi" w:cstheme="minorBidi"/>
              <w:caps w:val="0"/>
              <w:spacing w:val="0"/>
              <w:sz w:val="22"/>
            </w:rPr>
          </w:pPr>
          <w:hyperlink w:anchor="_Toc57737910" w:history="1">
            <w:r w:rsidR="00E11AFA" w:rsidRPr="001A42FF">
              <w:rPr>
                <w:rStyle w:val="Hyperlink"/>
              </w:rPr>
              <w:t>Focus Area Framework</w:t>
            </w:r>
            <w:r w:rsidR="00E11AFA">
              <w:rPr>
                <w:webHidden/>
              </w:rPr>
              <w:tab/>
            </w:r>
            <w:r w:rsidR="00E11AFA">
              <w:rPr>
                <w:webHidden/>
              </w:rPr>
              <w:fldChar w:fldCharType="begin"/>
            </w:r>
            <w:r w:rsidR="00E11AFA">
              <w:rPr>
                <w:webHidden/>
              </w:rPr>
              <w:instrText xml:space="preserve"> PAGEREF _Toc57737910 \h </w:instrText>
            </w:r>
            <w:r w:rsidR="00E11AFA">
              <w:rPr>
                <w:webHidden/>
              </w:rPr>
            </w:r>
            <w:r w:rsidR="00E11AFA">
              <w:rPr>
                <w:webHidden/>
              </w:rPr>
              <w:fldChar w:fldCharType="separate"/>
            </w:r>
            <w:r w:rsidR="00257460">
              <w:rPr>
                <w:webHidden/>
              </w:rPr>
              <w:t>27</w:t>
            </w:r>
            <w:r w:rsidR="00E11AFA">
              <w:rPr>
                <w:webHidden/>
              </w:rPr>
              <w:fldChar w:fldCharType="end"/>
            </w:r>
          </w:hyperlink>
        </w:p>
        <w:p w14:paraId="2A844A5A" w14:textId="31BF8FBA" w:rsidR="00E11AFA" w:rsidRDefault="00BD0A13">
          <w:pPr>
            <w:pStyle w:val="TOC2"/>
            <w:rPr>
              <w:rFonts w:asciiTheme="minorHAnsi" w:eastAsiaTheme="minorEastAsia" w:hAnsiTheme="minorHAnsi" w:cstheme="minorBidi"/>
              <w:caps w:val="0"/>
              <w:spacing w:val="0"/>
              <w:sz w:val="22"/>
            </w:rPr>
          </w:pPr>
          <w:hyperlink w:anchor="_Toc57737911" w:history="1">
            <w:r w:rsidR="00E11AFA" w:rsidRPr="001A42FF">
              <w:rPr>
                <w:rStyle w:val="Hyperlink"/>
              </w:rPr>
              <w:t>Analytic Approach</w:t>
            </w:r>
            <w:r w:rsidR="00E11AFA">
              <w:rPr>
                <w:webHidden/>
              </w:rPr>
              <w:tab/>
            </w:r>
            <w:r w:rsidR="00E11AFA">
              <w:rPr>
                <w:webHidden/>
              </w:rPr>
              <w:fldChar w:fldCharType="begin"/>
            </w:r>
            <w:r w:rsidR="00E11AFA">
              <w:rPr>
                <w:webHidden/>
              </w:rPr>
              <w:instrText xml:space="preserve"> PAGEREF _Toc57737911 \h </w:instrText>
            </w:r>
            <w:r w:rsidR="00E11AFA">
              <w:rPr>
                <w:webHidden/>
              </w:rPr>
            </w:r>
            <w:r w:rsidR="00E11AFA">
              <w:rPr>
                <w:webHidden/>
              </w:rPr>
              <w:fldChar w:fldCharType="separate"/>
            </w:r>
            <w:r w:rsidR="00257460">
              <w:rPr>
                <w:webHidden/>
              </w:rPr>
              <w:t>28</w:t>
            </w:r>
            <w:r w:rsidR="00E11AFA">
              <w:rPr>
                <w:webHidden/>
              </w:rPr>
              <w:fldChar w:fldCharType="end"/>
            </w:r>
          </w:hyperlink>
        </w:p>
        <w:p w14:paraId="30252461" w14:textId="2FF679BA" w:rsidR="00E11AFA" w:rsidRDefault="00BD0A13">
          <w:pPr>
            <w:pStyle w:val="TOC2"/>
            <w:rPr>
              <w:rFonts w:asciiTheme="minorHAnsi" w:eastAsiaTheme="minorEastAsia" w:hAnsiTheme="minorHAnsi" w:cstheme="minorBidi"/>
              <w:caps w:val="0"/>
              <w:spacing w:val="0"/>
              <w:sz w:val="22"/>
            </w:rPr>
          </w:pPr>
          <w:hyperlink w:anchor="_Toc57737912" w:history="1">
            <w:r w:rsidR="00E11AFA" w:rsidRPr="001A42FF">
              <w:rPr>
                <w:rStyle w:val="Hyperlink"/>
              </w:rPr>
              <w:t>Data Collection</w:t>
            </w:r>
            <w:r w:rsidR="00E11AFA">
              <w:rPr>
                <w:webHidden/>
              </w:rPr>
              <w:tab/>
            </w:r>
            <w:r w:rsidR="00E11AFA">
              <w:rPr>
                <w:webHidden/>
              </w:rPr>
              <w:fldChar w:fldCharType="begin"/>
            </w:r>
            <w:r w:rsidR="00E11AFA">
              <w:rPr>
                <w:webHidden/>
              </w:rPr>
              <w:instrText xml:space="preserve"> PAGEREF _Toc57737912 \h </w:instrText>
            </w:r>
            <w:r w:rsidR="00E11AFA">
              <w:rPr>
                <w:webHidden/>
              </w:rPr>
            </w:r>
            <w:r w:rsidR="00E11AFA">
              <w:rPr>
                <w:webHidden/>
              </w:rPr>
              <w:fldChar w:fldCharType="separate"/>
            </w:r>
            <w:r w:rsidR="00257460">
              <w:rPr>
                <w:webHidden/>
              </w:rPr>
              <w:t>29</w:t>
            </w:r>
            <w:r w:rsidR="00E11AFA">
              <w:rPr>
                <w:webHidden/>
              </w:rPr>
              <w:fldChar w:fldCharType="end"/>
            </w:r>
          </w:hyperlink>
        </w:p>
        <w:p w14:paraId="1BF1743C" w14:textId="66A018B5" w:rsidR="00E11AFA" w:rsidRDefault="00BD0A13">
          <w:pPr>
            <w:pStyle w:val="TOC3"/>
            <w:rPr>
              <w:rFonts w:asciiTheme="minorHAnsi" w:eastAsiaTheme="minorEastAsia" w:hAnsiTheme="minorHAnsi" w:cstheme="minorBidi"/>
              <w:sz w:val="22"/>
            </w:rPr>
          </w:pPr>
          <w:hyperlink w:anchor="_Toc57737913" w:history="1">
            <w:r w:rsidR="00E11AFA" w:rsidRPr="001A42FF">
              <w:rPr>
                <w:rStyle w:val="Hyperlink"/>
              </w:rPr>
              <w:t>Key Informant Interviews</w:t>
            </w:r>
            <w:r w:rsidR="00E11AFA">
              <w:rPr>
                <w:webHidden/>
              </w:rPr>
              <w:tab/>
            </w:r>
            <w:r w:rsidR="00E11AFA">
              <w:rPr>
                <w:webHidden/>
              </w:rPr>
              <w:fldChar w:fldCharType="begin"/>
            </w:r>
            <w:r w:rsidR="00E11AFA">
              <w:rPr>
                <w:webHidden/>
              </w:rPr>
              <w:instrText xml:space="preserve"> PAGEREF _Toc57737913 \h </w:instrText>
            </w:r>
            <w:r w:rsidR="00E11AFA">
              <w:rPr>
                <w:webHidden/>
              </w:rPr>
            </w:r>
            <w:r w:rsidR="00E11AFA">
              <w:rPr>
                <w:webHidden/>
              </w:rPr>
              <w:fldChar w:fldCharType="separate"/>
            </w:r>
            <w:r w:rsidR="00257460">
              <w:rPr>
                <w:webHidden/>
              </w:rPr>
              <w:t>29</w:t>
            </w:r>
            <w:r w:rsidR="00E11AFA">
              <w:rPr>
                <w:webHidden/>
              </w:rPr>
              <w:fldChar w:fldCharType="end"/>
            </w:r>
          </w:hyperlink>
        </w:p>
        <w:p w14:paraId="1904D0DB" w14:textId="1A5988B9" w:rsidR="00E11AFA" w:rsidRDefault="00BD0A13">
          <w:pPr>
            <w:pStyle w:val="TOC1"/>
            <w:rPr>
              <w:rFonts w:asciiTheme="minorHAnsi" w:eastAsiaTheme="minorEastAsia" w:hAnsiTheme="minorHAnsi" w:cstheme="minorBidi"/>
              <w:b w:val="0"/>
              <w:caps w:val="0"/>
              <w:color w:val="auto"/>
              <w:spacing w:val="0"/>
              <w:sz w:val="22"/>
            </w:rPr>
          </w:pPr>
          <w:hyperlink w:anchor="_Toc57737914" w:history="1">
            <w:r w:rsidR="00E11AFA" w:rsidRPr="001A42FF">
              <w:rPr>
                <w:rStyle w:val="Hyperlink"/>
              </w:rPr>
              <w:t>Appendix III: Acronym Glossary</w:t>
            </w:r>
            <w:r w:rsidR="00E11AFA">
              <w:rPr>
                <w:webHidden/>
              </w:rPr>
              <w:tab/>
            </w:r>
            <w:r w:rsidR="00E11AFA">
              <w:rPr>
                <w:webHidden/>
              </w:rPr>
              <w:fldChar w:fldCharType="begin"/>
            </w:r>
            <w:r w:rsidR="00E11AFA">
              <w:rPr>
                <w:webHidden/>
              </w:rPr>
              <w:instrText xml:space="preserve"> PAGEREF _Toc57737914 \h </w:instrText>
            </w:r>
            <w:r w:rsidR="00E11AFA">
              <w:rPr>
                <w:webHidden/>
              </w:rPr>
            </w:r>
            <w:r w:rsidR="00E11AFA">
              <w:rPr>
                <w:webHidden/>
              </w:rPr>
              <w:fldChar w:fldCharType="separate"/>
            </w:r>
            <w:r w:rsidR="00257460">
              <w:rPr>
                <w:webHidden/>
              </w:rPr>
              <w:t>30</w:t>
            </w:r>
            <w:r w:rsidR="00E11AFA">
              <w:rPr>
                <w:webHidden/>
              </w:rPr>
              <w:fldChar w:fldCharType="end"/>
            </w:r>
          </w:hyperlink>
        </w:p>
        <w:p w14:paraId="68CD17BB" w14:textId="3B97A37A" w:rsidR="00E11AFA" w:rsidRDefault="00BD0A13">
          <w:pPr>
            <w:pStyle w:val="TOC1"/>
            <w:rPr>
              <w:rFonts w:asciiTheme="minorHAnsi" w:eastAsiaTheme="minorEastAsia" w:hAnsiTheme="minorHAnsi" w:cstheme="minorBidi"/>
              <w:b w:val="0"/>
              <w:caps w:val="0"/>
              <w:color w:val="auto"/>
              <w:spacing w:val="0"/>
              <w:sz w:val="22"/>
            </w:rPr>
          </w:pPr>
          <w:hyperlink w:anchor="_Toc57737915" w:history="1">
            <w:r w:rsidR="00E11AFA" w:rsidRPr="001A42FF">
              <w:rPr>
                <w:rStyle w:val="Hyperlink"/>
              </w:rPr>
              <w:t>Appendix IV: CP Comment</w:t>
            </w:r>
            <w:r w:rsidR="00E11AFA">
              <w:rPr>
                <w:webHidden/>
              </w:rPr>
              <w:tab/>
            </w:r>
            <w:r w:rsidR="00E11AFA">
              <w:rPr>
                <w:webHidden/>
              </w:rPr>
              <w:fldChar w:fldCharType="begin"/>
            </w:r>
            <w:r w:rsidR="00E11AFA">
              <w:rPr>
                <w:webHidden/>
              </w:rPr>
              <w:instrText xml:space="preserve"> PAGEREF _Toc57737915 \h </w:instrText>
            </w:r>
            <w:r w:rsidR="00E11AFA">
              <w:rPr>
                <w:webHidden/>
              </w:rPr>
            </w:r>
            <w:r w:rsidR="00E11AFA">
              <w:rPr>
                <w:webHidden/>
              </w:rPr>
              <w:fldChar w:fldCharType="separate"/>
            </w:r>
            <w:r w:rsidR="00257460">
              <w:rPr>
                <w:webHidden/>
              </w:rPr>
              <w:t>32</w:t>
            </w:r>
            <w:r w:rsidR="00E11AFA">
              <w:rPr>
                <w:webHidden/>
              </w:rPr>
              <w:fldChar w:fldCharType="end"/>
            </w:r>
          </w:hyperlink>
        </w:p>
        <w:p w14:paraId="30CE6DC3" w14:textId="1F14474A"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7878"/>
      <w:bookmarkStart w:id="5" w:name="_Hlk38276034"/>
      <w:bookmarkStart w:id="6" w:name="_Toc32406702"/>
      <w:bookmarkEnd w:id="2"/>
      <w:r w:rsidRPr="00C261AC">
        <w:rPr>
          <w:b w:val="0"/>
          <w:caps w:val="0"/>
          <w:noProof/>
          <w:color w:val="auto"/>
        </w:rPr>
        <w:lastRenderedPageBreak/>
        <w:drawing>
          <wp:inline distT="0" distB="0" distL="0" distR="0" wp14:anchorId="789F1BCC" wp14:editId="248F08CE">
            <wp:extent cx="5943597" cy="7691714"/>
            <wp:effectExtent l="0" t="0" r="635" b="5080"/>
            <wp:docPr id="7" name="Picture 7" descr="Image of infographic of DSRIP Midpoint Assessment Highlights and Key Findings for SSTAR Care Community Partn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SSTAR Care Community Partners. "/>
                    <pic:cNvPicPr/>
                  </pic:nvPicPr>
                  <pic:blipFill>
                    <a:blip r:embed="rId16"/>
                    <a:stretch>
                      <a:fillRect/>
                    </a:stretch>
                  </pic:blipFill>
                  <pic:spPr>
                    <a:xfrm>
                      <a:off x="0" y="0"/>
                      <a:ext cx="5943597" cy="7691714"/>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280D39" w:rsidRDefault="00125CD5" w:rsidP="00125CD5">
      <w:pPr>
        <w:pStyle w:val="Heading2"/>
        <w:rPr>
          <w:color w:val="auto"/>
        </w:rPr>
      </w:pPr>
      <w:bookmarkStart w:id="7" w:name="_Toc39068483"/>
      <w:bookmarkStart w:id="8" w:name="_Toc46931687"/>
      <w:bookmarkStart w:id="9" w:name="_Toc57737879"/>
      <w:bookmarkEnd w:id="5"/>
      <w:r w:rsidRPr="00280D39">
        <w:rPr>
          <w:color w:val="auto"/>
        </w:rPr>
        <w:lastRenderedPageBreak/>
        <w:t>List of Sources for Infographic</w:t>
      </w:r>
      <w:bookmarkEnd w:id="7"/>
      <w:bookmarkEnd w:id="8"/>
      <w:bookmarkEnd w:id="9"/>
    </w:p>
    <w:p w14:paraId="0960D4C1" w14:textId="77777777" w:rsidR="00125CD5" w:rsidRPr="00280D39"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280D39" w14:paraId="20A2DC4C" w14:textId="77777777" w:rsidTr="005A1F29">
        <w:tc>
          <w:tcPr>
            <w:tcW w:w="3590" w:type="dxa"/>
            <w:tcMar>
              <w:top w:w="0" w:type="dxa"/>
              <w:left w:w="108" w:type="dxa"/>
              <w:bottom w:w="0" w:type="dxa"/>
              <w:right w:w="108" w:type="dxa"/>
            </w:tcMar>
          </w:tcPr>
          <w:p w14:paraId="6E89291C" w14:textId="2E728726" w:rsidR="00516510" w:rsidRPr="00280D39" w:rsidRDefault="00516510" w:rsidP="005A1F29">
            <w:pPr>
              <w:spacing w:before="40" w:after="40"/>
            </w:pPr>
            <w:r w:rsidRPr="00280D39">
              <w:t>Organization Overview</w:t>
            </w:r>
          </w:p>
        </w:tc>
        <w:tc>
          <w:tcPr>
            <w:tcW w:w="5750" w:type="dxa"/>
            <w:tcMar>
              <w:top w:w="0" w:type="dxa"/>
              <w:left w:w="108" w:type="dxa"/>
              <w:bottom w:w="0" w:type="dxa"/>
              <w:right w:w="108" w:type="dxa"/>
            </w:tcMar>
          </w:tcPr>
          <w:p w14:paraId="1EFB1009" w14:textId="211B340E" w:rsidR="00516510" w:rsidRPr="00280D39" w:rsidRDefault="00516510" w:rsidP="005A1F29">
            <w:pPr>
              <w:spacing w:before="40" w:after="40"/>
            </w:pPr>
            <w:r w:rsidRPr="00280D39">
              <w:t>A description of the organization as a whole, not limited to the Community Partner role.</w:t>
            </w:r>
          </w:p>
        </w:tc>
      </w:tr>
      <w:tr w:rsidR="00125CD5" w:rsidRPr="00280D39" w14:paraId="076E476B" w14:textId="77777777" w:rsidTr="005A1F29">
        <w:tc>
          <w:tcPr>
            <w:tcW w:w="3590" w:type="dxa"/>
            <w:tcMar>
              <w:top w:w="0" w:type="dxa"/>
              <w:left w:w="108" w:type="dxa"/>
              <w:bottom w:w="0" w:type="dxa"/>
              <w:right w:w="108" w:type="dxa"/>
            </w:tcMar>
            <w:hideMark/>
          </w:tcPr>
          <w:p w14:paraId="62CE9E1E" w14:textId="77777777" w:rsidR="00125CD5" w:rsidRPr="00280D39" w:rsidRDefault="00125CD5" w:rsidP="005A1F29">
            <w:pPr>
              <w:spacing w:before="40" w:after="40"/>
            </w:pPr>
            <w:r w:rsidRPr="00280D39">
              <w:t>Service area maps</w:t>
            </w:r>
          </w:p>
        </w:tc>
        <w:tc>
          <w:tcPr>
            <w:tcW w:w="5750" w:type="dxa"/>
            <w:tcMar>
              <w:top w:w="0" w:type="dxa"/>
              <w:left w:w="108" w:type="dxa"/>
              <w:bottom w:w="0" w:type="dxa"/>
              <w:right w:w="108" w:type="dxa"/>
            </w:tcMar>
            <w:hideMark/>
          </w:tcPr>
          <w:p w14:paraId="2B94D2F8" w14:textId="5FE81C4E" w:rsidR="00125CD5" w:rsidRPr="00280D39" w:rsidRDefault="00F57DD2" w:rsidP="005A1F29">
            <w:pPr>
              <w:spacing w:before="40" w:after="40"/>
            </w:pPr>
            <w:r w:rsidRPr="00280D39">
              <w:t>Shaded area represents service area based on zip codes</w:t>
            </w:r>
            <w:r w:rsidRPr="00280D39">
              <w:rPr>
                <w:szCs w:val="20"/>
              </w:rPr>
              <w:t>; data file</w:t>
            </w:r>
            <w:r w:rsidRPr="00280D39">
              <w:t xml:space="preserve"> provided by </w:t>
            </w:r>
            <w:r w:rsidRPr="00280D39">
              <w:rPr>
                <w:szCs w:val="20"/>
              </w:rPr>
              <w:t>MassHealth.</w:t>
            </w:r>
          </w:p>
        </w:tc>
      </w:tr>
      <w:tr w:rsidR="00125CD5" w:rsidRPr="00280D39" w14:paraId="794537A0" w14:textId="77777777" w:rsidTr="005A1F29">
        <w:tc>
          <w:tcPr>
            <w:tcW w:w="3590" w:type="dxa"/>
            <w:tcMar>
              <w:top w:w="0" w:type="dxa"/>
              <w:left w:w="108" w:type="dxa"/>
              <w:bottom w:w="0" w:type="dxa"/>
              <w:right w:w="108" w:type="dxa"/>
            </w:tcMar>
            <w:hideMark/>
          </w:tcPr>
          <w:p w14:paraId="2CB686C0" w14:textId="663D7D41" w:rsidR="00125CD5" w:rsidRPr="00280D39" w:rsidRDefault="00F57DD2" w:rsidP="005A1F29">
            <w:pPr>
              <w:spacing w:before="40" w:after="40"/>
            </w:pPr>
            <w:r w:rsidRPr="00280D39">
              <w:t>Members Enrolled</w:t>
            </w:r>
          </w:p>
        </w:tc>
        <w:tc>
          <w:tcPr>
            <w:tcW w:w="5750" w:type="dxa"/>
            <w:tcMar>
              <w:top w:w="0" w:type="dxa"/>
              <w:left w:w="108" w:type="dxa"/>
              <w:bottom w:w="0" w:type="dxa"/>
              <w:right w:w="108" w:type="dxa"/>
            </w:tcMar>
            <w:hideMark/>
          </w:tcPr>
          <w:p w14:paraId="715C3409" w14:textId="5608B6FB" w:rsidR="00125CD5" w:rsidRPr="00280D39" w:rsidRDefault="0042098C" w:rsidP="005A1F29">
            <w:pPr>
              <w:spacing w:before="40" w:after="40"/>
            </w:pPr>
            <w:r w:rsidRPr="00280D39">
              <w:t>Community Partner Enrollment Snapshot (12/13/2019)</w:t>
            </w:r>
          </w:p>
        </w:tc>
      </w:tr>
      <w:tr w:rsidR="00125CD5" w:rsidRPr="00280D39" w14:paraId="1051D0FD" w14:textId="77777777" w:rsidTr="005A1F29">
        <w:tc>
          <w:tcPr>
            <w:tcW w:w="3590" w:type="dxa"/>
            <w:tcMar>
              <w:top w:w="0" w:type="dxa"/>
              <w:left w:w="108" w:type="dxa"/>
              <w:bottom w:w="0" w:type="dxa"/>
              <w:right w:w="108" w:type="dxa"/>
            </w:tcMar>
            <w:hideMark/>
          </w:tcPr>
          <w:p w14:paraId="6F73E6CA" w14:textId="77777777" w:rsidR="00125CD5" w:rsidRPr="00280D39" w:rsidRDefault="00125CD5" w:rsidP="005A1F29">
            <w:pPr>
              <w:spacing w:before="40" w:after="40"/>
            </w:pPr>
            <w:r w:rsidRPr="00280D39">
              <w:t>Population Served</w:t>
            </w:r>
          </w:p>
        </w:tc>
        <w:tc>
          <w:tcPr>
            <w:tcW w:w="5750" w:type="dxa"/>
            <w:tcMar>
              <w:top w:w="0" w:type="dxa"/>
              <w:left w:w="108" w:type="dxa"/>
              <w:bottom w:w="0" w:type="dxa"/>
              <w:right w:w="108" w:type="dxa"/>
            </w:tcMar>
            <w:hideMark/>
          </w:tcPr>
          <w:p w14:paraId="4C69C25A" w14:textId="49B2D2E8" w:rsidR="00125CD5" w:rsidRPr="00280D39" w:rsidRDefault="00125CD5" w:rsidP="005A1F29">
            <w:pPr>
              <w:spacing w:before="40" w:after="40"/>
            </w:pPr>
            <w:r w:rsidRPr="00280D39">
              <w:t xml:space="preserve">Paraphrased from the </w:t>
            </w:r>
            <w:r w:rsidR="00B54BDC" w:rsidRPr="00280D39">
              <w:t>CP</w:t>
            </w:r>
            <w:r w:rsidRPr="00280D39">
              <w:t>s Full Participation Plan.</w:t>
            </w:r>
          </w:p>
        </w:tc>
      </w:tr>
      <w:tr w:rsidR="00125CD5" w:rsidRPr="00280D39" w14:paraId="7366377D" w14:textId="77777777" w:rsidTr="005A1F29">
        <w:tc>
          <w:tcPr>
            <w:tcW w:w="3590" w:type="dxa"/>
            <w:tcMar>
              <w:top w:w="0" w:type="dxa"/>
              <w:left w:w="108" w:type="dxa"/>
              <w:bottom w:w="0" w:type="dxa"/>
              <w:right w:w="108" w:type="dxa"/>
            </w:tcMar>
            <w:hideMark/>
          </w:tcPr>
          <w:p w14:paraId="2DCB28AB" w14:textId="77777777" w:rsidR="00125CD5" w:rsidRPr="00280D39" w:rsidRDefault="00125CD5" w:rsidP="005A1F29">
            <w:pPr>
              <w:spacing w:before="40" w:after="40"/>
            </w:pPr>
            <w:r w:rsidRPr="00280D39">
              <w:t>Implementation Highlights</w:t>
            </w:r>
          </w:p>
        </w:tc>
        <w:tc>
          <w:tcPr>
            <w:tcW w:w="5750" w:type="dxa"/>
            <w:tcMar>
              <w:top w:w="0" w:type="dxa"/>
              <w:left w:w="108" w:type="dxa"/>
              <w:bottom w:w="0" w:type="dxa"/>
              <w:right w:w="108" w:type="dxa"/>
            </w:tcMar>
            <w:hideMark/>
          </w:tcPr>
          <w:p w14:paraId="65E3E8C8" w14:textId="6FAA59A6" w:rsidR="00125CD5" w:rsidRPr="00280D39" w:rsidRDefault="00125CD5" w:rsidP="005A1F29">
            <w:pPr>
              <w:spacing w:before="40" w:after="40"/>
            </w:pPr>
            <w:r w:rsidRPr="00280D39">
              <w:t xml:space="preserve">Paraphrased from the required </w:t>
            </w:r>
            <w:r w:rsidR="005543AC" w:rsidRPr="00280D39">
              <w:t xml:space="preserve">annual and semi-annual </w:t>
            </w:r>
            <w:r w:rsidRPr="00280D39">
              <w:t xml:space="preserve"> </w:t>
            </w:r>
            <w:r w:rsidR="005543AC" w:rsidRPr="00280D39">
              <w:t xml:space="preserve">progress reports </w:t>
            </w:r>
            <w:r w:rsidRPr="00280D39">
              <w:t xml:space="preserve">submitted by the </w:t>
            </w:r>
            <w:r w:rsidR="00B54BDC" w:rsidRPr="00280D39">
              <w:t>CP</w:t>
            </w:r>
            <w:r w:rsidRPr="00280D39">
              <w:t xml:space="preserve"> to MassHealth.</w:t>
            </w:r>
          </w:p>
        </w:tc>
      </w:tr>
      <w:tr w:rsidR="00C75515" w:rsidRPr="00C261AC" w14:paraId="24D3F0BA" w14:textId="77777777" w:rsidTr="005A1F29">
        <w:tc>
          <w:tcPr>
            <w:tcW w:w="3590" w:type="dxa"/>
            <w:tcMar>
              <w:top w:w="0" w:type="dxa"/>
              <w:left w:w="108" w:type="dxa"/>
              <w:bottom w:w="0" w:type="dxa"/>
              <w:right w:w="108" w:type="dxa"/>
            </w:tcMar>
          </w:tcPr>
          <w:p w14:paraId="51F66AC6" w14:textId="3D1003FF" w:rsidR="00C75515" w:rsidRPr="00280D39" w:rsidRDefault="00C75515" w:rsidP="00C75515">
            <w:pPr>
              <w:spacing w:before="40" w:after="40"/>
            </w:pPr>
            <w:r w:rsidRPr="00280D39">
              <w:t>Statewide Investment Utilization</w:t>
            </w:r>
          </w:p>
        </w:tc>
        <w:tc>
          <w:tcPr>
            <w:tcW w:w="5750" w:type="dxa"/>
            <w:tcMar>
              <w:top w:w="0" w:type="dxa"/>
              <w:left w:w="108" w:type="dxa"/>
              <w:bottom w:w="0" w:type="dxa"/>
              <w:right w:w="108" w:type="dxa"/>
            </w:tcMar>
          </w:tcPr>
          <w:p w14:paraId="756AFF60" w14:textId="7F05BEBA" w:rsidR="00C75515" w:rsidRPr="00280D39" w:rsidRDefault="00C75515" w:rsidP="00C75515">
            <w:pPr>
              <w:spacing w:before="40" w:after="40"/>
            </w:pPr>
            <w:r w:rsidRPr="00280D39">
              <w:t>Information contained in reports provided by M</w:t>
            </w:r>
            <w:r w:rsidR="00293FB2" w:rsidRPr="00280D39">
              <w:t xml:space="preserve">assHealth </w:t>
            </w:r>
            <w:r w:rsidRPr="00280D39">
              <w:t>to the IA</w:t>
            </w:r>
          </w:p>
        </w:tc>
      </w:tr>
    </w:tbl>
    <w:p w14:paraId="0B43C0EC" w14:textId="77777777" w:rsidR="004F0859" w:rsidRDefault="004F0859">
      <w:pPr>
        <w:spacing w:after="0" w:line="240" w:lineRule="auto"/>
        <w:rPr>
          <w:rFonts w:ascii="Arial Bold" w:eastAsia="Calibri" w:hAnsi="Arial Bold"/>
          <w:b/>
          <w:caps/>
          <w:spacing w:val="10"/>
          <w:sz w:val="32"/>
          <w:highlight w:val="lightGray"/>
        </w:rPr>
      </w:pPr>
      <w:bookmarkStart w:id="10" w:name="_Toc38541602"/>
      <w:bookmarkStart w:id="11" w:name="_Toc43715147"/>
      <w:bookmarkStart w:id="12" w:name="_Toc39068484"/>
      <w:bookmarkEnd w:id="6"/>
      <w:r>
        <w:rPr>
          <w:rFonts w:ascii="Arial Bold" w:eastAsia="Calibri" w:hAnsi="Arial Bold"/>
          <w:b/>
          <w:caps/>
          <w:spacing w:val="10"/>
          <w:sz w:val="32"/>
          <w:highlight w:val="lightGray"/>
        </w:rPr>
        <w:br w:type="page"/>
      </w:r>
    </w:p>
    <w:p w14:paraId="12D0C11B" w14:textId="71911551" w:rsidR="004C17EB" w:rsidRPr="00E11AFA" w:rsidRDefault="004C17EB" w:rsidP="00E11AFA">
      <w:pPr>
        <w:pStyle w:val="Heading1"/>
        <w:rPr>
          <w:rFonts w:hint="eastAsia"/>
          <w:color w:val="auto"/>
        </w:rPr>
      </w:pPr>
      <w:bookmarkStart w:id="13" w:name="_Toc57737880"/>
      <w:r w:rsidRPr="00E11AFA">
        <w:rPr>
          <w:color w:val="auto"/>
        </w:rPr>
        <w:lastRenderedPageBreak/>
        <w:t>Introduction</w:t>
      </w:r>
      <w:bookmarkEnd w:id="10"/>
      <w:bookmarkEnd w:id="11"/>
      <w:bookmarkEnd w:id="12"/>
      <w:bookmarkEnd w:id="13"/>
    </w:p>
    <w:p w14:paraId="6D8CEEDD" w14:textId="620FDFF7" w:rsidR="004C17EB" w:rsidRPr="00280D39" w:rsidRDefault="004C17EB" w:rsidP="004C17EB">
      <w:pPr>
        <w:spacing w:before="160"/>
        <w:rPr>
          <w:rFonts w:cs="Arial"/>
          <w:szCs w:val="20"/>
        </w:rPr>
      </w:pPr>
      <w:bookmarkStart w:id="14" w:name="_Toc33796654"/>
      <w:bookmarkStart w:id="15" w:name="_Toc32406703"/>
      <w:bookmarkStart w:id="16" w:name="_Hlk31899442"/>
      <w:r w:rsidRPr="00280D39">
        <w:t>Centers for Medicare and Medicaid Services</w:t>
      </w:r>
      <w:r w:rsidR="00BD410B" w:rsidRPr="00280D39">
        <w:t>’</w:t>
      </w:r>
      <w:r w:rsidRPr="00280D39">
        <w:t xml:space="preserve"> (CMS</w:t>
      </w:r>
      <w:r w:rsidR="00BD410B" w:rsidRPr="00280D39">
        <w:t>’</w:t>
      </w:r>
      <w:r w:rsidRPr="00280D39">
        <w:t xml:space="preserve">) requirements for the MassHealth Section 1115 </w:t>
      </w:r>
      <w:r w:rsidR="00E2780B" w:rsidRPr="00280D39">
        <w:t xml:space="preserve">Demonstration </w:t>
      </w:r>
      <w:r w:rsidRPr="00280D39">
        <w:t xml:space="preserve">specify that an independent assessment of progress of the Delivery System Reform Incentive Payment (DSRIP) Program must be conducted at the </w:t>
      </w:r>
      <w:r w:rsidR="005543AC" w:rsidRPr="00280D39">
        <w:t xml:space="preserve">Demonstration </w:t>
      </w:r>
      <w:r w:rsidRPr="00280D39">
        <w:t>midpoint.</w:t>
      </w:r>
      <w:r w:rsidRPr="00280D39">
        <w:rPr>
          <w:rFonts w:ascii="Times New Roman" w:hAnsi="Times New Roman"/>
          <w:sz w:val="24"/>
        </w:rPr>
        <w:t xml:space="preserve"> </w:t>
      </w:r>
      <w:r w:rsidRPr="00280D39">
        <w:t xml:space="preserve">In satisfaction of this requirement, MassHealth has contracted with the Public Consulting Group to serve as the Independent Assessor (IA) and conduct the Midpoint Assessment (MPA). </w:t>
      </w:r>
      <w:r w:rsidRPr="00280D39">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280D39" w:rsidRDefault="004C17EB" w:rsidP="004C17EB">
      <w:pPr>
        <w:rPr>
          <w:rFonts w:cs="Arial"/>
          <w:szCs w:val="20"/>
        </w:rPr>
      </w:pPr>
      <w:r w:rsidRPr="00280D39">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280D39">
        <w:rPr>
          <w:rFonts w:cs="Arial"/>
          <w:szCs w:val="20"/>
          <w:vertAlign w:val="superscript"/>
        </w:rPr>
        <w:footnoteReference w:id="2"/>
      </w:r>
      <w:r w:rsidRPr="00280D39">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280D39">
          <w:rPr>
            <w:rFonts w:eastAsia="Calibri"/>
            <w:u w:val="single"/>
          </w:rPr>
          <w:t>https://www.mass.gov/doc/ma-independent-evaluation-design-1-31-19-0/download</w:t>
        </w:r>
      </w:hyperlink>
      <w:r w:rsidRPr="00280D39">
        <w:rPr>
          <w:rFonts w:cs="Arial"/>
          <w:szCs w:val="20"/>
        </w:rPr>
        <w:t xml:space="preserve">). </w:t>
      </w:r>
    </w:p>
    <w:p w14:paraId="73BCFC39" w14:textId="77777777" w:rsidR="004C17EB" w:rsidRPr="00280D39" w:rsidRDefault="004C17EB" w:rsidP="004C17EB">
      <w:pPr>
        <w:rPr>
          <w:rFonts w:cs="Arial"/>
          <w:szCs w:val="20"/>
        </w:rPr>
      </w:pPr>
      <w:r w:rsidRPr="00280D39">
        <w:rPr>
          <w:rFonts w:cs="Arial"/>
          <w:szCs w:val="20"/>
        </w:rPr>
        <w:t>The question addressed by this assessment is:</w:t>
      </w:r>
    </w:p>
    <w:p w14:paraId="3425030E" w14:textId="77777777" w:rsidR="004C17EB" w:rsidRPr="00280D39" w:rsidRDefault="004C17EB" w:rsidP="004C17EB">
      <w:pPr>
        <w:ind w:left="360"/>
        <w:rPr>
          <w:rFonts w:cs="Arial"/>
          <w:i/>
          <w:iCs/>
          <w:szCs w:val="20"/>
        </w:rPr>
      </w:pPr>
      <w:r w:rsidRPr="00280D39">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280D39" w:rsidRDefault="004C17EB" w:rsidP="004C17EB">
      <w:pPr>
        <w:rPr>
          <w:rFonts w:ascii="Calibri" w:hAnsi="Calibri"/>
        </w:rPr>
      </w:pPr>
      <w:r w:rsidRPr="00280D39">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E11AFA" w:rsidRDefault="004C17EB" w:rsidP="00E11AFA">
      <w:pPr>
        <w:pStyle w:val="Heading2"/>
        <w:spacing w:before="0" w:after="160" w:line="259" w:lineRule="auto"/>
        <w:rPr>
          <w:color w:val="auto"/>
        </w:rPr>
      </w:pPr>
      <w:bookmarkStart w:id="17" w:name="_Toc38541603"/>
      <w:bookmarkStart w:id="18" w:name="_Toc43715148"/>
      <w:bookmarkStart w:id="19" w:name="_Toc39068485"/>
      <w:bookmarkStart w:id="20" w:name="_Toc57737881"/>
      <w:bookmarkEnd w:id="14"/>
      <w:r w:rsidRPr="00E11AFA">
        <w:rPr>
          <w:color w:val="auto"/>
        </w:rPr>
        <w:t xml:space="preserve">MPA </w:t>
      </w:r>
      <w:bookmarkEnd w:id="15"/>
      <w:bookmarkEnd w:id="17"/>
      <w:bookmarkEnd w:id="18"/>
      <w:bookmarkEnd w:id="19"/>
      <w:r w:rsidR="00C401D8" w:rsidRPr="00E11AFA">
        <w:rPr>
          <w:color w:val="auto"/>
        </w:rPr>
        <w:t>Framework</w:t>
      </w:r>
      <w:bookmarkEnd w:id="20"/>
    </w:p>
    <w:bookmarkEnd w:id="16"/>
    <w:p w14:paraId="15658434" w14:textId="77777777" w:rsidR="004C17EB" w:rsidRPr="00280D39" w:rsidRDefault="004C17EB" w:rsidP="00C401D8">
      <w:r w:rsidRPr="00280D39">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280D39" w:rsidRDefault="004C17EB" w:rsidP="00C401D8">
      <w:pPr>
        <w:numPr>
          <w:ilvl w:val="0"/>
          <w:numId w:val="2"/>
        </w:numPr>
      </w:pPr>
      <w:r w:rsidRPr="00280D39">
        <w:t>Organizational Structure and Engagement</w:t>
      </w:r>
    </w:p>
    <w:p w14:paraId="3749B33E" w14:textId="77777777" w:rsidR="004C17EB" w:rsidRPr="00280D39" w:rsidRDefault="004C17EB" w:rsidP="00C401D8">
      <w:pPr>
        <w:numPr>
          <w:ilvl w:val="0"/>
          <w:numId w:val="2"/>
        </w:numPr>
      </w:pPr>
      <w:r w:rsidRPr="00280D39">
        <w:t>Integration of Systems and Processes</w:t>
      </w:r>
    </w:p>
    <w:p w14:paraId="216E31F5" w14:textId="77777777" w:rsidR="004C17EB" w:rsidRPr="00280D39" w:rsidRDefault="004C17EB" w:rsidP="00C401D8">
      <w:pPr>
        <w:numPr>
          <w:ilvl w:val="0"/>
          <w:numId w:val="2"/>
        </w:numPr>
      </w:pPr>
      <w:r w:rsidRPr="00280D39">
        <w:t>Workforce Development</w:t>
      </w:r>
    </w:p>
    <w:p w14:paraId="1B7F5514" w14:textId="77777777" w:rsidR="004C17EB" w:rsidRPr="00280D39" w:rsidRDefault="004C17EB" w:rsidP="00C401D8">
      <w:pPr>
        <w:numPr>
          <w:ilvl w:val="0"/>
          <w:numId w:val="2"/>
        </w:numPr>
      </w:pPr>
      <w:r w:rsidRPr="00280D39">
        <w:t>Health Information Technology and Exchange</w:t>
      </w:r>
    </w:p>
    <w:p w14:paraId="7EEFA845" w14:textId="77777777" w:rsidR="004C17EB" w:rsidRPr="00280D39" w:rsidRDefault="004C17EB" w:rsidP="00C401D8">
      <w:pPr>
        <w:numPr>
          <w:ilvl w:val="0"/>
          <w:numId w:val="2"/>
        </w:numPr>
      </w:pPr>
      <w:r w:rsidRPr="00280D39">
        <w:t>Care Model</w:t>
      </w:r>
    </w:p>
    <w:p w14:paraId="4B174E42" w14:textId="77777777" w:rsidR="004C17EB" w:rsidRPr="00280D39" w:rsidRDefault="004C17EB" w:rsidP="00C401D8">
      <w:r w:rsidRPr="00280D39">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280D39" w:rsidRDefault="004C17EB" w:rsidP="00C401D8">
      <w:r w:rsidRPr="00280D39">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280D39">
        <w:lastRenderedPageBreak/>
        <w:t>more substantial gaps, “Opportunity for improvement.” See Methodology section for an explanation of the threshold setting process for the ratings.</w:t>
      </w:r>
    </w:p>
    <w:p w14:paraId="086E894A" w14:textId="77777777" w:rsidR="00277033" w:rsidRPr="00280D39" w:rsidRDefault="00277033" w:rsidP="00C401D8">
      <w:pPr>
        <w:rPr>
          <w:rFonts w:cs="Arial"/>
          <w:szCs w:val="20"/>
        </w:rPr>
      </w:pPr>
      <w:r w:rsidRPr="00280D39">
        <w:rPr>
          <w:u w:val="single"/>
        </w:rPr>
        <w:t xml:space="preserve">Table 1: </w:t>
      </w:r>
      <w:r w:rsidRPr="00280D39">
        <w:rPr>
          <w:rFonts w:cs="Arial"/>
          <w:szCs w:val="20"/>
          <w:u w:val="single"/>
        </w:rPr>
        <w:t>Framework for Organizational Assessment of CPs</w:t>
      </w:r>
      <w:r w:rsidRPr="00280D39">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280D39" w14:paraId="0DACA77B" w14:textId="77777777" w:rsidTr="005A1F29">
        <w:trPr>
          <w:trHeight w:val="288"/>
          <w:jc w:val="center"/>
        </w:trPr>
        <w:tc>
          <w:tcPr>
            <w:tcW w:w="0" w:type="auto"/>
            <w:shd w:val="clear" w:color="auto" w:fill="auto"/>
            <w:vAlign w:val="center"/>
          </w:tcPr>
          <w:p w14:paraId="13959EDF" w14:textId="77777777" w:rsidR="00277033" w:rsidRPr="00280D39" w:rsidRDefault="00277033" w:rsidP="005A1F29">
            <w:pPr>
              <w:spacing w:after="0" w:line="240" w:lineRule="auto"/>
              <w:jc w:val="center"/>
              <w:rPr>
                <w:rFonts w:cs="Arial"/>
                <w:b/>
                <w:bCs/>
                <w:color w:val="002060"/>
                <w:szCs w:val="20"/>
              </w:rPr>
            </w:pPr>
            <w:r w:rsidRPr="00280D39">
              <w:rPr>
                <w:rFonts w:cs="Arial"/>
                <w:b/>
                <w:bCs/>
                <w:color w:val="002060"/>
                <w:szCs w:val="20"/>
              </w:rPr>
              <w:t>Focus Area</w:t>
            </w:r>
          </w:p>
        </w:tc>
        <w:tc>
          <w:tcPr>
            <w:tcW w:w="0" w:type="auto"/>
            <w:shd w:val="clear" w:color="auto" w:fill="auto"/>
            <w:vAlign w:val="center"/>
            <w:hideMark/>
          </w:tcPr>
          <w:p w14:paraId="6DFC9352" w14:textId="77777777" w:rsidR="00277033" w:rsidRPr="00280D39" w:rsidRDefault="00277033" w:rsidP="005A1F29">
            <w:pPr>
              <w:spacing w:after="0" w:line="240" w:lineRule="auto"/>
              <w:jc w:val="center"/>
              <w:rPr>
                <w:rFonts w:cs="Arial"/>
                <w:b/>
                <w:bCs/>
                <w:color w:val="002060"/>
                <w:szCs w:val="20"/>
              </w:rPr>
            </w:pPr>
            <w:r w:rsidRPr="00280D39">
              <w:rPr>
                <w:rFonts w:cs="Arial"/>
                <w:b/>
                <w:bCs/>
                <w:color w:val="002060"/>
                <w:szCs w:val="20"/>
              </w:rPr>
              <w:t>CP Actions</w:t>
            </w:r>
          </w:p>
        </w:tc>
      </w:tr>
      <w:tr w:rsidR="00277033" w:rsidRPr="00280D39" w14:paraId="6A7C2833" w14:textId="77777777" w:rsidTr="005A1F29">
        <w:trPr>
          <w:trHeight w:val="944"/>
          <w:jc w:val="center"/>
        </w:trPr>
        <w:tc>
          <w:tcPr>
            <w:tcW w:w="0" w:type="auto"/>
            <w:shd w:val="clear" w:color="000000" w:fill="2F75B5"/>
            <w:vAlign w:val="center"/>
          </w:tcPr>
          <w:p w14:paraId="33A1C25F" w14:textId="77777777" w:rsidR="00277033" w:rsidRPr="00280D39" w:rsidRDefault="00277033" w:rsidP="005A1F29">
            <w:pPr>
              <w:spacing w:after="0" w:line="240" w:lineRule="auto"/>
              <w:jc w:val="center"/>
              <w:rPr>
                <w:rFonts w:cs="Arial"/>
                <w:b/>
                <w:bCs/>
                <w:color w:val="FFFFFF"/>
                <w:szCs w:val="20"/>
              </w:rPr>
            </w:pPr>
            <w:r w:rsidRPr="00280D39">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280D39" w:rsidRDefault="00277033" w:rsidP="005379D0">
            <w:pPr>
              <w:pStyle w:val="ListParagraph"/>
              <w:numPr>
                <w:ilvl w:val="0"/>
                <w:numId w:val="10"/>
              </w:numPr>
              <w:spacing w:after="0" w:line="240" w:lineRule="auto"/>
              <w:ind w:left="432"/>
              <w:contextualSpacing w:val="0"/>
              <w:rPr>
                <w:rFonts w:cs="Arial"/>
                <w:szCs w:val="20"/>
              </w:rPr>
            </w:pPr>
            <w:r w:rsidRPr="00280D39">
              <w:rPr>
                <w:rFonts w:cs="Arial"/>
                <w:szCs w:val="20"/>
              </w:rPr>
              <w:t>CPs established with specific governance, scope, scale, &amp; leadership</w:t>
            </w:r>
          </w:p>
          <w:p w14:paraId="2B5156D0" w14:textId="77777777" w:rsidR="00277033" w:rsidRPr="00280D39" w:rsidRDefault="00277033" w:rsidP="005379D0">
            <w:pPr>
              <w:pStyle w:val="ListParagraph"/>
              <w:numPr>
                <w:ilvl w:val="0"/>
                <w:numId w:val="10"/>
              </w:numPr>
              <w:spacing w:after="0" w:line="240" w:lineRule="auto"/>
              <w:ind w:left="432"/>
              <w:contextualSpacing w:val="0"/>
              <w:rPr>
                <w:rFonts w:cs="Arial"/>
                <w:szCs w:val="20"/>
              </w:rPr>
            </w:pPr>
            <w:r w:rsidRPr="00280D39">
              <w:rPr>
                <w:rFonts w:cs="Arial"/>
                <w:szCs w:val="20"/>
              </w:rPr>
              <w:t>CPs engage constituent entities in delivery system change</w:t>
            </w:r>
          </w:p>
        </w:tc>
      </w:tr>
      <w:tr w:rsidR="00277033" w:rsidRPr="00280D39" w14:paraId="1ACFD550" w14:textId="77777777" w:rsidTr="005A1F29">
        <w:trPr>
          <w:trHeight w:val="1961"/>
          <w:jc w:val="center"/>
        </w:trPr>
        <w:tc>
          <w:tcPr>
            <w:tcW w:w="0" w:type="auto"/>
            <w:shd w:val="clear" w:color="000000" w:fill="2F75B5"/>
            <w:vAlign w:val="center"/>
          </w:tcPr>
          <w:p w14:paraId="381F2709" w14:textId="77777777" w:rsidR="00277033" w:rsidRPr="00280D39" w:rsidRDefault="00277033" w:rsidP="005A1F29">
            <w:pPr>
              <w:spacing w:after="0" w:line="240" w:lineRule="auto"/>
              <w:jc w:val="center"/>
              <w:rPr>
                <w:rFonts w:cs="Arial"/>
                <w:b/>
                <w:bCs/>
                <w:color w:val="FFFFFF"/>
                <w:szCs w:val="20"/>
              </w:rPr>
            </w:pPr>
            <w:r w:rsidRPr="00280D39">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280D39" w:rsidRDefault="00277033" w:rsidP="005379D0">
            <w:pPr>
              <w:pStyle w:val="ListParagraph"/>
              <w:numPr>
                <w:ilvl w:val="0"/>
                <w:numId w:val="10"/>
              </w:numPr>
              <w:spacing w:after="0" w:line="240" w:lineRule="auto"/>
              <w:ind w:left="432"/>
              <w:contextualSpacing w:val="0"/>
              <w:rPr>
                <w:rFonts w:cs="Arial"/>
                <w:szCs w:val="20"/>
              </w:rPr>
            </w:pPr>
            <w:r w:rsidRPr="00280D39">
              <w:rPr>
                <w:rFonts w:cs="Arial"/>
                <w:szCs w:val="20"/>
              </w:rPr>
              <w:t>CPs establish structures and processes to promote improved administrative coordination between organizations (e.g. enrollee assignment, engagement and outreach)</w:t>
            </w:r>
          </w:p>
          <w:p w14:paraId="33F24B02" w14:textId="77777777" w:rsidR="00277033" w:rsidRPr="00280D39" w:rsidRDefault="00277033" w:rsidP="005379D0">
            <w:pPr>
              <w:pStyle w:val="ListParagraph"/>
              <w:numPr>
                <w:ilvl w:val="0"/>
                <w:numId w:val="10"/>
              </w:numPr>
              <w:spacing w:after="0" w:line="240" w:lineRule="auto"/>
              <w:ind w:left="432"/>
              <w:contextualSpacing w:val="0"/>
              <w:rPr>
                <w:rFonts w:cs="Arial"/>
                <w:szCs w:val="20"/>
              </w:rPr>
            </w:pPr>
            <w:r w:rsidRPr="00280D39">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280D39" w:rsidRDefault="00277033" w:rsidP="005379D0">
            <w:pPr>
              <w:pStyle w:val="ListParagraph"/>
              <w:numPr>
                <w:ilvl w:val="0"/>
                <w:numId w:val="10"/>
              </w:numPr>
              <w:spacing w:after="0" w:line="240" w:lineRule="auto"/>
              <w:ind w:left="432"/>
              <w:contextualSpacing w:val="0"/>
              <w:rPr>
                <w:rFonts w:cs="Arial"/>
                <w:szCs w:val="20"/>
              </w:rPr>
            </w:pPr>
            <w:r w:rsidRPr="00280D39">
              <w:rPr>
                <w:rFonts w:cs="Arial"/>
                <w:szCs w:val="20"/>
              </w:rPr>
              <w:t>CPs establish structures and processes for joint management of performance and quality, and problem solving</w:t>
            </w:r>
          </w:p>
          <w:p w14:paraId="01E72054" w14:textId="77777777" w:rsidR="00277033" w:rsidRPr="00280D39" w:rsidRDefault="00277033" w:rsidP="005A1F29">
            <w:pPr>
              <w:pStyle w:val="ListParagraph"/>
              <w:numPr>
                <w:ilvl w:val="0"/>
                <w:numId w:val="0"/>
              </w:numPr>
              <w:spacing w:after="0" w:line="240" w:lineRule="auto"/>
              <w:ind w:left="432"/>
              <w:contextualSpacing w:val="0"/>
              <w:rPr>
                <w:rFonts w:cs="Arial"/>
                <w:b/>
                <w:bCs/>
                <w:szCs w:val="20"/>
              </w:rPr>
            </w:pPr>
          </w:p>
        </w:tc>
      </w:tr>
      <w:tr w:rsidR="00277033" w:rsidRPr="00280D39" w14:paraId="530053A8" w14:textId="77777777" w:rsidTr="005A1F29">
        <w:trPr>
          <w:trHeight w:val="288"/>
          <w:jc w:val="center"/>
        </w:trPr>
        <w:tc>
          <w:tcPr>
            <w:tcW w:w="0" w:type="auto"/>
            <w:shd w:val="clear" w:color="000000" w:fill="2F75B5"/>
            <w:vAlign w:val="center"/>
          </w:tcPr>
          <w:p w14:paraId="32372AA5" w14:textId="77777777" w:rsidR="00277033" w:rsidRPr="00280D39" w:rsidRDefault="00277033" w:rsidP="005A1F29">
            <w:pPr>
              <w:spacing w:after="0" w:line="240" w:lineRule="auto"/>
              <w:jc w:val="center"/>
              <w:rPr>
                <w:rFonts w:cs="Arial"/>
                <w:b/>
                <w:bCs/>
                <w:color w:val="FFFFFF"/>
                <w:szCs w:val="20"/>
              </w:rPr>
            </w:pPr>
            <w:r w:rsidRPr="00280D39">
              <w:rPr>
                <w:rFonts w:cs="Arial"/>
                <w:b/>
                <w:bCs/>
                <w:color w:val="FFFFFF"/>
                <w:szCs w:val="20"/>
              </w:rPr>
              <w:t>Workforce Development</w:t>
            </w:r>
          </w:p>
        </w:tc>
        <w:tc>
          <w:tcPr>
            <w:tcW w:w="0" w:type="auto"/>
            <w:shd w:val="clear" w:color="auto" w:fill="auto"/>
            <w:vAlign w:val="center"/>
            <w:hideMark/>
          </w:tcPr>
          <w:p w14:paraId="096BB87D" w14:textId="77777777" w:rsidR="00277033" w:rsidRPr="00280D39" w:rsidRDefault="00277033" w:rsidP="005379D0">
            <w:pPr>
              <w:pStyle w:val="ListParagraph"/>
              <w:numPr>
                <w:ilvl w:val="0"/>
                <w:numId w:val="11"/>
              </w:numPr>
              <w:spacing w:after="0" w:line="240" w:lineRule="auto"/>
              <w:ind w:left="432"/>
              <w:contextualSpacing w:val="0"/>
              <w:rPr>
                <w:rFonts w:cs="Arial"/>
                <w:szCs w:val="20"/>
              </w:rPr>
            </w:pPr>
            <w:r w:rsidRPr="00280D39">
              <w:rPr>
                <w:rFonts w:cs="Arial"/>
                <w:szCs w:val="20"/>
              </w:rPr>
              <w:t>CPs recruit, train, and/or re-train staff by leveraging Statewide Investments (SWIs) and other supports</w:t>
            </w:r>
          </w:p>
          <w:p w14:paraId="04913DE6" w14:textId="77777777" w:rsidR="00277033" w:rsidRPr="00280D39" w:rsidRDefault="00277033" w:rsidP="005A1F29">
            <w:pPr>
              <w:spacing w:after="0" w:line="240" w:lineRule="auto"/>
              <w:rPr>
                <w:rFonts w:cs="Arial"/>
                <w:b/>
                <w:bCs/>
                <w:szCs w:val="20"/>
              </w:rPr>
            </w:pPr>
          </w:p>
        </w:tc>
      </w:tr>
      <w:tr w:rsidR="00277033" w:rsidRPr="00280D39" w14:paraId="2943EC76" w14:textId="77777777" w:rsidTr="005A1F29">
        <w:trPr>
          <w:trHeight w:val="288"/>
          <w:jc w:val="center"/>
        </w:trPr>
        <w:tc>
          <w:tcPr>
            <w:tcW w:w="0" w:type="auto"/>
            <w:shd w:val="clear" w:color="000000" w:fill="2F75B5"/>
            <w:vAlign w:val="center"/>
          </w:tcPr>
          <w:p w14:paraId="4E962939" w14:textId="77777777" w:rsidR="00277033" w:rsidRPr="00280D39" w:rsidRDefault="00277033" w:rsidP="005A1F29">
            <w:pPr>
              <w:spacing w:after="0" w:line="240" w:lineRule="auto"/>
              <w:jc w:val="center"/>
              <w:rPr>
                <w:rFonts w:cs="Arial"/>
                <w:b/>
                <w:bCs/>
                <w:color w:val="FFFFFF"/>
                <w:szCs w:val="20"/>
              </w:rPr>
            </w:pPr>
            <w:r w:rsidRPr="00280D39">
              <w:rPr>
                <w:rFonts w:cs="Arial"/>
                <w:b/>
                <w:bCs/>
                <w:color w:val="FFFFFF"/>
                <w:szCs w:val="20"/>
              </w:rPr>
              <w:t>Health Information Technology and Exchange</w:t>
            </w:r>
          </w:p>
        </w:tc>
        <w:tc>
          <w:tcPr>
            <w:tcW w:w="0" w:type="auto"/>
            <w:shd w:val="clear" w:color="auto" w:fill="auto"/>
            <w:vAlign w:val="center"/>
            <w:hideMark/>
          </w:tcPr>
          <w:p w14:paraId="71B85DB3" w14:textId="359D181C" w:rsidR="00277033" w:rsidRPr="00280D39" w:rsidRDefault="00277033" w:rsidP="005379D0">
            <w:pPr>
              <w:pStyle w:val="ListParagraph"/>
              <w:numPr>
                <w:ilvl w:val="0"/>
                <w:numId w:val="11"/>
              </w:numPr>
              <w:spacing w:after="0" w:line="240" w:lineRule="auto"/>
              <w:ind w:left="432"/>
              <w:contextualSpacing w:val="0"/>
              <w:rPr>
                <w:rFonts w:cs="Arial"/>
                <w:szCs w:val="20"/>
              </w:rPr>
            </w:pPr>
            <w:r w:rsidRPr="00280D39">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E542F2">
              <w:rPr>
                <w:rFonts w:cs="Arial"/>
                <w:szCs w:val="20"/>
              </w:rPr>
              <w:t>ACO</w:t>
            </w:r>
            <w:r w:rsidR="00E542F2" w:rsidRPr="00280D39">
              <w:rPr>
                <w:rFonts w:cs="Arial"/>
                <w:szCs w:val="20"/>
              </w:rPr>
              <w:t>s</w:t>
            </w:r>
            <w:r w:rsidRPr="00280D39">
              <w:rPr>
                <w:rFonts w:cs="Arial"/>
                <w:szCs w:val="20"/>
              </w:rPr>
              <w:t>), Managed Care Organizations (MCOs); behavioral health (BH), long term services and supports (LTSS), and specialty providers; social service delivery entities)</w:t>
            </w:r>
          </w:p>
          <w:p w14:paraId="48EF8EBE" w14:textId="77777777" w:rsidR="00277033" w:rsidRPr="00280D39" w:rsidRDefault="00277033" w:rsidP="005A1F29">
            <w:pPr>
              <w:spacing w:after="0" w:line="240" w:lineRule="auto"/>
              <w:rPr>
                <w:rFonts w:cs="Arial"/>
                <w:szCs w:val="20"/>
              </w:rPr>
            </w:pPr>
          </w:p>
        </w:tc>
      </w:tr>
      <w:tr w:rsidR="00277033" w:rsidRPr="00280D39" w14:paraId="23BEB7D6" w14:textId="77777777" w:rsidTr="005A1F29">
        <w:trPr>
          <w:trHeight w:val="288"/>
          <w:jc w:val="center"/>
        </w:trPr>
        <w:tc>
          <w:tcPr>
            <w:tcW w:w="0" w:type="auto"/>
            <w:shd w:val="clear" w:color="000000" w:fill="2F75B5"/>
            <w:vAlign w:val="center"/>
          </w:tcPr>
          <w:p w14:paraId="2DD331C0" w14:textId="77777777" w:rsidR="00277033" w:rsidRPr="00280D39" w:rsidRDefault="00277033" w:rsidP="005A1F29">
            <w:pPr>
              <w:spacing w:after="0" w:line="240" w:lineRule="auto"/>
              <w:jc w:val="center"/>
              <w:rPr>
                <w:rFonts w:cs="Arial"/>
                <w:b/>
                <w:bCs/>
                <w:szCs w:val="20"/>
              </w:rPr>
            </w:pPr>
            <w:r w:rsidRPr="00280D39">
              <w:rPr>
                <w:rFonts w:cs="Arial"/>
                <w:b/>
                <w:bCs/>
                <w:color w:val="FFFFFF" w:themeColor="background1"/>
                <w:szCs w:val="20"/>
              </w:rPr>
              <w:t>Care Model</w:t>
            </w:r>
          </w:p>
        </w:tc>
        <w:tc>
          <w:tcPr>
            <w:tcW w:w="0" w:type="auto"/>
            <w:shd w:val="clear" w:color="auto" w:fill="auto"/>
            <w:vAlign w:val="center"/>
            <w:hideMark/>
          </w:tcPr>
          <w:p w14:paraId="1A286626" w14:textId="666751F0" w:rsidR="00277033" w:rsidRPr="00280D39" w:rsidRDefault="00277033" w:rsidP="005379D0">
            <w:pPr>
              <w:pStyle w:val="ListParagraph"/>
              <w:numPr>
                <w:ilvl w:val="0"/>
                <w:numId w:val="11"/>
              </w:numPr>
              <w:spacing w:after="0" w:line="240" w:lineRule="auto"/>
              <w:ind w:left="432"/>
              <w:contextualSpacing w:val="0"/>
              <w:rPr>
                <w:rFonts w:cs="Arial"/>
                <w:szCs w:val="20"/>
              </w:rPr>
            </w:pPr>
            <w:r w:rsidRPr="00280D39">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280D39" w:rsidRDefault="00277033" w:rsidP="005A1F29">
            <w:pPr>
              <w:spacing w:after="0" w:line="240" w:lineRule="auto"/>
              <w:rPr>
                <w:rFonts w:cs="Arial"/>
                <w:b/>
                <w:bCs/>
                <w:szCs w:val="20"/>
              </w:rPr>
            </w:pPr>
          </w:p>
        </w:tc>
      </w:tr>
    </w:tbl>
    <w:p w14:paraId="7C7564BD" w14:textId="77777777" w:rsidR="00704F37" w:rsidRPr="00280D39" w:rsidRDefault="00704F37" w:rsidP="00CB7326">
      <w:pPr>
        <w:rPr>
          <w:u w:val="single"/>
        </w:rPr>
      </w:pPr>
    </w:p>
    <w:p w14:paraId="17CCCB4E" w14:textId="5F476398" w:rsidR="00FA2BD8" w:rsidRPr="00E11AFA" w:rsidRDefault="00FA2BD8" w:rsidP="00E11AFA">
      <w:pPr>
        <w:pStyle w:val="Heading2"/>
        <w:spacing w:before="0" w:after="160" w:line="259" w:lineRule="auto"/>
        <w:rPr>
          <w:color w:val="auto"/>
        </w:rPr>
      </w:pPr>
      <w:bookmarkStart w:id="21" w:name="_Toc38541604"/>
      <w:bookmarkStart w:id="22" w:name="_Toc43715149"/>
      <w:bookmarkStart w:id="23" w:name="_Toc39068486"/>
      <w:bookmarkStart w:id="24" w:name="_Toc57737882"/>
      <w:bookmarkStart w:id="25" w:name="_Toc39068487"/>
      <w:r w:rsidRPr="00E11AFA">
        <w:rPr>
          <w:color w:val="auto"/>
        </w:rPr>
        <w:t>M</w:t>
      </w:r>
      <w:bookmarkEnd w:id="21"/>
      <w:bookmarkEnd w:id="22"/>
      <w:bookmarkEnd w:id="23"/>
      <w:r w:rsidR="00C401D8" w:rsidRPr="00E11AFA">
        <w:rPr>
          <w:color w:val="auto"/>
        </w:rPr>
        <w:t>ethodology</w:t>
      </w:r>
      <w:bookmarkEnd w:id="24"/>
    </w:p>
    <w:p w14:paraId="26A03984" w14:textId="69ECD7E2" w:rsidR="00FA2BD8" w:rsidRPr="00280D39" w:rsidRDefault="00FA2BD8" w:rsidP="00C401D8">
      <w:pPr>
        <w:rPr>
          <w:rFonts w:eastAsia="Arial"/>
          <w:i/>
          <w:iCs/>
        </w:rPr>
      </w:pPr>
      <w:r w:rsidRPr="00280D39">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280D39">
        <w:t>Full Participation Plan</w:t>
      </w:r>
      <w:r w:rsidRPr="00280D39">
        <w:rPr>
          <w:rFonts w:cs="Arial"/>
          <w:szCs w:val="20"/>
        </w:rPr>
        <w:t>s, annual and semi-annual reports, budgets and budget narratives</w:t>
      </w:r>
      <w:r w:rsidR="00C401D8" w:rsidRPr="00280D39">
        <w:t xml:space="preserve">. </w:t>
      </w:r>
      <w:r w:rsidRPr="00280D39">
        <w:t>A supplementary source was the transcripts of KIIs of CP leaders conducted jointly by the IA and the IE</w:t>
      </w:r>
      <w:r w:rsidR="00C401D8" w:rsidRPr="00280D39">
        <w:t xml:space="preserve">. </w:t>
      </w:r>
    </w:p>
    <w:p w14:paraId="6BCB500C" w14:textId="77777777" w:rsidR="00FA2BD8" w:rsidRPr="00280D39" w:rsidRDefault="00FA2BD8" w:rsidP="00C401D8">
      <w:pPr>
        <w:rPr>
          <w:rFonts w:eastAsia="Arial"/>
        </w:rPr>
      </w:pPr>
      <w:r w:rsidRPr="00280D39">
        <w:rPr>
          <w:rFonts w:eastAsia="Arial"/>
        </w:rPr>
        <w:t>The need for a realistic threshold of expected progress, in the absence of any pre-established benchmark, led the IA to use a semi-empirical approach to define the state that should be considered “On track.”  As such,</w:t>
      </w:r>
      <w:r w:rsidRPr="00280D39" w:rsidDel="00EC3CDC">
        <w:rPr>
          <w:rFonts w:eastAsia="Arial"/>
        </w:rPr>
        <w:t xml:space="preserve"> </w:t>
      </w:r>
      <w:r w:rsidRPr="00280D39">
        <w:rPr>
          <w:rFonts w:eastAsia="Arial"/>
        </w:rPr>
        <w:t xml:space="preserve">the IA’s approach was to first investigate the progress of the full CP cohort in order to calibrate expectations and define thresholds for assessment. </w:t>
      </w:r>
    </w:p>
    <w:p w14:paraId="71CAC70E" w14:textId="3E22EE71" w:rsidR="00FA2BD8" w:rsidRPr="00280D39" w:rsidRDefault="00FA2BD8" w:rsidP="00C401D8">
      <w:r w:rsidRPr="00280D39">
        <w:t xml:space="preserve">Guided by the focus areas, the IA performed a preliminary review of </w:t>
      </w:r>
      <w:r w:rsidR="00643996" w:rsidRPr="00280D39">
        <w:t>Full Participation Plan</w:t>
      </w:r>
      <w:r w:rsidRPr="00280D39">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280D39">
        <w:lastRenderedPageBreak/>
        <w:t>promising practices, not expectations at midpoint. This calibrated the threshold for expected progress to the actual performance of the CP cohort as a whole.</w:t>
      </w:r>
    </w:p>
    <w:p w14:paraId="0B43571B" w14:textId="5570EC53" w:rsidR="00FA2BD8" w:rsidRPr="00280D39" w:rsidRDefault="00FA2BD8" w:rsidP="00C401D8">
      <w:pPr>
        <w:rPr>
          <w:rFonts w:eastAsia="MS Mincho" w:cs="Arial"/>
          <w:kern w:val="24"/>
        </w:rPr>
      </w:pPr>
      <w:r w:rsidRPr="00280D39">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280D39">
        <w:t xml:space="preserve">. </w:t>
      </w:r>
      <w:r w:rsidRPr="00280D39">
        <w:t>A finding of On track was made where the available evidence demonstrated that the entity had accomplished all or nearly all of the expected items, and no need for remediation was identified</w:t>
      </w:r>
      <w:r w:rsidR="00C401D8" w:rsidRPr="00280D39">
        <w:rPr>
          <w:rFonts w:cs="Arial"/>
        </w:rPr>
        <w:t xml:space="preserve">. </w:t>
      </w:r>
      <w:r w:rsidRPr="00280D39">
        <w:rPr>
          <w:rFonts w:cs="Arial"/>
        </w:rPr>
        <w:t>When evidence from coded documents was lacking</w:t>
      </w:r>
      <w:r w:rsidRPr="00280D39" w:rsidDel="00004DDE">
        <w:rPr>
          <w:rFonts w:cs="Arial"/>
        </w:rPr>
        <w:t xml:space="preserve"> </w:t>
      </w:r>
      <w:r w:rsidRPr="00280D39">
        <w:rPr>
          <w:rFonts w:cs="Arial"/>
        </w:rPr>
        <w:t xml:space="preserve">for a specific action, additional information was sought through a keyword search of KII transcripts. </w:t>
      </w:r>
      <w:r w:rsidRPr="00280D39">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FA2BD8" w:rsidRDefault="00FA2BD8" w:rsidP="00C401D8">
      <w:pPr>
        <w:rPr>
          <w:rFonts w:ascii="Calibri" w:eastAsia="Calibri" w:hAnsi="Calibri"/>
          <w:sz w:val="22"/>
        </w:rPr>
      </w:pPr>
      <w:r w:rsidRPr="00280D39">
        <w:rPr>
          <w:rFonts w:eastAsia="MS Mincho" w:cs="Arial"/>
          <w:kern w:val="24"/>
          <w:szCs w:val="20"/>
        </w:rPr>
        <w:t>See Appendix II for a more detailed description of the methodology.</w:t>
      </w:r>
    </w:p>
    <w:p w14:paraId="57E664A3" w14:textId="20F8C9FD" w:rsidR="008D26A1" w:rsidRPr="00C261AC" w:rsidRDefault="004C17EB" w:rsidP="00200C5E">
      <w:pPr>
        <w:pStyle w:val="Heading2"/>
        <w:spacing w:before="0" w:after="160" w:line="259" w:lineRule="auto"/>
        <w:rPr>
          <w:color w:val="auto"/>
        </w:rPr>
      </w:pPr>
      <w:bookmarkStart w:id="26" w:name="_Toc57737883"/>
      <w:r>
        <w:rPr>
          <w:color w:val="auto"/>
        </w:rPr>
        <w:t>CP</w:t>
      </w:r>
      <w:r w:rsidR="00D34C9B" w:rsidRPr="00C261AC">
        <w:rPr>
          <w:color w:val="auto"/>
        </w:rPr>
        <w:t xml:space="preserve"> </w:t>
      </w:r>
      <w:r w:rsidR="00EA361B" w:rsidRPr="00C261AC">
        <w:rPr>
          <w:color w:val="auto"/>
        </w:rPr>
        <w:t>Background</w:t>
      </w:r>
      <w:bookmarkEnd w:id="25"/>
      <w:r w:rsidR="00E04226">
        <w:rPr>
          <w:rStyle w:val="FootnoteReference"/>
          <w:color w:val="auto"/>
        </w:rPr>
        <w:footnoteReference w:id="3"/>
      </w:r>
      <w:bookmarkEnd w:id="26"/>
    </w:p>
    <w:p w14:paraId="6C1C2A14" w14:textId="77777777" w:rsidR="00170207" w:rsidRPr="0027057F" w:rsidRDefault="00170207" w:rsidP="00170207">
      <w:pPr>
        <w:rPr>
          <w:rFonts w:asciiTheme="minorHAnsi" w:eastAsia="Calibri" w:hAnsiTheme="minorHAnsi" w:cstheme="minorHAnsi"/>
          <w:szCs w:val="20"/>
        </w:rPr>
      </w:pPr>
      <w:bookmarkStart w:id="27" w:name="_Toc32406706"/>
      <w:r w:rsidRPr="0027057F">
        <w:rPr>
          <w:rFonts w:asciiTheme="minorHAnsi" w:eastAsia="Calibri" w:hAnsiTheme="minorHAnsi" w:cstheme="minorHAnsi"/>
          <w:szCs w:val="20"/>
        </w:rPr>
        <w:t>Stanley Street Treatment and Resources Care Community Partners (SSTAR) is a behavioral health (BH) CP.</w:t>
      </w:r>
    </w:p>
    <w:p w14:paraId="0F872560" w14:textId="45B4C333" w:rsidR="00170207" w:rsidRPr="0027057F" w:rsidRDefault="00170207" w:rsidP="00170207">
      <w:pPr>
        <w:rPr>
          <w:rFonts w:asciiTheme="minorHAnsi" w:eastAsia="Calibri" w:hAnsiTheme="minorHAnsi" w:cstheme="minorHAnsi"/>
          <w:szCs w:val="20"/>
        </w:rPr>
      </w:pPr>
      <w:r w:rsidRPr="0027057F">
        <w:rPr>
          <w:rFonts w:asciiTheme="minorHAnsi" w:eastAsia="Calibri" w:hAnsiTheme="minorHAnsi" w:cstheme="minorHAnsi"/>
          <w:szCs w:val="20"/>
        </w:rPr>
        <w:t xml:space="preserve">SSTAR </w:t>
      </w:r>
      <w:r>
        <w:rPr>
          <w:rFonts w:asciiTheme="minorHAnsi" w:eastAsia="Calibri" w:hAnsiTheme="minorHAnsi" w:cstheme="minorHAnsi"/>
          <w:szCs w:val="20"/>
        </w:rPr>
        <w:t>is a partnership between Health First Family Care Center Inc., Greater New Bedford Community Health Center, Inc., Fellowship Health Resources, Inc., Martha’s Community Services, and Stanley Street Treatment and Resources (SSTAR</w:t>
      </w:r>
      <w:r w:rsidR="000325D6">
        <w:rPr>
          <w:rFonts w:asciiTheme="minorHAnsi" w:eastAsia="Calibri" w:hAnsiTheme="minorHAnsi" w:cstheme="minorHAnsi"/>
          <w:szCs w:val="20"/>
        </w:rPr>
        <w:t>).</w:t>
      </w:r>
      <w:r w:rsidRPr="0027057F">
        <w:rPr>
          <w:rFonts w:asciiTheme="minorHAnsi" w:eastAsia="Calibri" w:hAnsiTheme="minorHAnsi" w:cstheme="minorHAnsi"/>
          <w:szCs w:val="20"/>
        </w:rPr>
        <w:t xml:space="preserve"> </w:t>
      </w:r>
      <w:r>
        <w:rPr>
          <w:rFonts w:asciiTheme="minorHAnsi" w:eastAsia="Calibri" w:hAnsiTheme="minorHAnsi" w:cstheme="minorHAnsi"/>
          <w:szCs w:val="20"/>
        </w:rPr>
        <w:t xml:space="preserve">Health First Family Care Center Inc., Greater New Bedford Community Health Center, Inc. </w:t>
      </w:r>
      <w:r w:rsidRPr="0027057F">
        <w:rPr>
          <w:rFonts w:asciiTheme="minorHAnsi" w:eastAsia="Calibri" w:hAnsiTheme="minorHAnsi" w:cstheme="minorHAnsi"/>
          <w:szCs w:val="20"/>
        </w:rPr>
        <w:t>are Federally Qualified Health Centers</w:t>
      </w:r>
      <w:r>
        <w:rPr>
          <w:rFonts w:asciiTheme="minorHAnsi" w:eastAsia="Calibri" w:hAnsiTheme="minorHAnsi" w:cstheme="minorHAnsi"/>
          <w:szCs w:val="20"/>
        </w:rPr>
        <w:t xml:space="preserve"> that </w:t>
      </w:r>
      <w:r w:rsidRPr="0027057F">
        <w:rPr>
          <w:rFonts w:asciiTheme="minorHAnsi" w:eastAsia="Calibri" w:hAnsiTheme="minorHAnsi" w:cstheme="minorHAnsi"/>
          <w:szCs w:val="20"/>
        </w:rPr>
        <w:t xml:space="preserve">provide primary care </w:t>
      </w:r>
      <w:r>
        <w:rPr>
          <w:rFonts w:asciiTheme="minorHAnsi" w:eastAsia="Calibri" w:hAnsiTheme="minorHAnsi" w:cstheme="minorHAnsi"/>
          <w:szCs w:val="20"/>
        </w:rPr>
        <w:t xml:space="preserve">to over 30,000 patients annually; in addition to primary care, SSTAR </w:t>
      </w:r>
      <w:r w:rsidRPr="0027057F">
        <w:rPr>
          <w:rFonts w:asciiTheme="minorHAnsi" w:eastAsia="Calibri" w:hAnsiTheme="minorHAnsi" w:cstheme="minorHAnsi"/>
          <w:szCs w:val="20"/>
        </w:rPr>
        <w:t>offer</w:t>
      </w:r>
      <w:r>
        <w:rPr>
          <w:rFonts w:asciiTheme="minorHAnsi" w:eastAsia="Calibri" w:hAnsiTheme="minorHAnsi" w:cstheme="minorHAnsi"/>
          <w:szCs w:val="20"/>
        </w:rPr>
        <w:t>s</w:t>
      </w:r>
      <w:r w:rsidRPr="0027057F">
        <w:rPr>
          <w:rFonts w:asciiTheme="minorHAnsi" w:eastAsia="Calibri" w:hAnsiTheme="minorHAnsi" w:cstheme="minorHAnsi"/>
          <w:szCs w:val="20"/>
        </w:rPr>
        <w:t xml:space="preserve"> a full range of substance use and behavioral health </w:t>
      </w:r>
      <w:r>
        <w:rPr>
          <w:rFonts w:asciiTheme="minorHAnsi" w:eastAsia="Calibri" w:hAnsiTheme="minorHAnsi" w:cstheme="minorHAnsi"/>
          <w:szCs w:val="20"/>
        </w:rPr>
        <w:t xml:space="preserve">(BH) </w:t>
      </w:r>
      <w:r w:rsidRPr="0027057F">
        <w:rPr>
          <w:rFonts w:asciiTheme="minorHAnsi" w:eastAsia="Calibri" w:hAnsiTheme="minorHAnsi" w:cstheme="minorHAnsi"/>
          <w:szCs w:val="20"/>
        </w:rPr>
        <w:t>treatment</w:t>
      </w:r>
      <w:r>
        <w:rPr>
          <w:rFonts w:asciiTheme="minorHAnsi" w:eastAsia="Calibri" w:hAnsiTheme="minorHAnsi" w:cstheme="minorHAnsi"/>
          <w:szCs w:val="20"/>
        </w:rPr>
        <w:t xml:space="preserve"> options</w:t>
      </w:r>
      <w:r w:rsidRPr="0027057F">
        <w:rPr>
          <w:rFonts w:asciiTheme="minorHAnsi" w:eastAsia="Calibri" w:hAnsiTheme="minorHAnsi" w:cstheme="minorHAnsi"/>
          <w:szCs w:val="20"/>
        </w:rPr>
        <w:t xml:space="preserve">. </w:t>
      </w:r>
      <w:r>
        <w:rPr>
          <w:rFonts w:asciiTheme="minorHAnsi" w:eastAsia="Calibri" w:hAnsiTheme="minorHAnsi" w:cstheme="minorHAnsi"/>
          <w:szCs w:val="20"/>
        </w:rPr>
        <w:t xml:space="preserve">As a BH CP, </w:t>
      </w:r>
      <w:r w:rsidRPr="0027057F">
        <w:rPr>
          <w:rFonts w:asciiTheme="minorHAnsi" w:eastAsia="Calibri" w:hAnsiTheme="minorHAnsi" w:cstheme="minorHAnsi"/>
          <w:szCs w:val="20"/>
        </w:rPr>
        <w:t>SSTAR and its Affiliated Partners</w:t>
      </w:r>
      <w:r>
        <w:rPr>
          <w:rFonts w:asciiTheme="minorHAnsi" w:eastAsia="Calibri" w:hAnsiTheme="minorHAnsi" w:cstheme="minorHAnsi"/>
          <w:szCs w:val="20"/>
        </w:rPr>
        <w:t xml:space="preserve"> (APs) </w:t>
      </w:r>
      <w:r w:rsidRPr="0027057F">
        <w:rPr>
          <w:rFonts w:asciiTheme="minorHAnsi" w:eastAsia="Calibri" w:hAnsiTheme="minorHAnsi" w:cstheme="minorHAnsi"/>
          <w:szCs w:val="20"/>
        </w:rPr>
        <w:t>provide outreach, care management and care coordination to marginalized communities.</w:t>
      </w:r>
      <w:r w:rsidR="00EE69B2">
        <w:rPr>
          <w:rStyle w:val="FootnoteReference"/>
          <w:rFonts w:asciiTheme="minorHAnsi" w:eastAsia="Calibri" w:hAnsiTheme="minorHAnsi" w:cstheme="minorHAnsi"/>
          <w:szCs w:val="20"/>
        </w:rPr>
        <w:footnoteReference w:id="4"/>
      </w:r>
      <w:r w:rsidRPr="0027057F">
        <w:rPr>
          <w:rFonts w:asciiTheme="minorHAnsi" w:eastAsia="Calibri" w:hAnsiTheme="minorHAnsi" w:cstheme="minorHAnsi"/>
          <w:szCs w:val="20"/>
        </w:rPr>
        <w:t xml:space="preserve"> </w:t>
      </w:r>
    </w:p>
    <w:p w14:paraId="4EB17AC3" w14:textId="77777777" w:rsidR="00170207" w:rsidRDefault="00170207" w:rsidP="00170207">
      <w:pPr>
        <w:rPr>
          <w:rFonts w:asciiTheme="minorHAnsi" w:eastAsia="Calibri" w:hAnsiTheme="minorHAnsi" w:cstheme="minorBidi"/>
        </w:rPr>
      </w:pPr>
      <w:r w:rsidRPr="3ED6B3EE">
        <w:rPr>
          <w:rFonts w:asciiTheme="minorHAnsi" w:eastAsia="Calibri" w:hAnsiTheme="minorHAnsi" w:cstheme="minorBidi"/>
        </w:rPr>
        <w:t>SSTAR’s service area</w:t>
      </w:r>
      <w:r>
        <w:rPr>
          <w:rFonts w:asciiTheme="minorHAnsi" w:eastAsia="Calibri" w:hAnsiTheme="minorHAnsi" w:cstheme="minorBidi"/>
        </w:rPr>
        <w:t>s are in Southeastern Massachusetts and</w:t>
      </w:r>
      <w:r w:rsidRPr="3ED6B3EE">
        <w:rPr>
          <w:rFonts w:asciiTheme="minorHAnsi" w:eastAsia="Calibri" w:hAnsiTheme="minorHAnsi" w:cstheme="minorBidi"/>
        </w:rPr>
        <w:t xml:space="preserve"> include Fall River, Attleboro, New Bedford, Oak Bluffs, Taunton, Barnstable, Falmouth, Orleans, and Wareham. SSTAR and its partners serve some of the regions hardest hit by the opioid crisis, with some of the highest rates of overdose and general use in the state. </w:t>
      </w:r>
    </w:p>
    <w:p w14:paraId="09BF6F19" w14:textId="1FF731A2" w:rsidR="00170207" w:rsidRPr="0027057F" w:rsidRDefault="00170207" w:rsidP="00170207">
      <w:pPr>
        <w:rPr>
          <w:rFonts w:asciiTheme="minorHAnsi" w:eastAsia="Calibri" w:hAnsiTheme="minorHAnsi" w:cstheme="minorBidi"/>
        </w:rPr>
      </w:pPr>
      <w:r>
        <w:rPr>
          <w:rFonts w:asciiTheme="minorHAnsi" w:eastAsia="Calibri" w:hAnsiTheme="minorHAnsi" w:cstheme="minorBidi"/>
        </w:rPr>
        <w:t xml:space="preserve">SSTAR’s member population is relatively diverse. </w:t>
      </w:r>
      <w:r w:rsidRPr="3ED6B3EE">
        <w:rPr>
          <w:rFonts w:asciiTheme="minorHAnsi" w:eastAsia="Calibri" w:hAnsiTheme="minorHAnsi" w:cstheme="minorBidi"/>
        </w:rPr>
        <w:t xml:space="preserve">The population is approximately 40% Portuguese, 15% Latino, and 8% </w:t>
      </w:r>
      <w:r>
        <w:rPr>
          <w:rFonts w:asciiTheme="minorHAnsi" w:eastAsia="Calibri" w:hAnsiTheme="minorHAnsi" w:cstheme="minorBidi"/>
        </w:rPr>
        <w:t>Black/</w:t>
      </w:r>
      <w:r w:rsidR="00952920" w:rsidRPr="3ED6B3EE">
        <w:rPr>
          <w:rFonts w:asciiTheme="minorHAnsi" w:eastAsia="Calibri" w:hAnsiTheme="minorHAnsi" w:cstheme="minorBidi"/>
        </w:rPr>
        <w:t>African American</w:t>
      </w:r>
      <w:r w:rsidRPr="3ED6B3EE">
        <w:rPr>
          <w:rFonts w:asciiTheme="minorHAnsi" w:eastAsia="Calibri" w:hAnsiTheme="minorHAnsi" w:cstheme="minorBidi"/>
        </w:rPr>
        <w:t>.</w:t>
      </w:r>
      <w:r>
        <w:rPr>
          <w:rFonts w:asciiTheme="minorHAnsi" w:eastAsia="Calibri" w:hAnsiTheme="minorHAnsi" w:cstheme="minorBidi"/>
        </w:rPr>
        <w:t xml:space="preserve"> Many enrollees are best served in a language other than English, with Spanish and Portuguese being the most commonly spoken languages after English.</w:t>
      </w:r>
    </w:p>
    <w:p w14:paraId="4CA54AE6" w14:textId="1A2A2FA3" w:rsidR="00903634" w:rsidRPr="00903634" w:rsidRDefault="002A5A24" w:rsidP="00903634">
      <w:pPr>
        <w:rPr>
          <w:rFonts w:cs="Arial"/>
          <w:szCs w:val="20"/>
        </w:rPr>
      </w:pPr>
      <w:r>
        <w:rPr>
          <w:rFonts w:cs="Arial"/>
          <w:szCs w:val="20"/>
        </w:rPr>
        <w:t>As of</w:t>
      </w:r>
      <w:r w:rsidRPr="005104C0">
        <w:rPr>
          <w:rFonts w:cs="Arial"/>
          <w:szCs w:val="20"/>
        </w:rPr>
        <w:t xml:space="preserve"> </w:t>
      </w:r>
      <w:r w:rsidR="00903634" w:rsidRPr="005104C0">
        <w:rPr>
          <w:rFonts w:cs="Arial"/>
          <w:szCs w:val="20"/>
        </w:rPr>
        <w:t xml:space="preserve">December 2019, </w:t>
      </w:r>
      <w:r w:rsidR="005104C0" w:rsidRPr="005104C0">
        <w:rPr>
          <w:rFonts w:cs="Arial"/>
          <w:szCs w:val="20"/>
        </w:rPr>
        <w:t>1,762</w:t>
      </w:r>
      <w:r w:rsidR="00903634" w:rsidRPr="005104C0">
        <w:rPr>
          <w:rFonts w:cs="Arial"/>
          <w:szCs w:val="20"/>
        </w:rPr>
        <w:t xml:space="preserve"> members were enrolled with </w:t>
      </w:r>
      <w:r w:rsidR="005104C0" w:rsidRPr="005104C0">
        <w:rPr>
          <w:rFonts w:cs="Arial"/>
          <w:szCs w:val="20"/>
        </w:rPr>
        <w:t>SSTAR</w:t>
      </w:r>
      <w:r w:rsidR="00903634" w:rsidRPr="005104C0">
        <w:rPr>
          <w:rFonts w:cs="Arial"/>
          <w:szCs w:val="20"/>
          <w:vertAlign w:val="superscript"/>
        </w:rPr>
        <w:footnoteReference w:id="5"/>
      </w:r>
      <w:r w:rsidR="00903634" w:rsidRPr="005104C0">
        <w:rPr>
          <w:rFonts w:cs="Arial"/>
          <w:szCs w:val="20"/>
        </w:rPr>
        <w:t>.</w:t>
      </w:r>
    </w:p>
    <w:p w14:paraId="37E7B93E" w14:textId="5CE06DD8" w:rsidR="008D26A1" w:rsidRPr="00C261AC" w:rsidRDefault="008D26A1" w:rsidP="00200C5E">
      <w:pPr>
        <w:pStyle w:val="Heading1"/>
        <w:rPr>
          <w:rFonts w:hint="eastAsia"/>
          <w:color w:val="auto"/>
        </w:rPr>
      </w:pPr>
      <w:bookmarkStart w:id="28" w:name="_Toc39068488"/>
      <w:bookmarkStart w:id="29" w:name="_Toc57737884"/>
      <w:r w:rsidRPr="00C261AC">
        <w:rPr>
          <w:color w:val="auto"/>
        </w:rPr>
        <w:t>Summary of Findings</w:t>
      </w:r>
      <w:bookmarkEnd w:id="27"/>
      <w:bookmarkEnd w:id="28"/>
      <w:bookmarkEnd w:id="29"/>
    </w:p>
    <w:p w14:paraId="4FBA486E" w14:textId="66B2A909" w:rsidR="008D26A1" w:rsidRPr="00D13CFC" w:rsidRDefault="008D26A1" w:rsidP="00D1298E">
      <w:pPr>
        <w:spacing w:before="160"/>
        <w:rPr>
          <w:iCs/>
        </w:rPr>
      </w:pPr>
      <w:bookmarkStart w:id="30" w:name="_Toc32406707"/>
      <w:r w:rsidRPr="00D13CFC">
        <w:rPr>
          <w:iCs/>
        </w:rPr>
        <w:t xml:space="preserve">The IA finds that </w:t>
      </w:r>
      <w:r w:rsidR="007648B4" w:rsidRPr="00D13CFC">
        <w:rPr>
          <w:iCs/>
        </w:rPr>
        <w:t>SSTAR</w:t>
      </w:r>
      <w:r w:rsidRPr="00D13CFC">
        <w:rPr>
          <w:iCs/>
        </w:rPr>
        <w:t xml:space="preserve"> is </w:t>
      </w:r>
      <w:r w:rsidR="00F44AE5" w:rsidRPr="00D13CFC">
        <w:rPr>
          <w:iCs/>
        </w:rPr>
        <w:t>On track</w:t>
      </w:r>
      <w:r w:rsidRPr="00D13CFC">
        <w:rPr>
          <w:iCs/>
        </w:rPr>
        <w:t xml:space="preserve"> or </w:t>
      </w:r>
      <w:r w:rsidR="00F44AE5" w:rsidRPr="00D13CFC">
        <w:rPr>
          <w:iCs/>
        </w:rPr>
        <w:t>On track</w:t>
      </w:r>
      <w:r w:rsidRPr="00D13CFC">
        <w:rPr>
          <w:iCs/>
        </w:rPr>
        <w:t xml:space="preserve"> with </w:t>
      </w:r>
      <w:r w:rsidR="009115A1" w:rsidRPr="00D13CFC">
        <w:rPr>
          <w:iCs/>
        </w:rPr>
        <w:t>limited</w:t>
      </w:r>
      <w:r w:rsidRPr="00D13CFC">
        <w:rPr>
          <w:iCs/>
        </w:rPr>
        <w:t xml:space="preserve"> </w:t>
      </w:r>
      <w:r w:rsidR="00FB779C" w:rsidRPr="00D13CFC">
        <w:rPr>
          <w:iCs/>
        </w:rPr>
        <w:t>r</w:t>
      </w:r>
      <w:r w:rsidRPr="00D13CFC">
        <w:rPr>
          <w:iCs/>
        </w:rPr>
        <w:t xml:space="preserve">ecommendations in </w:t>
      </w:r>
      <w:r w:rsidR="007648B4" w:rsidRPr="00D13CFC">
        <w:rPr>
          <w:iCs/>
        </w:rPr>
        <w:t>five</w:t>
      </w:r>
      <w:r w:rsidR="001A7D3B" w:rsidRPr="00D13CFC">
        <w:rPr>
          <w:iCs/>
        </w:rPr>
        <w:t xml:space="preserve"> </w:t>
      </w:r>
      <w:r w:rsidRPr="00D13CFC">
        <w:rPr>
          <w:iCs/>
        </w:rPr>
        <w:t xml:space="preserve">of </w:t>
      </w:r>
      <w:r w:rsidR="001A7D3B" w:rsidRPr="00D13CFC">
        <w:rPr>
          <w:iCs/>
        </w:rPr>
        <w:t xml:space="preserve">five </w:t>
      </w:r>
      <w:r w:rsidRPr="00D13CFC">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D13CF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D13CFC" w:rsidRDefault="008D26A1" w:rsidP="00200C5E">
            <w:pPr>
              <w:spacing w:after="0"/>
              <w:rPr>
                <w:sz w:val="20"/>
                <w:szCs w:val="20"/>
              </w:rPr>
            </w:pPr>
            <w:r w:rsidRPr="00D13CFC">
              <w:rPr>
                <w:sz w:val="20"/>
                <w:szCs w:val="20"/>
              </w:rPr>
              <w:t>Focus Area</w:t>
            </w:r>
          </w:p>
        </w:tc>
        <w:tc>
          <w:tcPr>
            <w:tcW w:w="4860" w:type="dxa"/>
            <w:vAlign w:val="center"/>
          </w:tcPr>
          <w:p w14:paraId="2657E49B" w14:textId="77777777" w:rsidR="008D26A1" w:rsidRPr="00D13CF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D13CFC">
              <w:rPr>
                <w:sz w:val="20"/>
                <w:szCs w:val="20"/>
              </w:rPr>
              <w:t>IA Findings</w:t>
            </w:r>
          </w:p>
        </w:tc>
      </w:tr>
      <w:tr w:rsidR="00C261AC" w:rsidRPr="00D13CF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D13CFC" w:rsidRDefault="008D26A1" w:rsidP="00200C5E">
            <w:pPr>
              <w:spacing w:after="0"/>
              <w:rPr>
                <w:b w:val="0"/>
                <w:bCs w:val="0"/>
                <w:iCs/>
                <w:sz w:val="20"/>
                <w:szCs w:val="20"/>
              </w:rPr>
            </w:pPr>
            <w:r w:rsidRPr="00D13CFC">
              <w:rPr>
                <w:b w:val="0"/>
                <w:bCs w:val="0"/>
                <w:iCs/>
                <w:sz w:val="20"/>
                <w:szCs w:val="20"/>
              </w:rPr>
              <w:t>Organizational Structure and Engagement</w:t>
            </w:r>
          </w:p>
        </w:tc>
        <w:tc>
          <w:tcPr>
            <w:tcW w:w="4860" w:type="dxa"/>
            <w:vAlign w:val="center"/>
          </w:tcPr>
          <w:p w14:paraId="766FEB3E" w14:textId="38040E23" w:rsidR="008D26A1" w:rsidRPr="00D13CF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D13CFC">
              <w:rPr>
                <w:sz w:val="20"/>
                <w:szCs w:val="20"/>
              </w:rPr>
              <w:t>On track</w:t>
            </w:r>
          </w:p>
        </w:tc>
      </w:tr>
      <w:tr w:rsidR="00C261AC" w:rsidRPr="00D13CF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D13CFC" w:rsidRDefault="008D26A1" w:rsidP="00200C5E">
            <w:pPr>
              <w:spacing w:after="0"/>
              <w:rPr>
                <w:iCs/>
                <w:sz w:val="20"/>
                <w:szCs w:val="20"/>
              </w:rPr>
            </w:pPr>
            <w:r w:rsidRPr="00D13CFC">
              <w:rPr>
                <w:b w:val="0"/>
                <w:bCs w:val="0"/>
                <w:iCs/>
                <w:sz w:val="20"/>
                <w:szCs w:val="20"/>
              </w:rPr>
              <w:t>Integration of Systems and Processes</w:t>
            </w:r>
          </w:p>
        </w:tc>
        <w:tc>
          <w:tcPr>
            <w:tcW w:w="4860" w:type="dxa"/>
            <w:vAlign w:val="center"/>
          </w:tcPr>
          <w:p w14:paraId="1FF8717A" w14:textId="0D5C8FB3" w:rsidR="008D26A1" w:rsidRPr="00D13CF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D13CFC">
              <w:rPr>
                <w:sz w:val="20"/>
                <w:szCs w:val="20"/>
              </w:rPr>
              <w:t>On track</w:t>
            </w:r>
          </w:p>
        </w:tc>
      </w:tr>
      <w:tr w:rsidR="00C261AC" w:rsidRPr="00D13CF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D13CFC" w:rsidRDefault="00504503" w:rsidP="00200C5E">
            <w:pPr>
              <w:spacing w:after="0"/>
              <w:rPr>
                <w:b w:val="0"/>
                <w:bCs w:val="0"/>
                <w:iCs/>
                <w:sz w:val="20"/>
                <w:szCs w:val="20"/>
              </w:rPr>
            </w:pPr>
            <w:r w:rsidRPr="00D13CFC">
              <w:rPr>
                <w:b w:val="0"/>
                <w:bCs w:val="0"/>
                <w:iCs/>
                <w:sz w:val="20"/>
                <w:szCs w:val="20"/>
              </w:rPr>
              <w:t>Workforce Development</w:t>
            </w:r>
          </w:p>
        </w:tc>
        <w:tc>
          <w:tcPr>
            <w:tcW w:w="4860" w:type="dxa"/>
            <w:vAlign w:val="center"/>
          </w:tcPr>
          <w:p w14:paraId="44FB7409" w14:textId="4E4124BA" w:rsidR="00504503" w:rsidRPr="00D13CF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D13CFC">
              <w:rPr>
                <w:sz w:val="20"/>
                <w:szCs w:val="20"/>
              </w:rPr>
              <w:t>On track</w:t>
            </w:r>
          </w:p>
        </w:tc>
      </w:tr>
      <w:tr w:rsidR="00C261AC" w:rsidRPr="00D13CF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D13CFC" w:rsidRDefault="00504503" w:rsidP="00200C5E">
            <w:pPr>
              <w:spacing w:after="0"/>
              <w:rPr>
                <w:b w:val="0"/>
                <w:bCs w:val="0"/>
                <w:iCs/>
                <w:sz w:val="20"/>
                <w:szCs w:val="20"/>
              </w:rPr>
            </w:pPr>
            <w:r w:rsidRPr="00D13CFC">
              <w:rPr>
                <w:b w:val="0"/>
                <w:bCs w:val="0"/>
                <w:iCs/>
                <w:sz w:val="20"/>
                <w:szCs w:val="20"/>
              </w:rPr>
              <w:t>Health Information Technology</w:t>
            </w:r>
            <w:r w:rsidR="00505A9A" w:rsidRPr="00D13CFC">
              <w:rPr>
                <w:b w:val="0"/>
                <w:bCs w:val="0"/>
                <w:iCs/>
                <w:sz w:val="20"/>
                <w:szCs w:val="20"/>
              </w:rPr>
              <w:t xml:space="preserve"> and Exchange</w:t>
            </w:r>
          </w:p>
        </w:tc>
        <w:tc>
          <w:tcPr>
            <w:tcW w:w="4860" w:type="dxa"/>
            <w:vAlign w:val="center"/>
          </w:tcPr>
          <w:p w14:paraId="70266275" w14:textId="4EEF5B5C" w:rsidR="00504503" w:rsidRPr="00D13CF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D13CFC">
              <w:rPr>
                <w:sz w:val="20"/>
                <w:szCs w:val="20"/>
              </w:rPr>
              <w:t>On track</w:t>
            </w:r>
            <w:r w:rsidR="00504503" w:rsidRPr="00D13CFC">
              <w:rPr>
                <w:sz w:val="20"/>
                <w:szCs w:val="20"/>
              </w:rPr>
              <w:t xml:space="preserve"> with </w:t>
            </w:r>
            <w:r w:rsidR="009115A1" w:rsidRPr="00D13CFC">
              <w:rPr>
                <w:sz w:val="20"/>
                <w:szCs w:val="20"/>
              </w:rPr>
              <w:t>limited</w:t>
            </w:r>
            <w:r w:rsidR="00504503" w:rsidRPr="00D13CFC">
              <w:rPr>
                <w:sz w:val="20"/>
                <w:szCs w:val="20"/>
              </w:rPr>
              <w:t xml:space="preserve"> </w:t>
            </w:r>
            <w:r w:rsidRPr="00D13CFC">
              <w:rPr>
                <w:sz w:val="20"/>
                <w:szCs w:val="20"/>
              </w:rPr>
              <w:t>r</w:t>
            </w:r>
            <w:r w:rsidR="00504503" w:rsidRPr="00D13CFC">
              <w:rPr>
                <w:sz w:val="20"/>
                <w:szCs w:val="20"/>
              </w:rPr>
              <w:t>ecommendations</w:t>
            </w:r>
          </w:p>
        </w:tc>
      </w:tr>
      <w:tr w:rsidR="007648B4"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7648B4" w:rsidRPr="00D13CFC" w:rsidRDefault="007648B4" w:rsidP="007648B4">
            <w:pPr>
              <w:spacing w:after="0"/>
              <w:rPr>
                <w:b w:val="0"/>
                <w:bCs w:val="0"/>
                <w:iCs/>
                <w:sz w:val="20"/>
                <w:szCs w:val="20"/>
              </w:rPr>
            </w:pPr>
            <w:r w:rsidRPr="00D13CFC">
              <w:rPr>
                <w:b w:val="0"/>
                <w:bCs w:val="0"/>
                <w:iCs/>
                <w:sz w:val="20"/>
                <w:szCs w:val="20"/>
              </w:rPr>
              <w:lastRenderedPageBreak/>
              <w:t>Care Model</w:t>
            </w:r>
          </w:p>
        </w:tc>
        <w:tc>
          <w:tcPr>
            <w:tcW w:w="4860" w:type="dxa"/>
            <w:vAlign w:val="center"/>
          </w:tcPr>
          <w:p w14:paraId="6E9E17B3" w14:textId="1332846F" w:rsidR="007648B4" w:rsidRPr="00D13CFC" w:rsidRDefault="007648B4" w:rsidP="007648B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D13CFC">
              <w:rPr>
                <w:sz w:val="20"/>
                <w:szCs w:val="20"/>
              </w:rPr>
              <w:t>On track with limited recommendations</w:t>
            </w:r>
          </w:p>
        </w:tc>
      </w:tr>
    </w:tbl>
    <w:p w14:paraId="4B05A601" w14:textId="6AB7682D" w:rsidR="008D26A1" w:rsidRPr="000325D6" w:rsidRDefault="008D26A1" w:rsidP="00200C5E">
      <w:pPr>
        <w:pStyle w:val="Heading1"/>
        <w:spacing w:after="160"/>
        <w:rPr>
          <w:rFonts w:hint="eastAsia"/>
          <w:color w:val="auto"/>
        </w:rPr>
      </w:pPr>
      <w:bookmarkStart w:id="31" w:name="_Toc39068489"/>
      <w:bookmarkStart w:id="32" w:name="_Toc57737885"/>
      <w:r w:rsidRPr="000325D6">
        <w:rPr>
          <w:rFonts w:hint="eastAsia"/>
          <w:color w:val="auto"/>
        </w:rPr>
        <w:t>Focus Area Level Progress</w:t>
      </w:r>
      <w:bookmarkEnd w:id="30"/>
      <w:bookmarkEnd w:id="31"/>
      <w:bookmarkEnd w:id="32"/>
    </w:p>
    <w:p w14:paraId="0FFF10F0" w14:textId="77777777" w:rsidR="0089296B" w:rsidRPr="000325D6" w:rsidRDefault="0089296B" w:rsidP="0089296B">
      <w:pPr>
        <w:spacing w:after="120"/>
      </w:pPr>
      <w:bookmarkStart w:id="33" w:name="_Toc32406708"/>
      <w:bookmarkStart w:id="34" w:name="_Toc39068490"/>
      <w:r w:rsidRPr="000325D6">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0325D6">
        <w:rPr>
          <w:rFonts w:ascii="Calibri" w:hAnsi="Calibri"/>
        </w:rPr>
        <w:t xml:space="preserve"> </w:t>
      </w:r>
      <w:r w:rsidRPr="000325D6">
        <w:t>Any action taken in response to the recommendations must be taken in accordance with program guidance and contractual requirements.</w:t>
      </w:r>
    </w:p>
    <w:p w14:paraId="4C68B46E" w14:textId="1AA17626" w:rsidR="008D26A1" w:rsidRPr="00D548D5" w:rsidRDefault="00222838" w:rsidP="00073348">
      <w:pPr>
        <w:pStyle w:val="Heading2"/>
        <w:spacing w:before="0" w:after="160" w:line="259" w:lineRule="auto"/>
        <w:rPr>
          <w:color w:val="auto"/>
        </w:rPr>
      </w:pPr>
      <w:bookmarkStart w:id="35" w:name="_Toc57737886"/>
      <w:r w:rsidRPr="00D548D5">
        <w:rPr>
          <w:color w:val="auto"/>
        </w:rPr>
        <w:t xml:space="preserve">1. </w:t>
      </w:r>
      <w:r w:rsidR="008D26A1" w:rsidRPr="00D548D5">
        <w:rPr>
          <w:color w:val="auto"/>
        </w:rPr>
        <w:t xml:space="preserve">Organizational Structure </w:t>
      </w:r>
      <w:r w:rsidR="00F44AE5" w:rsidRPr="00D548D5">
        <w:rPr>
          <w:color w:val="auto"/>
        </w:rPr>
        <w:t>and</w:t>
      </w:r>
      <w:r w:rsidR="008D26A1" w:rsidRPr="00D548D5">
        <w:rPr>
          <w:color w:val="auto"/>
        </w:rPr>
        <w:t xml:space="preserve"> Engagement</w:t>
      </w:r>
      <w:bookmarkEnd w:id="33"/>
      <w:bookmarkEnd w:id="34"/>
      <w:bookmarkEnd w:id="35"/>
    </w:p>
    <w:p w14:paraId="67DEB839" w14:textId="7DE9CCE9" w:rsidR="008D26A1" w:rsidRPr="00D548D5" w:rsidRDefault="00F44AE5" w:rsidP="00073348">
      <w:pPr>
        <w:pStyle w:val="Heading3"/>
        <w:spacing w:before="0" w:after="160" w:line="259" w:lineRule="auto"/>
        <w:rPr>
          <w:color w:val="auto"/>
        </w:rPr>
      </w:pPr>
      <w:bookmarkStart w:id="36" w:name="_Toc32406709"/>
      <w:bookmarkStart w:id="37" w:name="_Toc39068491"/>
      <w:bookmarkStart w:id="38" w:name="_Toc57737887"/>
      <w:r w:rsidRPr="00D548D5">
        <w:rPr>
          <w:color w:val="auto"/>
        </w:rPr>
        <w:t>On Track</w:t>
      </w:r>
      <w:r w:rsidR="008D26A1" w:rsidRPr="00D548D5">
        <w:rPr>
          <w:color w:val="auto"/>
        </w:rPr>
        <w:t xml:space="preserve"> Description</w:t>
      </w:r>
      <w:bookmarkEnd w:id="36"/>
      <w:bookmarkEnd w:id="37"/>
      <w:bookmarkEnd w:id="38"/>
    </w:p>
    <w:p w14:paraId="3D65BC77" w14:textId="54E113BF" w:rsidR="00E70174" w:rsidRPr="00D548D5" w:rsidRDefault="00E70174" w:rsidP="00E70174">
      <w:bookmarkStart w:id="39" w:name="_Toc32406710"/>
      <w:r w:rsidRPr="00D548D5">
        <w:t xml:space="preserve">Characteristics of </w:t>
      </w:r>
      <w:r w:rsidR="00590E4B" w:rsidRPr="00D548D5">
        <w:t>CP</w:t>
      </w:r>
      <w:r w:rsidRPr="00D548D5">
        <w:t xml:space="preserve">s considered </w:t>
      </w:r>
      <w:r w:rsidR="00F44AE5" w:rsidRPr="00D548D5">
        <w:t>On track</w:t>
      </w:r>
      <w:r w:rsidRPr="00D548D5">
        <w:t>:</w:t>
      </w:r>
    </w:p>
    <w:p w14:paraId="0CA39063" w14:textId="77777777" w:rsidR="006768E1" w:rsidRPr="00D548D5" w:rsidRDefault="006768E1" w:rsidP="005379D0">
      <w:pPr>
        <w:pStyle w:val="ListParagraph"/>
        <w:numPr>
          <w:ilvl w:val="0"/>
          <w:numId w:val="12"/>
        </w:numPr>
        <w:contextualSpacing w:val="0"/>
        <w:rPr>
          <w:rFonts w:eastAsia="Arial" w:cs="Arial"/>
          <w:b/>
          <w:bCs/>
        </w:rPr>
      </w:pPr>
      <w:bookmarkStart w:id="40" w:name="_Toc39068492"/>
      <w:r w:rsidRPr="00D548D5">
        <w:rPr>
          <w:b/>
          <w:bCs/>
        </w:rPr>
        <w:t>Executive Board</w:t>
      </w:r>
    </w:p>
    <w:p w14:paraId="79E6CD73" w14:textId="2AE000C3" w:rsidR="006768E1" w:rsidRPr="00D548D5" w:rsidRDefault="006768E1" w:rsidP="00E46744">
      <w:pPr>
        <w:pStyle w:val="ListParagraph"/>
        <w:numPr>
          <w:ilvl w:val="1"/>
          <w:numId w:val="30"/>
        </w:numPr>
        <w:contextualSpacing w:val="0"/>
        <w:rPr>
          <w:rFonts w:eastAsia="Arial" w:cs="Arial"/>
        </w:rPr>
      </w:pPr>
      <w:r w:rsidRPr="00D548D5">
        <w:t>has a well-established executive board which regularly holds meetings with administrative and clinical leadership to discuss operations and strategies to improve efficiencies;</w:t>
      </w:r>
      <w:r w:rsidR="00164321" w:rsidRPr="00D548D5">
        <w:t xml:space="preserve"> and</w:t>
      </w:r>
    </w:p>
    <w:p w14:paraId="2664AA6B" w14:textId="19DEC0EB" w:rsidR="006768E1" w:rsidRPr="00D548D5" w:rsidRDefault="006768E1" w:rsidP="00E46744">
      <w:pPr>
        <w:pStyle w:val="ListParagraph"/>
        <w:numPr>
          <w:ilvl w:val="1"/>
          <w:numId w:val="30"/>
        </w:numPr>
        <w:contextualSpacing w:val="0"/>
        <w:rPr>
          <w:rFonts w:eastAsia="Arial" w:cs="Arial"/>
        </w:rPr>
      </w:pPr>
      <w:r w:rsidRPr="00D548D5">
        <w:t xml:space="preserve">is led by governing bodies that interface with </w:t>
      </w:r>
      <w:r w:rsidR="00EE69B2">
        <w:t>A</w:t>
      </w:r>
      <w:r w:rsidRPr="00D548D5">
        <w:t xml:space="preserve">ffiliated </w:t>
      </w:r>
      <w:r w:rsidR="00EE69B2">
        <w:t>P</w:t>
      </w:r>
      <w:r w:rsidRPr="00D548D5">
        <w:t>artners (APs) through regularly scheduled channels (at least quarterly).</w:t>
      </w:r>
      <w:r w:rsidR="00164321" w:rsidRPr="00D548D5">
        <w:t xml:space="preserve"> </w:t>
      </w:r>
    </w:p>
    <w:p w14:paraId="7EEA853D" w14:textId="77777777" w:rsidR="006768E1" w:rsidRPr="00D548D5" w:rsidRDefault="006768E1" w:rsidP="005379D0">
      <w:pPr>
        <w:pStyle w:val="ListParagraph"/>
        <w:numPr>
          <w:ilvl w:val="0"/>
          <w:numId w:val="12"/>
        </w:numPr>
        <w:contextualSpacing w:val="0"/>
        <w:rPr>
          <w:rFonts w:eastAsia="Arial" w:cs="Arial"/>
          <w:b/>
          <w:bCs/>
        </w:rPr>
      </w:pPr>
      <w:r w:rsidRPr="00D548D5">
        <w:rPr>
          <w:b/>
        </w:rPr>
        <w:t>Consumer Advisory Board</w:t>
      </w:r>
      <w:r w:rsidRPr="00D548D5">
        <w:rPr>
          <w:b/>
          <w:bCs/>
        </w:rPr>
        <w:t xml:space="preserve"> (CAB)</w:t>
      </w:r>
    </w:p>
    <w:p w14:paraId="0606621C" w14:textId="77777777" w:rsidR="006768E1" w:rsidRPr="00D548D5" w:rsidRDefault="006768E1" w:rsidP="005379D0">
      <w:pPr>
        <w:pStyle w:val="ListParagraph"/>
        <w:numPr>
          <w:ilvl w:val="1"/>
          <w:numId w:val="12"/>
        </w:numPr>
        <w:contextualSpacing w:val="0"/>
        <w:rPr>
          <w:rFonts w:eastAsia="Arial" w:cs="Arial"/>
        </w:rPr>
      </w:pPr>
      <w:r w:rsidRPr="00D548D5">
        <w:t>has successfully recruited members for participation in the CAB, through outreach efforts which are informed by the community profile.</w:t>
      </w:r>
    </w:p>
    <w:p w14:paraId="3DEE83D8" w14:textId="77777777" w:rsidR="006768E1" w:rsidRPr="00D548D5" w:rsidRDefault="006768E1" w:rsidP="005379D0">
      <w:pPr>
        <w:pStyle w:val="ListParagraph"/>
        <w:numPr>
          <w:ilvl w:val="0"/>
          <w:numId w:val="12"/>
        </w:numPr>
        <w:contextualSpacing w:val="0"/>
        <w:rPr>
          <w:rFonts w:eastAsia="Arial"/>
          <w:b/>
        </w:rPr>
      </w:pPr>
      <w:r w:rsidRPr="00D548D5">
        <w:rPr>
          <w:b/>
          <w:bCs/>
        </w:rPr>
        <w:t xml:space="preserve">Quality Management </w:t>
      </w:r>
      <w:r w:rsidRPr="00D548D5">
        <w:rPr>
          <w:b/>
        </w:rPr>
        <w:t>Committee</w:t>
      </w:r>
      <w:r w:rsidRPr="00D548D5">
        <w:rPr>
          <w:b/>
          <w:bCs/>
        </w:rPr>
        <w:t xml:space="preserve"> (QMC)</w:t>
      </w:r>
    </w:p>
    <w:p w14:paraId="0244CDBD" w14:textId="77777777" w:rsidR="006768E1" w:rsidRPr="00D548D5" w:rsidRDefault="006768E1" w:rsidP="005379D0">
      <w:pPr>
        <w:pStyle w:val="ListParagraph"/>
        <w:numPr>
          <w:ilvl w:val="1"/>
          <w:numId w:val="12"/>
        </w:numPr>
        <w:contextualSpacing w:val="0"/>
      </w:pPr>
      <w:r w:rsidRPr="00D548D5">
        <w:t>has undertaken at least one Quality Improvement (QI) initiative based on collected data and maintains a quality management reporting structure to review outcomes and progress on their QI initiative.</w:t>
      </w:r>
    </w:p>
    <w:p w14:paraId="680D1820" w14:textId="0C9C988C" w:rsidR="008D26A1" w:rsidRPr="00D548D5" w:rsidRDefault="008D26A1" w:rsidP="00D0303A">
      <w:pPr>
        <w:pStyle w:val="Heading3"/>
        <w:spacing w:before="0" w:after="160" w:line="259" w:lineRule="auto"/>
        <w:rPr>
          <w:color w:val="auto"/>
        </w:rPr>
      </w:pPr>
      <w:bookmarkStart w:id="41" w:name="_Toc57737888"/>
      <w:r w:rsidRPr="00D548D5">
        <w:rPr>
          <w:color w:val="auto"/>
        </w:rPr>
        <w:t>Results</w:t>
      </w:r>
      <w:bookmarkEnd w:id="39"/>
      <w:bookmarkEnd w:id="40"/>
      <w:bookmarkEnd w:id="41"/>
    </w:p>
    <w:p w14:paraId="59637058" w14:textId="0B1ACDFE" w:rsidR="008D26A1" w:rsidRPr="00D548D5" w:rsidRDefault="008D26A1" w:rsidP="00073348">
      <w:pPr>
        <w:rPr>
          <w:rFonts w:ascii="Times New Roman" w:hAnsi="Times New Roman"/>
          <w:sz w:val="24"/>
          <w:szCs w:val="24"/>
        </w:rPr>
      </w:pPr>
      <w:bookmarkStart w:id="42" w:name="_Toc32406711"/>
      <w:r w:rsidRPr="00D548D5">
        <w:t xml:space="preserve">The IA finds that </w:t>
      </w:r>
      <w:r w:rsidR="00D13CFC" w:rsidRPr="00D548D5">
        <w:t>SSTAR</w:t>
      </w:r>
      <w:r w:rsidRPr="00D548D5">
        <w:t xml:space="preserve"> is </w:t>
      </w:r>
      <w:r w:rsidR="00F44AE5" w:rsidRPr="00D548D5">
        <w:rPr>
          <w:b/>
        </w:rPr>
        <w:t>On</w:t>
      </w:r>
      <w:r w:rsidR="00F44AE5" w:rsidRPr="00D548D5">
        <w:rPr>
          <w:b/>
          <w:bCs/>
        </w:rPr>
        <w:t xml:space="preserve"> </w:t>
      </w:r>
      <w:r w:rsidR="00F44AE5" w:rsidRPr="00D548D5">
        <w:rPr>
          <w:b/>
        </w:rPr>
        <w:t>track</w:t>
      </w:r>
      <w:r w:rsidRPr="00D548D5">
        <w:rPr>
          <w:b/>
        </w:rPr>
        <w:t xml:space="preserve"> </w:t>
      </w:r>
      <w:r w:rsidRPr="00D548D5">
        <w:rPr>
          <w:b/>
          <w:shd w:val="clear" w:color="auto" w:fill="FFFFFF"/>
        </w:rPr>
        <w:t>with no recommendations</w:t>
      </w:r>
      <w:r w:rsidRPr="00D548D5">
        <w:rPr>
          <w:shd w:val="clear" w:color="auto" w:fill="FFFFFF"/>
        </w:rPr>
        <w:t xml:space="preserve"> in the </w:t>
      </w:r>
      <w:r w:rsidR="00FA2153" w:rsidRPr="00D548D5">
        <w:rPr>
          <w:shd w:val="clear" w:color="auto" w:fill="FFFFFF"/>
        </w:rPr>
        <w:t>O</w:t>
      </w:r>
      <w:r w:rsidRPr="00D548D5">
        <w:rPr>
          <w:shd w:val="clear" w:color="auto" w:fill="FFFFFF"/>
        </w:rPr>
        <w:t xml:space="preserve">rganizational </w:t>
      </w:r>
      <w:r w:rsidR="00FA2153" w:rsidRPr="00D548D5">
        <w:rPr>
          <w:shd w:val="clear" w:color="auto" w:fill="FFFFFF"/>
        </w:rPr>
        <w:t>S</w:t>
      </w:r>
      <w:r w:rsidRPr="00D548D5">
        <w:rPr>
          <w:shd w:val="clear" w:color="auto" w:fill="FFFFFF"/>
        </w:rPr>
        <w:t xml:space="preserve">tructure and </w:t>
      </w:r>
      <w:r w:rsidR="00FA2153" w:rsidRPr="00D548D5">
        <w:rPr>
          <w:shd w:val="clear" w:color="auto" w:fill="FFFFFF"/>
        </w:rPr>
        <w:t>E</w:t>
      </w:r>
      <w:r w:rsidRPr="00D548D5">
        <w:rPr>
          <w:shd w:val="clear" w:color="auto" w:fill="FFFFFF"/>
        </w:rPr>
        <w:t>ngagement focus area. </w:t>
      </w:r>
    </w:p>
    <w:p w14:paraId="5370061B" w14:textId="77777777" w:rsidR="008D6592" w:rsidRPr="00D548D5" w:rsidRDefault="008D6592" w:rsidP="008D6592">
      <w:pPr>
        <w:rPr>
          <w:b/>
          <w:bCs/>
        </w:rPr>
      </w:pPr>
      <w:bookmarkStart w:id="43" w:name="_Toc39068493"/>
      <w:r w:rsidRPr="00D548D5">
        <w:rPr>
          <w:b/>
          <w:bCs/>
        </w:rPr>
        <w:t>Executive Board</w:t>
      </w:r>
    </w:p>
    <w:p w14:paraId="340BDE6A" w14:textId="11BA71EE" w:rsidR="0013460B" w:rsidRPr="00D548D5" w:rsidRDefault="0013460B" w:rsidP="0013460B">
      <w:pPr>
        <w:ind w:left="360"/>
      </w:pPr>
      <w:bookmarkStart w:id="44" w:name="_Hlk33614698"/>
      <w:r w:rsidRPr="00D548D5">
        <w:t>SSTAR has a governing body that is comprised of leadership representatives and key operations personnel, including SSTAR’s Chief Executive Officer and Chief Financial Officer. SSTAR designed its governance structure to promote consistent program implementation across its APs. SSTAR achieved this end this by having central administrative positions serve all partner organizations. SSTAR employs a Medical Director, Program Director, Intake Coordinator, and Quality Manager who serve all APs and ensure that the partner organization works as a unified entity and provides services in a consistent manner. Additionally, SSTAR engages APs in monthly meetings and maintains ongoing communication via email and phone calls between meetings.</w:t>
      </w:r>
    </w:p>
    <w:p w14:paraId="5AA4E643" w14:textId="77777777" w:rsidR="00364118" w:rsidRDefault="00364118">
      <w:pPr>
        <w:spacing w:after="0" w:line="240" w:lineRule="auto"/>
        <w:rPr>
          <w:b/>
          <w:bCs/>
        </w:rPr>
      </w:pPr>
      <w:r>
        <w:rPr>
          <w:b/>
          <w:bCs/>
        </w:rPr>
        <w:lastRenderedPageBreak/>
        <w:br w:type="page"/>
      </w:r>
    </w:p>
    <w:p w14:paraId="26E573BC" w14:textId="6ECA1C19" w:rsidR="008D6592" w:rsidRPr="00D548D5" w:rsidRDefault="008D6592" w:rsidP="008D6592">
      <w:pPr>
        <w:rPr>
          <w:b/>
          <w:bCs/>
        </w:rPr>
      </w:pPr>
      <w:r w:rsidRPr="00D548D5">
        <w:rPr>
          <w:b/>
          <w:bCs/>
        </w:rPr>
        <w:lastRenderedPageBreak/>
        <w:t>Consumer Advisory Board</w:t>
      </w:r>
    </w:p>
    <w:bookmarkEnd w:id="44"/>
    <w:p w14:paraId="282E4FBF" w14:textId="77777777" w:rsidR="00604175" w:rsidRPr="00D548D5" w:rsidRDefault="00604175" w:rsidP="00604175">
      <w:pPr>
        <w:tabs>
          <w:tab w:val="left" w:pos="1515"/>
        </w:tabs>
        <w:ind w:left="360"/>
      </w:pPr>
      <w:r w:rsidRPr="00D548D5">
        <w:t xml:space="preserve">SSTAR struggles to maintain consistent membership and recruit new membership to their CAB. CAB membership was not consistent in 2019, with different members attending meetings throughout the year. To address this participation challenge SSTAR provides CAB members the option to participate in meetings telephonically and offers members space and phones at CP office locations to call into CAB meetings. CAB members also report that uncertainty about membership responsibilities is a barrier to participation. </w:t>
      </w:r>
    </w:p>
    <w:p w14:paraId="13B60D35" w14:textId="77777777" w:rsidR="00604175" w:rsidRPr="00D548D5" w:rsidRDefault="00604175" w:rsidP="00604175">
      <w:pPr>
        <w:tabs>
          <w:tab w:val="left" w:pos="1515"/>
        </w:tabs>
        <w:ind w:left="360"/>
      </w:pPr>
      <w:r w:rsidRPr="00D548D5">
        <w:t>Despite these challenges, the members who did participate provided SSTAR with feedback on a variety of initiatives. The CAB developed a member cell phone policy, related to SSTAR’s outreach pilot program, that gives CP members more responsibility and ownership for their CP issued cell phone</w:t>
      </w:r>
      <w:r w:rsidRPr="00D548D5">
        <w:rPr>
          <w:rFonts w:eastAsia="Arial" w:cs="Arial"/>
          <w:szCs w:val="20"/>
          <w:vertAlign w:val="superscript"/>
        </w:rPr>
        <w:footnoteReference w:id="6"/>
      </w:r>
      <w:r w:rsidRPr="00D548D5">
        <w:t>. The CAB also identified a series of helpful classes that SSTAR could offer members; suggested topics include art, basic finance, and college and financial aid application processes. The CAB also advocated to improve the member incentive program to better suit the population’s needs and interests.</w:t>
      </w:r>
      <w:r w:rsidRPr="00D548D5">
        <w:tab/>
      </w:r>
    </w:p>
    <w:p w14:paraId="4776883D" w14:textId="77777777" w:rsidR="008D6592" w:rsidRPr="00D548D5" w:rsidRDefault="008D6592" w:rsidP="008D6592">
      <w:pPr>
        <w:rPr>
          <w:b/>
          <w:bCs/>
        </w:rPr>
      </w:pPr>
      <w:r w:rsidRPr="00D548D5">
        <w:rPr>
          <w:b/>
          <w:bCs/>
        </w:rPr>
        <w:t>Quality Management Committee</w:t>
      </w:r>
    </w:p>
    <w:p w14:paraId="4C85840C" w14:textId="77777777" w:rsidR="00697C67" w:rsidRPr="00D548D5" w:rsidRDefault="00697C67" w:rsidP="00697C67">
      <w:pPr>
        <w:ind w:left="360"/>
      </w:pPr>
      <w:r w:rsidRPr="00D548D5">
        <w:t>SSTAR implemented a QI initiative focused on care coordination and care management. SSTAR tracks completed comprehensive assessments for members with a signed participation form to inform this QI initiative. The QMC established an 80% comprehensive assessment completion rate as SSTAR’s goal for this measure and continues to monitor SSTAR’s performance towards this benchmark. SSTAR’s Senior Quality Assurance Technician oversees all QI initiatives.</w:t>
      </w:r>
    </w:p>
    <w:p w14:paraId="29556D7E" w14:textId="78C41632" w:rsidR="008D6592" w:rsidRPr="00D548D5" w:rsidRDefault="00697C67" w:rsidP="00697C67">
      <w:pPr>
        <w:ind w:left="360"/>
      </w:pPr>
      <w:r w:rsidRPr="00D548D5">
        <w:t>SSTAR’s Medical Director and the Senior Quality Assurance Technician both chair the QMC. Additional QMC membership includes representatives from all APs. The QMC oversees SSTAR’s progress on established QI initiatives and performance metrics.</w:t>
      </w:r>
    </w:p>
    <w:p w14:paraId="38FCB7E8" w14:textId="0AAE5120" w:rsidR="005A4578" w:rsidRPr="00D548D5" w:rsidRDefault="006F239B" w:rsidP="006F239B">
      <w:pPr>
        <w:pStyle w:val="Heading3"/>
        <w:spacing w:before="0" w:after="160" w:line="259" w:lineRule="auto"/>
        <w:rPr>
          <w:color w:val="auto"/>
        </w:rPr>
      </w:pPr>
      <w:bookmarkStart w:id="45" w:name="_Toc57737889"/>
      <w:r w:rsidRPr="00D548D5">
        <w:rPr>
          <w:color w:val="auto"/>
        </w:rPr>
        <w:t>Recommendations</w:t>
      </w:r>
      <w:bookmarkEnd w:id="43"/>
      <w:bookmarkEnd w:id="45"/>
    </w:p>
    <w:p w14:paraId="59DC0A69" w14:textId="5E6E39BF" w:rsidR="00B06EC6" w:rsidRPr="00D548D5" w:rsidRDefault="00C146B5" w:rsidP="00B06EC6">
      <w:pPr>
        <w:ind w:left="360"/>
        <w:rPr>
          <w:b/>
          <w:bCs/>
        </w:rPr>
      </w:pPr>
      <w:bookmarkStart w:id="46" w:name="_Toc39068494"/>
      <w:r w:rsidRPr="00D548D5">
        <w:t>The IA has n</w:t>
      </w:r>
      <w:r w:rsidR="00B06EC6" w:rsidRPr="00D548D5">
        <w:t xml:space="preserve">o recommendations for </w:t>
      </w:r>
      <w:r w:rsidRPr="00D548D5">
        <w:t xml:space="preserve">the </w:t>
      </w:r>
      <w:r w:rsidR="00B06EC6" w:rsidRPr="00D548D5">
        <w:t>Organizational Structure and Engagement</w:t>
      </w:r>
      <w:r w:rsidRPr="00D548D5">
        <w:rPr>
          <w:b/>
          <w:bCs/>
        </w:rPr>
        <w:t xml:space="preserve"> </w:t>
      </w:r>
      <w:r w:rsidRPr="00D548D5">
        <w:t>focus area</w:t>
      </w:r>
      <w:r w:rsidR="00B06EC6" w:rsidRPr="00D548D5">
        <w:t>.</w:t>
      </w:r>
    </w:p>
    <w:p w14:paraId="2CBB8B21" w14:textId="751CAE87" w:rsidR="00B06EC6" w:rsidRPr="00D548D5" w:rsidRDefault="00B06EC6" w:rsidP="00E2408D">
      <w:pPr>
        <w:pStyle w:val="paragraph"/>
        <w:spacing w:before="0" w:beforeAutospacing="0" w:after="160" w:afterAutospacing="0" w:line="259" w:lineRule="auto"/>
        <w:ind w:left="360"/>
        <w:textAlignment w:val="baseline"/>
        <w:rPr>
          <w:rFonts w:ascii="Arial" w:hAnsi="Arial"/>
          <w:sz w:val="20"/>
        </w:rPr>
      </w:pPr>
      <w:r w:rsidRPr="00D548D5">
        <w:rPr>
          <w:rFonts w:ascii="Arial" w:hAnsi="Arial"/>
          <w:sz w:val="20"/>
        </w:rPr>
        <w:t xml:space="preserve">Promising practices that </w:t>
      </w:r>
      <w:r w:rsidR="00B54BDC" w:rsidRPr="00D548D5">
        <w:rPr>
          <w:rFonts w:ascii="Arial" w:hAnsi="Arial"/>
          <w:sz w:val="20"/>
        </w:rPr>
        <w:t>CP</w:t>
      </w:r>
      <w:r w:rsidRPr="00D548D5">
        <w:rPr>
          <w:rFonts w:ascii="Arial" w:hAnsi="Arial"/>
          <w:sz w:val="20"/>
        </w:rPr>
        <w:t>s have found useful in this area include:</w:t>
      </w:r>
    </w:p>
    <w:p w14:paraId="75F270F4" w14:textId="77777777" w:rsidR="000C03B3" w:rsidRPr="00D548D5" w:rsidRDefault="000C03B3" w:rsidP="005379D0">
      <w:pPr>
        <w:numPr>
          <w:ilvl w:val="0"/>
          <w:numId w:val="13"/>
        </w:numPr>
        <w:rPr>
          <w:rFonts w:eastAsia="Arial" w:cs="Arial"/>
          <w:b/>
          <w:szCs w:val="20"/>
        </w:rPr>
      </w:pPr>
      <w:r w:rsidRPr="00D548D5">
        <w:rPr>
          <w:rFonts w:eastAsia="Arial" w:cs="Arial"/>
          <w:b/>
          <w:szCs w:val="20"/>
        </w:rPr>
        <w:t>Executive Board</w:t>
      </w:r>
    </w:p>
    <w:p w14:paraId="70E434DA" w14:textId="1EBE0E19" w:rsidR="000C03B3" w:rsidRPr="00D548D5" w:rsidRDefault="00164321" w:rsidP="005379D0">
      <w:pPr>
        <w:numPr>
          <w:ilvl w:val="1"/>
          <w:numId w:val="14"/>
        </w:numPr>
        <w:rPr>
          <w:rFonts w:eastAsia="Arial" w:cs="Arial"/>
          <w:szCs w:val="20"/>
        </w:rPr>
      </w:pPr>
      <w:r w:rsidRPr="00D548D5">
        <w:rPr>
          <w:rFonts w:eastAsia="Arial" w:cs="Arial"/>
          <w:szCs w:val="20"/>
        </w:rPr>
        <w:t>h</w:t>
      </w:r>
      <w:r w:rsidR="000C03B3" w:rsidRPr="00D548D5">
        <w:rPr>
          <w:rFonts w:eastAsia="Arial" w:cs="Arial"/>
          <w:szCs w:val="20"/>
        </w:rPr>
        <w:t>olding monthly meetings between CP leadership and all Affiliated Partners (APs) and Consortium Entities (CEs)</w:t>
      </w:r>
      <w:r w:rsidRPr="00D548D5">
        <w:rPr>
          <w:rFonts w:eastAsia="Arial" w:cs="Arial"/>
          <w:szCs w:val="20"/>
        </w:rPr>
        <w:t xml:space="preserve">; </w:t>
      </w:r>
    </w:p>
    <w:p w14:paraId="7DCC84E7" w14:textId="7606928E" w:rsidR="000C03B3" w:rsidRPr="00D548D5" w:rsidRDefault="00164321" w:rsidP="005379D0">
      <w:pPr>
        <w:numPr>
          <w:ilvl w:val="1"/>
          <w:numId w:val="14"/>
        </w:numPr>
        <w:rPr>
          <w:rFonts w:eastAsia="Calibri" w:cs="Arial"/>
          <w:szCs w:val="20"/>
        </w:rPr>
      </w:pPr>
      <w:r w:rsidRPr="00D548D5">
        <w:rPr>
          <w:rFonts w:eastAsia="Arial" w:cs="Arial"/>
          <w:szCs w:val="20"/>
        </w:rPr>
        <w:t>c</w:t>
      </w:r>
      <w:r w:rsidR="000C03B3" w:rsidRPr="00D548D5">
        <w:rPr>
          <w:rFonts w:eastAsia="Arial" w:cs="Arial"/>
          <w:szCs w:val="20"/>
        </w:rPr>
        <w:t>onducting one-on-one quarterly site visits with APs and CEs</w:t>
      </w:r>
      <w:r w:rsidRPr="00D548D5">
        <w:rPr>
          <w:rFonts w:eastAsia="Arial" w:cs="Arial"/>
          <w:szCs w:val="20"/>
        </w:rPr>
        <w:t>;</w:t>
      </w:r>
    </w:p>
    <w:p w14:paraId="2A139FE9" w14:textId="161FF80B" w:rsidR="000C03B3" w:rsidRPr="00D548D5" w:rsidRDefault="00164321" w:rsidP="005379D0">
      <w:pPr>
        <w:numPr>
          <w:ilvl w:val="1"/>
          <w:numId w:val="14"/>
        </w:numPr>
        <w:rPr>
          <w:rFonts w:eastAsia="Calibri" w:cs="Arial"/>
          <w:szCs w:val="20"/>
        </w:rPr>
      </w:pPr>
      <w:r w:rsidRPr="00D548D5">
        <w:rPr>
          <w:rFonts w:eastAsia="Arial" w:cs="Arial"/>
          <w:szCs w:val="20"/>
        </w:rPr>
        <w:t>h</w:t>
      </w:r>
      <w:r w:rsidR="000C03B3" w:rsidRPr="00D548D5">
        <w:rPr>
          <w:rFonts w:eastAsia="Arial" w:cs="Arial"/>
          <w:szCs w:val="20"/>
        </w:rPr>
        <w:t>olding weekly conferences with frontline staff to encourage interdisciplinary collaboration</w:t>
      </w:r>
      <w:r w:rsidRPr="00D548D5">
        <w:rPr>
          <w:rFonts w:eastAsia="Arial" w:cs="Arial"/>
          <w:szCs w:val="20"/>
        </w:rPr>
        <w:t>;</w:t>
      </w:r>
      <w:r w:rsidR="000C03B3" w:rsidRPr="00D548D5">
        <w:rPr>
          <w:rFonts w:eastAsia="Arial" w:cs="Arial"/>
          <w:szCs w:val="20"/>
        </w:rPr>
        <w:t xml:space="preserve"> </w:t>
      </w:r>
    </w:p>
    <w:p w14:paraId="4DEA6936" w14:textId="0C5C3960" w:rsidR="000C03B3" w:rsidRPr="00D548D5" w:rsidRDefault="00164321" w:rsidP="005379D0">
      <w:pPr>
        <w:numPr>
          <w:ilvl w:val="1"/>
          <w:numId w:val="14"/>
        </w:numPr>
        <w:rPr>
          <w:rFonts w:eastAsia="Arial" w:cs="Arial"/>
          <w:szCs w:val="20"/>
        </w:rPr>
      </w:pPr>
      <w:r w:rsidRPr="00D548D5">
        <w:rPr>
          <w:rFonts w:eastAsia="Arial" w:cs="Arial"/>
          <w:szCs w:val="20"/>
        </w:rPr>
        <w:t>i</w:t>
      </w:r>
      <w:r w:rsidR="000C03B3" w:rsidRPr="00D548D5">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D548D5">
        <w:rPr>
          <w:rFonts w:eastAsia="Arial" w:cs="Arial"/>
          <w:szCs w:val="20"/>
        </w:rPr>
        <w:t>Accountable Care Organization</w:t>
      </w:r>
      <w:r w:rsidR="004A2AE9" w:rsidRPr="00D548D5">
        <w:rPr>
          <w:rFonts w:eastAsia="Arial" w:cs="Arial"/>
          <w:szCs w:val="20"/>
        </w:rPr>
        <w:t>’s (ACO’</w:t>
      </w:r>
      <w:r w:rsidR="000C03B3" w:rsidRPr="00D548D5">
        <w:rPr>
          <w:rFonts w:eastAsia="Arial" w:cs="Arial"/>
          <w:szCs w:val="20"/>
        </w:rPr>
        <w:t>s</w:t>
      </w:r>
      <w:r w:rsidR="004A2AE9" w:rsidRPr="00D548D5">
        <w:rPr>
          <w:rFonts w:eastAsia="Arial" w:cs="Arial"/>
          <w:szCs w:val="20"/>
        </w:rPr>
        <w:t>)</w:t>
      </w:r>
      <w:r w:rsidR="006D509E" w:rsidRPr="00D548D5">
        <w:rPr>
          <w:rStyle w:val="FootnoteReference"/>
          <w:rFonts w:eastAsia="Arial" w:cs="Arial"/>
          <w:szCs w:val="20"/>
        </w:rPr>
        <w:footnoteReference w:id="7"/>
      </w:r>
      <w:r w:rsidR="000C03B3" w:rsidRPr="00D548D5">
        <w:rPr>
          <w:rFonts w:eastAsia="Arial" w:cs="Arial"/>
          <w:szCs w:val="20"/>
        </w:rPr>
        <w:t xml:space="preserve"> Joint Operating Committee</w:t>
      </w:r>
      <w:r w:rsidRPr="00D548D5">
        <w:rPr>
          <w:rFonts w:eastAsia="Arial" w:cs="Arial"/>
          <w:szCs w:val="20"/>
        </w:rPr>
        <w:t>;</w:t>
      </w:r>
    </w:p>
    <w:p w14:paraId="34D325F8" w14:textId="2A7971E5" w:rsidR="000C03B3" w:rsidRPr="00D548D5" w:rsidRDefault="00164321" w:rsidP="005379D0">
      <w:pPr>
        <w:numPr>
          <w:ilvl w:val="1"/>
          <w:numId w:val="14"/>
        </w:numPr>
        <w:rPr>
          <w:rFonts w:eastAsia="SimSun" w:cs="Arial"/>
          <w:szCs w:val="20"/>
        </w:rPr>
      </w:pPr>
      <w:r w:rsidRPr="00D548D5">
        <w:rPr>
          <w:rFonts w:eastAsia="Arial" w:cs="Arial"/>
          <w:szCs w:val="20"/>
        </w:rPr>
        <w:t>e</w:t>
      </w:r>
      <w:r w:rsidR="000C03B3" w:rsidRPr="00D548D5">
        <w:rPr>
          <w:rFonts w:eastAsia="Arial" w:cs="Arial"/>
          <w:szCs w:val="20"/>
        </w:rPr>
        <w:t>stablishing subcommittees or workgroups in key areas such as IT and Outreach that meet more frequently than the Executive Board to advance the Board’s objectives</w:t>
      </w:r>
      <w:r w:rsidRPr="00D548D5">
        <w:rPr>
          <w:rFonts w:eastAsia="Arial" w:cs="Arial"/>
          <w:szCs w:val="20"/>
        </w:rPr>
        <w:t>; and</w:t>
      </w:r>
      <w:r w:rsidR="000C03B3" w:rsidRPr="00D548D5">
        <w:rPr>
          <w:rFonts w:eastAsia="Arial" w:cs="Arial"/>
          <w:szCs w:val="20"/>
        </w:rPr>
        <w:t xml:space="preserve"> </w:t>
      </w:r>
    </w:p>
    <w:p w14:paraId="23645D68" w14:textId="6E05BEDE" w:rsidR="000C03B3" w:rsidRPr="00D548D5" w:rsidRDefault="00164321" w:rsidP="005379D0">
      <w:pPr>
        <w:numPr>
          <w:ilvl w:val="1"/>
          <w:numId w:val="14"/>
        </w:numPr>
        <w:rPr>
          <w:rFonts w:eastAsia="Arial" w:cs="Arial"/>
          <w:szCs w:val="20"/>
        </w:rPr>
      </w:pPr>
      <w:r w:rsidRPr="00D548D5">
        <w:rPr>
          <w:rFonts w:eastAsia="Arial" w:cs="Arial"/>
          <w:szCs w:val="20"/>
        </w:rPr>
        <w:lastRenderedPageBreak/>
        <w:t>s</w:t>
      </w:r>
      <w:r w:rsidR="000C03B3" w:rsidRPr="00D548D5">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D548D5">
        <w:rPr>
          <w:rFonts w:eastAsia="Arial" w:cs="Arial"/>
          <w:szCs w:val="20"/>
        </w:rPr>
        <w:t xml:space="preserve">supports </w:t>
      </w:r>
      <w:r w:rsidR="000C03B3" w:rsidRPr="00D548D5">
        <w:rPr>
          <w:rFonts w:eastAsia="Arial" w:cs="Arial"/>
          <w:szCs w:val="20"/>
        </w:rPr>
        <w:t>to members.</w:t>
      </w:r>
    </w:p>
    <w:p w14:paraId="5C602F1A" w14:textId="77777777" w:rsidR="000C03B3" w:rsidRPr="00D548D5" w:rsidRDefault="000C03B3" w:rsidP="005379D0">
      <w:pPr>
        <w:numPr>
          <w:ilvl w:val="0"/>
          <w:numId w:val="13"/>
        </w:numPr>
        <w:rPr>
          <w:rFonts w:eastAsia="Arial" w:cs="Arial"/>
          <w:b/>
          <w:szCs w:val="20"/>
        </w:rPr>
      </w:pPr>
      <w:r w:rsidRPr="00D548D5">
        <w:rPr>
          <w:rFonts w:eastAsia="Arial" w:cs="Arial"/>
          <w:b/>
          <w:bCs/>
          <w:szCs w:val="20"/>
        </w:rPr>
        <w:t>Consumer A</w:t>
      </w:r>
      <w:r w:rsidRPr="00D548D5">
        <w:rPr>
          <w:rFonts w:eastAsia="Arial" w:cs="Arial"/>
          <w:b/>
          <w:szCs w:val="20"/>
        </w:rPr>
        <w:t>dvisory Board</w:t>
      </w:r>
    </w:p>
    <w:p w14:paraId="70FBEDDB" w14:textId="50BE3AE6" w:rsidR="000C03B3" w:rsidRPr="00D548D5" w:rsidRDefault="00164321" w:rsidP="005379D0">
      <w:pPr>
        <w:numPr>
          <w:ilvl w:val="1"/>
          <w:numId w:val="14"/>
        </w:numPr>
        <w:rPr>
          <w:rFonts w:eastAsia="Arial" w:cs="Arial"/>
          <w:color w:val="000000"/>
          <w:szCs w:val="20"/>
        </w:rPr>
      </w:pPr>
      <w:r w:rsidRPr="00D548D5">
        <w:rPr>
          <w:rFonts w:eastAsia="Arial" w:cs="Arial"/>
          <w:color w:val="000000"/>
          <w:szCs w:val="20"/>
        </w:rPr>
        <w:t>s</w:t>
      </w:r>
      <w:r w:rsidR="000C03B3" w:rsidRPr="00D548D5">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D548D5">
        <w:rPr>
          <w:rFonts w:eastAsia="Arial" w:cs="Arial"/>
          <w:color w:val="000000"/>
          <w:szCs w:val="20"/>
        </w:rPr>
        <w:t>;</w:t>
      </w:r>
    </w:p>
    <w:p w14:paraId="0BE0DC9A" w14:textId="2596F848" w:rsidR="000C03B3" w:rsidRPr="00D548D5" w:rsidRDefault="00164321" w:rsidP="005379D0">
      <w:pPr>
        <w:numPr>
          <w:ilvl w:val="1"/>
          <w:numId w:val="14"/>
        </w:numPr>
        <w:rPr>
          <w:rFonts w:eastAsia="SimSun" w:cs="Arial"/>
          <w:szCs w:val="20"/>
        </w:rPr>
      </w:pPr>
      <w:r w:rsidRPr="00D548D5">
        <w:rPr>
          <w:rFonts w:eastAsia="Arial" w:cs="Arial"/>
          <w:szCs w:val="20"/>
        </w:rPr>
        <w:t>a</w:t>
      </w:r>
      <w:r w:rsidR="000C03B3" w:rsidRPr="00D548D5">
        <w:rPr>
          <w:rFonts w:eastAsia="Arial" w:cs="Arial"/>
          <w:szCs w:val="20"/>
        </w:rPr>
        <w:t>dapting meeting schedules to accommodate the needs of members. For example, scheduling meetings at times feasible for members who are queuing at homeless shelters in the afternoon</w:t>
      </w:r>
      <w:r w:rsidRPr="00D548D5">
        <w:rPr>
          <w:rFonts w:eastAsia="Arial" w:cs="Arial"/>
          <w:szCs w:val="20"/>
        </w:rPr>
        <w:t>;</w:t>
      </w:r>
      <w:r w:rsidR="000C03B3" w:rsidRPr="00D548D5">
        <w:rPr>
          <w:rFonts w:eastAsia="Arial" w:cs="Arial"/>
          <w:szCs w:val="20"/>
        </w:rPr>
        <w:t xml:space="preserve"> </w:t>
      </w:r>
    </w:p>
    <w:p w14:paraId="4C7BC51B" w14:textId="459FBF15" w:rsidR="000C03B3" w:rsidRPr="00D548D5" w:rsidRDefault="00164321" w:rsidP="005379D0">
      <w:pPr>
        <w:numPr>
          <w:ilvl w:val="1"/>
          <w:numId w:val="14"/>
        </w:numPr>
        <w:rPr>
          <w:rFonts w:eastAsia="Calibri" w:cs="Arial"/>
          <w:szCs w:val="20"/>
        </w:rPr>
      </w:pPr>
      <w:r w:rsidRPr="00D548D5">
        <w:rPr>
          <w:rFonts w:eastAsia="Arial" w:cs="Arial"/>
          <w:szCs w:val="20"/>
        </w:rPr>
        <w:t>h</w:t>
      </w:r>
      <w:r w:rsidR="000C03B3" w:rsidRPr="00D548D5">
        <w:rPr>
          <w:rFonts w:eastAsia="Arial" w:cs="Arial"/>
          <w:szCs w:val="20"/>
        </w:rPr>
        <w:t>osting meetings in centrally located community spaces that are easy to get to and familiar to members</w:t>
      </w:r>
      <w:r w:rsidRPr="00D548D5">
        <w:rPr>
          <w:rFonts w:eastAsia="Arial" w:cs="Arial"/>
          <w:szCs w:val="20"/>
        </w:rPr>
        <w:t>;</w:t>
      </w:r>
      <w:r w:rsidR="000C03B3" w:rsidRPr="00D548D5">
        <w:rPr>
          <w:rFonts w:eastAsia="Arial" w:cs="Arial"/>
          <w:szCs w:val="20"/>
        </w:rPr>
        <w:t xml:space="preserve"> </w:t>
      </w:r>
    </w:p>
    <w:p w14:paraId="43456963" w14:textId="0E2B7022" w:rsidR="000C03B3" w:rsidRPr="00D548D5" w:rsidRDefault="00164321" w:rsidP="005379D0">
      <w:pPr>
        <w:numPr>
          <w:ilvl w:val="1"/>
          <w:numId w:val="14"/>
        </w:numPr>
        <w:rPr>
          <w:rFonts w:eastAsia="Calibri" w:cs="Arial"/>
          <w:szCs w:val="20"/>
        </w:rPr>
      </w:pPr>
      <w:r w:rsidRPr="00D548D5">
        <w:rPr>
          <w:rFonts w:eastAsia="Arial" w:cs="Arial"/>
          <w:szCs w:val="20"/>
        </w:rPr>
        <w:t>a</w:t>
      </w:r>
      <w:r w:rsidR="000C03B3" w:rsidRPr="00D548D5">
        <w:rPr>
          <w:rFonts w:eastAsia="Arial" w:cs="Arial"/>
          <w:szCs w:val="20"/>
        </w:rPr>
        <w:t>dapting in-person participation requirements to allow participation by phone and providing quiet space and phone access at locations convenient for members</w:t>
      </w:r>
      <w:r w:rsidRPr="00D548D5">
        <w:rPr>
          <w:rFonts w:eastAsia="Arial" w:cs="Arial"/>
          <w:szCs w:val="20"/>
        </w:rPr>
        <w:t>;</w:t>
      </w:r>
      <w:r w:rsidR="00C401D8" w:rsidRPr="00D548D5">
        <w:rPr>
          <w:rFonts w:eastAsia="Arial" w:cs="Arial"/>
          <w:szCs w:val="20"/>
        </w:rPr>
        <w:t xml:space="preserve"> </w:t>
      </w:r>
    </w:p>
    <w:p w14:paraId="58E8C6DE" w14:textId="30C9258B" w:rsidR="000C03B3" w:rsidRPr="00D548D5" w:rsidRDefault="00164321" w:rsidP="005379D0">
      <w:pPr>
        <w:numPr>
          <w:ilvl w:val="1"/>
          <w:numId w:val="14"/>
        </w:numPr>
        <w:rPr>
          <w:rFonts w:eastAsia="Calibri" w:cs="Arial"/>
          <w:szCs w:val="20"/>
        </w:rPr>
      </w:pPr>
      <w:r w:rsidRPr="00D548D5">
        <w:rPr>
          <w:rFonts w:eastAsia="Arial" w:cs="Arial"/>
          <w:szCs w:val="20"/>
        </w:rPr>
        <w:t>l</w:t>
      </w:r>
      <w:r w:rsidR="000C03B3" w:rsidRPr="00D548D5">
        <w:rPr>
          <w:rFonts w:eastAsia="Arial" w:cs="Arial"/>
          <w:szCs w:val="20"/>
        </w:rPr>
        <w:t>imiting CP staff presence at CAB meetings to a small number of consistent individuals, so that members are the majority in attendance and become familiar with the staff</w:t>
      </w:r>
      <w:r w:rsidRPr="00D548D5">
        <w:rPr>
          <w:rFonts w:eastAsia="Arial" w:cs="Arial"/>
          <w:szCs w:val="20"/>
        </w:rPr>
        <w:t>;</w:t>
      </w:r>
      <w:r w:rsidR="000C03B3" w:rsidRPr="00D548D5">
        <w:rPr>
          <w:rFonts w:eastAsia="Arial" w:cs="Arial"/>
          <w:szCs w:val="20"/>
        </w:rPr>
        <w:t xml:space="preserve"> </w:t>
      </w:r>
    </w:p>
    <w:p w14:paraId="75220C8F" w14:textId="56240D3B" w:rsidR="000C03B3" w:rsidRPr="00D548D5" w:rsidRDefault="00164321" w:rsidP="005379D0">
      <w:pPr>
        <w:numPr>
          <w:ilvl w:val="1"/>
          <w:numId w:val="14"/>
        </w:numPr>
        <w:rPr>
          <w:rFonts w:eastAsia="Calibri" w:cs="Arial"/>
          <w:szCs w:val="20"/>
        </w:rPr>
      </w:pPr>
      <w:r w:rsidRPr="00D548D5">
        <w:rPr>
          <w:rFonts w:eastAsia="Arial" w:cs="Arial"/>
          <w:szCs w:val="20"/>
        </w:rPr>
        <w:t>s</w:t>
      </w:r>
      <w:r w:rsidR="000C03B3" w:rsidRPr="00D548D5">
        <w:rPr>
          <w:rFonts w:eastAsia="Arial" w:cs="Arial"/>
          <w:szCs w:val="20"/>
        </w:rPr>
        <w:t>ending reminders to members in multiple formats prior to each meeting to increase attendance, including reminder letters and phone calls</w:t>
      </w:r>
      <w:r w:rsidRPr="00D548D5">
        <w:rPr>
          <w:rFonts w:eastAsia="Arial" w:cs="Arial"/>
          <w:szCs w:val="20"/>
        </w:rPr>
        <w:t>;</w:t>
      </w:r>
    </w:p>
    <w:p w14:paraId="3648C8F4" w14:textId="7FD54EB6" w:rsidR="000C03B3" w:rsidRPr="00D548D5" w:rsidRDefault="00164321" w:rsidP="005379D0">
      <w:pPr>
        <w:numPr>
          <w:ilvl w:val="1"/>
          <w:numId w:val="14"/>
        </w:numPr>
        <w:rPr>
          <w:rFonts w:eastAsia="Arial" w:cs="Arial"/>
          <w:szCs w:val="20"/>
        </w:rPr>
      </w:pPr>
      <w:r w:rsidRPr="00D548D5">
        <w:rPr>
          <w:rFonts w:eastAsia="Arial" w:cs="Arial"/>
          <w:szCs w:val="20"/>
        </w:rPr>
        <w:t>i</w:t>
      </w:r>
      <w:r w:rsidR="000C03B3" w:rsidRPr="00D548D5">
        <w:rPr>
          <w:rFonts w:eastAsia="Arial" w:cs="Arial"/>
          <w:szCs w:val="20"/>
        </w:rPr>
        <w:t>ncentivizing participation by paying members for their time, most often through relevant and useful gift cards</w:t>
      </w:r>
      <w:r w:rsidRPr="00D548D5">
        <w:rPr>
          <w:rFonts w:eastAsia="Arial" w:cs="Arial"/>
          <w:szCs w:val="20"/>
        </w:rPr>
        <w:t>;</w:t>
      </w:r>
    </w:p>
    <w:p w14:paraId="21520DFC" w14:textId="1BF452D1" w:rsidR="000C03B3" w:rsidRPr="00D548D5" w:rsidRDefault="00164321" w:rsidP="005379D0">
      <w:pPr>
        <w:numPr>
          <w:ilvl w:val="1"/>
          <w:numId w:val="14"/>
        </w:numPr>
        <w:rPr>
          <w:rFonts w:eastAsia="SimSun" w:cs="Arial"/>
          <w:szCs w:val="20"/>
        </w:rPr>
      </w:pPr>
      <w:r w:rsidRPr="00D548D5">
        <w:rPr>
          <w:rFonts w:eastAsia="Arial" w:cs="Arial"/>
          <w:szCs w:val="20"/>
        </w:rPr>
        <w:t>i</w:t>
      </w:r>
      <w:r w:rsidR="000C03B3" w:rsidRPr="00D548D5">
        <w:rPr>
          <w:rFonts w:eastAsia="Arial" w:cs="Arial"/>
          <w:szCs w:val="20"/>
        </w:rPr>
        <w:t>ncentivizing participation by providing food at meetings</w:t>
      </w:r>
      <w:r w:rsidRPr="00D548D5">
        <w:rPr>
          <w:rFonts w:eastAsia="Arial" w:cs="Arial"/>
          <w:szCs w:val="20"/>
        </w:rPr>
        <w:t>;</w:t>
      </w:r>
      <w:r w:rsidR="00C401D8" w:rsidRPr="00D548D5">
        <w:rPr>
          <w:rFonts w:eastAsia="Arial" w:cs="Arial"/>
          <w:szCs w:val="20"/>
        </w:rPr>
        <w:t xml:space="preserve"> </w:t>
      </w:r>
      <w:r w:rsidR="004A36AC" w:rsidRPr="00D548D5">
        <w:rPr>
          <w:rFonts w:eastAsia="Arial" w:cs="Arial"/>
          <w:szCs w:val="20"/>
        </w:rPr>
        <w:t>and</w:t>
      </w:r>
    </w:p>
    <w:p w14:paraId="63EF521D" w14:textId="69168505" w:rsidR="000C03B3" w:rsidRPr="00D548D5" w:rsidRDefault="00164321" w:rsidP="005379D0">
      <w:pPr>
        <w:numPr>
          <w:ilvl w:val="1"/>
          <w:numId w:val="14"/>
        </w:numPr>
        <w:rPr>
          <w:rFonts w:eastAsia="SimSun" w:cs="Arial"/>
          <w:szCs w:val="20"/>
        </w:rPr>
      </w:pPr>
      <w:r w:rsidRPr="00D548D5">
        <w:rPr>
          <w:rFonts w:eastAsia="Arial" w:cs="Arial"/>
          <w:szCs w:val="20"/>
        </w:rPr>
        <w:t>p</w:t>
      </w:r>
      <w:r w:rsidR="000C03B3" w:rsidRPr="00D548D5">
        <w:rPr>
          <w:rFonts w:eastAsia="Arial" w:cs="Arial"/>
          <w:szCs w:val="20"/>
        </w:rPr>
        <w:t xml:space="preserve">resenting performance data and updates to CAB members to show how their input is driving changes in the organization. </w:t>
      </w:r>
    </w:p>
    <w:p w14:paraId="6F2E0D01" w14:textId="77777777" w:rsidR="000C03B3" w:rsidRPr="00D548D5" w:rsidRDefault="000C03B3" w:rsidP="005379D0">
      <w:pPr>
        <w:numPr>
          <w:ilvl w:val="0"/>
          <w:numId w:val="13"/>
        </w:numPr>
        <w:rPr>
          <w:rFonts w:eastAsia="Arial" w:cs="Arial"/>
          <w:b/>
          <w:szCs w:val="20"/>
        </w:rPr>
      </w:pPr>
      <w:r w:rsidRPr="00D548D5">
        <w:rPr>
          <w:rFonts w:eastAsia="Arial" w:cs="Arial"/>
          <w:b/>
          <w:bCs/>
          <w:szCs w:val="20"/>
        </w:rPr>
        <w:t xml:space="preserve">Quality Management </w:t>
      </w:r>
      <w:r w:rsidRPr="00D548D5">
        <w:rPr>
          <w:rFonts w:eastAsia="Arial" w:cs="Arial"/>
          <w:b/>
          <w:szCs w:val="20"/>
        </w:rPr>
        <w:t>Committee</w:t>
      </w:r>
    </w:p>
    <w:p w14:paraId="54B5E3D6" w14:textId="3A8BDA41" w:rsidR="000C03B3" w:rsidRPr="00D548D5" w:rsidRDefault="004A36AC" w:rsidP="005379D0">
      <w:pPr>
        <w:numPr>
          <w:ilvl w:val="1"/>
          <w:numId w:val="15"/>
        </w:numPr>
        <w:rPr>
          <w:rFonts w:eastAsia="Calibri" w:cs="Arial"/>
          <w:szCs w:val="20"/>
        </w:rPr>
      </w:pPr>
      <w:r w:rsidRPr="00D548D5">
        <w:rPr>
          <w:rFonts w:eastAsia="Arial" w:cs="Arial"/>
          <w:szCs w:val="20"/>
        </w:rPr>
        <w:t>e</w:t>
      </w:r>
      <w:r w:rsidR="000C03B3" w:rsidRPr="00D548D5">
        <w:rPr>
          <w:rFonts w:eastAsia="Arial" w:cs="Arial"/>
          <w:szCs w:val="20"/>
        </w:rPr>
        <w:t>stablishing robust reporting capabilities enabling the circulation of at least monthly performance reports on key quality measures</w:t>
      </w:r>
      <w:r w:rsidRPr="00D548D5">
        <w:rPr>
          <w:rFonts w:eastAsia="Arial" w:cs="Arial"/>
          <w:szCs w:val="20"/>
        </w:rPr>
        <w:t>;</w:t>
      </w:r>
      <w:r w:rsidR="000C03B3" w:rsidRPr="00D548D5">
        <w:rPr>
          <w:rFonts w:eastAsia="Arial" w:cs="Arial"/>
          <w:szCs w:val="20"/>
        </w:rPr>
        <w:t xml:space="preserve"> </w:t>
      </w:r>
    </w:p>
    <w:p w14:paraId="60F267F9" w14:textId="282753B7" w:rsidR="000C03B3" w:rsidRPr="00D548D5" w:rsidRDefault="004A36AC" w:rsidP="005379D0">
      <w:pPr>
        <w:numPr>
          <w:ilvl w:val="1"/>
          <w:numId w:val="15"/>
        </w:numPr>
        <w:rPr>
          <w:rFonts w:eastAsia="Calibri" w:cs="Arial"/>
          <w:szCs w:val="20"/>
        </w:rPr>
      </w:pPr>
      <w:r w:rsidRPr="00D548D5">
        <w:rPr>
          <w:rFonts w:eastAsia="Arial" w:cs="Arial"/>
          <w:szCs w:val="20"/>
        </w:rPr>
        <w:t>s</w:t>
      </w:r>
      <w:r w:rsidR="000C03B3" w:rsidRPr="00D548D5">
        <w:rPr>
          <w:rFonts w:eastAsia="Arial" w:cs="Arial"/>
          <w:szCs w:val="20"/>
        </w:rPr>
        <w:t>cheduling regular presentations about best practices related to quality metrics</w:t>
      </w:r>
      <w:r w:rsidRPr="00D548D5">
        <w:rPr>
          <w:rFonts w:eastAsia="Arial" w:cs="Arial"/>
          <w:szCs w:val="20"/>
        </w:rPr>
        <w:t>;</w:t>
      </w:r>
    </w:p>
    <w:p w14:paraId="4E8BB67D" w14:textId="6D78326C" w:rsidR="000C03B3" w:rsidRPr="00D548D5" w:rsidRDefault="004A36AC" w:rsidP="005379D0">
      <w:pPr>
        <w:numPr>
          <w:ilvl w:val="1"/>
          <w:numId w:val="15"/>
        </w:numPr>
        <w:rPr>
          <w:rFonts w:eastAsia="Calibri" w:cs="Arial"/>
          <w:szCs w:val="20"/>
        </w:rPr>
      </w:pPr>
      <w:r w:rsidRPr="00D548D5">
        <w:rPr>
          <w:rFonts w:eastAsia="Arial" w:cs="Arial"/>
          <w:szCs w:val="20"/>
        </w:rPr>
        <w:t>a</w:t>
      </w:r>
      <w:r w:rsidR="000C03B3" w:rsidRPr="00D548D5">
        <w:rPr>
          <w:rFonts w:eastAsia="Arial" w:cs="Arial"/>
          <w:szCs w:val="20"/>
        </w:rPr>
        <w:t xml:space="preserve">dopting a purposeful organizational </w:t>
      </w:r>
      <w:r w:rsidR="00706E94" w:rsidRPr="00D548D5">
        <w:rPr>
          <w:rFonts w:eastAsia="Arial" w:cs="Arial"/>
          <w:szCs w:val="20"/>
        </w:rPr>
        <w:t>QI</w:t>
      </w:r>
      <w:r w:rsidR="000C03B3" w:rsidRPr="00D548D5">
        <w:rPr>
          <w:rFonts w:eastAsia="Arial" w:cs="Arial"/>
          <w:szCs w:val="20"/>
        </w:rPr>
        <w:t xml:space="preserve"> strategy such as Lean Six Sigma or PDSA cycles</w:t>
      </w:r>
      <w:r w:rsidR="00CB048E" w:rsidRPr="00D548D5">
        <w:rPr>
          <w:rFonts w:eastAsia="Arial" w:cs="Arial"/>
          <w:szCs w:val="20"/>
        </w:rPr>
        <w:t>;</w:t>
      </w:r>
      <w:r w:rsidR="000C03B3" w:rsidRPr="00D548D5">
        <w:rPr>
          <w:rFonts w:eastAsia="Arial" w:cs="Arial"/>
          <w:szCs w:val="20"/>
        </w:rPr>
        <w:t xml:space="preserve"> </w:t>
      </w:r>
    </w:p>
    <w:p w14:paraId="60E4BCFD" w14:textId="7A8E1D7B" w:rsidR="000C03B3" w:rsidRPr="00D548D5" w:rsidRDefault="004A36AC" w:rsidP="005379D0">
      <w:pPr>
        <w:numPr>
          <w:ilvl w:val="1"/>
          <w:numId w:val="15"/>
        </w:numPr>
        <w:rPr>
          <w:rFonts w:eastAsia="Calibri" w:cs="Arial"/>
          <w:szCs w:val="20"/>
        </w:rPr>
      </w:pPr>
      <w:r w:rsidRPr="00D548D5">
        <w:rPr>
          <w:rFonts w:eastAsia="Arial" w:cs="Arial"/>
          <w:szCs w:val="20"/>
        </w:rPr>
        <w:t>i</w:t>
      </w:r>
      <w:r w:rsidR="000C03B3" w:rsidRPr="00D548D5">
        <w:rPr>
          <w:rFonts w:eastAsia="Arial" w:cs="Arial"/>
          <w:szCs w:val="20"/>
        </w:rPr>
        <w:t>ntegrating data from multiple sources, such as care management platforms, claims data, and EHRs, into a dashboard that continuously monitors performance data</w:t>
      </w:r>
      <w:r w:rsidR="00CB048E" w:rsidRPr="00D548D5">
        <w:rPr>
          <w:rFonts w:eastAsia="Arial" w:cs="Arial"/>
          <w:szCs w:val="20"/>
        </w:rPr>
        <w:t>; and</w:t>
      </w:r>
    </w:p>
    <w:p w14:paraId="42331F1C" w14:textId="3733491A" w:rsidR="000C03B3" w:rsidRPr="00D548D5" w:rsidRDefault="00CB048E" w:rsidP="005379D0">
      <w:pPr>
        <w:numPr>
          <w:ilvl w:val="1"/>
          <w:numId w:val="15"/>
        </w:numPr>
        <w:rPr>
          <w:rFonts w:eastAsia="Arial" w:cs="Arial"/>
          <w:szCs w:val="20"/>
        </w:rPr>
      </w:pPr>
      <w:r w:rsidRPr="00D548D5">
        <w:rPr>
          <w:rFonts w:eastAsia="Arial" w:cs="Arial"/>
          <w:szCs w:val="20"/>
        </w:rPr>
        <w:t>e</w:t>
      </w:r>
      <w:r w:rsidR="000C03B3" w:rsidRPr="00D548D5">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D548D5">
        <w:rPr>
          <w:rFonts w:eastAsia="Arial" w:cs="Arial"/>
          <w:szCs w:val="20"/>
        </w:rPr>
        <w:t>QI</w:t>
      </w:r>
      <w:r w:rsidR="000C03B3" w:rsidRPr="00D548D5">
        <w:rPr>
          <w:rFonts w:eastAsia="Arial" w:cs="Arial"/>
          <w:szCs w:val="20"/>
        </w:rPr>
        <w:t xml:space="preserve"> initiatives through the appropriate channels. </w:t>
      </w:r>
    </w:p>
    <w:p w14:paraId="5B552CA5" w14:textId="77777777" w:rsidR="008E56EA" w:rsidRDefault="008E56EA">
      <w:pPr>
        <w:spacing w:after="0" w:line="240" w:lineRule="auto"/>
        <w:rPr>
          <w:rFonts w:asciiTheme="majorHAnsi" w:eastAsia="SimSun" w:hAnsiTheme="majorHAnsi" w:cstheme="majorHAnsi"/>
          <w:b/>
          <w:bCs/>
          <w:caps/>
          <w:spacing w:val="6"/>
          <w:sz w:val="24"/>
          <w:szCs w:val="24"/>
        </w:rPr>
      </w:pPr>
      <w:r>
        <w:br w:type="page"/>
      </w:r>
    </w:p>
    <w:p w14:paraId="62740553" w14:textId="13666C4B" w:rsidR="008D26A1" w:rsidRPr="00D548D5" w:rsidRDefault="00222838" w:rsidP="00073348">
      <w:pPr>
        <w:pStyle w:val="Heading2"/>
        <w:spacing w:before="0" w:after="160" w:line="259" w:lineRule="auto"/>
        <w:rPr>
          <w:color w:val="auto"/>
        </w:rPr>
      </w:pPr>
      <w:bookmarkStart w:id="47" w:name="_Toc57737890"/>
      <w:r w:rsidRPr="00D548D5">
        <w:rPr>
          <w:color w:val="auto"/>
        </w:rPr>
        <w:lastRenderedPageBreak/>
        <w:t xml:space="preserve">2. </w:t>
      </w:r>
      <w:r w:rsidR="008D26A1" w:rsidRPr="00D548D5">
        <w:rPr>
          <w:color w:val="auto"/>
        </w:rPr>
        <w:t xml:space="preserve">Integration of Systems </w:t>
      </w:r>
      <w:r w:rsidR="00F44AE5" w:rsidRPr="00D548D5">
        <w:rPr>
          <w:color w:val="auto"/>
        </w:rPr>
        <w:t>and</w:t>
      </w:r>
      <w:r w:rsidR="008D26A1" w:rsidRPr="00D548D5">
        <w:rPr>
          <w:color w:val="auto"/>
        </w:rPr>
        <w:t xml:space="preserve"> Processes</w:t>
      </w:r>
      <w:bookmarkEnd w:id="42"/>
      <w:bookmarkEnd w:id="46"/>
      <w:bookmarkEnd w:id="47"/>
    </w:p>
    <w:p w14:paraId="17FD1F6A" w14:textId="4400C17E" w:rsidR="008D26A1" w:rsidRPr="00D548D5" w:rsidRDefault="00F44AE5" w:rsidP="00073348">
      <w:pPr>
        <w:pStyle w:val="Heading3"/>
        <w:spacing w:before="0" w:after="160" w:line="259" w:lineRule="auto"/>
        <w:rPr>
          <w:color w:val="auto"/>
        </w:rPr>
      </w:pPr>
      <w:bookmarkStart w:id="48" w:name="_Toc32406712"/>
      <w:bookmarkStart w:id="49" w:name="_Toc39068495"/>
      <w:bookmarkStart w:id="50" w:name="_Toc57737891"/>
      <w:r w:rsidRPr="00D548D5">
        <w:rPr>
          <w:color w:val="auto"/>
        </w:rPr>
        <w:t>On Track</w:t>
      </w:r>
      <w:r w:rsidR="008D26A1" w:rsidRPr="00D548D5">
        <w:rPr>
          <w:color w:val="auto"/>
        </w:rPr>
        <w:t xml:space="preserve"> Description</w:t>
      </w:r>
      <w:bookmarkEnd w:id="48"/>
      <w:bookmarkEnd w:id="49"/>
      <w:bookmarkEnd w:id="50"/>
    </w:p>
    <w:p w14:paraId="3DA83273" w14:textId="4DED17C7" w:rsidR="00E615BC" w:rsidRPr="00D548D5" w:rsidRDefault="00E615BC" w:rsidP="00E615BC">
      <w:bookmarkStart w:id="51" w:name="_Hlk32233973"/>
      <w:bookmarkStart w:id="52" w:name="_Toc32406713"/>
      <w:bookmarkStart w:id="53" w:name="_Toc39068496"/>
      <w:r w:rsidRPr="00D548D5">
        <w:t>Characteristics of CPs considered On track:</w:t>
      </w:r>
      <w:bookmarkEnd w:id="51"/>
    </w:p>
    <w:p w14:paraId="78A44A07" w14:textId="77777777" w:rsidR="00E615BC" w:rsidRPr="00D548D5" w:rsidRDefault="00E615BC" w:rsidP="005379D0">
      <w:pPr>
        <w:numPr>
          <w:ilvl w:val="0"/>
          <w:numId w:val="16"/>
        </w:numPr>
        <w:rPr>
          <w:rFonts w:eastAsia="Arial" w:cs="Arial"/>
        </w:rPr>
      </w:pPr>
      <w:r w:rsidRPr="00D548D5">
        <w:rPr>
          <w:b/>
          <w:bCs/>
        </w:rPr>
        <w:t>Joint approach to member engagement</w:t>
      </w:r>
    </w:p>
    <w:p w14:paraId="51B8F018" w14:textId="77777777" w:rsidR="00E615BC" w:rsidRPr="00D548D5" w:rsidRDefault="00E615BC" w:rsidP="005379D0">
      <w:pPr>
        <w:numPr>
          <w:ilvl w:val="1"/>
          <w:numId w:val="16"/>
        </w:numPr>
        <w:rPr>
          <w:rFonts w:eastAsia="Arial" w:cs="Arial"/>
        </w:rPr>
      </w:pPr>
      <w:r w:rsidRPr="00D548D5">
        <w:t xml:space="preserve">has established centralized processes for the exchange of care plans; </w:t>
      </w:r>
    </w:p>
    <w:p w14:paraId="3EDFA4CE" w14:textId="77777777" w:rsidR="00E615BC" w:rsidRPr="00D548D5" w:rsidRDefault="00E615BC" w:rsidP="005379D0">
      <w:pPr>
        <w:numPr>
          <w:ilvl w:val="1"/>
          <w:numId w:val="16"/>
        </w:numPr>
        <w:rPr>
          <w:rFonts w:eastAsia="Arial" w:cs="Arial"/>
        </w:rPr>
      </w:pPr>
      <w:r w:rsidRPr="00D548D5">
        <w:t>has a systematic approach to engaging Primary Care Providers (PCPs) to receive sign-off on care plans;</w:t>
      </w:r>
    </w:p>
    <w:p w14:paraId="24C255BE" w14:textId="7E186D6A" w:rsidR="00E615BC" w:rsidRPr="00D548D5" w:rsidRDefault="00E615BC" w:rsidP="005379D0">
      <w:pPr>
        <w:numPr>
          <w:ilvl w:val="1"/>
          <w:numId w:val="16"/>
        </w:numPr>
        <w:rPr>
          <w:rFonts w:eastAsia="Arial" w:cs="Arial"/>
        </w:rPr>
      </w:pPr>
      <w:r w:rsidRPr="00D548D5">
        <w:t>exchanges and updates enrollee contact information among CP and ACO/MCO regularly;</w:t>
      </w:r>
      <w:r w:rsidR="00CB048E" w:rsidRPr="00D548D5">
        <w:t xml:space="preserve"> and</w:t>
      </w:r>
    </w:p>
    <w:p w14:paraId="4E602ADF" w14:textId="77777777" w:rsidR="00E615BC" w:rsidRPr="00D548D5" w:rsidRDefault="00E615BC" w:rsidP="005379D0">
      <w:pPr>
        <w:numPr>
          <w:ilvl w:val="1"/>
          <w:numId w:val="16"/>
        </w:numPr>
        <w:rPr>
          <w:rFonts w:eastAsia="Arial" w:cs="Arial"/>
        </w:rPr>
      </w:pPr>
      <w:r w:rsidRPr="00D548D5">
        <w:t>dedicates staff resources to ensure timely (usually daily) reviews of ACO/MCO spreadsheets to assist with outreach and engagement efforts.</w:t>
      </w:r>
    </w:p>
    <w:p w14:paraId="5A59867A" w14:textId="77777777" w:rsidR="00E615BC" w:rsidRPr="00D548D5" w:rsidRDefault="00E615BC" w:rsidP="005379D0">
      <w:pPr>
        <w:numPr>
          <w:ilvl w:val="0"/>
          <w:numId w:val="16"/>
        </w:numPr>
        <w:rPr>
          <w:rFonts w:eastAsia="Arial" w:cs="Arial"/>
          <w:b/>
          <w:bCs/>
        </w:rPr>
      </w:pPr>
      <w:r w:rsidRPr="00D548D5">
        <w:rPr>
          <w:b/>
          <w:bCs/>
        </w:rPr>
        <w:t>Integration with ACOs and MCOs</w:t>
      </w:r>
    </w:p>
    <w:p w14:paraId="3788CB84" w14:textId="07E4AF41" w:rsidR="00E615BC" w:rsidRPr="00D548D5" w:rsidRDefault="00E615BC" w:rsidP="005379D0">
      <w:pPr>
        <w:numPr>
          <w:ilvl w:val="1"/>
          <w:numId w:val="16"/>
        </w:numPr>
        <w:rPr>
          <w:rFonts w:eastAsia="Arial" w:cs="Arial"/>
        </w:rPr>
      </w:pPr>
      <w:r w:rsidRPr="00D548D5">
        <w:t>holds meeting with key contacts at ACOs</w:t>
      </w:r>
      <w:r w:rsidR="00C1560B" w:rsidRPr="00D548D5">
        <w:t>/</w:t>
      </w:r>
      <w:r w:rsidRPr="00D548D5">
        <w:t>MCOs to identify effective workflows and communication methods;</w:t>
      </w:r>
    </w:p>
    <w:p w14:paraId="15F44E96" w14:textId="459A25D3" w:rsidR="00E615BC" w:rsidRPr="00D548D5" w:rsidRDefault="00E615BC" w:rsidP="005379D0">
      <w:pPr>
        <w:numPr>
          <w:ilvl w:val="1"/>
          <w:numId w:val="16"/>
        </w:numPr>
      </w:pPr>
      <w:r w:rsidRPr="00D548D5">
        <w:t>conducts routine case review calls with ACOs/MCOs about members;</w:t>
      </w:r>
      <w:r w:rsidR="00CB048E" w:rsidRPr="00D548D5">
        <w:t xml:space="preserve"> and</w:t>
      </w:r>
    </w:p>
    <w:p w14:paraId="58779CD8" w14:textId="77777777" w:rsidR="00E615BC" w:rsidRPr="00D548D5" w:rsidRDefault="00E615BC" w:rsidP="005379D0">
      <w:pPr>
        <w:numPr>
          <w:ilvl w:val="1"/>
          <w:numId w:val="16"/>
        </w:numPr>
        <w:rPr>
          <w:rFonts w:eastAsia="Arial" w:cs="Arial"/>
        </w:rPr>
      </w:pPr>
      <w:r w:rsidRPr="00D548D5">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D548D5" w:rsidRDefault="00E615BC" w:rsidP="005379D0">
      <w:pPr>
        <w:numPr>
          <w:ilvl w:val="0"/>
          <w:numId w:val="16"/>
        </w:numPr>
        <w:rPr>
          <w:rFonts w:eastAsia="Arial" w:cs="Arial"/>
          <w:b/>
          <w:bCs/>
        </w:rPr>
      </w:pPr>
      <w:r w:rsidRPr="00D548D5">
        <w:rPr>
          <w:b/>
          <w:bCs/>
        </w:rPr>
        <w:t>Joint management of performance and quality</w:t>
      </w:r>
    </w:p>
    <w:p w14:paraId="5972964B" w14:textId="77777777" w:rsidR="00E615BC" w:rsidRPr="00D548D5" w:rsidRDefault="00E615BC" w:rsidP="005379D0">
      <w:pPr>
        <w:numPr>
          <w:ilvl w:val="1"/>
          <w:numId w:val="16"/>
        </w:numPr>
        <w:rPr>
          <w:rFonts w:eastAsia="Arial" w:cs="Arial"/>
        </w:rPr>
      </w:pPr>
      <w:r w:rsidRPr="00D548D5">
        <w:t xml:space="preserve">conducts data-driven quality initiatives to track and improve member engagement; </w:t>
      </w:r>
    </w:p>
    <w:p w14:paraId="1BFC92D7" w14:textId="2EB731D5" w:rsidR="00E615BC" w:rsidRPr="00D548D5" w:rsidRDefault="00E615BC" w:rsidP="005379D0">
      <w:pPr>
        <w:numPr>
          <w:ilvl w:val="1"/>
          <w:numId w:val="16"/>
        </w:numPr>
        <w:rPr>
          <w:rFonts w:eastAsia="Arial" w:cs="Arial"/>
        </w:rPr>
      </w:pPr>
      <w:r w:rsidRPr="00D548D5">
        <w:t>has established comprehensive care plan review processes with ACOs/MCOs to support care coordinators in their effort to engage PCPs in comprehensive care plan review</w:t>
      </w:r>
      <w:r w:rsidR="00CB048E" w:rsidRPr="00D548D5">
        <w:t>; and</w:t>
      </w:r>
    </w:p>
    <w:p w14:paraId="439A028B" w14:textId="64DCCC08" w:rsidR="00E615BC" w:rsidRPr="00D548D5" w:rsidRDefault="00E615BC" w:rsidP="005379D0">
      <w:pPr>
        <w:numPr>
          <w:ilvl w:val="1"/>
          <w:numId w:val="16"/>
        </w:numPr>
        <w:rPr>
          <w:rFonts w:eastAsia="Arial" w:cs="Arial"/>
        </w:rPr>
      </w:pPr>
      <w:r w:rsidRPr="00D548D5">
        <w:t>disseminates audit reports to each member organization, in some cases using an interactive dashboard to disseminate data on key quality metrics</w:t>
      </w:r>
      <w:r w:rsidR="00811762" w:rsidRPr="00D548D5">
        <w:t xml:space="preserve">. </w:t>
      </w:r>
    </w:p>
    <w:p w14:paraId="0C38ABDB" w14:textId="705E6294" w:rsidR="008D26A1" w:rsidRPr="00D548D5" w:rsidRDefault="008D26A1" w:rsidP="00073348">
      <w:pPr>
        <w:pStyle w:val="Heading3"/>
        <w:spacing w:before="0" w:after="160" w:line="259" w:lineRule="auto"/>
        <w:rPr>
          <w:color w:val="auto"/>
        </w:rPr>
      </w:pPr>
      <w:bookmarkStart w:id="54" w:name="_Toc57737892"/>
      <w:r w:rsidRPr="00D548D5">
        <w:rPr>
          <w:color w:val="auto"/>
        </w:rPr>
        <w:t>Results</w:t>
      </w:r>
      <w:bookmarkEnd w:id="52"/>
      <w:bookmarkEnd w:id="53"/>
      <w:bookmarkEnd w:id="54"/>
    </w:p>
    <w:p w14:paraId="7525AE85" w14:textId="07AB1218" w:rsidR="008D26A1" w:rsidRPr="00D548D5" w:rsidRDefault="008D26A1" w:rsidP="00073348">
      <w:pPr>
        <w:rPr>
          <w:rFonts w:asciiTheme="majorHAnsi" w:hAnsiTheme="majorHAnsi"/>
          <w:sz w:val="24"/>
        </w:rPr>
      </w:pPr>
      <w:r w:rsidRPr="00D548D5">
        <w:rPr>
          <w:rFonts w:asciiTheme="majorHAnsi" w:hAnsiTheme="majorHAnsi" w:cstheme="majorHAnsi"/>
        </w:rPr>
        <w:t xml:space="preserve">The IA finds that </w:t>
      </w:r>
      <w:r w:rsidR="00D13CFC" w:rsidRPr="00D548D5">
        <w:rPr>
          <w:rFonts w:asciiTheme="majorHAnsi" w:hAnsiTheme="majorHAnsi" w:cstheme="majorHAnsi"/>
        </w:rPr>
        <w:t>SSTAR</w:t>
      </w:r>
      <w:r w:rsidRPr="00D548D5">
        <w:rPr>
          <w:rFonts w:asciiTheme="majorHAnsi" w:hAnsiTheme="majorHAnsi"/>
        </w:rPr>
        <w:t xml:space="preserve"> is </w:t>
      </w:r>
      <w:r w:rsidR="00F44AE5" w:rsidRPr="00D548D5">
        <w:rPr>
          <w:rFonts w:asciiTheme="majorHAnsi" w:hAnsiTheme="majorHAnsi"/>
          <w:b/>
        </w:rPr>
        <w:t>On</w:t>
      </w:r>
      <w:r w:rsidR="00F44AE5" w:rsidRPr="00D548D5">
        <w:rPr>
          <w:rFonts w:asciiTheme="majorHAnsi" w:hAnsiTheme="majorHAnsi" w:cstheme="majorHAnsi"/>
          <w:b/>
          <w:bCs/>
        </w:rPr>
        <w:t xml:space="preserve"> t</w:t>
      </w:r>
      <w:r w:rsidR="00F44AE5" w:rsidRPr="00D548D5">
        <w:rPr>
          <w:rFonts w:asciiTheme="majorHAnsi" w:hAnsiTheme="majorHAnsi"/>
          <w:b/>
        </w:rPr>
        <w:t>rack</w:t>
      </w:r>
      <w:r w:rsidRPr="00D548D5">
        <w:rPr>
          <w:rFonts w:asciiTheme="majorHAnsi" w:hAnsiTheme="majorHAnsi"/>
          <w:b/>
        </w:rPr>
        <w:t xml:space="preserve"> </w:t>
      </w:r>
      <w:r w:rsidRPr="00D548D5">
        <w:rPr>
          <w:rFonts w:asciiTheme="majorHAnsi" w:hAnsiTheme="majorHAnsi"/>
          <w:b/>
          <w:shd w:val="clear" w:color="auto" w:fill="FFFFFF"/>
        </w:rPr>
        <w:t>with</w:t>
      </w:r>
      <w:r w:rsidRPr="00D548D5">
        <w:rPr>
          <w:rFonts w:asciiTheme="majorHAnsi" w:hAnsiTheme="majorHAnsi" w:cstheme="majorHAnsi"/>
          <w:b/>
          <w:bCs/>
          <w:shd w:val="clear" w:color="auto" w:fill="FFFFFF"/>
        </w:rPr>
        <w:t> </w:t>
      </w:r>
      <w:r w:rsidR="00D13CFC" w:rsidRPr="00D548D5">
        <w:rPr>
          <w:rFonts w:asciiTheme="majorHAnsi" w:hAnsiTheme="majorHAnsi"/>
          <w:b/>
          <w:shd w:val="clear" w:color="auto" w:fill="FFFFFF"/>
        </w:rPr>
        <w:t>no</w:t>
      </w:r>
      <w:r w:rsidRPr="00D548D5">
        <w:rPr>
          <w:rFonts w:asciiTheme="majorHAnsi" w:hAnsiTheme="majorHAnsi" w:cstheme="majorHAnsi"/>
          <w:b/>
          <w:bCs/>
          <w:shd w:val="clear" w:color="auto" w:fill="FFFFFF"/>
        </w:rPr>
        <w:t> </w:t>
      </w:r>
      <w:r w:rsidRPr="00D548D5">
        <w:rPr>
          <w:rFonts w:asciiTheme="majorHAnsi" w:hAnsiTheme="majorHAnsi"/>
          <w:b/>
          <w:shd w:val="clear" w:color="auto" w:fill="FFFFFF"/>
        </w:rPr>
        <w:t>recommendations</w:t>
      </w:r>
      <w:r w:rsidRPr="00D548D5">
        <w:rPr>
          <w:rFonts w:asciiTheme="majorHAnsi" w:hAnsiTheme="majorHAnsi"/>
          <w:shd w:val="clear" w:color="auto" w:fill="FFFFFF"/>
        </w:rPr>
        <w:t xml:space="preserve"> in the </w:t>
      </w:r>
      <w:r w:rsidRPr="00D548D5">
        <w:rPr>
          <w:rFonts w:asciiTheme="majorHAnsi" w:hAnsiTheme="majorHAnsi" w:cstheme="majorHAnsi"/>
          <w:iCs/>
        </w:rPr>
        <w:t>Integration of Systems and Processes</w:t>
      </w:r>
      <w:r w:rsidRPr="00D548D5">
        <w:rPr>
          <w:rFonts w:asciiTheme="majorHAnsi" w:hAnsiTheme="majorHAnsi"/>
          <w:shd w:val="clear" w:color="auto" w:fill="FFFFFF"/>
        </w:rPr>
        <w:t xml:space="preserve"> focus area. </w:t>
      </w:r>
    </w:p>
    <w:p w14:paraId="7BAF0D1D" w14:textId="77777777" w:rsidR="00CA68F5" w:rsidRPr="00D548D5" w:rsidRDefault="00CA68F5" w:rsidP="00CA68F5">
      <w:pPr>
        <w:rPr>
          <w:b/>
          <w:bCs/>
        </w:rPr>
      </w:pPr>
      <w:r w:rsidRPr="00D548D5">
        <w:rPr>
          <w:b/>
          <w:bCs/>
        </w:rPr>
        <w:t>Joint approach to member engagement</w:t>
      </w:r>
    </w:p>
    <w:p w14:paraId="37239A95" w14:textId="7D499B2D" w:rsidR="003F7BF0" w:rsidRPr="00D548D5" w:rsidRDefault="003F7BF0" w:rsidP="003F7BF0">
      <w:pPr>
        <w:ind w:left="360"/>
      </w:pPr>
      <w:r w:rsidRPr="00D548D5">
        <w:t xml:space="preserve">SSTAR implemented a centralized process to exchange care plans and other member files with ACO/MCO partners. These </w:t>
      </w:r>
      <w:r w:rsidR="00B9426C">
        <w:t>D</w:t>
      </w:r>
      <w:r w:rsidR="00B9426C" w:rsidRPr="00D548D5">
        <w:t xml:space="preserve">ocumented </w:t>
      </w:r>
      <w:r w:rsidR="00B9426C">
        <w:t>P</w:t>
      </w:r>
      <w:r w:rsidR="00B9426C" w:rsidRPr="00D548D5">
        <w:t xml:space="preserve">rocesses </w:t>
      </w:r>
      <w:r w:rsidRPr="00D548D5">
        <w:t>include the exchange of member files via Secure File Transfer Protocols (SFTP), secure email, a secure file-sharing app, and Mass HIway</w:t>
      </w:r>
      <w:r w:rsidRPr="00D548D5">
        <w:rPr>
          <w:rStyle w:val="FootnoteReference"/>
        </w:rPr>
        <w:footnoteReference w:id="8"/>
      </w:r>
      <w:r w:rsidRPr="00D548D5">
        <w:t xml:space="preserve">. SSTAR developed more robust Documented Processes with the three ACOs and one MCO partner with whom they have a large proportion of shared members. SSTAR reports that working with fewer ACO/MCO partners allowed them to </w:t>
      </w:r>
      <w:r w:rsidR="002B33C2" w:rsidRPr="00D548D5">
        <w:t>integrate into these ACO/MCO partners’ systems more fully</w:t>
      </w:r>
      <w:r w:rsidRPr="00D548D5">
        <w:t xml:space="preserve">. </w:t>
      </w:r>
    </w:p>
    <w:p w14:paraId="6BEE0B96" w14:textId="77777777" w:rsidR="003F7BF0" w:rsidRPr="00D548D5" w:rsidRDefault="003F7BF0" w:rsidP="003F7BF0">
      <w:pPr>
        <w:ind w:left="360"/>
      </w:pPr>
      <w:r w:rsidRPr="00D548D5">
        <w:lastRenderedPageBreak/>
        <w:t xml:space="preserve">SSTAR maintains close relationships with PCPs and other providers to facilitate care plan sign-off. SSTAR has seen a greater rate of sign-off on care plans in a timely manner when they engage the provider on a personal level and communicate how SSTAR’s program benefits the PCP practice. SSTAR encourages bi-directional communication with PCPs. PCPs contact SSTAR when potential members, who have been difficult to reach or engage, present at their offices. </w:t>
      </w:r>
    </w:p>
    <w:p w14:paraId="263F61F2" w14:textId="7C16D1CE" w:rsidR="003F7BF0" w:rsidRPr="00D548D5" w:rsidRDefault="003F7BF0" w:rsidP="003F7BF0">
      <w:pPr>
        <w:ind w:left="360"/>
      </w:pPr>
      <w:r w:rsidRPr="00D548D5">
        <w:t>SSTAR established a connection between its care management platform and its co-located health center’s electronic health record (EHR). This connection allows medical providers and SSTAR staff to access member information and identify shared members on a regular basis, streamlining members’ care experience. SSTAR also created shared appointment calendars. SSTAR uses Mass HIway</w:t>
      </w:r>
      <w:r w:rsidRPr="00D548D5">
        <w:rPr>
          <w:rStyle w:val="FootnoteReference"/>
        </w:rPr>
        <w:footnoteReference w:id="9"/>
      </w:r>
      <w:r w:rsidRPr="00D548D5">
        <w:t xml:space="preserve"> to import member appointments from its three health center partners as well as SSTAR’s Ambulatory Behavioral Health Center. This shared calendar solution helps SSTAR members attend their upcoming appointments because it enables SSTAR staff to confirm members have transportation</w:t>
      </w:r>
      <w:r w:rsidR="00F97B57">
        <w:rPr>
          <w:rStyle w:val="FootnoteReference"/>
        </w:rPr>
        <w:footnoteReference w:id="10"/>
      </w:r>
      <w:r w:rsidRPr="00D548D5">
        <w:t xml:space="preserve"> to and understand the nature of the appointment.</w:t>
      </w:r>
    </w:p>
    <w:p w14:paraId="10062C08" w14:textId="77777777" w:rsidR="00CA68F5" w:rsidRPr="00D548D5" w:rsidRDefault="00CA68F5" w:rsidP="00CA68F5">
      <w:pPr>
        <w:rPr>
          <w:b/>
          <w:bCs/>
        </w:rPr>
      </w:pPr>
      <w:r w:rsidRPr="00D548D5">
        <w:rPr>
          <w:b/>
          <w:bCs/>
        </w:rPr>
        <w:t>Integration with ACOs and MCOs</w:t>
      </w:r>
    </w:p>
    <w:p w14:paraId="393FFEC2" w14:textId="77777777" w:rsidR="007E2016" w:rsidRPr="00D548D5" w:rsidRDefault="007E2016" w:rsidP="007E2016">
      <w:pPr>
        <w:ind w:left="360"/>
      </w:pPr>
      <w:r w:rsidRPr="00D548D5">
        <w:t xml:space="preserve">SSTAR established regular team meetings with ACO/MCO partners. SSTAR uses these meetings to discuss member cases. The team meetings improved familiarity between SSTAR and ACO teams and improved co-management of members with complex cases. </w:t>
      </w:r>
    </w:p>
    <w:p w14:paraId="671D24AD" w14:textId="77777777" w:rsidR="007E2016" w:rsidRPr="00D548D5" w:rsidRDefault="007E2016" w:rsidP="007E2016">
      <w:pPr>
        <w:ind w:left="360"/>
      </w:pPr>
      <w:r w:rsidRPr="00D548D5">
        <w:t xml:space="preserve">SSTAR prioritizes developing relationships with the three ACOs and one MCO it has the most shared members with. SSTAR reports that it has less than ten shared members with the remaining ACOs/MCOs in the state. </w:t>
      </w:r>
    </w:p>
    <w:p w14:paraId="6414F6A2" w14:textId="77777777" w:rsidR="007E2016" w:rsidRPr="00D548D5" w:rsidRDefault="007E2016" w:rsidP="007E2016">
      <w:pPr>
        <w:ind w:left="360"/>
      </w:pPr>
      <w:r w:rsidRPr="00D548D5">
        <w:t xml:space="preserve">SSTAR’s care team works collaboratively with their co-located health center’s care team who is affiliated with BMC HealthNet Plan. The care teams routinely discuss shared members to eliminate any potential duplication of services. By maintaining more robust relationships with a smaller number of ACO/MCO partners, SSTAR achieved advanced integration strategies such as the integration of EHR systems, utilization of an internal care management platform for data sharing, use of real-time secure email to transmit files between the SSTAR care team and the medical/BH care team, and coordination of medial and BH appointments so that SSTAR can prepare members to attend scheduled appointments. </w:t>
      </w:r>
    </w:p>
    <w:p w14:paraId="13469360" w14:textId="77777777" w:rsidR="007E2016" w:rsidRPr="00D548D5" w:rsidRDefault="007E2016" w:rsidP="007E2016">
      <w:pPr>
        <w:ind w:left="360"/>
      </w:pPr>
      <w:r w:rsidRPr="00D548D5">
        <w:t>Two nurses review SSTAR's daily ENS/ADT notifications and follow specific workflows to manage the information received. Daily ENS/ADT review aids SSTAR's outreach to members, improves their ability to meet the requirements for a member’s visit after discharge, and helps further integrate the care teams since the information can be shared with the member’s medical and/or BH providers.</w:t>
      </w:r>
    </w:p>
    <w:p w14:paraId="79FC149A" w14:textId="77777777" w:rsidR="00CA68F5" w:rsidRPr="00D548D5" w:rsidRDefault="00CA68F5" w:rsidP="00CA68F5">
      <w:pPr>
        <w:rPr>
          <w:b/>
          <w:bCs/>
        </w:rPr>
      </w:pPr>
      <w:r w:rsidRPr="00D548D5">
        <w:rPr>
          <w:b/>
          <w:bCs/>
        </w:rPr>
        <w:t>Joint management of performance and quality</w:t>
      </w:r>
    </w:p>
    <w:p w14:paraId="2449DE53" w14:textId="44A5A48D" w:rsidR="005A1F29" w:rsidRPr="00D548D5" w:rsidRDefault="00C644B3" w:rsidP="005A1F29">
      <w:pPr>
        <w:ind w:left="360"/>
      </w:pPr>
      <w:bookmarkStart w:id="55" w:name="_Toc32593378"/>
      <w:bookmarkStart w:id="56" w:name="_Toc39068497"/>
      <w:r>
        <w:t xml:space="preserve">SSTAR leverages </w:t>
      </w:r>
      <w:r w:rsidR="00DB78E7">
        <w:t xml:space="preserve">care management platform dashboards to track performance on quality measures </w:t>
      </w:r>
      <w:r w:rsidR="005A1F29" w:rsidRPr="00D548D5">
        <w:t>including the number of Qualifying Activities</w:t>
      </w:r>
      <w:r w:rsidR="005A1F29" w:rsidRPr="00D548D5">
        <w:rPr>
          <w:rStyle w:val="FootnoteReference"/>
        </w:rPr>
        <w:footnoteReference w:id="11"/>
      </w:r>
      <w:r w:rsidR="005A1F29" w:rsidRPr="00D548D5">
        <w:t xml:space="preserve"> conducted, frequency of contact with members, frequency of phone calls to members, and other metrics that measure care coordinator and CP program performance. SSTAR also tracks the percent of members who receive a comprehensive care plan assessment after completing a participation form to support their established QI initiative.</w:t>
      </w:r>
    </w:p>
    <w:p w14:paraId="40E2E367" w14:textId="77777777" w:rsidR="005A1F29" w:rsidRPr="00D548D5" w:rsidRDefault="005A1F29" w:rsidP="005A1F29">
      <w:pPr>
        <w:ind w:left="360"/>
      </w:pPr>
      <w:r w:rsidRPr="00D548D5">
        <w:t xml:space="preserve">SSTAR established a process with ACOs/MCOs to support the care plan review and approval process. SSTAR’s care management platform tracks care plan approvals and generates a reminder list that they share with PCPs when care plans are approaching their approval due date. SSTAR </w:t>
      </w:r>
      <w:r w:rsidRPr="00D548D5">
        <w:lastRenderedPageBreak/>
        <w:t xml:space="preserve">nurse managers and social workers further support care coordinators in the care plan review process by reviewing each care plan prior to submission to the PCPs. This process slows down the care plan transmittal process but ensures that a high-quality care plan is delivered to the provider and is more likely to receive approval. </w:t>
      </w:r>
    </w:p>
    <w:p w14:paraId="5B3ACAAC" w14:textId="77777777" w:rsidR="005A1F29" w:rsidRPr="00D548D5" w:rsidRDefault="005A1F29" w:rsidP="005A1F29">
      <w:pPr>
        <w:ind w:left="360"/>
      </w:pPr>
      <w:r w:rsidRPr="00D548D5">
        <w:t>Twice a month, SSTAR generates reports that assess individual care coordinators’ performance on quality metrics covering signed participation forms, engaged members, billable percentage, and members who have no Qualifying Activities</w:t>
      </w:r>
      <w:r w:rsidRPr="00D548D5">
        <w:rPr>
          <w:rStyle w:val="FootnoteReference"/>
        </w:rPr>
        <w:footnoteReference w:id="12"/>
      </w:r>
      <w:r w:rsidRPr="00D548D5">
        <w:t xml:space="preserve"> entered in the EHR. From this data, SSTAR generates a “Percentage of Error” file that demonstrates staff improvement or regression on performance indicators overtime. Staff with an error rate in documentation greater than five percent are re-trained on that area of the care model.</w:t>
      </w:r>
    </w:p>
    <w:p w14:paraId="49E91538" w14:textId="2C135429" w:rsidR="008325A2" w:rsidRPr="00D548D5" w:rsidRDefault="008D26A1" w:rsidP="008749AC">
      <w:pPr>
        <w:pStyle w:val="Heading3"/>
        <w:spacing w:before="0" w:after="160" w:line="259" w:lineRule="auto"/>
        <w:rPr>
          <w:color w:val="auto"/>
        </w:rPr>
      </w:pPr>
      <w:bookmarkStart w:id="57" w:name="_Toc57737893"/>
      <w:r w:rsidRPr="00D548D5">
        <w:rPr>
          <w:color w:val="auto"/>
        </w:rPr>
        <w:t>Recommendation</w:t>
      </w:r>
      <w:bookmarkEnd w:id="55"/>
      <w:r w:rsidRPr="00D548D5">
        <w:rPr>
          <w:color w:val="auto"/>
        </w:rPr>
        <w:t>s</w:t>
      </w:r>
      <w:bookmarkEnd w:id="56"/>
      <w:bookmarkEnd w:id="57"/>
    </w:p>
    <w:p w14:paraId="2D93CF0B" w14:textId="3BA6C5B2" w:rsidR="00C146B5" w:rsidRPr="00D548D5" w:rsidRDefault="00C146B5" w:rsidP="00E2408D">
      <w:pPr>
        <w:ind w:left="360"/>
        <w:rPr>
          <w:b/>
          <w:bCs/>
        </w:rPr>
      </w:pPr>
      <w:r w:rsidRPr="00D548D5">
        <w:t xml:space="preserve">The IA has no recommendations for the </w:t>
      </w:r>
      <w:r w:rsidR="00E2408D" w:rsidRPr="00D548D5">
        <w:t>Integration of Systems and Processes</w:t>
      </w:r>
      <w:r w:rsidRPr="00D548D5">
        <w:rPr>
          <w:b/>
          <w:bCs/>
        </w:rPr>
        <w:t xml:space="preserve"> </w:t>
      </w:r>
      <w:r w:rsidRPr="00D548D5">
        <w:t>focus area.</w:t>
      </w:r>
    </w:p>
    <w:p w14:paraId="5C011831" w14:textId="1878E8F2" w:rsidR="00B06EC6" w:rsidRPr="00D548D5" w:rsidRDefault="00B06EC6" w:rsidP="00E2408D">
      <w:pPr>
        <w:pStyle w:val="paragraph"/>
        <w:spacing w:before="0" w:beforeAutospacing="0" w:after="160" w:afterAutospacing="0" w:line="259" w:lineRule="auto"/>
        <w:ind w:left="360"/>
        <w:textAlignment w:val="baseline"/>
        <w:rPr>
          <w:rFonts w:ascii="Arial" w:hAnsi="Arial"/>
          <w:sz w:val="20"/>
        </w:rPr>
      </w:pPr>
      <w:r w:rsidRPr="00D548D5">
        <w:rPr>
          <w:rFonts w:ascii="Arial" w:hAnsi="Arial"/>
          <w:sz w:val="20"/>
        </w:rPr>
        <w:t xml:space="preserve">Promising practices that </w:t>
      </w:r>
      <w:r w:rsidR="00B54BDC" w:rsidRPr="00D548D5">
        <w:rPr>
          <w:rFonts w:ascii="Arial" w:hAnsi="Arial"/>
          <w:sz w:val="20"/>
        </w:rPr>
        <w:t>CP</w:t>
      </w:r>
      <w:r w:rsidRPr="00D548D5">
        <w:rPr>
          <w:rFonts w:ascii="Arial" w:hAnsi="Arial"/>
          <w:sz w:val="20"/>
        </w:rPr>
        <w:t>s have found useful in this area include:</w:t>
      </w:r>
    </w:p>
    <w:p w14:paraId="40069B2F" w14:textId="0839AB51" w:rsidR="00774988" w:rsidRPr="00D548D5" w:rsidRDefault="00774988" w:rsidP="005379D0">
      <w:pPr>
        <w:numPr>
          <w:ilvl w:val="0"/>
          <w:numId w:val="13"/>
        </w:numPr>
        <w:rPr>
          <w:rFonts w:eastAsia="Arial" w:cs="Arial"/>
          <w:b/>
          <w:szCs w:val="20"/>
        </w:rPr>
      </w:pPr>
      <w:bookmarkStart w:id="58" w:name="_Toc32406715"/>
      <w:bookmarkStart w:id="59" w:name="_Toc39068498"/>
      <w:r w:rsidRPr="00D548D5">
        <w:rPr>
          <w:rFonts w:eastAsia="Arial" w:cs="Arial"/>
          <w:b/>
          <w:bCs/>
          <w:szCs w:val="20"/>
        </w:rPr>
        <w:t xml:space="preserve">Joint </w:t>
      </w:r>
      <w:r w:rsidR="005379D0" w:rsidRPr="00D548D5">
        <w:rPr>
          <w:rFonts w:eastAsia="Arial" w:cs="Arial"/>
          <w:b/>
          <w:bCs/>
          <w:szCs w:val="20"/>
        </w:rPr>
        <w:t>a</w:t>
      </w:r>
      <w:r w:rsidRPr="00D548D5">
        <w:rPr>
          <w:rFonts w:eastAsia="Arial" w:cs="Arial"/>
          <w:b/>
          <w:bCs/>
          <w:szCs w:val="20"/>
        </w:rPr>
        <w:t xml:space="preserve">pproach to </w:t>
      </w:r>
      <w:r w:rsidR="005379D0" w:rsidRPr="00D548D5">
        <w:rPr>
          <w:rFonts w:eastAsia="Arial" w:cs="Arial"/>
          <w:b/>
          <w:bCs/>
          <w:szCs w:val="20"/>
        </w:rPr>
        <w:t>m</w:t>
      </w:r>
      <w:r w:rsidRPr="00D548D5">
        <w:rPr>
          <w:rFonts w:eastAsia="Arial" w:cs="Arial"/>
          <w:b/>
          <w:bCs/>
          <w:szCs w:val="20"/>
        </w:rPr>
        <w:t xml:space="preserve">ember </w:t>
      </w:r>
      <w:r w:rsidR="005379D0" w:rsidRPr="00D548D5">
        <w:rPr>
          <w:rFonts w:eastAsia="Arial" w:cs="Arial"/>
          <w:b/>
          <w:bCs/>
          <w:szCs w:val="20"/>
        </w:rPr>
        <w:t>e</w:t>
      </w:r>
      <w:r w:rsidRPr="00D548D5">
        <w:rPr>
          <w:rFonts w:eastAsia="Arial" w:cs="Arial"/>
          <w:b/>
          <w:bCs/>
          <w:szCs w:val="20"/>
        </w:rPr>
        <w:t>ngagement</w:t>
      </w:r>
    </w:p>
    <w:p w14:paraId="587C315D" w14:textId="742322F3" w:rsidR="00774988" w:rsidRPr="00D548D5" w:rsidRDefault="00CB048E" w:rsidP="005379D0">
      <w:pPr>
        <w:numPr>
          <w:ilvl w:val="1"/>
          <w:numId w:val="13"/>
        </w:numPr>
        <w:rPr>
          <w:rFonts w:eastAsia="Calibri" w:cs="Arial"/>
          <w:szCs w:val="20"/>
        </w:rPr>
      </w:pPr>
      <w:r w:rsidRPr="00D548D5">
        <w:rPr>
          <w:rFonts w:eastAsia="Arial" w:cs="Arial"/>
          <w:szCs w:val="20"/>
        </w:rPr>
        <w:t>a</w:t>
      </w:r>
      <w:r w:rsidR="00774988" w:rsidRPr="00D548D5">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D548D5">
        <w:rPr>
          <w:rFonts w:eastAsia="Arial" w:cs="Arial"/>
          <w:szCs w:val="20"/>
        </w:rPr>
        <w:t>;</w:t>
      </w:r>
    </w:p>
    <w:p w14:paraId="2F7EAE14" w14:textId="4E704096" w:rsidR="00774988" w:rsidRPr="00D548D5" w:rsidRDefault="00CB048E" w:rsidP="005379D0">
      <w:pPr>
        <w:numPr>
          <w:ilvl w:val="1"/>
          <w:numId w:val="13"/>
        </w:numPr>
        <w:rPr>
          <w:rFonts w:eastAsia="SimSun" w:cs="Arial"/>
          <w:szCs w:val="20"/>
        </w:rPr>
      </w:pPr>
      <w:r w:rsidRPr="00D548D5">
        <w:rPr>
          <w:rFonts w:eastAsia="Arial" w:cs="Arial"/>
          <w:szCs w:val="20"/>
        </w:rPr>
        <w:t>r</w:t>
      </w:r>
      <w:r w:rsidR="00774988" w:rsidRPr="00D548D5">
        <w:rPr>
          <w:rFonts w:eastAsia="Arial" w:cs="Arial"/>
          <w:szCs w:val="20"/>
        </w:rPr>
        <w:t>edesigning workflows and automated notifications so that receipt of a comprehensive assessment from an ACO/MCO partner generates a new outreach attempt</w:t>
      </w:r>
      <w:r w:rsidR="00EA2F34" w:rsidRPr="00D548D5">
        <w:rPr>
          <w:rFonts w:eastAsia="Arial" w:cs="Arial"/>
          <w:szCs w:val="20"/>
        </w:rPr>
        <w:t>;</w:t>
      </w:r>
      <w:r w:rsidR="00774988" w:rsidRPr="00D548D5">
        <w:rPr>
          <w:rFonts w:eastAsia="Arial" w:cs="Arial"/>
          <w:szCs w:val="20"/>
        </w:rPr>
        <w:t xml:space="preserve"> </w:t>
      </w:r>
    </w:p>
    <w:p w14:paraId="29E90152" w14:textId="6C5337D5" w:rsidR="00774988" w:rsidRPr="00D548D5" w:rsidRDefault="00CB048E" w:rsidP="005379D0">
      <w:pPr>
        <w:numPr>
          <w:ilvl w:val="1"/>
          <w:numId w:val="13"/>
        </w:numPr>
        <w:rPr>
          <w:rFonts w:eastAsia="Calibri" w:cs="Arial"/>
          <w:szCs w:val="20"/>
        </w:rPr>
      </w:pPr>
      <w:r w:rsidRPr="00D548D5">
        <w:rPr>
          <w:rFonts w:eastAsia="Arial" w:cs="Arial"/>
          <w:szCs w:val="20"/>
        </w:rPr>
        <w:t>e</w:t>
      </w:r>
      <w:r w:rsidR="00774988" w:rsidRPr="00D548D5">
        <w:rPr>
          <w:rFonts w:eastAsia="Arial" w:cs="Arial"/>
          <w:szCs w:val="20"/>
        </w:rPr>
        <w:t>stablishing on-demand access to full member records through partners’ EHRs</w:t>
      </w:r>
      <w:r w:rsidR="00EA2F34" w:rsidRPr="00D548D5">
        <w:rPr>
          <w:rFonts w:eastAsia="Arial" w:cs="Arial"/>
          <w:szCs w:val="20"/>
        </w:rPr>
        <w:t>;</w:t>
      </w:r>
    </w:p>
    <w:p w14:paraId="6AE46846" w14:textId="58DB64A1" w:rsidR="00774988" w:rsidRPr="00D548D5" w:rsidRDefault="00CB048E" w:rsidP="005379D0">
      <w:pPr>
        <w:numPr>
          <w:ilvl w:val="1"/>
          <w:numId w:val="13"/>
        </w:numPr>
        <w:rPr>
          <w:rFonts w:eastAsia="Calibri" w:cs="Arial"/>
          <w:szCs w:val="20"/>
        </w:rPr>
      </w:pPr>
      <w:r w:rsidRPr="00D548D5">
        <w:rPr>
          <w:rFonts w:eastAsia="Arial" w:cs="Arial"/>
          <w:szCs w:val="20"/>
        </w:rPr>
        <w:t>t</w:t>
      </w:r>
      <w:r w:rsidR="00774988" w:rsidRPr="00D548D5">
        <w:rPr>
          <w:rFonts w:eastAsia="Arial" w:cs="Arial"/>
          <w:szCs w:val="20"/>
        </w:rPr>
        <w:t>racking members’ upcoming appointments through partners’ EHRs to enable staff to connect with members in the waiting room prior to their appointment</w:t>
      </w:r>
      <w:r w:rsidR="00EA2F34" w:rsidRPr="00D548D5">
        <w:rPr>
          <w:rFonts w:eastAsia="Arial" w:cs="Arial"/>
          <w:szCs w:val="20"/>
        </w:rPr>
        <w:t>;</w:t>
      </w:r>
    </w:p>
    <w:p w14:paraId="57813C31" w14:textId="49BF557D" w:rsidR="00774988" w:rsidRPr="00D548D5" w:rsidRDefault="00CB048E" w:rsidP="005379D0">
      <w:pPr>
        <w:numPr>
          <w:ilvl w:val="1"/>
          <w:numId w:val="13"/>
        </w:numPr>
        <w:rPr>
          <w:rFonts w:eastAsia="SimSun" w:cs="Arial"/>
          <w:szCs w:val="20"/>
        </w:rPr>
      </w:pPr>
      <w:r w:rsidRPr="00D548D5">
        <w:rPr>
          <w:rFonts w:eastAsia="Arial" w:cs="Arial"/>
          <w:szCs w:val="20"/>
        </w:rPr>
        <w:t>n</w:t>
      </w:r>
      <w:r w:rsidR="00774988" w:rsidRPr="00D548D5">
        <w:rPr>
          <w:rFonts w:eastAsia="Arial" w:cs="Arial"/>
          <w:szCs w:val="20"/>
        </w:rPr>
        <w:t>egotiating fast track primary care appointments with practice sites to ensure that members receive timely care and to enable PCPs to engage with and sign off on the member’s care plan</w:t>
      </w:r>
      <w:r w:rsidR="00EA2F34" w:rsidRPr="00D548D5">
        <w:rPr>
          <w:rFonts w:eastAsia="Arial" w:cs="Arial"/>
          <w:szCs w:val="20"/>
        </w:rPr>
        <w:t>;</w:t>
      </w:r>
    </w:p>
    <w:p w14:paraId="13EEF9E5" w14:textId="3C90C56D" w:rsidR="00774988" w:rsidRPr="00D548D5" w:rsidRDefault="00CB048E" w:rsidP="005379D0">
      <w:pPr>
        <w:numPr>
          <w:ilvl w:val="1"/>
          <w:numId w:val="13"/>
        </w:numPr>
        <w:rPr>
          <w:rFonts w:eastAsia="SimSun" w:cs="Arial"/>
          <w:szCs w:val="20"/>
        </w:rPr>
      </w:pPr>
      <w:r w:rsidRPr="00D548D5">
        <w:rPr>
          <w:rFonts w:eastAsia="Arial" w:cs="Arial"/>
          <w:szCs w:val="20"/>
        </w:rPr>
        <w:t>c</w:t>
      </w:r>
      <w:r w:rsidR="00774988" w:rsidRPr="00D548D5">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D548D5">
        <w:rPr>
          <w:rFonts w:eastAsia="Arial" w:cs="Arial"/>
          <w:szCs w:val="20"/>
        </w:rPr>
        <w:t>;</w:t>
      </w:r>
      <w:r w:rsidR="00774988" w:rsidRPr="00D548D5">
        <w:rPr>
          <w:rFonts w:eastAsia="Arial" w:cs="Arial"/>
          <w:szCs w:val="20"/>
        </w:rPr>
        <w:t xml:space="preserve"> </w:t>
      </w:r>
    </w:p>
    <w:p w14:paraId="51F594B7" w14:textId="0F28417E" w:rsidR="00774988" w:rsidRPr="00D548D5" w:rsidRDefault="00CB048E" w:rsidP="005379D0">
      <w:pPr>
        <w:numPr>
          <w:ilvl w:val="1"/>
          <w:numId w:val="13"/>
        </w:numPr>
        <w:rPr>
          <w:rFonts w:eastAsia="SimSun" w:cs="Arial"/>
          <w:szCs w:val="20"/>
        </w:rPr>
      </w:pPr>
      <w:r w:rsidRPr="00D548D5">
        <w:rPr>
          <w:rFonts w:eastAsia="Arial" w:cs="Arial"/>
          <w:szCs w:val="20"/>
        </w:rPr>
        <w:t>h</w:t>
      </w:r>
      <w:r w:rsidR="00774988" w:rsidRPr="00D548D5">
        <w:rPr>
          <w:rFonts w:eastAsia="Arial" w:cs="Arial"/>
          <w:szCs w:val="20"/>
        </w:rPr>
        <w:t>iring a dedicated community liaison to build relationships with PCPs and educate them about the benefits provided by the CP program</w:t>
      </w:r>
      <w:r w:rsidR="00AE643A" w:rsidRPr="00D548D5">
        <w:rPr>
          <w:rFonts w:eastAsia="Arial" w:cs="Arial"/>
          <w:szCs w:val="20"/>
        </w:rPr>
        <w:t>;</w:t>
      </w:r>
    </w:p>
    <w:p w14:paraId="5557181B" w14:textId="4353F246" w:rsidR="00774988" w:rsidRPr="00D548D5" w:rsidRDefault="00CB048E" w:rsidP="005379D0">
      <w:pPr>
        <w:numPr>
          <w:ilvl w:val="1"/>
          <w:numId w:val="13"/>
        </w:numPr>
        <w:rPr>
          <w:rFonts w:eastAsia="SimSun" w:cs="Arial"/>
          <w:szCs w:val="20"/>
        </w:rPr>
      </w:pPr>
      <w:r w:rsidRPr="00D548D5">
        <w:rPr>
          <w:rFonts w:eastAsia="Arial" w:cs="Arial"/>
          <w:szCs w:val="20"/>
        </w:rPr>
        <w:t>e</w:t>
      </w:r>
      <w:r w:rsidR="00774988" w:rsidRPr="00D548D5">
        <w:rPr>
          <w:rFonts w:eastAsia="Arial" w:cs="Arial"/>
          <w:szCs w:val="20"/>
        </w:rPr>
        <w:t>mbedding care coordination staff at PCP practices, particularly those that require an in-person visit as a prerequisite for care plan sign off</w:t>
      </w:r>
      <w:r w:rsidR="00AE643A" w:rsidRPr="00D548D5">
        <w:rPr>
          <w:rFonts w:eastAsia="Arial" w:cs="Arial"/>
          <w:szCs w:val="20"/>
        </w:rPr>
        <w:t>;</w:t>
      </w:r>
      <w:r w:rsidR="00774988" w:rsidRPr="00D548D5">
        <w:rPr>
          <w:rFonts w:eastAsia="Arial" w:cs="Arial"/>
          <w:szCs w:val="20"/>
        </w:rPr>
        <w:t xml:space="preserve"> </w:t>
      </w:r>
    </w:p>
    <w:p w14:paraId="0944A5AB" w14:textId="50A6C7DD" w:rsidR="00774988" w:rsidRPr="00D548D5" w:rsidRDefault="00D43DB0" w:rsidP="005379D0">
      <w:pPr>
        <w:numPr>
          <w:ilvl w:val="1"/>
          <w:numId w:val="13"/>
        </w:numPr>
        <w:rPr>
          <w:rFonts w:eastAsia="SimSun" w:cs="Arial"/>
          <w:szCs w:val="20"/>
        </w:rPr>
      </w:pPr>
      <w:r w:rsidRPr="00D548D5">
        <w:rPr>
          <w:rFonts w:eastAsia="Arial" w:cs="Arial"/>
          <w:szCs w:val="20"/>
        </w:rPr>
        <w:t>d</w:t>
      </w:r>
      <w:r w:rsidR="00774988" w:rsidRPr="00D548D5">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D548D5">
        <w:rPr>
          <w:rFonts w:eastAsia="Arial" w:cs="Arial"/>
          <w:szCs w:val="20"/>
        </w:rPr>
        <w:t>;</w:t>
      </w:r>
      <w:r w:rsidR="00774988" w:rsidRPr="00D548D5">
        <w:rPr>
          <w:rFonts w:eastAsia="Arial" w:cs="Arial"/>
          <w:szCs w:val="20"/>
        </w:rPr>
        <w:t xml:space="preserve"> </w:t>
      </w:r>
    </w:p>
    <w:p w14:paraId="29944D24" w14:textId="3B71C8CA" w:rsidR="00774988" w:rsidRPr="00D548D5" w:rsidRDefault="00D43DB0" w:rsidP="005379D0">
      <w:pPr>
        <w:numPr>
          <w:ilvl w:val="1"/>
          <w:numId w:val="13"/>
        </w:numPr>
        <w:rPr>
          <w:rFonts w:eastAsia="SimSun" w:cs="Arial"/>
          <w:szCs w:val="20"/>
        </w:rPr>
      </w:pPr>
      <w:r w:rsidRPr="00D548D5">
        <w:rPr>
          <w:rFonts w:eastAsia="SimSun" w:cs="Arial"/>
          <w:szCs w:val="20"/>
        </w:rPr>
        <w:lastRenderedPageBreak/>
        <w:t>d</w:t>
      </w:r>
      <w:r w:rsidR="00774988" w:rsidRPr="00D548D5">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D548D5">
        <w:rPr>
          <w:rFonts w:eastAsia="SimSun" w:cs="Arial"/>
          <w:szCs w:val="20"/>
        </w:rPr>
        <w:t>;</w:t>
      </w:r>
    </w:p>
    <w:p w14:paraId="39602483" w14:textId="3D2B71D5" w:rsidR="00774988" w:rsidRPr="00D548D5" w:rsidRDefault="00D43DB0" w:rsidP="005379D0">
      <w:pPr>
        <w:numPr>
          <w:ilvl w:val="1"/>
          <w:numId w:val="13"/>
        </w:numPr>
        <w:rPr>
          <w:rFonts w:eastAsia="SimSun" w:cs="Arial"/>
          <w:szCs w:val="20"/>
        </w:rPr>
      </w:pPr>
      <w:r w:rsidRPr="00D548D5">
        <w:rPr>
          <w:rFonts w:eastAsia="SimSun" w:cs="Arial"/>
          <w:szCs w:val="20"/>
        </w:rPr>
        <w:t>i</w:t>
      </w:r>
      <w:r w:rsidR="00774988" w:rsidRPr="00D548D5">
        <w:rPr>
          <w:rFonts w:eastAsia="SimSun" w:cs="Arial"/>
          <w:szCs w:val="20"/>
        </w:rPr>
        <w:t>dentifying a lead member organization or CP care team to align with each ACO/MCO partner to promote and facilitate relationship building between CP care teams and ACO/MCO clinical staff</w:t>
      </w:r>
      <w:r w:rsidR="00AE643A" w:rsidRPr="00D548D5">
        <w:rPr>
          <w:rFonts w:eastAsia="SimSun" w:cs="Arial"/>
          <w:szCs w:val="20"/>
        </w:rPr>
        <w:t>; and</w:t>
      </w:r>
    </w:p>
    <w:p w14:paraId="3865858A" w14:textId="401A1B1C" w:rsidR="00774988" w:rsidRPr="00D548D5" w:rsidRDefault="00D43DB0" w:rsidP="005379D0">
      <w:pPr>
        <w:numPr>
          <w:ilvl w:val="1"/>
          <w:numId w:val="13"/>
        </w:numPr>
        <w:rPr>
          <w:rFonts w:eastAsia="SimSun" w:cs="Arial"/>
          <w:szCs w:val="20"/>
        </w:rPr>
      </w:pPr>
      <w:r w:rsidRPr="00D548D5">
        <w:rPr>
          <w:rFonts w:eastAsia="SimSun" w:cs="Arial"/>
          <w:szCs w:val="20"/>
        </w:rPr>
        <w:t>i</w:t>
      </w:r>
      <w:r w:rsidR="00774988" w:rsidRPr="00D548D5">
        <w:rPr>
          <w:rFonts w:eastAsia="SimSun" w:cs="Arial"/>
          <w:szCs w:val="20"/>
        </w:rPr>
        <w:t>mplementing a real-time communication tool such as secure texting to communicate with ACO practices about shared members.</w:t>
      </w:r>
    </w:p>
    <w:p w14:paraId="29C0D1B5" w14:textId="77777777" w:rsidR="00774988" w:rsidRPr="00D548D5" w:rsidRDefault="00774988" w:rsidP="005379D0">
      <w:pPr>
        <w:numPr>
          <w:ilvl w:val="0"/>
          <w:numId w:val="13"/>
        </w:numPr>
        <w:rPr>
          <w:rFonts w:eastAsia="Arial" w:cs="Arial"/>
          <w:b/>
          <w:bCs/>
          <w:szCs w:val="20"/>
        </w:rPr>
      </w:pPr>
      <w:r w:rsidRPr="00D548D5">
        <w:rPr>
          <w:rFonts w:eastAsia="Arial" w:cs="Arial"/>
          <w:b/>
          <w:bCs/>
          <w:szCs w:val="20"/>
        </w:rPr>
        <w:t>Integration with ACOs and MCOs</w:t>
      </w:r>
    </w:p>
    <w:p w14:paraId="6539C6AC" w14:textId="097E303E" w:rsidR="00774988" w:rsidRPr="00D548D5" w:rsidRDefault="00D43DB0" w:rsidP="005379D0">
      <w:pPr>
        <w:numPr>
          <w:ilvl w:val="1"/>
          <w:numId w:val="13"/>
        </w:numPr>
        <w:rPr>
          <w:rFonts w:eastAsia="SimSun" w:cs="Arial"/>
          <w:b/>
          <w:bCs/>
          <w:szCs w:val="20"/>
        </w:rPr>
      </w:pPr>
      <w:r w:rsidRPr="00D548D5">
        <w:rPr>
          <w:rFonts w:eastAsia="Arial" w:cs="Arial"/>
          <w:szCs w:val="20"/>
        </w:rPr>
        <w:t>a</w:t>
      </w:r>
      <w:r w:rsidR="00774988" w:rsidRPr="00D548D5">
        <w:rPr>
          <w:rFonts w:eastAsia="Arial" w:cs="Arial"/>
          <w:szCs w:val="20"/>
        </w:rPr>
        <w:t>ttending regularly occurring case conferences with PCPs to review member cases and obtain PCP sign-off on care plans</w:t>
      </w:r>
      <w:r w:rsidR="00AE643A" w:rsidRPr="00D548D5">
        <w:rPr>
          <w:rFonts w:eastAsia="Arial" w:cs="Arial"/>
          <w:szCs w:val="20"/>
        </w:rPr>
        <w:t>;</w:t>
      </w:r>
    </w:p>
    <w:p w14:paraId="74879DFB" w14:textId="22954F6F" w:rsidR="00774988" w:rsidRPr="00D548D5" w:rsidRDefault="00D43DB0" w:rsidP="005379D0">
      <w:pPr>
        <w:numPr>
          <w:ilvl w:val="1"/>
          <w:numId w:val="13"/>
        </w:numPr>
        <w:rPr>
          <w:rFonts w:eastAsia="SimSun" w:cs="Arial"/>
          <w:szCs w:val="20"/>
        </w:rPr>
      </w:pPr>
      <w:r w:rsidRPr="00D548D5">
        <w:rPr>
          <w:rFonts w:eastAsia="Arial" w:cs="Arial"/>
          <w:szCs w:val="20"/>
        </w:rPr>
        <w:t>c</w:t>
      </w:r>
      <w:r w:rsidR="00774988" w:rsidRPr="00D548D5">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D548D5">
        <w:rPr>
          <w:rFonts w:eastAsia="Arial" w:cs="Arial"/>
          <w:szCs w:val="20"/>
        </w:rPr>
        <w:t>;</w:t>
      </w:r>
      <w:r w:rsidR="00774988" w:rsidRPr="00D548D5">
        <w:rPr>
          <w:rFonts w:eastAsia="Arial" w:cs="Arial"/>
          <w:szCs w:val="20"/>
        </w:rPr>
        <w:t xml:space="preserve"> </w:t>
      </w:r>
    </w:p>
    <w:p w14:paraId="11C49CCC" w14:textId="654FAC05" w:rsidR="00774988" w:rsidRPr="00D548D5" w:rsidRDefault="00D43DB0" w:rsidP="005379D0">
      <w:pPr>
        <w:numPr>
          <w:ilvl w:val="1"/>
          <w:numId w:val="13"/>
        </w:numPr>
        <w:rPr>
          <w:rFonts w:eastAsia="SimSun" w:cs="Arial"/>
          <w:szCs w:val="20"/>
        </w:rPr>
      </w:pPr>
      <w:r w:rsidRPr="00D548D5">
        <w:rPr>
          <w:rFonts w:eastAsia="Arial" w:cs="Arial"/>
          <w:szCs w:val="20"/>
        </w:rPr>
        <w:t>s</w:t>
      </w:r>
      <w:r w:rsidR="00774988" w:rsidRPr="00D548D5">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D548D5">
        <w:rPr>
          <w:rFonts w:eastAsia="Arial" w:cs="Arial"/>
          <w:szCs w:val="20"/>
        </w:rPr>
        <w:t>; and</w:t>
      </w:r>
      <w:r w:rsidR="00C401D8" w:rsidRPr="00D548D5">
        <w:rPr>
          <w:rFonts w:eastAsia="Arial" w:cs="Arial"/>
          <w:szCs w:val="20"/>
        </w:rPr>
        <w:t xml:space="preserve"> </w:t>
      </w:r>
    </w:p>
    <w:p w14:paraId="3EC00644" w14:textId="5312FFAC" w:rsidR="00774988" w:rsidRPr="00D548D5" w:rsidRDefault="00D43DB0" w:rsidP="005379D0">
      <w:pPr>
        <w:numPr>
          <w:ilvl w:val="1"/>
          <w:numId w:val="13"/>
        </w:numPr>
        <w:rPr>
          <w:rFonts w:eastAsia="Calibri" w:cs="Arial"/>
          <w:szCs w:val="20"/>
        </w:rPr>
      </w:pPr>
      <w:r w:rsidRPr="00D548D5">
        <w:rPr>
          <w:rFonts w:eastAsia="Arial" w:cs="Arial"/>
          <w:szCs w:val="20"/>
        </w:rPr>
        <w:t>c</w:t>
      </w:r>
      <w:r w:rsidR="00774988" w:rsidRPr="00D548D5">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D548D5" w:rsidRDefault="00774988" w:rsidP="005379D0">
      <w:pPr>
        <w:numPr>
          <w:ilvl w:val="0"/>
          <w:numId w:val="13"/>
        </w:numPr>
        <w:rPr>
          <w:rFonts w:eastAsia="Arial" w:cs="Arial"/>
          <w:b/>
          <w:bCs/>
          <w:szCs w:val="20"/>
        </w:rPr>
      </w:pPr>
      <w:r w:rsidRPr="00D548D5">
        <w:rPr>
          <w:rFonts w:eastAsia="Arial" w:cs="Arial"/>
          <w:b/>
          <w:bCs/>
          <w:szCs w:val="20"/>
        </w:rPr>
        <w:t xml:space="preserve">Joint </w:t>
      </w:r>
      <w:r w:rsidR="005379D0" w:rsidRPr="00D548D5">
        <w:rPr>
          <w:rFonts w:eastAsia="Arial" w:cs="Arial"/>
          <w:b/>
          <w:bCs/>
          <w:szCs w:val="20"/>
        </w:rPr>
        <w:t>m</w:t>
      </w:r>
      <w:r w:rsidRPr="00D548D5">
        <w:rPr>
          <w:rFonts w:eastAsia="Arial" w:cs="Arial"/>
          <w:b/>
          <w:bCs/>
          <w:szCs w:val="20"/>
        </w:rPr>
        <w:t xml:space="preserve">anagement of </w:t>
      </w:r>
      <w:r w:rsidR="005379D0" w:rsidRPr="00D548D5">
        <w:rPr>
          <w:rFonts w:eastAsia="Arial" w:cs="Arial"/>
          <w:b/>
          <w:bCs/>
          <w:szCs w:val="20"/>
        </w:rPr>
        <w:t>p</w:t>
      </w:r>
      <w:r w:rsidRPr="00D548D5">
        <w:rPr>
          <w:rFonts w:eastAsia="Arial" w:cs="Arial"/>
          <w:b/>
          <w:bCs/>
          <w:szCs w:val="20"/>
        </w:rPr>
        <w:t xml:space="preserve">erformance and </w:t>
      </w:r>
      <w:r w:rsidR="005379D0" w:rsidRPr="00D548D5">
        <w:rPr>
          <w:rFonts w:eastAsia="Arial" w:cs="Arial"/>
          <w:b/>
          <w:bCs/>
          <w:szCs w:val="20"/>
        </w:rPr>
        <w:t>q</w:t>
      </w:r>
      <w:r w:rsidRPr="00D548D5">
        <w:rPr>
          <w:rFonts w:eastAsia="Arial" w:cs="Arial"/>
          <w:b/>
          <w:bCs/>
          <w:szCs w:val="20"/>
        </w:rPr>
        <w:t xml:space="preserve">uality </w:t>
      </w:r>
    </w:p>
    <w:p w14:paraId="60B92378" w14:textId="25791E27" w:rsidR="00774988" w:rsidRPr="00D548D5" w:rsidRDefault="00D43DB0" w:rsidP="005379D0">
      <w:pPr>
        <w:numPr>
          <w:ilvl w:val="1"/>
          <w:numId w:val="17"/>
        </w:numPr>
        <w:rPr>
          <w:rFonts w:eastAsia="SimSun" w:cs="Arial"/>
          <w:szCs w:val="20"/>
        </w:rPr>
      </w:pPr>
      <w:r w:rsidRPr="00D548D5">
        <w:rPr>
          <w:rFonts w:eastAsia="Arial" w:cs="Arial"/>
          <w:szCs w:val="20"/>
        </w:rPr>
        <w:t>m</w:t>
      </w:r>
      <w:r w:rsidR="00774988" w:rsidRPr="00D548D5">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D548D5">
        <w:rPr>
          <w:rFonts w:eastAsia="Arial" w:cs="Arial"/>
          <w:szCs w:val="20"/>
        </w:rPr>
        <w:t>;</w:t>
      </w:r>
    </w:p>
    <w:p w14:paraId="39929B7E" w14:textId="7CDDAD47" w:rsidR="00774988" w:rsidRPr="00D548D5" w:rsidRDefault="00D43DB0" w:rsidP="005379D0">
      <w:pPr>
        <w:numPr>
          <w:ilvl w:val="1"/>
          <w:numId w:val="17"/>
        </w:numPr>
        <w:rPr>
          <w:rFonts w:eastAsia="SimSun" w:cs="Arial"/>
          <w:szCs w:val="20"/>
        </w:rPr>
      </w:pPr>
      <w:r w:rsidRPr="00D548D5">
        <w:rPr>
          <w:rFonts w:eastAsia="Arial" w:cs="Arial"/>
          <w:szCs w:val="20"/>
        </w:rPr>
        <w:t>s</w:t>
      </w:r>
      <w:r w:rsidR="00774988" w:rsidRPr="00D548D5">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D548D5">
        <w:rPr>
          <w:rFonts w:eastAsia="Arial" w:cs="Arial"/>
          <w:szCs w:val="20"/>
        </w:rPr>
        <w:t>;</w:t>
      </w:r>
    </w:p>
    <w:p w14:paraId="48641600" w14:textId="3BE08774" w:rsidR="00774988" w:rsidRPr="00D548D5" w:rsidRDefault="00EA2F34" w:rsidP="005379D0">
      <w:pPr>
        <w:numPr>
          <w:ilvl w:val="1"/>
          <w:numId w:val="17"/>
        </w:numPr>
        <w:rPr>
          <w:rFonts w:eastAsia="SimSun" w:cs="Arial"/>
          <w:szCs w:val="20"/>
        </w:rPr>
      </w:pPr>
      <w:r w:rsidRPr="00D548D5">
        <w:rPr>
          <w:rFonts w:eastAsia="Arial" w:cs="Arial"/>
          <w:szCs w:val="20"/>
        </w:rPr>
        <w:t>h</w:t>
      </w:r>
      <w:r w:rsidR="00774988" w:rsidRPr="00D548D5">
        <w:rPr>
          <w:rFonts w:eastAsia="Arial" w:cs="Arial"/>
          <w:szCs w:val="20"/>
        </w:rPr>
        <w:t>aving clinical staff perform comprehensive care plan reviews to improve the quality and thoroughness of those plans prior to submission to PCPs for sign-off</w:t>
      </w:r>
      <w:r w:rsidR="00AE643A" w:rsidRPr="00D548D5">
        <w:rPr>
          <w:rFonts w:eastAsia="Arial" w:cs="Arial"/>
          <w:szCs w:val="20"/>
        </w:rPr>
        <w:t>;</w:t>
      </w:r>
      <w:r w:rsidR="00774988" w:rsidRPr="00D548D5">
        <w:rPr>
          <w:rFonts w:eastAsia="Arial" w:cs="Arial"/>
          <w:szCs w:val="20"/>
        </w:rPr>
        <w:t xml:space="preserve"> </w:t>
      </w:r>
    </w:p>
    <w:p w14:paraId="42ACE70D" w14:textId="6E9AA2BF" w:rsidR="00774988" w:rsidRPr="00D548D5" w:rsidRDefault="00EA2F34" w:rsidP="005379D0">
      <w:pPr>
        <w:numPr>
          <w:ilvl w:val="1"/>
          <w:numId w:val="17"/>
        </w:numPr>
        <w:rPr>
          <w:rFonts w:eastAsia="SimSun" w:cs="Arial"/>
          <w:szCs w:val="20"/>
        </w:rPr>
      </w:pPr>
      <w:r w:rsidRPr="00D548D5">
        <w:rPr>
          <w:rFonts w:eastAsia="Arial" w:cs="Arial"/>
          <w:szCs w:val="20"/>
        </w:rPr>
        <w:t>d</w:t>
      </w:r>
      <w:r w:rsidR="00774988" w:rsidRPr="00D548D5">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D548D5">
        <w:rPr>
          <w:rFonts w:eastAsia="Arial" w:cs="Arial"/>
          <w:szCs w:val="20"/>
        </w:rPr>
        <w:t>;</w:t>
      </w:r>
      <w:r w:rsidR="00774988" w:rsidRPr="00D548D5">
        <w:rPr>
          <w:rFonts w:eastAsia="Arial" w:cs="Arial"/>
          <w:szCs w:val="20"/>
        </w:rPr>
        <w:t xml:space="preserve"> </w:t>
      </w:r>
    </w:p>
    <w:p w14:paraId="7E28AA85" w14:textId="1A753F41" w:rsidR="00774988" w:rsidRPr="00D548D5" w:rsidRDefault="00EA2F34" w:rsidP="005379D0">
      <w:pPr>
        <w:numPr>
          <w:ilvl w:val="1"/>
          <w:numId w:val="17"/>
        </w:numPr>
        <w:rPr>
          <w:rFonts w:eastAsia="Calibri" w:cs="Arial"/>
          <w:szCs w:val="20"/>
        </w:rPr>
      </w:pPr>
      <w:r w:rsidRPr="00D548D5">
        <w:rPr>
          <w:rFonts w:eastAsia="Arial" w:cs="Arial"/>
          <w:szCs w:val="20"/>
        </w:rPr>
        <w:t>g</w:t>
      </w:r>
      <w:r w:rsidR="00774988" w:rsidRPr="00D548D5">
        <w:rPr>
          <w:rFonts w:eastAsia="Arial" w:cs="Arial"/>
          <w:szCs w:val="20"/>
        </w:rPr>
        <w:t>enerating a reminder list of unsigned care plans for ACO and MCO key contacts</w:t>
      </w:r>
      <w:r w:rsidR="00A31DF8" w:rsidRPr="00D548D5">
        <w:rPr>
          <w:rFonts w:eastAsia="Arial" w:cs="Arial"/>
          <w:szCs w:val="20"/>
        </w:rPr>
        <w:t>;</w:t>
      </w:r>
    </w:p>
    <w:p w14:paraId="7922B77C" w14:textId="1F9FB03C" w:rsidR="00774988" w:rsidRPr="00D548D5" w:rsidRDefault="00EA2F34" w:rsidP="005379D0">
      <w:pPr>
        <w:numPr>
          <w:ilvl w:val="1"/>
          <w:numId w:val="17"/>
        </w:numPr>
        <w:rPr>
          <w:rFonts w:eastAsia="SimSun" w:cs="Arial"/>
          <w:szCs w:val="20"/>
        </w:rPr>
      </w:pPr>
      <w:r w:rsidRPr="00D548D5">
        <w:rPr>
          <w:rFonts w:eastAsia="Arial" w:cs="Arial"/>
          <w:szCs w:val="20"/>
        </w:rPr>
        <w:t>m</w:t>
      </w:r>
      <w:r w:rsidR="00774988" w:rsidRPr="00D548D5">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D548D5">
        <w:rPr>
          <w:rFonts w:eastAsia="Arial" w:cs="Arial"/>
          <w:szCs w:val="20"/>
        </w:rPr>
        <w:t>;</w:t>
      </w:r>
      <w:r w:rsidR="00774988" w:rsidRPr="00D548D5">
        <w:rPr>
          <w:rFonts w:eastAsia="Arial" w:cs="Arial"/>
          <w:szCs w:val="20"/>
        </w:rPr>
        <w:t xml:space="preserve"> </w:t>
      </w:r>
    </w:p>
    <w:p w14:paraId="43E603F6" w14:textId="25567625" w:rsidR="00774988" w:rsidRPr="00D548D5" w:rsidRDefault="00EA2F34" w:rsidP="005379D0">
      <w:pPr>
        <w:numPr>
          <w:ilvl w:val="1"/>
          <w:numId w:val="17"/>
        </w:numPr>
        <w:rPr>
          <w:rFonts w:eastAsia="SimSun" w:cs="Arial"/>
          <w:szCs w:val="20"/>
        </w:rPr>
      </w:pPr>
      <w:r w:rsidRPr="00D548D5">
        <w:rPr>
          <w:rFonts w:eastAsia="Arial" w:cs="Arial"/>
          <w:szCs w:val="20"/>
        </w:rPr>
        <w:t>d</w:t>
      </w:r>
      <w:r w:rsidR="00774988" w:rsidRPr="00D548D5">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D548D5">
        <w:rPr>
          <w:rFonts w:eastAsia="Arial" w:cs="Arial"/>
          <w:szCs w:val="20"/>
        </w:rPr>
        <w:t>; and</w:t>
      </w:r>
    </w:p>
    <w:p w14:paraId="7C893CDB" w14:textId="09AC70A7" w:rsidR="00362763" w:rsidRPr="00D548D5" w:rsidRDefault="00EA2F34" w:rsidP="005379D0">
      <w:pPr>
        <w:pStyle w:val="ListParagraph"/>
        <w:numPr>
          <w:ilvl w:val="1"/>
          <w:numId w:val="17"/>
        </w:numPr>
        <w:rPr>
          <w:rFonts w:eastAsia="SimSun" w:cs="Arial"/>
          <w:szCs w:val="20"/>
        </w:rPr>
      </w:pPr>
      <w:r w:rsidRPr="00D548D5">
        <w:rPr>
          <w:rFonts w:eastAsia="Arial" w:cs="Arial"/>
        </w:rPr>
        <w:lastRenderedPageBreak/>
        <w:t>e</w:t>
      </w:r>
      <w:r w:rsidR="00362763" w:rsidRPr="00D548D5">
        <w:rPr>
          <w:rFonts w:eastAsia="Arial" w:cs="Arial"/>
        </w:rPr>
        <w:t>mbedding staff at local Emergency Departments</w:t>
      </w:r>
      <w:r w:rsidR="00A20D57" w:rsidRPr="00D548D5">
        <w:rPr>
          <w:rFonts w:eastAsia="Arial" w:cs="Arial"/>
        </w:rPr>
        <w:t xml:space="preserve"> (EDs)</w:t>
      </w:r>
      <w:r w:rsidR="00362763" w:rsidRPr="00D548D5">
        <w:rPr>
          <w:rFonts w:eastAsia="Arial" w:cs="Arial"/>
        </w:rPr>
        <w:t xml:space="preserve"> to improve outreach to members not engaged in regular care, particularly members experiencing </w:t>
      </w:r>
      <w:r w:rsidR="002F2C63" w:rsidRPr="00D548D5">
        <w:rPr>
          <w:rFonts w:eastAsia="Arial" w:cs="Arial"/>
        </w:rPr>
        <w:t>homelessness, and</w:t>
      </w:r>
      <w:r w:rsidR="00362763" w:rsidRPr="00D548D5">
        <w:rPr>
          <w:rFonts w:eastAsia="Arial" w:cs="Arial"/>
        </w:rPr>
        <w:t xml:space="preserve"> connect them to care coordination </w:t>
      </w:r>
      <w:r w:rsidR="00B625DB" w:rsidRPr="00D548D5">
        <w:rPr>
          <w:rFonts w:eastAsia="Arial" w:cs="Arial"/>
        </w:rPr>
        <w:t>supports</w:t>
      </w:r>
      <w:r w:rsidR="00362763" w:rsidRPr="00D548D5">
        <w:rPr>
          <w:rFonts w:eastAsia="Arial" w:cs="Arial"/>
        </w:rPr>
        <w:t>.</w:t>
      </w:r>
    </w:p>
    <w:p w14:paraId="3E330600" w14:textId="21F94DD7" w:rsidR="008D26A1" w:rsidRPr="00D548D5" w:rsidRDefault="00200611" w:rsidP="00854498">
      <w:pPr>
        <w:pStyle w:val="Heading2"/>
        <w:spacing w:before="0" w:after="160" w:line="259" w:lineRule="auto"/>
        <w:rPr>
          <w:color w:val="auto"/>
        </w:rPr>
      </w:pPr>
      <w:bookmarkStart w:id="60" w:name="_Toc57737894"/>
      <w:r w:rsidRPr="00D548D5">
        <w:rPr>
          <w:color w:val="auto"/>
        </w:rPr>
        <w:t xml:space="preserve">3. </w:t>
      </w:r>
      <w:r w:rsidR="008D26A1" w:rsidRPr="00D548D5">
        <w:rPr>
          <w:color w:val="auto"/>
        </w:rPr>
        <w:t>Workforce Development</w:t>
      </w:r>
      <w:bookmarkEnd w:id="58"/>
      <w:bookmarkEnd w:id="59"/>
      <w:bookmarkEnd w:id="60"/>
    </w:p>
    <w:p w14:paraId="467A0C09" w14:textId="5B7B117D" w:rsidR="008D26A1" w:rsidRPr="00D548D5" w:rsidRDefault="00F44AE5" w:rsidP="00854498">
      <w:pPr>
        <w:pStyle w:val="Heading3"/>
        <w:spacing w:before="0" w:after="160" w:line="259" w:lineRule="auto"/>
        <w:rPr>
          <w:color w:val="auto"/>
        </w:rPr>
      </w:pPr>
      <w:bookmarkStart w:id="61" w:name="_Toc32406716"/>
      <w:bookmarkStart w:id="62" w:name="_Toc39068499"/>
      <w:bookmarkStart w:id="63" w:name="_Toc57737895"/>
      <w:r w:rsidRPr="00D548D5">
        <w:rPr>
          <w:color w:val="auto"/>
        </w:rPr>
        <w:t>On Track</w:t>
      </w:r>
      <w:r w:rsidR="008D26A1" w:rsidRPr="00D548D5">
        <w:rPr>
          <w:color w:val="auto"/>
        </w:rPr>
        <w:t xml:space="preserve"> Description</w:t>
      </w:r>
      <w:bookmarkEnd w:id="61"/>
      <w:bookmarkEnd w:id="62"/>
      <w:bookmarkEnd w:id="63"/>
    </w:p>
    <w:p w14:paraId="0E2210C8" w14:textId="3B7268C0" w:rsidR="00202BE7" w:rsidRPr="00D548D5" w:rsidRDefault="00202BE7" w:rsidP="00202BE7">
      <w:bookmarkStart w:id="64" w:name="_Toc32406717"/>
      <w:r w:rsidRPr="00D548D5">
        <w:t xml:space="preserve">Characteristics of </w:t>
      </w:r>
      <w:r w:rsidR="00B54BDC" w:rsidRPr="00D548D5">
        <w:t>CP</w:t>
      </w:r>
      <w:r w:rsidRPr="00D548D5">
        <w:t xml:space="preserve">s considered </w:t>
      </w:r>
      <w:r w:rsidR="00F44AE5" w:rsidRPr="00D548D5">
        <w:t>On track</w:t>
      </w:r>
      <w:r w:rsidRPr="00D548D5">
        <w:t>:</w:t>
      </w:r>
    </w:p>
    <w:p w14:paraId="075B6C53" w14:textId="77777777" w:rsidR="00602C11" w:rsidRPr="00D548D5" w:rsidRDefault="00602C11" w:rsidP="005379D0">
      <w:pPr>
        <w:numPr>
          <w:ilvl w:val="0"/>
          <w:numId w:val="18"/>
        </w:numPr>
        <w:rPr>
          <w:b/>
        </w:rPr>
      </w:pPr>
      <w:bookmarkStart w:id="65" w:name="_Toc39068500"/>
      <w:r w:rsidRPr="00D548D5">
        <w:rPr>
          <w:b/>
          <w:bCs/>
        </w:rPr>
        <w:t>Recruitment and retention</w:t>
      </w:r>
    </w:p>
    <w:p w14:paraId="59576F70" w14:textId="77777777" w:rsidR="00602C11" w:rsidRPr="00D548D5" w:rsidRDefault="00602C11" w:rsidP="005379D0">
      <w:pPr>
        <w:numPr>
          <w:ilvl w:val="1"/>
          <w:numId w:val="19"/>
        </w:numPr>
      </w:pPr>
      <w:r w:rsidRPr="00D548D5">
        <w:t>does not have persistent vacancies in planned staffing roles;</w:t>
      </w:r>
    </w:p>
    <w:p w14:paraId="0A5AF9E0" w14:textId="147739AD" w:rsidR="00602C11" w:rsidRPr="00D548D5" w:rsidRDefault="00602C11" w:rsidP="00E46744">
      <w:pPr>
        <w:pStyle w:val="ListParagraph"/>
        <w:numPr>
          <w:ilvl w:val="1"/>
          <w:numId w:val="19"/>
        </w:numPr>
      </w:pPr>
      <w:r w:rsidRPr="00D548D5">
        <w:t>offers a variety of incentives to attract candidates and retain staff, and uses a variety of mechanisms to recruit and retain staff;</w:t>
      </w:r>
      <w:r w:rsidR="0008008A" w:rsidRPr="00D548D5">
        <w:t xml:space="preserve"> and</w:t>
      </w:r>
    </w:p>
    <w:p w14:paraId="5F30C636" w14:textId="77777777" w:rsidR="00602C11" w:rsidRPr="00D548D5" w:rsidRDefault="00602C11" w:rsidP="005379D0">
      <w:pPr>
        <w:numPr>
          <w:ilvl w:val="1"/>
          <w:numId w:val="18"/>
        </w:numPr>
        <w:rPr>
          <w:rFonts w:eastAsia="Arial" w:cs="Arial"/>
        </w:rPr>
      </w:pPr>
      <w:r w:rsidRPr="00D548D5">
        <w:t>employs tactics to ensure diversity in the workplace and design staff incentives and performance bonuses around CP priorities such as enrollee engagement, signed care plans and intensive care coordination.</w:t>
      </w:r>
    </w:p>
    <w:p w14:paraId="6D30FC87" w14:textId="77777777" w:rsidR="00602C11" w:rsidRPr="00D548D5" w:rsidRDefault="00602C11" w:rsidP="005379D0">
      <w:pPr>
        <w:numPr>
          <w:ilvl w:val="0"/>
          <w:numId w:val="18"/>
        </w:numPr>
        <w:rPr>
          <w:rFonts w:eastAsia="Arial" w:cs="Arial"/>
          <w:b/>
          <w:bCs/>
        </w:rPr>
      </w:pPr>
      <w:r w:rsidRPr="00D548D5">
        <w:rPr>
          <w:b/>
          <w:bCs/>
        </w:rPr>
        <w:t>Training</w:t>
      </w:r>
    </w:p>
    <w:p w14:paraId="0B54AB00" w14:textId="75E9BD83" w:rsidR="00602C11" w:rsidRPr="00D548D5" w:rsidRDefault="00602C11" w:rsidP="005379D0">
      <w:pPr>
        <w:numPr>
          <w:ilvl w:val="1"/>
          <w:numId w:val="18"/>
        </w:numPr>
        <w:rPr>
          <w:rFonts w:eastAsia="Arial" w:cs="Arial"/>
        </w:rPr>
      </w:pPr>
      <w:r w:rsidRPr="00D548D5">
        <w:t>develops policies and procedures to ensure staff meet the contractual training requirements and offer training to all new staff based on program requirements;</w:t>
      </w:r>
      <w:r w:rsidR="00A31DF8" w:rsidRPr="00D548D5">
        <w:t xml:space="preserve"> and</w:t>
      </w:r>
    </w:p>
    <w:p w14:paraId="4A30DE77" w14:textId="77777777" w:rsidR="00602C11" w:rsidRPr="00D548D5" w:rsidRDefault="00602C11" w:rsidP="005379D0">
      <w:pPr>
        <w:numPr>
          <w:ilvl w:val="1"/>
          <w:numId w:val="18"/>
        </w:numPr>
      </w:pPr>
      <w:r w:rsidRPr="00D548D5">
        <w:t>holds ongoing (often monthly) training to ensure staff are up to date on best practices and advancements in the field.</w:t>
      </w:r>
    </w:p>
    <w:p w14:paraId="6F3E998F" w14:textId="6363AE76" w:rsidR="008D26A1" w:rsidRPr="00D548D5" w:rsidRDefault="008D26A1" w:rsidP="00073348">
      <w:pPr>
        <w:pStyle w:val="Heading3"/>
        <w:spacing w:before="0" w:after="160" w:line="259" w:lineRule="auto"/>
        <w:rPr>
          <w:color w:val="auto"/>
        </w:rPr>
      </w:pPr>
      <w:bookmarkStart w:id="66" w:name="_Toc57737896"/>
      <w:r w:rsidRPr="00D548D5">
        <w:rPr>
          <w:color w:val="auto"/>
        </w:rPr>
        <w:t>Results</w:t>
      </w:r>
      <w:bookmarkEnd w:id="64"/>
      <w:bookmarkEnd w:id="65"/>
      <w:bookmarkEnd w:id="66"/>
    </w:p>
    <w:p w14:paraId="4F95E627" w14:textId="4B57B833" w:rsidR="008D26A1" w:rsidRPr="00D548D5" w:rsidRDefault="008D26A1" w:rsidP="00073348">
      <w:pPr>
        <w:rPr>
          <w:rFonts w:asciiTheme="majorHAnsi" w:hAnsiTheme="majorHAnsi"/>
        </w:rPr>
      </w:pPr>
      <w:bookmarkStart w:id="67" w:name="_Toc32406719"/>
      <w:r w:rsidRPr="00D548D5">
        <w:rPr>
          <w:rStyle w:val="normaltextrun"/>
        </w:rPr>
        <w:t>The IA finds that </w:t>
      </w:r>
      <w:r w:rsidR="00D13CFC" w:rsidRPr="00D548D5">
        <w:rPr>
          <w:rStyle w:val="normaltextrun"/>
          <w:rFonts w:asciiTheme="majorHAnsi" w:hAnsiTheme="majorHAnsi" w:cstheme="majorHAnsi"/>
          <w:shd w:val="clear" w:color="auto" w:fill="FFFFFF"/>
        </w:rPr>
        <w:t>SSTAR</w:t>
      </w:r>
      <w:r w:rsidRPr="00D548D5">
        <w:rPr>
          <w:rStyle w:val="normaltextrun"/>
        </w:rPr>
        <w:t xml:space="preserve"> is </w:t>
      </w:r>
      <w:r w:rsidR="00F44AE5" w:rsidRPr="00D548D5">
        <w:rPr>
          <w:rStyle w:val="normaltextrun"/>
          <w:b/>
          <w:bCs/>
        </w:rPr>
        <w:t>On</w:t>
      </w:r>
      <w:r w:rsidR="00F44AE5" w:rsidRPr="00D548D5">
        <w:rPr>
          <w:rStyle w:val="normaltextrun"/>
          <w:rFonts w:asciiTheme="majorHAnsi" w:hAnsiTheme="majorHAnsi" w:cstheme="majorHAnsi"/>
          <w:b/>
          <w:bCs/>
          <w:shd w:val="clear" w:color="auto" w:fill="FFFFFF"/>
        </w:rPr>
        <w:t xml:space="preserve"> t</w:t>
      </w:r>
      <w:r w:rsidR="00F44AE5" w:rsidRPr="00D548D5">
        <w:rPr>
          <w:rStyle w:val="normaltextrun"/>
          <w:b/>
          <w:bCs/>
        </w:rPr>
        <w:t>rack</w:t>
      </w:r>
      <w:r w:rsidRPr="00D548D5">
        <w:rPr>
          <w:rStyle w:val="normaltextrun"/>
          <w:b/>
          <w:bCs/>
        </w:rPr>
        <w:t xml:space="preserve"> with no recommendations</w:t>
      </w:r>
      <w:r w:rsidRPr="00D548D5">
        <w:rPr>
          <w:rStyle w:val="normaltextrun"/>
        </w:rPr>
        <w:t xml:space="preserve"> in the </w:t>
      </w:r>
      <w:r w:rsidR="00FA2153" w:rsidRPr="00D548D5">
        <w:rPr>
          <w:rStyle w:val="normaltextrun"/>
          <w:rFonts w:asciiTheme="majorHAnsi" w:hAnsiTheme="majorHAnsi" w:cstheme="majorHAnsi"/>
          <w:shd w:val="clear" w:color="auto" w:fill="FFFFFF"/>
        </w:rPr>
        <w:t>W</w:t>
      </w:r>
      <w:r w:rsidRPr="00D548D5">
        <w:rPr>
          <w:rStyle w:val="normaltextrun"/>
          <w:rFonts w:asciiTheme="majorHAnsi" w:hAnsiTheme="majorHAnsi" w:cstheme="majorHAnsi"/>
          <w:shd w:val="clear" w:color="auto" w:fill="FFFFFF"/>
        </w:rPr>
        <w:t xml:space="preserve">orkforce </w:t>
      </w:r>
      <w:r w:rsidR="00FA2153" w:rsidRPr="00D548D5">
        <w:rPr>
          <w:rStyle w:val="normaltextrun"/>
          <w:rFonts w:asciiTheme="majorHAnsi" w:hAnsiTheme="majorHAnsi" w:cstheme="majorHAnsi"/>
          <w:shd w:val="clear" w:color="auto" w:fill="FFFFFF"/>
        </w:rPr>
        <w:t>D</w:t>
      </w:r>
      <w:r w:rsidRPr="00D548D5">
        <w:rPr>
          <w:rStyle w:val="normaltextrun"/>
          <w:rFonts w:asciiTheme="majorHAnsi" w:hAnsiTheme="majorHAnsi" w:cstheme="majorHAnsi"/>
          <w:shd w:val="clear" w:color="auto" w:fill="FFFFFF"/>
        </w:rPr>
        <w:t>evelopment</w:t>
      </w:r>
      <w:r w:rsidRPr="00D548D5">
        <w:rPr>
          <w:rStyle w:val="normaltextrun"/>
        </w:rPr>
        <w:t> focus area.</w:t>
      </w:r>
      <w:r w:rsidRPr="00D548D5">
        <w:rPr>
          <w:rStyle w:val="eop"/>
        </w:rPr>
        <w:t> </w:t>
      </w:r>
    </w:p>
    <w:p w14:paraId="44AB52E4" w14:textId="4CF546B8" w:rsidR="008D26A1" w:rsidRPr="00D548D5" w:rsidRDefault="005244DC" w:rsidP="00073348">
      <w:pPr>
        <w:rPr>
          <w:b/>
          <w:bCs/>
        </w:rPr>
      </w:pPr>
      <w:r w:rsidRPr="00D548D5">
        <w:rPr>
          <w:b/>
          <w:bCs/>
        </w:rPr>
        <w:t xml:space="preserve">Recruitment and </w:t>
      </w:r>
      <w:r w:rsidR="007560FF" w:rsidRPr="00D548D5">
        <w:rPr>
          <w:b/>
          <w:bCs/>
        </w:rPr>
        <w:t>r</w:t>
      </w:r>
      <w:r w:rsidRPr="00D548D5">
        <w:rPr>
          <w:b/>
          <w:bCs/>
        </w:rPr>
        <w:t>etention</w:t>
      </w:r>
    </w:p>
    <w:p w14:paraId="76197762" w14:textId="1347C299" w:rsidR="008359B2" w:rsidRPr="00D548D5" w:rsidRDefault="008359B2" w:rsidP="008359B2">
      <w:pPr>
        <w:ind w:left="360"/>
      </w:pPr>
      <w:r w:rsidRPr="00D548D5">
        <w:t xml:space="preserve">SSTAR does not have persistent vacancies in planned staff roles. SSTAR uses a variety of mechanisms to recruit and retain staff such as developing relationships with local schools and partnering with these institutions on workforce development initiatives and student training opportunities. SSTAR works collaboratively with these educational institutions to develop and recruit potential members of </w:t>
      </w:r>
      <w:r w:rsidR="00952920" w:rsidRPr="00D548D5">
        <w:t>SSTAR’s workforce</w:t>
      </w:r>
      <w:r w:rsidRPr="00D548D5">
        <w:t>. SSTAR allows APs to set their own salary and benefits packages that are tailored to meet their unique geographic market areas. SSTAR also incentivizes employment with flexible work schedules and the opportunity to work while attaining additional certifications and degrees. Additionally, SSTAR makes professional development opportunities available to staff during the workday whenever possible. SSTAR also offers staff tuition reimbursement through the DSRIP Statewide Investment (SWI) Student Loan Repayment program.</w:t>
      </w:r>
    </w:p>
    <w:p w14:paraId="4A05DC91" w14:textId="77777777" w:rsidR="008359B2" w:rsidRPr="00D548D5" w:rsidRDefault="008359B2" w:rsidP="008359B2">
      <w:pPr>
        <w:ind w:left="360"/>
      </w:pPr>
      <w:r w:rsidRPr="00D548D5">
        <w:t xml:space="preserve">To ensure diversity in the workplace, SSTAR advertises open positions in local papers and at community agencies that serve Spanish and Portuguese speaking residents. SSTAR emphasizes the need for bilingual/bicultural candidates in all job opportunities. SSTAR also depends on staff referrals to facilitate the recruitment of bilingual/bicultural staff. SSTAR offers financial bonuses to staff who refer candidates who are hired by SSTAR. </w:t>
      </w:r>
    </w:p>
    <w:p w14:paraId="5DEB8B27" w14:textId="77777777" w:rsidR="008359B2" w:rsidRPr="00D548D5" w:rsidRDefault="008359B2" w:rsidP="008359B2">
      <w:pPr>
        <w:ind w:left="360"/>
      </w:pPr>
      <w:r w:rsidRPr="00D548D5">
        <w:t>SSTAR offers incentives to care coordinators who have met performance benchmarks for their member panel. SSTAR hosts team building and support activities that they report have led to a highly motivated, productive, and professional team.</w:t>
      </w:r>
    </w:p>
    <w:p w14:paraId="2F39134F" w14:textId="22FD4869" w:rsidR="00F56B53" w:rsidRPr="00D548D5" w:rsidRDefault="00F56B53" w:rsidP="00F56B53">
      <w:pPr>
        <w:rPr>
          <w:b/>
          <w:bCs/>
        </w:rPr>
      </w:pPr>
      <w:r w:rsidRPr="00D548D5">
        <w:rPr>
          <w:b/>
          <w:bCs/>
        </w:rPr>
        <w:lastRenderedPageBreak/>
        <w:t>Training</w:t>
      </w:r>
    </w:p>
    <w:p w14:paraId="2899937B" w14:textId="77777777" w:rsidR="00D25E53" w:rsidRPr="00D548D5" w:rsidRDefault="00D25E53" w:rsidP="00D25E53">
      <w:pPr>
        <w:ind w:left="360"/>
      </w:pPr>
      <w:r w:rsidRPr="00D548D5">
        <w:t xml:space="preserve">SSTAR developed a training curriculum that addresses the topics required by the CP program contract including trauma-informed care, motivational interviewing, LTSS, and cultural competency. In addition, SSTAR trains staff on overdose prevention, management of HIV, non-violent crisis intervention, and other topics pertinent to staff roles. SSTAR’s IT Trainer trains staff on use of the EHR in conjunction with the EHR vendor. </w:t>
      </w:r>
    </w:p>
    <w:p w14:paraId="26BB9227" w14:textId="77777777" w:rsidR="00D25E53" w:rsidRPr="00D548D5" w:rsidRDefault="00D25E53" w:rsidP="00D25E53">
      <w:pPr>
        <w:ind w:left="360"/>
      </w:pPr>
      <w:r w:rsidRPr="00D548D5">
        <w:t>SSTAR staff completed a series of required annual trainings through an online learning platform. The online learning platform provides staff with access to additional educational courses that they can browse through and engage with on their own. SSTAR also encourages staff to continue their education through attendance at external conferences.</w:t>
      </w:r>
    </w:p>
    <w:p w14:paraId="580B00E3" w14:textId="3109F3AE" w:rsidR="0074612E" w:rsidRPr="00D548D5" w:rsidRDefault="0074612E" w:rsidP="0074612E">
      <w:pPr>
        <w:pStyle w:val="Heading3"/>
        <w:rPr>
          <w:color w:val="auto"/>
        </w:rPr>
      </w:pPr>
      <w:bookmarkStart w:id="68" w:name="_Toc57737897"/>
      <w:r w:rsidRPr="00D548D5">
        <w:rPr>
          <w:color w:val="auto"/>
        </w:rPr>
        <w:t>Recommendations</w:t>
      </w:r>
      <w:bookmarkEnd w:id="68"/>
    </w:p>
    <w:p w14:paraId="0604E6FA" w14:textId="50242ED1" w:rsidR="00B06EC6" w:rsidRPr="00D548D5" w:rsidRDefault="00E2408D" w:rsidP="003E7B83">
      <w:pPr>
        <w:ind w:left="360"/>
        <w:rPr>
          <w:b/>
          <w:bCs/>
        </w:rPr>
      </w:pPr>
      <w:r w:rsidRPr="00D548D5">
        <w:t xml:space="preserve">The IA has no recommendations for the </w:t>
      </w:r>
      <w:r w:rsidR="003E7B83" w:rsidRPr="00D548D5">
        <w:t>Workforce Development</w:t>
      </w:r>
      <w:r w:rsidRPr="00D548D5">
        <w:rPr>
          <w:b/>
          <w:bCs/>
        </w:rPr>
        <w:t xml:space="preserve"> </w:t>
      </w:r>
      <w:r w:rsidRPr="00D548D5">
        <w:t>focus area</w:t>
      </w:r>
      <w:r w:rsidR="00B06EC6" w:rsidRPr="00D548D5">
        <w:t>.</w:t>
      </w:r>
    </w:p>
    <w:p w14:paraId="790D5D79" w14:textId="70C6BCD3" w:rsidR="00B06EC6" w:rsidRPr="00D548D5" w:rsidRDefault="00B06EC6" w:rsidP="003E7B83">
      <w:pPr>
        <w:pStyle w:val="paragraph"/>
        <w:spacing w:before="0" w:beforeAutospacing="0" w:after="160" w:afterAutospacing="0" w:line="259" w:lineRule="auto"/>
        <w:ind w:left="360"/>
        <w:textAlignment w:val="baseline"/>
        <w:rPr>
          <w:rFonts w:ascii="Arial" w:hAnsi="Arial"/>
          <w:sz w:val="20"/>
        </w:rPr>
      </w:pPr>
      <w:r w:rsidRPr="00D548D5">
        <w:rPr>
          <w:rFonts w:ascii="Arial" w:hAnsi="Arial"/>
          <w:sz w:val="20"/>
        </w:rPr>
        <w:t xml:space="preserve">Promising practices that </w:t>
      </w:r>
      <w:r w:rsidR="00B54BDC" w:rsidRPr="00D548D5">
        <w:rPr>
          <w:rFonts w:ascii="Arial" w:hAnsi="Arial"/>
          <w:sz w:val="20"/>
        </w:rPr>
        <w:t>CP</w:t>
      </w:r>
      <w:r w:rsidRPr="00D548D5">
        <w:rPr>
          <w:rFonts w:ascii="Arial" w:hAnsi="Arial"/>
          <w:sz w:val="20"/>
        </w:rPr>
        <w:t>s have found useful in this area include:</w:t>
      </w:r>
    </w:p>
    <w:p w14:paraId="310D3045" w14:textId="3D42CC82" w:rsidR="00A52BE1" w:rsidRPr="00D548D5" w:rsidRDefault="00A52BE1" w:rsidP="005379D0">
      <w:pPr>
        <w:numPr>
          <w:ilvl w:val="0"/>
          <w:numId w:val="13"/>
        </w:numPr>
        <w:rPr>
          <w:rFonts w:eastAsia="SimSun" w:cs="Arial"/>
          <w:b/>
          <w:bCs/>
          <w:szCs w:val="20"/>
        </w:rPr>
      </w:pPr>
      <w:bookmarkStart w:id="69" w:name="_Toc39068502"/>
      <w:r w:rsidRPr="00D548D5">
        <w:rPr>
          <w:rFonts w:eastAsia="Arial" w:cs="Arial"/>
          <w:b/>
          <w:bCs/>
          <w:szCs w:val="20"/>
        </w:rPr>
        <w:t xml:space="preserve">Promoting </w:t>
      </w:r>
      <w:r w:rsidR="005379D0" w:rsidRPr="00D548D5">
        <w:rPr>
          <w:rFonts w:eastAsia="Arial" w:cs="Arial"/>
          <w:b/>
          <w:bCs/>
          <w:szCs w:val="20"/>
        </w:rPr>
        <w:t>d</w:t>
      </w:r>
      <w:r w:rsidRPr="00D548D5">
        <w:rPr>
          <w:rFonts w:eastAsia="Arial" w:cs="Arial"/>
          <w:b/>
          <w:bCs/>
          <w:szCs w:val="20"/>
        </w:rPr>
        <w:t xml:space="preserve">iversity in the </w:t>
      </w:r>
      <w:r w:rsidR="005379D0" w:rsidRPr="00D548D5">
        <w:rPr>
          <w:rFonts w:eastAsia="Arial" w:cs="Arial"/>
          <w:b/>
          <w:bCs/>
          <w:szCs w:val="20"/>
        </w:rPr>
        <w:t>w</w:t>
      </w:r>
      <w:r w:rsidRPr="00D548D5">
        <w:rPr>
          <w:rFonts w:eastAsia="Arial" w:cs="Arial"/>
          <w:b/>
          <w:bCs/>
          <w:szCs w:val="20"/>
        </w:rPr>
        <w:t>orkplace</w:t>
      </w:r>
    </w:p>
    <w:p w14:paraId="620199B6" w14:textId="76F9F3E8" w:rsidR="00A52BE1" w:rsidRPr="00D548D5" w:rsidRDefault="00A31DF8" w:rsidP="005379D0">
      <w:pPr>
        <w:numPr>
          <w:ilvl w:val="1"/>
          <w:numId w:val="20"/>
        </w:numPr>
        <w:rPr>
          <w:rFonts w:eastAsia="SimSun" w:cs="Arial"/>
          <w:szCs w:val="20"/>
        </w:rPr>
      </w:pPr>
      <w:r w:rsidRPr="00D548D5">
        <w:rPr>
          <w:rFonts w:eastAsia="Arial" w:cs="Arial"/>
          <w:szCs w:val="20"/>
        </w:rPr>
        <w:t>c</w:t>
      </w:r>
      <w:r w:rsidR="00A52BE1" w:rsidRPr="00D548D5">
        <w:rPr>
          <w:rFonts w:eastAsia="Arial" w:cs="Arial"/>
          <w:szCs w:val="20"/>
        </w:rPr>
        <w:t xml:space="preserve">ompensating staff with bilingual capabilities at a higher rate. </w:t>
      </w:r>
    </w:p>
    <w:p w14:paraId="7272C25E" w14:textId="4F5135DB" w:rsidR="00A52BE1" w:rsidRPr="00D548D5" w:rsidRDefault="00A31DF8" w:rsidP="005379D0">
      <w:pPr>
        <w:numPr>
          <w:ilvl w:val="1"/>
          <w:numId w:val="20"/>
        </w:numPr>
        <w:rPr>
          <w:rFonts w:eastAsia="SimSun" w:cs="Arial"/>
          <w:szCs w:val="20"/>
        </w:rPr>
      </w:pPr>
      <w:r w:rsidRPr="00D548D5">
        <w:rPr>
          <w:rFonts w:eastAsia="Arial" w:cs="Arial"/>
          <w:szCs w:val="20"/>
        </w:rPr>
        <w:t>e</w:t>
      </w:r>
      <w:r w:rsidR="00A52BE1" w:rsidRPr="00D548D5">
        <w:rPr>
          <w:rFonts w:eastAsia="Arial" w:cs="Arial"/>
          <w:szCs w:val="20"/>
        </w:rPr>
        <w:t xml:space="preserve">stablishing a Diversity and Inclusion Committee to assist </w:t>
      </w:r>
      <w:r w:rsidR="00E04094" w:rsidRPr="00D548D5">
        <w:rPr>
          <w:rFonts w:eastAsia="Arial" w:cs="Arial"/>
          <w:szCs w:val="20"/>
        </w:rPr>
        <w:t>Human Resources (</w:t>
      </w:r>
      <w:r w:rsidR="00A52BE1" w:rsidRPr="00D548D5">
        <w:rPr>
          <w:rFonts w:eastAsia="Arial" w:cs="Arial"/>
          <w:szCs w:val="20"/>
        </w:rPr>
        <w:t>HR</w:t>
      </w:r>
      <w:r w:rsidR="00E04094" w:rsidRPr="00D548D5">
        <w:rPr>
          <w:rFonts w:eastAsia="Arial" w:cs="Arial"/>
          <w:szCs w:val="20"/>
        </w:rPr>
        <w:t>)</w:t>
      </w:r>
      <w:r w:rsidR="00A52BE1" w:rsidRPr="00D548D5">
        <w:rPr>
          <w:rFonts w:eastAsia="Arial" w:cs="Arial"/>
          <w:szCs w:val="20"/>
        </w:rPr>
        <w:t xml:space="preserve"> with recruiting diverse candidates</w:t>
      </w:r>
      <w:r w:rsidR="00052E64" w:rsidRPr="00D548D5">
        <w:rPr>
          <w:rFonts w:eastAsia="Arial" w:cs="Arial"/>
          <w:szCs w:val="20"/>
        </w:rPr>
        <w:t>;</w:t>
      </w:r>
      <w:r w:rsidR="00A52BE1" w:rsidRPr="00D548D5">
        <w:rPr>
          <w:rFonts w:eastAsia="Arial" w:cs="Arial"/>
          <w:szCs w:val="20"/>
        </w:rPr>
        <w:t xml:space="preserve"> </w:t>
      </w:r>
    </w:p>
    <w:p w14:paraId="37977587" w14:textId="4602B4EF" w:rsidR="00A52BE1" w:rsidRPr="00D548D5" w:rsidRDefault="00A31DF8" w:rsidP="005379D0">
      <w:pPr>
        <w:numPr>
          <w:ilvl w:val="1"/>
          <w:numId w:val="20"/>
        </w:numPr>
        <w:rPr>
          <w:rFonts w:eastAsia="SimSun" w:cs="Arial"/>
          <w:szCs w:val="20"/>
        </w:rPr>
      </w:pPr>
      <w:r w:rsidRPr="00D548D5">
        <w:rPr>
          <w:rFonts w:eastAsia="Arial" w:cs="Arial"/>
          <w:szCs w:val="20"/>
        </w:rPr>
        <w:t>a</w:t>
      </w:r>
      <w:r w:rsidR="00A52BE1" w:rsidRPr="00D548D5">
        <w:rPr>
          <w:rFonts w:eastAsia="Arial" w:cs="Arial"/>
          <w:szCs w:val="20"/>
        </w:rPr>
        <w:t>dvertising in publications tailored to non-English speaking populations</w:t>
      </w:r>
      <w:r w:rsidR="00052E64" w:rsidRPr="00D548D5">
        <w:rPr>
          <w:rFonts w:eastAsia="Arial" w:cs="Arial"/>
          <w:szCs w:val="20"/>
        </w:rPr>
        <w:t>;</w:t>
      </w:r>
    </w:p>
    <w:p w14:paraId="48848CBE" w14:textId="75DFFAC6" w:rsidR="00A52BE1" w:rsidRPr="00D548D5" w:rsidRDefault="00A31DF8" w:rsidP="005379D0">
      <w:pPr>
        <w:numPr>
          <w:ilvl w:val="1"/>
          <w:numId w:val="20"/>
        </w:numPr>
        <w:rPr>
          <w:rFonts w:eastAsia="SimSun" w:cs="Arial"/>
          <w:szCs w:val="20"/>
        </w:rPr>
      </w:pPr>
      <w:r w:rsidRPr="00D548D5">
        <w:rPr>
          <w:rFonts w:eastAsia="Arial" w:cs="Arial"/>
          <w:szCs w:val="20"/>
        </w:rPr>
        <w:t>a</w:t>
      </w:r>
      <w:r w:rsidR="00A52BE1" w:rsidRPr="00D548D5">
        <w:rPr>
          <w:rFonts w:eastAsia="Arial" w:cs="Arial"/>
          <w:szCs w:val="20"/>
        </w:rPr>
        <w:t>ttending minority focused career fairs</w:t>
      </w:r>
      <w:r w:rsidR="00052E64" w:rsidRPr="00D548D5">
        <w:rPr>
          <w:rFonts w:eastAsia="Arial" w:cs="Arial"/>
          <w:szCs w:val="20"/>
        </w:rPr>
        <w:t>;</w:t>
      </w:r>
    </w:p>
    <w:p w14:paraId="2018208E" w14:textId="3DCCACFF" w:rsidR="00A52BE1" w:rsidRPr="00D548D5" w:rsidRDefault="00A31DF8" w:rsidP="005379D0">
      <w:pPr>
        <w:numPr>
          <w:ilvl w:val="1"/>
          <w:numId w:val="20"/>
        </w:numPr>
        <w:rPr>
          <w:rFonts w:eastAsia="SimSun" w:cs="Arial"/>
          <w:szCs w:val="20"/>
        </w:rPr>
      </w:pPr>
      <w:r w:rsidRPr="00D548D5">
        <w:rPr>
          <w:rFonts w:eastAsia="Arial" w:cs="Arial"/>
          <w:szCs w:val="20"/>
        </w:rPr>
        <w:t>r</w:t>
      </w:r>
      <w:r w:rsidR="00A52BE1" w:rsidRPr="00D548D5">
        <w:rPr>
          <w:rFonts w:eastAsia="Arial" w:cs="Arial"/>
          <w:szCs w:val="20"/>
        </w:rPr>
        <w:t>ecruiting from diversity-driven college career organizations</w:t>
      </w:r>
      <w:r w:rsidR="00052E64" w:rsidRPr="00D548D5">
        <w:rPr>
          <w:rFonts w:eastAsia="Arial" w:cs="Arial"/>
          <w:szCs w:val="20"/>
        </w:rPr>
        <w:t>;</w:t>
      </w:r>
      <w:r w:rsidR="00A52BE1" w:rsidRPr="00D548D5">
        <w:rPr>
          <w:rFonts w:eastAsia="Arial" w:cs="Arial"/>
          <w:szCs w:val="20"/>
        </w:rPr>
        <w:t xml:space="preserve"> </w:t>
      </w:r>
    </w:p>
    <w:p w14:paraId="58A59EA8" w14:textId="03623106" w:rsidR="00A52BE1" w:rsidRPr="00D548D5" w:rsidRDefault="00A31DF8" w:rsidP="005379D0">
      <w:pPr>
        <w:numPr>
          <w:ilvl w:val="1"/>
          <w:numId w:val="20"/>
        </w:numPr>
        <w:rPr>
          <w:rFonts w:eastAsia="SimSun" w:cs="Arial"/>
          <w:szCs w:val="20"/>
        </w:rPr>
      </w:pPr>
      <w:r w:rsidRPr="00D548D5">
        <w:rPr>
          <w:rFonts w:eastAsia="Arial" w:cs="Arial"/>
          <w:szCs w:val="20"/>
        </w:rPr>
        <w:t>t</w:t>
      </w:r>
      <w:r w:rsidR="00A52BE1" w:rsidRPr="00D548D5">
        <w:rPr>
          <w:rFonts w:eastAsia="Arial" w:cs="Arial"/>
          <w:szCs w:val="20"/>
        </w:rPr>
        <w:t>racking the demographic, cultural, and epidemiological profile of the service population to inform hiring objectives</w:t>
      </w:r>
      <w:r w:rsidR="00052E64" w:rsidRPr="00D548D5">
        <w:rPr>
          <w:rFonts w:eastAsia="Arial" w:cs="Arial"/>
          <w:szCs w:val="20"/>
        </w:rPr>
        <w:t>;</w:t>
      </w:r>
    </w:p>
    <w:p w14:paraId="64C48046" w14:textId="2B9BAF7A" w:rsidR="00A52BE1" w:rsidRPr="00D548D5" w:rsidRDefault="00A31DF8" w:rsidP="005379D0">
      <w:pPr>
        <w:numPr>
          <w:ilvl w:val="1"/>
          <w:numId w:val="20"/>
        </w:numPr>
        <w:rPr>
          <w:rFonts w:eastAsia="SimSun" w:cs="Arial"/>
          <w:szCs w:val="20"/>
        </w:rPr>
      </w:pPr>
      <w:r w:rsidRPr="00D548D5">
        <w:rPr>
          <w:rFonts w:eastAsia="Arial" w:cs="Arial"/>
          <w:szCs w:val="20"/>
        </w:rPr>
        <w:t>i</w:t>
      </w:r>
      <w:r w:rsidR="00A52BE1" w:rsidRPr="00D548D5">
        <w:rPr>
          <w:rFonts w:eastAsia="Arial" w:cs="Arial"/>
          <w:szCs w:val="20"/>
        </w:rPr>
        <w:t>mplementing an employee referral incentive program to leverage existing bilingual and POC CP staff’s professional networks for recruiting</w:t>
      </w:r>
      <w:r w:rsidR="00052E64" w:rsidRPr="00D548D5">
        <w:rPr>
          <w:rFonts w:eastAsia="Arial" w:cs="Arial"/>
          <w:szCs w:val="20"/>
        </w:rPr>
        <w:t>;</w:t>
      </w:r>
      <w:r w:rsidR="00C401D8" w:rsidRPr="00D548D5">
        <w:rPr>
          <w:rFonts w:eastAsia="Arial" w:cs="Arial"/>
          <w:szCs w:val="20"/>
        </w:rPr>
        <w:t xml:space="preserve"> </w:t>
      </w:r>
    </w:p>
    <w:p w14:paraId="6179F730" w14:textId="476819E2" w:rsidR="00A52BE1" w:rsidRPr="00D548D5" w:rsidRDefault="00A31DF8" w:rsidP="005379D0">
      <w:pPr>
        <w:numPr>
          <w:ilvl w:val="1"/>
          <w:numId w:val="20"/>
        </w:numPr>
        <w:rPr>
          <w:rFonts w:eastAsia="SimSun" w:cs="Arial"/>
          <w:szCs w:val="20"/>
        </w:rPr>
      </w:pPr>
      <w:r w:rsidRPr="00D548D5">
        <w:rPr>
          <w:rFonts w:eastAsia="Arial" w:cs="Arial"/>
          <w:szCs w:val="20"/>
        </w:rPr>
        <w:t>a</w:t>
      </w:r>
      <w:r w:rsidR="00A52BE1" w:rsidRPr="00D548D5">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D548D5">
        <w:rPr>
          <w:rFonts w:eastAsia="Arial" w:cs="Arial"/>
          <w:szCs w:val="20"/>
        </w:rPr>
        <w:t>; and</w:t>
      </w:r>
    </w:p>
    <w:p w14:paraId="1F0CCCA6" w14:textId="29E8FB3E" w:rsidR="00A52BE1" w:rsidRPr="00D548D5" w:rsidRDefault="00052E64" w:rsidP="005379D0">
      <w:pPr>
        <w:numPr>
          <w:ilvl w:val="1"/>
          <w:numId w:val="20"/>
        </w:numPr>
        <w:rPr>
          <w:rFonts w:eastAsia="SimSun" w:cs="Arial"/>
          <w:szCs w:val="20"/>
        </w:rPr>
      </w:pPr>
      <w:r w:rsidRPr="00D548D5">
        <w:rPr>
          <w:rFonts w:eastAsia="Arial" w:cs="Arial"/>
          <w:szCs w:val="20"/>
        </w:rPr>
        <w:t>r</w:t>
      </w:r>
      <w:r w:rsidR="00A52BE1" w:rsidRPr="00D548D5">
        <w:rPr>
          <w:rFonts w:eastAsia="Arial" w:cs="Arial"/>
          <w:szCs w:val="20"/>
        </w:rPr>
        <w:t>ecruiting in other geographic areas with high concentrations of Spanish speakers or other needed language skills, and then helping qualified recruits with relocation expenses</w:t>
      </w:r>
      <w:r w:rsidR="00C401D8" w:rsidRPr="00D548D5">
        <w:rPr>
          <w:rFonts w:eastAsia="Arial" w:cs="Arial"/>
          <w:szCs w:val="20"/>
        </w:rPr>
        <w:t xml:space="preserve">. </w:t>
      </w:r>
    </w:p>
    <w:p w14:paraId="4913B879" w14:textId="61D91B11" w:rsidR="00A52BE1" w:rsidRPr="00D548D5" w:rsidRDefault="00A52BE1" w:rsidP="005379D0">
      <w:pPr>
        <w:numPr>
          <w:ilvl w:val="0"/>
          <w:numId w:val="13"/>
        </w:numPr>
        <w:rPr>
          <w:rFonts w:eastAsia="Calibri" w:cs="Arial"/>
          <w:b/>
          <w:bCs/>
          <w:szCs w:val="20"/>
        </w:rPr>
      </w:pPr>
      <w:r w:rsidRPr="00D548D5">
        <w:rPr>
          <w:rFonts w:eastAsia="Arial" w:cs="Arial"/>
          <w:b/>
          <w:bCs/>
          <w:szCs w:val="20"/>
        </w:rPr>
        <w:t xml:space="preserve">Recruitment and </w:t>
      </w:r>
      <w:r w:rsidR="005379D0" w:rsidRPr="00D548D5">
        <w:rPr>
          <w:rFonts w:eastAsia="Arial" w:cs="Arial"/>
          <w:b/>
          <w:bCs/>
          <w:szCs w:val="20"/>
        </w:rPr>
        <w:t>r</w:t>
      </w:r>
      <w:r w:rsidRPr="00D548D5">
        <w:rPr>
          <w:rFonts w:eastAsia="Arial" w:cs="Arial"/>
          <w:b/>
          <w:bCs/>
          <w:szCs w:val="20"/>
        </w:rPr>
        <w:t>etention</w:t>
      </w:r>
    </w:p>
    <w:p w14:paraId="1498CE54" w14:textId="6863546B" w:rsidR="00A52BE1" w:rsidRPr="00D548D5" w:rsidRDefault="00052E64" w:rsidP="005379D0">
      <w:pPr>
        <w:numPr>
          <w:ilvl w:val="1"/>
          <w:numId w:val="21"/>
        </w:numPr>
        <w:rPr>
          <w:rFonts w:eastAsia="SimSun" w:cs="Arial"/>
          <w:szCs w:val="20"/>
        </w:rPr>
      </w:pPr>
      <w:r w:rsidRPr="00D548D5">
        <w:rPr>
          <w:rFonts w:eastAsia="Arial" w:cs="Arial"/>
          <w:szCs w:val="20"/>
        </w:rPr>
        <w:t>i</w:t>
      </w:r>
      <w:r w:rsidR="00A52BE1" w:rsidRPr="00D548D5">
        <w:rPr>
          <w:rFonts w:eastAsia="Arial" w:cs="Arial"/>
          <w:szCs w:val="20"/>
        </w:rPr>
        <w:t>mplementing an internship program in partnership with higher education institutions to create a pool of eligible applicants whom the CP can hire after graduation</w:t>
      </w:r>
      <w:r w:rsidR="00112B84" w:rsidRPr="00D548D5">
        <w:rPr>
          <w:rFonts w:eastAsia="Arial" w:cs="Arial"/>
          <w:szCs w:val="20"/>
        </w:rPr>
        <w:t>;</w:t>
      </w:r>
      <w:r w:rsidR="00C401D8" w:rsidRPr="00D548D5">
        <w:rPr>
          <w:rFonts w:eastAsia="Arial" w:cs="Arial"/>
          <w:szCs w:val="20"/>
        </w:rPr>
        <w:t xml:space="preserve"> </w:t>
      </w:r>
    </w:p>
    <w:p w14:paraId="45303439" w14:textId="384C8219" w:rsidR="00A52BE1" w:rsidRPr="00D548D5" w:rsidRDefault="00052E64" w:rsidP="005379D0">
      <w:pPr>
        <w:numPr>
          <w:ilvl w:val="1"/>
          <w:numId w:val="21"/>
        </w:numPr>
        <w:rPr>
          <w:rFonts w:eastAsia="SimSun" w:cs="Arial"/>
          <w:szCs w:val="20"/>
        </w:rPr>
      </w:pPr>
      <w:r w:rsidRPr="00D548D5">
        <w:rPr>
          <w:rFonts w:eastAsia="Arial" w:cs="Arial"/>
          <w:szCs w:val="20"/>
        </w:rPr>
        <w:t>a</w:t>
      </w:r>
      <w:r w:rsidR="00A52BE1" w:rsidRPr="00D548D5">
        <w:rPr>
          <w:rFonts w:eastAsia="Arial" w:cs="Arial"/>
          <w:szCs w:val="20"/>
        </w:rPr>
        <w:t>ssessing applicants based on skill sets rather than credentials, then offering onsite training to close any gaps</w:t>
      </w:r>
      <w:r w:rsidR="00112B84" w:rsidRPr="00D548D5">
        <w:rPr>
          <w:rFonts w:eastAsia="Arial" w:cs="Arial"/>
          <w:szCs w:val="20"/>
        </w:rPr>
        <w:t>;</w:t>
      </w:r>
      <w:r w:rsidR="00A52BE1" w:rsidRPr="00D548D5">
        <w:rPr>
          <w:rFonts w:eastAsia="Arial" w:cs="Arial"/>
          <w:szCs w:val="20"/>
        </w:rPr>
        <w:t xml:space="preserve"> </w:t>
      </w:r>
    </w:p>
    <w:p w14:paraId="65504206" w14:textId="1107E51F" w:rsidR="00A52BE1" w:rsidRPr="00D548D5" w:rsidRDefault="00052E64" w:rsidP="005379D0">
      <w:pPr>
        <w:numPr>
          <w:ilvl w:val="1"/>
          <w:numId w:val="21"/>
        </w:numPr>
        <w:rPr>
          <w:rFonts w:eastAsia="SimSun" w:cs="Arial"/>
          <w:szCs w:val="20"/>
        </w:rPr>
      </w:pPr>
      <w:r w:rsidRPr="00D548D5">
        <w:rPr>
          <w:rFonts w:eastAsia="Arial" w:cs="Arial"/>
          <w:szCs w:val="20"/>
        </w:rPr>
        <w:t>c</w:t>
      </w:r>
      <w:r w:rsidR="00A52BE1" w:rsidRPr="00D548D5">
        <w:rPr>
          <w:rFonts w:eastAsia="Arial" w:cs="Arial"/>
          <w:szCs w:val="20"/>
        </w:rPr>
        <w:t>onducting staff satisfaction surveys to assess the CP’s strengths and opportunities for improvement related to CP workforce development and retention</w:t>
      </w:r>
      <w:r w:rsidR="00112B84" w:rsidRPr="00D548D5">
        <w:rPr>
          <w:rFonts w:eastAsia="Arial" w:cs="Arial"/>
          <w:szCs w:val="20"/>
        </w:rPr>
        <w:t>;</w:t>
      </w:r>
      <w:r w:rsidR="00A52BE1" w:rsidRPr="00D548D5">
        <w:rPr>
          <w:rFonts w:eastAsia="Arial" w:cs="Arial"/>
          <w:szCs w:val="20"/>
        </w:rPr>
        <w:t xml:space="preserve"> </w:t>
      </w:r>
    </w:p>
    <w:p w14:paraId="5301DFC8" w14:textId="78629011" w:rsidR="00A52BE1" w:rsidRPr="00D548D5" w:rsidRDefault="00052E64" w:rsidP="005379D0">
      <w:pPr>
        <w:numPr>
          <w:ilvl w:val="1"/>
          <w:numId w:val="21"/>
        </w:numPr>
        <w:rPr>
          <w:rFonts w:eastAsia="SimSun" w:cs="Arial"/>
          <w:szCs w:val="20"/>
        </w:rPr>
      </w:pPr>
      <w:r w:rsidRPr="00D548D5">
        <w:rPr>
          <w:rFonts w:eastAsia="Arial" w:cs="Arial"/>
          <w:szCs w:val="20"/>
        </w:rPr>
        <w:lastRenderedPageBreak/>
        <w:t>m</w:t>
      </w:r>
      <w:r w:rsidR="00A52BE1" w:rsidRPr="00D548D5">
        <w:rPr>
          <w:rFonts w:eastAsia="Arial" w:cs="Arial"/>
          <w:szCs w:val="20"/>
        </w:rPr>
        <w:t>aking staff retention a priority initiative of the QMC to leverage existing quality improvement structures and engage leadership to monitor progress towards retention goals</w:t>
      </w:r>
      <w:r w:rsidR="00112B84" w:rsidRPr="00D548D5">
        <w:rPr>
          <w:rFonts w:eastAsia="Arial" w:cs="Arial"/>
          <w:szCs w:val="20"/>
        </w:rPr>
        <w:t>;</w:t>
      </w:r>
    </w:p>
    <w:p w14:paraId="09F2E250" w14:textId="771CD3EA" w:rsidR="00A52BE1" w:rsidRPr="00D548D5" w:rsidRDefault="00052E64" w:rsidP="005379D0">
      <w:pPr>
        <w:numPr>
          <w:ilvl w:val="1"/>
          <w:numId w:val="21"/>
        </w:numPr>
        <w:rPr>
          <w:rFonts w:eastAsia="SimSun" w:cs="Arial"/>
          <w:szCs w:val="20"/>
        </w:rPr>
      </w:pPr>
      <w:r w:rsidRPr="00D548D5">
        <w:rPr>
          <w:rFonts w:eastAsia="Arial" w:cs="Arial"/>
          <w:szCs w:val="20"/>
        </w:rPr>
        <w:t>i</w:t>
      </w:r>
      <w:r w:rsidR="00A52BE1" w:rsidRPr="00D548D5">
        <w:rPr>
          <w:rFonts w:eastAsia="Arial" w:cs="Arial"/>
          <w:szCs w:val="20"/>
        </w:rPr>
        <w:t>mplementing opportunities for peer mentoring and other supports</w:t>
      </w:r>
      <w:r w:rsidR="00112B84" w:rsidRPr="00D548D5">
        <w:rPr>
          <w:rFonts w:eastAsia="Arial" w:cs="Arial"/>
          <w:szCs w:val="20"/>
        </w:rPr>
        <w:t>;</w:t>
      </w:r>
      <w:r w:rsidR="00A52BE1" w:rsidRPr="00D548D5">
        <w:rPr>
          <w:rFonts w:eastAsia="Arial" w:cs="Arial"/>
          <w:szCs w:val="20"/>
        </w:rPr>
        <w:t xml:space="preserve"> For example, scheduling office hours that allow care coordinators to network and receive support from experienced staff and/or have direct communication with CP leadership</w:t>
      </w:r>
      <w:r w:rsidR="00112B84" w:rsidRPr="00D548D5">
        <w:rPr>
          <w:rFonts w:eastAsia="Arial" w:cs="Arial"/>
          <w:szCs w:val="20"/>
        </w:rPr>
        <w:t>;</w:t>
      </w:r>
      <w:r w:rsidR="00A52BE1" w:rsidRPr="00D548D5">
        <w:rPr>
          <w:rFonts w:eastAsia="Arial" w:cs="Arial"/>
          <w:szCs w:val="20"/>
        </w:rPr>
        <w:t xml:space="preserve"> </w:t>
      </w:r>
    </w:p>
    <w:p w14:paraId="45E0C4B2" w14:textId="1488F2DB" w:rsidR="00A52BE1" w:rsidRPr="00D548D5" w:rsidRDefault="00112B84" w:rsidP="005379D0">
      <w:pPr>
        <w:numPr>
          <w:ilvl w:val="1"/>
          <w:numId w:val="21"/>
        </w:numPr>
        <w:rPr>
          <w:rFonts w:eastAsia="Calibri" w:cs="Arial"/>
          <w:szCs w:val="20"/>
        </w:rPr>
      </w:pPr>
      <w:r w:rsidRPr="00D548D5">
        <w:rPr>
          <w:rFonts w:eastAsia="Arial" w:cs="Arial"/>
          <w:szCs w:val="20"/>
        </w:rPr>
        <w:t>r</w:t>
      </w:r>
      <w:r w:rsidR="00A52BE1" w:rsidRPr="00D548D5">
        <w:rPr>
          <w:rFonts w:eastAsia="Arial" w:cs="Arial"/>
          <w:szCs w:val="20"/>
        </w:rPr>
        <w:t>educing staff training burden by allowing experienced staff to test of out of basic training exercises and instead participate in more advanced training modules</w:t>
      </w:r>
      <w:r w:rsidRPr="00D548D5">
        <w:rPr>
          <w:rFonts w:eastAsia="Arial" w:cs="Arial"/>
          <w:szCs w:val="20"/>
        </w:rPr>
        <w:t>;</w:t>
      </w:r>
    </w:p>
    <w:p w14:paraId="5AE6ABE4" w14:textId="57FB470E" w:rsidR="00A52BE1" w:rsidRPr="00D548D5" w:rsidRDefault="00112B84" w:rsidP="005379D0">
      <w:pPr>
        <w:numPr>
          <w:ilvl w:val="1"/>
          <w:numId w:val="21"/>
        </w:numPr>
        <w:rPr>
          <w:rFonts w:eastAsia="SimSun" w:cs="Arial"/>
          <w:szCs w:val="20"/>
        </w:rPr>
      </w:pPr>
      <w:r w:rsidRPr="00D548D5">
        <w:rPr>
          <w:rFonts w:eastAsia="Arial" w:cs="Arial"/>
          <w:szCs w:val="20"/>
        </w:rPr>
        <w:t>i</w:t>
      </w:r>
      <w:r w:rsidR="00A52BE1" w:rsidRPr="00D548D5">
        <w:rPr>
          <w:rFonts w:eastAsia="Arial" w:cs="Arial"/>
          <w:szCs w:val="20"/>
        </w:rPr>
        <w:t>nstituting a management training program to provide lower level staff a path to promotion</w:t>
      </w:r>
      <w:r w:rsidRPr="00D548D5">
        <w:rPr>
          <w:rFonts w:eastAsia="Arial" w:cs="Arial"/>
          <w:szCs w:val="20"/>
        </w:rPr>
        <w:t>;</w:t>
      </w:r>
    </w:p>
    <w:p w14:paraId="5E5D31C1" w14:textId="07319F2A" w:rsidR="00A52BE1" w:rsidRPr="00D548D5" w:rsidRDefault="00112B84" w:rsidP="005379D0">
      <w:pPr>
        <w:numPr>
          <w:ilvl w:val="1"/>
          <w:numId w:val="21"/>
        </w:numPr>
        <w:rPr>
          <w:rFonts w:eastAsia="SimSun" w:cs="Arial"/>
          <w:szCs w:val="20"/>
        </w:rPr>
      </w:pPr>
      <w:r w:rsidRPr="00D548D5">
        <w:rPr>
          <w:rFonts w:eastAsia="Arial" w:cs="Arial"/>
          <w:szCs w:val="20"/>
        </w:rPr>
        <w:t>a</w:t>
      </w:r>
      <w:r w:rsidR="00A52BE1" w:rsidRPr="00D548D5">
        <w:rPr>
          <w:rFonts w:eastAsia="Arial" w:cs="Arial"/>
          <w:szCs w:val="20"/>
        </w:rPr>
        <w:t>llowing flexible work hours and work from home options for care coordination staff</w:t>
      </w:r>
      <w:r w:rsidRPr="00D548D5">
        <w:rPr>
          <w:rFonts w:eastAsia="Arial" w:cs="Arial"/>
          <w:szCs w:val="20"/>
        </w:rPr>
        <w:t>;</w:t>
      </w:r>
      <w:r w:rsidR="00A52BE1" w:rsidRPr="00D548D5">
        <w:rPr>
          <w:rFonts w:eastAsia="Arial" w:cs="Arial"/>
          <w:szCs w:val="20"/>
        </w:rPr>
        <w:t xml:space="preserve"> </w:t>
      </w:r>
    </w:p>
    <w:p w14:paraId="384A907B" w14:textId="37A7A5A0" w:rsidR="00A52BE1" w:rsidRPr="00D548D5" w:rsidRDefault="00112B84" w:rsidP="005379D0">
      <w:pPr>
        <w:numPr>
          <w:ilvl w:val="1"/>
          <w:numId w:val="21"/>
        </w:numPr>
        <w:rPr>
          <w:rFonts w:eastAsia="SimSun" w:cs="Arial"/>
          <w:szCs w:val="20"/>
        </w:rPr>
      </w:pPr>
      <w:r w:rsidRPr="00D548D5">
        <w:rPr>
          <w:rFonts w:eastAsia="Arial" w:cs="Arial"/>
          <w:szCs w:val="20"/>
        </w:rPr>
        <w:t>s</w:t>
      </w:r>
      <w:r w:rsidR="00A52BE1" w:rsidRPr="00D548D5">
        <w:rPr>
          <w:rFonts w:eastAsia="Arial" w:cs="Arial"/>
          <w:szCs w:val="20"/>
        </w:rPr>
        <w:t>triving to maintain a balanced ratio of care coordinators to members served, to avoid unmanageable workloads and staff burnout</w:t>
      </w:r>
      <w:r w:rsidRPr="00D548D5">
        <w:rPr>
          <w:rFonts w:eastAsia="Arial" w:cs="Arial"/>
          <w:szCs w:val="20"/>
        </w:rPr>
        <w:t>;</w:t>
      </w:r>
    </w:p>
    <w:p w14:paraId="1F959095" w14:textId="25DE21A2" w:rsidR="00A52BE1" w:rsidRPr="00D548D5" w:rsidRDefault="00112B84" w:rsidP="005379D0">
      <w:pPr>
        <w:numPr>
          <w:ilvl w:val="1"/>
          <w:numId w:val="21"/>
        </w:numPr>
        <w:rPr>
          <w:rFonts w:eastAsia="SimSun" w:cs="Arial"/>
          <w:szCs w:val="20"/>
        </w:rPr>
      </w:pPr>
      <w:r w:rsidRPr="00D548D5">
        <w:rPr>
          <w:rFonts w:eastAsia="Arial" w:cs="Arial"/>
          <w:szCs w:val="20"/>
        </w:rPr>
        <w:t>o</w:t>
      </w:r>
      <w:r w:rsidR="00A52BE1" w:rsidRPr="00D548D5">
        <w:rPr>
          <w:rFonts w:eastAsia="Arial" w:cs="Arial"/>
          <w:szCs w:val="20"/>
        </w:rPr>
        <w:t>ffering retention bonuses to staff that are separate from performance-based bonuses</w:t>
      </w:r>
      <w:r w:rsidRPr="00D548D5">
        <w:rPr>
          <w:rFonts w:eastAsia="Arial" w:cs="Arial"/>
          <w:szCs w:val="20"/>
        </w:rPr>
        <w:t>;</w:t>
      </w:r>
      <w:r w:rsidR="00A52BE1" w:rsidRPr="00D548D5">
        <w:rPr>
          <w:rFonts w:eastAsia="Arial" w:cs="Arial"/>
          <w:szCs w:val="20"/>
        </w:rPr>
        <w:t xml:space="preserve"> </w:t>
      </w:r>
      <w:r w:rsidRPr="00D548D5">
        <w:rPr>
          <w:rFonts w:eastAsia="Arial" w:cs="Arial"/>
          <w:szCs w:val="20"/>
        </w:rPr>
        <w:t>and</w:t>
      </w:r>
    </w:p>
    <w:p w14:paraId="47D86C0F" w14:textId="46299EC3" w:rsidR="00A52BE1" w:rsidRPr="00D548D5" w:rsidRDefault="00112B84" w:rsidP="005379D0">
      <w:pPr>
        <w:numPr>
          <w:ilvl w:val="1"/>
          <w:numId w:val="21"/>
        </w:numPr>
        <w:rPr>
          <w:rFonts w:eastAsia="SimSun" w:cs="Arial"/>
          <w:szCs w:val="20"/>
        </w:rPr>
      </w:pPr>
      <w:r w:rsidRPr="00D548D5">
        <w:rPr>
          <w:rFonts w:eastAsia="Arial" w:cs="Arial"/>
          <w:szCs w:val="20"/>
        </w:rPr>
        <w:t>p</w:t>
      </w:r>
      <w:r w:rsidR="00A52BE1" w:rsidRPr="00D548D5">
        <w:rPr>
          <w:rFonts w:eastAsia="Arial" w:cs="Arial"/>
          <w:szCs w:val="20"/>
        </w:rPr>
        <w:t xml:space="preserve">articipating in SWI loan assistance for qualified professional staff. </w:t>
      </w:r>
    </w:p>
    <w:p w14:paraId="54B663AC" w14:textId="4594E114" w:rsidR="00A52BE1" w:rsidRPr="00D548D5" w:rsidRDefault="00A52BE1" w:rsidP="005379D0">
      <w:pPr>
        <w:numPr>
          <w:ilvl w:val="0"/>
          <w:numId w:val="13"/>
        </w:numPr>
        <w:rPr>
          <w:rFonts w:eastAsia="Arial" w:cs="Arial"/>
          <w:b/>
          <w:bCs/>
          <w:szCs w:val="20"/>
        </w:rPr>
      </w:pPr>
      <w:r w:rsidRPr="00D548D5">
        <w:rPr>
          <w:rFonts w:eastAsia="Arial" w:cs="Arial"/>
          <w:b/>
          <w:bCs/>
          <w:szCs w:val="20"/>
        </w:rPr>
        <w:t>Training</w:t>
      </w:r>
    </w:p>
    <w:p w14:paraId="741AB0B9" w14:textId="12418732" w:rsidR="00A52BE1" w:rsidRPr="00D548D5" w:rsidRDefault="00112B84" w:rsidP="005379D0">
      <w:pPr>
        <w:numPr>
          <w:ilvl w:val="1"/>
          <w:numId w:val="22"/>
        </w:numPr>
        <w:rPr>
          <w:rFonts w:eastAsia="SimSun" w:cs="Arial"/>
          <w:szCs w:val="20"/>
        </w:rPr>
      </w:pPr>
      <w:r w:rsidRPr="00D548D5">
        <w:rPr>
          <w:rFonts w:eastAsia="Calibri" w:cs="Arial"/>
          <w:szCs w:val="20"/>
        </w:rPr>
        <w:t>p</w:t>
      </w:r>
      <w:r w:rsidR="00A52BE1" w:rsidRPr="00D548D5">
        <w:rPr>
          <w:rFonts w:eastAsia="Calibri" w:cs="Arial"/>
          <w:szCs w:val="20"/>
        </w:rPr>
        <w:t>roviding staff with paid time to attend outside trainings that support operational and performance goals</w:t>
      </w:r>
      <w:r w:rsidRPr="00D548D5">
        <w:rPr>
          <w:rFonts w:eastAsia="Calibri" w:cs="Arial"/>
          <w:szCs w:val="20"/>
        </w:rPr>
        <w:t>;</w:t>
      </w:r>
      <w:r w:rsidR="00A52BE1" w:rsidRPr="00D548D5">
        <w:rPr>
          <w:rFonts w:eastAsia="Calibri" w:cs="Arial"/>
          <w:szCs w:val="20"/>
        </w:rPr>
        <w:t xml:space="preserve"> </w:t>
      </w:r>
    </w:p>
    <w:p w14:paraId="3EFA90FC" w14:textId="5E47039D" w:rsidR="00A52BE1" w:rsidRPr="00D548D5" w:rsidRDefault="00112B84" w:rsidP="005379D0">
      <w:pPr>
        <w:numPr>
          <w:ilvl w:val="1"/>
          <w:numId w:val="22"/>
        </w:numPr>
        <w:rPr>
          <w:rFonts w:eastAsia="Calibri" w:cs="Arial"/>
          <w:szCs w:val="20"/>
        </w:rPr>
      </w:pPr>
      <w:r w:rsidRPr="00D548D5">
        <w:rPr>
          <w:rFonts w:eastAsia="Calibri" w:cs="Arial"/>
          <w:szCs w:val="20"/>
        </w:rPr>
        <w:t>a</w:t>
      </w:r>
      <w:r w:rsidR="00A52BE1" w:rsidRPr="00D548D5">
        <w:rPr>
          <w:rFonts w:eastAsia="Calibri" w:cs="Arial"/>
          <w:szCs w:val="20"/>
        </w:rPr>
        <w:t>ssessing the effectiveness of training modules at least annually to ensure that staff felt the module’s objectives were met and that staff are getting what they need to fill knowledge or skill gaps</w:t>
      </w:r>
      <w:r w:rsidRPr="00D548D5">
        <w:rPr>
          <w:rFonts w:eastAsia="Calibri" w:cs="Arial"/>
          <w:szCs w:val="20"/>
        </w:rPr>
        <w:t>;</w:t>
      </w:r>
      <w:r w:rsidR="00A52BE1" w:rsidRPr="00D548D5">
        <w:rPr>
          <w:rFonts w:eastAsia="Calibri" w:cs="Arial"/>
          <w:szCs w:val="20"/>
        </w:rPr>
        <w:t xml:space="preserve"> </w:t>
      </w:r>
    </w:p>
    <w:p w14:paraId="2D98DD0E" w14:textId="0F020E04" w:rsidR="00A52BE1" w:rsidRPr="00D548D5" w:rsidRDefault="00112B84" w:rsidP="005379D0">
      <w:pPr>
        <w:numPr>
          <w:ilvl w:val="1"/>
          <w:numId w:val="22"/>
        </w:numPr>
        <w:rPr>
          <w:rFonts w:eastAsia="Calibri" w:cs="Arial"/>
          <w:szCs w:val="20"/>
        </w:rPr>
      </w:pPr>
      <w:r w:rsidRPr="00D548D5">
        <w:rPr>
          <w:rFonts w:eastAsia="Calibri" w:cs="Arial"/>
          <w:szCs w:val="20"/>
        </w:rPr>
        <w:t>u</w:t>
      </w:r>
      <w:r w:rsidR="00A52BE1" w:rsidRPr="00D548D5">
        <w:rPr>
          <w:rFonts w:eastAsia="Calibri" w:cs="Arial"/>
          <w:szCs w:val="20"/>
        </w:rPr>
        <w:t>pdating training modules on an annual basis to ensure they reflect the latest best practices</w:t>
      </w:r>
      <w:r w:rsidRPr="00D548D5">
        <w:rPr>
          <w:rFonts w:eastAsia="Calibri" w:cs="Arial"/>
          <w:szCs w:val="20"/>
        </w:rPr>
        <w:t>;</w:t>
      </w:r>
      <w:r w:rsidR="00A52BE1" w:rsidRPr="00D548D5">
        <w:rPr>
          <w:rFonts w:eastAsia="Calibri" w:cs="Arial"/>
          <w:szCs w:val="20"/>
        </w:rPr>
        <w:t xml:space="preserve"> </w:t>
      </w:r>
    </w:p>
    <w:p w14:paraId="5C651CD4" w14:textId="25576C1F" w:rsidR="00A52BE1" w:rsidRPr="00D548D5" w:rsidRDefault="00112B84" w:rsidP="005379D0">
      <w:pPr>
        <w:numPr>
          <w:ilvl w:val="1"/>
          <w:numId w:val="22"/>
        </w:numPr>
        <w:rPr>
          <w:rFonts w:eastAsia="SimSun" w:cs="Arial"/>
          <w:szCs w:val="20"/>
        </w:rPr>
      </w:pPr>
      <w:r w:rsidRPr="00D548D5">
        <w:rPr>
          <w:rFonts w:eastAsia="Calibri" w:cs="Arial"/>
          <w:szCs w:val="20"/>
        </w:rPr>
        <w:t>d</w:t>
      </w:r>
      <w:r w:rsidR="00A52BE1" w:rsidRPr="00D548D5">
        <w:rPr>
          <w:rFonts w:eastAsia="Calibri" w:cs="Arial"/>
          <w:szCs w:val="20"/>
        </w:rPr>
        <w:t>eveloping a learning management system that tracks staff’s completion of required trainings and provides online access to additional on-demand training modules</w:t>
      </w:r>
      <w:r w:rsidRPr="00D548D5">
        <w:rPr>
          <w:rFonts w:eastAsia="Calibri" w:cs="Arial"/>
          <w:szCs w:val="20"/>
        </w:rPr>
        <w:t>;</w:t>
      </w:r>
    </w:p>
    <w:p w14:paraId="2E0FDA71" w14:textId="7555D7C6" w:rsidR="00A52BE1" w:rsidRPr="00D548D5" w:rsidRDefault="00112B84" w:rsidP="005379D0">
      <w:pPr>
        <w:numPr>
          <w:ilvl w:val="1"/>
          <w:numId w:val="22"/>
        </w:numPr>
        <w:rPr>
          <w:rFonts w:eastAsia="Calibri" w:cs="Arial"/>
          <w:szCs w:val="20"/>
        </w:rPr>
      </w:pPr>
      <w:r w:rsidRPr="00D548D5">
        <w:rPr>
          <w:rFonts w:eastAsia="Calibri" w:cs="Arial"/>
          <w:szCs w:val="20"/>
        </w:rPr>
        <w:t>i</w:t>
      </w:r>
      <w:r w:rsidR="00A52BE1" w:rsidRPr="00D548D5">
        <w:rPr>
          <w:rFonts w:eastAsia="Calibri" w:cs="Arial"/>
          <w:szCs w:val="20"/>
        </w:rPr>
        <w:t>ncluding role-playing exercises in trainings to reinforce best practices of key skills</w:t>
      </w:r>
      <w:r w:rsidRPr="00D548D5">
        <w:rPr>
          <w:rFonts w:eastAsia="Calibri" w:cs="Arial"/>
          <w:szCs w:val="20"/>
        </w:rPr>
        <w:t>;</w:t>
      </w:r>
      <w:r w:rsidR="00C401D8" w:rsidRPr="00D548D5">
        <w:rPr>
          <w:rFonts w:eastAsia="Calibri" w:cs="Arial"/>
          <w:szCs w:val="20"/>
        </w:rPr>
        <w:t xml:space="preserve"> </w:t>
      </w:r>
    </w:p>
    <w:p w14:paraId="313BEA55" w14:textId="3999E552" w:rsidR="00A52BE1" w:rsidRPr="00D548D5" w:rsidRDefault="00112B84" w:rsidP="005379D0">
      <w:pPr>
        <w:numPr>
          <w:ilvl w:val="1"/>
          <w:numId w:val="22"/>
        </w:numPr>
        <w:rPr>
          <w:rFonts w:eastAsia="Calibri" w:cs="Arial"/>
          <w:szCs w:val="20"/>
        </w:rPr>
      </w:pPr>
      <w:r w:rsidRPr="00D548D5">
        <w:rPr>
          <w:rFonts w:eastAsia="Calibri" w:cs="Arial"/>
          <w:szCs w:val="20"/>
        </w:rPr>
        <w:t>p</w:t>
      </w:r>
      <w:r w:rsidR="00A52BE1" w:rsidRPr="00D548D5">
        <w:rPr>
          <w:rFonts w:eastAsia="Calibri" w:cs="Arial"/>
          <w:szCs w:val="20"/>
        </w:rPr>
        <w:t>artnering with local educational institutions to provide staff access to professional certification training programs</w:t>
      </w:r>
      <w:r w:rsidRPr="00D548D5">
        <w:rPr>
          <w:rFonts w:eastAsia="Calibri" w:cs="Arial"/>
          <w:szCs w:val="20"/>
        </w:rPr>
        <w:t>;</w:t>
      </w:r>
    </w:p>
    <w:p w14:paraId="62998B14" w14:textId="18D1C7B0" w:rsidR="00A52BE1" w:rsidRPr="00D548D5" w:rsidRDefault="00112B84" w:rsidP="005379D0">
      <w:pPr>
        <w:numPr>
          <w:ilvl w:val="1"/>
          <w:numId w:val="22"/>
        </w:numPr>
        <w:rPr>
          <w:rFonts w:eastAsia="Calibri" w:cs="Arial"/>
          <w:szCs w:val="20"/>
        </w:rPr>
      </w:pPr>
      <w:r w:rsidRPr="00D548D5">
        <w:rPr>
          <w:rFonts w:eastAsia="Calibri" w:cs="Arial"/>
          <w:szCs w:val="20"/>
        </w:rPr>
        <w:t>p</w:t>
      </w:r>
      <w:r w:rsidR="00A52BE1" w:rsidRPr="00D548D5">
        <w:rPr>
          <w:rFonts w:eastAsia="Calibri" w:cs="Arial"/>
          <w:szCs w:val="20"/>
        </w:rPr>
        <w:t>roviding new staff with opportunities to shadow experienced care coordinators in the field prior to taking on their own caseload to build tangible skills and foster relationships between team members</w:t>
      </w:r>
      <w:r w:rsidRPr="00D548D5">
        <w:rPr>
          <w:rFonts w:eastAsia="Calibri" w:cs="Arial"/>
          <w:szCs w:val="20"/>
        </w:rPr>
        <w:t>;</w:t>
      </w:r>
      <w:r w:rsidR="00A52BE1" w:rsidRPr="00D548D5">
        <w:rPr>
          <w:rFonts w:eastAsia="Calibri" w:cs="Arial"/>
          <w:szCs w:val="20"/>
        </w:rPr>
        <w:t xml:space="preserve"> </w:t>
      </w:r>
      <w:r w:rsidRPr="00D548D5">
        <w:rPr>
          <w:rFonts w:eastAsia="Calibri" w:cs="Arial"/>
          <w:szCs w:val="20"/>
        </w:rPr>
        <w:t>and</w:t>
      </w:r>
    </w:p>
    <w:p w14:paraId="3779740E" w14:textId="6AFFACE4" w:rsidR="00A52BE1" w:rsidRPr="00D548D5" w:rsidRDefault="00112B84" w:rsidP="005379D0">
      <w:pPr>
        <w:numPr>
          <w:ilvl w:val="1"/>
          <w:numId w:val="22"/>
        </w:numPr>
        <w:rPr>
          <w:rFonts w:eastAsia="Calibri" w:cs="Arial"/>
          <w:szCs w:val="20"/>
        </w:rPr>
      </w:pPr>
      <w:r w:rsidRPr="00D548D5">
        <w:rPr>
          <w:rFonts w:eastAsia="Calibri" w:cs="Arial"/>
          <w:szCs w:val="20"/>
        </w:rPr>
        <w:t>m</w:t>
      </w:r>
      <w:r w:rsidR="00A52BE1" w:rsidRPr="00D548D5">
        <w:rPr>
          <w:rFonts w:eastAsia="Calibri" w:cs="Arial"/>
          <w:szCs w:val="20"/>
        </w:rPr>
        <w:t xml:space="preserve">aking use of online trainings designed and offered by MassHealth. </w:t>
      </w:r>
    </w:p>
    <w:p w14:paraId="0E68D53E" w14:textId="77777777" w:rsidR="008E56EA" w:rsidRDefault="008E56EA">
      <w:pPr>
        <w:spacing w:after="0" w:line="240" w:lineRule="auto"/>
        <w:rPr>
          <w:rFonts w:asciiTheme="majorHAnsi" w:eastAsia="SimSun" w:hAnsiTheme="majorHAnsi" w:cstheme="majorHAnsi"/>
          <w:b/>
          <w:bCs/>
          <w:caps/>
          <w:spacing w:val="6"/>
          <w:sz w:val="24"/>
          <w:szCs w:val="24"/>
        </w:rPr>
      </w:pPr>
      <w:r>
        <w:br w:type="page"/>
      </w:r>
    </w:p>
    <w:p w14:paraId="5EC5CD9C" w14:textId="3ADB6971" w:rsidR="008D26A1" w:rsidRPr="00D548D5" w:rsidRDefault="00200611" w:rsidP="00073348">
      <w:pPr>
        <w:pStyle w:val="Heading2"/>
        <w:spacing w:before="0" w:after="160" w:line="259" w:lineRule="auto"/>
        <w:rPr>
          <w:color w:val="auto"/>
        </w:rPr>
      </w:pPr>
      <w:bookmarkStart w:id="70" w:name="_Toc57737898"/>
      <w:r w:rsidRPr="00D548D5">
        <w:rPr>
          <w:color w:val="auto"/>
        </w:rPr>
        <w:lastRenderedPageBreak/>
        <w:t xml:space="preserve">4. </w:t>
      </w:r>
      <w:r w:rsidR="008D26A1" w:rsidRPr="00D548D5">
        <w:rPr>
          <w:color w:val="auto"/>
        </w:rPr>
        <w:t xml:space="preserve">Health Information Technology </w:t>
      </w:r>
      <w:r w:rsidR="00F44AE5" w:rsidRPr="00D548D5">
        <w:rPr>
          <w:color w:val="auto"/>
        </w:rPr>
        <w:t>and</w:t>
      </w:r>
      <w:r w:rsidR="008D26A1" w:rsidRPr="00D548D5">
        <w:rPr>
          <w:color w:val="auto"/>
        </w:rPr>
        <w:t xml:space="preserve"> Exchange</w:t>
      </w:r>
      <w:bookmarkEnd w:id="67"/>
      <w:bookmarkEnd w:id="69"/>
      <w:bookmarkEnd w:id="70"/>
    </w:p>
    <w:p w14:paraId="656DBC20" w14:textId="76960546" w:rsidR="008D26A1" w:rsidRPr="00D548D5" w:rsidRDefault="00F44AE5" w:rsidP="00073348">
      <w:pPr>
        <w:pStyle w:val="Heading3"/>
        <w:spacing w:before="0" w:after="160" w:line="259" w:lineRule="auto"/>
        <w:rPr>
          <w:color w:val="auto"/>
        </w:rPr>
      </w:pPr>
      <w:bookmarkStart w:id="71" w:name="_Toc32406720"/>
      <w:bookmarkStart w:id="72" w:name="_Toc39068503"/>
      <w:bookmarkStart w:id="73" w:name="_Toc57737899"/>
      <w:r w:rsidRPr="00D548D5">
        <w:rPr>
          <w:color w:val="auto"/>
        </w:rPr>
        <w:t>On Track</w:t>
      </w:r>
      <w:r w:rsidR="008D26A1" w:rsidRPr="00D548D5">
        <w:rPr>
          <w:color w:val="auto"/>
        </w:rPr>
        <w:t xml:space="preserve"> Description</w:t>
      </w:r>
      <w:bookmarkEnd w:id="71"/>
      <w:bookmarkEnd w:id="72"/>
      <w:bookmarkEnd w:id="73"/>
    </w:p>
    <w:p w14:paraId="7191B537" w14:textId="10345678" w:rsidR="00537746" w:rsidRPr="00D548D5" w:rsidRDefault="00537746" w:rsidP="00537746">
      <w:bookmarkStart w:id="74" w:name="_Hlk39066705"/>
      <w:bookmarkStart w:id="75" w:name="_Toc32406721"/>
      <w:r w:rsidRPr="00D548D5">
        <w:t xml:space="preserve">Characteristics of </w:t>
      </w:r>
      <w:r w:rsidR="00B54BDC" w:rsidRPr="00D548D5">
        <w:t>CP</w:t>
      </w:r>
      <w:r w:rsidRPr="00D548D5">
        <w:t xml:space="preserve">s considered </w:t>
      </w:r>
      <w:r w:rsidR="00F44AE5" w:rsidRPr="00D548D5">
        <w:t>On track</w:t>
      </w:r>
      <w:r w:rsidRPr="00D548D5">
        <w:t>:</w:t>
      </w:r>
    </w:p>
    <w:p w14:paraId="2D3CD323" w14:textId="77777777" w:rsidR="00A42CA2" w:rsidRPr="00D548D5" w:rsidRDefault="00A42CA2" w:rsidP="005379D0">
      <w:pPr>
        <w:numPr>
          <w:ilvl w:val="0"/>
          <w:numId w:val="23"/>
        </w:numPr>
        <w:rPr>
          <w:rFonts w:eastAsia="Arial" w:cs="Arial"/>
        </w:rPr>
      </w:pPr>
      <w:bookmarkStart w:id="76" w:name="_Toc39068504"/>
      <w:bookmarkEnd w:id="74"/>
      <w:r w:rsidRPr="00D548D5">
        <w:rPr>
          <w:b/>
          <w:bCs/>
        </w:rPr>
        <w:t>Implementation of EHR and care management platform</w:t>
      </w:r>
    </w:p>
    <w:p w14:paraId="117CBD02" w14:textId="25807971" w:rsidR="00A42CA2" w:rsidRPr="008E56EA" w:rsidRDefault="00A42CA2" w:rsidP="001F72BB">
      <w:pPr>
        <w:pStyle w:val="ListParagraph"/>
        <w:numPr>
          <w:ilvl w:val="0"/>
          <w:numId w:val="31"/>
        </w:numPr>
        <w:ind w:left="1440"/>
        <w:rPr>
          <w:rFonts w:eastAsia="Arial" w:cs="Arial"/>
        </w:rPr>
      </w:pPr>
      <w:r w:rsidRPr="00D548D5">
        <w:t>uses ENS/ADT alerts and integrates ENS notifications into the care management platform</w:t>
      </w:r>
      <w:r w:rsidR="00112B84" w:rsidRPr="00D548D5">
        <w:t>.</w:t>
      </w:r>
    </w:p>
    <w:p w14:paraId="796BC0A7" w14:textId="704EE0CD" w:rsidR="00A42CA2" w:rsidRPr="00D548D5" w:rsidRDefault="00A42CA2" w:rsidP="008E56EA">
      <w:pPr>
        <w:spacing w:after="0" w:line="240" w:lineRule="auto"/>
        <w:rPr>
          <w:rFonts w:eastAsia="Arial" w:cs="Arial"/>
        </w:rPr>
      </w:pPr>
      <w:r w:rsidRPr="00D548D5">
        <w:rPr>
          <w:b/>
          <w:bCs/>
        </w:rPr>
        <w:t>Interoperability and data exchange</w:t>
      </w:r>
    </w:p>
    <w:p w14:paraId="35CAB916" w14:textId="66873ED2" w:rsidR="00A42CA2" w:rsidRPr="00D548D5" w:rsidRDefault="00A42CA2" w:rsidP="005379D0">
      <w:pPr>
        <w:numPr>
          <w:ilvl w:val="1"/>
          <w:numId w:val="23"/>
        </w:numPr>
        <w:rPr>
          <w:rFonts w:eastAsia="Arial" w:cs="Arial"/>
        </w:rPr>
      </w:pPr>
      <w:r w:rsidRPr="00D548D5">
        <w:t>uses SFTP or other compliant and secure technology to set monitors and alerts for daily receipt of client files;</w:t>
      </w:r>
      <w:r w:rsidR="00112B84" w:rsidRPr="00D548D5">
        <w:t xml:space="preserve"> and</w:t>
      </w:r>
    </w:p>
    <w:p w14:paraId="3D2B428E" w14:textId="77777777" w:rsidR="00A42CA2" w:rsidRPr="00D548D5" w:rsidRDefault="00A42CA2" w:rsidP="005379D0">
      <w:pPr>
        <w:numPr>
          <w:ilvl w:val="1"/>
          <w:numId w:val="23"/>
        </w:numPr>
        <w:rPr>
          <w:rFonts w:eastAsia="Arial" w:cs="Arial"/>
        </w:rPr>
      </w:pPr>
      <w:r w:rsidRPr="00D548D5">
        <w:t>uses Mass HIway</w:t>
      </w:r>
      <w:r w:rsidRPr="00D548D5">
        <w:rPr>
          <w:vertAlign w:val="superscript"/>
        </w:rPr>
        <w:footnoteReference w:id="13"/>
      </w:r>
      <w:r w:rsidRPr="00D548D5">
        <w:t xml:space="preserve"> to improve coordination and delivery of care, avoid readmissions and enhance communication among partners.</w:t>
      </w:r>
    </w:p>
    <w:p w14:paraId="3FA518F4" w14:textId="77777777" w:rsidR="00A42CA2" w:rsidRPr="00D548D5" w:rsidRDefault="00A42CA2" w:rsidP="005379D0">
      <w:pPr>
        <w:numPr>
          <w:ilvl w:val="0"/>
          <w:numId w:val="23"/>
        </w:numPr>
        <w:rPr>
          <w:rFonts w:eastAsia="Arial" w:cs="Arial"/>
        </w:rPr>
      </w:pPr>
      <w:r w:rsidRPr="00D548D5">
        <w:rPr>
          <w:b/>
          <w:bCs/>
        </w:rPr>
        <w:t>Data analytics</w:t>
      </w:r>
    </w:p>
    <w:p w14:paraId="3BBB1A8A" w14:textId="7FD899BC" w:rsidR="00A42CA2" w:rsidRPr="00D548D5" w:rsidRDefault="00A42CA2" w:rsidP="005379D0">
      <w:pPr>
        <w:numPr>
          <w:ilvl w:val="1"/>
          <w:numId w:val="23"/>
        </w:numPr>
        <w:rPr>
          <w:rFonts w:eastAsia="Arial" w:cs="Arial"/>
        </w:rPr>
      </w:pPr>
      <w:r w:rsidRPr="00D548D5">
        <w:t xml:space="preserve">develops a dashboard, overseen by a multidisciplinary team, to </w:t>
      </w:r>
      <w:r w:rsidR="006C69EF" w:rsidRPr="00D548D5">
        <w:t>monitor</w:t>
      </w:r>
      <w:r w:rsidRPr="00D548D5">
        <w:t xml:space="preserve"> documentation and performance on key quality metrics and uses the dashboard to create sample reports for performance management;</w:t>
      </w:r>
      <w:r w:rsidR="00112B84" w:rsidRPr="00D548D5">
        <w:t xml:space="preserve"> and</w:t>
      </w:r>
    </w:p>
    <w:p w14:paraId="13F5E811" w14:textId="202F441C" w:rsidR="00A42CA2" w:rsidRPr="00D548D5" w:rsidRDefault="00A42CA2" w:rsidP="005379D0">
      <w:pPr>
        <w:numPr>
          <w:ilvl w:val="1"/>
          <w:numId w:val="23"/>
        </w:numPr>
        <w:rPr>
          <w:rFonts w:eastAsia="Arial" w:cs="Arial"/>
        </w:rPr>
      </w:pPr>
      <w:r w:rsidRPr="00D548D5">
        <w:t xml:space="preserve">reports progress toward goals to the </w:t>
      </w:r>
      <w:r w:rsidR="006C69EF" w:rsidRPr="00D548D5">
        <w:t>QMC</w:t>
      </w:r>
      <w:r w:rsidRPr="00D548D5">
        <w:t>, which determines opportunities for improvement, design interventions, and track the effectiveness of interventions.</w:t>
      </w:r>
    </w:p>
    <w:p w14:paraId="7DDCC727" w14:textId="507CE254" w:rsidR="008D26A1" w:rsidRPr="00D548D5" w:rsidRDefault="008D26A1" w:rsidP="00073348">
      <w:pPr>
        <w:pStyle w:val="Heading3"/>
        <w:spacing w:before="0" w:after="160" w:line="259" w:lineRule="auto"/>
        <w:rPr>
          <w:color w:val="auto"/>
        </w:rPr>
      </w:pPr>
      <w:bookmarkStart w:id="77" w:name="_Toc57737900"/>
      <w:r w:rsidRPr="00D548D5">
        <w:rPr>
          <w:color w:val="auto"/>
        </w:rPr>
        <w:t>Results</w:t>
      </w:r>
      <w:bookmarkEnd w:id="75"/>
      <w:bookmarkEnd w:id="76"/>
      <w:bookmarkEnd w:id="77"/>
    </w:p>
    <w:p w14:paraId="19D11C7B" w14:textId="10402B41" w:rsidR="008D26A1" w:rsidRPr="00D548D5" w:rsidRDefault="008D26A1" w:rsidP="00073348">
      <w:bookmarkStart w:id="78" w:name="_Toc32406723"/>
      <w:r w:rsidRPr="00D548D5">
        <w:rPr>
          <w:rStyle w:val="normaltextrun"/>
        </w:rPr>
        <w:t xml:space="preserve">The IA finds that </w:t>
      </w:r>
      <w:r w:rsidR="00D13CFC" w:rsidRPr="00D548D5">
        <w:rPr>
          <w:rStyle w:val="normaltextrun"/>
          <w:rFonts w:asciiTheme="majorHAnsi" w:hAnsiTheme="majorHAnsi" w:cstheme="majorHAnsi"/>
          <w:shd w:val="clear" w:color="auto" w:fill="FFFFFF"/>
        </w:rPr>
        <w:t>SSTAR</w:t>
      </w:r>
      <w:r w:rsidRPr="00D548D5">
        <w:rPr>
          <w:rStyle w:val="normaltextrun"/>
        </w:rPr>
        <w:t xml:space="preserve"> is </w:t>
      </w:r>
      <w:r w:rsidR="00F44AE5" w:rsidRPr="00D548D5">
        <w:rPr>
          <w:rStyle w:val="normaltextrun"/>
          <w:b/>
          <w:bCs/>
        </w:rPr>
        <w:t>On</w:t>
      </w:r>
      <w:r w:rsidR="00F44AE5" w:rsidRPr="00D548D5">
        <w:rPr>
          <w:rStyle w:val="normaltextrun"/>
          <w:rFonts w:asciiTheme="majorHAnsi" w:hAnsiTheme="majorHAnsi" w:cstheme="majorHAnsi"/>
          <w:b/>
          <w:bCs/>
          <w:shd w:val="clear" w:color="auto" w:fill="FFFFFF"/>
        </w:rPr>
        <w:t xml:space="preserve"> </w:t>
      </w:r>
      <w:r w:rsidR="00F44AE5" w:rsidRPr="00D548D5">
        <w:rPr>
          <w:rStyle w:val="normaltextrun"/>
          <w:b/>
          <w:bCs/>
        </w:rPr>
        <w:t>track</w:t>
      </w:r>
      <w:r w:rsidRPr="00D548D5">
        <w:rPr>
          <w:rStyle w:val="normaltextrun"/>
          <w:b/>
          <w:bCs/>
        </w:rPr>
        <w:t xml:space="preserve"> with </w:t>
      </w:r>
      <w:r w:rsidR="009115A1" w:rsidRPr="00D548D5">
        <w:rPr>
          <w:rStyle w:val="normaltextrun"/>
          <w:rFonts w:asciiTheme="majorHAnsi" w:hAnsiTheme="majorHAnsi" w:cstheme="majorHAnsi"/>
          <w:b/>
          <w:bCs/>
          <w:shd w:val="clear" w:color="auto" w:fill="FFFFFF"/>
        </w:rPr>
        <w:t>limited</w:t>
      </w:r>
      <w:r w:rsidRPr="00D548D5">
        <w:rPr>
          <w:rStyle w:val="normaltextrun"/>
          <w:b/>
          <w:bCs/>
        </w:rPr>
        <w:t xml:space="preserve"> recommendations</w:t>
      </w:r>
      <w:r w:rsidRPr="00D548D5">
        <w:rPr>
          <w:rStyle w:val="normaltextrun"/>
        </w:rPr>
        <w:t xml:space="preserve"> in the </w:t>
      </w:r>
      <w:r w:rsidR="00E2408D" w:rsidRPr="00D548D5">
        <w:rPr>
          <w:rStyle w:val="normaltextrun"/>
          <w:rFonts w:asciiTheme="majorHAnsi" w:hAnsiTheme="majorHAnsi" w:cstheme="majorHAnsi"/>
          <w:shd w:val="clear" w:color="auto" w:fill="FFFFFF"/>
        </w:rPr>
        <w:t>H</w:t>
      </w:r>
      <w:r w:rsidRPr="00D548D5">
        <w:rPr>
          <w:rStyle w:val="normaltextrun"/>
          <w:rFonts w:asciiTheme="majorHAnsi" w:hAnsiTheme="majorHAnsi" w:cstheme="majorHAnsi"/>
          <w:shd w:val="clear" w:color="auto" w:fill="FFFFFF"/>
        </w:rPr>
        <w:t xml:space="preserve">ealth </w:t>
      </w:r>
      <w:r w:rsidR="00E2408D" w:rsidRPr="00D548D5">
        <w:rPr>
          <w:rStyle w:val="normaltextrun"/>
          <w:rFonts w:asciiTheme="majorHAnsi" w:hAnsiTheme="majorHAnsi" w:cstheme="majorHAnsi"/>
          <w:shd w:val="clear" w:color="auto" w:fill="FFFFFF"/>
        </w:rPr>
        <w:t>I</w:t>
      </w:r>
      <w:r w:rsidRPr="00D548D5">
        <w:rPr>
          <w:rStyle w:val="normaltextrun"/>
          <w:rFonts w:asciiTheme="majorHAnsi" w:hAnsiTheme="majorHAnsi" w:cstheme="majorHAnsi"/>
          <w:shd w:val="clear" w:color="auto" w:fill="FFFFFF"/>
        </w:rPr>
        <w:t xml:space="preserve">nformation </w:t>
      </w:r>
      <w:r w:rsidR="00E2408D" w:rsidRPr="00D548D5">
        <w:rPr>
          <w:rStyle w:val="normaltextrun"/>
          <w:rFonts w:asciiTheme="majorHAnsi" w:hAnsiTheme="majorHAnsi" w:cstheme="majorHAnsi"/>
          <w:shd w:val="clear" w:color="auto" w:fill="FFFFFF"/>
        </w:rPr>
        <w:t>T</w:t>
      </w:r>
      <w:r w:rsidR="008C74C9" w:rsidRPr="00D548D5">
        <w:rPr>
          <w:rStyle w:val="normaltextrun"/>
          <w:rFonts w:asciiTheme="majorHAnsi" w:hAnsiTheme="majorHAnsi" w:cstheme="majorHAnsi"/>
          <w:shd w:val="clear" w:color="auto" w:fill="FFFFFF"/>
        </w:rPr>
        <w:t>echnology</w:t>
      </w:r>
      <w:r w:rsidR="008C74C9" w:rsidRPr="00D548D5">
        <w:rPr>
          <w:rStyle w:val="normaltextrun"/>
        </w:rPr>
        <w:t xml:space="preserve"> </w:t>
      </w:r>
      <w:r w:rsidR="009829D7" w:rsidRPr="00D548D5">
        <w:rPr>
          <w:rStyle w:val="normaltextrun"/>
        </w:rPr>
        <w:t xml:space="preserve">and </w:t>
      </w:r>
      <w:r w:rsidR="00E2408D" w:rsidRPr="00D548D5">
        <w:rPr>
          <w:rStyle w:val="normaltextrun"/>
          <w:rFonts w:asciiTheme="majorHAnsi" w:hAnsiTheme="majorHAnsi" w:cstheme="majorHAnsi"/>
          <w:shd w:val="clear" w:color="auto" w:fill="FFFFFF"/>
        </w:rPr>
        <w:t>E</w:t>
      </w:r>
      <w:r w:rsidR="009829D7" w:rsidRPr="00D548D5">
        <w:rPr>
          <w:rStyle w:val="normaltextrun"/>
        </w:rPr>
        <w:t xml:space="preserve">xchange </w:t>
      </w:r>
      <w:r w:rsidR="008C74C9" w:rsidRPr="00D548D5">
        <w:rPr>
          <w:rStyle w:val="normaltextrun"/>
        </w:rPr>
        <w:t>focus</w:t>
      </w:r>
      <w:r w:rsidRPr="00D548D5">
        <w:rPr>
          <w:rStyle w:val="normaltextrun"/>
        </w:rPr>
        <w:t xml:space="preserve"> area.</w:t>
      </w:r>
      <w:r w:rsidRPr="00D548D5">
        <w:rPr>
          <w:rStyle w:val="eop"/>
        </w:rPr>
        <w:t> </w:t>
      </w:r>
    </w:p>
    <w:p w14:paraId="35E97B3D" w14:textId="77777777" w:rsidR="00AA3534" w:rsidRPr="00D548D5" w:rsidRDefault="00AA3534" w:rsidP="00AA3534">
      <w:pPr>
        <w:rPr>
          <w:b/>
          <w:bCs/>
        </w:rPr>
      </w:pPr>
      <w:bookmarkStart w:id="79" w:name="_Toc39068505"/>
      <w:r w:rsidRPr="00D548D5">
        <w:rPr>
          <w:b/>
          <w:bCs/>
        </w:rPr>
        <w:t>Implementation of EHR and care management platform</w:t>
      </w:r>
    </w:p>
    <w:p w14:paraId="2B79844E" w14:textId="77777777" w:rsidR="004E41DC" w:rsidRPr="00D548D5" w:rsidRDefault="004E41DC" w:rsidP="004E41DC">
      <w:pPr>
        <w:ind w:left="360"/>
      </w:pPr>
      <w:r w:rsidRPr="00D548D5">
        <w:t xml:space="preserve">SSTAR implemented a care management platform across all APs and contracted with three vendors to receive real-time ENS/ADT notifications. The care management platform has the capacity to collect member outreach information, share and exchange information with MassHealth and ACO/MCO partners, and generate reports on key program activities. </w:t>
      </w:r>
    </w:p>
    <w:p w14:paraId="2CD66215" w14:textId="77777777" w:rsidR="00AA3534" w:rsidRPr="00D548D5" w:rsidRDefault="00AA3534" w:rsidP="00AA3534">
      <w:pPr>
        <w:rPr>
          <w:b/>
          <w:bCs/>
        </w:rPr>
      </w:pPr>
      <w:r w:rsidRPr="00D548D5">
        <w:rPr>
          <w:b/>
          <w:bCs/>
        </w:rPr>
        <w:t>Interoperability and data exchange</w:t>
      </w:r>
    </w:p>
    <w:p w14:paraId="68B4B966" w14:textId="4F24712B" w:rsidR="004E41DC" w:rsidRPr="00D548D5" w:rsidRDefault="004E41DC" w:rsidP="004E41DC">
      <w:pPr>
        <w:ind w:left="360"/>
      </w:pPr>
      <w:r w:rsidRPr="00D548D5">
        <w:t>SSTAR has the capability to exchange member files via SFTP, secure email, a secure file-sharing app, and Mass HIway</w:t>
      </w:r>
      <w:r w:rsidRPr="00D548D5">
        <w:rPr>
          <w:rStyle w:val="FootnoteReference"/>
        </w:rPr>
        <w:footnoteReference w:id="14"/>
      </w:r>
      <w:r w:rsidRPr="00D548D5">
        <w:t>. SSTAR reports that having a co-located health center, that is part of an ACO, is advantageous to SSTAR’s interoperability and data exchange efforts. In 2019, SSTAR implemented an interoperability solution with the co-located health center’s EHR that allows all members of the care team to see relevant information about shared members</w:t>
      </w:r>
      <w:r w:rsidR="002B33C2">
        <w:t xml:space="preserve">. </w:t>
      </w:r>
    </w:p>
    <w:p w14:paraId="78397975" w14:textId="77777777" w:rsidR="004E41DC" w:rsidRPr="00D548D5" w:rsidRDefault="004E41DC" w:rsidP="004E41DC">
      <w:pPr>
        <w:ind w:left="360"/>
      </w:pPr>
      <w:r w:rsidRPr="00D548D5">
        <w:t>In its most recent progress report, SSTAR reports that it is able to share and/or receive member contact information, comprehensive assessments, and care plans electronically from most ACOs and MCOs. SSTAR is able to share and/or receive member contact information from most PCPs and is able to share and/or receive comprehensive needs assessments and care plans with some PCPs.</w:t>
      </w:r>
    </w:p>
    <w:p w14:paraId="4FF583ED" w14:textId="24AE52D0" w:rsidR="004E41DC" w:rsidRPr="00D548D5" w:rsidRDefault="00B44A60" w:rsidP="004E41DC">
      <w:pPr>
        <w:ind w:left="720"/>
      </w:pPr>
      <w:r>
        <w:t xml:space="preserve">SSTAR </w:t>
      </w:r>
      <w:r w:rsidR="004E41DC" w:rsidRPr="00D548D5">
        <w:t>Administrator Perspective: “</w:t>
      </w:r>
      <w:r w:rsidR="004E41DC" w:rsidRPr="00D548D5">
        <w:rPr>
          <w:i/>
          <w:iCs/>
        </w:rPr>
        <w:t xml:space="preserve">SSTAR…CP has made significant progress in integration with SSTAR health center including EHR integration between [CP’s EHR vendor] and [Health </w:t>
      </w:r>
      <w:r w:rsidR="004E41DC" w:rsidRPr="00D548D5">
        <w:rPr>
          <w:i/>
          <w:iCs/>
        </w:rPr>
        <w:lastRenderedPageBreak/>
        <w:t>Center EHR Vendor]</w:t>
      </w:r>
      <w:r w:rsidR="002B33C2">
        <w:rPr>
          <w:i/>
          <w:iCs/>
        </w:rPr>
        <w:t xml:space="preserve">. </w:t>
      </w:r>
      <w:r w:rsidR="004E41DC" w:rsidRPr="00D548D5">
        <w:rPr>
          <w:i/>
          <w:iCs/>
        </w:rPr>
        <w:t>The integration will allow medical providers and CP staff to be identified to each member’s care team and more easily share information. SSTAR… has integrated services with the health center’s CCM [care coordination and management] team so that shared members are easily identified and reviewed on a regular basis</w:t>
      </w:r>
      <w:r w:rsidR="002B33C2">
        <w:rPr>
          <w:i/>
          <w:iCs/>
        </w:rPr>
        <w:t xml:space="preserve">. </w:t>
      </w:r>
      <w:r w:rsidR="004E41DC" w:rsidRPr="00D548D5">
        <w:rPr>
          <w:i/>
          <w:iCs/>
        </w:rPr>
        <w:t>Further, progress has been made on streamlining health center patient referral to all services (e.g. CP, CCM, Regional Support Network, Residential Care) so that algorithms, availability of services are reviewed for medical and behavioral health utilization.”</w:t>
      </w:r>
    </w:p>
    <w:p w14:paraId="6530E7E6" w14:textId="77777777" w:rsidR="00AA3534" w:rsidRPr="00D548D5" w:rsidRDefault="00AA3534" w:rsidP="00AA3534">
      <w:pPr>
        <w:rPr>
          <w:b/>
          <w:bCs/>
        </w:rPr>
      </w:pPr>
      <w:r w:rsidRPr="00D548D5">
        <w:rPr>
          <w:b/>
          <w:bCs/>
        </w:rPr>
        <w:t>Data analytics</w:t>
      </w:r>
    </w:p>
    <w:p w14:paraId="7B4B3DB0" w14:textId="463801B4" w:rsidR="004E41DC" w:rsidRPr="00D548D5" w:rsidRDefault="004E41DC" w:rsidP="004E41DC">
      <w:pPr>
        <w:ind w:left="360"/>
      </w:pPr>
      <w:r w:rsidRPr="00D548D5">
        <w:t>SSTAR tracks and evaluates CP performance on quality metrics through their EHR. The EHR is SSTAR’s central data warehouse. SSTAR has developed a quality dashboard to track and analyze CP performance based on EHR data</w:t>
      </w:r>
      <w:r w:rsidR="002B33C2">
        <w:t xml:space="preserve">. </w:t>
      </w:r>
    </w:p>
    <w:p w14:paraId="108A8805" w14:textId="77777777" w:rsidR="004E41DC" w:rsidRPr="00D548D5" w:rsidRDefault="004E41DC" w:rsidP="004E41DC">
      <w:pPr>
        <w:ind w:left="360"/>
      </w:pPr>
      <w:r w:rsidRPr="00D548D5">
        <w:t>In addition to required quality measures, SSTAR reviews measures related to the completion of comprehensive assessments and member engagement. This data is shared with program management and clinical staff for them to review with their teams. The QMC also reviews this data to inform its comprehensive assessment QI work. SSTAR generates quarterly reports on quality measures and shares the results with all partner entities including ACOs, MCOs, and MassHealth.</w:t>
      </w:r>
    </w:p>
    <w:p w14:paraId="69F7E04C" w14:textId="10C7E877" w:rsidR="008D26A1" w:rsidRPr="00D548D5" w:rsidRDefault="008D26A1" w:rsidP="00854498">
      <w:pPr>
        <w:pStyle w:val="Heading3"/>
        <w:spacing w:before="0" w:after="160" w:line="259" w:lineRule="auto"/>
        <w:rPr>
          <w:color w:val="auto"/>
        </w:rPr>
      </w:pPr>
      <w:bookmarkStart w:id="80" w:name="_Toc57737901"/>
      <w:r w:rsidRPr="00D548D5">
        <w:rPr>
          <w:color w:val="auto"/>
        </w:rPr>
        <w:t>Recommendations</w:t>
      </w:r>
      <w:bookmarkEnd w:id="79"/>
      <w:bookmarkEnd w:id="80"/>
    </w:p>
    <w:p w14:paraId="2976D117" w14:textId="2FF5B774" w:rsidR="00B06EC6" w:rsidRPr="00D548D5" w:rsidRDefault="00B06EC6" w:rsidP="003E7B83">
      <w:pPr>
        <w:ind w:left="360"/>
        <w:rPr>
          <w:rFonts w:asciiTheme="minorHAnsi" w:hAnsiTheme="minorHAnsi" w:cstheme="minorHAnsi"/>
          <w:szCs w:val="20"/>
        </w:rPr>
      </w:pPr>
      <w:r w:rsidRPr="00D548D5">
        <w:rPr>
          <w:rFonts w:asciiTheme="minorHAnsi" w:hAnsiTheme="minorHAnsi" w:cstheme="minorHAnsi"/>
          <w:szCs w:val="20"/>
        </w:rPr>
        <w:t xml:space="preserve">The IA encourages </w:t>
      </w:r>
      <w:r w:rsidR="00E542F2">
        <w:rPr>
          <w:rFonts w:asciiTheme="minorHAnsi" w:hAnsiTheme="minorHAnsi" w:cstheme="minorHAnsi"/>
          <w:szCs w:val="20"/>
        </w:rPr>
        <w:t>SSTAR</w:t>
      </w:r>
      <w:r w:rsidRPr="00D548D5">
        <w:rPr>
          <w:rFonts w:asciiTheme="minorHAnsi" w:hAnsiTheme="minorHAnsi" w:cstheme="minorHAnsi"/>
          <w:szCs w:val="20"/>
        </w:rPr>
        <w:t xml:space="preserve"> to review its practices in the following aspects of the </w:t>
      </w:r>
      <w:r w:rsidR="00E2408D" w:rsidRPr="00D548D5">
        <w:t xml:space="preserve">Health Information Technology and Exchange </w:t>
      </w:r>
      <w:r w:rsidRPr="00D548D5">
        <w:rPr>
          <w:rFonts w:asciiTheme="minorHAnsi" w:hAnsiTheme="minorHAnsi" w:cstheme="minorHAnsi"/>
          <w:szCs w:val="20"/>
        </w:rPr>
        <w:t>focus area, for which the IA did not identify sufficient documentation to assess progress:</w:t>
      </w:r>
    </w:p>
    <w:p w14:paraId="739C8F92" w14:textId="09110EDF" w:rsidR="00CE1B07" w:rsidRPr="00D548D5" w:rsidRDefault="00CE1B07"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D548D5">
        <w:rPr>
          <w:rStyle w:val="normaltextrun"/>
          <w:rFonts w:asciiTheme="minorHAnsi" w:eastAsiaTheme="majorEastAsia" w:hAnsiTheme="minorHAnsi" w:cstheme="minorHAnsi"/>
          <w:sz w:val="20"/>
          <w:szCs w:val="20"/>
        </w:rPr>
        <w:t>using SFTP or other compliant and secure technology to set monitors and alerts for daily receipt of client files; and</w:t>
      </w:r>
    </w:p>
    <w:p w14:paraId="10328C99" w14:textId="571F132D" w:rsidR="00B06EC6" w:rsidRPr="00D548D5" w:rsidRDefault="00D548D5"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D548D5">
        <w:rPr>
          <w:rStyle w:val="normaltextrun"/>
          <w:rFonts w:asciiTheme="minorHAnsi" w:eastAsiaTheme="majorEastAsia" w:hAnsiTheme="minorHAnsi" w:cstheme="minorHAnsi"/>
          <w:sz w:val="20"/>
          <w:szCs w:val="20"/>
        </w:rPr>
        <w:t>using ENS/ADT alerts and integrating ENS notifications into the care management platform. </w:t>
      </w:r>
    </w:p>
    <w:p w14:paraId="40709D69" w14:textId="7DABF7CB" w:rsidR="00B06EC6" w:rsidRPr="00D548D5" w:rsidRDefault="00B06EC6" w:rsidP="003E7B83">
      <w:pPr>
        <w:pStyle w:val="paragraph"/>
        <w:spacing w:before="0" w:beforeAutospacing="0" w:after="160" w:afterAutospacing="0" w:line="259" w:lineRule="auto"/>
        <w:ind w:left="360"/>
        <w:textAlignment w:val="baseline"/>
        <w:rPr>
          <w:rFonts w:ascii="Arial" w:hAnsi="Arial"/>
          <w:sz w:val="20"/>
        </w:rPr>
      </w:pPr>
      <w:r w:rsidRPr="00D548D5">
        <w:rPr>
          <w:rFonts w:ascii="Arial" w:hAnsi="Arial"/>
          <w:sz w:val="20"/>
        </w:rPr>
        <w:t xml:space="preserve">Promising practices that </w:t>
      </w:r>
      <w:r w:rsidR="00B54BDC" w:rsidRPr="00D548D5">
        <w:rPr>
          <w:rFonts w:ascii="Arial" w:hAnsi="Arial"/>
          <w:sz w:val="20"/>
        </w:rPr>
        <w:t>CP</w:t>
      </w:r>
      <w:r w:rsidRPr="00D548D5">
        <w:rPr>
          <w:rFonts w:ascii="Arial" w:hAnsi="Arial"/>
          <w:sz w:val="20"/>
        </w:rPr>
        <w:t>s have found useful in this area include:</w:t>
      </w:r>
    </w:p>
    <w:p w14:paraId="2200E2D4" w14:textId="6E676B30" w:rsidR="00065B4D" w:rsidRPr="00D548D5" w:rsidRDefault="00065B4D" w:rsidP="005379D0">
      <w:pPr>
        <w:numPr>
          <w:ilvl w:val="0"/>
          <w:numId w:val="13"/>
        </w:numPr>
        <w:rPr>
          <w:rFonts w:eastAsia="Arial" w:cs="Arial"/>
          <w:b/>
          <w:bCs/>
          <w:szCs w:val="20"/>
        </w:rPr>
      </w:pPr>
      <w:bookmarkStart w:id="81" w:name="_Toc39068506"/>
      <w:r w:rsidRPr="00D548D5">
        <w:rPr>
          <w:rFonts w:eastAsia="Arial" w:cs="Arial"/>
          <w:b/>
          <w:bCs/>
          <w:szCs w:val="20"/>
        </w:rPr>
        <w:t xml:space="preserve">Implementation of EHR and </w:t>
      </w:r>
      <w:r w:rsidR="005379D0" w:rsidRPr="00D548D5">
        <w:rPr>
          <w:rFonts w:eastAsia="Arial" w:cs="Arial"/>
          <w:b/>
          <w:bCs/>
          <w:szCs w:val="20"/>
        </w:rPr>
        <w:t>c</w:t>
      </w:r>
      <w:r w:rsidRPr="00D548D5">
        <w:rPr>
          <w:rFonts w:eastAsia="Arial" w:cs="Arial"/>
          <w:b/>
          <w:bCs/>
          <w:szCs w:val="20"/>
        </w:rPr>
        <w:t xml:space="preserve">are </w:t>
      </w:r>
      <w:r w:rsidR="005379D0" w:rsidRPr="00D548D5">
        <w:rPr>
          <w:rFonts w:eastAsia="Arial" w:cs="Arial"/>
          <w:b/>
          <w:bCs/>
          <w:szCs w:val="20"/>
        </w:rPr>
        <w:t>m</w:t>
      </w:r>
      <w:r w:rsidRPr="00D548D5">
        <w:rPr>
          <w:rFonts w:eastAsia="Arial" w:cs="Arial"/>
          <w:b/>
          <w:bCs/>
          <w:szCs w:val="20"/>
        </w:rPr>
        <w:t xml:space="preserve">anagement </w:t>
      </w:r>
      <w:r w:rsidR="005379D0" w:rsidRPr="00D548D5">
        <w:rPr>
          <w:rFonts w:eastAsia="Arial" w:cs="Arial"/>
          <w:b/>
          <w:bCs/>
          <w:szCs w:val="20"/>
        </w:rPr>
        <w:t>platform</w:t>
      </w:r>
    </w:p>
    <w:p w14:paraId="170AA287" w14:textId="380B8126" w:rsidR="00065B4D" w:rsidRPr="00D548D5" w:rsidRDefault="00112B84" w:rsidP="00112B84">
      <w:pPr>
        <w:numPr>
          <w:ilvl w:val="1"/>
          <w:numId w:val="32"/>
        </w:numPr>
        <w:rPr>
          <w:rFonts w:eastAsia="SimSun" w:cs="Arial"/>
          <w:b/>
          <w:bCs/>
          <w:szCs w:val="20"/>
        </w:rPr>
      </w:pPr>
      <w:r w:rsidRPr="00D548D5">
        <w:rPr>
          <w:rFonts w:eastAsia="Calibri" w:cs="Arial"/>
          <w:szCs w:val="20"/>
        </w:rPr>
        <w:t>a</w:t>
      </w:r>
      <w:r w:rsidR="00065B4D" w:rsidRPr="00D548D5">
        <w:rPr>
          <w:rFonts w:eastAsia="Calibri" w:cs="Arial"/>
          <w:szCs w:val="20"/>
        </w:rPr>
        <w:t>dopting enterprise exchange software that automatically retrieves files from partner SFTPs and moves them into the CP’s EHR.</w:t>
      </w:r>
    </w:p>
    <w:p w14:paraId="0E09E1C6" w14:textId="77777777" w:rsidR="00065B4D" w:rsidRPr="00D548D5" w:rsidRDefault="00065B4D" w:rsidP="005379D0">
      <w:pPr>
        <w:numPr>
          <w:ilvl w:val="0"/>
          <w:numId w:val="13"/>
        </w:numPr>
        <w:rPr>
          <w:rFonts w:eastAsia="Arial" w:cs="Arial"/>
          <w:b/>
          <w:bCs/>
          <w:szCs w:val="20"/>
        </w:rPr>
      </w:pPr>
      <w:r w:rsidRPr="00D548D5">
        <w:rPr>
          <w:rFonts w:eastAsia="Arial" w:cs="Arial"/>
          <w:b/>
          <w:bCs/>
          <w:szCs w:val="20"/>
        </w:rPr>
        <w:t>Interoperability and data exchange</w:t>
      </w:r>
    </w:p>
    <w:p w14:paraId="2C271C68" w14:textId="4DCB2018" w:rsidR="00065B4D" w:rsidRPr="00D548D5" w:rsidRDefault="009526A1" w:rsidP="00112B84">
      <w:pPr>
        <w:pStyle w:val="ListParagraph"/>
        <w:numPr>
          <w:ilvl w:val="1"/>
          <w:numId w:val="13"/>
        </w:numPr>
        <w:contextualSpacing w:val="0"/>
        <w:rPr>
          <w:rFonts w:eastAsia="SimSun" w:cs="Arial"/>
          <w:szCs w:val="20"/>
        </w:rPr>
      </w:pPr>
      <w:r w:rsidRPr="00D548D5">
        <w:rPr>
          <w:rFonts w:eastAsia="Calibri" w:cs="Arial"/>
          <w:szCs w:val="20"/>
        </w:rPr>
        <w:t xml:space="preserve">developing </w:t>
      </w:r>
      <w:r w:rsidR="004E1C1E" w:rsidRPr="00D548D5">
        <w:rPr>
          <w:rFonts w:eastAsia="Calibri" w:cs="Arial"/>
          <w:szCs w:val="20"/>
        </w:rPr>
        <w:t xml:space="preserve">electronic information exchange </w:t>
      </w:r>
      <w:r w:rsidRPr="00D548D5">
        <w:rPr>
          <w:rFonts w:eastAsia="Calibri" w:cs="Arial"/>
          <w:szCs w:val="20"/>
        </w:rPr>
        <w:t xml:space="preserve">capabilities </w:t>
      </w:r>
      <w:r w:rsidR="00065B4D" w:rsidRPr="00D548D5">
        <w:rPr>
          <w:rFonts w:eastAsia="Calibri" w:cs="Arial"/>
          <w:szCs w:val="20"/>
        </w:rPr>
        <w:t>that enable a CP to exchange information with community organizations that do not have EHRs and ACO/MCO partners and PCPs whose method of data sharing is fax or secure email</w:t>
      </w:r>
      <w:r w:rsidR="00112B84" w:rsidRPr="00D548D5">
        <w:rPr>
          <w:rFonts w:eastAsia="Calibri" w:cs="Arial"/>
          <w:szCs w:val="20"/>
        </w:rPr>
        <w:t>; and</w:t>
      </w:r>
      <w:r w:rsidR="00065B4D" w:rsidRPr="00D548D5">
        <w:rPr>
          <w:rFonts w:eastAsia="Calibri" w:cs="Arial"/>
          <w:szCs w:val="20"/>
        </w:rPr>
        <w:t xml:space="preserve"> </w:t>
      </w:r>
    </w:p>
    <w:p w14:paraId="73799373" w14:textId="693AF1F2" w:rsidR="00065B4D" w:rsidRPr="00D548D5" w:rsidRDefault="00112B84" w:rsidP="00112B84">
      <w:pPr>
        <w:pStyle w:val="ListParagraph"/>
        <w:numPr>
          <w:ilvl w:val="1"/>
          <w:numId w:val="13"/>
        </w:numPr>
        <w:contextualSpacing w:val="0"/>
        <w:rPr>
          <w:rFonts w:eastAsia="SimSun" w:cs="Arial"/>
          <w:szCs w:val="20"/>
        </w:rPr>
      </w:pPr>
      <w:r w:rsidRPr="00D548D5">
        <w:rPr>
          <w:rFonts w:eastAsia="Calibri" w:cs="Arial"/>
          <w:szCs w:val="20"/>
        </w:rPr>
        <w:t>c</w:t>
      </w:r>
      <w:r w:rsidR="00065B4D" w:rsidRPr="00D548D5">
        <w:rPr>
          <w:rFonts w:eastAsia="Calibri" w:cs="Arial"/>
          <w:szCs w:val="20"/>
        </w:rPr>
        <w:t>onnecting with regional Health Information Exchanges</w:t>
      </w:r>
      <w:r w:rsidRPr="00D548D5">
        <w:rPr>
          <w:rFonts w:eastAsia="Calibri" w:cs="Arial"/>
          <w:szCs w:val="20"/>
        </w:rPr>
        <w:t xml:space="preserve"> (HIEs)</w:t>
      </w:r>
      <w:r w:rsidR="00065B4D" w:rsidRPr="00D548D5">
        <w:rPr>
          <w:rFonts w:eastAsia="Calibri" w:cs="Arial"/>
          <w:szCs w:val="20"/>
        </w:rPr>
        <w:t>.</w:t>
      </w:r>
    </w:p>
    <w:p w14:paraId="1A1AA288" w14:textId="77777777" w:rsidR="00065B4D" w:rsidRPr="00D548D5" w:rsidRDefault="00065B4D" w:rsidP="005379D0">
      <w:pPr>
        <w:numPr>
          <w:ilvl w:val="0"/>
          <w:numId w:val="13"/>
        </w:numPr>
        <w:rPr>
          <w:rFonts w:eastAsia="Arial" w:cs="Arial"/>
          <w:b/>
          <w:bCs/>
          <w:szCs w:val="20"/>
        </w:rPr>
      </w:pPr>
      <w:r w:rsidRPr="00D548D5">
        <w:rPr>
          <w:rFonts w:eastAsia="Arial" w:cs="Arial"/>
          <w:b/>
          <w:bCs/>
          <w:szCs w:val="20"/>
        </w:rPr>
        <w:t>Data analytics</w:t>
      </w:r>
    </w:p>
    <w:p w14:paraId="0ADA09B6" w14:textId="580F4E57" w:rsidR="00065B4D" w:rsidRPr="00D548D5" w:rsidRDefault="00112B84" w:rsidP="00112B84">
      <w:pPr>
        <w:pStyle w:val="ListParagraph"/>
        <w:numPr>
          <w:ilvl w:val="1"/>
          <w:numId w:val="13"/>
        </w:numPr>
        <w:contextualSpacing w:val="0"/>
        <w:rPr>
          <w:rFonts w:eastAsia="SimSun" w:cs="Arial"/>
          <w:szCs w:val="20"/>
        </w:rPr>
      </w:pPr>
      <w:r w:rsidRPr="00D548D5">
        <w:rPr>
          <w:rFonts w:eastAsia="Calibri" w:cs="Arial"/>
          <w:szCs w:val="20"/>
        </w:rPr>
        <w:t>d</w:t>
      </w:r>
      <w:r w:rsidR="00065B4D" w:rsidRPr="00D548D5">
        <w:rPr>
          <w:rFonts w:eastAsia="Calibri" w:cs="Arial"/>
          <w:szCs w:val="20"/>
        </w:rPr>
        <w:t>esigning a data warehouse to store documentation and performance data from multiple sources in a central location that can underwrite a performance dashboard</w:t>
      </w:r>
      <w:r w:rsidRPr="00D548D5">
        <w:rPr>
          <w:rFonts w:eastAsia="Calibri" w:cs="Arial"/>
          <w:szCs w:val="20"/>
        </w:rPr>
        <w:t>;</w:t>
      </w:r>
      <w:r w:rsidR="00065B4D" w:rsidRPr="00D548D5">
        <w:rPr>
          <w:rFonts w:eastAsia="Calibri" w:cs="Arial"/>
          <w:szCs w:val="20"/>
        </w:rPr>
        <w:t xml:space="preserve"> </w:t>
      </w:r>
    </w:p>
    <w:p w14:paraId="69B33779" w14:textId="6F10ADBA" w:rsidR="00065B4D" w:rsidRPr="00D548D5" w:rsidRDefault="00112B84" w:rsidP="00112B84">
      <w:pPr>
        <w:pStyle w:val="ListParagraph"/>
        <w:numPr>
          <w:ilvl w:val="1"/>
          <w:numId w:val="13"/>
        </w:numPr>
        <w:contextualSpacing w:val="0"/>
        <w:rPr>
          <w:rFonts w:eastAsia="SimSun" w:cs="Arial"/>
          <w:szCs w:val="20"/>
        </w:rPr>
      </w:pPr>
      <w:r w:rsidRPr="00D548D5">
        <w:rPr>
          <w:rFonts w:eastAsia="Calibri" w:cs="Arial"/>
          <w:szCs w:val="20"/>
        </w:rPr>
        <w:t>i</w:t>
      </w:r>
      <w:r w:rsidR="00065B4D" w:rsidRPr="00D548D5">
        <w:rPr>
          <w:rFonts w:eastAsia="Calibri" w:cs="Arial"/>
          <w:szCs w:val="20"/>
        </w:rPr>
        <w:t>ncorporating meta-data tagging into care management platforms to allow supervisors to monitor workflow progress</w:t>
      </w:r>
      <w:r w:rsidRPr="00D548D5">
        <w:rPr>
          <w:rFonts w:eastAsia="Calibri" w:cs="Arial"/>
          <w:szCs w:val="20"/>
        </w:rPr>
        <w:t>;</w:t>
      </w:r>
      <w:r w:rsidR="00065B4D" w:rsidRPr="00D548D5">
        <w:rPr>
          <w:rFonts w:eastAsia="Calibri" w:cs="Arial"/>
          <w:szCs w:val="20"/>
        </w:rPr>
        <w:t xml:space="preserve"> </w:t>
      </w:r>
    </w:p>
    <w:p w14:paraId="1B640B2E" w14:textId="03C85C81" w:rsidR="00065B4D" w:rsidRPr="00D548D5" w:rsidRDefault="00112B84" w:rsidP="00112B84">
      <w:pPr>
        <w:pStyle w:val="ListParagraph"/>
        <w:numPr>
          <w:ilvl w:val="1"/>
          <w:numId w:val="13"/>
        </w:numPr>
        <w:contextualSpacing w:val="0"/>
        <w:rPr>
          <w:rFonts w:eastAsia="SimSun" w:cs="Arial"/>
          <w:szCs w:val="20"/>
        </w:rPr>
      </w:pPr>
      <w:r w:rsidRPr="00D548D5">
        <w:rPr>
          <w:rFonts w:eastAsia="Calibri" w:cs="Arial"/>
          <w:szCs w:val="20"/>
        </w:rPr>
        <w:t>u</w:t>
      </w:r>
      <w:r w:rsidR="00065B4D" w:rsidRPr="00D548D5">
        <w:rPr>
          <w:rFonts w:eastAsia="Calibri" w:cs="Arial"/>
          <w:szCs w:val="20"/>
        </w:rPr>
        <w:t>pdating dashboards daily for use by supervisors, management, and the QMC</w:t>
      </w:r>
      <w:r w:rsidRPr="00D548D5">
        <w:rPr>
          <w:rFonts w:eastAsia="Calibri" w:cs="Arial"/>
          <w:szCs w:val="20"/>
        </w:rPr>
        <w:t>; and</w:t>
      </w:r>
      <w:r w:rsidR="00065B4D" w:rsidRPr="00D548D5">
        <w:rPr>
          <w:rFonts w:eastAsia="Calibri" w:cs="Arial"/>
          <w:szCs w:val="20"/>
        </w:rPr>
        <w:t xml:space="preserve"> </w:t>
      </w:r>
    </w:p>
    <w:p w14:paraId="680D9E9A" w14:textId="1E41B193" w:rsidR="00065B4D" w:rsidRPr="00D548D5" w:rsidRDefault="00112B84" w:rsidP="00112B84">
      <w:pPr>
        <w:pStyle w:val="ListParagraph"/>
        <w:numPr>
          <w:ilvl w:val="1"/>
          <w:numId w:val="13"/>
        </w:numPr>
        <w:contextualSpacing w:val="0"/>
        <w:rPr>
          <w:rFonts w:eastAsia="SimSun" w:cs="Arial"/>
          <w:szCs w:val="20"/>
        </w:rPr>
      </w:pPr>
      <w:r w:rsidRPr="00D548D5">
        <w:rPr>
          <w:rFonts w:eastAsia="Calibri" w:cs="Arial"/>
          <w:szCs w:val="20"/>
        </w:rPr>
        <w:lastRenderedPageBreak/>
        <w:t>i</w:t>
      </w:r>
      <w:r w:rsidR="00065B4D" w:rsidRPr="00D548D5">
        <w:rPr>
          <w:rFonts w:eastAsia="Calibri" w:cs="Arial"/>
          <w:szCs w:val="20"/>
        </w:rPr>
        <w:t xml:space="preserve">ncorporating </w:t>
      </w:r>
      <w:r w:rsidR="00251A14" w:rsidRPr="00D548D5">
        <w:rPr>
          <w:rFonts w:eastAsia="Calibri" w:cs="Arial"/>
          <w:szCs w:val="20"/>
        </w:rPr>
        <w:t xml:space="preserve">Healthcare Effectiveness Data and Information Set </w:t>
      </w:r>
      <w:r w:rsidR="00065B4D" w:rsidRPr="00D548D5">
        <w:rPr>
          <w:rFonts w:eastAsia="Calibri" w:cs="Arial"/>
          <w:szCs w:val="20"/>
        </w:rPr>
        <w:t>metrics into dashboards to support integration with ACO/MCO partners.</w:t>
      </w:r>
    </w:p>
    <w:p w14:paraId="2D6EC591" w14:textId="7D8A4A60" w:rsidR="008D26A1" w:rsidRPr="00D548D5" w:rsidRDefault="006D2892" w:rsidP="00854498">
      <w:pPr>
        <w:pStyle w:val="Heading2"/>
        <w:spacing w:before="0" w:after="160" w:line="259" w:lineRule="auto"/>
        <w:rPr>
          <w:color w:val="auto"/>
        </w:rPr>
      </w:pPr>
      <w:bookmarkStart w:id="82" w:name="_Toc57737902"/>
      <w:r w:rsidRPr="00D548D5">
        <w:rPr>
          <w:color w:val="auto"/>
        </w:rPr>
        <w:t xml:space="preserve">5. </w:t>
      </w:r>
      <w:r w:rsidR="008D26A1" w:rsidRPr="00D548D5">
        <w:rPr>
          <w:color w:val="auto"/>
        </w:rPr>
        <w:t xml:space="preserve">Care </w:t>
      </w:r>
      <w:bookmarkEnd w:id="78"/>
      <w:bookmarkEnd w:id="81"/>
      <w:r w:rsidR="006A331E" w:rsidRPr="00D548D5">
        <w:rPr>
          <w:color w:val="auto"/>
        </w:rPr>
        <w:t>Model</w:t>
      </w:r>
      <w:bookmarkEnd w:id="82"/>
      <w:r w:rsidR="008D26A1" w:rsidRPr="00D548D5">
        <w:rPr>
          <w:color w:val="auto"/>
        </w:rPr>
        <w:t xml:space="preserve"> </w:t>
      </w:r>
    </w:p>
    <w:p w14:paraId="0D9E13C3" w14:textId="5190F591" w:rsidR="008D26A1" w:rsidRPr="00D548D5" w:rsidRDefault="00F44AE5" w:rsidP="00854498">
      <w:pPr>
        <w:pStyle w:val="Heading3"/>
        <w:spacing w:before="0" w:after="160" w:line="259" w:lineRule="auto"/>
        <w:rPr>
          <w:color w:val="auto"/>
        </w:rPr>
      </w:pPr>
      <w:bookmarkStart w:id="83" w:name="_Toc32406724"/>
      <w:bookmarkStart w:id="84" w:name="_Toc39068507"/>
      <w:bookmarkStart w:id="85" w:name="_Toc57737903"/>
      <w:r w:rsidRPr="00D548D5">
        <w:rPr>
          <w:color w:val="auto"/>
        </w:rPr>
        <w:t>On Track</w:t>
      </w:r>
      <w:r w:rsidR="008D26A1" w:rsidRPr="00D548D5">
        <w:rPr>
          <w:color w:val="auto"/>
        </w:rPr>
        <w:t xml:space="preserve"> Description</w:t>
      </w:r>
      <w:bookmarkEnd w:id="83"/>
      <w:bookmarkEnd w:id="84"/>
      <w:bookmarkEnd w:id="85"/>
    </w:p>
    <w:p w14:paraId="68AE69CA" w14:textId="1C59F76A" w:rsidR="00274FD3" w:rsidRPr="00D548D5" w:rsidRDefault="00DE2F35" w:rsidP="00274FD3">
      <w:bookmarkStart w:id="86" w:name="_Toc32406725"/>
      <w:r w:rsidRPr="00D548D5">
        <w:t xml:space="preserve">Characteristics of </w:t>
      </w:r>
      <w:r w:rsidR="00B54BDC" w:rsidRPr="00D548D5">
        <w:t>CP</w:t>
      </w:r>
      <w:r w:rsidRPr="00D548D5">
        <w:t xml:space="preserve">s considered </w:t>
      </w:r>
      <w:r w:rsidR="00F44AE5" w:rsidRPr="00D548D5">
        <w:t>On track</w:t>
      </w:r>
      <w:r w:rsidR="00274FD3" w:rsidRPr="00D548D5">
        <w:t>:</w:t>
      </w:r>
    </w:p>
    <w:p w14:paraId="4A1248DA" w14:textId="77777777" w:rsidR="00B86251" w:rsidRPr="00D548D5" w:rsidRDefault="00B86251" w:rsidP="00112B84">
      <w:pPr>
        <w:numPr>
          <w:ilvl w:val="0"/>
          <w:numId w:val="27"/>
        </w:numPr>
        <w:rPr>
          <w:rFonts w:eastAsia="Arial" w:cs="Arial"/>
          <w:b/>
          <w:bCs/>
        </w:rPr>
      </w:pPr>
      <w:bookmarkStart w:id="87" w:name="_Toc39068508"/>
      <w:r w:rsidRPr="00D548D5">
        <w:rPr>
          <w:b/>
          <w:bCs/>
        </w:rPr>
        <w:t>Outreach and engagement strategies</w:t>
      </w:r>
    </w:p>
    <w:p w14:paraId="3A81A23F" w14:textId="51805003" w:rsidR="00B86251" w:rsidRPr="00D548D5" w:rsidRDefault="00B86251" w:rsidP="00112B84">
      <w:pPr>
        <w:pStyle w:val="ListParagraph"/>
        <w:numPr>
          <w:ilvl w:val="1"/>
          <w:numId w:val="33"/>
        </w:numPr>
        <w:contextualSpacing w:val="0"/>
        <w:rPr>
          <w:rFonts w:eastAsia="Arial" w:cs="Arial"/>
        </w:rPr>
      </w:pPr>
      <w:r w:rsidRPr="00D548D5">
        <w:t xml:space="preserve">ensures staff are providing </w:t>
      </w:r>
      <w:r w:rsidR="009643DA" w:rsidRPr="00D548D5">
        <w:t xml:space="preserve">supports </w:t>
      </w:r>
      <w:r w:rsidRPr="00D548D5">
        <w:t>that are tailored to and reflective of the population racially, ethnically and linguistically;</w:t>
      </w:r>
    </w:p>
    <w:p w14:paraId="1A3A1691" w14:textId="5155658C" w:rsidR="00B86251" w:rsidRPr="00D548D5" w:rsidRDefault="00B86251" w:rsidP="00112B84">
      <w:pPr>
        <w:pStyle w:val="ListParagraph"/>
        <w:numPr>
          <w:ilvl w:val="1"/>
          <w:numId w:val="33"/>
        </w:numPr>
        <w:contextualSpacing w:val="0"/>
        <w:rPr>
          <w:rFonts w:eastAsia="Arial" w:cs="Arial"/>
        </w:rPr>
      </w:pPr>
      <w:r w:rsidRPr="00D548D5">
        <w:t xml:space="preserve">uses </w:t>
      </w:r>
      <w:r w:rsidR="008D0ABB" w:rsidRPr="00D548D5">
        <w:t xml:space="preserve">peer supports </w:t>
      </w:r>
      <w:r w:rsidRPr="00D548D5">
        <w:t>and/or Community Health Workers</w:t>
      </w:r>
      <w:r w:rsidR="000A2869" w:rsidRPr="00D548D5">
        <w:t xml:space="preserve"> (CHWs)</w:t>
      </w:r>
      <w:r w:rsidRPr="00D548D5">
        <w:t xml:space="preserve"> throughout the provision of CP supports and activities;</w:t>
      </w:r>
      <w:r w:rsidR="00112B84" w:rsidRPr="00D548D5">
        <w:t xml:space="preserve"> and</w:t>
      </w:r>
    </w:p>
    <w:p w14:paraId="41807DAF" w14:textId="77777777" w:rsidR="00B86251" w:rsidRPr="00D548D5" w:rsidRDefault="00B86251" w:rsidP="00112B84">
      <w:pPr>
        <w:pStyle w:val="ListParagraph"/>
        <w:numPr>
          <w:ilvl w:val="1"/>
          <w:numId w:val="33"/>
        </w:numPr>
        <w:contextualSpacing w:val="0"/>
        <w:rPr>
          <w:rFonts w:eastAsia="Arial" w:cs="Arial"/>
        </w:rPr>
      </w:pPr>
      <w:r w:rsidRPr="00D548D5">
        <w:t>has a strategy to contact assigned members who cannot be easily reached telephonically by going to community locations.</w:t>
      </w:r>
    </w:p>
    <w:p w14:paraId="79628793" w14:textId="77777777" w:rsidR="00B86251" w:rsidRPr="00D548D5" w:rsidRDefault="00B86251" w:rsidP="00112B84">
      <w:pPr>
        <w:numPr>
          <w:ilvl w:val="0"/>
          <w:numId w:val="27"/>
        </w:numPr>
        <w:rPr>
          <w:rFonts w:eastAsia="Arial" w:cs="Arial"/>
          <w:b/>
          <w:bCs/>
        </w:rPr>
      </w:pPr>
      <w:r w:rsidRPr="00D548D5">
        <w:rPr>
          <w:b/>
          <w:bCs/>
        </w:rPr>
        <w:t>Person-centered care model</w:t>
      </w:r>
    </w:p>
    <w:p w14:paraId="53F80CE9" w14:textId="20463341" w:rsidR="00B86251" w:rsidRPr="00D548D5" w:rsidRDefault="00B86251" w:rsidP="00112B84">
      <w:pPr>
        <w:numPr>
          <w:ilvl w:val="1"/>
          <w:numId w:val="34"/>
        </w:numPr>
        <w:rPr>
          <w:rFonts w:eastAsia="Arial" w:cs="Arial"/>
        </w:rPr>
      </w:pPr>
      <w:r w:rsidRPr="00D548D5">
        <w:t>ensures goals are documented in the care plan so that the team is engaged in supporting the enrollee towards achieving goals;</w:t>
      </w:r>
      <w:r w:rsidR="00112B84" w:rsidRPr="00D548D5">
        <w:t xml:space="preserve"> and</w:t>
      </w:r>
    </w:p>
    <w:p w14:paraId="6E141FE2" w14:textId="77777777" w:rsidR="00B86251" w:rsidRPr="00D548D5" w:rsidRDefault="00B86251" w:rsidP="00112B84">
      <w:pPr>
        <w:numPr>
          <w:ilvl w:val="1"/>
          <w:numId w:val="34"/>
        </w:numPr>
        <w:rPr>
          <w:rFonts w:eastAsia="Arial" w:cs="Arial"/>
        </w:rPr>
      </w:pPr>
      <w:r w:rsidRPr="00D548D5">
        <w:t>uses person-centered modalities so that care coordinators can assist enrollees in setting health and wellness goals.</w:t>
      </w:r>
    </w:p>
    <w:p w14:paraId="151807C2" w14:textId="77777777" w:rsidR="00B86251" w:rsidRPr="00D548D5" w:rsidRDefault="00B86251" w:rsidP="00112B84">
      <w:pPr>
        <w:numPr>
          <w:ilvl w:val="0"/>
          <w:numId w:val="27"/>
        </w:numPr>
        <w:rPr>
          <w:rFonts w:eastAsia="Arial" w:cs="Arial"/>
          <w:b/>
          <w:bCs/>
        </w:rPr>
      </w:pPr>
      <w:r w:rsidRPr="00D548D5">
        <w:rPr>
          <w:b/>
          <w:bCs/>
        </w:rPr>
        <w:t>Managing transitions of care</w:t>
      </w:r>
    </w:p>
    <w:p w14:paraId="55EE4B42" w14:textId="77777777" w:rsidR="00B86251" w:rsidRPr="00D548D5" w:rsidRDefault="00B86251" w:rsidP="00112B84">
      <w:pPr>
        <w:numPr>
          <w:ilvl w:val="1"/>
          <w:numId w:val="36"/>
        </w:numPr>
        <w:rPr>
          <w:rFonts w:eastAsia="Arial" w:cs="Arial"/>
        </w:rPr>
      </w:pPr>
      <w:r w:rsidRPr="00D548D5">
        <w:t xml:space="preserve">manages transitions of care with established processes including routine warm handoffs between transitions of care teams and CP care team. </w:t>
      </w:r>
    </w:p>
    <w:p w14:paraId="31C9FC24" w14:textId="77777777" w:rsidR="00B86251" w:rsidRPr="00D548D5" w:rsidRDefault="00B86251" w:rsidP="00112B84">
      <w:pPr>
        <w:numPr>
          <w:ilvl w:val="0"/>
          <w:numId w:val="27"/>
        </w:numPr>
        <w:rPr>
          <w:rFonts w:eastAsia="Arial" w:cs="Arial"/>
          <w:b/>
          <w:bCs/>
        </w:rPr>
      </w:pPr>
      <w:r w:rsidRPr="00D548D5">
        <w:rPr>
          <w:b/>
          <w:bCs/>
        </w:rPr>
        <w:t>Improving members’ health and wellness</w:t>
      </w:r>
    </w:p>
    <w:p w14:paraId="2CDAD0C3" w14:textId="77777777" w:rsidR="00B86251" w:rsidRPr="00D548D5" w:rsidRDefault="00B86251" w:rsidP="00112B84">
      <w:pPr>
        <w:numPr>
          <w:ilvl w:val="1"/>
          <w:numId w:val="37"/>
        </w:numPr>
        <w:rPr>
          <w:rFonts w:eastAsia="Arial" w:cs="Arial"/>
        </w:rPr>
      </w:pPr>
      <w:r w:rsidRPr="00D548D5">
        <w:t>standardizes processes for connecting members with community resources and social services.</w:t>
      </w:r>
    </w:p>
    <w:p w14:paraId="6187A0F4" w14:textId="00E52104" w:rsidR="00B86251" w:rsidRPr="00D548D5" w:rsidRDefault="00335959" w:rsidP="00112B84">
      <w:pPr>
        <w:numPr>
          <w:ilvl w:val="0"/>
          <w:numId w:val="27"/>
        </w:numPr>
        <w:rPr>
          <w:b/>
          <w:bCs/>
        </w:rPr>
      </w:pPr>
      <w:r w:rsidRPr="00D548D5">
        <w:rPr>
          <w:b/>
          <w:bCs/>
        </w:rPr>
        <w:t>C</w:t>
      </w:r>
      <w:r w:rsidR="00B86251" w:rsidRPr="00D548D5">
        <w:rPr>
          <w:b/>
          <w:bCs/>
        </w:rPr>
        <w:t>ontinuous quality improvement</w:t>
      </w:r>
      <w:r w:rsidRPr="00D548D5">
        <w:rPr>
          <w:b/>
          <w:bCs/>
        </w:rPr>
        <w:t xml:space="preserve"> (QI)</w:t>
      </w:r>
    </w:p>
    <w:p w14:paraId="2B36A1DC" w14:textId="54257F8E" w:rsidR="00B86251" w:rsidRPr="00D548D5" w:rsidRDefault="00B86251" w:rsidP="00112B84">
      <w:pPr>
        <w:numPr>
          <w:ilvl w:val="1"/>
          <w:numId w:val="38"/>
        </w:numPr>
        <w:rPr>
          <w:rFonts w:eastAsia="Arial" w:cs="Arial"/>
        </w:rPr>
      </w:pPr>
      <w:r w:rsidRPr="00D548D5">
        <w:t xml:space="preserve">has a structure for enabling continuous </w:t>
      </w:r>
      <w:r w:rsidR="000A02B6" w:rsidRPr="00D548D5">
        <w:t xml:space="preserve">QI </w:t>
      </w:r>
      <w:r w:rsidRPr="00D548D5">
        <w:t>in quality of care and member experience.</w:t>
      </w:r>
    </w:p>
    <w:p w14:paraId="42FE6D6D" w14:textId="16FA29D1" w:rsidR="008D26A1" w:rsidRPr="00D548D5" w:rsidRDefault="008D26A1" w:rsidP="008D26A1">
      <w:pPr>
        <w:pStyle w:val="Heading3"/>
        <w:rPr>
          <w:color w:val="auto"/>
        </w:rPr>
      </w:pPr>
      <w:bookmarkStart w:id="88" w:name="_Toc57737904"/>
      <w:r w:rsidRPr="00D548D5">
        <w:rPr>
          <w:color w:val="auto"/>
        </w:rPr>
        <w:t>Results</w:t>
      </w:r>
      <w:bookmarkEnd w:id="86"/>
      <w:bookmarkEnd w:id="87"/>
      <w:bookmarkEnd w:id="88"/>
    </w:p>
    <w:p w14:paraId="35B8D720" w14:textId="53AC9584" w:rsidR="008D26A1" w:rsidRPr="00D548D5" w:rsidRDefault="008D26A1" w:rsidP="008D26A1">
      <w:pPr>
        <w:rPr>
          <w:rFonts w:asciiTheme="majorHAnsi" w:hAnsiTheme="majorHAnsi"/>
        </w:rPr>
      </w:pPr>
      <w:r w:rsidRPr="00D548D5">
        <w:rPr>
          <w:rStyle w:val="normaltextrun"/>
        </w:rPr>
        <w:t xml:space="preserve">The IA finds that </w:t>
      </w:r>
      <w:r w:rsidR="00D13CFC" w:rsidRPr="00D548D5">
        <w:rPr>
          <w:rStyle w:val="normaltextrun"/>
          <w:rFonts w:asciiTheme="majorHAnsi" w:hAnsiTheme="majorHAnsi" w:cstheme="majorHAnsi"/>
          <w:shd w:val="clear" w:color="auto" w:fill="FFFFFF"/>
        </w:rPr>
        <w:t>SSTAR</w:t>
      </w:r>
      <w:r w:rsidRPr="00D548D5">
        <w:rPr>
          <w:rStyle w:val="normaltextrun"/>
          <w:rFonts w:asciiTheme="majorHAnsi" w:hAnsiTheme="majorHAnsi" w:cstheme="majorHAnsi"/>
          <w:shd w:val="clear" w:color="auto" w:fill="FFFFFF"/>
        </w:rPr>
        <w:t xml:space="preserve"> </w:t>
      </w:r>
      <w:r w:rsidR="00D13CFC" w:rsidRPr="00D548D5">
        <w:rPr>
          <w:rStyle w:val="normaltextrun"/>
          <w:rFonts w:asciiTheme="majorHAnsi" w:hAnsiTheme="majorHAnsi" w:cstheme="majorHAnsi"/>
          <w:shd w:val="clear" w:color="auto" w:fill="FFFFFF"/>
        </w:rPr>
        <w:t>is</w:t>
      </w:r>
      <w:r w:rsidRPr="00D548D5">
        <w:rPr>
          <w:rStyle w:val="normaltextrun"/>
        </w:rPr>
        <w:t xml:space="preserve"> </w:t>
      </w:r>
      <w:r w:rsidRPr="00D548D5">
        <w:rPr>
          <w:rFonts w:asciiTheme="majorHAnsi" w:hAnsiTheme="majorHAnsi"/>
          <w:b/>
        </w:rPr>
        <w:t>O</w:t>
      </w:r>
      <w:r w:rsidR="00D13CFC" w:rsidRPr="00D548D5">
        <w:rPr>
          <w:rFonts w:asciiTheme="majorHAnsi" w:hAnsiTheme="majorHAnsi"/>
          <w:b/>
        </w:rPr>
        <w:t>n track</w:t>
      </w:r>
      <w:r w:rsidRPr="00D548D5">
        <w:rPr>
          <w:rFonts w:asciiTheme="majorHAnsi" w:hAnsiTheme="majorHAnsi"/>
          <w:b/>
        </w:rPr>
        <w:t xml:space="preserve"> with </w:t>
      </w:r>
      <w:r w:rsidR="00D13CFC" w:rsidRPr="00D548D5">
        <w:rPr>
          <w:rFonts w:asciiTheme="majorHAnsi" w:hAnsiTheme="majorHAnsi"/>
          <w:b/>
        </w:rPr>
        <w:t xml:space="preserve">limited </w:t>
      </w:r>
      <w:r w:rsidR="00FB779C" w:rsidRPr="00D548D5">
        <w:rPr>
          <w:rFonts w:asciiTheme="majorHAnsi" w:hAnsiTheme="majorHAnsi"/>
          <w:b/>
        </w:rPr>
        <w:t>r</w:t>
      </w:r>
      <w:r w:rsidRPr="00D548D5">
        <w:rPr>
          <w:rFonts w:asciiTheme="majorHAnsi" w:hAnsiTheme="majorHAnsi"/>
          <w:b/>
        </w:rPr>
        <w:t>ecommendations</w:t>
      </w:r>
      <w:r w:rsidRPr="00D548D5">
        <w:rPr>
          <w:rStyle w:val="normaltextrun"/>
        </w:rPr>
        <w:t xml:space="preserve"> in the </w:t>
      </w:r>
      <w:r w:rsidR="005A1E6A" w:rsidRPr="00D548D5">
        <w:rPr>
          <w:rStyle w:val="normaltextrun"/>
        </w:rPr>
        <w:t>C</w:t>
      </w:r>
      <w:r w:rsidR="00F6059F" w:rsidRPr="00D548D5">
        <w:rPr>
          <w:rStyle w:val="normaltextrun"/>
        </w:rPr>
        <w:t xml:space="preserve">are </w:t>
      </w:r>
      <w:r w:rsidR="00B86251" w:rsidRPr="00D548D5">
        <w:rPr>
          <w:rStyle w:val="normaltextrun"/>
        </w:rPr>
        <w:t>Model</w:t>
      </w:r>
      <w:r w:rsidR="00F6059F" w:rsidRPr="00D548D5">
        <w:rPr>
          <w:rStyle w:val="normaltextrun"/>
        </w:rPr>
        <w:t xml:space="preserve"> focus area.</w:t>
      </w:r>
    </w:p>
    <w:p w14:paraId="63F8F2C3" w14:textId="77777777" w:rsidR="00E649E9" w:rsidRPr="00D548D5" w:rsidRDefault="00E649E9" w:rsidP="00E649E9">
      <w:pPr>
        <w:rPr>
          <w:b/>
          <w:bCs/>
        </w:rPr>
      </w:pPr>
      <w:bookmarkStart w:id="89" w:name="_Hlk33615904"/>
      <w:bookmarkStart w:id="90" w:name="_Toc39068509"/>
      <w:r w:rsidRPr="00D548D5">
        <w:rPr>
          <w:b/>
          <w:bCs/>
        </w:rPr>
        <w:t>Outreach and engagement strategies</w:t>
      </w:r>
    </w:p>
    <w:bookmarkEnd w:id="89"/>
    <w:p w14:paraId="4540DB32" w14:textId="77777777" w:rsidR="0064741C" w:rsidRPr="00D548D5" w:rsidRDefault="0064741C" w:rsidP="0064741C">
      <w:pPr>
        <w:ind w:left="360"/>
        <w:rPr>
          <w:rFonts w:cs="Arial"/>
          <w:szCs w:val="20"/>
        </w:rPr>
      </w:pPr>
      <w:r w:rsidRPr="00D548D5">
        <w:rPr>
          <w:rFonts w:cs="Arial"/>
          <w:szCs w:val="20"/>
        </w:rPr>
        <w:t>SSTAR ensures that staff are providing services that are tailored to and reflective of the member population. SSTAR staff have a wide range of work and lived experiences in medicine, mental health, addiction, and the legal system. SSTAR employs staff who speak Spanish, Portuguese, Cape Verdean Creole, and American Sign Language so that SSTAR can serve members in their primary languages. SSTAR also contracted with an interpreter service to support members with language needs not met by their own staff.</w:t>
      </w:r>
    </w:p>
    <w:p w14:paraId="6425D445" w14:textId="77777777" w:rsidR="0064741C" w:rsidRPr="00D548D5" w:rsidRDefault="0064741C" w:rsidP="0064741C">
      <w:pPr>
        <w:ind w:left="360"/>
        <w:rPr>
          <w:rFonts w:cs="Arial"/>
          <w:szCs w:val="20"/>
        </w:rPr>
      </w:pPr>
      <w:r w:rsidRPr="00D548D5">
        <w:rPr>
          <w:rFonts w:cs="Arial"/>
          <w:szCs w:val="20"/>
        </w:rPr>
        <w:t xml:space="preserve">SSTAR has 25 care coordinators who are trained community health workers. These staff completed their training in December 2019 and are positioned to support members through the provision of CP supports and activities. </w:t>
      </w:r>
    </w:p>
    <w:p w14:paraId="1A4D435F" w14:textId="77777777" w:rsidR="0064741C" w:rsidRPr="00D548D5" w:rsidRDefault="0064741C" w:rsidP="0064741C">
      <w:pPr>
        <w:ind w:left="360"/>
        <w:rPr>
          <w:rFonts w:cs="Arial"/>
          <w:szCs w:val="20"/>
        </w:rPr>
      </w:pPr>
      <w:r w:rsidRPr="00D548D5">
        <w:rPr>
          <w:rFonts w:cs="Arial"/>
          <w:szCs w:val="20"/>
        </w:rPr>
        <w:lastRenderedPageBreak/>
        <w:t xml:space="preserve">To reach assigned members who cannot be easily reached telephonically, SSTAR implemented community outreach strategies. SSTAR conducts outreach at health center Opioid Treatment Centers and inpatient facilities and reports increased success outreaching potential members when the first contact occurs in the community at a point in time when the member is at the greatest need of services. SSTAR also reports that providing members with small incentives like a coffee shop gift card encourages members to meet with their assigned care coordinator for coffee and makes outreach less intimidating for members than attending meetings that are scheduled in the member’s home or in the SSTAR office. </w:t>
      </w:r>
    </w:p>
    <w:p w14:paraId="211E40FF" w14:textId="77777777" w:rsidR="0064741C" w:rsidRPr="00D548D5" w:rsidRDefault="0064741C" w:rsidP="0064741C">
      <w:pPr>
        <w:ind w:left="360"/>
        <w:rPr>
          <w:rFonts w:cs="Arial"/>
        </w:rPr>
      </w:pPr>
      <w:r w:rsidRPr="00D548D5">
        <w:rPr>
          <w:rFonts w:cs="Arial"/>
        </w:rPr>
        <w:t>In addition to community outreach strategies, SSTAR reports that being able to connect members to basic services, especially members experiencing homelessness, has led to better engagement with the program. SSTAR connects members to transportation</w:t>
      </w:r>
      <w:r w:rsidRPr="00D548D5">
        <w:rPr>
          <w:rStyle w:val="FootnoteReference"/>
          <w:rFonts w:cs="Arial"/>
        </w:rPr>
        <w:footnoteReference w:id="15"/>
      </w:r>
      <w:r w:rsidRPr="00D548D5">
        <w:rPr>
          <w:rFonts w:cs="Arial"/>
        </w:rPr>
        <w:t xml:space="preserve"> and essentials to help stabilize members experiencing homelessness and start them on a path to engagement with the CP program. SSTAR has also implemented a member cell phone program</w:t>
      </w:r>
      <w:r w:rsidRPr="00D548D5">
        <w:rPr>
          <w:rFonts w:eastAsia="Arial" w:cs="Arial"/>
          <w:szCs w:val="20"/>
          <w:vertAlign w:val="superscript"/>
        </w:rPr>
        <w:footnoteReference w:id="16"/>
      </w:r>
      <w:r w:rsidRPr="00D548D5">
        <w:rPr>
          <w:rFonts w:cs="Arial"/>
        </w:rPr>
        <w:t xml:space="preserve"> that is utilized by 600 CP members. SSTAR feels that members with a CP-provided cell phone have higher engagement and contact rates with their care teams than members without a CP-provided cell phone.</w:t>
      </w:r>
    </w:p>
    <w:p w14:paraId="11D09324" w14:textId="77777777" w:rsidR="00E649E9" w:rsidRPr="00D548D5" w:rsidRDefault="00E649E9" w:rsidP="00E649E9">
      <w:pPr>
        <w:rPr>
          <w:b/>
          <w:bCs/>
        </w:rPr>
      </w:pPr>
      <w:r w:rsidRPr="00D548D5">
        <w:rPr>
          <w:b/>
          <w:bCs/>
        </w:rPr>
        <w:t>Person-centered care model</w:t>
      </w:r>
    </w:p>
    <w:p w14:paraId="6640BD4A" w14:textId="77777777" w:rsidR="00BE08EB" w:rsidRPr="00D548D5" w:rsidRDefault="00BE08EB" w:rsidP="00BE08EB">
      <w:pPr>
        <w:ind w:left="360"/>
        <w:rPr>
          <w:rFonts w:cs="Arial"/>
          <w:szCs w:val="20"/>
        </w:rPr>
      </w:pPr>
      <w:r w:rsidRPr="00D548D5">
        <w:rPr>
          <w:rFonts w:cs="Arial"/>
          <w:szCs w:val="20"/>
        </w:rPr>
        <w:t xml:space="preserve">Care coordinators all complete a course on person-centered care planning and regularly review care plan goals with nursing and social work supervisors to ensure that care plans align with person-centered practices. </w:t>
      </w:r>
    </w:p>
    <w:p w14:paraId="5CAAAB8E" w14:textId="77777777" w:rsidR="00BE08EB" w:rsidRPr="00D548D5" w:rsidRDefault="00BE08EB" w:rsidP="00BE08EB">
      <w:pPr>
        <w:ind w:left="360"/>
        <w:rPr>
          <w:rFonts w:cs="Arial"/>
          <w:szCs w:val="20"/>
        </w:rPr>
      </w:pPr>
      <w:r w:rsidRPr="00D548D5">
        <w:rPr>
          <w:rFonts w:cs="Arial"/>
          <w:szCs w:val="20"/>
        </w:rPr>
        <w:t>During the initial assessment and development of the person-centered care plan, care coordinators discuss specific services the member is eligible for, what the eligibility criteria are, and empower members to set their own goals. Care coordinators document member’s goals, including health and wellness goals, in the EHR. Care plans and goals are reviewed by the member and care coordinator every six months or sooner in cases when there are major changes in a member’s health, or the member has achieved certain goals and objectives.</w:t>
      </w:r>
    </w:p>
    <w:p w14:paraId="482D29A2" w14:textId="77777777" w:rsidR="00E649E9" w:rsidRPr="00D548D5" w:rsidRDefault="00E649E9" w:rsidP="00E649E9">
      <w:pPr>
        <w:rPr>
          <w:b/>
        </w:rPr>
      </w:pPr>
      <w:r w:rsidRPr="00D548D5">
        <w:rPr>
          <w:b/>
          <w:bCs/>
        </w:rPr>
        <w:t>Managing transitions of care</w:t>
      </w:r>
    </w:p>
    <w:p w14:paraId="0562053D" w14:textId="77777777" w:rsidR="00F33105" w:rsidRPr="00D548D5" w:rsidRDefault="00F33105" w:rsidP="00F33105">
      <w:pPr>
        <w:ind w:left="360"/>
        <w:rPr>
          <w:rFonts w:cs="Arial"/>
          <w:szCs w:val="20"/>
        </w:rPr>
      </w:pPr>
      <w:r w:rsidRPr="00D548D5">
        <w:rPr>
          <w:rFonts w:cs="Arial"/>
          <w:szCs w:val="20"/>
        </w:rPr>
        <w:t xml:space="preserve">To support members through transitions of care, SSTAR assigned two members of the nursing staff to manage all ADT notifications. When SSTAR is notified that a member has been admitted to an inpatient facility or presents to the emergency department (ED) the SSTAR CP nurse reaches out to the facility to establish contact with the member’s inpatient care team. The CP nurse and care coordinator then work with the inpatient facility around care planning and discharge planning. </w:t>
      </w:r>
    </w:p>
    <w:p w14:paraId="1C6FAC89" w14:textId="77777777" w:rsidR="00F33105" w:rsidRPr="00D548D5" w:rsidRDefault="00F33105" w:rsidP="00F33105">
      <w:pPr>
        <w:ind w:left="360"/>
        <w:rPr>
          <w:rFonts w:cs="Arial"/>
          <w:szCs w:val="20"/>
        </w:rPr>
      </w:pPr>
      <w:r w:rsidRPr="00D548D5">
        <w:rPr>
          <w:rFonts w:cs="Arial"/>
          <w:szCs w:val="20"/>
        </w:rPr>
        <w:t>SSTAR implemented a transitions of care program with Boston Accountable Care Organization in partnership with Boston Medical Center HealthNet Plan (BACO) that focuses on reducing duplication of services and promoting integration between the ACO and CP programs. To further support members during transitions of care, SSTAR has begun engaging pharmacists and health center technicians in the integrated care team.</w:t>
      </w:r>
    </w:p>
    <w:p w14:paraId="171AC693" w14:textId="77777777" w:rsidR="00E649E9" w:rsidRPr="00D548D5" w:rsidRDefault="00E649E9" w:rsidP="00E649E9">
      <w:pPr>
        <w:rPr>
          <w:b/>
          <w:bCs/>
        </w:rPr>
      </w:pPr>
      <w:r w:rsidRPr="00D548D5">
        <w:rPr>
          <w:b/>
          <w:bCs/>
        </w:rPr>
        <w:t>Improving members’ health and wellness</w:t>
      </w:r>
    </w:p>
    <w:p w14:paraId="45C36E86" w14:textId="77777777" w:rsidR="00051941" w:rsidRPr="00921DCF" w:rsidRDefault="00051941" w:rsidP="00051941">
      <w:pPr>
        <w:ind w:left="360"/>
        <w:rPr>
          <w:rFonts w:cs="Arial"/>
        </w:rPr>
      </w:pPr>
      <w:r w:rsidRPr="3ED6B3EE">
        <w:rPr>
          <w:rFonts w:cs="Arial"/>
        </w:rPr>
        <w:t xml:space="preserve">As part of the care plan development process, </w:t>
      </w:r>
      <w:r>
        <w:rPr>
          <w:rFonts w:cs="Arial"/>
        </w:rPr>
        <w:t>c</w:t>
      </w:r>
      <w:r w:rsidRPr="3ED6B3EE">
        <w:rPr>
          <w:rFonts w:cs="Arial"/>
        </w:rPr>
        <w:t xml:space="preserve">are </w:t>
      </w:r>
      <w:r>
        <w:rPr>
          <w:rFonts w:cs="Arial"/>
        </w:rPr>
        <w:t>c</w:t>
      </w:r>
      <w:r w:rsidRPr="3ED6B3EE">
        <w:rPr>
          <w:rFonts w:cs="Arial"/>
        </w:rPr>
        <w:t>oordinators are responsible for determining which specific services the member is eligible for, reviewing information from the MassHealth third</w:t>
      </w:r>
      <w:r>
        <w:rPr>
          <w:rFonts w:cs="Arial"/>
        </w:rPr>
        <w:t>-</w:t>
      </w:r>
      <w:r w:rsidRPr="3ED6B3EE">
        <w:rPr>
          <w:rFonts w:cs="Arial"/>
        </w:rPr>
        <w:t xml:space="preserve">party administrator regarding authorization of these services for members and making appropriate referrals. </w:t>
      </w:r>
    </w:p>
    <w:p w14:paraId="7573D980" w14:textId="7740D29C" w:rsidR="00051941" w:rsidRDefault="00051941" w:rsidP="00051941">
      <w:pPr>
        <w:ind w:left="360"/>
        <w:rPr>
          <w:rFonts w:cs="Arial"/>
          <w:szCs w:val="20"/>
        </w:rPr>
      </w:pPr>
      <w:r w:rsidRPr="00921DCF">
        <w:rPr>
          <w:rFonts w:cs="Arial"/>
          <w:szCs w:val="20"/>
        </w:rPr>
        <w:lastRenderedPageBreak/>
        <w:t xml:space="preserve">Additionally, SSTAR provides members with health and wellness education materials. Materials cover topics such as diabetes prevention and management, healthy eating, nutrition, weight loss, and smoking cessation. </w:t>
      </w:r>
      <w:r>
        <w:rPr>
          <w:rFonts w:cs="Arial"/>
          <w:szCs w:val="20"/>
        </w:rPr>
        <w:t>SSTAR</w:t>
      </w:r>
      <w:r w:rsidRPr="00921DCF">
        <w:rPr>
          <w:rFonts w:cs="Arial"/>
          <w:szCs w:val="20"/>
        </w:rPr>
        <w:t xml:space="preserve"> hosts more than ten weekly wellness groups on a variety of health-related topics. To help members achieve their health and wellness goals, CP members have access to these groups and other health and wellness programming offered at </w:t>
      </w:r>
      <w:r w:rsidR="002373FD">
        <w:rPr>
          <w:rFonts w:cs="Arial"/>
          <w:szCs w:val="20"/>
        </w:rPr>
        <w:t>AP</w:t>
      </w:r>
      <w:r w:rsidRPr="00921DCF">
        <w:rPr>
          <w:rFonts w:cs="Arial"/>
          <w:szCs w:val="20"/>
        </w:rPr>
        <w:t xml:space="preserve"> locations.</w:t>
      </w:r>
    </w:p>
    <w:p w14:paraId="648FB745" w14:textId="7DF6B493" w:rsidR="00051941" w:rsidRDefault="00B44A60" w:rsidP="00AC53F2">
      <w:pPr>
        <w:ind w:left="720"/>
        <w:rPr>
          <w:rFonts w:cs="Arial"/>
          <w:i/>
          <w:iCs/>
          <w:szCs w:val="20"/>
        </w:rPr>
      </w:pPr>
      <w:r>
        <w:rPr>
          <w:rFonts w:cs="Arial"/>
          <w:szCs w:val="20"/>
        </w:rPr>
        <w:t>SSTAR</w:t>
      </w:r>
      <w:r w:rsidRPr="00921DCF">
        <w:rPr>
          <w:rFonts w:cs="Arial"/>
          <w:szCs w:val="20"/>
        </w:rPr>
        <w:t xml:space="preserve"> </w:t>
      </w:r>
      <w:r w:rsidR="00051941" w:rsidRPr="00921DCF">
        <w:rPr>
          <w:rFonts w:cs="Arial"/>
          <w:szCs w:val="20"/>
        </w:rPr>
        <w:t xml:space="preserve">Administrator </w:t>
      </w:r>
      <w:r w:rsidR="00051941">
        <w:rPr>
          <w:rFonts w:cs="Arial"/>
          <w:szCs w:val="20"/>
        </w:rPr>
        <w:t>P</w:t>
      </w:r>
      <w:r w:rsidR="00051941" w:rsidRPr="00921DCF">
        <w:rPr>
          <w:rFonts w:cs="Arial"/>
          <w:szCs w:val="20"/>
        </w:rPr>
        <w:t>erspective: “</w:t>
      </w:r>
      <w:r w:rsidR="00051941" w:rsidRPr="00921DCF">
        <w:rPr>
          <w:rFonts w:cs="Arial"/>
          <w:i/>
          <w:iCs/>
          <w:szCs w:val="20"/>
        </w:rPr>
        <w:t>While most service providers are polite and professional</w:t>
      </w:r>
      <w:r w:rsidR="00051941">
        <w:rPr>
          <w:rFonts w:cs="Arial"/>
          <w:i/>
          <w:iCs/>
          <w:szCs w:val="20"/>
        </w:rPr>
        <w:t xml:space="preserve"> [to members]</w:t>
      </w:r>
      <w:r w:rsidR="00051941" w:rsidRPr="00921DCF">
        <w:rPr>
          <w:rFonts w:cs="Arial"/>
          <w:i/>
          <w:iCs/>
          <w:szCs w:val="20"/>
        </w:rPr>
        <w:t xml:space="preserve">, frankly some are </w:t>
      </w:r>
      <w:r w:rsidR="00051941">
        <w:rPr>
          <w:rFonts w:cs="Arial"/>
          <w:i/>
          <w:iCs/>
          <w:szCs w:val="20"/>
        </w:rPr>
        <w:t xml:space="preserve">[not], </w:t>
      </w:r>
      <w:r w:rsidR="00051941" w:rsidRPr="00921DCF">
        <w:rPr>
          <w:rFonts w:cs="Arial"/>
          <w:i/>
          <w:iCs/>
          <w:szCs w:val="20"/>
        </w:rPr>
        <w:t xml:space="preserve">so having a professional with them makes a major difference. Members do not have the ability to navigate these systems themselves and often, sadly they have no one to help them. ...Our care coordinators figure things out- such as getting a member a bicycle so he can commute </w:t>
      </w:r>
      <w:r w:rsidR="00051941">
        <w:rPr>
          <w:rFonts w:cs="Arial"/>
          <w:i/>
          <w:iCs/>
          <w:szCs w:val="20"/>
        </w:rPr>
        <w:t>three</w:t>
      </w:r>
      <w:r w:rsidR="00051941" w:rsidRPr="00921DCF">
        <w:rPr>
          <w:rFonts w:cs="Arial"/>
          <w:i/>
          <w:iCs/>
          <w:szCs w:val="20"/>
        </w:rPr>
        <w:t xml:space="preserve"> miles to and from work every day, just as one example.”</w:t>
      </w:r>
    </w:p>
    <w:p w14:paraId="42FCF5FE" w14:textId="3C3F543F" w:rsidR="00E649E9" w:rsidRPr="00D548D5" w:rsidRDefault="00335959" w:rsidP="00051941">
      <w:pPr>
        <w:rPr>
          <w:b/>
          <w:bCs/>
        </w:rPr>
      </w:pPr>
      <w:r w:rsidRPr="00D548D5">
        <w:rPr>
          <w:b/>
          <w:bCs/>
        </w:rPr>
        <w:t>C</w:t>
      </w:r>
      <w:r w:rsidR="00E649E9" w:rsidRPr="00D548D5">
        <w:rPr>
          <w:b/>
          <w:bCs/>
        </w:rPr>
        <w:t>ontinuous quality improvement</w:t>
      </w:r>
    </w:p>
    <w:p w14:paraId="76ECC9A9" w14:textId="2ADACB13" w:rsidR="00AF3138" w:rsidRDefault="00AF3138" w:rsidP="00AF3138">
      <w:pPr>
        <w:ind w:left="360"/>
        <w:rPr>
          <w:rFonts w:cs="Arial"/>
          <w:szCs w:val="20"/>
        </w:rPr>
      </w:pPr>
      <w:r w:rsidRPr="00921DCF">
        <w:rPr>
          <w:rFonts w:cs="Arial"/>
          <w:szCs w:val="20"/>
        </w:rPr>
        <w:t xml:space="preserve">SSTAR relies on its CAB to develop strategies that improve member experience. CAB members provide insight about program operations and how members can be more empowered. In 2019, the CAB developed a member cell phone policy that gives members more responsibility and ownership for the </w:t>
      </w:r>
      <w:r>
        <w:rPr>
          <w:rFonts w:cs="Arial"/>
          <w:szCs w:val="20"/>
        </w:rPr>
        <w:t xml:space="preserve">SSTAR </w:t>
      </w:r>
      <w:r w:rsidRPr="00921DCF">
        <w:rPr>
          <w:rFonts w:cs="Arial"/>
          <w:szCs w:val="20"/>
        </w:rPr>
        <w:t>CP cell phone</w:t>
      </w:r>
      <w:r w:rsidRPr="00E72AB7">
        <w:rPr>
          <w:rFonts w:eastAsia="Arial" w:cs="Arial"/>
          <w:szCs w:val="20"/>
          <w:vertAlign w:val="superscript"/>
        </w:rPr>
        <w:footnoteReference w:id="17"/>
      </w:r>
      <w:r w:rsidRPr="00921DCF">
        <w:rPr>
          <w:rFonts w:cs="Arial"/>
          <w:szCs w:val="20"/>
        </w:rPr>
        <w:t>. The CAB was also helpful in developing a series of classes that they felt would be of interest to members; SSTAR scheduled these classes for 2020</w:t>
      </w:r>
      <w:r w:rsidR="00F75A75">
        <w:rPr>
          <w:rFonts w:cs="Arial"/>
          <w:szCs w:val="20"/>
        </w:rPr>
        <w:t xml:space="preserve">. </w:t>
      </w:r>
    </w:p>
    <w:p w14:paraId="75015B4B" w14:textId="77777777" w:rsidR="00AF3138" w:rsidRPr="00921DCF" w:rsidRDefault="00AF3138" w:rsidP="00AF3138">
      <w:pPr>
        <w:ind w:left="360"/>
        <w:rPr>
          <w:rFonts w:cs="Arial"/>
          <w:szCs w:val="20"/>
        </w:rPr>
      </w:pPr>
      <w:r>
        <w:rPr>
          <w:rFonts w:cs="Arial"/>
          <w:szCs w:val="20"/>
        </w:rPr>
        <w:t xml:space="preserve">SSTAR’s QMC enables continuous QI in quality of care by monitoring SSTAR’s performance on CP quality metrics. </w:t>
      </w:r>
    </w:p>
    <w:p w14:paraId="44ED8342" w14:textId="3B53A461" w:rsidR="008D26A1" w:rsidRPr="00D548D5" w:rsidRDefault="008D26A1" w:rsidP="008D2FA1">
      <w:pPr>
        <w:pStyle w:val="Heading3"/>
        <w:spacing w:before="0" w:after="160" w:line="259" w:lineRule="auto"/>
        <w:rPr>
          <w:color w:val="auto"/>
        </w:rPr>
      </w:pPr>
      <w:bookmarkStart w:id="91" w:name="_Toc57737905"/>
      <w:r w:rsidRPr="00D548D5">
        <w:rPr>
          <w:color w:val="auto"/>
        </w:rPr>
        <w:t>Recommendations</w:t>
      </w:r>
      <w:bookmarkEnd w:id="90"/>
      <w:bookmarkEnd w:id="91"/>
    </w:p>
    <w:p w14:paraId="0F4D1101" w14:textId="405524E8" w:rsidR="00B06EC6" w:rsidRPr="00D548D5" w:rsidRDefault="00B666EA" w:rsidP="003E7B83">
      <w:pPr>
        <w:ind w:left="360"/>
        <w:rPr>
          <w:rFonts w:asciiTheme="minorHAnsi" w:hAnsiTheme="minorHAnsi" w:cstheme="minorHAnsi"/>
          <w:szCs w:val="20"/>
        </w:rPr>
      </w:pPr>
      <w:r w:rsidRPr="00D548D5">
        <w:rPr>
          <w:rFonts w:asciiTheme="minorHAnsi" w:hAnsiTheme="minorHAnsi" w:cstheme="minorHAnsi"/>
          <w:szCs w:val="20"/>
        </w:rPr>
        <w:t xml:space="preserve">The IA </w:t>
      </w:r>
      <w:r w:rsidR="00320366">
        <w:rPr>
          <w:rFonts w:asciiTheme="minorHAnsi" w:hAnsiTheme="minorHAnsi" w:cstheme="minorHAnsi"/>
          <w:szCs w:val="20"/>
        </w:rPr>
        <w:t xml:space="preserve">encourages </w:t>
      </w:r>
      <w:r w:rsidR="00411585">
        <w:rPr>
          <w:rFonts w:asciiTheme="minorHAnsi" w:hAnsiTheme="minorHAnsi" w:cstheme="minorHAnsi"/>
          <w:szCs w:val="20"/>
        </w:rPr>
        <w:t>SSTAR</w:t>
      </w:r>
      <w:r w:rsidR="00E542F2">
        <w:rPr>
          <w:rFonts w:asciiTheme="minorHAnsi" w:hAnsiTheme="minorHAnsi" w:cstheme="minorHAnsi"/>
          <w:szCs w:val="20"/>
        </w:rPr>
        <w:t xml:space="preserve"> to</w:t>
      </w:r>
      <w:r w:rsidRPr="00D548D5">
        <w:rPr>
          <w:rFonts w:asciiTheme="minorHAnsi" w:hAnsiTheme="minorHAnsi" w:cstheme="minorHAnsi"/>
          <w:szCs w:val="20"/>
        </w:rPr>
        <w:t xml:space="preserve"> review </w:t>
      </w:r>
      <w:r w:rsidR="00B06EC6" w:rsidRPr="00D548D5">
        <w:rPr>
          <w:rFonts w:asciiTheme="minorHAnsi" w:hAnsiTheme="minorHAnsi" w:cstheme="minorHAnsi"/>
          <w:szCs w:val="20"/>
        </w:rPr>
        <w:t xml:space="preserve">its practices in the following aspects of the </w:t>
      </w:r>
      <w:r w:rsidR="00402C51" w:rsidRPr="00D548D5">
        <w:rPr>
          <w:rFonts w:asciiTheme="minorHAnsi" w:hAnsiTheme="minorHAnsi" w:cstheme="minorHAnsi"/>
          <w:szCs w:val="20"/>
        </w:rPr>
        <w:t xml:space="preserve">Care Model </w:t>
      </w:r>
      <w:r w:rsidR="00B06EC6" w:rsidRPr="00D548D5">
        <w:rPr>
          <w:rFonts w:asciiTheme="minorHAnsi" w:hAnsiTheme="minorHAnsi" w:cstheme="minorHAnsi"/>
          <w:szCs w:val="20"/>
        </w:rPr>
        <w:t>focus area, for which the IA did not identify sufficient documentation to assess progress:</w:t>
      </w:r>
    </w:p>
    <w:p w14:paraId="1A920591" w14:textId="79D37B40" w:rsidR="00B06EC6" w:rsidRPr="00D548D5" w:rsidRDefault="00D548D5"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D548D5">
        <w:rPr>
          <w:rStyle w:val="normaltextrun"/>
          <w:rFonts w:asciiTheme="minorHAnsi" w:eastAsiaTheme="majorEastAsia" w:hAnsiTheme="minorHAnsi" w:cstheme="minorHAnsi"/>
          <w:sz w:val="20"/>
          <w:szCs w:val="20"/>
        </w:rPr>
        <w:t>increasing standardization of processes for connecting members to community resources and social services where applicable.</w:t>
      </w:r>
    </w:p>
    <w:p w14:paraId="6F83025A" w14:textId="1967E5A5" w:rsidR="00B06EC6" w:rsidRPr="00D548D5" w:rsidRDefault="00B06EC6" w:rsidP="003E7B83">
      <w:pPr>
        <w:pStyle w:val="paragraph"/>
        <w:spacing w:before="0" w:beforeAutospacing="0" w:after="160" w:afterAutospacing="0" w:line="259" w:lineRule="auto"/>
        <w:ind w:left="360"/>
        <w:textAlignment w:val="baseline"/>
        <w:rPr>
          <w:rFonts w:ascii="Arial" w:hAnsi="Arial"/>
          <w:sz w:val="20"/>
        </w:rPr>
      </w:pPr>
      <w:r w:rsidRPr="00D548D5">
        <w:rPr>
          <w:rFonts w:ascii="Arial" w:hAnsi="Arial"/>
          <w:sz w:val="20"/>
        </w:rPr>
        <w:t xml:space="preserve">Promising practices that </w:t>
      </w:r>
      <w:r w:rsidR="00B54BDC" w:rsidRPr="00D548D5">
        <w:rPr>
          <w:rFonts w:ascii="Arial" w:hAnsi="Arial"/>
          <w:sz w:val="20"/>
        </w:rPr>
        <w:t>CP</w:t>
      </w:r>
      <w:r w:rsidRPr="00D548D5">
        <w:rPr>
          <w:rFonts w:ascii="Arial" w:hAnsi="Arial"/>
          <w:sz w:val="20"/>
        </w:rPr>
        <w:t>s have found useful in this area include:</w:t>
      </w:r>
    </w:p>
    <w:p w14:paraId="26367F16" w14:textId="77777777" w:rsidR="00273212" w:rsidRPr="00D548D5"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D548D5">
        <w:rPr>
          <w:rFonts w:eastAsia="Arial" w:cs="Arial"/>
          <w:b/>
          <w:bCs/>
          <w:szCs w:val="20"/>
        </w:rPr>
        <w:t>Outreach and engagement strategies</w:t>
      </w:r>
    </w:p>
    <w:p w14:paraId="48BD926B" w14:textId="77777777" w:rsidR="0003341A" w:rsidRDefault="0003341A" w:rsidP="0003341A">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D548D5" w:rsidRDefault="00112B84" w:rsidP="005379D0">
      <w:pPr>
        <w:numPr>
          <w:ilvl w:val="1"/>
          <w:numId w:val="29"/>
        </w:numPr>
        <w:rPr>
          <w:rFonts w:eastAsia="SimSun" w:cs="Arial"/>
          <w:szCs w:val="20"/>
        </w:rPr>
      </w:pPr>
      <w:r w:rsidRPr="00D548D5">
        <w:rPr>
          <w:rFonts w:eastAsia="Calibri" w:cs="Arial"/>
          <w:szCs w:val="20"/>
        </w:rPr>
        <w:t>c</w:t>
      </w:r>
      <w:r w:rsidR="00273212" w:rsidRPr="00D548D5">
        <w:rPr>
          <w:rFonts w:eastAsia="Calibri" w:cs="Arial"/>
          <w:szCs w:val="20"/>
        </w:rPr>
        <w:t>reating a full-time staff position responsible for initial contact of all referrals including difficult to reach members and community engagement</w:t>
      </w:r>
      <w:r w:rsidRPr="00D548D5">
        <w:rPr>
          <w:rFonts w:eastAsia="Calibri" w:cs="Arial"/>
          <w:szCs w:val="20"/>
        </w:rPr>
        <w:t>;</w:t>
      </w:r>
      <w:r w:rsidR="00273212" w:rsidRPr="00D548D5">
        <w:rPr>
          <w:rFonts w:eastAsia="Calibri" w:cs="Arial"/>
          <w:szCs w:val="20"/>
        </w:rPr>
        <w:t xml:space="preserve"> </w:t>
      </w:r>
    </w:p>
    <w:p w14:paraId="05ACB9B3" w14:textId="728B9043" w:rsidR="00273212" w:rsidRPr="00D548D5" w:rsidRDefault="00112B84" w:rsidP="005379D0">
      <w:pPr>
        <w:numPr>
          <w:ilvl w:val="1"/>
          <w:numId w:val="29"/>
        </w:numPr>
        <w:rPr>
          <w:rFonts w:eastAsia="Calibri" w:cs="Arial"/>
          <w:szCs w:val="20"/>
        </w:rPr>
      </w:pPr>
      <w:r w:rsidRPr="00D548D5">
        <w:rPr>
          <w:rFonts w:eastAsia="Calibri" w:cs="Arial"/>
          <w:szCs w:val="20"/>
        </w:rPr>
        <w:t>p</w:t>
      </w:r>
      <w:r w:rsidR="00273212" w:rsidRPr="00D548D5">
        <w:rPr>
          <w:rFonts w:eastAsia="Calibri" w:cs="Arial"/>
          <w:szCs w:val="20"/>
        </w:rPr>
        <w:t>roviding free transportation options for members to engage with services</w:t>
      </w:r>
      <w:r w:rsidR="00273212" w:rsidRPr="00D548D5">
        <w:rPr>
          <w:rFonts w:eastAsia="Calibri" w:cs="Arial"/>
          <w:szCs w:val="20"/>
          <w:vertAlign w:val="superscript"/>
        </w:rPr>
        <w:footnoteReference w:id="18"/>
      </w:r>
      <w:r w:rsidRPr="00D548D5">
        <w:rPr>
          <w:rFonts w:eastAsia="Calibri" w:cs="Arial"/>
          <w:szCs w:val="20"/>
        </w:rPr>
        <w:t>;</w:t>
      </w:r>
    </w:p>
    <w:p w14:paraId="4E5CB356" w14:textId="382E36DC" w:rsidR="00273212" w:rsidRPr="00D548D5" w:rsidRDefault="00112B84" w:rsidP="005379D0">
      <w:pPr>
        <w:numPr>
          <w:ilvl w:val="1"/>
          <w:numId w:val="29"/>
        </w:numPr>
        <w:rPr>
          <w:rFonts w:eastAsia="SimSun" w:cs="Arial"/>
          <w:szCs w:val="20"/>
        </w:rPr>
      </w:pPr>
      <w:r w:rsidRPr="00D548D5">
        <w:rPr>
          <w:rFonts w:eastAsia="Calibri" w:cs="Arial"/>
          <w:szCs w:val="20"/>
        </w:rPr>
        <w:t>a</w:t>
      </w:r>
      <w:r w:rsidR="00273212" w:rsidRPr="00D548D5">
        <w:rPr>
          <w:rFonts w:eastAsia="Calibri" w:cs="Arial"/>
          <w:szCs w:val="20"/>
        </w:rPr>
        <w:t>ssigning dedicated care coordinators for special populations such as pediatric, LGBTQ, members</w:t>
      </w:r>
      <w:r w:rsidR="00402C51" w:rsidRPr="00D548D5">
        <w:rPr>
          <w:rFonts w:eastAsia="Calibri" w:cs="Arial"/>
          <w:szCs w:val="20"/>
        </w:rPr>
        <w:t xml:space="preserve"> experiencing homelessness</w:t>
      </w:r>
      <w:r w:rsidR="00273212" w:rsidRPr="00D548D5">
        <w:rPr>
          <w:rFonts w:eastAsia="Calibri" w:cs="Arial"/>
          <w:szCs w:val="20"/>
        </w:rPr>
        <w:t xml:space="preserve">, so that they can become skilled at addressing the needs of and tailoring </w:t>
      </w:r>
      <w:r w:rsidR="00D83F75" w:rsidRPr="00D548D5">
        <w:rPr>
          <w:rFonts w:eastAsia="Calibri" w:cs="Arial"/>
          <w:szCs w:val="20"/>
        </w:rPr>
        <w:t xml:space="preserve">supports </w:t>
      </w:r>
      <w:r w:rsidR="00273212" w:rsidRPr="00D548D5">
        <w:rPr>
          <w:rFonts w:eastAsia="Calibri" w:cs="Arial"/>
          <w:szCs w:val="20"/>
        </w:rPr>
        <w:t>for those populations</w:t>
      </w:r>
      <w:r w:rsidRPr="00D548D5">
        <w:rPr>
          <w:rFonts w:eastAsia="Calibri" w:cs="Arial"/>
          <w:szCs w:val="20"/>
        </w:rPr>
        <w:t>; and</w:t>
      </w:r>
      <w:r w:rsidR="00273212" w:rsidRPr="00D548D5">
        <w:rPr>
          <w:rFonts w:eastAsia="Calibri" w:cs="Arial"/>
          <w:szCs w:val="20"/>
        </w:rPr>
        <w:t xml:space="preserve"> </w:t>
      </w:r>
    </w:p>
    <w:p w14:paraId="5558C3A1" w14:textId="1BDA1F23" w:rsidR="00273212" w:rsidRPr="00D548D5" w:rsidRDefault="00112B84" w:rsidP="005379D0">
      <w:pPr>
        <w:numPr>
          <w:ilvl w:val="1"/>
          <w:numId w:val="29"/>
        </w:numPr>
        <w:rPr>
          <w:rFonts w:eastAsia="SimSun" w:cs="Arial"/>
          <w:szCs w:val="20"/>
        </w:rPr>
      </w:pPr>
      <w:r w:rsidRPr="00D548D5">
        <w:rPr>
          <w:rFonts w:eastAsia="Calibri" w:cs="Arial"/>
          <w:szCs w:val="20"/>
        </w:rPr>
        <w:t>e</w:t>
      </w:r>
      <w:r w:rsidR="00273212" w:rsidRPr="00D548D5">
        <w:rPr>
          <w:rFonts w:eastAsia="Calibri" w:cs="Arial"/>
          <w:szCs w:val="20"/>
        </w:rPr>
        <w:t xml:space="preserve">xpanding staff coverage outside of normal business hours to better serve the needs of the service population and increase outreach and engagement opportunities. </w:t>
      </w:r>
    </w:p>
    <w:p w14:paraId="6C6C3074" w14:textId="77777777" w:rsidR="008E56EA" w:rsidRDefault="008E56EA">
      <w:pPr>
        <w:spacing w:after="0" w:line="240" w:lineRule="auto"/>
        <w:rPr>
          <w:rFonts w:eastAsia="Arial" w:cs="Arial"/>
          <w:b/>
          <w:bCs/>
          <w:szCs w:val="20"/>
        </w:rPr>
      </w:pPr>
      <w:r>
        <w:rPr>
          <w:rFonts w:eastAsia="Arial" w:cs="Arial"/>
          <w:b/>
          <w:bCs/>
          <w:szCs w:val="20"/>
        </w:rPr>
        <w:br w:type="page"/>
      </w:r>
    </w:p>
    <w:p w14:paraId="4955EC14" w14:textId="50BFE2CA" w:rsidR="00273212" w:rsidRPr="00D548D5" w:rsidRDefault="00273212" w:rsidP="005379D0">
      <w:pPr>
        <w:numPr>
          <w:ilvl w:val="0"/>
          <w:numId w:val="13"/>
        </w:numPr>
        <w:rPr>
          <w:rFonts w:eastAsia="Arial" w:cs="Arial"/>
          <w:b/>
          <w:bCs/>
          <w:szCs w:val="20"/>
        </w:rPr>
      </w:pPr>
      <w:r w:rsidRPr="00D548D5">
        <w:rPr>
          <w:rFonts w:eastAsia="Arial" w:cs="Arial"/>
          <w:b/>
          <w:bCs/>
          <w:szCs w:val="20"/>
        </w:rPr>
        <w:lastRenderedPageBreak/>
        <w:t>Person-centered care model</w:t>
      </w:r>
    </w:p>
    <w:p w14:paraId="004E8706" w14:textId="377E89C9" w:rsidR="00273212" w:rsidRPr="00D548D5" w:rsidRDefault="00112B84" w:rsidP="005379D0">
      <w:pPr>
        <w:numPr>
          <w:ilvl w:val="1"/>
          <w:numId w:val="28"/>
        </w:numPr>
        <w:rPr>
          <w:rFonts w:eastAsia="Calibri" w:cs="Arial"/>
          <w:szCs w:val="20"/>
        </w:rPr>
      </w:pPr>
      <w:r w:rsidRPr="00D548D5">
        <w:rPr>
          <w:rFonts w:eastAsia="Calibri" w:cs="Arial"/>
          <w:szCs w:val="20"/>
        </w:rPr>
        <w:t>a</w:t>
      </w:r>
      <w:r w:rsidR="00273212" w:rsidRPr="00D548D5">
        <w:rPr>
          <w:rFonts w:eastAsia="Calibri" w:cs="Arial"/>
          <w:szCs w:val="20"/>
        </w:rPr>
        <w:t>ddressing a member’s most pressing social needs, such as homelessness, in order to build trust before tackling longer-term goals</w:t>
      </w:r>
      <w:r w:rsidRPr="00D548D5">
        <w:rPr>
          <w:rFonts w:eastAsia="Calibri" w:cs="Arial"/>
          <w:szCs w:val="20"/>
        </w:rPr>
        <w:t>;</w:t>
      </w:r>
    </w:p>
    <w:p w14:paraId="5F9E96CB" w14:textId="0E43BC2B" w:rsidR="00273212" w:rsidRPr="00D548D5" w:rsidRDefault="00112B84" w:rsidP="005379D0">
      <w:pPr>
        <w:numPr>
          <w:ilvl w:val="1"/>
          <w:numId w:val="28"/>
        </w:numPr>
        <w:rPr>
          <w:rFonts w:eastAsia="SimSun" w:cs="Arial"/>
          <w:szCs w:val="20"/>
        </w:rPr>
      </w:pPr>
      <w:r w:rsidRPr="00D548D5">
        <w:rPr>
          <w:rFonts w:eastAsia="Calibri" w:cs="Arial"/>
          <w:szCs w:val="20"/>
        </w:rPr>
        <w:t>s</w:t>
      </w:r>
      <w:r w:rsidR="00273212" w:rsidRPr="00D548D5">
        <w:rPr>
          <w:rFonts w:eastAsia="Calibri" w:cs="Arial"/>
          <w:szCs w:val="20"/>
        </w:rPr>
        <w:t>etting small initial goals that a member is likely to achieve to build member confidence in the engagement</w:t>
      </w:r>
      <w:r w:rsidRPr="00D548D5">
        <w:rPr>
          <w:rFonts w:eastAsia="Calibri" w:cs="Arial"/>
          <w:szCs w:val="20"/>
        </w:rPr>
        <w:t>;</w:t>
      </w:r>
      <w:r w:rsidR="00273212" w:rsidRPr="00D548D5">
        <w:rPr>
          <w:rFonts w:eastAsia="Calibri" w:cs="Arial"/>
          <w:szCs w:val="20"/>
        </w:rPr>
        <w:t xml:space="preserve"> </w:t>
      </w:r>
    </w:p>
    <w:p w14:paraId="620BCAA1" w14:textId="19E6A825" w:rsidR="00273212" w:rsidRPr="00D548D5" w:rsidRDefault="00112B84" w:rsidP="005379D0">
      <w:pPr>
        <w:numPr>
          <w:ilvl w:val="1"/>
          <w:numId w:val="28"/>
        </w:numPr>
        <w:rPr>
          <w:rFonts w:eastAsia="Calibri" w:cs="Arial"/>
          <w:szCs w:val="20"/>
        </w:rPr>
      </w:pPr>
      <w:r w:rsidRPr="00D548D5">
        <w:rPr>
          <w:rFonts w:eastAsia="Calibri" w:cs="Arial"/>
          <w:szCs w:val="20"/>
        </w:rPr>
        <w:t>d</w:t>
      </w:r>
      <w:r w:rsidR="00273212" w:rsidRPr="00D548D5">
        <w:rPr>
          <w:rFonts w:eastAsia="Calibri" w:cs="Arial"/>
          <w:szCs w:val="20"/>
        </w:rPr>
        <w:t>eveloping a care planning guide to help care coordinators develop intentional short- and long-term person-centered goals that address the member’s medical, behavioral health, recovery and social needs</w:t>
      </w:r>
      <w:r w:rsidRPr="00D548D5">
        <w:rPr>
          <w:rFonts w:eastAsia="Calibri" w:cs="Arial"/>
          <w:szCs w:val="20"/>
        </w:rPr>
        <w:t>; and</w:t>
      </w:r>
    </w:p>
    <w:p w14:paraId="79696564" w14:textId="46987399" w:rsidR="00273212" w:rsidRPr="00D548D5" w:rsidRDefault="00112B84" w:rsidP="005379D0">
      <w:pPr>
        <w:numPr>
          <w:ilvl w:val="1"/>
          <w:numId w:val="28"/>
        </w:numPr>
        <w:rPr>
          <w:rFonts w:eastAsia="SimSun" w:cs="Arial"/>
          <w:szCs w:val="20"/>
        </w:rPr>
      </w:pPr>
      <w:r w:rsidRPr="00D548D5">
        <w:rPr>
          <w:rFonts w:eastAsia="Calibri" w:cs="Arial"/>
          <w:szCs w:val="20"/>
        </w:rPr>
        <w:t>a</w:t>
      </w:r>
      <w:r w:rsidR="00273212" w:rsidRPr="00D548D5">
        <w:rPr>
          <w:rFonts w:eastAsia="Calibri" w:cs="Arial"/>
          <w:szCs w:val="20"/>
        </w:rPr>
        <w:t>llowing members to attend care planning meetings by phone or teleconference.</w:t>
      </w:r>
    </w:p>
    <w:p w14:paraId="5B63A48A" w14:textId="77777777" w:rsidR="00273212" w:rsidRPr="00D548D5" w:rsidRDefault="00273212" w:rsidP="005379D0">
      <w:pPr>
        <w:numPr>
          <w:ilvl w:val="0"/>
          <w:numId w:val="13"/>
        </w:numPr>
        <w:rPr>
          <w:rFonts w:eastAsia="Arial" w:cs="Arial"/>
          <w:b/>
          <w:bCs/>
          <w:szCs w:val="20"/>
        </w:rPr>
      </w:pPr>
      <w:r w:rsidRPr="00D548D5">
        <w:rPr>
          <w:rFonts w:eastAsia="Arial" w:cs="Arial"/>
          <w:b/>
          <w:bCs/>
          <w:szCs w:val="20"/>
        </w:rPr>
        <w:t>Managing transitions of care</w:t>
      </w:r>
    </w:p>
    <w:p w14:paraId="18AC1BAD" w14:textId="5FFB632C" w:rsidR="00273212" w:rsidRPr="00D548D5" w:rsidRDefault="00112B84" w:rsidP="005379D0">
      <w:pPr>
        <w:numPr>
          <w:ilvl w:val="1"/>
          <w:numId w:val="29"/>
        </w:numPr>
        <w:rPr>
          <w:rFonts w:eastAsia="SimSun" w:cs="Arial"/>
          <w:szCs w:val="20"/>
        </w:rPr>
      </w:pPr>
      <w:r w:rsidRPr="00D548D5">
        <w:rPr>
          <w:rFonts w:eastAsia="Calibri" w:cs="Arial"/>
          <w:szCs w:val="20"/>
        </w:rPr>
        <w:t>a</w:t>
      </w:r>
      <w:r w:rsidR="00273212" w:rsidRPr="00D548D5">
        <w:rPr>
          <w:rFonts w:eastAsia="Calibri" w:cs="Arial"/>
          <w:szCs w:val="20"/>
        </w:rPr>
        <w:t>ssigning a</w:t>
      </w:r>
      <w:r w:rsidR="000D6529" w:rsidRPr="00D548D5">
        <w:rPr>
          <w:rFonts w:eastAsia="Calibri" w:cs="Arial"/>
          <w:szCs w:val="20"/>
        </w:rPr>
        <w:t xml:space="preserve"> registered nurse</w:t>
      </w:r>
      <w:r w:rsidR="00273212" w:rsidRPr="00D548D5">
        <w:rPr>
          <w:rFonts w:eastAsia="Calibri" w:cs="Arial"/>
          <w:szCs w:val="20"/>
        </w:rPr>
        <w:t xml:space="preserve"> </w:t>
      </w:r>
      <w:r w:rsidR="000D6529" w:rsidRPr="00D548D5">
        <w:rPr>
          <w:rFonts w:eastAsia="Calibri" w:cs="Arial"/>
          <w:szCs w:val="20"/>
        </w:rPr>
        <w:t>(</w:t>
      </w:r>
      <w:r w:rsidR="00273212" w:rsidRPr="00D548D5">
        <w:rPr>
          <w:rFonts w:eastAsia="Calibri" w:cs="Arial"/>
          <w:szCs w:val="20"/>
        </w:rPr>
        <w:t>RN</w:t>
      </w:r>
      <w:r w:rsidR="000D6529" w:rsidRPr="00D548D5">
        <w:rPr>
          <w:rFonts w:eastAsia="Calibri" w:cs="Arial"/>
          <w:szCs w:val="20"/>
        </w:rPr>
        <w:t>)</w:t>
      </w:r>
      <w:r w:rsidR="00273212" w:rsidRPr="00D548D5">
        <w:rPr>
          <w:rFonts w:eastAsia="Calibri" w:cs="Arial"/>
          <w:szCs w:val="20"/>
        </w:rPr>
        <w:t xml:space="preserve"> to make the first outreach call to a hospital or emergency department where a member was admitted to increase the likelihood of a timely response</w:t>
      </w:r>
      <w:r w:rsidRPr="00D548D5">
        <w:rPr>
          <w:rFonts w:eastAsia="Calibri" w:cs="Arial"/>
          <w:szCs w:val="20"/>
        </w:rPr>
        <w:t>;</w:t>
      </w:r>
    </w:p>
    <w:p w14:paraId="1DAE71A6" w14:textId="0A13D6AC" w:rsidR="00273212" w:rsidRPr="00D548D5" w:rsidRDefault="00112B84" w:rsidP="005379D0">
      <w:pPr>
        <w:numPr>
          <w:ilvl w:val="1"/>
          <w:numId w:val="29"/>
        </w:numPr>
        <w:rPr>
          <w:rFonts w:eastAsia="SimSun" w:cs="Arial"/>
          <w:szCs w:val="20"/>
        </w:rPr>
      </w:pPr>
      <w:r w:rsidRPr="00D548D5">
        <w:rPr>
          <w:rFonts w:eastAsia="Calibri" w:cs="Arial"/>
          <w:szCs w:val="20"/>
        </w:rPr>
        <w:t>e</w:t>
      </w:r>
      <w:r w:rsidR="00273212" w:rsidRPr="00D548D5">
        <w:rPr>
          <w:rFonts w:eastAsia="Calibri" w:cs="Arial"/>
          <w:szCs w:val="20"/>
        </w:rPr>
        <w:t>stablishing a key point of contact at hospital units that CP staff can call to improve coordination of member transitions and gather details about the member’s discharge</w:t>
      </w:r>
      <w:r w:rsidRPr="00D548D5">
        <w:rPr>
          <w:rFonts w:eastAsia="Calibri" w:cs="Arial"/>
          <w:szCs w:val="20"/>
        </w:rPr>
        <w:t>;</w:t>
      </w:r>
      <w:r w:rsidR="00273212" w:rsidRPr="00D548D5">
        <w:rPr>
          <w:rFonts w:eastAsia="Calibri" w:cs="Arial"/>
          <w:szCs w:val="20"/>
        </w:rPr>
        <w:t xml:space="preserve"> </w:t>
      </w:r>
    </w:p>
    <w:p w14:paraId="484AB0D1" w14:textId="693C4CCF" w:rsidR="00273212" w:rsidRPr="00D548D5" w:rsidRDefault="00112B84" w:rsidP="005379D0">
      <w:pPr>
        <w:numPr>
          <w:ilvl w:val="1"/>
          <w:numId w:val="29"/>
        </w:numPr>
        <w:rPr>
          <w:rFonts w:eastAsia="Calibri" w:cs="Arial"/>
          <w:szCs w:val="20"/>
        </w:rPr>
      </w:pPr>
      <w:r w:rsidRPr="00D548D5">
        <w:rPr>
          <w:rFonts w:eastAsia="Calibri" w:cs="Arial"/>
          <w:szCs w:val="20"/>
        </w:rPr>
        <w:t>m</w:t>
      </w:r>
      <w:r w:rsidR="00273212" w:rsidRPr="00D548D5">
        <w:rPr>
          <w:rFonts w:eastAsia="Calibri" w:cs="Arial"/>
          <w:szCs w:val="20"/>
        </w:rPr>
        <w:t>eeting an enrollee in person once care coordinators receive alerts that they were admitted</w:t>
      </w:r>
      <w:r w:rsidRPr="00D548D5">
        <w:rPr>
          <w:rFonts w:eastAsia="Calibri" w:cs="Arial"/>
          <w:szCs w:val="20"/>
        </w:rPr>
        <w:t>;</w:t>
      </w:r>
      <w:r w:rsidR="00273212" w:rsidRPr="00D548D5">
        <w:rPr>
          <w:rFonts w:eastAsia="Calibri" w:cs="Arial"/>
          <w:szCs w:val="20"/>
        </w:rPr>
        <w:t xml:space="preserve"> </w:t>
      </w:r>
    </w:p>
    <w:p w14:paraId="746E0EA6" w14:textId="119B5736" w:rsidR="00273212" w:rsidRPr="00D548D5" w:rsidRDefault="00112B84" w:rsidP="005379D0">
      <w:pPr>
        <w:numPr>
          <w:ilvl w:val="1"/>
          <w:numId w:val="29"/>
        </w:numPr>
        <w:rPr>
          <w:rFonts w:eastAsia="SimSun" w:cs="Arial"/>
          <w:szCs w:val="20"/>
        </w:rPr>
      </w:pPr>
      <w:r w:rsidRPr="00D548D5">
        <w:rPr>
          <w:rFonts w:eastAsia="Calibri" w:cs="Arial"/>
          <w:szCs w:val="20"/>
        </w:rPr>
        <w:t>v</w:t>
      </w:r>
      <w:r w:rsidR="00273212" w:rsidRPr="00D548D5">
        <w:rPr>
          <w:rFonts w:eastAsia="Calibri" w:cs="Arial"/>
          <w:szCs w:val="20"/>
        </w:rPr>
        <w:t>isiting detox facilities and other relevant programs not included in automated alert systems to monitor for recent member discharges</w:t>
      </w:r>
      <w:r w:rsidR="00273212" w:rsidRPr="00D548D5">
        <w:rPr>
          <w:rFonts w:eastAsia="Calibri" w:cs="Arial"/>
          <w:szCs w:val="20"/>
          <w:vertAlign w:val="superscript"/>
        </w:rPr>
        <w:footnoteReference w:id="19"/>
      </w:r>
      <w:r w:rsidRPr="00D548D5">
        <w:rPr>
          <w:rFonts w:eastAsia="Calibri" w:cs="Arial"/>
          <w:szCs w:val="20"/>
        </w:rPr>
        <w:t>;</w:t>
      </w:r>
      <w:r w:rsidR="00273212" w:rsidRPr="00D548D5">
        <w:rPr>
          <w:rFonts w:eastAsia="Calibri" w:cs="Arial"/>
          <w:szCs w:val="20"/>
        </w:rPr>
        <w:t xml:space="preserve"> </w:t>
      </w:r>
    </w:p>
    <w:p w14:paraId="3D34F682" w14:textId="184C15B0" w:rsidR="00273212" w:rsidRPr="00D548D5" w:rsidRDefault="00112B84" w:rsidP="005379D0">
      <w:pPr>
        <w:numPr>
          <w:ilvl w:val="1"/>
          <w:numId w:val="29"/>
        </w:numPr>
        <w:rPr>
          <w:rFonts w:eastAsia="SimSun" w:cs="Arial"/>
          <w:szCs w:val="20"/>
        </w:rPr>
      </w:pPr>
      <w:r w:rsidRPr="00D548D5">
        <w:rPr>
          <w:rFonts w:eastAsia="Calibri" w:cs="Arial"/>
          <w:szCs w:val="20"/>
        </w:rPr>
        <w:t>e</w:t>
      </w:r>
      <w:r w:rsidR="00273212" w:rsidRPr="00D548D5">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D548D5">
        <w:rPr>
          <w:rFonts w:eastAsia="Calibri" w:cs="Arial"/>
          <w:szCs w:val="20"/>
        </w:rPr>
        <w:t>; and</w:t>
      </w:r>
      <w:r w:rsidR="00273212" w:rsidRPr="00D548D5">
        <w:rPr>
          <w:rFonts w:eastAsia="Calibri" w:cs="Arial"/>
          <w:szCs w:val="20"/>
        </w:rPr>
        <w:t xml:space="preserve"> </w:t>
      </w:r>
    </w:p>
    <w:p w14:paraId="33E1AAF9" w14:textId="3039C09A" w:rsidR="00273212" w:rsidRPr="00D548D5" w:rsidRDefault="00112B84" w:rsidP="005379D0">
      <w:pPr>
        <w:numPr>
          <w:ilvl w:val="1"/>
          <w:numId w:val="29"/>
        </w:numPr>
        <w:rPr>
          <w:rFonts w:eastAsia="SimSun" w:cs="Arial"/>
          <w:szCs w:val="20"/>
        </w:rPr>
      </w:pPr>
      <w:r w:rsidRPr="00D548D5">
        <w:rPr>
          <w:rFonts w:eastAsia="Calibri" w:cs="Arial"/>
          <w:szCs w:val="20"/>
        </w:rPr>
        <w:t>h</w:t>
      </w:r>
      <w:r w:rsidR="00273212" w:rsidRPr="00D548D5">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D548D5" w:rsidRDefault="00273212" w:rsidP="005379D0">
      <w:pPr>
        <w:numPr>
          <w:ilvl w:val="0"/>
          <w:numId w:val="13"/>
        </w:numPr>
        <w:rPr>
          <w:rFonts w:eastAsia="Arial" w:cs="Arial"/>
          <w:b/>
          <w:bCs/>
          <w:szCs w:val="20"/>
        </w:rPr>
      </w:pPr>
      <w:r w:rsidRPr="00D548D5">
        <w:rPr>
          <w:rFonts w:eastAsia="Arial" w:cs="Arial"/>
          <w:b/>
          <w:bCs/>
          <w:szCs w:val="20"/>
        </w:rPr>
        <w:t xml:space="preserve">Improving </w:t>
      </w:r>
      <w:r w:rsidR="005379D0" w:rsidRPr="00D548D5">
        <w:rPr>
          <w:rFonts w:eastAsia="Arial" w:cs="Arial"/>
          <w:b/>
          <w:bCs/>
          <w:szCs w:val="20"/>
        </w:rPr>
        <w:t>m</w:t>
      </w:r>
      <w:r w:rsidRPr="00D548D5">
        <w:rPr>
          <w:rFonts w:eastAsia="Arial" w:cs="Arial"/>
          <w:b/>
          <w:bCs/>
          <w:szCs w:val="20"/>
        </w:rPr>
        <w:t xml:space="preserve">embers’ </w:t>
      </w:r>
      <w:r w:rsidR="005379D0" w:rsidRPr="00D548D5">
        <w:rPr>
          <w:rFonts w:eastAsia="Arial" w:cs="Arial"/>
          <w:b/>
          <w:bCs/>
          <w:szCs w:val="20"/>
        </w:rPr>
        <w:t>h</w:t>
      </w:r>
      <w:r w:rsidRPr="00D548D5">
        <w:rPr>
          <w:rFonts w:eastAsia="Arial" w:cs="Arial"/>
          <w:b/>
          <w:bCs/>
          <w:szCs w:val="20"/>
        </w:rPr>
        <w:t xml:space="preserve">ealth and </w:t>
      </w:r>
      <w:r w:rsidR="005379D0" w:rsidRPr="00D548D5">
        <w:rPr>
          <w:rFonts w:eastAsia="Arial" w:cs="Arial"/>
          <w:b/>
          <w:bCs/>
          <w:szCs w:val="20"/>
        </w:rPr>
        <w:t>w</w:t>
      </w:r>
      <w:r w:rsidRPr="00D548D5">
        <w:rPr>
          <w:rFonts w:eastAsia="Arial" w:cs="Arial"/>
          <w:b/>
          <w:bCs/>
          <w:szCs w:val="20"/>
        </w:rPr>
        <w:t>ellness</w:t>
      </w:r>
    </w:p>
    <w:p w14:paraId="1C380608" w14:textId="2E69C32C" w:rsidR="00273212" w:rsidRPr="00D548D5" w:rsidRDefault="00112B84" w:rsidP="005379D0">
      <w:pPr>
        <w:numPr>
          <w:ilvl w:val="1"/>
          <w:numId w:val="29"/>
        </w:numPr>
        <w:rPr>
          <w:rFonts w:eastAsia="SimSun" w:cs="Arial"/>
          <w:szCs w:val="20"/>
        </w:rPr>
      </w:pPr>
      <w:r w:rsidRPr="00D548D5">
        <w:rPr>
          <w:rFonts w:eastAsia="Calibri" w:cs="Arial"/>
          <w:szCs w:val="20"/>
        </w:rPr>
        <w:t>a</w:t>
      </w:r>
      <w:r w:rsidR="00273212" w:rsidRPr="00D548D5">
        <w:rPr>
          <w:rFonts w:eastAsia="Calibri" w:cs="Arial"/>
          <w:szCs w:val="20"/>
        </w:rPr>
        <w:t>llowing PCPs or other providers to access referrals through a centralized hub powered by the care management platform</w:t>
      </w:r>
      <w:r w:rsidRPr="00D548D5">
        <w:rPr>
          <w:rFonts w:eastAsia="Calibri" w:cs="Arial"/>
          <w:szCs w:val="20"/>
        </w:rPr>
        <w:t>;</w:t>
      </w:r>
    </w:p>
    <w:p w14:paraId="2C4C2D1C" w14:textId="299F5E46" w:rsidR="00273212" w:rsidRPr="00D548D5" w:rsidRDefault="00112B84" w:rsidP="005379D0">
      <w:pPr>
        <w:numPr>
          <w:ilvl w:val="1"/>
          <w:numId w:val="29"/>
        </w:numPr>
        <w:rPr>
          <w:rFonts w:eastAsia="SimSun" w:cs="Arial"/>
          <w:szCs w:val="20"/>
        </w:rPr>
      </w:pPr>
      <w:r w:rsidRPr="00D548D5">
        <w:rPr>
          <w:rFonts w:eastAsia="Calibri" w:cs="Arial"/>
          <w:szCs w:val="20"/>
        </w:rPr>
        <w:t>n</w:t>
      </w:r>
      <w:r w:rsidR="00273212" w:rsidRPr="00D548D5">
        <w:rPr>
          <w:rFonts w:eastAsia="Calibri" w:cs="Arial"/>
          <w:szCs w:val="20"/>
        </w:rPr>
        <w:t>egotiating reduced or no-cost arrangements with community-based resources such as farmers markets and gyms</w:t>
      </w:r>
      <w:r w:rsidRPr="00D548D5">
        <w:rPr>
          <w:rFonts w:eastAsia="Calibri" w:cs="Arial"/>
          <w:szCs w:val="20"/>
        </w:rPr>
        <w:t>; and</w:t>
      </w:r>
    </w:p>
    <w:p w14:paraId="016B5A9A" w14:textId="73778B01" w:rsidR="00273212" w:rsidRPr="00D548D5" w:rsidRDefault="00112B84" w:rsidP="005379D0">
      <w:pPr>
        <w:numPr>
          <w:ilvl w:val="1"/>
          <w:numId w:val="29"/>
        </w:numPr>
        <w:rPr>
          <w:rFonts w:eastAsia="SimSun" w:cs="Arial"/>
          <w:szCs w:val="20"/>
        </w:rPr>
      </w:pPr>
      <w:r w:rsidRPr="00D548D5">
        <w:rPr>
          <w:rFonts w:eastAsia="Calibri" w:cs="Arial"/>
          <w:szCs w:val="20"/>
        </w:rPr>
        <w:t>c</w:t>
      </w:r>
      <w:r w:rsidR="00273212" w:rsidRPr="00D548D5">
        <w:rPr>
          <w:rFonts w:eastAsia="Calibri" w:cs="Arial"/>
          <w:szCs w:val="20"/>
        </w:rPr>
        <w:t xml:space="preserve">ontracting with national databases for community resources to develop a library of available supports. </w:t>
      </w:r>
    </w:p>
    <w:p w14:paraId="0E7F67BE" w14:textId="6DBC4D02" w:rsidR="00273212" w:rsidRPr="00D548D5" w:rsidRDefault="00273212" w:rsidP="005379D0">
      <w:pPr>
        <w:numPr>
          <w:ilvl w:val="0"/>
          <w:numId w:val="13"/>
        </w:numPr>
        <w:rPr>
          <w:rFonts w:eastAsia="Arial" w:cs="Arial"/>
          <w:b/>
          <w:bCs/>
          <w:szCs w:val="20"/>
        </w:rPr>
      </w:pPr>
      <w:r w:rsidRPr="00D548D5">
        <w:rPr>
          <w:rFonts w:eastAsia="Arial" w:cs="Arial"/>
          <w:b/>
          <w:bCs/>
          <w:szCs w:val="20"/>
        </w:rPr>
        <w:t xml:space="preserve">Continuous </w:t>
      </w:r>
      <w:r w:rsidR="005379D0" w:rsidRPr="00D548D5">
        <w:rPr>
          <w:rFonts w:eastAsia="Arial" w:cs="Arial"/>
          <w:b/>
          <w:bCs/>
          <w:szCs w:val="20"/>
        </w:rPr>
        <w:t>q</w:t>
      </w:r>
      <w:r w:rsidRPr="00D548D5">
        <w:rPr>
          <w:rFonts w:eastAsia="Arial" w:cs="Arial"/>
          <w:b/>
          <w:bCs/>
          <w:szCs w:val="20"/>
        </w:rPr>
        <w:t xml:space="preserve">uality </w:t>
      </w:r>
      <w:r w:rsidR="005379D0" w:rsidRPr="00D548D5">
        <w:rPr>
          <w:rFonts w:eastAsia="Arial" w:cs="Arial"/>
          <w:b/>
          <w:bCs/>
          <w:szCs w:val="20"/>
        </w:rPr>
        <w:t>i</w:t>
      </w:r>
      <w:r w:rsidRPr="00D548D5">
        <w:rPr>
          <w:rFonts w:eastAsia="Arial" w:cs="Arial"/>
          <w:b/>
          <w:bCs/>
          <w:szCs w:val="20"/>
        </w:rPr>
        <w:t>mprovement</w:t>
      </w:r>
    </w:p>
    <w:p w14:paraId="48BB946E" w14:textId="61395ACA" w:rsidR="00273212" w:rsidRPr="00D548D5" w:rsidRDefault="00112B84" w:rsidP="005379D0">
      <w:pPr>
        <w:numPr>
          <w:ilvl w:val="1"/>
          <w:numId w:val="29"/>
        </w:numPr>
        <w:rPr>
          <w:rFonts w:eastAsia="SimSun" w:cs="Arial"/>
          <w:szCs w:val="20"/>
        </w:rPr>
      </w:pPr>
      <w:r w:rsidRPr="00D548D5">
        <w:rPr>
          <w:rFonts w:eastAsia="Calibri" w:cs="Arial"/>
          <w:szCs w:val="20"/>
        </w:rPr>
        <w:t>p</w:t>
      </w:r>
      <w:r w:rsidR="00273212" w:rsidRPr="00D548D5">
        <w:rPr>
          <w:rFonts w:eastAsia="Calibri" w:cs="Arial"/>
          <w:szCs w:val="20"/>
        </w:rPr>
        <w:t>roviding a “Passport to Health” to members that contains health and emergency contact information and serves as the member’s advance directive in healthcare emergencies and transitions of care</w:t>
      </w:r>
      <w:r w:rsidRPr="00D548D5">
        <w:rPr>
          <w:rFonts w:eastAsia="Calibri" w:cs="Arial"/>
          <w:szCs w:val="20"/>
        </w:rPr>
        <w:t>;</w:t>
      </w:r>
      <w:r w:rsidR="00273212" w:rsidRPr="00D548D5">
        <w:rPr>
          <w:rFonts w:eastAsia="Calibri" w:cs="Arial"/>
          <w:szCs w:val="20"/>
        </w:rPr>
        <w:t xml:space="preserve"> </w:t>
      </w:r>
    </w:p>
    <w:p w14:paraId="5F3A0BF9" w14:textId="36BEA7C1" w:rsidR="00273212" w:rsidRPr="00D548D5" w:rsidRDefault="00112B84" w:rsidP="005379D0">
      <w:pPr>
        <w:numPr>
          <w:ilvl w:val="1"/>
          <w:numId w:val="29"/>
        </w:numPr>
        <w:rPr>
          <w:rFonts w:eastAsia="SimSun" w:cs="Arial"/>
          <w:szCs w:val="20"/>
        </w:rPr>
      </w:pPr>
      <w:r w:rsidRPr="00D548D5">
        <w:rPr>
          <w:rFonts w:eastAsia="Calibri" w:cs="Arial"/>
          <w:szCs w:val="20"/>
        </w:rPr>
        <w:lastRenderedPageBreak/>
        <w:t>a</w:t>
      </w:r>
      <w:r w:rsidR="00273212" w:rsidRPr="00D548D5">
        <w:rPr>
          <w:rFonts w:eastAsia="Calibri" w:cs="Arial"/>
          <w:szCs w:val="20"/>
        </w:rPr>
        <w:t>dministering standardized surveys at least annually to assess member satisfaction such as the Mental Health Statistics Improvement Program Survey</w:t>
      </w:r>
      <w:r w:rsidRPr="00D548D5">
        <w:rPr>
          <w:rFonts w:eastAsia="Calibri" w:cs="Arial"/>
          <w:szCs w:val="20"/>
        </w:rPr>
        <w:t>;</w:t>
      </w:r>
      <w:r w:rsidR="00273212" w:rsidRPr="00D548D5">
        <w:rPr>
          <w:rFonts w:eastAsia="Calibri" w:cs="Arial"/>
          <w:szCs w:val="20"/>
        </w:rPr>
        <w:t xml:space="preserve"> </w:t>
      </w:r>
    </w:p>
    <w:p w14:paraId="50EA470B" w14:textId="3BD3B4B6" w:rsidR="00273212" w:rsidRPr="00D548D5" w:rsidRDefault="00112B84" w:rsidP="005379D0">
      <w:pPr>
        <w:numPr>
          <w:ilvl w:val="1"/>
          <w:numId w:val="29"/>
        </w:numPr>
        <w:rPr>
          <w:rFonts w:eastAsia="SimSun" w:cs="Arial"/>
          <w:szCs w:val="20"/>
        </w:rPr>
      </w:pPr>
      <w:r w:rsidRPr="00D548D5">
        <w:rPr>
          <w:rFonts w:eastAsia="Arial" w:cs="Arial"/>
          <w:szCs w:val="20"/>
        </w:rPr>
        <w:t>s</w:t>
      </w:r>
      <w:r w:rsidR="00273212" w:rsidRPr="00D548D5">
        <w:rPr>
          <w:rFonts w:eastAsia="Arial" w:cs="Arial"/>
          <w:szCs w:val="20"/>
        </w:rPr>
        <w:t>cheduling regular meetings to disseminate best practices related to key quality measures to all CP staff</w:t>
      </w:r>
      <w:r w:rsidRPr="00D548D5">
        <w:rPr>
          <w:rFonts w:eastAsia="Arial" w:cs="Arial"/>
          <w:szCs w:val="20"/>
        </w:rPr>
        <w:t>;</w:t>
      </w:r>
      <w:r w:rsidR="00273212" w:rsidRPr="00D548D5">
        <w:rPr>
          <w:rFonts w:eastAsia="Arial" w:cs="Arial"/>
          <w:szCs w:val="20"/>
        </w:rPr>
        <w:t xml:space="preserve"> </w:t>
      </w:r>
      <w:r w:rsidRPr="00D548D5">
        <w:rPr>
          <w:rFonts w:eastAsia="Arial" w:cs="Arial"/>
          <w:szCs w:val="20"/>
        </w:rPr>
        <w:t>and</w:t>
      </w:r>
    </w:p>
    <w:p w14:paraId="46B446F0" w14:textId="5CF872A4" w:rsidR="00273212" w:rsidRPr="00D548D5" w:rsidRDefault="00112B84" w:rsidP="005379D0">
      <w:pPr>
        <w:numPr>
          <w:ilvl w:val="1"/>
          <w:numId w:val="29"/>
        </w:numPr>
        <w:rPr>
          <w:rFonts w:eastAsia="SimSun" w:cs="Arial"/>
          <w:szCs w:val="20"/>
        </w:rPr>
      </w:pPr>
      <w:r w:rsidRPr="00D548D5">
        <w:rPr>
          <w:rFonts w:eastAsia="Arial" w:cs="Arial"/>
          <w:szCs w:val="20"/>
        </w:rPr>
        <w:t>c</w:t>
      </w:r>
      <w:r w:rsidR="00273212" w:rsidRPr="00D548D5">
        <w:rPr>
          <w:rFonts w:eastAsia="Arial" w:cs="Arial"/>
          <w:szCs w:val="20"/>
        </w:rPr>
        <w:t>reating materials such as posters and checklists that define best practices and providing implementation guidance to staff.</w:t>
      </w:r>
    </w:p>
    <w:p w14:paraId="44F6EF0C" w14:textId="2493F352" w:rsidR="00E80B01" w:rsidRPr="00D548D5" w:rsidRDefault="008D26A1" w:rsidP="008D2FA1">
      <w:pPr>
        <w:pStyle w:val="Heading2"/>
        <w:spacing w:before="0" w:after="160" w:line="259" w:lineRule="auto"/>
        <w:rPr>
          <w:color w:val="auto"/>
        </w:rPr>
      </w:pPr>
      <w:bookmarkStart w:id="95" w:name="_Toc39068514"/>
      <w:bookmarkStart w:id="96" w:name="_Toc57737906"/>
      <w:bookmarkEnd w:id="92"/>
      <w:r w:rsidRPr="00D548D5">
        <w:rPr>
          <w:color w:val="auto"/>
        </w:rPr>
        <w:t>Overall Findings and Recommendations</w:t>
      </w:r>
      <w:bookmarkEnd w:id="93"/>
      <w:bookmarkEnd w:id="94"/>
      <w:bookmarkEnd w:id="95"/>
      <w:bookmarkEnd w:id="96"/>
    </w:p>
    <w:p w14:paraId="5CC3C8A5" w14:textId="10D3B5F8" w:rsidR="00645BE9" w:rsidRPr="00D548D5" w:rsidRDefault="00645BE9" w:rsidP="00645BE9">
      <w:r w:rsidRPr="00D548D5">
        <w:t xml:space="preserve">The IA finds that </w:t>
      </w:r>
      <w:r w:rsidR="00D548D5" w:rsidRPr="00D548D5">
        <w:t xml:space="preserve">SSTAR </w:t>
      </w:r>
      <w:r w:rsidRPr="00D548D5">
        <w:t xml:space="preserve">is On track </w:t>
      </w:r>
      <w:r w:rsidR="00291766">
        <w:t xml:space="preserve">or On track with limited recommendations </w:t>
      </w:r>
      <w:r w:rsidRPr="00D548D5">
        <w:t xml:space="preserve">across all </w:t>
      </w:r>
      <w:r w:rsidR="001A7D3B" w:rsidRPr="00D548D5">
        <w:t>five</w:t>
      </w:r>
      <w:r w:rsidRPr="00D548D5">
        <w:t xml:space="preserve"> focus areas of progress under assessment at the midpoint of the DSRIP </w:t>
      </w:r>
      <w:r w:rsidR="005543AC" w:rsidRPr="00D548D5">
        <w:t>Demonstration</w:t>
      </w:r>
      <w:r w:rsidRPr="00D548D5">
        <w:t>. No recommendations are provided in the following focus areas:</w:t>
      </w:r>
    </w:p>
    <w:p w14:paraId="5DF54286" w14:textId="77777777" w:rsidR="00645BE9" w:rsidRPr="00D548D5" w:rsidRDefault="00645BE9" w:rsidP="005379D0">
      <w:pPr>
        <w:numPr>
          <w:ilvl w:val="0"/>
          <w:numId w:val="7"/>
        </w:numPr>
      </w:pPr>
      <w:r w:rsidRPr="00D548D5">
        <w:t>Organizational Structure and Engagement</w:t>
      </w:r>
    </w:p>
    <w:p w14:paraId="2505EDB1" w14:textId="77777777" w:rsidR="00645BE9" w:rsidRPr="00D548D5" w:rsidRDefault="00645BE9" w:rsidP="005379D0">
      <w:pPr>
        <w:numPr>
          <w:ilvl w:val="0"/>
          <w:numId w:val="7"/>
        </w:numPr>
      </w:pPr>
      <w:r w:rsidRPr="00D548D5">
        <w:t>Integration of Systems and Processes</w:t>
      </w:r>
    </w:p>
    <w:p w14:paraId="6F7C5F10" w14:textId="2EB2108E" w:rsidR="00645BE9" w:rsidRPr="00D548D5" w:rsidRDefault="00D548D5" w:rsidP="005379D0">
      <w:pPr>
        <w:numPr>
          <w:ilvl w:val="0"/>
          <w:numId w:val="7"/>
        </w:numPr>
      </w:pPr>
      <w:r w:rsidRPr="00D548D5">
        <w:t>Workforce Development</w:t>
      </w:r>
    </w:p>
    <w:p w14:paraId="1157D8C2" w14:textId="64D14A8E" w:rsidR="00645BE9" w:rsidRPr="00D548D5" w:rsidRDefault="00645BE9" w:rsidP="00645BE9">
      <w:r w:rsidRPr="00D548D5">
        <w:t xml:space="preserve">The IA </w:t>
      </w:r>
      <w:r w:rsidR="00320366">
        <w:t>encourages</w:t>
      </w:r>
      <w:r w:rsidR="00320366" w:rsidRPr="00D548D5">
        <w:t xml:space="preserve"> </w:t>
      </w:r>
      <w:r w:rsidR="00E542F2">
        <w:t>SSTAR to</w:t>
      </w:r>
      <w:r w:rsidRPr="00D548D5">
        <w:t xml:space="preserve"> review its practices in the following aspects of the focus areas, for which the IA did not identify sufficient documentation to assess or confirm progress:</w:t>
      </w:r>
    </w:p>
    <w:p w14:paraId="2A18C09C" w14:textId="77777777" w:rsidR="00645BE9" w:rsidRPr="00D548D5" w:rsidRDefault="00645BE9" w:rsidP="00645BE9">
      <w:pPr>
        <w:rPr>
          <w:b/>
          <w:i/>
          <w:iCs/>
        </w:rPr>
      </w:pPr>
      <w:bookmarkStart w:id="97" w:name="_Toc46327352"/>
      <w:r w:rsidRPr="00D548D5">
        <w:rPr>
          <w:b/>
          <w:i/>
          <w:iCs/>
        </w:rPr>
        <w:t>Health Information Technology and Exchange</w:t>
      </w:r>
      <w:bookmarkEnd w:id="97"/>
    </w:p>
    <w:p w14:paraId="4BAACD89" w14:textId="77777777" w:rsidR="00D548D5" w:rsidRPr="00D548D5" w:rsidRDefault="00D548D5" w:rsidP="00D548D5">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8" w:name="_Toc46327353"/>
      <w:r w:rsidRPr="00D548D5">
        <w:rPr>
          <w:rStyle w:val="normaltextrun"/>
          <w:rFonts w:asciiTheme="minorHAnsi" w:eastAsiaTheme="majorEastAsia" w:hAnsiTheme="minorHAnsi" w:cstheme="minorHAnsi"/>
          <w:sz w:val="20"/>
          <w:szCs w:val="20"/>
        </w:rPr>
        <w:t>using SFTP or other compliant and secure technology to set monitors and alerts for daily receipt of client files; and</w:t>
      </w:r>
    </w:p>
    <w:p w14:paraId="729BEC24" w14:textId="77777777" w:rsidR="00D548D5" w:rsidRPr="00D548D5" w:rsidRDefault="00D548D5" w:rsidP="00D548D5">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D548D5">
        <w:rPr>
          <w:rStyle w:val="normaltextrun"/>
          <w:rFonts w:asciiTheme="minorHAnsi" w:eastAsiaTheme="majorEastAsia" w:hAnsiTheme="minorHAnsi" w:cstheme="minorHAnsi"/>
          <w:sz w:val="20"/>
          <w:szCs w:val="20"/>
        </w:rPr>
        <w:t>using ENS/ADT alerts and integrating ENS notifications into the care management platform. </w:t>
      </w:r>
    </w:p>
    <w:p w14:paraId="6AB56987" w14:textId="1927E0E5" w:rsidR="00645BE9" w:rsidRPr="00D548D5" w:rsidRDefault="00645BE9" w:rsidP="00645BE9">
      <w:pPr>
        <w:rPr>
          <w:b/>
          <w:i/>
          <w:iCs/>
        </w:rPr>
      </w:pPr>
      <w:r w:rsidRPr="00D548D5">
        <w:rPr>
          <w:b/>
          <w:i/>
          <w:iCs/>
        </w:rPr>
        <w:t xml:space="preserve">Care </w:t>
      </w:r>
      <w:bookmarkEnd w:id="98"/>
      <w:r w:rsidR="00D80DE5" w:rsidRPr="00D548D5">
        <w:rPr>
          <w:b/>
          <w:i/>
          <w:iCs/>
        </w:rPr>
        <w:t>Model</w:t>
      </w:r>
    </w:p>
    <w:p w14:paraId="4C9E4E56" w14:textId="668AE8E1" w:rsidR="00645BE9" w:rsidRPr="00D548D5" w:rsidRDefault="00D548D5" w:rsidP="005379D0">
      <w:pPr>
        <w:numPr>
          <w:ilvl w:val="0"/>
          <w:numId w:val="8"/>
        </w:numPr>
      </w:pPr>
      <w:r w:rsidRPr="00D548D5">
        <w:t>increasing standardization of processes for connecting members to community resources and social services where applicable.</w:t>
      </w:r>
    </w:p>
    <w:p w14:paraId="7C6212F1" w14:textId="6B01EB63" w:rsidR="00E80B01" w:rsidRPr="00C261AC" w:rsidRDefault="00E542F2" w:rsidP="00645BE9">
      <w:r>
        <w:t>SSTAR</w:t>
      </w:r>
      <w:r w:rsidR="00645BE9" w:rsidRPr="00D548D5">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99" w:name="_Toc57737907"/>
      <w:r w:rsidRPr="000325D6">
        <w:rPr>
          <w:rFonts w:hint="eastAsia"/>
          <w:color w:val="auto"/>
        </w:rPr>
        <w:lastRenderedPageBreak/>
        <w:t>Appendix I: MassHealth DSRIP Logic Model</w:t>
      </w:r>
      <w:bookmarkEnd w:id="99"/>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0325D6" w:rsidRDefault="00B21333" w:rsidP="00E508BE">
      <w:pPr>
        <w:pStyle w:val="Heading1"/>
        <w:spacing w:before="0" w:after="160" w:line="259" w:lineRule="auto"/>
        <w:jc w:val="center"/>
        <w:rPr>
          <w:rFonts w:hint="eastAsia"/>
          <w:color w:val="auto"/>
        </w:rPr>
      </w:pPr>
      <w:bookmarkStart w:id="100" w:name="_Toc39068516"/>
      <w:bookmarkStart w:id="101" w:name="_Toc57737908"/>
      <w:r w:rsidRPr="000325D6">
        <w:rPr>
          <w:rFonts w:hint="eastAsia"/>
          <w:color w:val="auto"/>
        </w:rPr>
        <w:lastRenderedPageBreak/>
        <w:t>Appendix II: Methodology</w:t>
      </w:r>
      <w:bookmarkEnd w:id="100"/>
      <w:bookmarkEnd w:id="101"/>
    </w:p>
    <w:p w14:paraId="330AA8CF" w14:textId="7B4E00C3" w:rsidR="00B21333" w:rsidRPr="000325D6" w:rsidRDefault="00A50F57" w:rsidP="00E508BE">
      <w:pPr>
        <w:rPr>
          <w:rFonts w:cs="Arial"/>
          <w:szCs w:val="20"/>
        </w:rPr>
      </w:pPr>
      <w:r w:rsidRPr="000325D6">
        <w:rPr>
          <w:rFonts w:cs="Arial"/>
          <w:szCs w:val="20"/>
        </w:rPr>
        <w:t xml:space="preserve">The Independent Assessor (IA) used participation plans, annual and semi-annual reports, and key informant interviews (KIIs) to assess progress of </w:t>
      </w:r>
      <w:r w:rsidR="00243A0E" w:rsidRPr="000325D6">
        <w:rPr>
          <w:rFonts w:cs="Arial"/>
          <w:szCs w:val="20"/>
        </w:rPr>
        <w:t>Community Partners</w:t>
      </w:r>
      <w:r w:rsidRPr="000325D6">
        <w:rPr>
          <w:rFonts w:cs="Arial"/>
          <w:szCs w:val="20"/>
        </w:rPr>
        <w:t xml:space="preserve"> (</w:t>
      </w:r>
      <w:r w:rsidR="00B54BDC" w:rsidRPr="000325D6">
        <w:rPr>
          <w:rFonts w:cs="Arial"/>
          <w:szCs w:val="20"/>
        </w:rPr>
        <w:t>CP</w:t>
      </w:r>
      <w:r w:rsidRPr="000325D6">
        <w:rPr>
          <w:rFonts w:cs="Arial"/>
          <w:szCs w:val="20"/>
        </w:rPr>
        <w:t xml:space="preserve">s) towards the goals of DSRIP during the time period covered by the MPA, July 1, 2017 through December 31, 2019. </w:t>
      </w:r>
      <w:r w:rsidR="00476C2A" w:rsidRPr="000325D6">
        <w:rPr>
          <w:rFonts w:cs="Arial"/>
          <w:szCs w:val="20"/>
        </w:rPr>
        <w:t>Note that the CP program was implemented July 18, 2018.</w:t>
      </w:r>
    </w:p>
    <w:p w14:paraId="0639BB7F" w14:textId="0F0AE89C" w:rsidR="00215812" w:rsidRPr="000325D6" w:rsidRDefault="00215812" w:rsidP="00215812">
      <w:pPr>
        <w:rPr>
          <w:rFonts w:cs="Arial"/>
          <w:szCs w:val="20"/>
        </w:rPr>
      </w:pPr>
      <w:r w:rsidRPr="000325D6">
        <w:rPr>
          <w:rFonts w:cs="Arial"/>
          <w:szCs w:val="20"/>
        </w:rPr>
        <w:t xml:space="preserve">Progress was defined by the </w:t>
      </w:r>
      <w:r w:rsidR="00B54BDC" w:rsidRPr="000325D6">
        <w:rPr>
          <w:rFonts w:cs="Arial"/>
          <w:szCs w:val="20"/>
        </w:rPr>
        <w:t>CP</w:t>
      </w:r>
      <w:r w:rsidRPr="000325D6">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0325D6">
        <w:rPr>
          <w:rFonts w:cs="Arial"/>
          <w:szCs w:val="20"/>
          <w:vertAlign w:val="superscript"/>
        </w:rPr>
        <w:footnoteReference w:id="20"/>
      </w:r>
      <w:r w:rsidRPr="000325D6">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0325D6">
          <w:rPr>
            <w:rStyle w:val="Hyperlink"/>
            <w:color w:val="auto"/>
          </w:rPr>
          <w:t>https://www.mass.gov/doc/ma-independent-evaluation-design-1-31-19-0/download</w:t>
        </w:r>
      </w:hyperlink>
      <w:r w:rsidRPr="000325D6">
        <w:rPr>
          <w:rFonts w:cs="Arial"/>
          <w:szCs w:val="20"/>
        </w:rPr>
        <w:t xml:space="preserve">). </w:t>
      </w:r>
    </w:p>
    <w:p w14:paraId="6FDAB5B3" w14:textId="77777777" w:rsidR="00215812" w:rsidRPr="000325D6" w:rsidRDefault="00215812" w:rsidP="00215812">
      <w:pPr>
        <w:rPr>
          <w:rFonts w:cs="Arial"/>
          <w:szCs w:val="20"/>
        </w:rPr>
      </w:pPr>
      <w:r w:rsidRPr="000325D6">
        <w:rPr>
          <w:rFonts w:cs="Arial"/>
          <w:szCs w:val="20"/>
        </w:rPr>
        <w:t>The question addressed by this assessment is:</w:t>
      </w:r>
    </w:p>
    <w:p w14:paraId="34798791" w14:textId="7474367D" w:rsidR="00215812" w:rsidRPr="000325D6" w:rsidRDefault="00215812" w:rsidP="00200C5E">
      <w:pPr>
        <w:ind w:left="360"/>
        <w:rPr>
          <w:rFonts w:cs="Arial"/>
          <w:i/>
          <w:iCs/>
          <w:szCs w:val="20"/>
        </w:rPr>
      </w:pPr>
      <w:r w:rsidRPr="000325D6">
        <w:rPr>
          <w:rFonts w:cs="Arial"/>
          <w:i/>
          <w:iCs/>
          <w:szCs w:val="20"/>
        </w:rPr>
        <w:t xml:space="preserve">To what extent has the </w:t>
      </w:r>
      <w:r w:rsidR="00B54BDC" w:rsidRPr="000325D6">
        <w:rPr>
          <w:rFonts w:cs="Arial"/>
          <w:i/>
          <w:iCs/>
          <w:szCs w:val="20"/>
        </w:rPr>
        <w:t>CP</w:t>
      </w:r>
      <w:r w:rsidRPr="000325D6">
        <w:rPr>
          <w:rFonts w:cs="Arial"/>
          <w:i/>
          <w:iCs/>
          <w:szCs w:val="20"/>
        </w:rPr>
        <w:t xml:space="preserve"> taken organizational level actions, across </w:t>
      </w:r>
      <w:r w:rsidR="00243A0E" w:rsidRPr="000325D6">
        <w:rPr>
          <w:rFonts w:cs="Arial"/>
          <w:i/>
          <w:iCs/>
          <w:szCs w:val="20"/>
        </w:rPr>
        <w:t xml:space="preserve">five </w:t>
      </w:r>
      <w:r w:rsidRPr="000325D6">
        <w:rPr>
          <w:rFonts w:cs="Arial"/>
          <w:i/>
          <w:iCs/>
          <w:szCs w:val="20"/>
        </w:rPr>
        <w:t>areas of focus, to transform care delivery under an accountable and integrated care model?</w:t>
      </w:r>
    </w:p>
    <w:p w14:paraId="0DC51953" w14:textId="7E993330" w:rsidR="00B21333" w:rsidRPr="000325D6" w:rsidRDefault="00B21333" w:rsidP="00E508BE">
      <w:pPr>
        <w:pStyle w:val="Heading2"/>
        <w:spacing w:before="0" w:after="160" w:line="259" w:lineRule="auto"/>
        <w:rPr>
          <w:color w:val="auto"/>
        </w:rPr>
      </w:pPr>
      <w:bookmarkStart w:id="102" w:name="_Toc39068517"/>
      <w:bookmarkStart w:id="103" w:name="_Toc57737909"/>
      <w:r w:rsidRPr="000325D6">
        <w:rPr>
          <w:color w:val="auto"/>
        </w:rPr>
        <w:t>Data Sources</w:t>
      </w:r>
      <w:bookmarkEnd w:id="102"/>
      <w:bookmarkEnd w:id="103"/>
    </w:p>
    <w:p w14:paraId="5D693CE6" w14:textId="15935F91" w:rsidR="00B21333" w:rsidRPr="000325D6" w:rsidRDefault="00B21333" w:rsidP="00E508BE">
      <w:pPr>
        <w:rPr>
          <w:rFonts w:cs="Arial"/>
          <w:szCs w:val="20"/>
        </w:rPr>
      </w:pPr>
      <w:r w:rsidRPr="000325D6">
        <w:rPr>
          <w:rFonts w:cs="Arial"/>
          <w:szCs w:val="20"/>
        </w:rPr>
        <w:t xml:space="preserve">The MPA drew on multiple data sources to assess organizational performance in each focus area, including both historical data contained in the documents that </w:t>
      </w:r>
      <w:r w:rsidR="00B54BDC" w:rsidRPr="000325D6">
        <w:rPr>
          <w:rFonts w:cs="Arial"/>
          <w:szCs w:val="20"/>
        </w:rPr>
        <w:t>CP</w:t>
      </w:r>
      <w:r w:rsidRPr="000325D6">
        <w:rPr>
          <w:rFonts w:cs="Arial"/>
          <w:szCs w:val="20"/>
        </w:rPr>
        <w:t xml:space="preserve">s were required to submit to MassHealth, and newly collected data gathered by the IA and/or IE. The IA performed a desk review of documents that </w:t>
      </w:r>
      <w:r w:rsidR="00B54BDC" w:rsidRPr="000325D6">
        <w:rPr>
          <w:rFonts w:cs="Arial"/>
          <w:szCs w:val="20"/>
        </w:rPr>
        <w:t>CP</w:t>
      </w:r>
      <w:r w:rsidRPr="000325D6">
        <w:rPr>
          <w:rFonts w:cs="Arial"/>
          <w:szCs w:val="20"/>
        </w:rPr>
        <w:t xml:space="preserve">s were required to submit to MassHealth, including participation plans, annual and semi-annual reports. </w:t>
      </w:r>
      <w:r w:rsidR="00243A0E" w:rsidRPr="000325D6">
        <w:rPr>
          <w:rFonts w:cs="Arial"/>
          <w:szCs w:val="20"/>
        </w:rPr>
        <w:t>The</w:t>
      </w:r>
      <w:r w:rsidRPr="000325D6">
        <w:rPr>
          <w:rFonts w:cs="Arial"/>
          <w:szCs w:val="20"/>
        </w:rPr>
        <w:t xml:space="preserve"> IE developed a protocol for </w:t>
      </w:r>
      <w:r w:rsidR="00B54BDC" w:rsidRPr="000325D6">
        <w:rPr>
          <w:rFonts w:cs="Arial"/>
          <w:szCs w:val="20"/>
        </w:rPr>
        <w:t>CP</w:t>
      </w:r>
      <w:r w:rsidRPr="000325D6">
        <w:rPr>
          <w:rFonts w:cs="Arial"/>
          <w:szCs w:val="20"/>
        </w:rPr>
        <w:t xml:space="preserve"> Administrator KIIs, which were conducted jointly by the IA and the IE. </w:t>
      </w:r>
    </w:p>
    <w:p w14:paraId="295222CA" w14:textId="77777777" w:rsidR="00B21333" w:rsidRPr="000325D6" w:rsidRDefault="00B21333" w:rsidP="00E508BE">
      <w:pPr>
        <w:rPr>
          <w:rFonts w:cs="Arial"/>
          <w:szCs w:val="20"/>
        </w:rPr>
      </w:pPr>
      <w:r w:rsidRPr="000325D6">
        <w:rPr>
          <w:rFonts w:cs="Arial"/>
          <w:szCs w:val="20"/>
        </w:rPr>
        <w:t xml:space="preserve">List of MPA data sources: </w:t>
      </w:r>
    </w:p>
    <w:p w14:paraId="4F0D740D" w14:textId="226DF5B3" w:rsidR="00B21333" w:rsidRPr="000325D6" w:rsidRDefault="00B21333" w:rsidP="00E508BE">
      <w:pPr>
        <w:ind w:left="360"/>
        <w:rPr>
          <w:rFonts w:cs="Arial"/>
          <w:szCs w:val="20"/>
        </w:rPr>
      </w:pPr>
      <w:r w:rsidRPr="000325D6">
        <w:rPr>
          <w:rFonts w:cs="Arial"/>
          <w:szCs w:val="20"/>
        </w:rPr>
        <w:t xml:space="preserve">Documents submitted by </w:t>
      </w:r>
      <w:r w:rsidR="00B54BDC" w:rsidRPr="000325D6">
        <w:rPr>
          <w:rFonts w:cs="Arial"/>
          <w:szCs w:val="20"/>
        </w:rPr>
        <w:t>CP</w:t>
      </w:r>
      <w:r w:rsidRPr="000325D6">
        <w:rPr>
          <w:rFonts w:cs="Arial"/>
          <w:szCs w:val="20"/>
        </w:rPr>
        <w:t>s to MassHealth covering the reporting period of July 1, 2017 through December 31, 2019:</w:t>
      </w:r>
    </w:p>
    <w:p w14:paraId="5229FA4D" w14:textId="7FA3E2BE" w:rsidR="00B21333" w:rsidRPr="000325D6" w:rsidRDefault="00B21333" w:rsidP="005379D0">
      <w:pPr>
        <w:numPr>
          <w:ilvl w:val="0"/>
          <w:numId w:val="3"/>
        </w:numPr>
        <w:ind w:left="1080"/>
        <w:rPr>
          <w:rFonts w:cs="Arial"/>
          <w:szCs w:val="20"/>
        </w:rPr>
      </w:pPr>
      <w:r w:rsidRPr="000325D6">
        <w:rPr>
          <w:rFonts w:cs="Arial"/>
          <w:szCs w:val="20"/>
        </w:rPr>
        <w:t xml:space="preserve">Full Participation Plans </w:t>
      </w:r>
    </w:p>
    <w:p w14:paraId="2F74452C" w14:textId="4D3E88F6" w:rsidR="00B21333" w:rsidRPr="000325D6" w:rsidRDefault="00B21333" w:rsidP="005379D0">
      <w:pPr>
        <w:numPr>
          <w:ilvl w:val="0"/>
          <w:numId w:val="3"/>
        </w:numPr>
        <w:ind w:left="1080"/>
        <w:rPr>
          <w:rFonts w:cs="Arial"/>
          <w:szCs w:val="20"/>
        </w:rPr>
      </w:pPr>
      <w:r w:rsidRPr="000325D6">
        <w:rPr>
          <w:rFonts w:cs="Arial"/>
          <w:szCs w:val="20"/>
        </w:rPr>
        <w:t xml:space="preserve">Semi-annual and Annual Progress Reports </w:t>
      </w:r>
    </w:p>
    <w:p w14:paraId="1A8E83BA" w14:textId="73191B9B" w:rsidR="00B21333" w:rsidRPr="000325D6" w:rsidRDefault="00B21333" w:rsidP="005379D0">
      <w:pPr>
        <w:numPr>
          <w:ilvl w:val="0"/>
          <w:numId w:val="3"/>
        </w:numPr>
        <w:ind w:left="1080"/>
        <w:rPr>
          <w:rFonts w:cs="Arial"/>
          <w:szCs w:val="20"/>
        </w:rPr>
      </w:pPr>
      <w:r w:rsidRPr="000325D6">
        <w:rPr>
          <w:rFonts w:cs="Arial"/>
          <w:szCs w:val="20"/>
        </w:rPr>
        <w:t xml:space="preserve">Budgets and Budget Narratives </w:t>
      </w:r>
    </w:p>
    <w:p w14:paraId="686028C5" w14:textId="77777777" w:rsidR="00B21333" w:rsidRPr="000325D6" w:rsidRDefault="00B21333" w:rsidP="00E508BE">
      <w:pPr>
        <w:ind w:left="360"/>
        <w:rPr>
          <w:rFonts w:cs="Arial"/>
          <w:szCs w:val="20"/>
        </w:rPr>
      </w:pPr>
      <w:r w:rsidRPr="000325D6">
        <w:rPr>
          <w:rFonts w:cs="Arial"/>
          <w:szCs w:val="20"/>
        </w:rPr>
        <w:t>Newly Collected Data</w:t>
      </w:r>
    </w:p>
    <w:p w14:paraId="4C09023B" w14:textId="59AFB95A" w:rsidR="00B21333" w:rsidRPr="000325D6" w:rsidRDefault="00B54BDC" w:rsidP="005379D0">
      <w:pPr>
        <w:numPr>
          <w:ilvl w:val="0"/>
          <w:numId w:val="4"/>
        </w:numPr>
        <w:ind w:left="1080"/>
        <w:rPr>
          <w:rFonts w:cs="Arial"/>
          <w:szCs w:val="20"/>
        </w:rPr>
      </w:pPr>
      <w:r w:rsidRPr="000325D6">
        <w:rPr>
          <w:rFonts w:cs="Arial"/>
          <w:szCs w:val="20"/>
        </w:rPr>
        <w:t>CP</w:t>
      </w:r>
      <w:r w:rsidR="00B21333" w:rsidRPr="000325D6">
        <w:rPr>
          <w:rFonts w:cs="Arial"/>
          <w:szCs w:val="20"/>
        </w:rPr>
        <w:t xml:space="preserve"> Administrator KIIs</w:t>
      </w:r>
    </w:p>
    <w:p w14:paraId="7E932938" w14:textId="6BFE7B55" w:rsidR="00B21333" w:rsidRPr="000325D6" w:rsidRDefault="00B21333" w:rsidP="00E508BE">
      <w:pPr>
        <w:pStyle w:val="Heading2"/>
        <w:spacing w:before="0" w:after="160" w:line="259" w:lineRule="auto"/>
        <w:rPr>
          <w:color w:val="auto"/>
        </w:rPr>
      </w:pPr>
      <w:bookmarkStart w:id="104" w:name="_Toc39068518"/>
      <w:bookmarkStart w:id="105" w:name="_Toc57737910"/>
      <w:r w:rsidRPr="000325D6">
        <w:rPr>
          <w:color w:val="auto"/>
        </w:rPr>
        <w:t>Focus Area Framework</w:t>
      </w:r>
      <w:bookmarkEnd w:id="104"/>
      <w:bookmarkEnd w:id="105"/>
      <w:r w:rsidRPr="000325D6">
        <w:rPr>
          <w:color w:val="auto"/>
        </w:rPr>
        <w:t xml:space="preserve"> </w:t>
      </w:r>
    </w:p>
    <w:p w14:paraId="6EA140B4" w14:textId="6BEE14A5" w:rsidR="00B21333" w:rsidRPr="000325D6" w:rsidRDefault="00B21333" w:rsidP="00E508BE">
      <w:pPr>
        <w:rPr>
          <w:rFonts w:cs="Arial"/>
          <w:szCs w:val="20"/>
        </w:rPr>
      </w:pPr>
      <w:r w:rsidRPr="000325D6">
        <w:rPr>
          <w:rFonts w:cs="Arial"/>
          <w:szCs w:val="20"/>
        </w:rPr>
        <w:t xml:space="preserve">The </w:t>
      </w:r>
      <w:r w:rsidR="00B54BDC" w:rsidRPr="000325D6">
        <w:rPr>
          <w:rFonts w:cs="Arial"/>
          <w:szCs w:val="20"/>
        </w:rPr>
        <w:t>CP</w:t>
      </w:r>
      <w:r w:rsidRPr="000325D6">
        <w:rPr>
          <w:rFonts w:cs="Arial"/>
          <w:szCs w:val="20"/>
        </w:rPr>
        <w:t xml:space="preserve"> MPA assessment findings cover </w:t>
      </w:r>
      <w:r w:rsidR="008F528D" w:rsidRPr="000325D6">
        <w:rPr>
          <w:rFonts w:cs="Arial"/>
          <w:szCs w:val="20"/>
        </w:rPr>
        <w:t>five</w:t>
      </w:r>
      <w:r w:rsidRPr="000325D6">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0325D6" w:rsidRDefault="00B21333" w:rsidP="005379D0">
      <w:pPr>
        <w:numPr>
          <w:ilvl w:val="0"/>
          <w:numId w:val="5"/>
        </w:numPr>
        <w:rPr>
          <w:rFonts w:cs="Arial"/>
          <w:szCs w:val="20"/>
        </w:rPr>
      </w:pPr>
      <w:r w:rsidRPr="000325D6">
        <w:rPr>
          <w:rFonts w:cs="Arial"/>
          <w:szCs w:val="20"/>
        </w:rPr>
        <w:t>Organizational Structure and Engagement</w:t>
      </w:r>
    </w:p>
    <w:p w14:paraId="0E8064BB" w14:textId="77777777" w:rsidR="00B21333" w:rsidRPr="000325D6" w:rsidRDefault="00B21333" w:rsidP="005379D0">
      <w:pPr>
        <w:numPr>
          <w:ilvl w:val="0"/>
          <w:numId w:val="5"/>
        </w:numPr>
        <w:rPr>
          <w:rFonts w:cs="Arial"/>
          <w:szCs w:val="20"/>
        </w:rPr>
      </w:pPr>
      <w:r w:rsidRPr="000325D6">
        <w:rPr>
          <w:rFonts w:cs="Arial"/>
          <w:szCs w:val="20"/>
        </w:rPr>
        <w:t>Integration of Systems and Processes</w:t>
      </w:r>
    </w:p>
    <w:p w14:paraId="6EA51054" w14:textId="77777777" w:rsidR="00B21333" w:rsidRPr="000325D6" w:rsidRDefault="00B21333" w:rsidP="005379D0">
      <w:pPr>
        <w:numPr>
          <w:ilvl w:val="0"/>
          <w:numId w:val="5"/>
        </w:numPr>
        <w:rPr>
          <w:rFonts w:cs="Arial"/>
          <w:szCs w:val="20"/>
        </w:rPr>
      </w:pPr>
      <w:r w:rsidRPr="000325D6">
        <w:rPr>
          <w:rFonts w:cs="Arial"/>
          <w:szCs w:val="20"/>
        </w:rPr>
        <w:lastRenderedPageBreak/>
        <w:t>Workforce Development</w:t>
      </w:r>
    </w:p>
    <w:p w14:paraId="4D7061C6" w14:textId="77777777" w:rsidR="00B21333" w:rsidRPr="000325D6" w:rsidRDefault="00B21333" w:rsidP="005379D0">
      <w:pPr>
        <w:numPr>
          <w:ilvl w:val="0"/>
          <w:numId w:val="5"/>
        </w:numPr>
        <w:rPr>
          <w:rFonts w:cs="Arial"/>
          <w:szCs w:val="20"/>
        </w:rPr>
      </w:pPr>
      <w:r w:rsidRPr="000325D6">
        <w:rPr>
          <w:rFonts w:cs="Arial"/>
          <w:szCs w:val="20"/>
        </w:rPr>
        <w:t>Health Information Technology and Exchange</w:t>
      </w:r>
    </w:p>
    <w:p w14:paraId="6B63BB20" w14:textId="4B976661" w:rsidR="00B21333" w:rsidRPr="000325D6" w:rsidRDefault="00B21333" w:rsidP="005379D0">
      <w:pPr>
        <w:numPr>
          <w:ilvl w:val="0"/>
          <w:numId w:val="5"/>
        </w:numPr>
        <w:rPr>
          <w:rFonts w:cs="Arial"/>
          <w:szCs w:val="20"/>
        </w:rPr>
      </w:pPr>
      <w:r w:rsidRPr="000325D6">
        <w:rPr>
          <w:rFonts w:cs="Arial"/>
          <w:szCs w:val="20"/>
        </w:rPr>
        <w:t xml:space="preserve">Care </w:t>
      </w:r>
      <w:r w:rsidR="008F528D" w:rsidRPr="000325D6">
        <w:rPr>
          <w:rFonts w:cs="Arial"/>
          <w:szCs w:val="20"/>
        </w:rPr>
        <w:t>Model</w:t>
      </w:r>
    </w:p>
    <w:p w14:paraId="07E0B9B5" w14:textId="5680F4E5" w:rsidR="00B21333" w:rsidRPr="000325D6" w:rsidRDefault="00B21333" w:rsidP="00E508BE">
      <w:pPr>
        <w:rPr>
          <w:rFonts w:cs="Arial"/>
          <w:szCs w:val="20"/>
        </w:rPr>
      </w:pPr>
      <w:r w:rsidRPr="000325D6">
        <w:rPr>
          <w:rFonts w:cs="Arial"/>
          <w:szCs w:val="20"/>
        </w:rPr>
        <w:t xml:space="preserve">Table 1 shows the </w:t>
      </w:r>
      <w:r w:rsidR="00B54BDC" w:rsidRPr="000325D6">
        <w:rPr>
          <w:rFonts w:cs="Arial"/>
          <w:szCs w:val="20"/>
        </w:rPr>
        <w:t>CP</w:t>
      </w:r>
      <w:r w:rsidRPr="000325D6">
        <w:rPr>
          <w:rFonts w:cs="Arial"/>
          <w:szCs w:val="20"/>
        </w:rPr>
        <w:t xml:space="preserve"> actions that correspond to each focus area. This framework was used to assess each </w:t>
      </w:r>
      <w:r w:rsidR="00B54BDC" w:rsidRPr="000325D6">
        <w:rPr>
          <w:rFonts w:cs="Arial"/>
          <w:szCs w:val="20"/>
        </w:rPr>
        <w:t>CP</w:t>
      </w:r>
      <w:r w:rsidRPr="000325D6">
        <w:rPr>
          <w:rFonts w:cs="Arial"/>
          <w:szCs w:val="20"/>
        </w:rPr>
        <w:t>’s progress</w:t>
      </w:r>
      <w:r w:rsidR="00C401D8" w:rsidRPr="000325D6">
        <w:rPr>
          <w:rFonts w:cs="Arial"/>
          <w:szCs w:val="20"/>
        </w:rPr>
        <w:t xml:space="preserve">. </w:t>
      </w:r>
      <w:r w:rsidRPr="000325D6">
        <w:rPr>
          <w:rFonts w:cs="Arial"/>
          <w:szCs w:val="20"/>
        </w:rPr>
        <w:t xml:space="preserve">A rating of </w:t>
      </w:r>
      <w:r w:rsidR="00F44AE5" w:rsidRPr="000325D6">
        <w:rPr>
          <w:rFonts w:cs="Arial"/>
          <w:szCs w:val="20"/>
        </w:rPr>
        <w:t>On track</w:t>
      </w:r>
      <w:r w:rsidRPr="000325D6">
        <w:rPr>
          <w:rFonts w:cs="Arial"/>
          <w:szCs w:val="20"/>
        </w:rPr>
        <w:t xml:space="preserve"> indicates that the </w:t>
      </w:r>
      <w:r w:rsidR="00B54BDC" w:rsidRPr="000325D6">
        <w:rPr>
          <w:rFonts w:cs="Arial"/>
          <w:szCs w:val="20"/>
        </w:rPr>
        <w:t>CP</w:t>
      </w:r>
      <w:r w:rsidRPr="000325D6">
        <w:rPr>
          <w:rFonts w:cs="Arial"/>
          <w:szCs w:val="20"/>
        </w:rPr>
        <w:t xml:space="preserve"> has made appropriate progress in accomplishing each of the actions for the focus area</w:t>
      </w:r>
      <w:r w:rsidR="00C401D8" w:rsidRPr="000325D6">
        <w:rPr>
          <w:rFonts w:cs="Arial"/>
          <w:szCs w:val="20"/>
        </w:rPr>
        <w:t xml:space="preserve">. </w:t>
      </w:r>
      <w:r w:rsidRPr="000325D6">
        <w:rPr>
          <w:rFonts w:cs="Arial"/>
          <w:szCs w:val="20"/>
        </w:rPr>
        <w:t xml:space="preserve">Where gaps in progress were identified, the </w:t>
      </w:r>
      <w:r w:rsidR="00B54BDC" w:rsidRPr="000325D6">
        <w:rPr>
          <w:rFonts w:cs="Arial"/>
          <w:szCs w:val="20"/>
        </w:rPr>
        <w:t>CP</w:t>
      </w:r>
      <w:r w:rsidRPr="000325D6">
        <w:rPr>
          <w:rFonts w:cs="Arial"/>
          <w:szCs w:val="20"/>
        </w:rPr>
        <w:t xml:space="preserve"> was rated “</w:t>
      </w:r>
      <w:r w:rsidR="00F44AE5" w:rsidRPr="000325D6">
        <w:rPr>
          <w:rFonts w:cs="Arial"/>
          <w:szCs w:val="20"/>
        </w:rPr>
        <w:t>On track</w:t>
      </w:r>
      <w:r w:rsidRPr="000325D6">
        <w:rPr>
          <w:rFonts w:cs="Arial"/>
          <w:szCs w:val="20"/>
        </w:rPr>
        <w:t xml:space="preserve"> with </w:t>
      </w:r>
      <w:r w:rsidR="009115A1" w:rsidRPr="000325D6">
        <w:rPr>
          <w:rFonts w:cs="Arial"/>
          <w:szCs w:val="20"/>
        </w:rPr>
        <w:t>limited</w:t>
      </w:r>
      <w:r w:rsidRPr="000325D6">
        <w:rPr>
          <w:rFonts w:cs="Arial"/>
          <w:szCs w:val="20"/>
        </w:rPr>
        <w:t xml:space="preserve"> recommendations” or, in the case of more substantial gaps, “Opportunity for </w:t>
      </w:r>
      <w:r w:rsidR="00301BA3" w:rsidRPr="000325D6">
        <w:rPr>
          <w:rFonts w:cs="Arial"/>
          <w:szCs w:val="20"/>
        </w:rPr>
        <w:t>i</w:t>
      </w:r>
      <w:r w:rsidRPr="000325D6">
        <w:rPr>
          <w:rFonts w:cs="Arial"/>
          <w:szCs w:val="20"/>
        </w:rPr>
        <w:t xml:space="preserve">mprovement.” </w:t>
      </w:r>
    </w:p>
    <w:p w14:paraId="5340FCD7" w14:textId="2A42BB36" w:rsidR="00B21333" w:rsidRPr="000325D6" w:rsidRDefault="00B21333" w:rsidP="00B21333">
      <w:pPr>
        <w:rPr>
          <w:rFonts w:cs="Arial"/>
          <w:szCs w:val="20"/>
        </w:rPr>
      </w:pPr>
      <w:r w:rsidRPr="000325D6">
        <w:rPr>
          <w:rFonts w:cs="Arial"/>
          <w:szCs w:val="20"/>
          <w:u w:val="single"/>
        </w:rPr>
        <w:t>Table 1</w:t>
      </w:r>
      <w:r w:rsidR="00246995" w:rsidRPr="000325D6">
        <w:rPr>
          <w:rFonts w:cs="Arial"/>
          <w:szCs w:val="20"/>
          <w:u w:val="single"/>
        </w:rPr>
        <w:t>.</w:t>
      </w:r>
      <w:r w:rsidRPr="000325D6">
        <w:rPr>
          <w:rFonts w:cs="Arial"/>
          <w:szCs w:val="20"/>
          <w:u w:val="single"/>
        </w:rPr>
        <w:t xml:space="preserve"> Framework for Organizational Assessment of </w:t>
      </w:r>
      <w:r w:rsidR="00B54BDC" w:rsidRPr="000325D6">
        <w:rPr>
          <w:rFonts w:cs="Arial"/>
          <w:szCs w:val="20"/>
          <w:u w:val="single"/>
        </w:rPr>
        <w:t>CP</w:t>
      </w:r>
      <w:r w:rsidRPr="000325D6">
        <w:rPr>
          <w:rFonts w:cs="Arial"/>
          <w:szCs w:val="20"/>
          <w:u w:val="single"/>
        </w:rPr>
        <w:t>s</w:t>
      </w:r>
      <w:r w:rsidRPr="000325D6">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0006CA" w14:paraId="73E8B3CA" w14:textId="77777777" w:rsidTr="005A1F29">
        <w:trPr>
          <w:trHeight w:val="288"/>
          <w:jc w:val="center"/>
        </w:trPr>
        <w:tc>
          <w:tcPr>
            <w:tcW w:w="0" w:type="auto"/>
            <w:shd w:val="clear" w:color="auto" w:fill="auto"/>
            <w:vAlign w:val="center"/>
          </w:tcPr>
          <w:p w14:paraId="2344FB64" w14:textId="77777777" w:rsidR="008F528D" w:rsidRPr="000325D6" w:rsidRDefault="008F528D" w:rsidP="005A1F29">
            <w:pPr>
              <w:spacing w:after="0" w:line="240" w:lineRule="auto"/>
              <w:jc w:val="center"/>
              <w:rPr>
                <w:rFonts w:cs="Arial"/>
                <w:b/>
                <w:bCs/>
                <w:color w:val="002060"/>
                <w:szCs w:val="20"/>
              </w:rPr>
            </w:pPr>
            <w:r w:rsidRPr="000325D6">
              <w:rPr>
                <w:rFonts w:cs="Arial"/>
                <w:b/>
                <w:bCs/>
                <w:color w:val="002060"/>
                <w:szCs w:val="20"/>
              </w:rPr>
              <w:t>Focus Area</w:t>
            </w:r>
          </w:p>
        </w:tc>
        <w:tc>
          <w:tcPr>
            <w:tcW w:w="0" w:type="auto"/>
            <w:shd w:val="clear" w:color="auto" w:fill="auto"/>
            <w:vAlign w:val="center"/>
            <w:hideMark/>
          </w:tcPr>
          <w:p w14:paraId="286CE061" w14:textId="77777777" w:rsidR="008F528D" w:rsidRPr="000325D6" w:rsidRDefault="008F528D" w:rsidP="005A1F29">
            <w:pPr>
              <w:spacing w:after="0" w:line="240" w:lineRule="auto"/>
              <w:jc w:val="center"/>
              <w:rPr>
                <w:rFonts w:cs="Arial"/>
                <w:b/>
                <w:bCs/>
                <w:color w:val="002060"/>
                <w:szCs w:val="20"/>
              </w:rPr>
            </w:pPr>
            <w:r w:rsidRPr="000325D6">
              <w:rPr>
                <w:rFonts w:cs="Arial"/>
                <w:b/>
                <w:bCs/>
                <w:color w:val="002060"/>
                <w:szCs w:val="20"/>
              </w:rPr>
              <w:t>CP Actions</w:t>
            </w:r>
          </w:p>
        </w:tc>
      </w:tr>
      <w:tr w:rsidR="008F528D" w:rsidRPr="000006CA" w14:paraId="48B9D288" w14:textId="77777777" w:rsidTr="005A1F29">
        <w:trPr>
          <w:trHeight w:val="944"/>
          <w:jc w:val="center"/>
        </w:trPr>
        <w:tc>
          <w:tcPr>
            <w:tcW w:w="0" w:type="auto"/>
            <w:shd w:val="clear" w:color="000000" w:fill="2F75B5"/>
            <w:vAlign w:val="center"/>
          </w:tcPr>
          <w:p w14:paraId="41464252" w14:textId="77777777" w:rsidR="008F528D" w:rsidRPr="000325D6" w:rsidRDefault="008F528D" w:rsidP="005A1F29">
            <w:pPr>
              <w:spacing w:after="0" w:line="240" w:lineRule="auto"/>
              <w:jc w:val="center"/>
              <w:rPr>
                <w:rFonts w:cs="Arial"/>
                <w:b/>
                <w:bCs/>
                <w:color w:val="FFFFFF"/>
                <w:szCs w:val="20"/>
              </w:rPr>
            </w:pPr>
            <w:r w:rsidRPr="000325D6">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0325D6" w:rsidRDefault="008F528D" w:rsidP="005379D0">
            <w:pPr>
              <w:pStyle w:val="ListParagraph"/>
              <w:numPr>
                <w:ilvl w:val="0"/>
                <w:numId w:val="10"/>
              </w:numPr>
              <w:spacing w:after="0" w:line="240" w:lineRule="auto"/>
              <w:ind w:left="432"/>
              <w:contextualSpacing w:val="0"/>
              <w:rPr>
                <w:rFonts w:cs="Arial"/>
                <w:szCs w:val="20"/>
              </w:rPr>
            </w:pPr>
            <w:r w:rsidRPr="000325D6">
              <w:rPr>
                <w:rFonts w:cs="Arial"/>
                <w:szCs w:val="20"/>
              </w:rPr>
              <w:t>CPs established with specific governance, scope, scale, &amp; leadership</w:t>
            </w:r>
          </w:p>
          <w:p w14:paraId="0AD2815F" w14:textId="77777777" w:rsidR="008F528D" w:rsidRPr="000325D6" w:rsidRDefault="008F528D" w:rsidP="005379D0">
            <w:pPr>
              <w:pStyle w:val="ListParagraph"/>
              <w:numPr>
                <w:ilvl w:val="0"/>
                <w:numId w:val="10"/>
              </w:numPr>
              <w:spacing w:after="0" w:line="240" w:lineRule="auto"/>
              <w:ind w:left="432"/>
              <w:contextualSpacing w:val="0"/>
              <w:rPr>
                <w:rFonts w:cs="Arial"/>
                <w:szCs w:val="20"/>
              </w:rPr>
            </w:pPr>
            <w:r w:rsidRPr="000325D6">
              <w:rPr>
                <w:rFonts w:cs="Arial"/>
                <w:szCs w:val="20"/>
              </w:rPr>
              <w:t>CPs engage constituent entities in delivery system change</w:t>
            </w:r>
          </w:p>
        </w:tc>
      </w:tr>
      <w:tr w:rsidR="008F528D" w:rsidRPr="000006CA" w14:paraId="6BF62862" w14:textId="77777777" w:rsidTr="005A1F29">
        <w:trPr>
          <w:trHeight w:val="1961"/>
          <w:jc w:val="center"/>
        </w:trPr>
        <w:tc>
          <w:tcPr>
            <w:tcW w:w="0" w:type="auto"/>
            <w:shd w:val="clear" w:color="000000" w:fill="2F75B5"/>
            <w:vAlign w:val="center"/>
          </w:tcPr>
          <w:p w14:paraId="1BCE8E04" w14:textId="77777777" w:rsidR="008F528D" w:rsidRPr="000325D6" w:rsidRDefault="008F528D" w:rsidP="005A1F29">
            <w:pPr>
              <w:spacing w:after="0" w:line="240" w:lineRule="auto"/>
              <w:jc w:val="center"/>
              <w:rPr>
                <w:rFonts w:cs="Arial"/>
                <w:b/>
                <w:bCs/>
                <w:color w:val="FFFFFF"/>
                <w:szCs w:val="20"/>
              </w:rPr>
            </w:pPr>
            <w:r w:rsidRPr="000325D6">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0325D6" w:rsidRDefault="008F528D" w:rsidP="005379D0">
            <w:pPr>
              <w:pStyle w:val="ListParagraph"/>
              <w:numPr>
                <w:ilvl w:val="0"/>
                <w:numId w:val="10"/>
              </w:numPr>
              <w:spacing w:after="0" w:line="240" w:lineRule="auto"/>
              <w:ind w:left="432"/>
              <w:contextualSpacing w:val="0"/>
              <w:rPr>
                <w:rFonts w:cs="Arial"/>
                <w:szCs w:val="20"/>
              </w:rPr>
            </w:pPr>
            <w:r w:rsidRPr="000325D6">
              <w:rPr>
                <w:rFonts w:cs="Arial"/>
                <w:szCs w:val="20"/>
              </w:rPr>
              <w:t>CPs establish structures and processes to promote improved administrative coordination between organizations (e.g. enrollee assignment, engagement and outreach)</w:t>
            </w:r>
          </w:p>
          <w:p w14:paraId="2E8A138C" w14:textId="77777777" w:rsidR="008F528D" w:rsidRPr="000325D6" w:rsidRDefault="008F528D" w:rsidP="005379D0">
            <w:pPr>
              <w:pStyle w:val="ListParagraph"/>
              <w:numPr>
                <w:ilvl w:val="0"/>
                <w:numId w:val="10"/>
              </w:numPr>
              <w:spacing w:after="0" w:line="240" w:lineRule="auto"/>
              <w:ind w:left="432"/>
              <w:contextualSpacing w:val="0"/>
              <w:rPr>
                <w:rFonts w:cs="Arial"/>
                <w:szCs w:val="20"/>
              </w:rPr>
            </w:pPr>
            <w:r w:rsidRPr="000325D6">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0325D6" w:rsidRDefault="008F528D" w:rsidP="005379D0">
            <w:pPr>
              <w:pStyle w:val="ListParagraph"/>
              <w:numPr>
                <w:ilvl w:val="0"/>
                <w:numId w:val="10"/>
              </w:numPr>
              <w:spacing w:after="0" w:line="240" w:lineRule="auto"/>
              <w:ind w:left="432"/>
              <w:contextualSpacing w:val="0"/>
              <w:rPr>
                <w:rFonts w:cs="Arial"/>
                <w:szCs w:val="20"/>
              </w:rPr>
            </w:pPr>
            <w:r w:rsidRPr="000325D6">
              <w:rPr>
                <w:rFonts w:cs="Arial"/>
                <w:szCs w:val="20"/>
              </w:rPr>
              <w:t>CPs establish structures and processes for joint management of performance and quality, and problem solving</w:t>
            </w:r>
          </w:p>
          <w:p w14:paraId="226DDE4E" w14:textId="77777777" w:rsidR="008F528D" w:rsidRPr="000325D6" w:rsidRDefault="008F528D" w:rsidP="005A1F29">
            <w:pPr>
              <w:pStyle w:val="ListParagraph"/>
              <w:numPr>
                <w:ilvl w:val="0"/>
                <w:numId w:val="0"/>
              </w:numPr>
              <w:spacing w:after="0" w:line="240" w:lineRule="auto"/>
              <w:ind w:left="432"/>
              <w:contextualSpacing w:val="0"/>
              <w:rPr>
                <w:rFonts w:cs="Arial"/>
                <w:b/>
                <w:bCs/>
                <w:szCs w:val="20"/>
              </w:rPr>
            </w:pPr>
          </w:p>
        </w:tc>
      </w:tr>
      <w:tr w:rsidR="008F528D" w:rsidRPr="000006CA" w14:paraId="5746D833" w14:textId="77777777" w:rsidTr="005A1F29">
        <w:trPr>
          <w:trHeight w:val="288"/>
          <w:jc w:val="center"/>
        </w:trPr>
        <w:tc>
          <w:tcPr>
            <w:tcW w:w="0" w:type="auto"/>
            <w:shd w:val="clear" w:color="000000" w:fill="2F75B5"/>
            <w:vAlign w:val="center"/>
          </w:tcPr>
          <w:p w14:paraId="5D782479" w14:textId="77777777" w:rsidR="008F528D" w:rsidRPr="000325D6" w:rsidRDefault="008F528D" w:rsidP="005A1F29">
            <w:pPr>
              <w:spacing w:after="0" w:line="240" w:lineRule="auto"/>
              <w:jc w:val="center"/>
              <w:rPr>
                <w:rFonts w:cs="Arial"/>
                <w:b/>
                <w:bCs/>
                <w:color w:val="FFFFFF"/>
                <w:szCs w:val="20"/>
              </w:rPr>
            </w:pPr>
            <w:r w:rsidRPr="000325D6">
              <w:rPr>
                <w:rFonts w:cs="Arial"/>
                <w:b/>
                <w:bCs/>
                <w:color w:val="FFFFFF"/>
                <w:szCs w:val="20"/>
              </w:rPr>
              <w:t>Workforce Development</w:t>
            </w:r>
          </w:p>
        </w:tc>
        <w:tc>
          <w:tcPr>
            <w:tcW w:w="0" w:type="auto"/>
            <w:shd w:val="clear" w:color="auto" w:fill="auto"/>
            <w:vAlign w:val="center"/>
            <w:hideMark/>
          </w:tcPr>
          <w:p w14:paraId="651C0CF2" w14:textId="77777777" w:rsidR="008F528D" w:rsidRPr="000325D6" w:rsidRDefault="008F528D" w:rsidP="005379D0">
            <w:pPr>
              <w:pStyle w:val="ListParagraph"/>
              <w:numPr>
                <w:ilvl w:val="0"/>
                <w:numId w:val="11"/>
              </w:numPr>
              <w:spacing w:after="0" w:line="240" w:lineRule="auto"/>
              <w:ind w:left="432"/>
              <w:contextualSpacing w:val="0"/>
              <w:rPr>
                <w:rFonts w:cs="Arial"/>
                <w:szCs w:val="20"/>
              </w:rPr>
            </w:pPr>
            <w:r w:rsidRPr="000325D6">
              <w:rPr>
                <w:rFonts w:cs="Arial"/>
                <w:szCs w:val="20"/>
              </w:rPr>
              <w:t>CPs recruit, train, and/or re-train staff by leveraging Statewide Investments (SWIs) and other supports</w:t>
            </w:r>
          </w:p>
          <w:p w14:paraId="00299BB3" w14:textId="77777777" w:rsidR="008F528D" w:rsidRPr="000325D6" w:rsidRDefault="008F528D" w:rsidP="005A1F29">
            <w:pPr>
              <w:spacing w:after="0" w:line="240" w:lineRule="auto"/>
              <w:rPr>
                <w:rFonts w:cs="Arial"/>
                <w:b/>
                <w:bCs/>
                <w:szCs w:val="20"/>
              </w:rPr>
            </w:pPr>
          </w:p>
        </w:tc>
      </w:tr>
      <w:tr w:rsidR="008F528D" w:rsidRPr="000006CA" w14:paraId="0D1D384F" w14:textId="77777777" w:rsidTr="005A1F29">
        <w:trPr>
          <w:trHeight w:val="288"/>
          <w:jc w:val="center"/>
        </w:trPr>
        <w:tc>
          <w:tcPr>
            <w:tcW w:w="0" w:type="auto"/>
            <w:shd w:val="clear" w:color="000000" w:fill="2F75B5"/>
            <w:vAlign w:val="center"/>
          </w:tcPr>
          <w:p w14:paraId="53E102E1" w14:textId="77777777" w:rsidR="008F528D" w:rsidRPr="000325D6" w:rsidRDefault="008F528D" w:rsidP="005A1F29">
            <w:pPr>
              <w:spacing w:after="0" w:line="240" w:lineRule="auto"/>
              <w:jc w:val="center"/>
              <w:rPr>
                <w:rFonts w:cs="Arial"/>
                <w:b/>
                <w:bCs/>
                <w:color w:val="FFFFFF"/>
                <w:szCs w:val="20"/>
              </w:rPr>
            </w:pPr>
            <w:r w:rsidRPr="000325D6">
              <w:rPr>
                <w:rFonts w:cs="Arial"/>
                <w:b/>
                <w:bCs/>
                <w:color w:val="FFFFFF"/>
                <w:szCs w:val="20"/>
              </w:rPr>
              <w:t>Health Information Technology and Exchange</w:t>
            </w:r>
          </w:p>
        </w:tc>
        <w:tc>
          <w:tcPr>
            <w:tcW w:w="0" w:type="auto"/>
            <w:shd w:val="clear" w:color="auto" w:fill="auto"/>
            <w:vAlign w:val="center"/>
            <w:hideMark/>
          </w:tcPr>
          <w:p w14:paraId="7A385E9B" w14:textId="43B01A7E" w:rsidR="008F528D" w:rsidRPr="000325D6" w:rsidRDefault="008F528D" w:rsidP="005379D0">
            <w:pPr>
              <w:pStyle w:val="ListParagraph"/>
              <w:numPr>
                <w:ilvl w:val="0"/>
                <w:numId w:val="11"/>
              </w:numPr>
              <w:spacing w:after="0" w:line="240" w:lineRule="auto"/>
              <w:ind w:left="432"/>
              <w:contextualSpacing w:val="0"/>
              <w:rPr>
                <w:rFonts w:cs="Arial"/>
                <w:szCs w:val="20"/>
              </w:rPr>
            </w:pPr>
            <w:r w:rsidRPr="000325D6">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E542F2">
              <w:rPr>
                <w:rFonts w:cs="Arial"/>
                <w:szCs w:val="20"/>
              </w:rPr>
              <w:t>ACO</w:t>
            </w:r>
            <w:r w:rsidR="00E542F2" w:rsidRPr="000325D6">
              <w:rPr>
                <w:rFonts w:cs="Arial"/>
                <w:szCs w:val="20"/>
              </w:rPr>
              <w:t>s</w:t>
            </w:r>
            <w:r w:rsidRPr="000325D6">
              <w:rPr>
                <w:rFonts w:cs="Arial"/>
                <w:szCs w:val="20"/>
              </w:rPr>
              <w:t>), Managed Care Organizations (MCOs); behavioral health (BH), long term services and supports (LTSS), and specialty providers; social service delivery entities)</w:t>
            </w:r>
          </w:p>
          <w:p w14:paraId="5F925D96" w14:textId="77777777" w:rsidR="008F528D" w:rsidRPr="000325D6" w:rsidRDefault="008F528D" w:rsidP="005A1F29">
            <w:pPr>
              <w:spacing w:after="0" w:line="240" w:lineRule="auto"/>
              <w:rPr>
                <w:rFonts w:cs="Arial"/>
                <w:szCs w:val="20"/>
              </w:rPr>
            </w:pPr>
          </w:p>
        </w:tc>
      </w:tr>
      <w:tr w:rsidR="008F528D" w:rsidRPr="000006CA" w14:paraId="2B3550EF" w14:textId="77777777" w:rsidTr="005A1F29">
        <w:trPr>
          <w:trHeight w:val="288"/>
          <w:jc w:val="center"/>
        </w:trPr>
        <w:tc>
          <w:tcPr>
            <w:tcW w:w="0" w:type="auto"/>
            <w:shd w:val="clear" w:color="000000" w:fill="2F75B5"/>
            <w:vAlign w:val="center"/>
          </w:tcPr>
          <w:p w14:paraId="3505E8FF" w14:textId="77777777" w:rsidR="008F528D" w:rsidRPr="000325D6" w:rsidRDefault="008F528D" w:rsidP="005A1F29">
            <w:pPr>
              <w:spacing w:after="0" w:line="240" w:lineRule="auto"/>
              <w:jc w:val="center"/>
              <w:rPr>
                <w:rFonts w:cs="Arial"/>
                <w:b/>
                <w:bCs/>
                <w:szCs w:val="20"/>
              </w:rPr>
            </w:pPr>
            <w:r w:rsidRPr="000325D6">
              <w:rPr>
                <w:rFonts w:cs="Arial"/>
                <w:b/>
                <w:bCs/>
                <w:color w:val="FFFFFF" w:themeColor="background1"/>
                <w:szCs w:val="20"/>
              </w:rPr>
              <w:t>Care Model</w:t>
            </w:r>
          </w:p>
        </w:tc>
        <w:tc>
          <w:tcPr>
            <w:tcW w:w="0" w:type="auto"/>
            <w:shd w:val="clear" w:color="auto" w:fill="auto"/>
            <w:vAlign w:val="center"/>
            <w:hideMark/>
          </w:tcPr>
          <w:p w14:paraId="3EC83E40" w14:textId="77777777" w:rsidR="008F528D" w:rsidRPr="000325D6" w:rsidRDefault="008F528D" w:rsidP="005379D0">
            <w:pPr>
              <w:pStyle w:val="ListParagraph"/>
              <w:numPr>
                <w:ilvl w:val="0"/>
                <w:numId w:val="11"/>
              </w:numPr>
              <w:spacing w:after="0" w:line="240" w:lineRule="auto"/>
              <w:ind w:left="432"/>
              <w:contextualSpacing w:val="0"/>
              <w:rPr>
                <w:rFonts w:cs="Arial"/>
                <w:szCs w:val="20"/>
              </w:rPr>
            </w:pPr>
            <w:r w:rsidRPr="000325D6">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0006CA" w:rsidRDefault="008F528D" w:rsidP="005A1F29">
            <w:pPr>
              <w:spacing w:after="0" w:line="240" w:lineRule="auto"/>
              <w:rPr>
                <w:rFonts w:cs="Arial"/>
                <w:b/>
                <w:bCs/>
                <w:szCs w:val="20"/>
              </w:rPr>
            </w:pPr>
          </w:p>
        </w:tc>
      </w:tr>
    </w:tbl>
    <w:p w14:paraId="70B77D7B" w14:textId="77777777" w:rsidR="00704F37" w:rsidRPr="000325D6" w:rsidRDefault="00704F37" w:rsidP="00B21333">
      <w:pPr>
        <w:rPr>
          <w:rFonts w:cs="Arial"/>
          <w:szCs w:val="20"/>
        </w:rPr>
      </w:pPr>
    </w:p>
    <w:p w14:paraId="109338D2" w14:textId="50C73227" w:rsidR="00B21333" w:rsidRPr="000325D6" w:rsidRDefault="00B21333" w:rsidP="00200C5E">
      <w:pPr>
        <w:pStyle w:val="Heading2"/>
        <w:rPr>
          <w:color w:val="auto"/>
        </w:rPr>
      </w:pPr>
      <w:bookmarkStart w:id="106" w:name="_Toc39068519"/>
      <w:bookmarkStart w:id="107" w:name="_Toc57737911"/>
      <w:r w:rsidRPr="000325D6">
        <w:rPr>
          <w:color w:val="auto"/>
        </w:rPr>
        <w:t>Analytic Approach</w:t>
      </w:r>
      <w:bookmarkEnd w:id="106"/>
      <w:bookmarkEnd w:id="107"/>
    </w:p>
    <w:p w14:paraId="7AF78AF4" w14:textId="7FFAA9AC" w:rsidR="00B21333" w:rsidRPr="000325D6" w:rsidRDefault="00B21333" w:rsidP="00200C5E">
      <w:pPr>
        <w:spacing w:before="160"/>
        <w:rPr>
          <w:rFonts w:cs="Arial"/>
          <w:szCs w:val="20"/>
        </w:rPr>
      </w:pPr>
      <w:r w:rsidRPr="000325D6">
        <w:rPr>
          <w:rFonts w:cs="Arial"/>
          <w:szCs w:val="20"/>
        </w:rPr>
        <w:t xml:space="preserve">The </w:t>
      </w:r>
      <w:r w:rsidR="00B54BDC" w:rsidRPr="000325D6">
        <w:rPr>
          <w:rFonts w:cs="Arial"/>
          <w:szCs w:val="20"/>
        </w:rPr>
        <w:t>CP</w:t>
      </w:r>
      <w:r w:rsidRPr="000325D6">
        <w:rPr>
          <w:rFonts w:cs="Arial"/>
          <w:szCs w:val="20"/>
        </w:rPr>
        <w:t xml:space="preserve"> actions are broad enough to be accomplished in a variety of ways by different </w:t>
      </w:r>
      <w:r w:rsidR="00B54BDC" w:rsidRPr="000325D6">
        <w:rPr>
          <w:rFonts w:cs="Arial"/>
          <w:szCs w:val="20"/>
        </w:rPr>
        <w:t>CP</w:t>
      </w:r>
      <w:r w:rsidRPr="000325D6">
        <w:rPr>
          <w:rFonts w:cs="Arial"/>
          <w:szCs w:val="20"/>
        </w:rPr>
        <w:t xml:space="preserve">s, and the scope of the IA is to assess progress, not to prescribe the best approach for an </w:t>
      </w:r>
      <w:r w:rsidR="00B54BDC" w:rsidRPr="000325D6">
        <w:rPr>
          <w:rFonts w:cs="Arial"/>
          <w:szCs w:val="20"/>
        </w:rPr>
        <w:t>CP</w:t>
      </w:r>
      <w:r w:rsidR="00C401D8" w:rsidRPr="000325D6">
        <w:rPr>
          <w:rFonts w:cs="Arial"/>
          <w:szCs w:val="20"/>
        </w:rPr>
        <w:t xml:space="preserve">. </w:t>
      </w:r>
      <w:r w:rsidRPr="000325D6">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0325D6">
        <w:rPr>
          <w:rFonts w:cs="Arial"/>
          <w:szCs w:val="20"/>
        </w:rPr>
        <w:t>On track</w:t>
      </w:r>
      <w:r w:rsidRPr="000325D6">
        <w:rPr>
          <w:rFonts w:cs="Arial"/>
          <w:szCs w:val="20"/>
        </w:rPr>
        <w:t>. Guided by the focus areas, the IA performed a preliminary review of Full Participation Plans, which identified a broad range of activities and capabilities that fell within the logic model actions</w:t>
      </w:r>
      <w:r w:rsidR="00C401D8" w:rsidRPr="000325D6">
        <w:rPr>
          <w:rFonts w:cs="Arial"/>
          <w:szCs w:val="20"/>
        </w:rPr>
        <w:t xml:space="preserve">. </w:t>
      </w:r>
      <w:r w:rsidRPr="000325D6">
        <w:rPr>
          <w:rFonts w:cs="Arial"/>
          <w:szCs w:val="20"/>
        </w:rPr>
        <w:t xml:space="preserve">This provided specific operational examples of how </w:t>
      </w:r>
      <w:r w:rsidR="00B54BDC" w:rsidRPr="000325D6">
        <w:rPr>
          <w:rFonts w:cs="Arial"/>
          <w:szCs w:val="20"/>
        </w:rPr>
        <w:t>CP</w:t>
      </w:r>
      <w:r w:rsidRPr="000325D6">
        <w:rPr>
          <w:rFonts w:cs="Arial"/>
          <w:szCs w:val="20"/>
        </w:rPr>
        <w:t>s can accomplish the logic model actions for each focus area. Once an inclusive list of specific items was compiled, the IA considered the prevalence of each item, and relevance to the focus area</w:t>
      </w:r>
      <w:r w:rsidR="00C401D8" w:rsidRPr="000325D6">
        <w:rPr>
          <w:rFonts w:cs="Arial"/>
          <w:szCs w:val="20"/>
        </w:rPr>
        <w:t xml:space="preserve">. </w:t>
      </w:r>
      <w:r w:rsidRPr="000325D6">
        <w:rPr>
          <w:rFonts w:cs="Arial"/>
          <w:szCs w:val="20"/>
        </w:rPr>
        <w:t xml:space="preserve">A descriptive definition of </w:t>
      </w:r>
      <w:r w:rsidR="00F44AE5" w:rsidRPr="000325D6">
        <w:rPr>
          <w:rFonts w:cs="Arial"/>
          <w:szCs w:val="20"/>
        </w:rPr>
        <w:t>On track</w:t>
      </w:r>
      <w:r w:rsidRPr="000325D6">
        <w:rPr>
          <w:rFonts w:cs="Arial"/>
          <w:szCs w:val="20"/>
        </w:rPr>
        <w:t xml:space="preserve"> performance for each focus area was developed from the items that had been adopted by a plurality </w:t>
      </w:r>
      <w:r w:rsidRPr="000325D6">
        <w:rPr>
          <w:rFonts w:cs="Arial"/>
          <w:szCs w:val="20"/>
        </w:rPr>
        <w:lastRenderedPageBreak/>
        <w:t xml:space="preserve">of </w:t>
      </w:r>
      <w:r w:rsidR="00B54BDC" w:rsidRPr="000325D6">
        <w:rPr>
          <w:rFonts w:cs="Arial"/>
          <w:szCs w:val="20"/>
        </w:rPr>
        <w:t>CP</w:t>
      </w:r>
      <w:r w:rsidRPr="000325D6">
        <w:rPr>
          <w:rFonts w:cs="Arial"/>
          <w:szCs w:val="20"/>
        </w:rPr>
        <w:t>s</w:t>
      </w:r>
      <w:r w:rsidR="00C401D8" w:rsidRPr="000325D6">
        <w:rPr>
          <w:rFonts w:cs="Arial"/>
          <w:szCs w:val="20"/>
        </w:rPr>
        <w:t xml:space="preserve">. </w:t>
      </w:r>
      <w:r w:rsidRPr="000325D6">
        <w:rPr>
          <w:rFonts w:cs="Arial"/>
          <w:szCs w:val="20"/>
        </w:rPr>
        <w:t xml:space="preserve">Items that had been accomplished by only a small number of </w:t>
      </w:r>
      <w:r w:rsidR="00B54BDC" w:rsidRPr="000325D6">
        <w:rPr>
          <w:rFonts w:cs="Arial"/>
          <w:szCs w:val="20"/>
        </w:rPr>
        <w:t>CP</w:t>
      </w:r>
      <w:r w:rsidRPr="000325D6">
        <w:rPr>
          <w:rFonts w:cs="Arial"/>
          <w:szCs w:val="20"/>
        </w:rPr>
        <w:t xml:space="preserve">s were considered to be emerging practices, and were not included in the expectations for </w:t>
      </w:r>
      <w:r w:rsidR="00F44AE5" w:rsidRPr="000325D6">
        <w:rPr>
          <w:rFonts w:cs="Arial"/>
          <w:szCs w:val="20"/>
        </w:rPr>
        <w:t>On track</w:t>
      </w:r>
      <w:r w:rsidRPr="000325D6">
        <w:rPr>
          <w:rFonts w:cs="Arial"/>
          <w:szCs w:val="20"/>
        </w:rPr>
        <w:t xml:space="preserve"> performance. This calibrated the threshold for expected progress to the actual performance of the cohort as a whole. </w:t>
      </w:r>
    </w:p>
    <w:p w14:paraId="059ABB77" w14:textId="5C5FC33C" w:rsidR="00B21333" w:rsidRPr="000325D6" w:rsidRDefault="00B21333" w:rsidP="00E508BE">
      <w:pPr>
        <w:rPr>
          <w:rFonts w:eastAsia="Arial" w:cs="Arial"/>
          <w:szCs w:val="20"/>
        </w:rPr>
      </w:pPr>
      <w:r w:rsidRPr="000325D6">
        <w:rPr>
          <w:rFonts w:eastAsia="Arial" w:cs="Arial"/>
          <w:szCs w:val="20"/>
        </w:rPr>
        <w:t xml:space="preserve">Qualitative coding of documents to focus areas, and analysis of survey results relevant to each focus area, were used to assess whether and how each </w:t>
      </w:r>
      <w:r w:rsidR="00B54BDC" w:rsidRPr="000325D6">
        <w:rPr>
          <w:rFonts w:eastAsia="Arial" w:cs="Arial"/>
          <w:szCs w:val="20"/>
        </w:rPr>
        <w:t>CP</w:t>
      </w:r>
      <w:r w:rsidRPr="000325D6">
        <w:rPr>
          <w:rFonts w:eastAsia="Arial" w:cs="Arial"/>
          <w:szCs w:val="20"/>
        </w:rPr>
        <w:t xml:space="preserve"> had accomplished the actions for each focus area. The assessment was holistic, and as such did not require that </w:t>
      </w:r>
      <w:r w:rsidR="00B54BDC" w:rsidRPr="000325D6">
        <w:rPr>
          <w:rFonts w:eastAsia="Arial" w:cs="Arial"/>
          <w:szCs w:val="20"/>
        </w:rPr>
        <w:t>CP</w:t>
      </w:r>
      <w:r w:rsidRPr="000325D6">
        <w:rPr>
          <w:rFonts w:eastAsia="Arial" w:cs="Arial"/>
          <w:szCs w:val="20"/>
        </w:rPr>
        <w:t>s meet every item on a list</w:t>
      </w:r>
      <w:r w:rsidR="00C401D8" w:rsidRPr="000325D6">
        <w:rPr>
          <w:rFonts w:eastAsia="Arial" w:cs="Arial"/>
          <w:szCs w:val="20"/>
        </w:rPr>
        <w:t xml:space="preserve">. </w:t>
      </w:r>
      <w:r w:rsidRPr="000325D6">
        <w:rPr>
          <w:rFonts w:eastAsia="Arial" w:cs="Arial"/>
          <w:szCs w:val="20"/>
        </w:rPr>
        <w:t xml:space="preserve">A finding of </w:t>
      </w:r>
      <w:r w:rsidR="00F44AE5" w:rsidRPr="000325D6">
        <w:rPr>
          <w:rFonts w:eastAsia="Arial" w:cs="Arial"/>
          <w:szCs w:val="20"/>
        </w:rPr>
        <w:t>On track</w:t>
      </w:r>
      <w:r w:rsidRPr="000325D6">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0325D6" w:rsidRDefault="00B21333" w:rsidP="00E508BE">
      <w:pPr>
        <w:rPr>
          <w:rFonts w:cs="Arial"/>
          <w:szCs w:val="20"/>
        </w:rPr>
      </w:pPr>
      <w:r w:rsidRPr="000325D6">
        <w:rPr>
          <w:rFonts w:cs="Arial"/>
          <w:szCs w:val="20"/>
        </w:rPr>
        <w:t xml:space="preserve">A rating of </w:t>
      </w:r>
      <w:r w:rsidR="00F44AE5" w:rsidRPr="000325D6">
        <w:rPr>
          <w:rFonts w:cs="Arial"/>
          <w:szCs w:val="20"/>
        </w:rPr>
        <w:t>On track</w:t>
      </w:r>
      <w:r w:rsidRPr="000325D6">
        <w:rPr>
          <w:rFonts w:cs="Arial"/>
          <w:szCs w:val="20"/>
        </w:rPr>
        <w:t xml:space="preserve"> indicates that the </w:t>
      </w:r>
      <w:r w:rsidR="00B54BDC" w:rsidRPr="000325D6">
        <w:rPr>
          <w:rFonts w:cs="Arial"/>
          <w:szCs w:val="20"/>
        </w:rPr>
        <w:t>CP</w:t>
      </w:r>
      <w:r w:rsidRPr="000325D6">
        <w:rPr>
          <w:rFonts w:cs="Arial"/>
          <w:szCs w:val="20"/>
        </w:rPr>
        <w:t xml:space="preserve"> has made appropriate progress in accomplishing the indicators for the focus area. Where gaps in progress were identified, the entity was rated </w:t>
      </w:r>
      <w:r w:rsidR="00F44AE5" w:rsidRPr="000325D6">
        <w:rPr>
          <w:rFonts w:cs="Arial"/>
          <w:szCs w:val="20"/>
        </w:rPr>
        <w:t>On track</w:t>
      </w:r>
      <w:r w:rsidRPr="000325D6">
        <w:rPr>
          <w:rFonts w:cs="Arial"/>
          <w:szCs w:val="20"/>
        </w:rPr>
        <w:t xml:space="preserve"> with </w:t>
      </w:r>
      <w:r w:rsidR="009115A1" w:rsidRPr="000325D6">
        <w:rPr>
          <w:rFonts w:cs="Arial"/>
          <w:szCs w:val="20"/>
        </w:rPr>
        <w:t>limited</w:t>
      </w:r>
      <w:r w:rsidRPr="000325D6">
        <w:rPr>
          <w:rFonts w:cs="Arial"/>
          <w:szCs w:val="20"/>
        </w:rPr>
        <w:t xml:space="preserve"> recommendation</w:t>
      </w:r>
      <w:r w:rsidR="006A2AB1" w:rsidRPr="000325D6">
        <w:rPr>
          <w:rFonts w:cs="Arial"/>
          <w:szCs w:val="20"/>
        </w:rPr>
        <w:t>s</w:t>
      </w:r>
      <w:r w:rsidRPr="000325D6">
        <w:rPr>
          <w:rFonts w:cs="Arial"/>
          <w:szCs w:val="20"/>
        </w:rPr>
        <w:t xml:space="preserve"> or, in the case of more substantial gaps, Opportunity for </w:t>
      </w:r>
      <w:r w:rsidR="006A2AB1" w:rsidRPr="000325D6">
        <w:rPr>
          <w:rFonts w:cs="Arial"/>
          <w:szCs w:val="20"/>
        </w:rPr>
        <w:t>i</w:t>
      </w:r>
      <w:r w:rsidRPr="000325D6">
        <w:rPr>
          <w:rFonts w:cs="Arial"/>
          <w:szCs w:val="20"/>
        </w:rPr>
        <w:t>mprovement.</w:t>
      </w:r>
    </w:p>
    <w:p w14:paraId="2323C1A3" w14:textId="03B6AF6B" w:rsidR="00B21333" w:rsidRPr="000325D6" w:rsidRDefault="00B21333" w:rsidP="00E508BE">
      <w:pPr>
        <w:pStyle w:val="Heading2"/>
        <w:spacing w:before="0" w:after="160" w:line="259" w:lineRule="auto"/>
        <w:rPr>
          <w:color w:val="auto"/>
        </w:rPr>
      </w:pPr>
      <w:bookmarkStart w:id="108" w:name="_Toc39068520"/>
      <w:bookmarkStart w:id="109" w:name="_Toc57737912"/>
      <w:r w:rsidRPr="000325D6">
        <w:rPr>
          <w:color w:val="auto"/>
        </w:rPr>
        <w:t>Data Collection</w:t>
      </w:r>
      <w:bookmarkEnd w:id="108"/>
      <w:bookmarkEnd w:id="109"/>
    </w:p>
    <w:p w14:paraId="48810B92" w14:textId="6FDAF74B" w:rsidR="00B21333" w:rsidRPr="000325D6" w:rsidRDefault="00B21333" w:rsidP="00E508BE">
      <w:pPr>
        <w:pStyle w:val="Heading3"/>
        <w:spacing w:before="0" w:after="160" w:line="259" w:lineRule="auto"/>
        <w:rPr>
          <w:color w:val="auto"/>
        </w:rPr>
      </w:pPr>
      <w:bookmarkStart w:id="110" w:name="_Toc39068522"/>
      <w:bookmarkStart w:id="111" w:name="_Toc57737913"/>
      <w:r w:rsidRPr="000325D6">
        <w:rPr>
          <w:color w:val="auto"/>
        </w:rPr>
        <w:t>Key Informant Interviews</w:t>
      </w:r>
      <w:bookmarkEnd w:id="110"/>
      <w:bookmarkEnd w:id="111"/>
    </w:p>
    <w:p w14:paraId="5718D8F6" w14:textId="3BB46170" w:rsidR="00D80DE5" w:rsidRPr="000325D6" w:rsidRDefault="00B21333" w:rsidP="00D80DE5">
      <w:pPr>
        <w:rPr>
          <w:rFonts w:eastAsia="Arial" w:cs="Arial"/>
          <w:szCs w:val="20"/>
        </w:rPr>
      </w:pPr>
      <w:r w:rsidRPr="000325D6">
        <w:rPr>
          <w:rFonts w:cs="Arial"/>
          <w:szCs w:val="20"/>
        </w:rPr>
        <w:t xml:space="preserve">Key Informant Interviews (KII) of </w:t>
      </w:r>
      <w:r w:rsidR="00B54BDC" w:rsidRPr="000325D6">
        <w:rPr>
          <w:rFonts w:cs="Arial"/>
          <w:szCs w:val="20"/>
        </w:rPr>
        <w:t>CP</w:t>
      </w:r>
      <w:r w:rsidRPr="000325D6">
        <w:rPr>
          <w:rFonts w:cs="Arial"/>
          <w:szCs w:val="20"/>
        </w:rPr>
        <w:t xml:space="preserve"> Administrators were conducted in order to understand the degree to which participating entities are adopting core </w:t>
      </w:r>
      <w:r w:rsidR="00B54BDC" w:rsidRPr="000325D6">
        <w:rPr>
          <w:rFonts w:cs="Arial"/>
          <w:szCs w:val="20"/>
        </w:rPr>
        <w:t>CP</w:t>
      </w:r>
      <w:r w:rsidRPr="000325D6">
        <w:rPr>
          <w:rFonts w:cs="Arial"/>
          <w:szCs w:val="20"/>
        </w:rPr>
        <w:t xml:space="preserve"> competencies, the barriers to transformation, and the organization’s experience with state support for transformation.</w:t>
      </w:r>
      <w:r w:rsidRPr="000325D6">
        <w:rPr>
          <w:rFonts w:cs="Arial"/>
          <w:szCs w:val="20"/>
          <w:vertAlign w:val="superscript"/>
        </w:rPr>
        <w:footnoteReference w:id="21"/>
      </w:r>
      <w:r w:rsidRPr="000325D6">
        <w:rPr>
          <w:rFonts w:eastAsia="Arial" w:cs="Arial"/>
          <w:szCs w:val="20"/>
        </w:rPr>
        <w:t xml:space="preserve"> Keyword searches of the KII transcripts were used to fill gaps identified through the desk review process.</w:t>
      </w:r>
    </w:p>
    <w:p w14:paraId="120AE021" w14:textId="77777777" w:rsidR="00D80DE5" w:rsidRPr="000325D6" w:rsidRDefault="00D80DE5">
      <w:pPr>
        <w:spacing w:after="0" w:line="240" w:lineRule="auto"/>
        <w:rPr>
          <w:rFonts w:eastAsia="Arial" w:cs="Arial"/>
          <w:szCs w:val="20"/>
        </w:rPr>
      </w:pPr>
      <w:r w:rsidRPr="000325D6">
        <w:rPr>
          <w:rFonts w:eastAsia="Arial" w:cs="Arial"/>
          <w:szCs w:val="20"/>
        </w:rPr>
        <w:br w:type="page"/>
      </w:r>
    </w:p>
    <w:p w14:paraId="7E12168A" w14:textId="006DADE6" w:rsidR="00B74A2C" w:rsidRPr="00E11AFA" w:rsidRDefault="00B74A2C" w:rsidP="00E11AFA">
      <w:pPr>
        <w:pStyle w:val="Heading1"/>
        <w:spacing w:after="160"/>
        <w:jc w:val="center"/>
        <w:rPr>
          <w:rFonts w:hint="eastAsia"/>
          <w:color w:val="auto"/>
        </w:rPr>
      </w:pPr>
      <w:bookmarkStart w:id="112" w:name="_Toc46931735"/>
      <w:bookmarkStart w:id="113" w:name="_Toc57737914"/>
      <w:r w:rsidRPr="00E11AFA">
        <w:rPr>
          <w:rFonts w:hint="eastAsia"/>
          <w:color w:val="auto"/>
        </w:rPr>
        <w:lastRenderedPageBreak/>
        <w:t xml:space="preserve">Appendix </w:t>
      </w:r>
      <w:r w:rsidR="00D80DE5" w:rsidRPr="00E11AFA">
        <w:rPr>
          <w:rFonts w:hint="eastAsia"/>
          <w:color w:val="auto"/>
        </w:rPr>
        <w:t>III</w:t>
      </w:r>
      <w:r w:rsidRPr="00E11AFA">
        <w:rPr>
          <w:rFonts w:hint="eastAsia"/>
          <w:color w:val="auto"/>
        </w:rPr>
        <w:t>: Acronym Glossary</w:t>
      </w:r>
      <w:bookmarkEnd w:id="112"/>
      <w:bookmarkEnd w:id="113"/>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0006CA"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0325D6" w:rsidRDefault="00B74A2C" w:rsidP="00B74A2C">
            <w:pPr>
              <w:spacing w:after="0" w:line="240" w:lineRule="auto"/>
              <w:rPr>
                <w:rFonts w:cs="Arial"/>
                <w:color w:val="000000"/>
                <w:szCs w:val="20"/>
              </w:rPr>
            </w:pPr>
            <w:r w:rsidRPr="000325D6">
              <w:rPr>
                <w:rFonts w:cs="Arial"/>
                <w:color w:val="000000"/>
                <w:szCs w:val="20"/>
              </w:rPr>
              <w:t>Accountable Care Partnership Plan</w:t>
            </w:r>
          </w:p>
        </w:tc>
      </w:tr>
      <w:tr w:rsidR="00B74A2C" w:rsidRPr="000006CA"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0325D6" w:rsidRDefault="00B54BDC" w:rsidP="00B74A2C">
            <w:pPr>
              <w:spacing w:after="0" w:line="240" w:lineRule="auto"/>
              <w:rPr>
                <w:rFonts w:cs="Arial"/>
                <w:color w:val="000000"/>
                <w:szCs w:val="20"/>
              </w:rPr>
            </w:pPr>
            <w:r w:rsidRPr="000325D6">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0325D6" w:rsidRDefault="00B74A2C" w:rsidP="00B74A2C">
            <w:pPr>
              <w:spacing w:after="0" w:line="240" w:lineRule="auto"/>
              <w:rPr>
                <w:rFonts w:cs="Arial"/>
                <w:color w:val="000000"/>
                <w:szCs w:val="20"/>
              </w:rPr>
            </w:pPr>
            <w:r w:rsidRPr="000325D6">
              <w:rPr>
                <w:rFonts w:cs="Arial"/>
                <w:color w:val="000000"/>
                <w:szCs w:val="20"/>
              </w:rPr>
              <w:t>Accountable Care Organization</w:t>
            </w:r>
          </w:p>
        </w:tc>
      </w:tr>
      <w:tr w:rsidR="00B74A2C" w:rsidRPr="000006CA"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0325D6" w:rsidRDefault="00B74A2C" w:rsidP="00B74A2C">
            <w:pPr>
              <w:spacing w:after="0" w:line="240" w:lineRule="auto"/>
              <w:rPr>
                <w:rFonts w:cs="Arial"/>
                <w:color w:val="000000"/>
                <w:szCs w:val="20"/>
              </w:rPr>
            </w:pPr>
            <w:r w:rsidRPr="000325D6">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0325D6" w:rsidRDefault="00B74A2C" w:rsidP="00B74A2C">
            <w:pPr>
              <w:spacing w:after="0" w:line="240" w:lineRule="auto"/>
              <w:rPr>
                <w:rFonts w:cs="Arial"/>
                <w:color w:val="000000"/>
                <w:szCs w:val="20"/>
              </w:rPr>
            </w:pPr>
            <w:r w:rsidRPr="000325D6">
              <w:rPr>
                <w:rFonts w:cs="Arial"/>
                <w:color w:val="000000"/>
                <w:szCs w:val="20"/>
              </w:rPr>
              <w:t>Admission, Discharge, Transfer</w:t>
            </w:r>
          </w:p>
        </w:tc>
      </w:tr>
      <w:tr w:rsidR="00B74A2C" w:rsidRPr="000006CA"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0325D6" w:rsidRDefault="00B74A2C" w:rsidP="00B74A2C">
            <w:pPr>
              <w:spacing w:after="0" w:line="240" w:lineRule="auto"/>
              <w:rPr>
                <w:rFonts w:cs="Arial"/>
                <w:color w:val="000000"/>
                <w:szCs w:val="20"/>
              </w:rPr>
            </w:pPr>
            <w:r w:rsidRPr="000325D6">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0325D6" w:rsidRDefault="00B74A2C" w:rsidP="00B74A2C">
            <w:pPr>
              <w:spacing w:after="0" w:line="240" w:lineRule="auto"/>
              <w:rPr>
                <w:rFonts w:cs="Arial"/>
                <w:color w:val="000000"/>
                <w:szCs w:val="20"/>
              </w:rPr>
            </w:pPr>
            <w:r w:rsidRPr="000325D6">
              <w:rPr>
                <w:rFonts w:cs="Arial"/>
                <w:color w:val="000000"/>
                <w:szCs w:val="20"/>
              </w:rPr>
              <w:t>Affiliated Partner</w:t>
            </w:r>
          </w:p>
        </w:tc>
      </w:tr>
      <w:tr w:rsidR="00B74A2C" w:rsidRPr="000006CA"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0325D6" w:rsidRDefault="00B74A2C" w:rsidP="00B74A2C">
            <w:pPr>
              <w:spacing w:after="0" w:line="240" w:lineRule="auto"/>
              <w:rPr>
                <w:rFonts w:cs="Arial"/>
                <w:color w:val="000000"/>
                <w:szCs w:val="20"/>
              </w:rPr>
            </w:pPr>
            <w:r w:rsidRPr="000325D6">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0325D6" w:rsidRDefault="00B74A2C" w:rsidP="00B74A2C">
            <w:pPr>
              <w:spacing w:after="0" w:line="240" w:lineRule="auto"/>
              <w:rPr>
                <w:rFonts w:cs="Arial"/>
                <w:color w:val="000000"/>
                <w:szCs w:val="20"/>
              </w:rPr>
            </w:pPr>
            <w:r w:rsidRPr="000325D6">
              <w:rPr>
                <w:rFonts w:cs="Arial"/>
                <w:color w:val="000000"/>
                <w:szCs w:val="20"/>
              </w:rPr>
              <w:t>Annual Progress Report</w:t>
            </w:r>
          </w:p>
        </w:tc>
      </w:tr>
      <w:tr w:rsidR="00B74A2C" w:rsidRPr="000006CA"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0325D6" w:rsidRDefault="00B74A2C" w:rsidP="00B74A2C">
            <w:pPr>
              <w:spacing w:after="0" w:line="240" w:lineRule="auto"/>
              <w:rPr>
                <w:rFonts w:cs="Arial"/>
                <w:color w:val="000000"/>
                <w:szCs w:val="20"/>
              </w:rPr>
            </w:pPr>
            <w:r w:rsidRPr="000325D6">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0325D6" w:rsidRDefault="00B74A2C" w:rsidP="00B74A2C">
            <w:pPr>
              <w:spacing w:after="0" w:line="240" w:lineRule="auto"/>
              <w:rPr>
                <w:rFonts w:cs="Arial"/>
                <w:color w:val="000000"/>
                <w:szCs w:val="20"/>
              </w:rPr>
            </w:pPr>
            <w:r w:rsidRPr="000325D6">
              <w:rPr>
                <w:rFonts w:cs="Arial"/>
                <w:color w:val="000000"/>
                <w:szCs w:val="20"/>
              </w:rPr>
              <w:t>Behavioral Health Community Partner</w:t>
            </w:r>
          </w:p>
        </w:tc>
      </w:tr>
      <w:tr w:rsidR="00B74A2C" w:rsidRPr="000006CA"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0325D6" w:rsidRDefault="00B74A2C" w:rsidP="00B74A2C">
            <w:pPr>
              <w:spacing w:after="0" w:line="240" w:lineRule="auto"/>
              <w:rPr>
                <w:rFonts w:cs="Arial"/>
                <w:color w:val="000000"/>
                <w:szCs w:val="20"/>
              </w:rPr>
            </w:pPr>
            <w:r w:rsidRPr="000325D6">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0325D6" w:rsidRDefault="00B74A2C" w:rsidP="00B74A2C">
            <w:pPr>
              <w:spacing w:after="0" w:line="240" w:lineRule="auto"/>
              <w:rPr>
                <w:rFonts w:cs="Arial"/>
                <w:color w:val="000000"/>
                <w:szCs w:val="20"/>
              </w:rPr>
            </w:pPr>
            <w:r w:rsidRPr="000325D6">
              <w:rPr>
                <w:rFonts w:cs="Arial"/>
                <w:color w:val="000000"/>
                <w:szCs w:val="20"/>
              </w:rPr>
              <w:t>Consumer Advisory Board</w:t>
            </w:r>
          </w:p>
        </w:tc>
      </w:tr>
      <w:tr w:rsidR="00B74A2C" w:rsidRPr="000006CA"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0325D6" w:rsidRDefault="00B74A2C" w:rsidP="00B74A2C">
            <w:pPr>
              <w:spacing w:after="0" w:line="240" w:lineRule="auto"/>
              <w:rPr>
                <w:rFonts w:cs="Arial"/>
                <w:color w:val="000000"/>
                <w:szCs w:val="20"/>
              </w:rPr>
            </w:pPr>
            <w:r w:rsidRPr="000325D6">
              <w:rPr>
                <w:rFonts w:cs="Arial"/>
                <w:color w:val="000000"/>
                <w:szCs w:val="20"/>
              </w:rPr>
              <w:t>Complex Care Management</w:t>
            </w:r>
          </w:p>
        </w:tc>
      </w:tr>
      <w:tr w:rsidR="00B74A2C" w:rsidRPr="000006CA"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0325D6" w:rsidRDefault="00B74A2C" w:rsidP="00B74A2C">
            <w:pPr>
              <w:spacing w:after="0" w:line="240" w:lineRule="auto"/>
              <w:rPr>
                <w:rFonts w:cs="Arial"/>
                <w:color w:val="000000"/>
                <w:szCs w:val="20"/>
              </w:rPr>
            </w:pPr>
            <w:r w:rsidRPr="000325D6">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0325D6" w:rsidRDefault="00B74A2C" w:rsidP="00B74A2C">
            <w:pPr>
              <w:spacing w:after="0" w:line="240" w:lineRule="auto"/>
              <w:rPr>
                <w:rFonts w:cs="Arial"/>
                <w:color w:val="000000"/>
                <w:szCs w:val="20"/>
              </w:rPr>
            </w:pPr>
            <w:r w:rsidRPr="000325D6">
              <w:rPr>
                <w:rFonts w:cs="Arial"/>
                <w:color w:val="000000"/>
                <w:szCs w:val="20"/>
              </w:rPr>
              <w:t>Consortium Entity</w:t>
            </w:r>
          </w:p>
        </w:tc>
      </w:tr>
      <w:tr w:rsidR="00B74A2C" w:rsidRPr="000006CA"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0325D6" w:rsidRDefault="00B74A2C" w:rsidP="00B74A2C">
            <w:pPr>
              <w:spacing w:after="0" w:line="240" w:lineRule="auto"/>
              <w:rPr>
                <w:rFonts w:cs="Arial"/>
                <w:color w:val="000000"/>
                <w:szCs w:val="20"/>
              </w:rPr>
            </w:pPr>
            <w:r w:rsidRPr="000325D6">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0325D6" w:rsidRDefault="00B74A2C" w:rsidP="00B74A2C">
            <w:pPr>
              <w:spacing w:after="0" w:line="240" w:lineRule="auto"/>
              <w:rPr>
                <w:rFonts w:cs="Arial"/>
                <w:color w:val="000000"/>
                <w:szCs w:val="20"/>
              </w:rPr>
            </w:pPr>
            <w:r w:rsidRPr="000325D6">
              <w:rPr>
                <w:rFonts w:cs="Arial"/>
                <w:color w:val="000000"/>
                <w:szCs w:val="20"/>
              </w:rPr>
              <w:t>Community Health Advocate</w:t>
            </w:r>
          </w:p>
        </w:tc>
      </w:tr>
      <w:tr w:rsidR="00B74A2C" w:rsidRPr="000006CA"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0325D6" w:rsidRDefault="00B74A2C" w:rsidP="00B74A2C">
            <w:pPr>
              <w:spacing w:after="0" w:line="240" w:lineRule="auto"/>
              <w:rPr>
                <w:rFonts w:cs="Arial"/>
                <w:color w:val="000000"/>
                <w:szCs w:val="20"/>
              </w:rPr>
            </w:pPr>
            <w:r w:rsidRPr="000325D6">
              <w:rPr>
                <w:rFonts w:cs="Arial"/>
                <w:color w:val="000000"/>
                <w:szCs w:val="20"/>
              </w:rPr>
              <w:t>Community Health Education Center</w:t>
            </w:r>
          </w:p>
        </w:tc>
      </w:tr>
      <w:tr w:rsidR="00B74A2C" w:rsidRPr="000006CA"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0325D6" w:rsidRDefault="00B74A2C" w:rsidP="00B74A2C">
            <w:pPr>
              <w:spacing w:after="0" w:line="240" w:lineRule="auto"/>
              <w:rPr>
                <w:rFonts w:cs="Arial"/>
                <w:color w:val="000000"/>
                <w:szCs w:val="20"/>
              </w:rPr>
            </w:pPr>
            <w:r w:rsidRPr="000325D6">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0325D6" w:rsidRDefault="00B74A2C" w:rsidP="00B74A2C">
            <w:pPr>
              <w:spacing w:after="0" w:line="240" w:lineRule="auto"/>
              <w:rPr>
                <w:rFonts w:cs="Arial"/>
                <w:color w:val="000000"/>
                <w:szCs w:val="20"/>
              </w:rPr>
            </w:pPr>
            <w:r w:rsidRPr="000325D6">
              <w:rPr>
                <w:rFonts w:cs="Arial"/>
                <w:color w:val="000000"/>
                <w:szCs w:val="20"/>
              </w:rPr>
              <w:t>Community Health Worker</w:t>
            </w:r>
          </w:p>
        </w:tc>
      </w:tr>
      <w:tr w:rsidR="00B74A2C" w:rsidRPr="000006CA"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0325D6" w:rsidRDefault="00B74A2C" w:rsidP="00B74A2C">
            <w:pPr>
              <w:spacing w:after="0" w:line="240" w:lineRule="auto"/>
              <w:rPr>
                <w:rFonts w:cs="Arial"/>
                <w:color w:val="000000"/>
                <w:szCs w:val="20"/>
              </w:rPr>
            </w:pPr>
            <w:r w:rsidRPr="000325D6">
              <w:rPr>
                <w:rFonts w:cs="Arial"/>
                <w:color w:val="000000"/>
                <w:szCs w:val="20"/>
              </w:rPr>
              <w:t>Centers for Medicare and Medicaid Services</w:t>
            </w:r>
          </w:p>
        </w:tc>
      </w:tr>
      <w:tr w:rsidR="00B74A2C" w:rsidRPr="000006CA"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0325D6" w:rsidRDefault="00B74A2C" w:rsidP="00B74A2C">
            <w:pPr>
              <w:spacing w:after="0" w:line="240" w:lineRule="auto"/>
              <w:rPr>
                <w:rFonts w:cs="Arial"/>
                <w:color w:val="000000"/>
                <w:szCs w:val="20"/>
              </w:rPr>
            </w:pPr>
            <w:r w:rsidRPr="000325D6">
              <w:rPr>
                <w:rFonts w:cs="Arial"/>
                <w:color w:val="000000"/>
                <w:szCs w:val="20"/>
              </w:rPr>
              <w:t>Community Partner</w:t>
            </w:r>
          </w:p>
        </w:tc>
      </w:tr>
      <w:tr w:rsidR="00B74A2C" w:rsidRPr="000006CA"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0325D6" w:rsidRDefault="00B74A2C" w:rsidP="00B74A2C">
            <w:pPr>
              <w:spacing w:after="0" w:line="240" w:lineRule="auto"/>
              <w:rPr>
                <w:rFonts w:cs="Arial"/>
                <w:color w:val="000000"/>
                <w:szCs w:val="20"/>
              </w:rPr>
            </w:pPr>
            <w:r w:rsidRPr="000325D6">
              <w:rPr>
                <w:rFonts w:cs="Arial"/>
                <w:color w:val="000000"/>
                <w:szCs w:val="20"/>
              </w:rPr>
              <w:t>Community Service Agency</w:t>
            </w:r>
          </w:p>
        </w:tc>
      </w:tr>
      <w:tr w:rsidR="00B74A2C" w:rsidRPr="000006CA"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0325D6" w:rsidRDefault="00B74A2C" w:rsidP="00B74A2C">
            <w:pPr>
              <w:spacing w:after="0" w:line="240" w:lineRule="auto"/>
              <w:rPr>
                <w:rFonts w:cs="Arial"/>
                <w:color w:val="000000"/>
                <w:szCs w:val="20"/>
              </w:rPr>
            </w:pPr>
            <w:r w:rsidRPr="000325D6">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0325D6" w:rsidRDefault="00B74A2C" w:rsidP="00B74A2C">
            <w:pPr>
              <w:spacing w:after="0" w:line="240" w:lineRule="auto"/>
              <w:rPr>
                <w:rFonts w:cs="Arial"/>
                <w:color w:val="000000"/>
                <w:szCs w:val="20"/>
              </w:rPr>
            </w:pPr>
            <w:r w:rsidRPr="000325D6">
              <w:rPr>
                <w:rFonts w:cs="Arial"/>
                <w:color w:val="000000"/>
                <w:szCs w:val="20"/>
              </w:rPr>
              <w:t>Community Wellness Advocate</w:t>
            </w:r>
          </w:p>
        </w:tc>
      </w:tr>
      <w:tr w:rsidR="00B74A2C" w:rsidRPr="000006CA"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0325D6" w:rsidRDefault="00B74A2C" w:rsidP="00B74A2C">
            <w:pPr>
              <w:spacing w:after="0" w:line="240" w:lineRule="auto"/>
              <w:rPr>
                <w:rFonts w:cs="Arial"/>
                <w:color w:val="000000"/>
                <w:szCs w:val="20"/>
              </w:rPr>
            </w:pPr>
            <w:r w:rsidRPr="000325D6">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0325D6" w:rsidRDefault="00B74A2C" w:rsidP="00B74A2C">
            <w:pPr>
              <w:spacing w:after="0" w:line="240" w:lineRule="auto"/>
              <w:rPr>
                <w:rFonts w:cs="Arial"/>
                <w:color w:val="000000"/>
                <w:szCs w:val="20"/>
              </w:rPr>
            </w:pPr>
            <w:r w:rsidRPr="000325D6">
              <w:rPr>
                <w:rFonts w:cs="Arial"/>
                <w:color w:val="000000"/>
                <w:szCs w:val="20"/>
              </w:rPr>
              <w:t>Department of Mental Health</w:t>
            </w:r>
          </w:p>
        </w:tc>
      </w:tr>
      <w:tr w:rsidR="00B74A2C" w:rsidRPr="000006CA"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0325D6" w:rsidRDefault="00B74A2C" w:rsidP="00B74A2C">
            <w:pPr>
              <w:spacing w:after="0" w:line="240" w:lineRule="auto"/>
              <w:rPr>
                <w:rFonts w:cs="Arial"/>
                <w:color w:val="000000"/>
                <w:szCs w:val="20"/>
              </w:rPr>
            </w:pPr>
            <w:r w:rsidRPr="000325D6">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0325D6" w:rsidRDefault="00B74A2C" w:rsidP="00B74A2C">
            <w:pPr>
              <w:spacing w:after="0" w:line="240" w:lineRule="auto"/>
              <w:rPr>
                <w:rFonts w:cs="Arial"/>
                <w:color w:val="000000"/>
                <w:szCs w:val="20"/>
              </w:rPr>
            </w:pPr>
            <w:r w:rsidRPr="000325D6">
              <w:rPr>
                <w:rFonts w:cs="Arial"/>
                <w:color w:val="000000"/>
                <w:szCs w:val="20"/>
              </w:rPr>
              <w:t>Delivery System Reform Incentive Payment</w:t>
            </w:r>
          </w:p>
        </w:tc>
      </w:tr>
      <w:tr w:rsidR="00B74A2C" w:rsidRPr="000006CA"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0325D6" w:rsidRDefault="00B74A2C" w:rsidP="00B74A2C">
            <w:pPr>
              <w:spacing w:after="0" w:line="240" w:lineRule="auto"/>
              <w:rPr>
                <w:rFonts w:cs="Arial"/>
                <w:color w:val="000000"/>
                <w:szCs w:val="20"/>
              </w:rPr>
            </w:pPr>
            <w:r w:rsidRPr="000325D6">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0325D6" w:rsidRDefault="00B74A2C" w:rsidP="00B74A2C">
            <w:pPr>
              <w:spacing w:after="0" w:line="240" w:lineRule="auto"/>
              <w:rPr>
                <w:rFonts w:cs="Arial"/>
                <w:color w:val="000000"/>
                <w:szCs w:val="20"/>
              </w:rPr>
            </w:pPr>
            <w:r w:rsidRPr="000325D6">
              <w:rPr>
                <w:rFonts w:cs="Arial"/>
                <w:color w:val="000000"/>
                <w:szCs w:val="20"/>
              </w:rPr>
              <w:t>Emergency Department</w:t>
            </w:r>
          </w:p>
        </w:tc>
      </w:tr>
      <w:tr w:rsidR="00B74A2C" w:rsidRPr="000006CA"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0325D6" w:rsidRDefault="00B74A2C" w:rsidP="00B74A2C">
            <w:pPr>
              <w:spacing w:after="0" w:line="240" w:lineRule="auto"/>
              <w:rPr>
                <w:rFonts w:cs="Arial"/>
                <w:color w:val="000000"/>
                <w:szCs w:val="20"/>
              </w:rPr>
            </w:pPr>
            <w:r w:rsidRPr="000325D6">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0325D6" w:rsidRDefault="00B74A2C" w:rsidP="00B74A2C">
            <w:pPr>
              <w:spacing w:after="0" w:line="240" w:lineRule="auto"/>
              <w:rPr>
                <w:rFonts w:cs="Arial"/>
                <w:color w:val="000000"/>
                <w:szCs w:val="20"/>
              </w:rPr>
            </w:pPr>
            <w:r w:rsidRPr="000325D6">
              <w:rPr>
                <w:rFonts w:cs="Arial"/>
                <w:color w:val="000000"/>
                <w:szCs w:val="20"/>
              </w:rPr>
              <w:t>Electronic Health Record</w:t>
            </w:r>
          </w:p>
        </w:tc>
      </w:tr>
      <w:tr w:rsidR="00B74A2C" w:rsidRPr="000006CA"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0325D6" w:rsidRDefault="00B74A2C" w:rsidP="00B74A2C">
            <w:pPr>
              <w:spacing w:after="0" w:line="240" w:lineRule="auto"/>
              <w:rPr>
                <w:rFonts w:cs="Arial"/>
                <w:color w:val="000000"/>
                <w:szCs w:val="20"/>
              </w:rPr>
            </w:pPr>
            <w:r w:rsidRPr="000325D6">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0325D6" w:rsidRDefault="00B74A2C" w:rsidP="00B74A2C">
            <w:pPr>
              <w:spacing w:after="0" w:line="240" w:lineRule="auto"/>
              <w:rPr>
                <w:rFonts w:cs="Arial"/>
                <w:color w:val="000000"/>
                <w:szCs w:val="20"/>
              </w:rPr>
            </w:pPr>
            <w:r w:rsidRPr="000325D6">
              <w:rPr>
                <w:rFonts w:cs="Arial"/>
                <w:color w:val="000000"/>
                <w:szCs w:val="20"/>
              </w:rPr>
              <w:t>Event Notification Service</w:t>
            </w:r>
          </w:p>
        </w:tc>
      </w:tr>
      <w:tr w:rsidR="00B74A2C" w:rsidRPr="000006CA"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0325D6" w:rsidRDefault="00B74A2C" w:rsidP="00B74A2C">
            <w:pPr>
              <w:spacing w:after="0" w:line="240" w:lineRule="auto"/>
              <w:rPr>
                <w:rFonts w:cs="Arial"/>
                <w:color w:val="000000"/>
                <w:szCs w:val="20"/>
              </w:rPr>
            </w:pPr>
            <w:r w:rsidRPr="000325D6">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0325D6" w:rsidRDefault="00B74A2C" w:rsidP="00B74A2C">
            <w:pPr>
              <w:spacing w:after="0" w:line="240" w:lineRule="auto"/>
              <w:rPr>
                <w:rFonts w:cs="Arial"/>
                <w:color w:val="000000"/>
                <w:szCs w:val="20"/>
              </w:rPr>
            </w:pPr>
            <w:r w:rsidRPr="000325D6">
              <w:rPr>
                <w:rFonts w:cs="Arial"/>
                <w:color w:val="000000"/>
                <w:szCs w:val="20"/>
              </w:rPr>
              <w:t>Executive Office of Health and Human Services</w:t>
            </w:r>
          </w:p>
        </w:tc>
      </w:tr>
      <w:tr w:rsidR="00B74A2C" w:rsidRPr="000006CA"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0325D6" w:rsidRDefault="00B74A2C" w:rsidP="00B74A2C">
            <w:pPr>
              <w:spacing w:after="0" w:line="240" w:lineRule="auto"/>
              <w:rPr>
                <w:rFonts w:cs="Arial"/>
                <w:color w:val="000000"/>
                <w:szCs w:val="20"/>
              </w:rPr>
            </w:pPr>
            <w:r w:rsidRPr="000325D6">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0325D6" w:rsidRDefault="00B74A2C" w:rsidP="00B74A2C">
            <w:pPr>
              <w:spacing w:after="0" w:line="240" w:lineRule="auto"/>
              <w:rPr>
                <w:rFonts w:cs="Arial"/>
                <w:color w:val="000000"/>
                <w:szCs w:val="20"/>
              </w:rPr>
            </w:pPr>
            <w:r w:rsidRPr="000325D6">
              <w:rPr>
                <w:rFonts w:cs="Arial"/>
                <w:color w:val="000000"/>
                <w:szCs w:val="20"/>
              </w:rPr>
              <w:t>Federal Poverty Level</w:t>
            </w:r>
          </w:p>
        </w:tc>
      </w:tr>
      <w:tr w:rsidR="00B74A2C" w:rsidRPr="000006CA"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0325D6" w:rsidRDefault="00B74A2C" w:rsidP="00B74A2C">
            <w:pPr>
              <w:spacing w:after="0" w:line="240" w:lineRule="auto"/>
              <w:rPr>
                <w:rFonts w:cs="Arial"/>
                <w:color w:val="000000"/>
                <w:szCs w:val="20"/>
              </w:rPr>
            </w:pPr>
            <w:r w:rsidRPr="000325D6">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0325D6" w:rsidRDefault="00B74A2C" w:rsidP="00B74A2C">
            <w:pPr>
              <w:spacing w:after="0" w:line="240" w:lineRule="auto"/>
              <w:rPr>
                <w:rFonts w:cs="Arial"/>
                <w:color w:val="000000"/>
                <w:szCs w:val="20"/>
              </w:rPr>
            </w:pPr>
            <w:r w:rsidRPr="000325D6">
              <w:rPr>
                <w:rFonts w:cs="Arial"/>
                <w:color w:val="000000"/>
                <w:szCs w:val="20"/>
              </w:rPr>
              <w:t>Federally Qualified Health Center</w:t>
            </w:r>
          </w:p>
        </w:tc>
      </w:tr>
      <w:tr w:rsidR="00B74A2C" w:rsidRPr="000006CA"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0325D6" w:rsidRDefault="00B74A2C" w:rsidP="00B74A2C">
            <w:pPr>
              <w:spacing w:after="0" w:line="240" w:lineRule="auto"/>
              <w:rPr>
                <w:rFonts w:cs="Arial"/>
                <w:color w:val="000000"/>
                <w:szCs w:val="20"/>
              </w:rPr>
            </w:pPr>
            <w:r w:rsidRPr="000325D6">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0325D6" w:rsidRDefault="00B74A2C" w:rsidP="00B74A2C">
            <w:pPr>
              <w:spacing w:after="0" w:line="240" w:lineRule="auto"/>
              <w:rPr>
                <w:rFonts w:cs="Arial"/>
                <w:color w:val="000000"/>
                <w:szCs w:val="20"/>
              </w:rPr>
            </w:pPr>
            <w:r w:rsidRPr="000325D6">
              <w:rPr>
                <w:rFonts w:cs="Arial"/>
                <w:color w:val="000000"/>
                <w:szCs w:val="20"/>
              </w:rPr>
              <w:t>Health Information Exchange</w:t>
            </w:r>
          </w:p>
        </w:tc>
      </w:tr>
      <w:tr w:rsidR="00B74A2C" w:rsidRPr="000006CA"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0325D6" w:rsidRDefault="00B74A2C" w:rsidP="00B74A2C">
            <w:pPr>
              <w:spacing w:after="0" w:line="240" w:lineRule="auto"/>
              <w:rPr>
                <w:rFonts w:cs="Arial"/>
                <w:color w:val="000000"/>
                <w:szCs w:val="20"/>
              </w:rPr>
            </w:pPr>
            <w:r w:rsidRPr="000325D6">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0325D6" w:rsidRDefault="00B74A2C" w:rsidP="00B74A2C">
            <w:pPr>
              <w:spacing w:after="0" w:line="240" w:lineRule="auto"/>
              <w:rPr>
                <w:rFonts w:cs="Arial"/>
                <w:color w:val="000000"/>
                <w:szCs w:val="20"/>
              </w:rPr>
            </w:pPr>
            <w:r w:rsidRPr="000325D6">
              <w:rPr>
                <w:rFonts w:cs="Arial"/>
                <w:color w:val="000000"/>
                <w:szCs w:val="20"/>
              </w:rPr>
              <w:t>Health Information Technology</w:t>
            </w:r>
          </w:p>
        </w:tc>
      </w:tr>
      <w:tr w:rsidR="00B74A2C" w:rsidRPr="000006CA"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0325D6" w:rsidRDefault="00B74A2C" w:rsidP="00B74A2C">
            <w:pPr>
              <w:spacing w:after="0" w:line="240" w:lineRule="auto"/>
              <w:rPr>
                <w:rFonts w:cs="Arial"/>
                <w:color w:val="000000"/>
                <w:szCs w:val="20"/>
              </w:rPr>
            </w:pPr>
            <w:r w:rsidRPr="000325D6">
              <w:rPr>
                <w:rFonts w:cs="Arial"/>
                <w:color w:val="000000"/>
                <w:szCs w:val="20"/>
              </w:rPr>
              <w:t>Hospital-Licensed Health Centers</w:t>
            </w:r>
          </w:p>
        </w:tc>
      </w:tr>
      <w:tr w:rsidR="00B74A2C" w:rsidRPr="000006CA"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314F6547" w:rsidR="00B74A2C" w:rsidRPr="000325D6" w:rsidRDefault="00B74A2C" w:rsidP="00B74A2C">
            <w:pPr>
              <w:spacing w:after="0" w:line="240" w:lineRule="auto"/>
              <w:rPr>
                <w:rFonts w:cs="Arial"/>
                <w:color w:val="000000"/>
                <w:szCs w:val="20"/>
              </w:rPr>
            </w:pPr>
            <w:r w:rsidRPr="000325D6">
              <w:rPr>
                <w:rFonts w:cs="Arial"/>
                <w:color w:val="000000"/>
                <w:szCs w:val="20"/>
              </w:rPr>
              <w:t>Health</w:t>
            </w:r>
            <w:r w:rsidR="000006CA">
              <w:rPr>
                <w:rFonts w:cs="Arial"/>
                <w:color w:val="000000"/>
                <w:szCs w:val="20"/>
              </w:rPr>
              <w:t>-</w:t>
            </w:r>
            <w:r w:rsidRPr="000325D6">
              <w:rPr>
                <w:rFonts w:cs="Arial"/>
                <w:color w:val="000000"/>
                <w:szCs w:val="20"/>
              </w:rPr>
              <w:t>Related Social Need</w:t>
            </w:r>
          </w:p>
        </w:tc>
      </w:tr>
      <w:tr w:rsidR="00B74A2C" w:rsidRPr="000006CA"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0325D6" w:rsidRDefault="00B74A2C" w:rsidP="00B74A2C">
            <w:pPr>
              <w:spacing w:after="0" w:line="240" w:lineRule="auto"/>
              <w:rPr>
                <w:rFonts w:cs="Arial"/>
                <w:color w:val="000000"/>
                <w:szCs w:val="20"/>
              </w:rPr>
            </w:pPr>
            <w:r w:rsidRPr="000325D6">
              <w:rPr>
                <w:rFonts w:cs="Arial"/>
                <w:color w:val="000000"/>
                <w:szCs w:val="20"/>
              </w:rPr>
              <w:t>Health Systems and Integration Manager Survey</w:t>
            </w:r>
          </w:p>
        </w:tc>
      </w:tr>
      <w:tr w:rsidR="00B74A2C" w:rsidRPr="000006CA"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0325D6" w:rsidRDefault="00B74A2C" w:rsidP="00B74A2C">
            <w:pPr>
              <w:spacing w:after="0" w:line="240" w:lineRule="auto"/>
              <w:rPr>
                <w:rFonts w:cs="Arial"/>
                <w:color w:val="000000"/>
                <w:szCs w:val="20"/>
              </w:rPr>
            </w:pPr>
            <w:r w:rsidRPr="000325D6">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0325D6" w:rsidRDefault="00B74A2C" w:rsidP="00B74A2C">
            <w:pPr>
              <w:spacing w:after="0" w:line="240" w:lineRule="auto"/>
              <w:rPr>
                <w:rFonts w:cs="Arial"/>
                <w:color w:val="000000"/>
                <w:szCs w:val="20"/>
              </w:rPr>
            </w:pPr>
            <w:r w:rsidRPr="000325D6">
              <w:rPr>
                <w:rFonts w:cs="Arial"/>
                <w:color w:val="000000"/>
                <w:szCs w:val="20"/>
              </w:rPr>
              <w:t>Independent Assessor</w:t>
            </w:r>
          </w:p>
        </w:tc>
      </w:tr>
      <w:tr w:rsidR="00B74A2C" w:rsidRPr="000006CA"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0325D6" w:rsidRDefault="00B74A2C" w:rsidP="00B74A2C">
            <w:pPr>
              <w:spacing w:after="0" w:line="240" w:lineRule="auto"/>
              <w:rPr>
                <w:rFonts w:cs="Arial"/>
                <w:color w:val="000000"/>
                <w:szCs w:val="20"/>
              </w:rPr>
            </w:pPr>
            <w:r w:rsidRPr="000325D6">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0325D6" w:rsidRDefault="00B74A2C" w:rsidP="00B74A2C">
            <w:pPr>
              <w:spacing w:after="0" w:line="240" w:lineRule="auto"/>
              <w:rPr>
                <w:rFonts w:cs="Arial"/>
                <w:color w:val="000000"/>
                <w:szCs w:val="20"/>
              </w:rPr>
            </w:pPr>
            <w:r w:rsidRPr="000325D6">
              <w:rPr>
                <w:rFonts w:cs="Arial"/>
                <w:color w:val="000000"/>
                <w:szCs w:val="20"/>
              </w:rPr>
              <w:t>Independent Evaluator</w:t>
            </w:r>
          </w:p>
        </w:tc>
      </w:tr>
      <w:tr w:rsidR="00B74A2C" w:rsidRPr="000006CA"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0325D6" w:rsidRDefault="00B74A2C" w:rsidP="00B74A2C">
            <w:pPr>
              <w:spacing w:after="0" w:line="240" w:lineRule="auto"/>
              <w:rPr>
                <w:rFonts w:cs="Arial"/>
                <w:color w:val="000000"/>
                <w:szCs w:val="20"/>
              </w:rPr>
            </w:pPr>
            <w:r w:rsidRPr="000325D6">
              <w:rPr>
                <w:rFonts w:cs="Arial"/>
                <w:color w:val="000000"/>
                <w:szCs w:val="20"/>
              </w:rPr>
              <w:t>Joint Operating Committee</w:t>
            </w:r>
          </w:p>
        </w:tc>
      </w:tr>
      <w:tr w:rsidR="00B74A2C" w:rsidRPr="000006CA"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0325D6" w:rsidRDefault="00B74A2C" w:rsidP="00B74A2C">
            <w:pPr>
              <w:spacing w:after="0" w:line="240" w:lineRule="auto"/>
              <w:rPr>
                <w:rFonts w:cs="Arial"/>
                <w:color w:val="000000"/>
                <w:szCs w:val="20"/>
              </w:rPr>
            </w:pPr>
            <w:r w:rsidRPr="000325D6">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0325D6" w:rsidRDefault="00B74A2C" w:rsidP="00B74A2C">
            <w:pPr>
              <w:spacing w:after="0" w:line="240" w:lineRule="auto"/>
              <w:rPr>
                <w:rFonts w:cs="Arial"/>
                <w:color w:val="000000"/>
                <w:szCs w:val="20"/>
              </w:rPr>
            </w:pPr>
            <w:r w:rsidRPr="000325D6">
              <w:rPr>
                <w:rFonts w:cs="Arial"/>
                <w:color w:val="000000"/>
                <w:szCs w:val="20"/>
              </w:rPr>
              <w:t>Key Informant Interview</w:t>
            </w:r>
          </w:p>
        </w:tc>
      </w:tr>
      <w:tr w:rsidR="00B74A2C" w:rsidRPr="000006CA"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0325D6" w:rsidRDefault="00B74A2C" w:rsidP="00B74A2C">
            <w:pPr>
              <w:spacing w:after="0" w:line="240" w:lineRule="auto"/>
              <w:rPr>
                <w:rFonts w:cs="Arial"/>
                <w:color w:val="000000"/>
                <w:szCs w:val="20"/>
              </w:rPr>
            </w:pPr>
            <w:r w:rsidRPr="000325D6">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0325D6" w:rsidRDefault="00B74A2C" w:rsidP="00B74A2C">
            <w:pPr>
              <w:spacing w:after="0" w:line="240" w:lineRule="auto"/>
              <w:rPr>
                <w:rFonts w:cs="Arial"/>
                <w:color w:val="000000"/>
                <w:szCs w:val="20"/>
              </w:rPr>
            </w:pPr>
            <w:r w:rsidRPr="000325D6">
              <w:rPr>
                <w:rFonts w:cs="Arial"/>
                <w:color w:val="000000"/>
                <w:szCs w:val="20"/>
              </w:rPr>
              <w:t>lesbian, gay, bisexual, transgender, queer, questioning</w:t>
            </w:r>
          </w:p>
        </w:tc>
      </w:tr>
      <w:tr w:rsidR="00B74A2C" w:rsidRPr="000006CA"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0325D6" w:rsidRDefault="00B74A2C" w:rsidP="00B74A2C">
            <w:pPr>
              <w:spacing w:after="0" w:line="240" w:lineRule="auto"/>
              <w:rPr>
                <w:rFonts w:cs="Arial"/>
                <w:color w:val="000000"/>
                <w:szCs w:val="20"/>
              </w:rPr>
            </w:pPr>
            <w:r w:rsidRPr="000325D6">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0325D6" w:rsidRDefault="00B74A2C" w:rsidP="00B74A2C">
            <w:pPr>
              <w:spacing w:after="0" w:line="240" w:lineRule="auto"/>
              <w:rPr>
                <w:rFonts w:cs="Arial"/>
                <w:color w:val="000000"/>
                <w:szCs w:val="20"/>
              </w:rPr>
            </w:pPr>
            <w:r w:rsidRPr="000325D6">
              <w:rPr>
                <w:rFonts w:cs="Arial"/>
                <w:color w:val="000000"/>
                <w:szCs w:val="20"/>
              </w:rPr>
              <w:t>Licensed Independent Clinical Social Worker</w:t>
            </w:r>
          </w:p>
        </w:tc>
      </w:tr>
      <w:tr w:rsidR="00B74A2C" w:rsidRPr="000006CA"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0325D6" w:rsidRDefault="00B74A2C" w:rsidP="00B74A2C">
            <w:pPr>
              <w:spacing w:after="0" w:line="240" w:lineRule="auto"/>
              <w:rPr>
                <w:rFonts w:cs="Arial"/>
                <w:color w:val="000000"/>
                <w:szCs w:val="20"/>
              </w:rPr>
            </w:pPr>
            <w:r w:rsidRPr="000325D6">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0325D6" w:rsidRDefault="00B74A2C" w:rsidP="00B74A2C">
            <w:pPr>
              <w:spacing w:after="0" w:line="240" w:lineRule="auto"/>
              <w:rPr>
                <w:rFonts w:cs="Arial"/>
                <w:color w:val="000000"/>
                <w:szCs w:val="20"/>
              </w:rPr>
            </w:pPr>
            <w:r w:rsidRPr="000325D6">
              <w:rPr>
                <w:rFonts w:cs="Arial"/>
                <w:color w:val="000000"/>
                <w:szCs w:val="20"/>
              </w:rPr>
              <w:t>Licensed Practical Nurse</w:t>
            </w:r>
          </w:p>
        </w:tc>
      </w:tr>
      <w:tr w:rsidR="00B74A2C" w:rsidRPr="000006CA"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0325D6" w:rsidRDefault="00B74A2C" w:rsidP="00B74A2C">
            <w:pPr>
              <w:spacing w:after="0" w:line="240" w:lineRule="auto"/>
              <w:rPr>
                <w:rFonts w:cs="Arial"/>
                <w:color w:val="000000"/>
                <w:szCs w:val="20"/>
              </w:rPr>
            </w:pPr>
            <w:r w:rsidRPr="000325D6">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0325D6" w:rsidRDefault="00B74A2C" w:rsidP="00B74A2C">
            <w:pPr>
              <w:spacing w:after="0" w:line="240" w:lineRule="auto"/>
              <w:rPr>
                <w:rFonts w:cs="Arial"/>
                <w:color w:val="000000"/>
                <w:szCs w:val="20"/>
              </w:rPr>
            </w:pPr>
            <w:r w:rsidRPr="000325D6">
              <w:rPr>
                <w:rFonts w:cs="Arial"/>
                <w:color w:val="000000"/>
                <w:szCs w:val="20"/>
              </w:rPr>
              <w:t>Long Term Services and Supports Community Partner</w:t>
            </w:r>
          </w:p>
        </w:tc>
      </w:tr>
      <w:tr w:rsidR="00B74A2C" w:rsidRPr="000006CA"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0325D6" w:rsidRDefault="00B74A2C" w:rsidP="00B74A2C">
            <w:pPr>
              <w:spacing w:after="0" w:line="240" w:lineRule="auto"/>
              <w:rPr>
                <w:rFonts w:cs="Arial"/>
                <w:color w:val="000000"/>
                <w:szCs w:val="20"/>
              </w:rPr>
            </w:pPr>
            <w:r w:rsidRPr="000325D6">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0325D6" w:rsidRDefault="00B74A2C" w:rsidP="00B74A2C">
            <w:pPr>
              <w:spacing w:after="0" w:line="240" w:lineRule="auto"/>
              <w:rPr>
                <w:rFonts w:cs="Arial"/>
                <w:color w:val="000000"/>
                <w:szCs w:val="20"/>
              </w:rPr>
            </w:pPr>
            <w:r w:rsidRPr="000325D6">
              <w:rPr>
                <w:rFonts w:cs="Arial"/>
                <w:color w:val="000000"/>
                <w:szCs w:val="20"/>
              </w:rPr>
              <w:t>Massachusetts eHealth Collaborative</w:t>
            </w:r>
          </w:p>
        </w:tc>
      </w:tr>
      <w:tr w:rsidR="00B74A2C" w:rsidRPr="000006CA"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0325D6" w:rsidRDefault="00B74A2C" w:rsidP="00B74A2C">
            <w:pPr>
              <w:spacing w:after="0" w:line="240" w:lineRule="auto"/>
              <w:rPr>
                <w:rFonts w:cs="Arial"/>
                <w:color w:val="000000"/>
                <w:szCs w:val="20"/>
              </w:rPr>
            </w:pPr>
            <w:r w:rsidRPr="000325D6">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0325D6" w:rsidRDefault="00B74A2C" w:rsidP="00B74A2C">
            <w:pPr>
              <w:spacing w:after="0" w:line="240" w:lineRule="auto"/>
              <w:rPr>
                <w:rFonts w:cs="Arial"/>
                <w:color w:val="000000"/>
                <w:szCs w:val="20"/>
              </w:rPr>
            </w:pPr>
            <w:r w:rsidRPr="000325D6">
              <w:rPr>
                <w:rFonts w:cs="Arial"/>
                <w:color w:val="000000"/>
                <w:szCs w:val="20"/>
              </w:rPr>
              <w:t>Medication for Addiction Treatment</w:t>
            </w:r>
          </w:p>
        </w:tc>
      </w:tr>
      <w:tr w:rsidR="00B74A2C" w:rsidRPr="000006CA"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0325D6" w:rsidRDefault="00B74A2C" w:rsidP="00B74A2C">
            <w:pPr>
              <w:spacing w:after="0" w:line="240" w:lineRule="auto"/>
              <w:rPr>
                <w:rFonts w:cs="Arial"/>
                <w:color w:val="000000"/>
                <w:szCs w:val="20"/>
              </w:rPr>
            </w:pPr>
            <w:r w:rsidRPr="000325D6">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0325D6" w:rsidRDefault="00B74A2C" w:rsidP="00B74A2C">
            <w:pPr>
              <w:spacing w:after="0" w:line="240" w:lineRule="auto"/>
              <w:rPr>
                <w:rFonts w:cs="Arial"/>
                <w:color w:val="000000"/>
                <w:szCs w:val="20"/>
              </w:rPr>
            </w:pPr>
            <w:r w:rsidRPr="000325D6">
              <w:rPr>
                <w:rFonts w:cs="Arial"/>
                <w:color w:val="000000"/>
                <w:szCs w:val="20"/>
              </w:rPr>
              <w:t>Managed Care Organization</w:t>
            </w:r>
          </w:p>
        </w:tc>
      </w:tr>
      <w:tr w:rsidR="00B74A2C" w:rsidRPr="000006CA"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0325D6" w:rsidRDefault="00B74A2C" w:rsidP="00B74A2C">
            <w:pPr>
              <w:spacing w:after="0" w:line="240" w:lineRule="auto"/>
              <w:rPr>
                <w:rFonts w:cs="Arial"/>
                <w:color w:val="000000"/>
                <w:szCs w:val="20"/>
              </w:rPr>
            </w:pPr>
            <w:r w:rsidRPr="000325D6">
              <w:rPr>
                <w:rFonts w:cs="Arial"/>
                <w:color w:val="000000"/>
                <w:szCs w:val="20"/>
              </w:rPr>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0325D6" w:rsidRDefault="00B74A2C" w:rsidP="00B74A2C">
            <w:pPr>
              <w:spacing w:after="0" w:line="240" w:lineRule="auto"/>
              <w:rPr>
                <w:rFonts w:cs="Arial"/>
                <w:color w:val="000000"/>
                <w:szCs w:val="20"/>
              </w:rPr>
            </w:pPr>
            <w:r w:rsidRPr="000325D6">
              <w:rPr>
                <w:rFonts w:cs="Arial"/>
                <w:color w:val="000000"/>
                <w:szCs w:val="20"/>
              </w:rPr>
              <w:t>Midpoint Assessment</w:t>
            </w:r>
          </w:p>
        </w:tc>
      </w:tr>
      <w:tr w:rsidR="00B74A2C" w:rsidRPr="000006CA"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0325D6" w:rsidRDefault="00B74A2C" w:rsidP="00B74A2C">
            <w:pPr>
              <w:spacing w:after="0" w:line="240" w:lineRule="auto"/>
              <w:rPr>
                <w:rFonts w:cs="Arial"/>
                <w:color w:val="000000"/>
                <w:szCs w:val="20"/>
              </w:rPr>
            </w:pPr>
            <w:r w:rsidRPr="000325D6">
              <w:rPr>
                <w:rFonts w:cs="Arial"/>
                <w:color w:val="000000"/>
                <w:szCs w:val="20"/>
              </w:rPr>
              <w:lastRenderedPageBreak/>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0325D6" w:rsidRDefault="00B74A2C" w:rsidP="00B74A2C">
            <w:pPr>
              <w:spacing w:after="0" w:line="240" w:lineRule="auto"/>
              <w:rPr>
                <w:rFonts w:cs="Arial"/>
                <w:color w:val="000000"/>
                <w:szCs w:val="20"/>
              </w:rPr>
            </w:pPr>
            <w:r w:rsidRPr="000325D6">
              <w:rPr>
                <w:rFonts w:cs="Arial"/>
                <w:color w:val="000000"/>
                <w:szCs w:val="20"/>
              </w:rPr>
              <w:t>National Committee for Quality Assurance</w:t>
            </w:r>
          </w:p>
        </w:tc>
      </w:tr>
      <w:tr w:rsidR="00B74A2C" w:rsidRPr="000006CA"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0325D6" w:rsidRDefault="00B74A2C" w:rsidP="00B74A2C">
            <w:pPr>
              <w:spacing w:after="0" w:line="240" w:lineRule="auto"/>
              <w:rPr>
                <w:rFonts w:cs="Arial"/>
                <w:color w:val="000000"/>
                <w:szCs w:val="20"/>
              </w:rPr>
            </w:pPr>
            <w:r w:rsidRPr="000325D6">
              <w:rPr>
                <w:rFonts w:cs="Arial"/>
                <w:color w:val="000000"/>
                <w:szCs w:val="20"/>
              </w:rPr>
              <w:t>Office-Based Addiction Treatment</w:t>
            </w:r>
          </w:p>
        </w:tc>
      </w:tr>
      <w:tr w:rsidR="00B74A2C" w:rsidRPr="000006CA"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0325D6" w:rsidRDefault="00B74A2C" w:rsidP="00B74A2C">
            <w:pPr>
              <w:spacing w:after="0" w:line="240" w:lineRule="auto"/>
              <w:rPr>
                <w:rFonts w:cs="Arial"/>
                <w:color w:val="000000"/>
                <w:szCs w:val="20"/>
              </w:rPr>
            </w:pPr>
            <w:r w:rsidRPr="000325D6">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0325D6" w:rsidRDefault="00B74A2C" w:rsidP="00B74A2C">
            <w:pPr>
              <w:spacing w:after="0" w:line="240" w:lineRule="auto"/>
              <w:rPr>
                <w:rFonts w:cs="Arial"/>
                <w:color w:val="000000"/>
                <w:szCs w:val="20"/>
              </w:rPr>
            </w:pPr>
            <w:r w:rsidRPr="000325D6">
              <w:rPr>
                <w:rFonts w:cs="Arial"/>
                <w:color w:val="000000"/>
                <w:szCs w:val="20"/>
              </w:rPr>
              <w:t>Primary Care Provider</w:t>
            </w:r>
          </w:p>
        </w:tc>
      </w:tr>
      <w:tr w:rsidR="00B74A2C" w:rsidRPr="000006CA"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0325D6" w:rsidRDefault="00B74A2C" w:rsidP="00B74A2C">
            <w:pPr>
              <w:spacing w:after="0" w:line="240" w:lineRule="auto"/>
              <w:rPr>
                <w:rFonts w:cs="Arial"/>
                <w:color w:val="000000"/>
                <w:szCs w:val="20"/>
              </w:rPr>
            </w:pPr>
            <w:r w:rsidRPr="000325D6">
              <w:rPr>
                <w:rFonts w:cs="Arial"/>
                <w:color w:val="000000"/>
                <w:szCs w:val="20"/>
              </w:rPr>
              <w:t>Patient and Family Advisory Committee</w:t>
            </w:r>
          </w:p>
        </w:tc>
      </w:tr>
      <w:tr w:rsidR="00B74A2C" w:rsidRPr="000006CA"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0325D6" w:rsidRDefault="00B74A2C" w:rsidP="00B74A2C">
            <w:pPr>
              <w:spacing w:after="0" w:line="240" w:lineRule="auto"/>
              <w:rPr>
                <w:rFonts w:cs="Arial"/>
                <w:color w:val="000000"/>
                <w:szCs w:val="20"/>
              </w:rPr>
            </w:pPr>
            <w:r w:rsidRPr="000325D6">
              <w:rPr>
                <w:rFonts w:cs="Arial"/>
                <w:color w:val="000000"/>
                <w:szCs w:val="20"/>
              </w:rPr>
              <w:t>Population Health Management</w:t>
            </w:r>
          </w:p>
        </w:tc>
      </w:tr>
      <w:tr w:rsidR="00B74A2C" w:rsidRPr="000006CA"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0325D6" w:rsidRDefault="00B74A2C" w:rsidP="00B74A2C">
            <w:pPr>
              <w:spacing w:after="0" w:line="240" w:lineRule="auto"/>
              <w:rPr>
                <w:rFonts w:cs="Arial"/>
                <w:color w:val="000000"/>
                <w:szCs w:val="20"/>
              </w:rPr>
            </w:pPr>
            <w:r w:rsidRPr="000325D6">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0325D6" w:rsidRDefault="00B74A2C" w:rsidP="00B74A2C">
            <w:pPr>
              <w:spacing w:after="0" w:line="240" w:lineRule="auto"/>
              <w:rPr>
                <w:rFonts w:cs="Arial"/>
                <w:color w:val="000000"/>
                <w:szCs w:val="20"/>
              </w:rPr>
            </w:pPr>
            <w:r w:rsidRPr="000325D6">
              <w:rPr>
                <w:rFonts w:cs="Arial"/>
                <w:color w:val="000000"/>
                <w:szCs w:val="20"/>
              </w:rPr>
              <w:t>MassHealth Transportation Program</w:t>
            </w:r>
          </w:p>
        </w:tc>
      </w:tr>
      <w:tr w:rsidR="00B74A2C" w:rsidRPr="000006CA"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0325D6" w:rsidRDefault="00B74A2C" w:rsidP="00B74A2C">
            <w:pPr>
              <w:spacing w:after="0" w:line="240" w:lineRule="auto"/>
              <w:rPr>
                <w:rFonts w:cs="Arial"/>
                <w:color w:val="000000"/>
                <w:szCs w:val="20"/>
              </w:rPr>
            </w:pPr>
            <w:r w:rsidRPr="000325D6">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0325D6" w:rsidRDefault="00B74A2C" w:rsidP="00B74A2C">
            <w:pPr>
              <w:spacing w:after="0" w:line="240" w:lineRule="auto"/>
              <w:rPr>
                <w:rFonts w:cs="Arial"/>
                <w:color w:val="000000"/>
                <w:szCs w:val="20"/>
              </w:rPr>
            </w:pPr>
            <w:r w:rsidRPr="000325D6">
              <w:rPr>
                <w:rFonts w:cs="Arial"/>
                <w:color w:val="000000"/>
                <w:szCs w:val="20"/>
              </w:rPr>
              <w:t>Quality Improvement</w:t>
            </w:r>
          </w:p>
        </w:tc>
      </w:tr>
      <w:tr w:rsidR="00B74A2C" w:rsidRPr="000006CA"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0325D6" w:rsidRDefault="00B74A2C" w:rsidP="00B74A2C">
            <w:pPr>
              <w:spacing w:after="0" w:line="240" w:lineRule="auto"/>
              <w:rPr>
                <w:rFonts w:cs="Arial"/>
                <w:color w:val="000000"/>
                <w:szCs w:val="20"/>
              </w:rPr>
            </w:pPr>
            <w:r w:rsidRPr="000325D6">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0325D6" w:rsidRDefault="00B74A2C" w:rsidP="00B74A2C">
            <w:pPr>
              <w:spacing w:after="0" w:line="240" w:lineRule="auto"/>
              <w:rPr>
                <w:rFonts w:cs="Arial"/>
                <w:color w:val="000000"/>
                <w:szCs w:val="20"/>
              </w:rPr>
            </w:pPr>
            <w:r w:rsidRPr="000325D6">
              <w:rPr>
                <w:rFonts w:cs="Arial"/>
                <w:color w:val="000000"/>
                <w:szCs w:val="20"/>
              </w:rPr>
              <w:t>Quality Management Committee</w:t>
            </w:r>
          </w:p>
        </w:tc>
      </w:tr>
      <w:tr w:rsidR="00B74A2C" w:rsidRPr="000006CA"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0325D6" w:rsidRDefault="00B74A2C" w:rsidP="00B74A2C">
            <w:pPr>
              <w:spacing w:after="0" w:line="240" w:lineRule="auto"/>
              <w:rPr>
                <w:rFonts w:cs="Arial"/>
                <w:color w:val="000000"/>
                <w:szCs w:val="20"/>
              </w:rPr>
            </w:pPr>
            <w:r w:rsidRPr="000325D6">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0325D6" w:rsidRDefault="00B74A2C" w:rsidP="00B74A2C">
            <w:pPr>
              <w:spacing w:after="0" w:line="240" w:lineRule="auto"/>
              <w:rPr>
                <w:rFonts w:cs="Arial"/>
                <w:color w:val="000000"/>
                <w:szCs w:val="20"/>
              </w:rPr>
            </w:pPr>
            <w:r w:rsidRPr="000325D6">
              <w:rPr>
                <w:rFonts w:cs="Arial"/>
                <w:color w:val="000000"/>
                <w:szCs w:val="20"/>
              </w:rPr>
              <w:t>Registered Nurse</w:t>
            </w:r>
          </w:p>
        </w:tc>
      </w:tr>
      <w:tr w:rsidR="00B74A2C" w:rsidRPr="000006CA"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0325D6" w:rsidRDefault="00B74A2C" w:rsidP="00B74A2C">
            <w:pPr>
              <w:spacing w:after="0" w:line="240" w:lineRule="auto"/>
              <w:rPr>
                <w:rFonts w:cs="Arial"/>
                <w:color w:val="000000"/>
                <w:szCs w:val="20"/>
              </w:rPr>
            </w:pPr>
            <w:r w:rsidRPr="000325D6">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0325D6" w:rsidRDefault="00B74A2C" w:rsidP="00B74A2C">
            <w:pPr>
              <w:spacing w:after="0" w:line="240" w:lineRule="auto"/>
              <w:rPr>
                <w:rFonts w:cs="Arial"/>
                <w:color w:val="000000"/>
                <w:szCs w:val="20"/>
              </w:rPr>
            </w:pPr>
            <w:r w:rsidRPr="000325D6">
              <w:rPr>
                <w:rFonts w:cs="Arial"/>
                <w:color w:val="000000"/>
                <w:szCs w:val="20"/>
              </w:rPr>
              <w:t>Secure File Transfer Protocol</w:t>
            </w:r>
          </w:p>
        </w:tc>
      </w:tr>
      <w:tr w:rsidR="00B74A2C" w:rsidRPr="000006CA"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0325D6" w:rsidRDefault="00B74A2C" w:rsidP="00B74A2C">
            <w:pPr>
              <w:spacing w:after="0" w:line="240" w:lineRule="auto"/>
              <w:rPr>
                <w:rFonts w:cs="Arial"/>
                <w:color w:val="000000"/>
                <w:szCs w:val="20"/>
              </w:rPr>
            </w:pPr>
            <w:r w:rsidRPr="000325D6">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0325D6" w:rsidRDefault="00B74A2C" w:rsidP="00B74A2C">
            <w:pPr>
              <w:spacing w:after="0" w:line="240" w:lineRule="auto"/>
              <w:rPr>
                <w:rFonts w:cs="Arial"/>
                <w:color w:val="000000"/>
                <w:szCs w:val="20"/>
              </w:rPr>
            </w:pPr>
            <w:r w:rsidRPr="000325D6">
              <w:rPr>
                <w:rFonts w:cs="Arial"/>
                <w:color w:val="000000"/>
                <w:szCs w:val="20"/>
              </w:rPr>
              <w:t>Serious Mental Illness</w:t>
            </w:r>
          </w:p>
        </w:tc>
      </w:tr>
      <w:tr w:rsidR="00B74A2C" w:rsidRPr="000006CA"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0325D6" w:rsidRDefault="00B74A2C" w:rsidP="00B74A2C">
            <w:pPr>
              <w:spacing w:after="0" w:line="240" w:lineRule="auto"/>
              <w:rPr>
                <w:rFonts w:cs="Arial"/>
                <w:color w:val="000000"/>
                <w:szCs w:val="20"/>
              </w:rPr>
            </w:pPr>
            <w:r w:rsidRPr="000325D6">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0325D6" w:rsidRDefault="00B74A2C" w:rsidP="00B74A2C">
            <w:pPr>
              <w:spacing w:after="0" w:line="240" w:lineRule="auto"/>
              <w:rPr>
                <w:rFonts w:cs="Arial"/>
                <w:color w:val="000000"/>
                <w:szCs w:val="20"/>
              </w:rPr>
            </w:pPr>
            <w:r w:rsidRPr="000325D6">
              <w:rPr>
                <w:rFonts w:cs="Arial"/>
                <w:color w:val="000000"/>
                <w:szCs w:val="20"/>
              </w:rPr>
              <w:t>Substance Use Disorder</w:t>
            </w:r>
          </w:p>
        </w:tc>
      </w:tr>
      <w:tr w:rsidR="00B74A2C" w:rsidRPr="000006CA"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0325D6" w:rsidRDefault="00B74A2C" w:rsidP="00B74A2C">
            <w:pPr>
              <w:spacing w:after="0" w:line="240" w:lineRule="auto"/>
              <w:rPr>
                <w:rFonts w:cs="Arial"/>
                <w:color w:val="000000"/>
                <w:szCs w:val="20"/>
              </w:rPr>
            </w:pPr>
            <w:r w:rsidRPr="000325D6">
              <w:rPr>
                <w:rFonts w:cs="Arial"/>
                <w:color w:val="000000"/>
                <w:szCs w:val="20"/>
              </w:rPr>
              <w:t>Senior Vice President</w:t>
            </w:r>
          </w:p>
        </w:tc>
      </w:tr>
      <w:tr w:rsidR="00B74A2C" w:rsidRPr="000006CA"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0325D6" w:rsidRDefault="00B74A2C" w:rsidP="00B74A2C">
            <w:pPr>
              <w:spacing w:after="0" w:line="240" w:lineRule="auto"/>
              <w:rPr>
                <w:rFonts w:cs="Arial"/>
                <w:color w:val="000000"/>
                <w:szCs w:val="20"/>
              </w:rPr>
            </w:pPr>
            <w:r w:rsidRPr="000325D6">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0325D6" w:rsidRDefault="00B74A2C" w:rsidP="00B74A2C">
            <w:pPr>
              <w:spacing w:after="0" w:line="240" w:lineRule="auto"/>
              <w:rPr>
                <w:rFonts w:cs="Arial"/>
                <w:color w:val="000000"/>
                <w:szCs w:val="20"/>
              </w:rPr>
            </w:pPr>
            <w:r w:rsidRPr="000325D6">
              <w:rPr>
                <w:rFonts w:cs="Arial"/>
                <w:color w:val="000000"/>
                <w:szCs w:val="20"/>
              </w:rPr>
              <w:t>Statewide Investments</w:t>
            </w:r>
          </w:p>
        </w:tc>
      </w:tr>
      <w:tr w:rsidR="00B74A2C" w:rsidRPr="000006CA"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0325D6" w:rsidRDefault="00B74A2C" w:rsidP="00B74A2C">
            <w:pPr>
              <w:spacing w:after="0" w:line="240" w:lineRule="auto"/>
              <w:rPr>
                <w:rFonts w:cs="Arial"/>
                <w:color w:val="000000"/>
                <w:szCs w:val="20"/>
              </w:rPr>
            </w:pPr>
            <w:r w:rsidRPr="000325D6">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0325D6" w:rsidRDefault="00B74A2C" w:rsidP="00B74A2C">
            <w:pPr>
              <w:spacing w:after="0" w:line="240" w:lineRule="auto"/>
              <w:rPr>
                <w:rFonts w:cs="Arial"/>
                <w:color w:val="000000"/>
                <w:szCs w:val="20"/>
              </w:rPr>
            </w:pPr>
            <w:r w:rsidRPr="000325D6">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0325D6" w:rsidRDefault="00B74A2C" w:rsidP="00B74A2C">
            <w:pPr>
              <w:spacing w:after="0" w:line="240" w:lineRule="auto"/>
              <w:rPr>
                <w:rFonts w:cs="Arial"/>
                <w:color w:val="000000"/>
                <w:szCs w:val="20"/>
              </w:rPr>
            </w:pPr>
            <w:r w:rsidRPr="000325D6">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0325D6">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22B79270" w:rsidR="001C4137" w:rsidRDefault="001C4137">
      <w:pPr>
        <w:spacing w:after="0" w:line="240" w:lineRule="auto"/>
      </w:pPr>
      <w:r>
        <w:br w:type="page"/>
      </w:r>
    </w:p>
    <w:p w14:paraId="7B94BBC2" w14:textId="77777777" w:rsidR="001C4137" w:rsidRPr="00E11AFA" w:rsidRDefault="001C4137" w:rsidP="00E11AFA">
      <w:pPr>
        <w:pStyle w:val="Heading1"/>
        <w:spacing w:after="160"/>
        <w:jc w:val="center"/>
        <w:rPr>
          <w:rFonts w:hint="eastAsia"/>
          <w:color w:val="auto"/>
        </w:rPr>
      </w:pPr>
      <w:bookmarkStart w:id="114" w:name="_Toc57737915"/>
      <w:bookmarkStart w:id="115" w:name="_Hlk57632325"/>
      <w:r w:rsidRPr="00E11AFA">
        <w:rPr>
          <w:color w:val="auto"/>
        </w:rPr>
        <w:lastRenderedPageBreak/>
        <w:t>Appendix IV: CP Comment</w:t>
      </w:r>
      <w:bookmarkEnd w:id="114"/>
    </w:p>
    <w:p w14:paraId="13F3F9D0" w14:textId="77777777" w:rsidR="001C4137" w:rsidRPr="001C4137" w:rsidRDefault="001C4137" w:rsidP="001C4137">
      <w:pPr>
        <w:spacing w:line="256" w:lineRule="auto"/>
        <w:rPr>
          <w:rFonts w:eastAsia="Calibri" w:cs="Arial"/>
          <w:szCs w:val="20"/>
        </w:rPr>
      </w:pPr>
      <w:r w:rsidRPr="001C4137">
        <w:rPr>
          <w:rFonts w:eastAsia="Calibri" w:cs="Arial"/>
          <w:color w:val="212121"/>
          <w:szCs w:val="20"/>
        </w:rPr>
        <w:t>Each CP was provided with the opportunity to review their individual MPA report. The CP had a two week</w:t>
      </w:r>
      <w:r w:rsidRPr="001C4137">
        <w:rPr>
          <w:rFonts w:eastAsia="Calibri" w:cs="Arial"/>
          <w:b/>
          <w:bCs/>
          <w:color w:val="212121"/>
          <w:szCs w:val="20"/>
        </w:rPr>
        <w:t xml:space="preserve"> </w:t>
      </w:r>
      <w:r w:rsidRPr="001C4137">
        <w:rPr>
          <w:rFonts w:eastAsia="Calibri" w:cs="Arial"/>
          <w:color w:val="212121"/>
          <w:szCs w:val="20"/>
        </w:rPr>
        <w:t xml:space="preserve">comment period, during which it had the option of making </w:t>
      </w:r>
      <w:r w:rsidRPr="001C4137">
        <w:rPr>
          <w:rFonts w:eastAsia="Calibri" w:cs="Arial"/>
          <w:szCs w:val="20"/>
        </w:rPr>
        <w:t xml:space="preserve">a </w:t>
      </w:r>
      <w:r w:rsidRPr="001C4137">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1C4137">
        <w:rPr>
          <w:rFonts w:eastAsia="Calibri" w:cs="Arial"/>
          <w:szCs w:val="20"/>
        </w:rPr>
        <w:t xml:space="preserve">. </w:t>
      </w:r>
    </w:p>
    <w:p w14:paraId="11C36F9D" w14:textId="77777777" w:rsidR="001C4137" w:rsidRPr="001C4137" w:rsidRDefault="001C4137" w:rsidP="001C4137">
      <w:pPr>
        <w:spacing w:line="256" w:lineRule="auto"/>
        <w:rPr>
          <w:rFonts w:eastAsia="Calibri" w:cs="Arial"/>
          <w:color w:val="212121"/>
          <w:szCs w:val="20"/>
        </w:rPr>
      </w:pPr>
      <w:r w:rsidRPr="001C4137">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119DA5B7" w14:textId="77777777" w:rsidR="001C4137" w:rsidRPr="001C4137" w:rsidRDefault="001C4137" w:rsidP="001C4137">
      <w:pPr>
        <w:spacing w:line="256" w:lineRule="auto"/>
        <w:rPr>
          <w:rFonts w:eastAsia="Calibri" w:cs="Arial"/>
          <w:color w:val="212121"/>
          <w:szCs w:val="20"/>
          <w:u w:val="single"/>
        </w:rPr>
      </w:pPr>
      <w:r w:rsidRPr="001C4137">
        <w:rPr>
          <w:rFonts w:eastAsia="Calibri" w:cs="Arial"/>
          <w:color w:val="212121"/>
          <w:szCs w:val="20"/>
          <w:u w:val="single"/>
        </w:rPr>
        <w:t>CP Comment</w:t>
      </w:r>
      <w:bookmarkEnd w:id="115"/>
    </w:p>
    <w:p w14:paraId="67EB227D" w14:textId="77777777" w:rsidR="001C4137" w:rsidRPr="001C4137" w:rsidRDefault="001C4137" w:rsidP="001C4137">
      <w:pPr>
        <w:spacing w:line="256" w:lineRule="auto"/>
        <w:rPr>
          <w:rFonts w:eastAsia="Calibri" w:cs="Arial"/>
          <w:szCs w:val="20"/>
        </w:rPr>
      </w:pPr>
      <w:r w:rsidRPr="001C4137">
        <w:rPr>
          <w:rFonts w:eastAsia="Calibri" w:cs="Arial"/>
          <w:szCs w:val="20"/>
        </w:rPr>
        <w:t xml:space="preserve">It was suggested we use the SFTP in the quality section, but you reference our use of it in other sections as a form of communication between the ACO/MH/CP. it is something we already do.  We have a dedicated staff person who is responsible for pulling daily reports from the SFTP for BH and inpatient stays outside of patient pings. </w:t>
      </w:r>
    </w:p>
    <w:p w14:paraId="4296FA6A" w14:textId="77777777" w:rsidR="001C4137" w:rsidRPr="001C4137" w:rsidRDefault="001C4137" w:rsidP="001C4137">
      <w:pPr>
        <w:spacing w:line="256" w:lineRule="auto"/>
        <w:rPr>
          <w:rFonts w:eastAsia="Calibri" w:cs="Arial"/>
          <w:color w:val="212121"/>
          <w:szCs w:val="20"/>
          <w:u w:val="single"/>
        </w:rPr>
      </w:pPr>
    </w:p>
    <w:p w14:paraId="77799718"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E9C58" w14:textId="77777777" w:rsidR="00BD0A13" w:rsidRDefault="00BD0A13" w:rsidP="007C0D9D">
      <w:r>
        <w:separator/>
      </w:r>
    </w:p>
  </w:endnote>
  <w:endnote w:type="continuationSeparator" w:id="0">
    <w:p w14:paraId="045A58A7" w14:textId="77777777" w:rsidR="00BD0A13" w:rsidRDefault="00BD0A13" w:rsidP="007C0D9D">
      <w:r>
        <w:continuationSeparator/>
      </w:r>
    </w:p>
  </w:endnote>
  <w:endnote w:type="continuationNotice" w:id="1">
    <w:p w14:paraId="552D9F6D" w14:textId="77777777" w:rsidR="00BD0A13" w:rsidRDefault="00BD0A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2E4EDC9C-BB86-4236-B416-8BC2D73506E9}"/>
  </w:font>
  <w:font w:name="Times New Roman">
    <w:panose1 w:val="02020603050405020304"/>
    <w:charset w:val="00"/>
    <w:family w:val="roman"/>
    <w:pitch w:val="variable"/>
    <w:sig w:usb0="E0002EFF" w:usb1="C000785B" w:usb2="00000009" w:usb3="00000000" w:csb0="000001FF" w:csb1="00000000"/>
    <w:embedRegular r:id="rId2" w:fontKey="{6E9632B5-C8B7-4479-A6D9-53074232BBD4}"/>
    <w:embedBold r:id="rId3" w:fontKey="{0C10800F-20B7-4A78-8D82-A9A2C61F540B}"/>
    <w:embedItalic r:id="rId4" w:fontKey="{40CF242C-5A59-4C01-97E9-9EBA542178F5}"/>
    <w:embedBoldItalic r:id="rId5" w:fontKey="{363421F4-950B-4874-B82A-A37D61FB7590}"/>
  </w:font>
  <w:font w:name="Symbol">
    <w:panose1 w:val="05050102010706020507"/>
    <w:charset w:val="02"/>
    <w:family w:val="roman"/>
    <w:pitch w:val="variable"/>
    <w:sig w:usb0="00000000" w:usb1="10000000" w:usb2="00000000" w:usb3="00000000" w:csb0="80000000" w:csb1="00000000"/>
    <w:embedRegular r:id="rId6" w:fontKey="{FF1C7D3A-88BB-49A8-AC96-20E3CAC0E039}"/>
  </w:font>
  <w:font w:name="Courier New">
    <w:panose1 w:val="02070309020205020404"/>
    <w:charset w:val="00"/>
    <w:family w:val="modern"/>
    <w:pitch w:val="fixed"/>
    <w:sig w:usb0="E0002EFF" w:usb1="C0007843" w:usb2="00000009" w:usb3="00000000" w:csb0="000001FF" w:csb1="00000000"/>
    <w:embedRegular r:id="rId7" w:fontKey="{1277DCBF-86AE-48E2-A0BD-12F238AE4568}"/>
  </w:font>
  <w:font w:name="Wingdings 3">
    <w:panose1 w:val="05040102010807070707"/>
    <w:charset w:val="02"/>
    <w:family w:val="roman"/>
    <w:pitch w:val="variable"/>
    <w:sig w:usb0="00000000" w:usb1="10000000" w:usb2="00000000" w:usb3="00000000" w:csb0="80000000" w:csb1="00000000"/>
    <w:embedRegular r:id="rId8" w:fontKey="{95C06B7E-3BD6-481C-8296-88D5AB4BE40A}"/>
  </w:font>
  <w:font w:name="Calibri">
    <w:panose1 w:val="020F0502020204030204"/>
    <w:charset w:val="00"/>
    <w:family w:val="swiss"/>
    <w:pitch w:val="variable"/>
    <w:sig w:usb0="E0002AFF" w:usb1="C000247B" w:usb2="00000009" w:usb3="00000000" w:csb0="000001FF" w:csb1="00000000"/>
    <w:embedRegular r:id="rId9" w:fontKey="{1378D8D3-7831-4ED6-B509-3A85F6A453A4}"/>
    <w:embedBold r:id="rId10" w:fontKey="{8EC91C7E-CC42-4F14-B4F0-889FC3EDFD06}"/>
    <w:embedItalic r:id="rId11" w:fontKey="{E1E2D95D-AE33-419E-80EA-5D7B71B158D1}"/>
  </w:font>
  <w:font w:name="Arial">
    <w:panose1 w:val="020B0604020202020204"/>
    <w:charset w:val="00"/>
    <w:family w:val="swiss"/>
    <w:pitch w:val="variable"/>
    <w:sig w:usb0="E0002EFF" w:usb1="C0007843" w:usb2="00000009" w:usb3="00000000" w:csb0="000001FF" w:csb1="00000000"/>
    <w:embedRegular r:id="rId12" w:fontKey="{B5F90BEB-8A75-4147-BB4C-06F7DE286729}"/>
    <w:embedBold r:id="rId13" w:fontKey="{3067F8D0-A45F-4BAF-9B73-D377AFD403FE}"/>
    <w:embedItalic r:id="rId14" w:fontKey="{783C7B4B-EA12-4A1F-9E55-87C628CC36F3}"/>
    <w:embedBoldItalic r:id="rId15" w:fontKey="{73FFA9E8-2F73-489C-B99F-41E3E7E4453D}"/>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960333E9-9523-4B93-84AB-DB2A51983FC7}"/>
    <w:embedBold r:id="rId17" w:fontKey="{6FD0E6E5-D84F-43F9-AC3C-36FCB7E619C8}"/>
    <w:embedItalic r:id="rId18" w:fontKey="{BE24D610-39D0-467C-9201-E96FDB1F21CB}"/>
    <w:embedBoldItalic r:id="rId19" w:fontKey="{77DC1E19-7F9E-467A-A325-8EF116456CED}"/>
  </w:font>
  <w:font w:name="Tahoma">
    <w:panose1 w:val="020B0604030504040204"/>
    <w:charset w:val="00"/>
    <w:family w:val="swiss"/>
    <w:pitch w:val="variable"/>
    <w:sig w:usb0="E1002EFF" w:usb1="C000605B" w:usb2="00000029" w:usb3="00000000" w:csb0="000101FF" w:csb1="00000000"/>
    <w:embedRegular r:id="rId20" w:fontKey="{5D1A1CCF-E60C-4C94-AA50-1AD9B95977A5}"/>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ED900930-70D9-4D66-B6C1-EE12FB8A50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816465" w:rsidRPr="00707AFC" w:rsidRDefault="00816465"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816465" w:rsidRPr="00707AFC" w:rsidRDefault="00816465"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816465" w:rsidRDefault="00816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51A56" w14:textId="77777777" w:rsidR="00BD0A13" w:rsidRDefault="00BD0A13" w:rsidP="007C0D9D">
      <w:r>
        <w:separator/>
      </w:r>
    </w:p>
  </w:footnote>
  <w:footnote w:type="continuationSeparator" w:id="0">
    <w:p w14:paraId="1C53BA78" w14:textId="77777777" w:rsidR="00BD0A13" w:rsidRDefault="00BD0A13" w:rsidP="007C0D9D">
      <w:r>
        <w:continuationSeparator/>
      </w:r>
    </w:p>
  </w:footnote>
  <w:footnote w:type="continuationNotice" w:id="1">
    <w:p w14:paraId="59A54589" w14:textId="77777777" w:rsidR="00BD0A13" w:rsidRDefault="00BD0A13">
      <w:pPr>
        <w:spacing w:after="0" w:line="240" w:lineRule="auto"/>
      </w:pPr>
    </w:p>
  </w:footnote>
  <w:footnote w:id="2">
    <w:p w14:paraId="318F65DF" w14:textId="45BD25E5" w:rsidR="00816465" w:rsidRDefault="00816465"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Pr>
          <w:sz w:val="16"/>
        </w:rPr>
        <w:t>Demonstration</w:t>
      </w:r>
      <w:r w:rsidRPr="00744489">
        <w:rPr>
          <w:sz w:val="16"/>
        </w:rPr>
        <w:t>.</w:t>
      </w:r>
    </w:p>
  </w:footnote>
  <w:footnote w:id="3">
    <w:p w14:paraId="1A20325D" w14:textId="31464941" w:rsidR="00816465" w:rsidRPr="003C6FFB" w:rsidRDefault="00816465">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organizations Full Participation Plan. </w:t>
      </w:r>
    </w:p>
  </w:footnote>
  <w:footnote w:id="4">
    <w:p w14:paraId="42B1501F" w14:textId="2EA3028D" w:rsidR="00EE69B2" w:rsidRDefault="00EE69B2">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6E790751" w14:textId="6DA67275" w:rsidR="00816465" w:rsidRPr="006231C0" w:rsidRDefault="00816465"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6">
    <w:p w14:paraId="4A257448" w14:textId="596E5F40" w:rsidR="00816465" w:rsidRPr="007C3383" w:rsidRDefault="00816465" w:rsidP="00604175">
      <w:pPr>
        <w:pStyle w:val="FootnoteText"/>
        <w:spacing w:line="259" w:lineRule="auto"/>
        <w:contextualSpacing/>
        <w:rPr>
          <w:rFonts w:cs="Arial"/>
          <w:sz w:val="16"/>
          <w:szCs w:val="16"/>
        </w:rPr>
      </w:pPr>
      <w:r w:rsidRPr="007C3383">
        <w:rPr>
          <w:rStyle w:val="FootnoteReference"/>
          <w:rFonts w:cs="Arial"/>
          <w:sz w:val="16"/>
          <w:szCs w:val="16"/>
        </w:rPr>
        <w:footnoteRef/>
      </w:r>
      <w:r w:rsidRPr="007C3383">
        <w:rPr>
          <w:rFonts w:cs="Arial"/>
          <w:sz w:val="16"/>
          <w:szCs w:val="16"/>
        </w:rPr>
        <w:t xml:space="preserve"> </w:t>
      </w:r>
      <w:r w:rsidR="00F75A75">
        <w:rPr>
          <w:rFonts w:cs="Arial"/>
          <w:sz w:val="16"/>
          <w:szCs w:val="16"/>
        </w:rPr>
        <w:t>CP</w:t>
      </w:r>
      <w:r w:rsidRPr="007C3383">
        <w:rPr>
          <w:rFonts w:cs="Arial"/>
          <w:sz w:val="16"/>
          <w:szCs w:val="16"/>
        </w:rPr>
        <w:t>s should first utilize Lifeline program for members as appropriate.</w:t>
      </w:r>
    </w:p>
  </w:footnote>
  <w:footnote w:id="7">
    <w:p w14:paraId="4911D970" w14:textId="0656DB83" w:rsidR="00816465" w:rsidRPr="001051C7" w:rsidRDefault="00816465">
      <w:pPr>
        <w:pStyle w:val="FootnoteText"/>
        <w:rPr>
          <w:sz w:val="16"/>
          <w:szCs w:val="16"/>
        </w:rPr>
      </w:pPr>
      <w:r w:rsidRPr="001051C7">
        <w:rPr>
          <w:rStyle w:val="FootnoteReference"/>
          <w:sz w:val="16"/>
          <w:szCs w:val="16"/>
        </w:rPr>
        <w:footnoteRef/>
      </w:r>
      <w:r w:rsidRPr="001051C7">
        <w:rPr>
          <w:sz w:val="16"/>
          <w:szCs w:val="16"/>
        </w:rPr>
        <w:t xml:space="preserve"> For the purpose of this report, the term ACO refers </w:t>
      </w:r>
      <w:r>
        <w:rPr>
          <w:sz w:val="16"/>
          <w:szCs w:val="16"/>
        </w:rPr>
        <w:t>to all ACO health plan options:</w:t>
      </w:r>
      <w:r w:rsidRPr="001051C7">
        <w:rPr>
          <w:sz w:val="16"/>
          <w:szCs w:val="16"/>
        </w:rPr>
        <w:t xml:space="preserve"> Accountable Care Partnership Plans</w:t>
      </w:r>
      <w:r>
        <w:rPr>
          <w:sz w:val="16"/>
          <w:szCs w:val="16"/>
        </w:rPr>
        <w:t xml:space="preserve">, </w:t>
      </w:r>
      <w:r w:rsidRPr="001051C7">
        <w:rPr>
          <w:sz w:val="16"/>
          <w:szCs w:val="16"/>
        </w:rPr>
        <w:t>Primary Care ACO</w:t>
      </w:r>
      <w:r>
        <w:rPr>
          <w:sz w:val="16"/>
          <w:szCs w:val="16"/>
        </w:rPr>
        <w:t xml:space="preserve"> plan</w:t>
      </w:r>
      <w:r w:rsidRPr="001051C7">
        <w:rPr>
          <w:sz w:val="16"/>
          <w:szCs w:val="16"/>
        </w:rPr>
        <w:t>s</w:t>
      </w:r>
      <w:r>
        <w:rPr>
          <w:sz w:val="16"/>
          <w:szCs w:val="16"/>
        </w:rPr>
        <w:t>, and the Managed Care Administered ACO plan.</w:t>
      </w:r>
    </w:p>
  </w:footnote>
  <w:footnote w:id="8">
    <w:p w14:paraId="689D3C7B" w14:textId="29BCF50D" w:rsidR="00816465" w:rsidRPr="00CA666A" w:rsidRDefault="00816465" w:rsidP="003F7BF0">
      <w:pPr>
        <w:pStyle w:val="FootnoteText"/>
        <w:rPr>
          <w:sz w:val="16"/>
          <w:szCs w:val="16"/>
        </w:rPr>
      </w:pPr>
      <w:r w:rsidRPr="00CA666A">
        <w:rPr>
          <w:rStyle w:val="FootnoteReference"/>
          <w:sz w:val="16"/>
          <w:szCs w:val="16"/>
        </w:rPr>
        <w:footnoteRef/>
      </w:r>
      <w:r w:rsidRPr="00CA666A">
        <w:rPr>
          <w:sz w:val="16"/>
          <w:szCs w:val="16"/>
        </w:rPr>
        <w:t xml:space="preserve"> </w:t>
      </w:r>
      <w:r w:rsidRPr="002155D6">
        <w:rPr>
          <w:rStyle w:val="normaltextrun"/>
          <w:rFonts w:ascii="Arial" w:hAnsi="Arial" w:cs="Arial"/>
          <w:color w:val="000000"/>
          <w:sz w:val="16"/>
          <w:szCs w:val="16"/>
          <w:shd w:val="clear" w:color="auto" w:fill="FFFFFF"/>
        </w:rPr>
        <w:t xml:space="preserve">Mass HIway is </w:t>
      </w:r>
      <w:r w:rsidR="00AE013C">
        <w:rPr>
          <w:rStyle w:val="normaltextrun"/>
          <w:rFonts w:ascii="Arial" w:hAnsi="Arial" w:cs="Arial"/>
          <w:color w:val="000000"/>
          <w:sz w:val="16"/>
          <w:szCs w:val="16"/>
          <w:shd w:val="clear" w:color="auto" w:fill="FFFFFF"/>
        </w:rPr>
        <w:t>the state-sponsored,</w:t>
      </w:r>
      <w:r w:rsidRPr="002155D6">
        <w:rPr>
          <w:rStyle w:val="normaltextrun"/>
          <w:rFonts w:ascii="Arial" w:hAnsi="Arial" w:cs="Arial"/>
          <w:color w:val="000000"/>
          <w:sz w:val="16"/>
          <w:szCs w:val="16"/>
          <w:shd w:val="clear" w:color="auto" w:fill="FFFFFF"/>
        </w:rPr>
        <w:t xml:space="preserve"> statewide</w:t>
      </w:r>
      <w:r w:rsidR="001E0F54">
        <w:rPr>
          <w:rStyle w:val="normaltextrun"/>
          <w:rFonts w:ascii="Arial" w:hAnsi="Arial" w:cs="Arial"/>
          <w:color w:val="000000"/>
          <w:sz w:val="16"/>
          <w:szCs w:val="16"/>
          <w:shd w:val="clear" w:color="auto" w:fill="FFFFFF"/>
        </w:rPr>
        <w:t>,</w:t>
      </w:r>
      <w:r w:rsidRPr="002155D6">
        <w:rPr>
          <w:rStyle w:val="normaltextrun"/>
          <w:rFonts w:ascii="Arial" w:hAnsi="Arial" w:cs="Arial"/>
          <w:color w:val="000000"/>
          <w:sz w:val="16"/>
          <w:szCs w:val="16"/>
          <w:shd w:val="clear" w:color="auto" w:fill="FFFFFF"/>
        </w:rPr>
        <w:t xml:space="preserve"> health information exchange</w:t>
      </w:r>
      <w:r w:rsidRPr="00815D96">
        <w:rPr>
          <w:rStyle w:val="normaltextrun"/>
          <w:rFonts w:ascii="Arial" w:hAnsi="Arial" w:cs="Arial"/>
          <w:color w:val="000000"/>
          <w:sz w:val="16"/>
          <w:szCs w:val="16"/>
          <w:shd w:val="clear" w:color="auto" w:fill="FFFFFF"/>
        </w:rPr>
        <w:t>.</w:t>
      </w:r>
    </w:p>
  </w:footnote>
  <w:footnote w:id="9">
    <w:p w14:paraId="73262408" w14:textId="1B344300" w:rsidR="00816465" w:rsidRPr="00CA666A" w:rsidRDefault="00816465" w:rsidP="003F7BF0">
      <w:pPr>
        <w:pStyle w:val="FootnoteText"/>
        <w:rPr>
          <w:sz w:val="16"/>
          <w:szCs w:val="16"/>
        </w:rPr>
      </w:pPr>
      <w:r w:rsidRPr="00CA666A">
        <w:rPr>
          <w:rStyle w:val="FootnoteReference"/>
          <w:sz w:val="16"/>
          <w:szCs w:val="16"/>
        </w:rPr>
        <w:footnoteRef/>
      </w:r>
      <w:r w:rsidRPr="00CA666A">
        <w:rPr>
          <w:sz w:val="16"/>
          <w:szCs w:val="16"/>
        </w:rPr>
        <w:t xml:space="preserve"> </w:t>
      </w:r>
      <w:r w:rsidRPr="002155D6">
        <w:rPr>
          <w:rStyle w:val="normaltextrun"/>
          <w:rFonts w:ascii="Arial" w:hAnsi="Arial" w:cs="Arial"/>
          <w:color w:val="000000"/>
          <w:sz w:val="16"/>
          <w:szCs w:val="16"/>
          <w:shd w:val="clear" w:color="auto" w:fill="FFFFFF"/>
        </w:rPr>
        <w:t xml:space="preserve">Mass HIway is </w:t>
      </w:r>
      <w:r w:rsidR="001E0F54">
        <w:rPr>
          <w:rStyle w:val="normaltextrun"/>
          <w:rFonts w:ascii="Arial" w:hAnsi="Arial" w:cs="Arial"/>
          <w:color w:val="000000"/>
          <w:sz w:val="16"/>
          <w:szCs w:val="16"/>
          <w:shd w:val="clear" w:color="auto" w:fill="FFFFFF"/>
        </w:rPr>
        <w:t>the state-sponsored,</w:t>
      </w:r>
      <w:r w:rsidRPr="002155D6">
        <w:rPr>
          <w:rStyle w:val="normaltextrun"/>
          <w:rFonts w:ascii="Arial" w:hAnsi="Arial" w:cs="Arial"/>
          <w:color w:val="000000"/>
          <w:sz w:val="16"/>
          <w:szCs w:val="16"/>
          <w:shd w:val="clear" w:color="auto" w:fill="FFFFFF"/>
        </w:rPr>
        <w:t xml:space="preserve"> statewide</w:t>
      </w:r>
      <w:r w:rsidR="001E0F54">
        <w:rPr>
          <w:rStyle w:val="normaltextrun"/>
          <w:rFonts w:ascii="Arial" w:hAnsi="Arial" w:cs="Arial"/>
          <w:color w:val="000000"/>
          <w:sz w:val="16"/>
          <w:szCs w:val="16"/>
          <w:shd w:val="clear" w:color="auto" w:fill="FFFFFF"/>
        </w:rPr>
        <w:t>,</w:t>
      </w:r>
      <w:r w:rsidRPr="002155D6">
        <w:rPr>
          <w:rStyle w:val="normaltextrun"/>
          <w:rFonts w:ascii="Arial" w:hAnsi="Arial" w:cs="Arial"/>
          <w:color w:val="000000"/>
          <w:sz w:val="16"/>
          <w:szCs w:val="16"/>
          <w:shd w:val="clear" w:color="auto" w:fill="FFFFFF"/>
        </w:rPr>
        <w:t xml:space="preserve"> health information exchange</w:t>
      </w:r>
      <w:r w:rsidRPr="00815D96">
        <w:rPr>
          <w:rStyle w:val="normaltextrun"/>
          <w:rFonts w:ascii="Arial" w:hAnsi="Arial" w:cs="Arial"/>
          <w:color w:val="000000"/>
          <w:sz w:val="16"/>
          <w:szCs w:val="16"/>
          <w:shd w:val="clear" w:color="auto" w:fill="FFFFFF"/>
        </w:rPr>
        <w:t>.</w:t>
      </w:r>
    </w:p>
  </w:footnote>
  <w:footnote w:id="10">
    <w:p w14:paraId="127BC5BF" w14:textId="677A20A7" w:rsidR="00816465" w:rsidRDefault="00816465">
      <w:pPr>
        <w:pStyle w:val="FootnoteText"/>
      </w:pPr>
      <w:r>
        <w:rPr>
          <w:rStyle w:val="FootnoteReference"/>
        </w:rPr>
        <w:footnoteRef/>
      </w:r>
      <w:r>
        <w:t xml:space="preserve"> </w:t>
      </w:r>
      <w:r w:rsidRPr="002878A1">
        <w:rPr>
          <w:sz w:val="16"/>
          <w:szCs w:val="16"/>
        </w:rPr>
        <w:t xml:space="preserve">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1">
    <w:p w14:paraId="797E03AB" w14:textId="77777777" w:rsidR="00816465" w:rsidRPr="00CA666A" w:rsidRDefault="00816465" w:rsidP="005A1F29">
      <w:pPr>
        <w:pStyle w:val="FootnoteText"/>
        <w:rPr>
          <w:sz w:val="16"/>
          <w:szCs w:val="16"/>
        </w:rPr>
      </w:pPr>
      <w:r w:rsidRPr="00CA666A">
        <w:rPr>
          <w:rStyle w:val="FootnoteReference"/>
          <w:sz w:val="16"/>
          <w:szCs w:val="16"/>
        </w:rPr>
        <w:footnoteRef/>
      </w:r>
      <w:r w:rsidRPr="00CA666A">
        <w:rPr>
          <w:sz w:val="16"/>
          <w:szCs w:val="16"/>
        </w:rPr>
        <w:t xml:space="preserve"> </w:t>
      </w:r>
      <w:r w:rsidRPr="002155D6">
        <w:rPr>
          <w:rStyle w:val="normaltextrun"/>
          <w:rFonts w:ascii="Arial" w:hAnsi="Arial" w:cs="Arial"/>
          <w:color w:val="000000"/>
          <w:sz w:val="16"/>
          <w:szCs w:val="16"/>
          <w:shd w:val="clear" w:color="auto" w:fill="FFFFFF"/>
        </w:rPr>
        <w:t>Qualifying Activities are activities performed by the Contractor on behalf of or with an Assigned or Engaged Enrollee. Examples include outreach, care coordination, follow</w:t>
      </w:r>
      <w:r w:rsidRPr="002155D6">
        <w:rPr>
          <w:rStyle w:val="normaltextrun"/>
          <w:rFonts w:ascii="Arial" w:hAnsi="Arial" w:cs="Arial"/>
          <w:color w:val="0078D4"/>
          <w:sz w:val="16"/>
          <w:szCs w:val="16"/>
          <w:u w:val="single"/>
          <w:shd w:val="clear" w:color="auto" w:fill="FFFFFF"/>
        </w:rPr>
        <w:t>-</w:t>
      </w:r>
      <w:r w:rsidRPr="00815D96">
        <w:rPr>
          <w:rStyle w:val="normaltextrun"/>
          <w:rFonts w:ascii="Arial" w:hAnsi="Arial" w:cs="Arial"/>
          <w:strike/>
          <w:color w:val="0078D4"/>
          <w:sz w:val="16"/>
          <w:szCs w:val="16"/>
          <w:shd w:val="clear" w:color="auto" w:fill="FFFFFF"/>
        </w:rPr>
        <w:t> </w:t>
      </w:r>
      <w:r w:rsidRPr="0029130B">
        <w:rPr>
          <w:rStyle w:val="normaltextrun"/>
          <w:rFonts w:ascii="Arial" w:hAnsi="Arial" w:cs="Arial"/>
          <w:color w:val="000000"/>
          <w:sz w:val="16"/>
          <w:szCs w:val="16"/>
          <w:shd w:val="clear" w:color="auto" w:fill="FFFFFF"/>
        </w:rPr>
        <w:t>up after discharge, and health and wellness coaching.</w:t>
      </w:r>
    </w:p>
  </w:footnote>
  <w:footnote w:id="12">
    <w:p w14:paraId="725FB97E" w14:textId="77777777" w:rsidR="00816465" w:rsidRPr="00CA666A" w:rsidRDefault="00816465" w:rsidP="005A1F29">
      <w:pPr>
        <w:pStyle w:val="FootnoteText"/>
        <w:rPr>
          <w:sz w:val="16"/>
          <w:szCs w:val="16"/>
        </w:rPr>
      </w:pPr>
      <w:r w:rsidRPr="00CA666A">
        <w:rPr>
          <w:rStyle w:val="FootnoteReference"/>
          <w:sz w:val="16"/>
          <w:szCs w:val="16"/>
        </w:rPr>
        <w:footnoteRef/>
      </w:r>
      <w:r w:rsidRPr="00CA666A">
        <w:rPr>
          <w:sz w:val="16"/>
          <w:szCs w:val="16"/>
        </w:rPr>
        <w:t xml:space="preserve"> </w:t>
      </w:r>
      <w:r w:rsidRPr="002155D6">
        <w:rPr>
          <w:rStyle w:val="normaltextrun"/>
          <w:rFonts w:ascii="Arial" w:hAnsi="Arial" w:cs="Arial"/>
          <w:color w:val="000000"/>
          <w:sz w:val="16"/>
          <w:szCs w:val="16"/>
          <w:shd w:val="clear" w:color="auto" w:fill="FFFFFF"/>
        </w:rPr>
        <w:t>Qualifying Activities are activities performed by the Contractor on behalf of or with an Assigned or Engaged Enrollee. Examples include outreach, care coordination, follow</w:t>
      </w:r>
      <w:r w:rsidRPr="002155D6">
        <w:rPr>
          <w:rStyle w:val="normaltextrun"/>
          <w:rFonts w:ascii="Arial" w:hAnsi="Arial" w:cs="Arial"/>
          <w:color w:val="0078D4"/>
          <w:sz w:val="16"/>
          <w:szCs w:val="16"/>
          <w:u w:val="single"/>
          <w:shd w:val="clear" w:color="auto" w:fill="FFFFFF"/>
        </w:rPr>
        <w:t>-</w:t>
      </w:r>
      <w:r w:rsidRPr="00815D96">
        <w:rPr>
          <w:rStyle w:val="normaltextrun"/>
          <w:rFonts w:ascii="Arial" w:hAnsi="Arial" w:cs="Arial"/>
          <w:strike/>
          <w:color w:val="0078D4"/>
          <w:sz w:val="16"/>
          <w:szCs w:val="16"/>
          <w:shd w:val="clear" w:color="auto" w:fill="FFFFFF"/>
        </w:rPr>
        <w:t> </w:t>
      </w:r>
      <w:r w:rsidRPr="00815D96">
        <w:rPr>
          <w:rStyle w:val="normaltextrun"/>
          <w:rFonts w:ascii="Arial" w:hAnsi="Arial" w:cs="Arial"/>
          <w:color w:val="000000"/>
          <w:sz w:val="16"/>
          <w:szCs w:val="16"/>
          <w:shd w:val="clear" w:color="auto" w:fill="FFFFFF"/>
        </w:rPr>
        <w:t>up after discharge, and health and wellness coaching</w:t>
      </w:r>
      <w:r w:rsidRPr="0029130B">
        <w:rPr>
          <w:rStyle w:val="normaltextrun"/>
          <w:rFonts w:ascii="Arial" w:hAnsi="Arial" w:cs="Arial"/>
          <w:color w:val="000000"/>
          <w:sz w:val="16"/>
          <w:szCs w:val="16"/>
          <w:shd w:val="clear" w:color="auto" w:fill="FFFFFF"/>
        </w:rPr>
        <w:t>.</w:t>
      </w:r>
    </w:p>
  </w:footnote>
  <w:footnote w:id="13">
    <w:p w14:paraId="5BD49609" w14:textId="15D79BC3" w:rsidR="00816465" w:rsidRDefault="00816465" w:rsidP="00A42CA2">
      <w:pPr>
        <w:pStyle w:val="FootnoteText"/>
      </w:pPr>
      <w:r w:rsidRPr="000325D6">
        <w:rPr>
          <w:rStyle w:val="FootnoteReference"/>
          <w:sz w:val="16"/>
          <w:szCs w:val="16"/>
        </w:rPr>
        <w:footnoteRef/>
      </w:r>
      <w:r w:rsidRPr="000325D6">
        <w:rPr>
          <w:sz w:val="16"/>
          <w:szCs w:val="16"/>
        </w:rPr>
        <w:t xml:space="preserve"> </w:t>
      </w:r>
      <w:r w:rsidRPr="008F046E">
        <w:rPr>
          <w:rStyle w:val="normaltextrun"/>
          <w:rFonts w:ascii="Arial" w:hAnsi="Arial" w:cs="Arial"/>
          <w:color w:val="000000"/>
          <w:sz w:val="16"/>
          <w:szCs w:val="16"/>
          <w:shd w:val="clear" w:color="auto" w:fill="FFFFFF"/>
        </w:rPr>
        <w:t xml:space="preserve">Mass HIway is </w:t>
      </w:r>
      <w:r w:rsidR="001E0F54">
        <w:rPr>
          <w:rStyle w:val="normaltextrun"/>
          <w:rFonts w:ascii="Arial" w:hAnsi="Arial" w:cs="Arial"/>
          <w:color w:val="000000"/>
          <w:sz w:val="16"/>
          <w:szCs w:val="16"/>
          <w:shd w:val="clear" w:color="auto" w:fill="FFFFFF"/>
        </w:rPr>
        <w:t xml:space="preserve">the state-sponsored, </w:t>
      </w:r>
      <w:r w:rsidRPr="008F046E">
        <w:rPr>
          <w:rStyle w:val="normaltextrun"/>
          <w:rFonts w:ascii="Arial" w:hAnsi="Arial" w:cs="Arial"/>
          <w:color w:val="000000"/>
          <w:sz w:val="16"/>
          <w:szCs w:val="16"/>
          <w:shd w:val="clear" w:color="auto" w:fill="FFFFFF"/>
        </w:rPr>
        <w:t>statewide</w:t>
      </w:r>
      <w:r w:rsidR="001E0F54">
        <w:rPr>
          <w:rStyle w:val="normaltextrun"/>
          <w:rFonts w:ascii="Arial" w:hAnsi="Arial" w:cs="Arial"/>
          <w:color w:val="000000"/>
          <w:sz w:val="16"/>
          <w:szCs w:val="16"/>
          <w:shd w:val="clear" w:color="auto" w:fill="FFFFFF"/>
        </w:rPr>
        <w:t>,</w:t>
      </w:r>
      <w:r w:rsidRPr="008F046E">
        <w:rPr>
          <w:rStyle w:val="normaltextrun"/>
          <w:rFonts w:ascii="Arial" w:hAnsi="Arial" w:cs="Arial"/>
          <w:color w:val="000000"/>
          <w:sz w:val="16"/>
          <w:szCs w:val="16"/>
          <w:shd w:val="clear" w:color="auto" w:fill="FFFFFF"/>
        </w:rPr>
        <w:t xml:space="preserve"> health information exchange.</w:t>
      </w:r>
    </w:p>
  </w:footnote>
  <w:footnote w:id="14">
    <w:p w14:paraId="18D2EFD8" w14:textId="7241F812" w:rsidR="00816465" w:rsidRPr="00CA666A" w:rsidRDefault="00816465" w:rsidP="004E41DC">
      <w:pPr>
        <w:pStyle w:val="FootnoteText"/>
        <w:rPr>
          <w:sz w:val="16"/>
          <w:szCs w:val="16"/>
        </w:rPr>
      </w:pPr>
      <w:r w:rsidRPr="00CA666A">
        <w:rPr>
          <w:rStyle w:val="FootnoteReference"/>
          <w:sz w:val="16"/>
          <w:szCs w:val="16"/>
        </w:rPr>
        <w:footnoteRef/>
      </w:r>
      <w:r w:rsidRPr="00CA666A">
        <w:rPr>
          <w:sz w:val="16"/>
          <w:szCs w:val="16"/>
        </w:rPr>
        <w:t xml:space="preserve"> </w:t>
      </w:r>
      <w:r w:rsidRPr="008F046E">
        <w:rPr>
          <w:rStyle w:val="normaltextrun"/>
          <w:rFonts w:ascii="Arial" w:hAnsi="Arial" w:cs="Arial"/>
          <w:color w:val="000000"/>
          <w:sz w:val="16"/>
          <w:szCs w:val="16"/>
          <w:shd w:val="clear" w:color="auto" w:fill="FFFFFF"/>
        </w:rPr>
        <w:t xml:space="preserve">Mass HIway is </w:t>
      </w:r>
      <w:r w:rsidR="001E0F54">
        <w:rPr>
          <w:rStyle w:val="normaltextrun"/>
          <w:rFonts w:ascii="Arial" w:hAnsi="Arial" w:cs="Arial"/>
          <w:color w:val="000000"/>
          <w:sz w:val="16"/>
          <w:szCs w:val="16"/>
          <w:shd w:val="clear" w:color="auto" w:fill="FFFFFF"/>
        </w:rPr>
        <w:t>the state-sponsored,</w:t>
      </w:r>
      <w:r w:rsidRPr="008F046E">
        <w:rPr>
          <w:rStyle w:val="normaltextrun"/>
          <w:rFonts w:ascii="Arial" w:hAnsi="Arial" w:cs="Arial"/>
          <w:color w:val="000000"/>
          <w:sz w:val="16"/>
          <w:szCs w:val="16"/>
          <w:shd w:val="clear" w:color="auto" w:fill="FFFFFF"/>
        </w:rPr>
        <w:t xml:space="preserve"> statewide</w:t>
      </w:r>
      <w:r w:rsidR="001E0F54">
        <w:rPr>
          <w:rStyle w:val="normaltextrun"/>
          <w:rFonts w:ascii="Arial" w:hAnsi="Arial" w:cs="Arial"/>
          <w:color w:val="000000"/>
          <w:sz w:val="16"/>
          <w:szCs w:val="16"/>
          <w:shd w:val="clear" w:color="auto" w:fill="FFFFFF"/>
        </w:rPr>
        <w:t>,</w:t>
      </w:r>
      <w:r w:rsidRPr="008F046E">
        <w:rPr>
          <w:rStyle w:val="normaltextrun"/>
          <w:rFonts w:ascii="Arial" w:hAnsi="Arial" w:cs="Arial"/>
          <w:color w:val="000000"/>
          <w:sz w:val="16"/>
          <w:szCs w:val="16"/>
          <w:shd w:val="clear" w:color="auto" w:fill="FFFFFF"/>
        </w:rPr>
        <w:t xml:space="preserve"> health information exchange.</w:t>
      </w:r>
    </w:p>
  </w:footnote>
  <w:footnote w:id="15">
    <w:p w14:paraId="22C4FB44" w14:textId="21EA2B61" w:rsidR="00816465" w:rsidRDefault="00816465" w:rsidP="00E36742">
      <w:pPr>
        <w:pStyle w:val="FootnoteText"/>
        <w:spacing w:line="259" w:lineRule="auto"/>
        <w:contextualSpacing/>
      </w:pPr>
      <w:r>
        <w:rPr>
          <w:rStyle w:val="FootnoteReference"/>
        </w:rPr>
        <w:footnoteRef/>
      </w:r>
      <w:r>
        <w:t xml:space="preserve"> </w:t>
      </w:r>
      <w:r w:rsidRPr="002878A1">
        <w:rPr>
          <w:sz w:val="16"/>
          <w:szCs w:val="16"/>
        </w:rPr>
        <w:t xml:space="preserve">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6">
    <w:p w14:paraId="79E83651" w14:textId="5A9EACE5" w:rsidR="00816465" w:rsidRPr="007C3383" w:rsidRDefault="00816465" w:rsidP="0064741C">
      <w:pPr>
        <w:pStyle w:val="FootnoteText"/>
        <w:spacing w:line="259" w:lineRule="auto"/>
        <w:contextualSpacing/>
        <w:rPr>
          <w:rFonts w:cs="Arial"/>
          <w:sz w:val="16"/>
          <w:szCs w:val="16"/>
        </w:rPr>
      </w:pPr>
      <w:r w:rsidRPr="007C3383">
        <w:rPr>
          <w:rStyle w:val="FootnoteReference"/>
          <w:rFonts w:cs="Arial"/>
          <w:sz w:val="16"/>
          <w:szCs w:val="16"/>
        </w:rPr>
        <w:footnoteRef/>
      </w:r>
      <w:r w:rsidRPr="007C3383">
        <w:rPr>
          <w:rFonts w:cs="Arial"/>
          <w:sz w:val="16"/>
          <w:szCs w:val="16"/>
        </w:rPr>
        <w:t xml:space="preserve"> </w:t>
      </w:r>
      <w:r w:rsidR="005D2589">
        <w:rPr>
          <w:rFonts w:cs="Arial"/>
          <w:sz w:val="16"/>
          <w:szCs w:val="16"/>
        </w:rPr>
        <w:t xml:space="preserve">CPs should first utilize </w:t>
      </w:r>
      <w:r w:rsidRPr="007C3383">
        <w:rPr>
          <w:rFonts w:cs="Arial"/>
          <w:sz w:val="16"/>
          <w:szCs w:val="16"/>
        </w:rPr>
        <w:t xml:space="preserve"> Lifeline program for members as appropriate.</w:t>
      </w:r>
    </w:p>
  </w:footnote>
  <w:footnote w:id="17">
    <w:p w14:paraId="501832AC" w14:textId="7301E5B0" w:rsidR="00816465" w:rsidRPr="007C3383" w:rsidRDefault="00816465" w:rsidP="00AF3138">
      <w:pPr>
        <w:pStyle w:val="FootnoteText"/>
        <w:spacing w:line="259" w:lineRule="auto"/>
        <w:contextualSpacing/>
        <w:rPr>
          <w:rFonts w:cs="Arial"/>
          <w:sz w:val="16"/>
          <w:szCs w:val="16"/>
        </w:rPr>
      </w:pPr>
      <w:r w:rsidRPr="007C3383">
        <w:rPr>
          <w:rStyle w:val="FootnoteReference"/>
          <w:rFonts w:cs="Arial"/>
          <w:sz w:val="16"/>
          <w:szCs w:val="16"/>
        </w:rPr>
        <w:footnoteRef/>
      </w:r>
      <w:r w:rsidRPr="007C3383">
        <w:rPr>
          <w:rFonts w:cs="Arial"/>
          <w:sz w:val="16"/>
          <w:szCs w:val="16"/>
        </w:rPr>
        <w:t xml:space="preserve"> </w:t>
      </w:r>
      <w:r w:rsidR="005D2589">
        <w:rPr>
          <w:rFonts w:cs="Arial"/>
          <w:sz w:val="16"/>
          <w:szCs w:val="16"/>
        </w:rPr>
        <w:t xml:space="preserve">CPs should first utilize </w:t>
      </w:r>
      <w:r w:rsidRPr="007C3383">
        <w:rPr>
          <w:rFonts w:cs="Arial"/>
          <w:sz w:val="16"/>
          <w:szCs w:val="16"/>
        </w:rPr>
        <w:t xml:space="preserve"> Lifeline program for members as appropriate.</w:t>
      </w:r>
    </w:p>
  </w:footnote>
  <w:footnote w:id="18">
    <w:p w14:paraId="0D124C24" w14:textId="10F20773" w:rsidR="00816465" w:rsidRPr="002878A1" w:rsidRDefault="00816465"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9">
    <w:p w14:paraId="11FFCA96" w14:textId="77777777" w:rsidR="00816465" w:rsidRPr="005379D0" w:rsidRDefault="00816465"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20">
    <w:p w14:paraId="3E48566B" w14:textId="7A23EA92" w:rsidR="00816465" w:rsidRDefault="00816465"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21">
    <w:p w14:paraId="415633EE" w14:textId="77777777" w:rsidR="00816465" w:rsidRPr="00487870" w:rsidRDefault="00816465"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74D6DEED" w:rsidR="00816465" w:rsidRPr="00C11461" w:rsidRDefault="00816465" w:rsidP="00C11461">
    <w:pPr>
      <w:pStyle w:val="PCGHeader"/>
    </w:pPr>
    <w:r w:rsidRPr="00C261AC">
      <w:rPr>
        <w:color w:val="auto"/>
      </w:rPr>
      <w:t xml:space="preserve">DSRIP Midpoint Assessment: </w:t>
    </w:r>
    <w:r>
      <w:rPr>
        <w:color w:val="auto"/>
      </w:rPr>
      <w:t>SSTAR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67E6AA2D" w:rsidR="00816465" w:rsidRPr="00C11461" w:rsidRDefault="00816465" w:rsidP="00C11461">
    <w:pPr>
      <w:pStyle w:val="PCGHeader"/>
    </w:pPr>
    <w:r w:rsidRPr="00C261AC">
      <w:rPr>
        <w:color w:val="auto"/>
      </w:rPr>
      <w:t xml:space="preserve">DSRIP Midpoint Assessment: </w:t>
    </w:r>
    <w:r>
      <w:rPr>
        <w:color w:val="auto"/>
      </w:rPr>
      <w:t>SSTAR</w:t>
    </w:r>
  </w:p>
  <w:p w14:paraId="7EE163CF" w14:textId="77777777" w:rsidR="00816465" w:rsidRDefault="00816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7"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9"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0"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1"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2"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3"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5"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6"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29"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0"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1"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5"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7"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8" w15:restartNumberingAfterBreak="0">
    <w:nsid w:val="7F967E03"/>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num w:numId="1">
    <w:abstractNumId w:val="3"/>
  </w:num>
  <w:num w:numId="2">
    <w:abstractNumId w:val="8"/>
  </w:num>
  <w:num w:numId="3">
    <w:abstractNumId w:val="14"/>
  </w:num>
  <w:num w:numId="4">
    <w:abstractNumId w:val="17"/>
  </w:num>
  <w:num w:numId="5">
    <w:abstractNumId w:val="0"/>
  </w:num>
  <w:num w:numId="6">
    <w:abstractNumId w:val="35"/>
  </w:num>
  <w:num w:numId="7">
    <w:abstractNumId w:val="26"/>
  </w:num>
  <w:num w:numId="8">
    <w:abstractNumId w:val="2"/>
  </w:num>
  <w:num w:numId="9">
    <w:abstractNumId w:val="5"/>
  </w:num>
  <w:num w:numId="10">
    <w:abstractNumId w:val="33"/>
  </w:num>
  <w:num w:numId="11">
    <w:abstractNumId w:val="31"/>
  </w:num>
  <w:num w:numId="12">
    <w:abstractNumId w:val="16"/>
  </w:num>
  <w:num w:numId="13">
    <w:abstractNumId w:val="36"/>
  </w:num>
  <w:num w:numId="14">
    <w:abstractNumId w:val="4"/>
  </w:num>
  <w:num w:numId="15">
    <w:abstractNumId w:val="24"/>
  </w:num>
  <w:num w:numId="16">
    <w:abstractNumId w:val="22"/>
  </w:num>
  <w:num w:numId="17">
    <w:abstractNumId w:val="19"/>
  </w:num>
  <w:num w:numId="18">
    <w:abstractNumId w:val="21"/>
  </w:num>
  <w:num w:numId="19">
    <w:abstractNumId w:val="23"/>
  </w:num>
  <w:num w:numId="20">
    <w:abstractNumId w:val="37"/>
  </w:num>
  <w:num w:numId="21">
    <w:abstractNumId w:val="18"/>
  </w:num>
  <w:num w:numId="22">
    <w:abstractNumId w:val="10"/>
  </w:num>
  <w:num w:numId="23">
    <w:abstractNumId w:val="34"/>
  </w:num>
  <w:num w:numId="24">
    <w:abstractNumId w:val="30"/>
  </w:num>
  <w:num w:numId="25">
    <w:abstractNumId w:val="15"/>
  </w:num>
  <w:num w:numId="26">
    <w:abstractNumId w:val="29"/>
  </w:num>
  <w:num w:numId="27">
    <w:abstractNumId w:val="6"/>
  </w:num>
  <w:num w:numId="28">
    <w:abstractNumId w:val="28"/>
  </w:num>
  <w:num w:numId="29">
    <w:abstractNumId w:val="7"/>
  </w:num>
  <w:num w:numId="30">
    <w:abstractNumId w:val="9"/>
  </w:num>
  <w:num w:numId="31">
    <w:abstractNumId w:val="32"/>
  </w:num>
  <w:num w:numId="32">
    <w:abstractNumId w:val="20"/>
  </w:num>
  <w:num w:numId="33">
    <w:abstractNumId w:val="25"/>
  </w:num>
  <w:num w:numId="34">
    <w:abstractNumId w:val="11"/>
  </w:num>
  <w:num w:numId="35">
    <w:abstractNumId w:val="12"/>
  </w:num>
  <w:num w:numId="36">
    <w:abstractNumId w:val="27"/>
  </w:num>
  <w:num w:numId="37">
    <w:abstractNumId w:val="1"/>
  </w:num>
  <w:num w:numId="38">
    <w:abstractNumId w:val="13"/>
  </w:num>
  <w:num w:numId="39">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6CA"/>
    <w:rsid w:val="00000C95"/>
    <w:rsid w:val="00001E61"/>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5D6"/>
    <w:rsid w:val="00032A48"/>
    <w:rsid w:val="0003341A"/>
    <w:rsid w:val="000335BE"/>
    <w:rsid w:val="00034272"/>
    <w:rsid w:val="00034F46"/>
    <w:rsid w:val="0003601D"/>
    <w:rsid w:val="00036CE8"/>
    <w:rsid w:val="0003780B"/>
    <w:rsid w:val="0003790F"/>
    <w:rsid w:val="00040E52"/>
    <w:rsid w:val="00040F91"/>
    <w:rsid w:val="000433F2"/>
    <w:rsid w:val="000447CD"/>
    <w:rsid w:val="00046771"/>
    <w:rsid w:val="00047E38"/>
    <w:rsid w:val="00051941"/>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19AF"/>
    <w:rsid w:val="000725E6"/>
    <w:rsid w:val="00072657"/>
    <w:rsid w:val="00073348"/>
    <w:rsid w:val="000743CD"/>
    <w:rsid w:val="00076480"/>
    <w:rsid w:val="0008008A"/>
    <w:rsid w:val="000812EE"/>
    <w:rsid w:val="0008533F"/>
    <w:rsid w:val="00086A43"/>
    <w:rsid w:val="00086E0A"/>
    <w:rsid w:val="000909AE"/>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DD1"/>
    <w:rsid w:val="000F0220"/>
    <w:rsid w:val="000F120D"/>
    <w:rsid w:val="000F3883"/>
    <w:rsid w:val="000F6841"/>
    <w:rsid w:val="001001DA"/>
    <w:rsid w:val="001002DE"/>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28CF"/>
    <w:rsid w:val="00132D00"/>
    <w:rsid w:val="0013402E"/>
    <w:rsid w:val="0013460B"/>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4321"/>
    <w:rsid w:val="0016735A"/>
    <w:rsid w:val="00167D24"/>
    <w:rsid w:val="00170207"/>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7D3B"/>
    <w:rsid w:val="001B0B02"/>
    <w:rsid w:val="001B2344"/>
    <w:rsid w:val="001B79A3"/>
    <w:rsid w:val="001C19E9"/>
    <w:rsid w:val="001C4137"/>
    <w:rsid w:val="001C46A0"/>
    <w:rsid w:val="001C6C79"/>
    <w:rsid w:val="001D2C23"/>
    <w:rsid w:val="001D5C9F"/>
    <w:rsid w:val="001D61A1"/>
    <w:rsid w:val="001E0F54"/>
    <w:rsid w:val="001E7139"/>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37A9"/>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3FD"/>
    <w:rsid w:val="0023748B"/>
    <w:rsid w:val="00241448"/>
    <w:rsid w:val="0024291D"/>
    <w:rsid w:val="00243A0E"/>
    <w:rsid w:val="002449C3"/>
    <w:rsid w:val="00246995"/>
    <w:rsid w:val="00246EFD"/>
    <w:rsid w:val="00247D3B"/>
    <w:rsid w:val="00250E52"/>
    <w:rsid w:val="002511C7"/>
    <w:rsid w:val="00251A14"/>
    <w:rsid w:val="00254AFC"/>
    <w:rsid w:val="00257460"/>
    <w:rsid w:val="00260415"/>
    <w:rsid w:val="00261CE7"/>
    <w:rsid w:val="00262D2A"/>
    <w:rsid w:val="00263456"/>
    <w:rsid w:val="00266023"/>
    <w:rsid w:val="00270079"/>
    <w:rsid w:val="00273212"/>
    <w:rsid w:val="00274FD3"/>
    <w:rsid w:val="002761A6"/>
    <w:rsid w:val="00276ADE"/>
    <w:rsid w:val="00277033"/>
    <w:rsid w:val="00280D39"/>
    <w:rsid w:val="00284B27"/>
    <w:rsid w:val="002858CB"/>
    <w:rsid w:val="00285A9B"/>
    <w:rsid w:val="0028601D"/>
    <w:rsid w:val="00286450"/>
    <w:rsid w:val="002878A1"/>
    <w:rsid w:val="00291766"/>
    <w:rsid w:val="00291E80"/>
    <w:rsid w:val="002936EB"/>
    <w:rsid w:val="00293FB2"/>
    <w:rsid w:val="002A02CC"/>
    <w:rsid w:val="002A0859"/>
    <w:rsid w:val="002A1EAF"/>
    <w:rsid w:val="002A3678"/>
    <w:rsid w:val="002A463E"/>
    <w:rsid w:val="002A5141"/>
    <w:rsid w:val="002A526A"/>
    <w:rsid w:val="002A558D"/>
    <w:rsid w:val="002A5A24"/>
    <w:rsid w:val="002A5C9B"/>
    <w:rsid w:val="002A6305"/>
    <w:rsid w:val="002A7191"/>
    <w:rsid w:val="002A7BD5"/>
    <w:rsid w:val="002A7D9C"/>
    <w:rsid w:val="002B0B61"/>
    <w:rsid w:val="002B0B94"/>
    <w:rsid w:val="002B0EA2"/>
    <w:rsid w:val="002B33C2"/>
    <w:rsid w:val="002B53B7"/>
    <w:rsid w:val="002B6838"/>
    <w:rsid w:val="002B7FDE"/>
    <w:rsid w:val="002C0B3D"/>
    <w:rsid w:val="002C1C59"/>
    <w:rsid w:val="002C35A8"/>
    <w:rsid w:val="002D44AA"/>
    <w:rsid w:val="002E0B1A"/>
    <w:rsid w:val="002E10D8"/>
    <w:rsid w:val="002E3116"/>
    <w:rsid w:val="002E4153"/>
    <w:rsid w:val="002F0786"/>
    <w:rsid w:val="002F18E8"/>
    <w:rsid w:val="002F2C63"/>
    <w:rsid w:val="002F3CC6"/>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0366"/>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52DC3"/>
    <w:rsid w:val="00361439"/>
    <w:rsid w:val="00362763"/>
    <w:rsid w:val="00363649"/>
    <w:rsid w:val="00363F41"/>
    <w:rsid w:val="00364118"/>
    <w:rsid w:val="0036519B"/>
    <w:rsid w:val="00366AC7"/>
    <w:rsid w:val="00370F2D"/>
    <w:rsid w:val="00372857"/>
    <w:rsid w:val="003736E3"/>
    <w:rsid w:val="00373852"/>
    <w:rsid w:val="00373DD4"/>
    <w:rsid w:val="00376701"/>
    <w:rsid w:val="00380DC0"/>
    <w:rsid w:val="003812BC"/>
    <w:rsid w:val="00381C5D"/>
    <w:rsid w:val="0038444F"/>
    <w:rsid w:val="003905D5"/>
    <w:rsid w:val="003A0126"/>
    <w:rsid w:val="003A0131"/>
    <w:rsid w:val="003A25C2"/>
    <w:rsid w:val="003A5105"/>
    <w:rsid w:val="003A5E90"/>
    <w:rsid w:val="003A76BC"/>
    <w:rsid w:val="003B4999"/>
    <w:rsid w:val="003C359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3F7BF0"/>
    <w:rsid w:val="00402C51"/>
    <w:rsid w:val="004073E5"/>
    <w:rsid w:val="004078CE"/>
    <w:rsid w:val="00407F8D"/>
    <w:rsid w:val="00411585"/>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49E9"/>
    <w:rsid w:val="00434D92"/>
    <w:rsid w:val="0043627A"/>
    <w:rsid w:val="004377CB"/>
    <w:rsid w:val="0044298E"/>
    <w:rsid w:val="00443EA9"/>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A6E54"/>
    <w:rsid w:val="004B0E24"/>
    <w:rsid w:val="004B120C"/>
    <w:rsid w:val="004C17EB"/>
    <w:rsid w:val="004C304D"/>
    <w:rsid w:val="004C31ED"/>
    <w:rsid w:val="004C372E"/>
    <w:rsid w:val="004C3DBD"/>
    <w:rsid w:val="004C55C2"/>
    <w:rsid w:val="004C7351"/>
    <w:rsid w:val="004D1870"/>
    <w:rsid w:val="004D4426"/>
    <w:rsid w:val="004D5374"/>
    <w:rsid w:val="004D6776"/>
    <w:rsid w:val="004D695B"/>
    <w:rsid w:val="004E1C1E"/>
    <w:rsid w:val="004E3DEB"/>
    <w:rsid w:val="004E41DC"/>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04C0"/>
    <w:rsid w:val="005112AF"/>
    <w:rsid w:val="005126F1"/>
    <w:rsid w:val="00513E95"/>
    <w:rsid w:val="00514114"/>
    <w:rsid w:val="0051530D"/>
    <w:rsid w:val="00515E32"/>
    <w:rsid w:val="00516510"/>
    <w:rsid w:val="00516B9D"/>
    <w:rsid w:val="00517A62"/>
    <w:rsid w:val="00523698"/>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1F29"/>
    <w:rsid w:val="005A3610"/>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589"/>
    <w:rsid w:val="005D2B4D"/>
    <w:rsid w:val="005D5B04"/>
    <w:rsid w:val="005D5E57"/>
    <w:rsid w:val="005D66B3"/>
    <w:rsid w:val="005D6A5B"/>
    <w:rsid w:val="005D6E3D"/>
    <w:rsid w:val="005D77D9"/>
    <w:rsid w:val="005E17A2"/>
    <w:rsid w:val="005E6322"/>
    <w:rsid w:val="005F1E03"/>
    <w:rsid w:val="005F3A8C"/>
    <w:rsid w:val="005F3F7C"/>
    <w:rsid w:val="005F3F92"/>
    <w:rsid w:val="00602C11"/>
    <w:rsid w:val="00604175"/>
    <w:rsid w:val="0060417F"/>
    <w:rsid w:val="00606803"/>
    <w:rsid w:val="006146D0"/>
    <w:rsid w:val="006148F6"/>
    <w:rsid w:val="00615536"/>
    <w:rsid w:val="006157C5"/>
    <w:rsid w:val="00617153"/>
    <w:rsid w:val="006173DE"/>
    <w:rsid w:val="006208DB"/>
    <w:rsid w:val="006240B5"/>
    <w:rsid w:val="0062432A"/>
    <w:rsid w:val="006259C3"/>
    <w:rsid w:val="00625FEA"/>
    <w:rsid w:val="00627592"/>
    <w:rsid w:val="00627C90"/>
    <w:rsid w:val="00633A7D"/>
    <w:rsid w:val="00636B8A"/>
    <w:rsid w:val="006370BF"/>
    <w:rsid w:val="00637C11"/>
    <w:rsid w:val="00643996"/>
    <w:rsid w:val="00643EAF"/>
    <w:rsid w:val="00645BE9"/>
    <w:rsid w:val="0064741C"/>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97C67"/>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0903"/>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0214"/>
    <w:rsid w:val="00721AD8"/>
    <w:rsid w:val="00723DE2"/>
    <w:rsid w:val="00724D13"/>
    <w:rsid w:val="00724F4D"/>
    <w:rsid w:val="00725395"/>
    <w:rsid w:val="00725466"/>
    <w:rsid w:val="007254C7"/>
    <w:rsid w:val="00726077"/>
    <w:rsid w:val="007329C5"/>
    <w:rsid w:val="0073554E"/>
    <w:rsid w:val="00737713"/>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8B4"/>
    <w:rsid w:val="00764BF5"/>
    <w:rsid w:val="00766569"/>
    <w:rsid w:val="0077078C"/>
    <w:rsid w:val="00773BF1"/>
    <w:rsid w:val="00773FBA"/>
    <w:rsid w:val="00774290"/>
    <w:rsid w:val="00774988"/>
    <w:rsid w:val="00777417"/>
    <w:rsid w:val="00780004"/>
    <w:rsid w:val="00784D45"/>
    <w:rsid w:val="00784E1D"/>
    <w:rsid w:val="00786342"/>
    <w:rsid w:val="0078765E"/>
    <w:rsid w:val="00787F3C"/>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2016"/>
    <w:rsid w:val="007E283E"/>
    <w:rsid w:val="007E5B3D"/>
    <w:rsid w:val="007E5EB6"/>
    <w:rsid w:val="007E63C7"/>
    <w:rsid w:val="007E6912"/>
    <w:rsid w:val="007F014F"/>
    <w:rsid w:val="007F1AD8"/>
    <w:rsid w:val="007F407F"/>
    <w:rsid w:val="007F44EB"/>
    <w:rsid w:val="007F6812"/>
    <w:rsid w:val="00800D0E"/>
    <w:rsid w:val="0080258E"/>
    <w:rsid w:val="00803C9A"/>
    <w:rsid w:val="0080535C"/>
    <w:rsid w:val="00805D8A"/>
    <w:rsid w:val="00806243"/>
    <w:rsid w:val="00811762"/>
    <w:rsid w:val="0081238B"/>
    <w:rsid w:val="0081268A"/>
    <w:rsid w:val="00812E15"/>
    <w:rsid w:val="00813F4D"/>
    <w:rsid w:val="008162B0"/>
    <w:rsid w:val="00816465"/>
    <w:rsid w:val="008202D4"/>
    <w:rsid w:val="00820EA4"/>
    <w:rsid w:val="00821090"/>
    <w:rsid w:val="008256C3"/>
    <w:rsid w:val="00827330"/>
    <w:rsid w:val="0083104E"/>
    <w:rsid w:val="00831A0F"/>
    <w:rsid w:val="008325A2"/>
    <w:rsid w:val="008336FF"/>
    <w:rsid w:val="0083388A"/>
    <w:rsid w:val="008359B2"/>
    <w:rsid w:val="00835AE1"/>
    <w:rsid w:val="00836093"/>
    <w:rsid w:val="00836903"/>
    <w:rsid w:val="00836F81"/>
    <w:rsid w:val="00842022"/>
    <w:rsid w:val="00842458"/>
    <w:rsid w:val="00842F33"/>
    <w:rsid w:val="00844309"/>
    <w:rsid w:val="00846F5F"/>
    <w:rsid w:val="0085186F"/>
    <w:rsid w:val="00851C0F"/>
    <w:rsid w:val="00852C9B"/>
    <w:rsid w:val="00854498"/>
    <w:rsid w:val="008559B7"/>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47B0"/>
    <w:rsid w:val="008E56AF"/>
    <w:rsid w:val="008E56EA"/>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5D80"/>
    <w:rsid w:val="0090610B"/>
    <w:rsid w:val="00907D7A"/>
    <w:rsid w:val="00907E9F"/>
    <w:rsid w:val="00910E3B"/>
    <w:rsid w:val="009115A1"/>
    <w:rsid w:val="00911B33"/>
    <w:rsid w:val="009135CC"/>
    <w:rsid w:val="00913B5F"/>
    <w:rsid w:val="00914359"/>
    <w:rsid w:val="00914AC7"/>
    <w:rsid w:val="00916FFB"/>
    <w:rsid w:val="0092145A"/>
    <w:rsid w:val="00922C74"/>
    <w:rsid w:val="009231F2"/>
    <w:rsid w:val="009238F9"/>
    <w:rsid w:val="00925EE4"/>
    <w:rsid w:val="00926AFD"/>
    <w:rsid w:val="00930055"/>
    <w:rsid w:val="00931C3B"/>
    <w:rsid w:val="00933E56"/>
    <w:rsid w:val="00934814"/>
    <w:rsid w:val="00935E63"/>
    <w:rsid w:val="00936204"/>
    <w:rsid w:val="00943498"/>
    <w:rsid w:val="00946250"/>
    <w:rsid w:val="00951D68"/>
    <w:rsid w:val="009526A1"/>
    <w:rsid w:val="00952920"/>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C77D4"/>
    <w:rsid w:val="009D2E2F"/>
    <w:rsid w:val="009D3FAE"/>
    <w:rsid w:val="009D74D0"/>
    <w:rsid w:val="009D7577"/>
    <w:rsid w:val="009E2811"/>
    <w:rsid w:val="009E2EFC"/>
    <w:rsid w:val="009E41E5"/>
    <w:rsid w:val="009E569F"/>
    <w:rsid w:val="009E5F79"/>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351C"/>
    <w:rsid w:val="00A34F32"/>
    <w:rsid w:val="00A359CE"/>
    <w:rsid w:val="00A3613D"/>
    <w:rsid w:val="00A36B9F"/>
    <w:rsid w:val="00A36CC0"/>
    <w:rsid w:val="00A3750E"/>
    <w:rsid w:val="00A425A7"/>
    <w:rsid w:val="00A42CA2"/>
    <w:rsid w:val="00A4307B"/>
    <w:rsid w:val="00A50F57"/>
    <w:rsid w:val="00A52BE1"/>
    <w:rsid w:val="00A52C7E"/>
    <w:rsid w:val="00A61942"/>
    <w:rsid w:val="00A62E77"/>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C1F9A"/>
    <w:rsid w:val="00AC2414"/>
    <w:rsid w:val="00AC46F8"/>
    <w:rsid w:val="00AC53F2"/>
    <w:rsid w:val="00AD1924"/>
    <w:rsid w:val="00AD50BD"/>
    <w:rsid w:val="00AD6279"/>
    <w:rsid w:val="00AE013C"/>
    <w:rsid w:val="00AE0F99"/>
    <w:rsid w:val="00AE4B8C"/>
    <w:rsid w:val="00AE643A"/>
    <w:rsid w:val="00AE7EF5"/>
    <w:rsid w:val="00AF0DB8"/>
    <w:rsid w:val="00AF126F"/>
    <w:rsid w:val="00AF3138"/>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639B"/>
    <w:rsid w:val="00B3700A"/>
    <w:rsid w:val="00B37D2D"/>
    <w:rsid w:val="00B44A60"/>
    <w:rsid w:val="00B44D56"/>
    <w:rsid w:val="00B451EE"/>
    <w:rsid w:val="00B45B72"/>
    <w:rsid w:val="00B460EA"/>
    <w:rsid w:val="00B46873"/>
    <w:rsid w:val="00B469D3"/>
    <w:rsid w:val="00B474EE"/>
    <w:rsid w:val="00B478E4"/>
    <w:rsid w:val="00B47E0F"/>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3249"/>
    <w:rsid w:val="00B84E4A"/>
    <w:rsid w:val="00B85C24"/>
    <w:rsid w:val="00B85CE8"/>
    <w:rsid w:val="00B86251"/>
    <w:rsid w:val="00B87E66"/>
    <w:rsid w:val="00B9426C"/>
    <w:rsid w:val="00B95838"/>
    <w:rsid w:val="00B96496"/>
    <w:rsid w:val="00B967CC"/>
    <w:rsid w:val="00BA15FC"/>
    <w:rsid w:val="00BA1ED9"/>
    <w:rsid w:val="00BA26D1"/>
    <w:rsid w:val="00BA2B92"/>
    <w:rsid w:val="00BA3814"/>
    <w:rsid w:val="00BA574D"/>
    <w:rsid w:val="00BA6A01"/>
    <w:rsid w:val="00BB0251"/>
    <w:rsid w:val="00BB063E"/>
    <w:rsid w:val="00BB0F7E"/>
    <w:rsid w:val="00BB1F9F"/>
    <w:rsid w:val="00BB2E14"/>
    <w:rsid w:val="00BB2FA8"/>
    <w:rsid w:val="00BB3C78"/>
    <w:rsid w:val="00BB5EC1"/>
    <w:rsid w:val="00BC72B8"/>
    <w:rsid w:val="00BD0A13"/>
    <w:rsid w:val="00BD14C1"/>
    <w:rsid w:val="00BD1D30"/>
    <w:rsid w:val="00BD2796"/>
    <w:rsid w:val="00BD2989"/>
    <w:rsid w:val="00BD3CF6"/>
    <w:rsid w:val="00BD410B"/>
    <w:rsid w:val="00BD42A6"/>
    <w:rsid w:val="00BD45D1"/>
    <w:rsid w:val="00BE08EB"/>
    <w:rsid w:val="00BE0C9E"/>
    <w:rsid w:val="00BE3C16"/>
    <w:rsid w:val="00BE50BC"/>
    <w:rsid w:val="00BE691C"/>
    <w:rsid w:val="00BE733F"/>
    <w:rsid w:val="00BE7E77"/>
    <w:rsid w:val="00BF18F7"/>
    <w:rsid w:val="00BF26C9"/>
    <w:rsid w:val="00BF35F6"/>
    <w:rsid w:val="00BF59AB"/>
    <w:rsid w:val="00C00142"/>
    <w:rsid w:val="00C05262"/>
    <w:rsid w:val="00C0557F"/>
    <w:rsid w:val="00C11150"/>
    <w:rsid w:val="00C11461"/>
    <w:rsid w:val="00C12059"/>
    <w:rsid w:val="00C1433B"/>
    <w:rsid w:val="00C146B5"/>
    <w:rsid w:val="00C14DF3"/>
    <w:rsid w:val="00C1560B"/>
    <w:rsid w:val="00C202B5"/>
    <w:rsid w:val="00C24E47"/>
    <w:rsid w:val="00C261AC"/>
    <w:rsid w:val="00C306F9"/>
    <w:rsid w:val="00C30827"/>
    <w:rsid w:val="00C30C55"/>
    <w:rsid w:val="00C30EC2"/>
    <w:rsid w:val="00C31E1B"/>
    <w:rsid w:val="00C33FEF"/>
    <w:rsid w:val="00C345D5"/>
    <w:rsid w:val="00C3704B"/>
    <w:rsid w:val="00C37C16"/>
    <w:rsid w:val="00C401D8"/>
    <w:rsid w:val="00C40661"/>
    <w:rsid w:val="00C40C64"/>
    <w:rsid w:val="00C41D34"/>
    <w:rsid w:val="00C42E65"/>
    <w:rsid w:val="00C45892"/>
    <w:rsid w:val="00C47826"/>
    <w:rsid w:val="00C50749"/>
    <w:rsid w:val="00C546D8"/>
    <w:rsid w:val="00C57881"/>
    <w:rsid w:val="00C57C2E"/>
    <w:rsid w:val="00C60379"/>
    <w:rsid w:val="00C61254"/>
    <w:rsid w:val="00C615D5"/>
    <w:rsid w:val="00C644B3"/>
    <w:rsid w:val="00C65451"/>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E0586"/>
    <w:rsid w:val="00CE0963"/>
    <w:rsid w:val="00CE1B07"/>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CFC"/>
    <w:rsid w:val="00D13FCB"/>
    <w:rsid w:val="00D1454E"/>
    <w:rsid w:val="00D14C8C"/>
    <w:rsid w:val="00D16ED5"/>
    <w:rsid w:val="00D1799F"/>
    <w:rsid w:val="00D2005B"/>
    <w:rsid w:val="00D202C0"/>
    <w:rsid w:val="00D21190"/>
    <w:rsid w:val="00D23776"/>
    <w:rsid w:val="00D249A3"/>
    <w:rsid w:val="00D24AB9"/>
    <w:rsid w:val="00D24B7C"/>
    <w:rsid w:val="00D25E53"/>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48D5"/>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4118"/>
    <w:rsid w:val="00D941D0"/>
    <w:rsid w:val="00D94382"/>
    <w:rsid w:val="00DA046F"/>
    <w:rsid w:val="00DA3D9A"/>
    <w:rsid w:val="00DA507D"/>
    <w:rsid w:val="00DA7591"/>
    <w:rsid w:val="00DA77FF"/>
    <w:rsid w:val="00DB0035"/>
    <w:rsid w:val="00DB44CA"/>
    <w:rsid w:val="00DB4976"/>
    <w:rsid w:val="00DB78E7"/>
    <w:rsid w:val="00DC0470"/>
    <w:rsid w:val="00DC34BE"/>
    <w:rsid w:val="00DC6475"/>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AFA"/>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36742"/>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2F2"/>
    <w:rsid w:val="00E546EE"/>
    <w:rsid w:val="00E54FCB"/>
    <w:rsid w:val="00E57F89"/>
    <w:rsid w:val="00E60575"/>
    <w:rsid w:val="00E615BC"/>
    <w:rsid w:val="00E61AA0"/>
    <w:rsid w:val="00E649E9"/>
    <w:rsid w:val="00E67EE1"/>
    <w:rsid w:val="00E70174"/>
    <w:rsid w:val="00E72B0D"/>
    <w:rsid w:val="00E80B01"/>
    <w:rsid w:val="00E81754"/>
    <w:rsid w:val="00E86FC8"/>
    <w:rsid w:val="00E87356"/>
    <w:rsid w:val="00E90530"/>
    <w:rsid w:val="00EA0E93"/>
    <w:rsid w:val="00EA2F34"/>
    <w:rsid w:val="00EA3214"/>
    <w:rsid w:val="00EA361B"/>
    <w:rsid w:val="00EA3F5B"/>
    <w:rsid w:val="00EA674C"/>
    <w:rsid w:val="00EA6D00"/>
    <w:rsid w:val="00EA779C"/>
    <w:rsid w:val="00EA7AD4"/>
    <w:rsid w:val="00EA7CFC"/>
    <w:rsid w:val="00EA7F00"/>
    <w:rsid w:val="00EB013E"/>
    <w:rsid w:val="00EB2CC2"/>
    <w:rsid w:val="00EB33A1"/>
    <w:rsid w:val="00EB4A45"/>
    <w:rsid w:val="00EC2270"/>
    <w:rsid w:val="00EC4769"/>
    <w:rsid w:val="00EC5EB3"/>
    <w:rsid w:val="00EC5EDF"/>
    <w:rsid w:val="00EC68B2"/>
    <w:rsid w:val="00ED0415"/>
    <w:rsid w:val="00ED17B5"/>
    <w:rsid w:val="00ED35DE"/>
    <w:rsid w:val="00ED7809"/>
    <w:rsid w:val="00EE10D8"/>
    <w:rsid w:val="00EE654D"/>
    <w:rsid w:val="00EE69B2"/>
    <w:rsid w:val="00EE6A3F"/>
    <w:rsid w:val="00EE6C46"/>
    <w:rsid w:val="00EE7D42"/>
    <w:rsid w:val="00EE7FF2"/>
    <w:rsid w:val="00EF1021"/>
    <w:rsid w:val="00EF13D8"/>
    <w:rsid w:val="00EF262C"/>
    <w:rsid w:val="00EF2BD4"/>
    <w:rsid w:val="00EF589B"/>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3BF"/>
    <w:rsid w:val="00F307BF"/>
    <w:rsid w:val="00F309A6"/>
    <w:rsid w:val="00F33105"/>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75A75"/>
    <w:rsid w:val="00F8044A"/>
    <w:rsid w:val="00F80D6C"/>
    <w:rsid w:val="00F841BE"/>
    <w:rsid w:val="00F8437E"/>
    <w:rsid w:val="00F8500B"/>
    <w:rsid w:val="00F87A7F"/>
    <w:rsid w:val="00F93195"/>
    <w:rsid w:val="00F9638B"/>
    <w:rsid w:val="00F97262"/>
    <w:rsid w:val="00F97B57"/>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61B5"/>
    <w:rsid w:val="00FE3496"/>
    <w:rsid w:val="00FE36A5"/>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368070644">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138768079">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FD706CB8-B21D-4AF9-AFA6-003577276876}">
  <ds:schemaRefs>
    <ds:schemaRef ds:uri="http://schemas.openxmlformats.org/officeDocument/2006/bibliography"/>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33</Pages>
  <Words>10137</Words>
  <Characters>57781</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67783</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29</cp:revision>
  <cp:lastPrinted>2020-12-01T22:58:00Z</cp:lastPrinted>
  <dcterms:created xsi:type="dcterms:W3CDTF">2020-10-05T15:08:00Z</dcterms:created>
  <dcterms:modified xsi:type="dcterms:W3CDTF">2021-05-11T18:45:00Z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