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71975" w14:textId="77777777" w:rsidR="006A41D2" w:rsidRPr="00894092" w:rsidRDefault="000C4905" w:rsidP="00677950">
      <w:pPr>
        <w:pStyle w:val="BodyTextIndent"/>
        <w:spacing w:before="0" w:after="220"/>
        <w:ind w:left="0"/>
        <w:rPr>
          <w:rFonts w:ascii="Times New Roman" w:hAnsi="Times New Roman"/>
          <w:b/>
          <w:sz w:val="24"/>
          <w:szCs w:val="24"/>
          <w:u w:val="single"/>
        </w:rPr>
      </w:pPr>
      <w:r w:rsidRPr="00894092">
        <w:rPr>
          <w:rFonts w:ascii="Times New Roman" w:hAnsi="Times New Roman"/>
          <w:b/>
          <w:sz w:val="24"/>
          <w:szCs w:val="24"/>
          <w:u w:val="single"/>
        </w:rPr>
        <w:t>Introduction</w:t>
      </w:r>
    </w:p>
    <w:p w14:paraId="21E396D7" w14:textId="2204F8F1" w:rsidR="00B22D39" w:rsidRPr="00894092" w:rsidRDefault="001842C8" w:rsidP="00677950">
      <w:pPr>
        <w:pStyle w:val="BodyTextIndent"/>
        <w:spacing w:before="0" w:after="220"/>
        <w:ind w:left="0"/>
        <w:rPr>
          <w:rFonts w:ascii="Times New Roman" w:hAnsi="Times New Roman"/>
          <w:sz w:val="24"/>
          <w:szCs w:val="24"/>
        </w:rPr>
      </w:pPr>
      <w:r w:rsidRPr="00894092">
        <w:rPr>
          <w:rFonts w:ascii="Times New Roman" w:hAnsi="Times New Roman"/>
          <w:sz w:val="24"/>
          <w:szCs w:val="24"/>
        </w:rPr>
        <w:t>Good</w:t>
      </w:r>
      <w:r w:rsidR="00D73B4A" w:rsidRPr="00894092">
        <w:rPr>
          <w:rFonts w:ascii="Times New Roman" w:hAnsi="Times New Roman"/>
          <w:sz w:val="24"/>
          <w:szCs w:val="24"/>
        </w:rPr>
        <w:t xml:space="preserve"> </w:t>
      </w:r>
      <w:r w:rsidR="000F5672" w:rsidRPr="00894092">
        <w:rPr>
          <w:rFonts w:ascii="Times New Roman" w:hAnsi="Times New Roman"/>
          <w:sz w:val="24"/>
          <w:szCs w:val="24"/>
        </w:rPr>
        <w:t>morning</w:t>
      </w:r>
      <w:r w:rsidR="00D56952" w:rsidRPr="00894092">
        <w:rPr>
          <w:rFonts w:ascii="Times New Roman" w:hAnsi="Times New Roman"/>
          <w:sz w:val="24"/>
          <w:szCs w:val="24"/>
        </w:rPr>
        <w:t>.</w:t>
      </w:r>
      <w:r w:rsidR="00A448CC" w:rsidRPr="00894092">
        <w:rPr>
          <w:rFonts w:ascii="Times New Roman" w:hAnsi="Times New Roman"/>
          <w:sz w:val="24"/>
          <w:szCs w:val="24"/>
        </w:rPr>
        <w:t xml:space="preserve"> </w:t>
      </w:r>
      <w:r w:rsidR="000C4905" w:rsidRPr="00894092">
        <w:rPr>
          <w:rFonts w:ascii="Times New Roman" w:hAnsi="Times New Roman"/>
          <w:sz w:val="24"/>
          <w:szCs w:val="24"/>
        </w:rPr>
        <w:t xml:space="preserve">My name is </w:t>
      </w:r>
      <w:r w:rsidR="009B7994" w:rsidRPr="00894092">
        <w:rPr>
          <w:rFonts w:ascii="Times New Roman" w:hAnsi="Times New Roman"/>
          <w:sz w:val="24"/>
          <w:szCs w:val="24"/>
        </w:rPr>
        <w:t xml:space="preserve">Ashali </w:t>
      </w:r>
      <w:proofErr w:type="gramStart"/>
      <w:r w:rsidR="009B7994" w:rsidRPr="00894092">
        <w:rPr>
          <w:rFonts w:ascii="Times New Roman" w:hAnsi="Times New Roman"/>
          <w:sz w:val="24"/>
          <w:szCs w:val="24"/>
        </w:rPr>
        <w:t>Singham</w:t>
      </w:r>
      <w:proofErr w:type="gramEnd"/>
      <w:r w:rsidR="009A27C8" w:rsidRPr="00894092">
        <w:rPr>
          <w:rFonts w:ascii="Times New Roman" w:hAnsi="Times New Roman"/>
          <w:sz w:val="24"/>
          <w:szCs w:val="24"/>
        </w:rPr>
        <w:t xml:space="preserve"> </w:t>
      </w:r>
      <w:r w:rsidR="000507EF" w:rsidRPr="00894092">
        <w:rPr>
          <w:rFonts w:ascii="Times New Roman" w:hAnsi="Times New Roman"/>
          <w:sz w:val="24"/>
          <w:szCs w:val="24"/>
        </w:rPr>
        <w:t>a</w:t>
      </w:r>
      <w:r w:rsidR="00CB6F83" w:rsidRPr="00894092">
        <w:rPr>
          <w:rFonts w:ascii="Times New Roman" w:hAnsi="Times New Roman"/>
          <w:sz w:val="24"/>
          <w:szCs w:val="24"/>
        </w:rPr>
        <w:t xml:space="preserve">nd I am </w:t>
      </w:r>
      <w:r w:rsidR="003141AD" w:rsidRPr="00894092">
        <w:rPr>
          <w:rFonts w:ascii="Times New Roman" w:hAnsi="Times New Roman"/>
          <w:sz w:val="24"/>
          <w:szCs w:val="24"/>
        </w:rPr>
        <w:t>the</w:t>
      </w:r>
      <w:r w:rsidR="00610DC9" w:rsidRPr="00894092">
        <w:rPr>
          <w:rFonts w:ascii="Times New Roman" w:hAnsi="Times New Roman"/>
          <w:sz w:val="24"/>
          <w:szCs w:val="24"/>
        </w:rPr>
        <w:t xml:space="preserve"> </w:t>
      </w:r>
      <w:r w:rsidR="004404A3">
        <w:rPr>
          <w:rFonts w:ascii="Times New Roman" w:hAnsi="Times New Roman"/>
          <w:sz w:val="24"/>
          <w:szCs w:val="24"/>
        </w:rPr>
        <w:t xml:space="preserve">Senior </w:t>
      </w:r>
      <w:r w:rsidR="00DB01B7" w:rsidRPr="00894092">
        <w:rPr>
          <w:rFonts w:ascii="Times New Roman" w:hAnsi="Times New Roman"/>
          <w:sz w:val="24"/>
          <w:szCs w:val="24"/>
        </w:rPr>
        <w:t>Director of Provider Programs and Operations</w:t>
      </w:r>
      <w:r w:rsidR="009A27C8" w:rsidRPr="00894092">
        <w:rPr>
          <w:rFonts w:ascii="Times New Roman" w:hAnsi="Times New Roman"/>
          <w:sz w:val="24"/>
          <w:szCs w:val="24"/>
        </w:rPr>
        <w:t xml:space="preserve"> </w:t>
      </w:r>
      <w:r w:rsidR="00610DC9" w:rsidRPr="00894092">
        <w:rPr>
          <w:rFonts w:ascii="Times New Roman" w:hAnsi="Times New Roman"/>
          <w:sz w:val="24"/>
          <w:szCs w:val="24"/>
        </w:rPr>
        <w:t>at MassHealth</w:t>
      </w:r>
      <w:r w:rsidR="00610DC9" w:rsidRPr="00894092" w:rsidDel="00D9421D">
        <w:rPr>
          <w:rFonts w:ascii="Times New Roman" w:hAnsi="Times New Roman"/>
          <w:sz w:val="24"/>
          <w:szCs w:val="24"/>
        </w:rPr>
        <w:t xml:space="preserve"> </w:t>
      </w:r>
      <w:r w:rsidR="00610DC9" w:rsidRPr="00894092">
        <w:rPr>
          <w:rFonts w:ascii="Times New Roman" w:hAnsi="Times New Roman"/>
          <w:sz w:val="24"/>
          <w:szCs w:val="24"/>
        </w:rPr>
        <w:t>in</w:t>
      </w:r>
      <w:r w:rsidR="00CB6F83" w:rsidRPr="00894092">
        <w:rPr>
          <w:rFonts w:ascii="Times New Roman" w:hAnsi="Times New Roman"/>
          <w:sz w:val="24"/>
          <w:szCs w:val="24"/>
        </w:rPr>
        <w:t xml:space="preserve"> the </w:t>
      </w:r>
      <w:r w:rsidR="00971586" w:rsidRPr="00894092">
        <w:rPr>
          <w:rFonts w:ascii="Times New Roman" w:hAnsi="Times New Roman"/>
          <w:sz w:val="24"/>
          <w:szCs w:val="24"/>
        </w:rPr>
        <w:t>Executive Office of Health and Human Services (EOHHS</w:t>
      </w:r>
      <w:r w:rsidR="00084BCC" w:rsidRPr="00894092">
        <w:rPr>
          <w:rFonts w:ascii="Times New Roman" w:hAnsi="Times New Roman"/>
          <w:sz w:val="24"/>
          <w:szCs w:val="24"/>
        </w:rPr>
        <w:t>).</w:t>
      </w:r>
      <w:r w:rsidR="00A448CC" w:rsidRPr="00894092">
        <w:rPr>
          <w:rFonts w:ascii="Times New Roman" w:hAnsi="Times New Roman"/>
          <w:sz w:val="24"/>
          <w:szCs w:val="24"/>
        </w:rPr>
        <w:t xml:space="preserve"> </w:t>
      </w:r>
      <w:r w:rsidR="000C4905" w:rsidRPr="00894092">
        <w:rPr>
          <w:rFonts w:ascii="Times New Roman" w:hAnsi="Times New Roman"/>
          <w:sz w:val="24"/>
          <w:szCs w:val="24"/>
        </w:rPr>
        <w:t xml:space="preserve">I am here to present </w:t>
      </w:r>
      <w:r w:rsidR="00AE46EF" w:rsidRPr="00894092">
        <w:rPr>
          <w:rFonts w:ascii="Times New Roman" w:hAnsi="Times New Roman"/>
          <w:sz w:val="24"/>
          <w:szCs w:val="24"/>
        </w:rPr>
        <w:t xml:space="preserve">staff </w:t>
      </w:r>
      <w:r w:rsidR="000C4905" w:rsidRPr="00894092">
        <w:rPr>
          <w:rFonts w:ascii="Times New Roman" w:hAnsi="Times New Roman"/>
          <w:sz w:val="24"/>
          <w:szCs w:val="24"/>
        </w:rPr>
        <w:t>testimony on</w:t>
      </w:r>
      <w:r w:rsidR="00677115" w:rsidRPr="00894092">
        <w:rPr>
          <w:rFonts w:ascii="Times New Roman" w:hAnsi="Times New Roman"/>
          <w:sz w:val="24"/>
          <w:szCs w:val="24"/>
        </w:rPr>
        <w:t xml:space="preserve"> </w:t>
      </w:r>
      <w:r w:rsidR="00B22D39" w:rsidRPr="00894092">
        <w:rPr>
          <w:rFonts w:ascii="Times New Roman" w:hAnsi="Times New Roman"/>
          <w:sz w:val="24"/>
          <w:szCs w:val="24"/>
        </w:rPr>
        <w:t>t</w:t>
      </w:r>
      <w:r w:rsidR="00C17331" w:rsidRPr="00894092">
        <w:rPr>
          <w:rFonts w:ascii="Times New Roman" w:hAnsi="Times New Roman"/>
          <w:sz w:val="24"/>
          <w:szCs w:val="24"/>
        </w:rPr>
        <w:t xml:space="preserve">he </w:t>
      </w:r>
      <w:r w:rsidR="00B22D39" w:rsidRPr="00894092">
        <w:rPr>
          <w:rFonts w:ascii="Times New Roman" w:hAnsi="Times New Roman"/>
          <w:sz w:val="24"/>
          <w:szCs w:val="24"/>
        </w:rPr>
        <w:t xml:space="preserve">adoption of </w:t>
      </w:r>
      <w:r w:rsidR="00C17331" w:rsidRPr="00894092">
        <w:rPr>
          <w:rFonts w:ascii="Times New Roman" w:hAnsi="Times New Roman"/>
          <w:sz w:val="24"/>
          <w:szCs w:val="24"/>
        </w:rPr>
        <w:t xml:space="preserve">amendments to </w:t>
      </w:r>
      <w:r w:rsidR="00B22D39" w:rsidRPr="00894092">
        <w:rPr>
          <w:rFonts w:ascii="Times New Roman" w:hAnsi="Times New Roman"/>
          <w:sz w:val="24"/>
          <w:szCs w:val="24"/>
        </w:rPr>
        <w:t>1</w:t>
      </w:r>
      <w:r w:rsidR="009E1F72" w:rsidRPr="00894092">
        <w:rPr>
          <w:rFonts w:ascii="Times New Roman" w:hAnsi="Times New Roman"/>
          <w:sz w:val="24"/>
          <w:szCs w:val="24"/>
        </w:rPr>
        <w:t>30</w:t>
      </w:r>
      <w:r w:rsidR="00B22D39" w:rsidRPr="00894092">
        <w:rPr>
          <w:rFonts w:ascii="Times New Roman" w:hAnsi="Times New Roman"/>
          <w:sz w:val="24"/>
          <w:szCs w:val="24"/>
        </w:rPr>
        <w:t xml:space="preserve"> CMR </w:t>
      </w:r>
      <w:r w:rsidR="009E1F72" w:rsidRPr="00894092">
        <w:rPr>
          <w:rFonts w:ascii="Times New Roman" w:hAnsi="Times New Roman"/>
          <w:sz w:val="24"/>
          <w:szCs w:val="24"/>
        </w:rPr>
        <w:t>450</w:t>
      </w:r>
      <w:r w:rsidR="00B22D39" w:rsidRPr="00894092">
        <w:rPr>
          <w:rFonts w:ascii="Times New Roman" w:hAnsi="Times New Roman"/>
          <w:sz w:val="24"/>
          <w:szCs w:val="24"/>
        </w:rPr>
        <w:t>.00</w:t>
      </w:r>
      <w:r w:rsidR="0032230D">
        <w:rPr>
          <w:rFonts w:ascii="Times New Roman" w:hAnsi="Times New Roman"/>
          <w:sz w:val="24"/>
          <w:szCs w:val="24"/>
        </w:rPr>
        <w:t>0</w:t>
      </w:r>
      <w:r w:rsidR="00B22D39" w:rsidRPr="00894092">
        <w:rPr>
          <w:rFonts w:ascii="Times New Roman" w:hAnsi="Times New Roman"/>
          <w:sz w:val="24"/>
          <w:szCs w:val="24"/>
        </w:rPr>
        <w:t xml:space="preserve">: </w:t>
      </w:r>
      <w:r w:rsidR="009E1F72" w:rsidRPr="00894092">
        <w:rPr>
          <w:rFonts w:ascii="Times New Roman" w:hAnsi="Times New Roman"/>
          <w:i/>
          <w:iCs/>
          <w:sz w:val="24"/>
          <w:szCs w:val="24"/>
        </w:rPr>
        <w:t>Administrative and Billing Regulations.</w:t>
      </w:r>
      <w:r w:rsidR="00B22D39" w:rsidRPr="00894092">
        <w:rPr>
          <w:rFonts w:ascii="Times New Roman" w:hAnsi="Times New Roman"/>
          <w:sz w:val="24"/>
          <w:szCs w:val="24"/>
        </w:rPr>
        <w:t xml:space="preserve">  </w:t>
      </w:r>
    </w:p>
    <w:p w14:paraId="74486E59" w14:textId="115D8E1C" w:rsidR="00665CBF" w:rsidRPr="00894092" w:rsidRDefault="00B22D39" w:rsidP="00677950">
      <w:pPr>
        <w:pStyle w:val="BodyTextIndent"/>
        <w:spacing w:before="0" w:after="220"/>
        <w:ind w:left="0"/>
        <w:rPr>
          <w:rFonts w:ascii="Times New Roman" w:hAnsi="Times New Roman"/>
          <w:sz w:val="24"/>
          <w:szCs w:val="24"/>
        </w:rPr>
      </w:pPr>
      <w:r w:rsidRPr="00894092">
        <w:rPr>
          <w:rFonts w:ascii="Times New Roman" w:hAnsi="Times New Roman"/>
          <w:sz w:val="24"/>
          <w:szCs w:val="24"/>
        </w:rPr>
        <w:t xml:space="preserve">These regulations </w:t>
      </w:r>
      <w:r w:rsidR="00EC01EC" w:rsidRPr="00894092">
        <w:rPr>
          <w:rFonts w:ascii="Times New Roman" w:hAnsi="Times New Roman"/>
          <w:sz w:val="24"/>
          <w:szCs w:val="24"/>
        </w:rPr>
        <w:t xml:space="preserve">set forth the administrative and billing regulations that apply to MassHealth providers and MassHealth-covered services. </w:t>
      </w:r>
      <w:r w:rsidR="002F5C2C" w:rsidRPr="00894092">
        <w:rPr>
          <w:rFonts w:ascii="Times New Roman" w:hAnsi="Times New Roman"/>
          <w:bCs/>
          <w:sz w:val="24"/>
          <w:szCs w:val="24"/>
        </w:rPr>
        <w:t>EOHHS may adopt final, revised version</w:t>
      </w:r>
      <w:r w:rsidR="00843342" w:rsidRPr="00894092">
        <w:rPr>
          <w:rFonts w:ascii="Times New Roman" w:hAnsi="Times New Roman"/>
          <w:bCs/>
          <w:sz w:val="24"/>
          <w:szCs w:val="24"/>
        </w:rPr>
        <w:t>s</w:t>
      </w:r>
      <w:r w:rsidR="002F5C2C" w:rsidRPr="00894092">
        <w:rPr>
          <w:rFonts w:ascii="Times New Roman" w:hAnsi="Times New Roman"/>
          <w:bCs/>
          <w:sz w:val="24"/>
          <w:szCs w:val="24"/>
        </w:rPr>
        <w:t xml:space="preserve"> of the regulation</w:t>
      </w:r>
      <w:r w:rsidR="00843342" w:rsidRPr="00894092">
        <w:rPr>
          <w:rFonts w:ascii="Times New Roman" w:hAnsi="Times New Roman"/>
          <w:bCs/>
          <w:sz w:val="24"/>
          <w:szCs w:val="24"/>
        </w:rPr>
        <w:t>s</w:t>
      </w:r>
      <w:r w:rsidR="002F5C2C" w:rsidRPr="00894092">
        <w:rPr>
          <w:rFonts w:ascii="Times New Roman" w:hAnsi="Times New Roman"/>
          <w:bCs/>
          <w:sz w:val="24"/>
          <w:szCs w:val="24"/>
        </w:rPr>
        <w:t xml:space="preserve"> </w:t>
      </w:r>
      <w:proofErr w:type="gramStart"/>
      <w:r w:rsidR="002F5C2C" w:rsidRPr="00894092">
        <w:rPr>
          <w:rFonts w:ascii="Times New Roman" w:hAnsi="Times New Roman"/>
          <w:bCs/>
          <w:sz w:val="24"/>
          <w:szCs w:val="24"/>
        </w:rPr>
        <w:t>taking into account</w:t>
      </w:r>
      <w:proofErr w:type="gramEnd"/>
      <w:r w:rsidR="002F5C2C" w:rsidRPr="00894092">
        <w:rPr>
          <w:rFonts w:ascii="Times New Roman" w:hAnsi="Times New Roman"/>
          <w:bCs/>
          <w:sz w:val="24"/>
          <w:szCs w:val="24"/>
        </w:rPr>
        <w:t xml:space="preserve"> relevant comments and any other practical alternatives that come to its attention.</w:t>
      </w:r>
    </w:p>
    <w:p w14:paraId="347C963D" w14:textId="77777777" w:rsidR="0030699A" w:rsidRPr="00894092" w:rsidRDefault="000C4905" w:rsidP="00677950">
      <w:pPr>
        <w:pStyle w:val="BodyText"/>
        <w:spacing w:line="360" w:lineRule="auto"/>
        <w:ind w:left="0"/>
        <w:outlineLvl w:val="0"/>
        <w:rPr>
          <w:b/>
          <w:sz w:val="24"/>
          <w:szCs w:val="24"/>
          <w:u w:val="single"/>
        </w:rPr>
      </w:pPr>
      <w:r w:rsidRPr="00894092">
        <w:rPr>
          <w:b/>
          <w:sz w:val="24"/>
          <w:szCs w:val="24"/>
          <w:u w:val="single"/>
        </w:rPr>
        <w:t>Background</w:t>
      </w:r>
    </w:p>
    <w:p w14:paraId="1D3F0B2D" w14:textId="2F435D62" w:rsidR="00C93A8F" w:rsidRPr="00894092" w:rsidRDefault="000D102C" w:rsidP="00677950">
      <w:pPr>
        <w:pStyle w:val="BodyText"/>
        <w:spacing w:line="360" w:lineRule="auto"/>
        <w:ind w:left="0"/>
        <w:outlineLvl w:val="0"/>
        <w:rPr>
          <w:sz w:val="24"/>
          <w:szCs w:val="24"/>
        </w:rPr>
      </w:pPr>
      <w:r w:rsidRPr="00894092">
        <w:rPr>
          <w:sz w:val="24"/>
          <w:szCs w:val="24"/>
        </w:rPr>
        <w:t>Regulation 1</w:t>
      </w:r>
      <w:r w:rsidR="00EC01EC" w:rsidRPr="00894092">
        <w:rPr>
          <w:sz w:val="24"/>
          <w:szCs w:val="24"/>
        </w:rPr>
        <w:t>30</w:t>
      </w:r>
      <w:r w:rsidRPr="00894092">
        <w:rPr>
          <w:sz w:val="24"/>
          <w:szCs w:val="24"/>
        </w:rPr>
        <w:t xml:space="preserve"> CMR </w:t>
      </w:r>
      <w:r w:rsidR="00EC01EC" w:rsidRPr="00894092">
        <w:rPr>
          <w:sz w:val="24"/>
          <w:szCs w:val="24"/>
        </w:rPr>
        <w:t>450</w:t>
      </w:r>
      <w:r w:rsidRPr="00894092">
        <w:rPr>
          <w:sz w:val="24"/>
          <w:szCs w:val="24"/>
        </w:rPr>
        <w:t>.0</w:t>
      </w:r>
      <w:r w:rsidR="0032230D">
        <w:rPr>
          <w:sz w:val="24"/>
          <w:szCs w:val="24"/>
        </w:rPr>
        <w:t>0</w:t>
      </w:r>
      <w:r w:rsidRPr="00894092">
        <w:rPr>
          <w:sz w:val="24"/>
          <w:szCs w:val="24"/>
        </w:rPr>
        <w:t>0</w:t>
      </w:r>
      <w:r w:rsidR="00C93A8F" w:rsidRPr="00894092">
        <w:rPr>
          <w:sz w:val="24"/>
          <w:szCs w:val="24"/>
        </w:rPr>
        <w:t xml:space="preserve"> applies to all MassHealth providers and services and</w:t>
      </w:r>
      <w:r w:rsidRPr="00894092">
        <w:rPr>
          <w:sz w:val="24"/>
          <w:szCs w:val="24"/>
        </w:rPr>
        <w:t xml:space="preserve"> </w:t>
      </w:r>
      <w:r w:rsidR="00677950">
        <w:rPr>
          <w:sz w:val="24"/>
          <w:szCs w:val="24"/>
        </w:rPr>
        <w:t>is</w:t>
      </w:r>
      <w:r w:rsidR="00677950" w:rsidRPr="00894092">
        <w:rPr>
          <w:sz w:val="24"/>
          <w:szCs w:val="24"/>
        </w:rPr>
        <w:t xml:space="preserve"> </w:t>
      </w:r>
      <w:r w:rsidR="00B12268" w:rsidRPr="00894092">
        <w:rPr>
          <w:sz w:val="24"/>
          <w:szCs w:val="24"/>
        </w:rPr>
        <w:t>often referred to as “all-provider regula</w:t>
      </w:r>
      <w:r w:rsidR="00C93A8F" w:rsidRPr="00894092">
        <w:rPr>
          <w:sz w:val="24"/>
          <w:szCs w:val="24"/>
        </w:rPr>
        <w:t xml:space="preserve">tions.” </w:t>
      </w:r>
      <w:r w:rsidR="00F7288E" w:rsidRPr="00894092">
        <w:rPr>
          <w:sz w:val="24"/>
          <w:szCs w:val="24"/>
        </w:rPr>
        <w:t xml:space="preserve">MassHealth also promulgates other regulations and publishes other documents affecting these </w:t>
      </w:r>
      <w:r w:rsidR="00235C96">
        <w:rPr>
          <w:sz w:val="24"/>
          <w:szCs w:val="24"/>
        </w:rPr>
        <w:t>providers and services</w:t>
      </w:r>
      <w:r w:rsidR="00F7288E" w:rsidRPr="00894092">
        <w:rPr>
          <w:sz w:val="24"/>
          <w:szCs w:val="24"/>
        </w:rPr>
        <w:t xml:space="preserve">, including other chapters in 130 CMR, statements of policy and procedure, conditions of participation, guidelines, billing and claim submission instructions, provider bulletins, and other documents referenced in 130 CMR. In addition, the regulations in 130 CMR frequently refer to federal regulations, to regulations of the Massachusetts Department of Public Health and other agencies, and to rates and fee schedules established by </w:t>
      </w:r>
      <w:r w:rsidR="00677950">
        <w:rPr>
          <w:sz w:val="24"/>
          <w:szCs w:val="24"/>
        </w:rPr>
        <w:t>EOHHS</w:t>
      </w:r>
      <w:r w:rsidR="00F7288E" w:rsidRPr="00894092">
        <w:rPr>
          <w:sz w:val="24"/>
          <w:szCs w:val="24"/>
        </w:rPr>
        <w:t>.</w:t>
      </w:r>
    </w:p>
    <w:p w14:paraId="6C07BA8C" w14:textId="3F4B7643" w:rsidR="00310DB8" w:rsidRPr="00894092" w:rsidRDefault="00310DB8" w:rsidP="00677950">
      <w:pPr>
        <w:spacing w:after="220" w:line="360" w:lineRule="auto"/>
        <w:rPr>
          <w:b/>
          <w:bCs/>
          <w:sz w:val="24"/>
          <w:szCs w:val="24"/>
          <w:u w:val="single"/>
        </w:rPr>
      </w:pPr>
      <w:r w:rsidRPr="289E374A">
        <w:rPr>
          <w:b/>
          <w:bCs/>
          <w:sz w:val="24"/>
          <w:szCs w:val="24"/>
          <w:u w:val="single"/>
        </w:rPr>
        <w:t>Description o</w:t>
      </w:r>
      <w:r w:rsidR="00C004CB" w:rsidRPr="289E374A">
        <w:rPr>
          <w:b/>
          <w:bCs/>
          <w:sz w:val="24"/>
          <w:szCs w:val="24"/>
          <w:u w:val="single"/>
        </w:rPr>
        <w:t>f Changes</w:t>
      </w:r>
    </w:p>
    <w:p w14:paraId="67741B32" w14:textId="51C58E49" w:rsidR="00483F6A" w:rsidRPr="00483F6A" w:rsidRDefault="1B992A35" w:rsidP="00677950">
      <w:pPr>
        <w:spacing w:after="220" w:line="360" w:lineRule="auto"/>
        <w:rPr>
          <w:sz w:val="24"/>
          <w:szCs w:val="24"/>
        </w:rPr>
      </w:pPr>
      <w:r w:rsidRPr="289E374A">
        <w:rPr>
          <w:sz w:val="24"/>
          <w:szCs w:val="24"/>
        </w:rPr>
        <w:t xml:space="preserve">The proposed amendments </w:t>
      </w:r>
      <w:r w:rsidR="61CBA8EE" w:rsidRPr="289E374A">
        <w:rPr>
          <w:sz w:val="24"/>
          <w:szCs w:val="24"/>
        </w:rPr>
        <w:t xml:space="preserve">are intended to update </w:t>
      </w:r>
      <w:r w:rsidRPr="289E374A">
        <w:rPr>
          <w:sz w:val="24"/>
          <w:szCs w:val="24"/>
        </w:rPr>
        <w:t xml:space="preserve">130 CMR 450.000 to ensure compliance with federal law, reduce administrative burden, clarify certain provider requirements, and clarify state law. </w:t>
      </w:r>
      <w:bookmarkStart w:id="0" w:name="_Hlk108697435"/>
      <w:r w:rsidR="00483F6A" w:rsidRPr="289E374A">
        <w:rPr>
          <w:sz w:val="24"/>
          <w:szCs w:val="24"/>
        </w:rPr>
        <w:t>The proposed amendments update 130 CMR 450.000 to</w:t>
      </w:r>
      <w:r w:rsidR="00677950">
        <w:rPr>
          <w:sz w:val="24"/>
          <w:szCs w:val="24"/>
        </w:rPr>
        <w:t xml:space="preserve"> do the following.</w:t>
      </w:r>
      <w:r w:rsidR="00483F6A" w:rsidRPr="289E374A">
        <w:rPr>
          <w:sz w:val="24"/>
          <w:szCs w:val="24"/>
        </w:rPr>
        <w:t xml:space="preserve"> (1) Comply with federal regulations on prior authorization. (2) Update conditions of payment to require a provider listed on a claim to be enrolled in MassHealth only if state or federal laws/rules require such enrollment. (3) Clarify that providers participating in managed care are required to adhere to performance specifications and other requirements established in managed care entity provider contracts. (4) Update hearing provisions to allow for discretionary vacating of a procedural dismissal of an administrative appeal at the Board of Hearings. (5) Update referral exemption requirements for Primary Care Clinician (PCC) and Primary Care Accountable Care Organization (PCACO) plans and update the provider eligibility criteria for PCC and PCACO plans. (6) Update the pay-for-performance language on notice and dispute procedures to apply the section more broadly to existing performance incentive payment programs. (7) Clarify the Early and Periodic Screening, Diagnostic, and Treatment (EPSDT) and Preventive Pediatric Health Care Screening and Diagnosis (PPHSD) Programs. (8) Allow MassHealth to require providers to obtain a separate national provider identifier per service location and issue separate provider ID/service location numbers for separate service locations. (9) Make other clarifying and administrative updates. </w:t>
      </w:r>
    </w:p>
    <w:p w14:paraId="1289EA23" w14:textId="7FB427B3" w:rsidR="00483F6A" w:rsidRPr="00483F6A" w:rsidRDefault="00483F6A" w:rsidP="00677950">
      <w:pPr>
        <w:spacing w:after="220" w:line="360" w:lineRule="auto"/>
        <w:rPr>
          <w:sz w:val="24"/>
          <w:szCs w:val="24"/>
        </w:rPr>
      </w:pPr>
      <w:r w:rsidRPr="00483F6A">
        <w:rPr>
          <w:sz w:val="24"/>
          <w:szCs w:val="24"/>
        </w:rPr>
        <w:t xml:space="preserve">The proposed effective date of the proposed amendments is April 10, 2026. </w:t>
      </w:r>
    </w:p>
    <w:p w14:paraId="1C4D839B" w14:textId="3DE11E48" w:rsidR="00894092" w:rsidRPr="00894092" w:rsidRDefault="00FF5618" w:rsidP="00677950">
      <w:pPr>
        <w:spacing w:after="220" w:line="360" w:lineRule="auto"/>
        <w:rPr>
          <w:b/>
          <w:bCs/>
          <w:sz w:val="24"/>
          <w:szCs w:val="24"/>
          <w:u w:val="single"/>
        </w:rPr>
      </w:pPr>
      <w:r w:rsidRPr="00894092">
        <w:rPr>
          <w:b/>
          <w:bCs/>
          <w:sz w:val="24"/>
          <w:szCs w:val="24"/>
          <w:u w:val="single"/>
        </w:rPr>
        <w:t xml:space="preserve">Fiscal </w:t>
      </w:r>
      <w:r w:rsidR="00A90248" w:rsidRPr="00894092">
        <w:rPr>
          <w:b/>
          <w:bCs/>
          <w:sz w:val="24"/>
          <w:szCs w:val="24"/>
          <w:u w:val="single"/>
        </w:rPr>
        <w:t>Impact</w:t>
      </w:r>
    </w:p>
    <w:p w14:paraId="59F5E010" w14:textId="467AD27D" w:rsidR="00C24278" w:rsidRPr="00894092" w:rsidRDefault="00C24278" w:rsidP="00677950">
      <w:pPr>
        <w:spacing w:after="220" w:line="360" w:lineRule="auto"/>
        <w:rPr>
          <w:sz w:val="24"/>
          <w:szCs w:val="24"/>
        </w:rPr>
      </w:pPr>
      <w:r w:rsidRPr="00894092">
        <w:rPr>
          <w:sz w:val="24"/>
          <w:szCs w:val="24"/>
        </w:rPr>
        <w:t>The proposed amendments are not anticipated to result in an increase in annual aggregate MassHealth expenditures. There is no fiscal impact on cities and towns.</w:t>
      </w:r>
    </w:p>
    <w:bookmarkEnd w:id="0"/>
    <w:p w14:paraId="39622AA4" w14:textId="704F0632" w:rsidR="005B5A86" w:rsidRPr="00894092" w:rsidRDefault="005A6B3A" w:rsidP="00677950">
      <w:pPr>
        <w:spacing w:after="220" w:line="360" w:lineRule="auto"/>
        <w:rPr>
          <w:sz w:val="24"/>
          <w:szCs w:val="24"/>
        </w:rPr>
      </w:pPr>
      <w:r w:rsidRPr="00894092">
        <w:rPr>
          <w:sz w:val="24"/>
          <w:szCs w:val="24"/>
        </w:rPr>
        <w:t>This concludes my testimony. Thank you.</w:t>
      </w:r>
      <w:r w:rsidR="00DF6D65" w:rsidRPr="00894092">
        <w:rPr>
          <w:sz w:val="24"/>
          <w:szCs w:val="24"/>
        </w:rPr>
        <w:t xml:space="preserve"> </w:t>
      </w:r>
    </w:p>
    <w:sectPr w:rsidR="005B5A86" w:rsidRPr="00894092" w:rsidSect="0064054B">
      <w:headerReference w:type="default" r:id="rId8"/>
      <w:footerReference w:type="default" r:id="rId9"/>
      <w:pgSz w:w="12240" w:h="15840" w:code="1"/>
      <w:pgMar w:top="720" w:right="1440" w:bottom="720" w:left="1440" w:header="1152" w:footer="1008" w:gutter="0"/>
      <w:paperSrc w:first="7" w:other="7"/>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1D967" w14:textId="77777777" w:rsidR="00323EA4" w:rsidRDefault="00323EA4">
      <w:r>
        <w:separator/>
      </w:r>
    </w:p>
  </w:endnote>
  <w:endnote w:type="continuationSeparator" w:id="0">
    <w:p w14:paraId="5251C2F6" w14:textId="77777777" w:rsidR="00323EA4" w:rsidRDefault="00323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9518733"/>
      <w:docPartObj>
        <w:docPartGallery w:val="Page Numbers (Bottom of Page)"/>
        <w:docPartUnique/>
      </w:docPartObj>
    </w:sdtPr>
    <w:sdtEndPr>
      <w:rPr>
        <w:noProof/>
      </w:rPr>
    </w:sdtEndPr>
    <w:sdtContent>
      <w:p w14:paraId="12B006F8" w14:textId="27138AC7" w:rsidR="003E509F" w:rsidRDefault="003E509F">
        <w:pPr>
          <w:pStyle w:val="Footer"/>
          <w:jc w:val="right"/>
        </w:pPr>
        <w:r>
          <w:fldChar w:fldCharType="begin"/>
        </w:r>
        <w:r>
          <w:instrText xml:space="preserve"> PAGE   \* MERGEFORMAT </w:instrText>
        </w:r>
        <w:r>
          <w:fldChar w:fldCharType="separate"/>
        </w:r>
        <w:r w:rsidR="00A44B6E">
          <w:rPr>
            <w:noProof/>
          </w:rPr>
          <w:t>1</w:t>
        </w:r>
        <w:r>
          <w:rPr>
            <w:noProof/>
          </w:rPr>
          <w:fldChar w:fldCharType="end"/>
        </w:r>
      </w:p>
    </w:sdtContent>
  </w:sdt>
  <w:p w14:paraId="7FDC33D2" w14:textId="77777777" w:rsidR="003E509F" w:rsidRPr="00904B76" w:rsidRDefault="003E50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A3B14" w14:textId="77777777" w:rsidR="00323EA4" w:rsidRDefault="00323EA4">
      <w:r>
        <w:separator/>
      </w:r>
    </w:p>
  </w:footnote>
  <w:footnote w:type="continuationSeparator" w:id="0">
    <w:p w14:paraId="299A49FE" w14:textId="77777777" w:rsidR="00323EA4" w:rsidRDefault="00323E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008F2" w14:textId="49E15EB6" w:rsidR="002401BB" w:rsidRDefault="003E509F" w:rsidP="0026478C">
    <w:pPr>
      <w:pStyle w:val="Header"/>
    </w:pPr>
    <w:r>
      <w:t>T</w:t>
    </w:r>
    <w:r w:rsidR="002401BB">
      <w:t xml:space="preserve">estimony on </w:t>
    </w:r>
    <w:r w:rsidR="008A6B96">
      <w:t>amendments to 1</w:t>
    </w:r>
    <w:r w:rsidR="009E1F72">
      <w:t>30</w:t>
    </w:r>
    <w:r w:rsidR="008A6B96">
      <w:t xml:space="preserve"> CMR </w:t>
    </w:r>
    <w:r w:rsidR="009E1F72">
      <w:t>450</w:t>
    </w:r>
    <w:r w:rsidR="008A6B96">
      <w:t xml:space="preserve">.00: </w:t>
    </w:r>
    <w:r w:rsidR="009E1F72">
      <w:t>Administrative and Billing Regulations</w:t>
    </w:r>
    <w:r w:rsidR="008A6B96">
      <w:t xml:space="preserve">.  </w:t>
    </w:r>
  </w:p>
  <w:p w14:paraId="2DB8CDD1" w14:textId="77777777" w:rsidR="00C17331" w:rsidRDefault="00C17331" w:rsidP="002401BB">
    <w:pPr>
      <w:pStyle w:val="Header"/>
      <w:tabs>
        <w:tab w:val="clear" w:pos="4320"/>
        <w:tab w:val="clear" w:pos="8640"/>
        <w:tab w:val="left" w:pos="3102"/>
      </w:tabs>
    </w:pPr>
  </w:p>
  <w:p w14:paraId="266B4435" w14:textId="712999E5" w:rsidR="003E509F" w:rsidRDefault="00DB01B7" w:rsidP="00343ABE">
    <w:pPr>
      <w:pStyle w:val="Header"/>
      <w:tabs>
        <w:tab w:val="clear" w:pos="4320"/>
        <w:tab w:val="clear" w:pos="8640"/>
        <w:tab w:val="center" w:pos="4680"/>
      </w:tabs>
    </w:pPr>
    <w:r>
      <w:t>December 1, 202</w:t>
    </w:r>
    <w:r w:rsidR="003419A5">
      <w:t>5</w:t>
    </w:r>
    <w:r w:rsidR="00343ABE">
      <w:tab/>
    </w:r>
  </w:p>
  <w:p w14:paraId="4234C109" w14:textId="568B2F96" w:rsidR="003E509F" w:rsidRDefault="00F437F5" w:rsidP="00F437F5">
    <w:pPr>
      <w:pStyle w:val="Header"/>
      <w:tabs>
        <w:tab w:val="clear" w:pos="4320"/>
        <w:tab w:val="clear" w:pos="8640"/>
        <w:tab w:val="left" w:pos="2958"/>
      </w:tabs>
      <w:rPr>
        <w:rFonts w:ascii="Arial" w:hAnsi="Arial"/>
      </w:rPr>
    </w:pPr>
    <w:r>
      <w:rPr>
        <w:rFonts w:ascii="Arial" w:hAnsi="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70CC4"/>
    <w:multiLevelType w:val="hybridMultilevel"/>
    <w:tmpl w:val="FFC828B0"/>
    <w:lvl w:ilvl="0" w:tplc="587C0C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886681"/>
    <w:multiLevelType w:val="hybridMultilevel"/>
    <w:tmpl w:val="18E8C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B3577"/>
    <w:multiLevelType w:val="hybridMultilevel"/>
    <w:tmpl w:val="B5447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D56CAA"/>
    <w:multiLevelType w:val="hybridMultilevel"/>
    <w:tmpl w:val="F4BC83DA"/>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5" w15:restartNumberingAfterBreak="0">
    <w:nsid w:val="0E4237E5"/>
    <w:multiLevelType w:val="hybridMultilevel"/>
    <w:tmpl w:val="933A96E4"/>
    <w:lvl w:ilvl="0" w:tplc="1D746AE0">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15:restartNumberingAfterBreak="0">
    <w:nsid w:val="12F73D58"/>
    <w:multiLevelType w:val="hybridMultilevel"/>
    <w:tmpl w:val="3EA46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A329EB"/>
    <w:multiLevelType w:val="hybridMultilevel"/>
    <w:tmpl w:val="5D90F790"/>
    <w:lvl w:ilvl="0" w:tplc="0FAEE45C">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7A051B"/>
    <w:multiLevelType w:val="hybridMultilevel"/>
    <w:tmpl w:val="107CBA06"/>
    <w:lvl w:ilvl="0" w:tplc="1A5ECB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B5625C"/>
    <w:multiLevelType w:val="hybridMultilevel"/>
    <w:tmpl w:val="B68A5AD0"/>
    <w:lvl w:ilvl="0" w:tplc="C52A6546">
      <w:start w:val="1"/>
      <w:numFmt w:val="decimal"/>
      <w:lvlText w:val="%1)"/>
      <w:lvlJc w:val="left"/>
      <w:pPr>
        <w:ind w:left="1725" w:hanging="885"/>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0" w15:restartNumberingAfterBreak="0">
    <w:nsid w:val="1F343528"/>
    <w:multiLevelType w:val="hybridMultilevel"/>
    <w:tmpl w:val="EAB84EF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1" w15:restartNumberingAfterBreak="0">
    <w:nsid w:val="23D60EC9"/>
    <w:multiLevelType w:val="hybridMultilevel"/>
    <w:tmpl w:val="4FDC34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BE291F"/>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13" w15:restartNumberingAfterBreak="0">
    <w:nsid w:val="32620C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36036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4B664BA"/>
    <w:multiLevelType w:val="hybridMultilevel"/>
    <w:tmpl w:val="FF38C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E21FFC"/>
    <w:multiLevelType w:val="hybridMultilevel"/>
    <w:tmpl w:val="5C2A0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9A5582"/>
    <w:multiLevelType w:val="hybridMultilevel"/>
    <w:tmpl w:val="C00894AC"/>
    <w:lvl w:ilvl="0" w:tplc="A3B26F5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487FFA"/>
    <w:multiLevelType w:val="hybridMultilevel"/>
    <w:tmpl w:val="C9E27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2225C0"/>
    <w:multiLevelType w:val="hybridMultilevel"/>
    <w:tmpl w:val="C690351E"/>
    <w:lvl w:ilvl="0" w:tplc="0409000F">
      <w:start w:val="1"/>
      <w:numFmt w:val="decimal"/>
      <w:lvlText w:val="%1."/>
      <w:lvlJc w:val="left"/>
      <w:pPr>
        <w:ind w:left="1560" w:hanging="360"/>
      </w:p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20" w15:restartNumberingAfterBreak="0">
    <w:nsid w:val="493371BF"/>
    <w:multiLevelType w:val="hybridMultilevel"/>
    <w:tmpl w:val="D876B348"/>
    <w:lvl w:ilvl="0" w:tplc="587C0C5E">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E6B13C9"/>
    <w:multiLevelType w:val="hybridMultilevel"/>
    <w:tmpl w:val="BDF88A0C"/>
    <w:lvl w:ilvl="0" w:tplc="6512ED92">
      <w:start w:val="6"/>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2" w15:restartNumberingAfterBreak="0">
    <w:nsid w:val="56B817AF"/>
    <w:multiLevelType w:val="hybridMultilevel"/>
    <w:tmpl w:val="6F84B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8544D5"/>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4" w15:restartNumberingAfterBreak="0">
    <w:nsid w:val="5BAC10E8"/>
    <w:multiLevelType w:val="hybridMultilevel"/>
    <w:tmpl w:val="98684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CB5513"/>
    <w:multiLevelType w:val="hybridMultilevel"/>
    <w:tmpl w:val="502C2E12"/>
    <w:lvl w:ilvl="0" w:tplc="A9FA6E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6F5C30"/>
    <w:multiLevelType w:val="hybridMultilevel"/>
    <w:tmpl w:val="F7B2F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593C69"/>
    <w:multiLevelType w:val="hybridMultilevel"/>
    <w:tmpl w:val="6F1AC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4053B5"/>
    <w:multiLevelType w:val="hybridMultilevel"/>
    <w:tmpl w:val="FED4BE66"/>
    <w:lvl w:ilvl="0" w:tplc="4F0618F4">
      <w:start w:val="6"/>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4971ED"/>
    <w:multiLevelType w:val="hybridMultilevel"/>
    <w:tmpl w:val="A23ED728"/>
    <w:lvl w:ilvl="0" w:tplc="68481666">
      <w:start w:val="1"/>
      <w:numFmt w:val="decimal"/>
      <w:lvlText w:val="%1."/>
      <w:lvlJc w:val="left"/>
      <w:pPr>
        <w:ind w:left="144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19674F5"/>
    <w:multiLevelType w:val="hybridMultilevel"/>
    <w:tmpl w:val="5F7A4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CB75CE"/>
    <w:multiLevelType w:val="hybridMultilevel"/>
    <w:tmpl w:val="12BAB2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ED1F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6AE5FB3"/>
    <w:multiLevelType w:val="hybridMultilevel"/>
    <w:tmpl w:val="217A98F2"/>
    <w:lvl w:ilvl="0" w:tplc="76CCF9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B502B2"/>
    <w:multiLevelType w:val="hybridMultilevel"/>
    <w:tmpl w:val="3F5C28E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BD06A70"/>
    <w:multiLevelType w:val="hybridMultilevel"/>
    <w:tmpl w:val="FA2C2E8A"/>
    <w:lvl w:ilvl="0" w:tplc="E65016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D70390B"/>
    <w:multiLevelType w:val="hybridMultilevel"/>
    <w:tmpl w:val="3424BE98"/>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37" w15:restartNumberingAfterBreak="0">
    <w:nsid w:val="6E383A4B"/>
    <w:multiLevelType w:val="hybridMultilevel"/>
    <w:tmpl w:val="4B56AB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8E9634E"/>
    <w:multiLevelType w:val="hybridMultilevel"/>
    <w:tmpl w:val="E30A9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190DE5"/>
    <w:multiLevelType w:val="hybridMultilevel"/>
    <w:tmpl w:val="612E9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11066A"/>
    <w:multiLevelType w:val="hybridMultilevel"/>
    <w:tmpl w:val="8E5E5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234BB9"/>
    <w:multiLevelType w:val="hybridMultilevel"/>
    <w:tmpl w:val="FE00D466"/>
    <w:lvl w:ilvl="0" w:tplc="E65016A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7BE13B6E"/>
    <w:multiLevelType w:val="hybridMultilevel"/>
    <w:tmpl w:val="F8A216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5659999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23113680">
    <w:abstractNumId w:val="12"/>
  </w:num>
  <w:num w:numId="3" w16cid:durableId="1575429705">
    <w:abstractNumId w:val="13"/>
  </w:num>
  <w:num w:numId="4" w16cid:durableId="338584584">
    <w:abstractNumId w:val="14"/>
  </w:num>
  <w:num w:numId="5" w16cid:durableId="383412311">
    <w:abstractNumId w:val="32"/>
  </w:num>
  <w:num w:numId="6" w16cid:durableId="1933976875">
    <w:abstractNumId w:val="16"/>
  </w:num>
  <w:num w:numId="7" w16cid:durableId="1720666864">
    <w:abstractNumId w:val="15"/>
  </w:num>
  <w:num w:numId="8" w16cid:durableId="742919931">
    <w:abstractNumId w:val="36"/>
  </w:num>
  <w:num w:numId="9" w16cid:durableId="231550183">
    <w:abstractNumId w:val="4"/>
  </w:num>
  <w:num w:numId="10" w16cid:durableId="64955357">
    <w:abstractNumId w:val="19"/>
  </w:num>
  <w:num w:numId="11" w16cid:durableId="515272346">
    <w:abstractNumId w:val="9"/>
  </w:num>
  <w:num w:numId="12" w16cid:durableId="2138402950">
    <w:abstractNumId w:val="23"/>
  </w:num>
  <w:num w:numId="13" w16cid:durableId="18667892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83998095">
    <w:abstractNumId w:val="17"/>
  </w:num>
  <w:num w:numId="15" w16cid:durableId="849294834">
    <w:abstractNumId w:val="35"/>
  </w:num>
  <w:num w:numId="16" w16cid:durableId="71121156">
    <w:abstractNumId w:val="41"/>
  </w:num>
  <w:num w:numId="17" w16cid:durableId="1239444119">
    <w:abstractNumId w:val="38"/>
  </w:num>
  <w:num w:numId="18" w16cid:durableId="1633290818">
    <w:abstractNumId w:val="31"/>
  </w:num>
  <w:num w:numId="19" w16cid:durableId="1241020497">
    <w:abstractNumId w:val="37"/>
  </w:num>
  <w:num w:numId="20" w16cid:durableId="871840095">
    <w:abstractNumId w:val="11"/>
  </w:num>
  <w:num w:numId="21" w16cid:durableId="153526537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57864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43851462">
    <w:abstractNumId w:val="8"/>
  </w:num>
  <w:num w:numId="24" w16cid:durableId="195397806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92419323">
    <w:abstractNumId w:val="26"/>
  </w:num>
  <w:num w:numId="26" w16cid:durableId="1620451700">
    <w:abstractNumId w:val="5"/>
  </w:num>
  <w:num w:numId="27" w16cid:durableId="1309241744">
    <w:abstractNumId w:val="10"/>
  </w:num>
  <w:num w:numId="28" w16cid:durableId="2137065718">
    <w:abstractNumId w:val="22"/>
  </w:num>
  <w:num w:numId="29" w16cid:durableId="627198940">
    <w:abstractNumId w:val="3"/>
  </w:num>
  <w:num w:numId="30" w16cid:durableId="1366253095">
    <w:abstractNumId w:val="24"/>
  </w:num>
  <w:num w:numId="31" w16cid:durableId="1018045880">
    <w:abstractNumId w:val="39"/>
  </w:num>
  <w:num w:numId="32" w16cid:durableId="1617564544">
    <w:abstractNumId w:val="18"/>
  </w:num>
  <w:num w:numId="33" w16cid:durableId="380599079">
    <w:abstractNumId w:val="25"/>
  </w:num>
  <w:num w:numId="34" w16cid:durableId="1265385739">
    <w:abstractNumId w:val="1"/>
  </w:num>
  <w:num w:numId="35" w16cid:durableId="51461952">
    <w:abstractNumId w:val="27"/>
  </w:num>
  <w:num w:numId="36" w16cid:durableId="1342203947">
    <w:abstractNumId w:val="20"/>
  </w:num>
  <w:num w:numId="37" w16cid:durableId="1911192558">
    <w:abstractNumId w:val="2"/>
  </w:num>
  <w:num w:numId="38" w16cid:durableId="1752000909">
    <w:abstractNumId w:val="33"/>
  </w:num>
  <w:num w:numId="39" w16cid:durableId="1267885129">
    <w:abstractNumId w:val="6"/>
  </w:num>
  <w:num w:numId="40" w16cid:durableId="443502125">
    <w:abstractNumId w:val="40"/>
  </w:num>
  <w:num w:numId="41" w16cid:durableId="1262106971">
    <w:abstractNumId w:val="29"/>
  </w:num>
  <w:num w:numId="42" w16cid:durableId="2074497975">
    <w:abstractNumId w:val="30"/>
  </w:num>
  <w:num w:numId="43" w16cid:durableId="39476340">
    <w:abstractNumId w:val="21"/>
  </w:num>
  <w:num w:numId="44" w16cid:durableId="1413503617">
    <w:abstractNumId w:val="29"/>
    <w:lvlOverride w:ilvl="0">
      <w:lvl w:ilvl="0" w:tplc="68481666">
        <w:start w:val="1"/>
        <w:numFmt w:val="decimal"/>
        <w:lvlText w:val="%1."/>
        <w:lvlJc w:val="left"/>
        <w:pPr>
          <w:ind w:left="288" w:firstLine="432"/>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5" w16cid:durableId="155535198">
    <w:abstractNumId w:val="29"/>
    <w:lvlOverride w:ilvl="0">
      <w:lvl w:ilvl="0" w:tplc="68481666">
        <w:start w:val="1"/>
        <w:numFmt w:val="decimal"/>
        <w:lvlText w:val="%1."/>
        <w:lvlJc w:val="left"/>
        <w:pPr>
          <w:ind w:left="0" w:firstLine="72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6" w16cid:durableId="1763723007">
    <w:abstractNumId w:val="29"/>
    <w:lvlOverride w:ilvl="0">
      <w:lvl w:ilvl="0" w:tplc="68481666">
        <w:start w:val="1"/>
        <w:numFmt w:val="decimal"/>
        <w:lvlText w:val="%1."/>
        <w:lvlJc w:val="left"/>
        <w:pPr>
          <w:ind w:left="1440" w:hanging="72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7" w16cid:durableId="1396782147">
    <w:abstractNumId w:val="7"/>
  </w:num>
  <w:num w:numId="48" w16cid:durableId="107459488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6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91C"/>
    <w:rsid w:val="000010E5"/>
    <w:rsid w:val="00002403"/>
    <w:rsid w:val="00004947"/>
    <w:rsid w:val="00004E9A"/>
    <w:rsid w:val="00006BE7"/>
    <w:rsid w:val="00010AFC"/>
    <w:rsid w:val="00011FE9"/>
    <w:rsid w:val="000160CE"/>
    <w:rsid w:val="0001688D"/>
    <w:rsid w:val="00017A96"/>
    <w:rsid w:val="00017E62"/>
    <w:rsid w:val="00017F94"/>
    <w:rsid w:val="0002111F"/>
    <w:rsid w:val="000215DA"/>
    <w:rsid w:val="00022D8F"/>
    <w:rsid w:val="00023511"/>
    <w:rsid w:val="0003062E"/>
    <w:rsid w:val="00031281"/>
    <w:rsid w:val="0003195F"/>
    <w:rsid w:val="0003207D"/>
    <w:rsid w:val="0003259C"/>
    <w:rsid w:val="00036705"/>
    <w:rsid w:val="00037D26"/>
    <w:rsid w:val="00042645"/>
    <w:rsid w:val="00043585"/>
    <w:rsid w:val="00044019"/>
    <w:rsid w:val="000449EB"/>
    <w:rsid w:val="00044AAB"/>
    <w:rsid w:val="00045687"/>
    <w:rsid w:val="00047462"/>
    <w:rsid w:val="000507EF"/>
    <w:rsid w:val="000516F2"/>
    <w:rsid w:val="00052B88"/>
    <w:rsid w:val="00055DC9"/>
    <w:rsid w:val="00057375"/>
    <w:rsid w:val="0006067C"/>
    <w:rsid w:val="000618C2"/>
    <w:rsid w:val="00061964"/>
    <w:rsid w:val="00064025"/>
    <w:rsid w:val="0006421D"/>
    <w:rsid w:val="00065890"/>
    <w:rsid w:val="00070732"/>
    <w:rsid w:val="00072266"/>
    <w:rsid w:val="000725AF"/>
    <w:rsid w:val="00072A56"/>
    <w:rsid w:val="000756D5"/>
    <w:rsid w:val="000801EF"/>
    <w:rsid w:val="00081880"/>
    <w:rsid w:val="000819DF"/>
    <w:rsid w:val="00081B61"/>
    <w:rsid w:val="000833A0"/>
    <w:rsid w:val="00084BCC"/>
    <w:rsid w:val="00085AFE"/>
    <w:rsid w:val="0008644B"/>
    <w:rsid w:val="000865DB"/>
    <w:rsid w:val="00093847"/>
    <w:rsid w:val="00093DDB"/>
    <w:rsid w:val="00095037"/>
    <w:rsid w:val="000A107E"/>
    <w:rsid w:val="000A3D53"/>
    <w:rsid w:val="000A5D7A"/>
    <w:rsid w:val="000A6A8E"/>
    <w:rsid w:val="000A7C43"/>
    <w:rsid w:val="000B1D34"/>
    <w:rsid w:val="000B6D03"/>
    <w:rsid w:val="000B71A7"/>
    <w:rsid w:val="000C1906"/>
    <w:rsid w:val="000C4905"/>
    <w:rsid w:val="000D102C"/>
    <w:rsid w:val="000D2C5B"/>
    <w:rsid w:val="000D3198"/>
    <w:rsid w:val="000D44B4"/>
    <w:rsid w:val="000D5672"/>
    <w:rsid w:val="000D741C"/>
    <w:rsid w:val="000E1C99"/>
    <w:rsid w:val="000E20F6"/>
    <w:rsid w:val="000E327E"/>
    <w:rsid w:val="000E59A8"/>
    <w:rsid w:val="000E5CA5"/>
    <w:rsid w:val="000E7F6F"/>
    <w:rsid w:val="000F4256"/>
    <w:rsid w:val="000F47A1"/>
    <w:rsid w:val="000F5672"/>
    <w:rsid w:val="000F7C44"/>
    <w:rsid w:val="0010324C"/>
    <w:rsid w:val="00103F63"/>
    <w:rsid w:val="0010732F"/>
    <w:rsid w:val="00111F79"/>
    <w:rsid w:val="0011579B"/>
    <w:rsid w:val="00115979"/>
    <w:rsid w:val="00115DFB"/>
    <w:rsid w:val="00116815"/>
    <w:rsid w:val="00116931"/>
    <w:rsid w:val="00120081"/>
    <w:rsid w:val="00123CCE"/>
    <w:rsid w:val="0013048D"/>
    <w:rsid w:val="00131F39"/>
    <w:rsid w:val="0014045A"/>
    <w:rsid w:val="00141284"/>
    <w:rsid w:val="001419E6"/>
    <w:rsid w:val="00142DE9"/>
    <w:rsid w:val="0014740C"/>
    <w:rsid w:val="00147DA6"/>
    <w:rsid w:val="00152092"/>
    <w:rsid w:val="0015299A"/>
    <w:rsid w:val="0015356A"/>
    <w:rsid w:val="0015427F"/>
    <w:rsid w:val="0015675D"/>
    <w:rsid w:val="00163A05"/>
    <w:rsid w:val="001670E1"/>
    <w:rsid w:val="001674F8"/>
    <w:rsid w:val="001725CC"/>
    <w:rsid w:val="001761A8"/>
    <w:rsid w:val="00177564"/>
    <w:rsid w:val="00182D24"/>
    <w:rsid w:val="001842C8"/>
    <w:rsid w:val="00191093"/>
    <w:rsid w:val="00192847"/>
    <w:rsid w:val="00192FB2"/>
    <w:rsid w:val="00195651"/>
    <w:rsid w:val="001964E1"/>
    <w:rsid w:val="001A1B68"/>
    <w:rsid w:val="001A4886"/>
    <w:rsid w:val="001A4DE9"/>
    <w:rsid w:val="001B1012"/>
    <w:rsid w:val="001B1259"/>
    <w:rsid w:val="001B6960"/>
    <w:rsid w:val="001C0B71"/>
    <w:rsid w:val="001C75A3"/>
    <w:rsid w:val="001D46AC"/>
    <w:rsid w:val="001D5837"/>
    <w:rsid w:val="001E03B4"/>
    <w:rsid w:val="001E1708"/>
    <w:rsid w:val="001E5206"/>
    <w:rsid w:val="001E52A0"/>
    <w:rsid w:val="001F3F75"/>
    <w:rsid w:val="001F403C"/>
    <w:rsid w:val="0020123D"/>
    <w:rsid w:val="0020197A"/>
    <w:rsid w:val="00212E53"/>
    <w:rsid w:val="002149F0"/>
    <w:rsid w:val="00215A12"/>
    <w:rsid w:val="00226DD9"/>
    <w:rsid w:val="00226E19"/>
    <w:rsid w:val="00227D1B"/>
    <w:rsid w:val="00230873"/>
    <w:rsid w:val="00233D08"/>
    <w:rsid w:val="002346CD"/>
    <w:rsid w:val="00235C96"/>
    <w:rsid w:val="0023670B"/>
    <w:rsid w:val="002401BB"/>
    <w:rsid w:val="00240395"/>
    <w:rsid w:val="00241490"/>
    <w:rsid w:val="00244645"/>
    <w:rsid w:val="00244D11"/>
    <w:rsid w:val="002456AC"/>
    <w:rsid w:val="002517E6"/>
    <w:rsid w:val="00252509"/>
    <w:rsid w:val="002551DC"/>
    <w:rsid w:val="00257476"/>
    <w:rsid w:val="002635FE"/>
    <w:rsid w:val="00263735"/>
    <w:rsid w:val="0026478C"/>
    <w:rsid w:val="002703BA"/>
    <w:rsid w:val="00270F12"/>
    <w:rsid w:val="00271887"/>
    <w:rsid w:val="00271B74"/>
    <w:rsid w:val="00273783"/>
    <w:rsid w:val="002769A5"/>
    <w:rsid w:val="00277153"/>
    <w:rsid w:val="0028156A"/>
    <w:rsid w:val="00281DE1"/>
    <w:rsid w:val="00283072"/>
    <w:rsid w:val="0028773A"/>
    <w:rsid w:val="002911CC"/>
    <w:rsid w:val="00291C36"/>
    <w:rsid w:val="0029311B"/>
    <w:rsid w:val="00297158"/>
    <w:rsid w:val="0029738A"/>
    <w:rsid w:val="002A3024"/>
    <w:rsid w:val="002A5534"/>
    <w:rsid w:val="002A681A"/>
    <w:rsid w:val="002A767E"/>
    <w:rsid w:val="002B2C76"/>
    <w:rsid w:val="002B4992"/>
    <w:rsid w:val="002B4F96"/>
    <w:rsid w:val="002B5B38"/>
    <w:rsid w:val="002C03D2"/>
    <w:rsid w:val="002C5E34"/>
    <w:rsid w:val="002C75EB"/>
    <w:rsid w:val="002D229C"/>
    <w:rsid w:val="002D61F4"/>
    <w:rsid w:val="002D7868"/>
    <w:rsid w:val="002E1F3C"/>
    <w:rsid w:val="002E1F5D"/>
    <w:rsid w:val="002E347C"/>
    <w:rsid w:val="002E6AC8"/>
    <w:rsid w:val="002E7482"/>
    <w:rsid w:val="002F5C2C"/>
    <w:rsid w:val="002F7365"/>
    <w:rsid w:val="0030050D"/>
    <w:rsid w:val="00302CAB"/>
    <w:rsid w:val="00302FD7"/>
    <w:rsid w:val="003031CF"/>
    <w:rsid w:val="0030699A"/>
    <w:rsid w:val="00307196"/>
    <w:rsid w:val="00310DB8"/>
    <w:rsid w:val="00312579"/>
    <w:rsid w:val="0031395B"/>
    <w:rsid w:val="003141AD"/>
    <w:rsid w:val="003200B5"/>
    <w:rsid w:val="0032230D"/>
    <w:rsid w:val="00323EA4"/>
    <w:rsid w:val="00325D71"/>
    <w:rsid w:val="00327B59"/>
    <w:rsid w:val="00334C5C"/>
    <w:rsid w:val="003358C0"/>
    <w:rsid w:val="00335FAD"/>
    <w:rsid w:val="00336A21"/>
    <w:rsid w:val="00337880"/>
    <w:rsid w:val="003379A9"/>
    <w:rsid w:val="0034119F"/>
    <w:rsid w:val="003419A5"/>
    <w:rsid w:val="00342B01"/>
    <w:rsid w:val="00343ABE"/>
    <w:rsid w:val="00344ADF"/>
    <w:rsid w:val="00350050"/>
    <w:rsid w:val="00352CF6"/>
    <w:rsid w:val="003534A5"/>
    <w:rsid w:val="00354F77"/>
    <w:rsid w:val="00361F8F"/>
    <w:rsid w:val="00362A67"/>
    <w:rsid w:val="00362E16"/>
    <w:rsid w:val="00364764"/>
    <w:rsid w:val="00365909"/>
    <w:rsid w:val="00371395"/>
    <w:rsid w:val="003722D4"/>
    <w:rsid w:val="00374938"/>
    <w:rsid w:val="00374FBE"/>
    <w:rsid w:val="00380250"/>
    <w:rsid w:val="00387F31"/>
    <w:rsid w:val="00390DE5"/>
    <w:rsid w:val="003949E1"/>
    <w:rsid w:val="00394F56"/>
    <w:rsid w:val="003972FD"/>
    <w:rsid w:val="003A291A"/>
    <w:rsid w:val="003A3658"/>
    <w:rsid w:val="003A53C2"/>
    <w:rsid w:val="003B13FA"/>
    <w:rsid w:val="003B20FF"/>
    <w:rsid w:val="003B4542"/>
    <w:rsid w:val="003B5192"/>
    <w:rsid w:val="003B74AD"/>
    <w:rsid w:val="003C0D47"/>
    <w:rsid w:val="003C4964"/>
    <w:rsid w:val="003D1B41"/>
    <w:rsid w:val="003D4714"/>
    <w:rsid w:val="003D4B9E"/>
    <w:rsid w:val="003D5E22"/>
    <w:rsid w:val="003D72C8"/>
    <w:rsid w:val="003E509F"/>
    <w:rsid w:val="003F2F11"/>
    <w:rsid w:val="003F5CD1"/>
    <w:rsid w:val="0040062A"/>
    <w:rsid w:val="0040219B"/>
    <w:rsid w:val="00403C43"/>
    <w:rsid w:val="00405A4A"/>
    <w:rsid w:val="00405CAA"/>
    <w:rsid w:val="00410059"/>
    <w:rsid w:val="00411A0C"/>
    <w:rsid w:val="00411B6F"/>
    <w:rsid w:val="00412345"/>
    <w:rsid w:val="00412618"/>
    <w:rsid w:val="00413F01"/>
    <w:rsid w:val="00415CD1"/>
    <w:rsid w:val="00416E78"/>
    <w:rsid w:val="00417578"/>
    <w:rsid w:val="0042256B"/>
    <w:rsid w:val="00422F3D"/>
    <w:rsid w:val="0043105F"/>
    <w:rsid w:val="004325C6"/>
    <w:rsid w:val="00432BD5"/>
    <w:rsid w:val="004404A3"/>
    <w:rsid w:val="00441C66"/>
    <w:rsid w:val="004434AB"/>
    <w:rsid w:val="0044397F"/>
    <w:rsid w:val="00446C58"/>
    <w:rsid w:val="0045074D"/>
    <w:rsid w:val="00460328"/>
    <w:rsid w:val="0046165F"/>
    <w:rsid w:val="00461BE0"/>
    <w:rsid w:val="00462861"/>
    <w:rsid w:val="00467CEE"/>
    <w:rsid w:val="00472EC8"/>
    <w:rsid w:val="004736BF"/>
    <w:rsid w:val="0047433C"/>
    <w:rsid w:val="00475385"/>
    <w:rsid w:val="004769CF"/>
    <w:rsid w:val="004822F5"/>
    <w:rsid w:val="00483626"/>
    <w:rsid w:val="00483A72"/>
    <w:rsid w:val="00483F6A"/>
    <w:rsid w:val="0048492F"/>
    <w:rsid w:val="00486AE0"/>
    <w:rsid w:val="00490BAD"/>
    <w:rsid w:val="00490EC0"/>
    <w:rsid w:val="0049450D"/>
    <w:rsid w:val="00495426"/>
    <w:rsid w:val="00496D23"/>
    <w:rsid w:val="004A1F9D"/>
    <w:rsid w:val="004A2C44"/>
    <w:rsid w:val="004A392F"/>
    <w:rsid w:val="004A61ED"/>
    <w:rsid w:val="004A6E61"/>
    <w:rsid w:val="004B0F9A"/>
    <w:rsid w:val="004B240C"/>
    <w:rsid w:val="004B3A8E"/>
    <w:rsid w:val="004B4255"/>
    <w:rsid w:val="004C6256"/>
    <w:rsid w:val="004D3F59"/>
    <w:rsid w:val="004D47EB"/>
    <w:rsid w:val="004D4A48"/>
    <w:rsid w:val="004D5494"/>
    <w:rsid w:val="004D7F15"/>
    <w:rsid w:val="004E14BE"/>
    <w:rsid w:val="004E3360"/>
    <w:rsid w:val="004E42B8"/>
    <w:rsid w:val="004E545A"/>
    <w:rsid w:val="004E5F33"/>
    <w:rsid w:val="004E7172"/>
    <w:rsid w:val="004F09EF"/>
    <w:rsid w:val="004F148B"/>
    <w:rsid w:val="004F2524"/>
    <w:rsid w:val="004F2FF8"/>
    <w:rsid w:val="004F3FAC"/>
    <w:rsid w:val="004F640D"/>
    <w:rsid w:val="00502694"/>
    <w:rsid w:val="005113BA"/>
    <w:rsid w:val="00513536"/>
    <w:rsid w:val="00513E7B"/>
    <w:rsid w:val="00513EFC"/>
    <w:rsid w:val="00517D88"/>
    <w:rsid w:val="00526B5C"/>
    <w:rsid w:val="00530369"/>
    <w:rsid w:val="005315D4"/>
    <w:rsid w:val="00533369"/>
    <w:rsid w:val="00533F5F"/>
    <w:rsid w:val="005350F5"/>
    <w:rsid w:val="00541B23"/>
    <w:rsid w:val="005427A6"/>
    <w:rsid w:val="00545A1D"/>
    <w:rsid w:val="00546CCC"/>
    <w:rsid w:val="0054754C"/>
    <w:rsid w:val="005503DF"/>
    <w:rsid w:val="00551F85"/>
    <w:rsid w:val="005521E1"/>
    <w:rsid w:val="00552305"/>
    <w:rsid w:val="005527C0"/>
    <w:rsid w:val="005535C9"/>
    <w:rsid w:val="00555565"/>
    <w:rsid w:val="005566DA"/>
    <w:rsid w:val="00556D13"/>
    <w:rsid w:val="00556FAB"/>
    <w:rsid w:val="00562230"/>
    <w:rsid w:val="0057468C"/>
    <w:rsid w:val="0058151E"/>
    <w:rsid w:val="005829F4"/>
    <w:rsid w:val="005842BC"/>
    <w:rsid w:val="00587FFC"/>
    <w:rsid w:val="005922CC"/>
    <w:rsid w:val="00592F6B"/>
    <w:rsid w:val="0059611D"/>
    <w:rsid w:val="00596708"/>
    <w:rsid w:val="005A3952"/>
    <w:rsid w:val="005A6B3A"/>
    <w:rsid w:val="005A7361"/>
    <w:rsid w:val="005B5A86"/>
    <w:rsid w:val="005B5AD5"/>
    <w:rsid w:val="005C3B2D"/>
    <w:rsid w:val="005C3BB4"/>
    <w:rsid w:val="005C44B6"/>
    <w:rsid w:val="005C6ADB"/>
    <w:rsid w:val="005C74F5"/>
    <w:rsid w:val="005D0FA8"/>
    <w:rsid w:val="005D10A5"/>
    <w:rsid w:val="005D4050"/>
    <w:rsid w:val="005D6E34"/>
    <w:rsid w:val="005D77B4"/>
    <w:rsid w:val="005D7FC3"/>
    <w:rsid w:val="005E291C"/>
    <w:rsid w:val="005E387C"/>
    <w:rsid w:val="005E38B8"/>
    <w:rsid w:val="005E52CD"/>
    <w:rsid w:val="005E68B4"/>
    <w:rsid w:val="005F103E"/>
    <w:rsid w:val="005F1139"/>
    <w:rsid w:val="005F2C77"/>
    <w:rsid w:val="005F3A03"/>
    <w:rsid w:val="005F687D"/>
    <w:rsid w:val="00610148"/>
    <w:rsid w:val="0061048A"/>
    <w:rsid w:val="00610DC9"/>
    <w:rsid w:val="00611F89"/>
    <w:rsid w:val="006138FB"/>
    <w:rsid w:val="006167AC"/>
    <w:rsid w:val="00620692"/>
    <w:rsid w:val="00620EBA"/>
    <w:rsid w:val="0062403F"/>
    <w:rsid w:val="00624616"/>
    <w:rsid w:val="00624C07"/>
    <w:rsid w:val="00634328"/>
    <w:rsid w:val="00637454"/>
    <w:rsid w:val="0064054B"/>
    <w:rsid w:val="00640A74"/>
    <w:rsid w:val="00641637"/>
    <w:rsid w:val="006418B7"/>
    <w:rsid w:val="006419F1"/>
    <w:rsid w:val="0064578B"/>
    <w:rsid w:val="006514E3"/>
    <w:rsid w:val="00651A0A"/>
    <w:rsid w:val="006532A0"/>
    <w:rsid w:val="006572A3"/>
    <w:rsid w:val="00665CBF"/>
    <w:rsid w:val="006669AF"/>
    <w:rsid w:val="00667DBF"/>
    <w:rsid w:val="0067041C"/>
    <w:rsid w:val="00671730"/>
    <w:rsid w:val="00675088"/>
    <w:rsid w:val="00676902"/>
    <w:rsid w:val="00677115"/>
    <w:rsid w:val="00677950"/>
    <w:rsid w:val="00677A66"/>
    <w:rsid w:val="00683E97"/>
    <w:rsid w:val="0068741A"/>
    <w:rsid w:val="00687C5E"/>
    <w:rsid w:val="006902D7"/>
    <w:rsid w:val="006A09B0"/>
    <w:rsid w:val="006A2BEF"/>
    <w:rsid w:val="006A41D2"/>
    <w:rsid w:val="006A49C2"/>
    <w:rsid w:val="006A6E1A"/>
    <w:rsid w:val="006A7B70"/>
    <w:rsid w:val="006B534E"/>
    <w:rsid w:val="006C275E"/>
    <w:rsid w:val="006C4240"/>
    <w:rsid w:val="006C4D1E"/>
    <w:rsid w:val="006C5A1F"/>
    <w:rsid w:val="006C779D"/>
    <w:rsid w:val="006C7B65"/>
    <w:rsid w:val="006D2CDA"/>
    <w:rsid w:val="006D48A8"/>
    <w:rsid w:val="006D7278"/>
    <w:rsid w:val="006E53F4"/>
    <w:rsid w:val="006E5F4D"/>
    <w:rsid w:val="006E6B9F"/>
    <w:rsid w:val="006F2AF7"/>
    <w:rsid w:val="006F3CF0"/>
    <w:rsid w:val="006F50E1"/>
    <w:rsid w:val="006F6D6C"/>
    <w:rsid w:val="00700BD2"/>
    <w:rsid w:val="0070119A"/>
    <w:rsid w:val="00701DFF"/>
    <w:rsid w:val="00703EAC"/>
    <w:rsid w:val="00705792"/>
    <w:rsid w:val="0070677B"/>
    <w:rsid w:val="00710818"/>
    <w:rsid w:val="0071170F"/>
    <w:rsid w:val="00717D4C"/>
    <w:rsid w:val="00720072"/>
    <w:rsid w:val="00720564"/>
    <w:rsid w:val="00723534"/>
    <w:rsid w:val="00723E87"/>
    <w:rsid w:val="007243D1"/>
    <w:rsid w:val="007274DE"/>
    <w:rsid w:val="00733150"/>
    <w:rsid w:val="007333BF"/>
    <w:rsid w:val="007341CE"/>
    <w:rsid w:val="00734212"/>
    <w:rsid w:val="00734FC4"/>
    <w:rsid w:val="007461C8"/>
    <w:rsid w:val="00747100"/>
    <w:rsid w:val="0075116C"/>
    <w:rsid w:val="0075121F"/>
    <w:rsid w:val="007544CE"/>
    <w:rsid w:val="00754AE1"/>
    <w:rsid w:val="00756582"/>
    <w:rsid w:val="007575E7"/>
    <w:rsid w:val="00764F4B"/>
    <w:rsid w:val="00770501"/>
    <w:rsid w:val="00772F64"/>
    <w:rsid w:val="007747FB"/>
    <w:rsid w:val="00774842"/>
    <w:rsid w:val="00776487"/>
    <w:rsid w:val="00777972"/>
    <w:rsid w:val="00777BFF"/>
    <w:rsid w:val="007801BB"/>
    <w:rsid w:val="00780918"/>
    <w:rsid w:val="00783512"/>
    <w:rsid w:val="00785243"/>
    <w:rsid w:val="00785981"/>
    <w:rsid w:val="00785B47"/>
    <w:rsid w:val="007A1451"/>
    <w:rsid w:val="007A2B47"/>
    <w:rsid w:val="007A41D0"/>
    <w:rsid w:val="007A589D"/>
    <w:rsid w:val="007B21D5"/>
    <w:rsid w:val="007B3472"/>
    <w:rsid w:val="007C0F13"/>
    <w:rsid w:val="007C26D9"/>
    <w:rsid w:val="007C4AB0"/>
    <w:rsid w:val="007C5CB3"/>
    <w:rsid w:val="007C7382"/>
    <w:rsid w:val="007C7DE7"/>
    <w:rsid w:val="007D117C"/>
    <w:rsid w:val="007D40F4"/>
    <w:rsid w:val="007D597C"/>
    <w:rsid w:val="007E2E42"/>
    <w:rsid w:val="007E41CC"/>
    <w:rsid w:val="007E7911"/>
    <w:rsid w:val="007F41D3"/>
    <w:rsid w:val="007F5E29"/>
    <w:rsid w:val="007F6EA8"/>
    <w:rsid w:val="00801A88"/>
    <w:rsid w:val="0080261C"/>
    <w:rsid w:val="00803583"/>
    <w:rsid w:val="00806BE2"/>
    <w:rsid w:val="008073A0"/>
    <w:rsid w:val="008106FC"/>
    <w:rsid w:val="008109EC"/>
    <w:rsid w:val="0081610F"/>
    <w:rsid w:val="008213B2"/>
    <w:rsid w:val="00822F1B"/>
    <w:rsid w:val="00831FD1"/>
    <w:rsid w:val="00833643"/>
    <w:rsid w:val="0083412F"/>
    <w:rsid w:val="00834ABB"/>
    <w:rsid w:val="008359E6"/>
    <w:rsid w:val="00835E3C"/>
    <w:rsid w:val="00837B6E"/>
    <w:rsid w:val="00841198"/>
    <w:rsid w:val="00843342"/>
    <w:rsid w:val="008436E3"/>
    <w:rsid w:val="00851997"/>
    <w:rsid w:val="00851F30"/>
    <w:rsid w:val="00853058"/>
    <w:rsid w:val="00853160"/>
    <w:rsid w:val="00854316"/>
    <w:rsid w:val="008556DA"/>
    <w:rsid w:val="0086023C"/>
    <w:rsid w:val="00863519"/>
    <w:rsid w:val="00864A16"/>
    <w:rsid w:val="008654DE"/>
    <w:rsid w:val="0086628A"/>
    <w:rsid w:val="008730F1"/>
    <w:rsid w:val="00873B3D"/>
    <w:rsid w:val="00875CF9"/>
    <w:rsid w:val="00877F0D"/>
    <w:rsid w:val="00880FD4"/>
    <w:rsid w:val="00881342"/>
    <w:rsid w:val="00884365"/>
    <w:rsid w:val="00890AF1"/>
    <w:rsid w:val="00894092"/>
    <w:rsid w:val="008A4651"/>
    <w:rsid w:val="008A5E43"/>
    <w:rsid w:val="008A6B96"/>
    <w:rsid w:val="008B41BA"/>
    <w:rsid w:val="008B4B3C"/>
    <w:rsid w:val="008B5DD1"/>
    <w:rsid w:val="008B695B"/>
    <w:rsid w:val="008B6F83"/>
    <w:rsid w:val="008C03F7"/>
    <w:rsid w:val="008C1945"/>
    <w:rsid w:val="008D6F76"/>
    <w:rsid w:val="008D7A53"/>
    <w:rsid w:val="008E1C7A"/>
    <w:rsid w:val="008E3BFE"/>
    <w:rsid w:val="008E5CE1"/>
    <w:rsid w:val="008E753F"/>
    <w:rsid w:val="008E7683"/>
    <w:rsid w:val="008F1ABF"/>
    <w:rsid w:val="008F1B92"/>
    <w:rsid w:val="008F2AAA"/>
    <w:rsid w:val="008F35CE"/>
    <w:rsid w:val="008F3840"/>
    <w:rsid w:val="00900F7F"/>
    <w:rsid w:val="00902E59"/>
    <w:rsid w:val="00904B76"/>
    <w:rsid w:val="009106EE"/>
    <w:rsid w:val="009124F2"/>
    <w:rsid w:val="00912D04"/>
    <w:rsid w:val="00916EF2"/>
    <w:rsid w:val="00926887"/>
    <w:rsid w:val="0093391A"/>
    <w:rsid w:val="00933AF3"/>
    <w:rsid w:val="009344DF"/>
    <w:rsid w:val="009362E6"/>
    <w:rsid w:val="0093673F"/>
    <w:rsid w:val="009402D7"/>
    <w:rsid w:val="009424A8"/>
    <w:rsid w:val="00950FC0"/>
    <w:rsid w:val="00951342"/>
    <w:rsid w:val="009513FF"/>
    <w:rsid w:val="00952F87"/>
    <w:rsid w:val="0095612F"/>
    <w:rsid w:val="0096236F"/>
    <w:rsid w:val="009638FA"/>
    <w:rsid w:val="00964C1E"/>
    <w:rsid w:val="00965433"/>
    <w:rsid w:val="00966578"/>
    <w:rsid w:val="00970D0D"/>
    <w:rsid w:val="00971586"/>
    <w:rsid w:val="0097399B"/>
    <w:rsid w:val="00975FED"/>
    <w:rsid w:val="00981A5F"/>
    <w:rsid w:val="009823EF"/>
    <w:rsid w:val="009912D6"/>
    <w:rsid w:val="00993FC7"/>
    <w:rsid w:val="0099452E"/>
    <w:rsid w:val="00995F29"/>
    <w:rsid w:val="0099719F"/>
    <w:rsid w:val="00997403"/>
    <w:rsid w:val="009A0A04"/>
    <w:rsid w:val="009A145C"/>
    <w:rsid w:val="009A27C8"/>
    <w:rsid w:val="009A38C3"/>
    <w:rsid w:val="009A3FCA"/>
    <w:rsid w:val="009A4C5C"/>
    <w:rsid w:val="009A6AA7"/>
    <w:rsid w:val="009A7426"/>
    <w:rsid w:val="009A7D39"/>
    <w:rsid w:val="009B0913"/>
    <w:rsid w:val="009B100C"/>
    <w:rsid w:val="009B13F2"/>
    <w:rsid w:val="009B2DFD"/>
    <w:rsid w:val="009B69A9"/>
    <w:rsid w:val="009B7994"/>
    <w:rsid w:val="009C4EEC"/>
    <w:rsid w:val="009C7FBE"/>
    <w:rsid w:val="009D752E"/>
    <w:rsid w:val="009E1F72"/>
    <w:rsid w:val="009E3B45"/>
    <w:rsid w:val="009E3E6F"/>
    <w:rsid w:val="009E700D"/>
    <w:rsid w:val="009F2325"/>
    <w:rsid w:val="009F7EEA"/>
    <w:rsid w:val="009F7EF8"/>
    <w:rsid w:val="00A001AB"/>
    <w:rsid w:val="00A01306"/>
    <w:rsid w:val="00A014DC"/>
    <w:rsid w:val="00A0375B"/>
    <w:rsid w:val="00A06FB1"/>
    <w:rsid w:val="00A12305"/>
    <w:rsid w:val="00A142B1"/>
    <w:rsid w:val="00A15781"/>
    <w:rsid w:val="00A16668"/>
    <w:rsid w:val="00A176CA"/>
    <w:rsid w:val="00A213B3"/>
    <w:rsid w:val="00A23052"/>
    <w:rsid w:val="00A24303"/>
    <w:rsid w:val="00A24532"/>
    <w:rsid w:val="00A24BB2"/>
    <w:rsid w:val="00A253B2"/>
    <w:rsid w:val="00A30E16"/>
    <w:rsid w:val="00A31493"/>
    <w:rsid w:val="00A355DD"/>
    <w:rsid w:val="00A35E0A"/>
    <w:rsid w:val="00A36682"/>
    <w:rsid w:val="00A36759"/>
    <w:rsid w:val="00A36C95"/>
    <w:rsid w:val="00A4021A"/>
    <w:rsid w:val="00A41B5D"/>
    <w:rsid w:val="00A448CC"/>
    <w:rsid w:val="00A44B6E"/>
    <w:rsid w:val="00A53352"/>
    <w:rsid w:val="00A653E3"/>
    <w:rsid w:val="00A65524"/>
    <w:rsid w:val="00A67F58"/>
    <w:rsid w:val="00A72ED5"/>
    <w:rsid w:val="00A741B2"/>
    <w:rsid w:val="00A7682C"/>
    <w:rsid w:val="00A771F9"/>
    <w:rsid w:val="00A8297D"/>
    <w:rsid w:val="00A90248"/>
    <w:rsid w:val="00A90B9E"/>
    <w:rsid w:val="00A91427"/>
    <w:rsid w:val="00A94A17"/>
    <w:rsid w:val="00A9603B"/>
    <w:rsid w:val="00AB111B"/>
    <w:rsid w:val="00AB19ED"/>
    <w:rsid w:val="00AB5004"/>
    <w:rsid w:val="00AB7943"/>
    <w:rsid w:val="00AC0687"/>
    <w:rsid w:val="00AC2BD4"/>
    <w:rsid w:val="00AC3997"/>
    <w:rsid w:val="00AC5F41"/>
    <w:rsid w:val="00AC7879"/>
    <w:rsid w:val="00AD096B"/>
    <w:rsid w:val="00AD1171"/>
    <w:rsid w:val="00AD693B"/>
    <w:rsid w:val="00AD727E"/>
    <w:rsid w:val="00AE2B48"/>
    <w:rsid w:val="00AE46EF"/>
    <w:rsid w:val="00AE55E3"/>
    <w:rsid w:val="00AE7625"/>
    <w:rsid w:val="00AF0E3E"/>
    <w:rsid w:val="00B05B84"/>
    <w:rsid w:val="00B06745"/>
    <w:rsid w:val="00B10AE7"/>
    <w:rsid w:val="00B120D4"/>
    <w:rsid w:val="00B12268"/>
    <w:rsid w:val="00B168D5"/>
    <w:rsid w:val="00B16B5E"/>
    <w:rsid w:val="00B17E50"/>
    <w:rsid w:val="00B20547"/>
    <w:rsid w:val="00B2179C"/>
    <w:rsid w:val="00B21C2A"/>
    <w:rsid w:val="00B22D39"/>
    <w:rsid w:val="00B2375B"/>
    <w:rsid w:val="00B24695"/>
    <w:rsid w:val="00B25700"/>
    <w:rsid w:val="00B27626"/>
    <w:rsid w:val="00B27F94"/>
    <w:rsid w:val="00B404B1"/>
    <w:rsid w:val="00B40977"/>
    <w:rsid w:val="00B40F89"/>
    <w:rsid w:val="00B41236"/>
    <w:rsid w:val="00B412F1"/>
    <w:rsid w:val="00B509FC"/>
    <w:rsid w:val="00B51DBB"/>
    <w:rsid w:val="00B522BC"/>
    <w:rsid w:val="00B5232E"/>
    <w:rsid w:val="00B56E10"/>
    <w:rsid w:val="00B601C1"/>
    <w:rsid w:val="00B608BA"/>
    <w:rsid w:val="00B66576"/>
    <w:rsid w:val="00B66C00"/>
    <w:rsid w:val="00B67D9A"/>
    <w:rsid w:val="00B70FEB"/>
    <w:rsid w:val="00B71071"/>
    <w:rsid w:val="00B7118F"/>
    <w:rsid w:val="00B7131C"/>
    <w:rsid w:val="00B738F1"/>
    <w:rsid w:val="00B74680"/>
    <w:rsid w:val="00B766CA"/>
    <w:rsid w:val="00B831D8"/>
    <w:rsid w:val="00B867C7"/>
    <w:rsid w:val="00BA0102"/>
    <w:rsid w:val="00BA30DF"/>
    <w:rsid w:val="00BA35DC"/>
    <w:rsid w:val="00BA5BC2"/>
    <w:rsid w:val="00BA7F9A"/>
    <w:rsid w:val="00BC3C4C"/>
    <w:rsid w:val="00BC447D"/>
    <w:rsid w:val="00BC5DEA"/>
    <w:rsid w:val="00BC64BF"/>
    <w:rsid w:val="00BD1F9C"/>
    <w:rsid w:val="00BD2E91"/>
    <w:rsid w:val="00BD3AC1"/>
    <w:rsid w:val="00BD3FE2"/>
    <w:rsid w:val="00BD7273"/>
    <w:rsid w:val="00BE14A1"/>
    <w:rsid w:val="00BE16DC"/>
    <w:rsid w:val="00BE2A76"/>
    <w:rsid w:val="00BE6E27"/>
    <w:rsid w:val="00BE78A2"/>
    <w:rsid w:val="00BF1650"/>
    <w:rsid w:val="00BF3B3D"/>
    <w:rsid w:val="00BF46F1"/>
    <w:rsid w:val="00BF4D48"/>
    <w:rsid w:val="00BF7A6F"/>
    <w:rsid w:val="00C004CB"/>
    <w:rsid w:val="00C01DC0"/>
    <w:rsid w:val="00C0225B"/>
    <w:rsid w:val="00C04108"/>
    <w:rsid w:val="00C05E64"/>
    <w:rsid w:val="00C137BC"/>
    <w:rsid w:val="00C16D5C"/>
    <w:rsid w:val="00C17331"/>
    <w:rsid w:val="00C209E8"/>
    <w:rsid w:val="00C214BD"/>
    <w:rsid w:val="00C215E8"/>
    <w:rsid w:val="00C22E72"/>
    <w:rsid w:val="00C24278"/>
    <w:rsid w:val="00C249BF"/>
    <w:rsid w:val="00C3220B"/>
    <w:rsid w:val="00C36840"/>
    <w:rsid w:val="00C41A00"/>
    <w:rsid w:val="00C42727"/>
    <w:rsid w:val="00C45F30"/>
    <w:rsid w:val="00C462C9"/>
    <w:rsid w:val="00C4731B"/>
    <w:rsid w:val="00C54B8C"/>
    <w:rsid w:val="00C56BFC"/>
    <w:rsid w:val="00C64263"/>
    <w:rsid w:val="00C65774"/>
    <w:rsid w:val="00C65C68"/>
    <w:rsid w:val="00C75FA0"/>
    <w:rsid w:val="00C76546"/>
    <w:rsid w:val="00C76888"/>
    <w:rsid w:val="00C81A1F"/>
    <w:rsid w:val="00C854D1"/>
    <w:rsid w:val="00C866A1"/>
    <w:rsid w:val="00C86F05"/>
    <w:rsid w:val="00C92695"/>
    <w:rsid w:val="00C93A8F"/>
    <w:rsid w:val="00C9417B"/>
    <w:rsid w:val="00CA0AE3"/>
    <w:rsid w:val="00CA1ED3"/>
    <w:rsid w:val="00CA20F6"/>
    <w:rsid w:val="00CA2A6C"/>
    <w:rsid w:val="00CA5520"/>
    <w:rsid w:val="00CB2EF1"/>
    <w:rsid w:val="00CB5232"/>
    <w:rsid w:val="00CB6F83"/>
    <w:rsid w:val="00CC16A0"/>
    <w:rsid w:val="00CC31F6"/>
    <w:rsid w:val="00CC38EF"/>
    <w:rsid w:val="00CC3959"/>
    <w:rsid w:val="00CC3CD0"/>
    <w:rsid w:val="00CC76BF"/>
    <w:rsid w:val="00CD1060"/>
    <w:rsid w:val="00CD30CA"/>
    <w:rsid w:val="00CD371C"/>
    <w:rsid w:val="00CD46D6"/>
    <w:rsid w:val="00CD7CD2"/>
    <w:rsid w:val="00CE031C"/>
    <w:rsid w:val="00CE354F"/>
    <w:rsid w:val="00CE46A2"/>
    <w:rsid w:val="00CF0317"/>
    <w:rsid w:val="00CF106B"/>
    <w:rsid w:val="00CF1D71"/>
    <w:rsid w:val="00CF513F"/>
    <w:rsid w:val="00D0152A"/>
    <w:rsid w:val="00D01F00"/>
    <w:rsid w:val="00D031BA"/>
    <w:rsid w:val="00D1027A"/>
    <w:rsid w:val="00D15AC8"/>
    <w:rsid w:val="00D17CFC"/>
    <w:rsid w:val="00D20CC8"/>
    <w:rsid w:val="00D24713"/>
    <w:rsid w:val="00D266A9"/>
    <w:rsid w:val="00D27514"/>
    <w:rsid w:val="00D30559"/>
    <w:rsid w:val="00D32058"/>
    <w:rsid w:val="00D339E3"/>
    <w:rsid w:val="00D402C0"/>
    <w:rsid w:val="00D40603"/>
    <w:rsid w:val="00D40937"/>
    <w:rsid w:val="00D42195"/>
    <w:rsid w:val="00D45393"/>
    <w:rsid w:val="00D46EFD"/>
    <w:rsid w:val="00D47906"/>
    <w:rsid w:val="00D50566"/>
    <w:rsid w:val="00D50D29"/>
    <w:rsid w:val="00D541B3"/>
    <w:rsid w:val="00D56952"/>
    <w:rsid w:val="00D616A5"/>
    <w:rsid w:val="00D65B8D"/>
    <w:rsid w:val="00D67250"/>
    <w:rsid w:val="00D702E1"/>
    <w:rsid w:val="00D72049"/>
    <w:rsid w:val="00D72387"/>
    <w:rsid w:val="00D72FD0"/>
    <w:rsid w:val="00D73B4A"/>
    <w:rsid w:val="00D74EA9"/>
    <w:rsid w:val="00D77CD6"/>
    <w:rsid w:val="00D85E7E"/>
    <w:rsid w:val="00D8789B"/>
    <w:rsid w:val="00D92FDD"/>
    <w:rsid w:val="00D94B02"/>
    <w:rsid w:val="00D94F94"/>
    <w:rsid w:val="00DA013A"/>
    <w:rsid w:val="00DA0520"/>
    <w:rsid w:val="00DA4613"/>
    <w:rsid w:val="00DA48DE"/>
    <w:rsid w:val="00DA76A6"/>
    <w:rsid w:val="00DB01B7"/>
    <w:rsid w:val="00DB053F"/>
    <w:rsid w:val="00DB1B31"/>
    <w:rsid w:val="00DB1FB3"/>
    <w:rsid w:val="00DB3FDA"/>
    <w:rsid w:val="00DB7774"/>
    <w:rsid w:val="00DC0884"/>
    <w:rsid w:val="00DC1819"/>
    <w:rsid w:val="00DC574E"/>
    <w:rsid w:val="00DC57AD"/>
    <w:rsid w:val="00DC6CB4"/>
    <w:rsid w:val="00DC745B"/>
    <w:rsid w:val="00DC7673"/>
    <w:rsid w:val="00DC7E6E"/>
    <w:rsid w:val="00DD1C94"/>
    <w:rsid w:val="00DD416E"/>
    <w:rsid w:val="00DD50E0"/>
    <w:rsid w:val="00DD6B20"/>
    <w:rsid w:val="00DE1550"/>
    <w:rsid w:val="00DE4B75"/>
    <w:rsid w:val="00DE616F"/>
    <w:rsid w:val="00DE6E00"/>
    <w:rsid w:val="00DE71C8"/>
    <w:rsid w:val="00DE73A6"/>
    <w:rsid w:val="00DF15E2"/>
    <w:rsid w:val="00DF3735"/>
    <w:rsid w:val="00DF400C"/>
    <w:rsid w:val="00DF54C0"/>
    <w:rsid w:val="00DF6D65"/>
    <w:rsid w:val="00E00065"/>
    <w:rsid w:val="00E0146A"/>
    <w:rsid w:val="00E07116"/>
    <w:rsid w:val="00E07173"/>
    <w:rsid w:val="00E0721E"/>
    <w:rsid w:val="00E07801"/>
    <w:rsid w:val="00E13431"/>
    <w:rsid w:val="00E1442A"/>
    <w:rsid w:val="00E158F5"/>
    <w:rsid w:val="00E17F76"/>
    <w:rsid w:val="00E21EA0"/>
    <w:rsid w:val="00E23C59"/>
    <w:rsid w:val="00E23F2B"/>
    <w:rsid w:val="00E305D0"/>
    <w:rsid w:val="00E31A0A"/>
    <w:rsid w:val="00E322C3"/>
    <w:rsid w:val="00E3284E"/>
    <w:rsid w:val="00E44136"/>
    <w:rsid w:val="00E50473"/>
    <w:rsid w:val="00E50C1E"/>
    <w:rsid w:val="00E53358"/>
    <w:rsid w:val="00E66154"/>
    <w:rsid w:val="00E6645B"/>
    <w:rsid w:val="00E6742B"/>
    <w:rsid w:val="00E72451"/>
    <w:rsid w:val="00E766B5"/>
    <w:rsid w:val="00E767DF"/>
    <w:rsid w:val="00E811FA"/>
    <w:rsid w:val="00E843EB"/>
    <w:rsid w:val="00E8612A"/>
    <w:rsid w:val="00E8687D"/>
    <w:rsid w:val="00E86BC3"/>
    <w:rsid w:val="00E86DDE"/>
    <w:rsid w:val="00E8704D"/>
    <w:rsid w:val="00E9070E"/>
    <w:rsid w:val="00E945DD"/>
    <w:rsid w:val="00E95415"/>
    <w:rsid w:val="00E9581E"/>
    <w:rsid w:val="00E96D41"/>
    <w:rsid w:val="00EA097F"/>
    <w:rsid w:val="00EA2F4A"/>
    <w:rsid w:val="00EA402C"/>
    <w:rsid w:val="00EA41D2"/>
    <w:rsid w:val="00EA438B"/>
    <w:rsid w:val="00EA7C69"/>
    <w:rsid w:val="00EB0597"/>
    <w:rsid w:val="00EB0AD4"/>
    <w:rsid w:val="00EB0DFB"/>
    <w:rsid w:val="00EB39CD"/>
    <w:rsid w:val="00EB5829"/>
    <w:rsid w:val="00EB71D3"/>
    <w:rsid w:val="00EC01EC"/>
    <w:rsid w:val="00EC1EC3"/>
    <w:rsid w:val="00EC2A0E"/>
    <w:rsid w:val="00EC3ED5"/>
    <w:rsid w:val="00EC4E50"/>
    <w:rsid w:val="00ED02E5"/>
    <w:rsid w:val="00ED1CAA"/>
    <w:rsid w:val="00ED27FC"/>
    <w:rsid w:val="00ED5268"/>
    <w:rsid w:val="00ED54E4"/>
    <w:rsid w:val="00ED5ECB"/>
    <w:rsid w:val="00ED660A"/>
    <w:rsid w:val="00ED68A3"/>
    <w:rsid w:val="00EE1B5C"/>
    <w:rsid w:val="00EE387B"/>
    <w:rsid w:val="00EF1C01"/>
    <w:rsid w:val="00EF2794"/>
    <w:rsid w:val="00EF4789"/>
    <w:rsid w:val="00EF545B"/>
    <w:rsid w:val="00EF7FB7"/>
    <w:rsid w:val="00F00254"/>
    <w:rsid w:val="00F00BD6"/>
    <w:rsid w:val="00F02EE5"/>
    <w:rsid w:val="00F03529"/>
    <w:rsid w:val="00F05092"/>
    <w:rsid w:val="00F07077"/>
    <w:rsid w:val="00F103EC"/>
    <w:rsid w:val="00F11E86"/>
    <w:rsid w:val="00F155E8"/>
    <w:rsid w:val="00F20A92"/>
    <w:rsid w:val="00F23100"/>
    <w:rsid w:val="00F310DB"/>
    <w:rsid w:val="00F3244C"/>
    <w:rsid w:val="00F350AD"/>
    <w:rsid w:val="00F36633"/>
    <w:rsid w:val="00F37A5D"/>
    <w:rsid w:val="00F4162E"/>
    <w:rsid w:val="00F42D90"/>
    <w:rsid w:val="00F437F5"/>
    <w:rsid w:val="00F45A7A"/>
    <w:rsid w:val="00F50E3B"/>
    <w:rsid w:val="00F523B6"/>
    <w:rsid w:val="00F55E96"/>
    <w:rsid w:val="00F57F0A"/>
    <w:rsid w:val="00F63CFB"/>
    <w:rsid w:val="00F64057"/>
    <w:rsid w:val="00F66543"/>
    <w:rsid w:val="00F6721C"/>
    <w:rsid w:val="00F7288E"/>
    <w:rsid w:val="00F72998"/>
    <w:rsid w:val="00F729A7"/>
    <w:rsid w:val="00F72BCD"/>
    <w:rsid w:val="00F73181"/>
    <w:rsid w:val="00F7346F"/>
    <w:rsid w:val="00F74B75"/>
    <w:rsid w:val="00F74E95"/>
    <w:rsid w:val="00F7509C"/>
    <w:rsid w:val="00F76B19"/>
    <w:rsid w:val="00F80F1A"/>
    <w:rsid w:val="00F81D22"/>
    <w:rsid w:val="00F81E96"/>
    <w:rsid w:val="00F821E6"/>
    <w:rsid w:val="00F951B0"/>
    <w:rsid w:val="00F954D0"/>
    <w:rsid w:val="00F95878"/>
    <w:rsid w:val="00F976A6"/>
    <w:rsid w:val="00FA0C27"/>
    <w:rsid w:val="00FA1792"/>
    <w:rsid w:val="00FA3B95"/>
    <w:rsid w:val="00FA696F"/>
    <w:rsid w:val="00FB1E41"/>
    <w:rsid w:val="00FB2875"/>
    <w:rsid w:val="00FB3E40"/>
    <w:rsid w:val="00FC1113"/>
    <w:rsid w:val="00FD1AEC"/>
    <w:rsid w:val="00FD2692"/>
    <w:rsid w:val="00FD7236"/>
    <w:rsid w:val="00FE53F7"/>
    <w:rsid w:val="00FE6E53"/>
    <w:rsid w:val="00FF18E7"/>
    <w:rsid w:val="00FF1D82"/>
    <w:rsid w:val="00FF226C"/>
    <w:rsid w:val="00FF32F4"/>
    <w:rsid w:val="00FF4EBB"/>
    <w:rsid w:val="00FF5618"/>
    <w:rsid w:val="00FF5921"/>
    <w:rsid w:val="1B992A35"/>
    <w:rsid w:val="289E374A"/>
    <w:rsid w:val="61CBA8EE"/>
    <w:rsid w:val="7E506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18C868"/>
  <w15:docId w15:val="{53E61E75-4AEC-42E6-9AE9-AF56BFCBD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
    <w:name w:val="Body Text"/>
    <w:basedOn w:val="Normal"/>
    <w:pPr>
      <w:spacing w:after="220" w:line="220" w:lineRule="atLeast"/>
      <w:ind w:left="840" w:right="-360"/>
    </w:pPr>
  </w:style>
  <w:style w:type="paragraph" w:styleId="Closing">
    <w:name w:val="Closing"/>
    <w:basedOn w:val="Normal"/>
    <w:pPr>
      <w:spacing w:line="220" w:lineRule="atLeast"/>
      <w:ind w:left="840" w:right="-360"/>
    </w:pPr>
  </w:style>
  <w:style w:type="paragraph" w:styleId="BodyTextIndent">
    <w:name w:val="Body Text Indent"/>
    <w:basedOn w:val="Normal"/>
    <w:pPr>
      <w:spacing w:before="240" w:after="240" w:line="360" w:lineRule="auto"/>
      <w:ind w:left="720"/>
    </w:pPr>
    <w:rPr>
      <w:rFonts w:ascii="Arial" w:hAnsi="Arial"/>
      <w:sz w:val="22"/>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pPr>
      <w:spacing w:before="240" w:after="240" w:line="480" w:lineRule="auto"/>
    </w:pPr>
    <w:rPr>
      <w:rFonts w:ascii="Arial" w:hAnsi="Arial"/>
      <w:sz w:val="22"/>
    </w:rPr>
  </w:style>
  <w:style w:type="character" w:styleId="CommentReference">
    <w:name w:val="annotation reference"/>
    <w:uiPriority w:val="99"/>
    <w:rsid w:val="001842C8"/>
    <w:rPr>
      <w:sz w:val="16"/>
      <w:szCs w:val="16"/>
    </w:rPr>
  </w:style>
  <w:style w:type="paragraph" w:styleId="CommentText">
    <w:name w:val="annotation text"/>
    <w:basedOn w:val="Normal"/>
    <w:link w:val="CommentTextChar"/>
    <w:uiPriority w:val="99"/>
    <w:rsid w:val="001842C8"/>
  </w:style>
  <w:style w:type="character" w:customStyle="1" w:styleId="CommentTextChar">
    <w:name w:val="Comment Text Char"/>
    <w:basedOn w:val="DefaultParagraphFont"/>
    <w:link w:val="CommentText"/>
    <w:uiPriority w:val="99"/>
    <w:rsid w:val="001842C8"/>
  </w:style>
  <w:style w:type="paragraph" w:styleId="CommentSubject">
    <w:name w:val="annotation subject"/>
    <w:basedOn w:val="CommentText"/>
    <w:next w:val="CommentText"/>
    <w:link w:val="CommentSubjectChar"/>
    <w:rsid w:val="001842C8"/>
    <w:rPr>
      <w:b/>
      <w:bCs/>
    </w:rPr>
  </w:style>
  <w:style w:type="character" w:customStyle="1" w:styleId="CommentSubjectChar">
    <w:name w:val="Comment Subject Char"/>
    <w:link w:val="CommentSubject"/>
    <w:rsid w:val="001842C8"/>
    <w:rPr>
      <w:b/>
      <w:bCs/>
    </w:rPr>
  </w:style>
  <w:style w:type="paragraph" w:styleId="BalloonText">
    <w:name w:val="Balloon Text"/>
    <w:basedOn w:val="Normal"/>
    <w:link w:val="BalloonTextChar"/>
    <w:rsid w:val="001842C8"/>
    <w:rPr>
      <w:rFonts w:ascii="Tahoma" w:hAnsi="Tahoma" w:cs="Tahoma"/>
      <w:sz w:val="16"/>
      <w:szCs w:val="16"/>
    </w:rPr>
  </w:style>
  <w:style w:type="character" w:customStyle="1" w:styleId="BalloonTextChar">
    <w:name w:val="Balloon Text Char"/>
    <w:link w:val="BalloonText"/>
    <w:rsid w:val="001842C8"/>
    <w:rPr>
      <w:rFonts w:ascii="Tahoma" w:hAnsi="Tahoma" w:cs="Tahoma"/>
      <w:sz w:val="16"/>
      <w:szCs w:val="16"/>
    </w:rPr>
  </w:style>
  <w:style w:type="paragraph" w:styleId="FootnoteText">
    <w:name w:val="footnote text"/>
    <w:basedOn w:val="Normal"/>
    <w:link w:val="FootnoteTextChar"/>
    <w:uiPriority w:val="99"/>
    <w:rsid w:val="00950FC0"/>
  </w:style>
  <w:style w:type="character" w:customStyle="1" w:styleId="FootnoteTextChar">
    <w:name w:val="Footnote Text Char"/>
    <w:basedOn w:val="DefaultParagraphFont"/>
    <w:link w:val="FootnoteText"/>
    <w:uiPriority w:val="99"/>
    <w:rsid w:val="00950FC0"/>
  </w:style>
  <w:style w:type="character" w:styleId="FootnoteReference">
    <w:name w:val="footnote reference"/>
    <w:uiPriority w:val="99"/>
    <w:unhideWhenUsed/>
    <w:rsid w:val="00950FC0"/>
    <w:rPr>
      <w:vertAlign w:val="superscript"/>
    </w:rPr>
  </w:style>
  <w:style w:type="character" w:customStyle="1" w:styleId="FooterChar">
    <w:name w:val="Footer Char"/>
    <w:link w:val="Footer"/>
    <w:uiPriority w:val="99"/>
    <w:rsid w:val="007E2E42"/>
  </w:style>
  <w:style w:type="paragraph" w:styleId="EndnoteText">
    <w:name w:val="endnote text"/>
    <w:basedOn w:val="Normal"/>
    <w:link w:val="EndnoteTextChar"/>
    <w:rsid w:val="00DC1819"/>
  </w:style>
  <w:style w:type="character" w:customStyle="1" w:styleId="EndnoteTextChar">
    <w:name w:val="Endnote Text Char"/>
    <w:basedOn w:val="DefaultParagraphFont"/>
    <w:link w:val="EndnoteText"/>
    <w:rsid w:val="00DC1819"/>
  </w:style>
  <w:style w:type="character" w:styleId="EndnoteReference">
    <w:name w:val="endnote reference"/>
    <w:rsid w:val="00DC1819"/>
    <w:rPr>
      <w:vertAlign w:val="superscript"/>
    </w:rPr>
  </w:style>
  <w:style w:type="paragraph" w:styleId="ListParagraph">
    <w:name w:val="List Paragraph"/>
    <w:basedOn w:val="Normal"/>
    <w:uiPriority w:val="34"/>
    <w:qFormat/>
    <w:rsid w:val="00A16668"/>
    <w:pPr>
      <w:ind w:left="720"/>
    </w:pPr>
  </w:style>
  <w:style w:type="paragraph" w:styleId="Revision">
    <w:name w:val="Revision"/>
    <w:hidden/>
    <w:uiPriority w:val="99"/>
    <w:semiHidden/>
    <w:rsid w:val="000A5D7A"/>
  </w:style>
  <w:style w:type="character" w:customStyle="1" w:styleId="HeaderChar">
    <w:name w:val="Header Char"/>
    <w:basedOn w:val="DefaultParagraphFont"/>
    <w:link w:val="Header"/>
    <w:uiPriority w:val="99"/>
    <w:rsid w:val="0026478C"/>
  </w:style>
  <w:style w:type="character" w:styleId="Hyperlink">
    <w:name w:val="Hyperlink"/>
    <w:basedOn w:val="DefaultParagraphFont"/>
    <w:uiPriority w:val="99"/>
    <w:semiHidden/>
    <w:unhideWhenUsed/>
    <w:rsid w:val="006F2AF7"/>
    <w:rPr>
      <w:color w:val="0000FF"/>
      <w:u w:val="single"/>
    </w:rPr>
  </w:style>
  <w:style w:type="table" w:styleId="TableGrid">
    <w:name w:val="Table Grid"/>
    <w:basedOn w:val="TableNormal"/>
    <w:uiPriority w:val="39"/>
    <w:rsid w:val="00FC1113"/>
    <w:rPr>
      <w:rFonts w:ascii="Calibri" w:eastAsia="Calibri" w:hAnsi="Calibri"/>
      <w:sz w:val="22"/>
      <w:szCs w:val="22"/>
    </w:rPr>
    <w:tblPr/>
  </w:style>
  <w:style w:type="table" w:customStyle="1" w:styleId="TableGrid1">
    <w:name w:val="Table Grid1"/>
    <w:basedOn w:val="TableNormal"/>
    <w:next w:val="TableGrid"/>
    <w:uiPriority w:val="39"/>
    <w:rsid w:val="005B5A86"/>
    <w:rPr>
      <w:rFonts w:ascii="Calibri" w:eastAsia="Calibri" w:hAnsi="Calibri"/>
      <w:sz w:val="22"/>
      <w:szCs w:val="22"/>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18146">
      <w:bodyDiv w:val="1"/>
      <w:marLeft w:val="0"/>
      <w:marRight w:val="0"/>
      <w:marTop w:val="0"/>
      <w:marBottom w:val="0"/>
      <w:divBdr>
        <w:top w:val="none" w:sz="0" w:space="0" w:color="auto"/>
        <w:left w:val="none" w:sz="0" w:space="0" w:color="auto"/>
        <w:bottom w:val="none" w:sz="0" w:space="0" w:color="auto"/>
        <w:right w:val="none" w:sz="0" w:space="0" w:color="auto"/>
      </w:divBdr>
    </w:div>
    <w:div w:id="262499978">
      <w:bodyDiv w:val="1"/>
      <w:marLeft w:val="0"/>
      <w:marRight w:val="0"/>
      <w:marTop w:val="0"/>
      <w:marBottom w:val="0"/>
      <w:divBdr>
        <w:top w:val="none" w:sz="0" w:space="0" w:color="auto"/>
        <w:left w:val="none" w:sz="0" w:space="0" w:color="auto"/>
        <w:bottom w:val="none" w:sz="0" w:space="0" w:color="auto"/>
        <w:right w:val="none" w:sz="0" w:space="0" w:color="auto"/>
      </w:divBdr>
    </w:div>
    <w:div w:id="398790311">
      <w:bodyDiv w:val="1"/>
      <w:marLeft w:val="0"/>
      <w:marRight w:val="0"/>
      <w:marTop w:val="0"/>
      <w:marBottom w:val="0"/>
      <w:divBdr>
        <w:top w:val="none" w:sz="0" w:space="0" w:color="auto"/>
        <w:left w:val="none" w:sz="0" w:space="0" w:color="auto"/>
        <w:bottom w:val="none" w:sz="0" w:space="0" w:color="auto"/>
        <w:right w:val="none" w:sz="0" w:space="0" w:color="auto"/>
      </w:divBdr>
    </w:div>
    <w:div w:id="452213331">
      <w:bodyDiv w:val="1"/>
      <w:marLeft w:val="0"/>
      <w:marRight w:val="0"/>
      <w:marTop w:val="0"/>
      <w:marBottom w:val="0"/>
      <w:divBdr>
        <w:top w:val="none" w:sz="0" w:space="0" w:color="auto"/>
        <w:left w:val="none" w:sz="0" w:space="0" w:color="auto"/>
        <w:bottom w:val="none" w:sz="0" w:space="0" w:color="auto"/>
        <w:right w:val="none" w:sz="0" w:space="0" w:color="auto"/>
      </w:divBdr>
    </w:div>
    <w:div w:id="466707949">
      <w:bodyDiv w:val="1"/>
      <w:marLeft w:val="0"/>
      <w:marRight w:val="0"/>
      <w:marTop w:val="0"/>
      <w:marBottom w:val="0"/>
      <w:divBdr>
        <w:top w:val="none" w:sz="0" w:space="0" w:color="auto"/>
        <w:left w:val="none" w:sz="0" w:space="0" w:color="auto"/>
        <w:bottom w:val="none" w:sz="0" w:space="0" w:color="auto"/>
        <w:right w:val="none" w:sz="0" w:space="0" w:color="auto"/>
      </w:divBdr>
    </w:div>
    <w:div w:id="614286063">
      <w:bodyDiv w:val="1"/>
      <w:marLeft w:val="0"/>
      <w:marRight w:val="0"/>
      <w:marTop w:val="0"/>
      <w:marBottom w:val="0"/>
      <w:divBdr>
        <w:top w:val="none" w:sz="0" w:space="0" w:color="auto"/>
        <w:left w:val="none" w:sz="0" w:space="0" w:color="auto"/>
        <w:bottom w:val="none" w:sz="0" w:space="0" w:color="auto"/>
        <w:right w:val="none" w:sz="0" w:space="0" w:color="auto"/>
      </w:divBdr>
    </w:div>
    <w:div w:id="666052492">
      <w:bodyDiv w:val="1"/>
      <w:marLeft w:val="0"/>
      <w:marRight w:val="0"/>
      <w:marTop w:val="0"/>
      <w:marBottom w:val="0"/>
      <w:divBdr>
        <w:top w:val="none" w:sz="0" w:space="0" w:color="auto"/>
        <w:left w:val="none" w:sz="0" w:space="0" w:color="auto"/>
        <w:bottom w:val="none" w:sz="0" w:space="0" w:color="auto"/>
        <w:right w:val="none" w:sz="0" w:space="0" w:color="auto"/>
      </w:divBdr>
    </w:div>
    <w:div w:id="793064541">
      <w:bodyDiv w:val="1"/>
      <w:marLeft w:val="0"/>
      <w:marRight w:val="0"/>
      <w:marTop w:val="0"/>
      <w:marBottom w:val="0"/>
      <w:divBdr>
        <w:top w:val="none" w:sz="0" w:space="0" w:color="auto"/>
        <w:left w:val="none" w:sz="0" w:space="0" w:color="auto"/>
        <w:bottom w:val="none" w:sz="0" w:space="0" w:color="auto"/>
        <w:right w:val="none" w:sz="0" w:space="0" w:color="auto"/>
      </w:divBdr>
    </w:div>
    <w:div w:id="821197520">
      <w:bodyDiv w:val="1"/>
      <w:marLeft w:val="0"/>
      <w:marRight w:val="0"/>
      <w:marTop w:val="0"/>
      <w:marBottom w:val="0"/>
      <w:divBdr>
        <w:top w:val="none" w:sz="0" w:space="0" w:color="auto"/>
        <w:left w:val="none" w:sz="0" w:space="0" w:color="auto"/>
        <w:bottom w:val="none" w:sz="0" w:space="0" w:color="auto"/>
        <w:right w:val="none" w:sz="0" w:space="0" w:color="auto"/>
      </w:divBdr>
    </w:div>
    <w:div w:id="826090661">
      <w:bodyDiv w:val="1"/>
      <w:marLeft w:val="0"/>
      <w:marRight w:val="0"/>
      <w:marTop w:val="0"/>
      <w:marBottom w:val="0"/>
      <w:divBdr>
        <w:top w:val="none" w:sz="0" w:space="0" w:color="auto"/>
        <w:left w:val="none" w:sz="0" w:space="0" w:color="auto"/>
        <w:bottom w:val="none" w:sz="0" w:space="0" w:color="auto"/>
        <w:right w:val="none" w:sz="0" w:space="0" w:color="auto"/>
      </w:divBdr>
    </w:div>
    <w:div w:id="888155045">
      <w:bodyDiv w:val="1"/>
      <w:marLeft w:val="0"/>
      <w:marRight w:val="0"/>
      <w:marTop w:val="0"/>
      <w:marBottom w:val="0"/>
      <w:divBdr>
        <w:top w:val="none" w:sz="0" w:space="0" w:color="auto"/>
        <w:left w:val="none" w:sz="0" w:space="0" w:color="auto"/>
        <w:bottom w:val="none" w:sz="0" w:space="0" w:color="auto"/>
        <w:right w:val="none" w:sz="0" w:space="0" w:color="auto"/>
      </w:divBdr>
    </w:div>
    <w:div w:id="1160803004">
      <w:bodyDiv w:val="1"/>
      <w:marLeft w:val="0"/>
      <w:marRight w:val="0"/>
      <w:marTop w:val="0"/>
      <w:marBottom w:val="0"/>
      <w:divBdr>
        <w:top w:val="none" w:sz="0" w:space="0" w:color="auto"/>
        <w:left w:val="none" w:sz="0" w:space="0" w:color="auto"/>
        <w:bottom w:val="none" w:sz="0" w:space="0" w:color="auto"/>
        <w:right w:val="none" w:sz="0" w:space="0" w:color="auto"/>
      </w:divBdr>
    </w:div>
    <w:div w:id="1191069298">
      <w:bodyDiv w:val="1"/>
      <w:marLeft w:val="0"/>
      <w:marRight w:val="0"/>
      <w:marTop w:val="0"/>
      <w:marBottom w:val="0"/>
      <w:divBdr>
        <w:top w:val="none" w:sz="0" w:space="0" w:color="auto"/>
        <w:left w:val="none" w:sz="0" w:space="0" w:color="auto"/>
        <w:bottom w:val="none" w:sz="0" w:space="0" w:color="auto"/>
        <w:right w:val="none" w:sz="0" w:space="0" w:color="auto"/>
      </w:divBdr>
    </w:div>
    <w:div w:id="1268003625">
      <w:bodyDiv w:val="1"/>
      <w:marLeft w:val="0"/>
      <w:marRight w:val="0"/>
      <w:marTop w:val="0"/>
      <w:marBottom w:val="0"/>
      <w:divBdr>
        <w:top w:val="none" w:sz="0" w:space="0" w:color="auto"/>
        <w:left w:val="none" w:sz="0" w:space="0" w:color="auto"/>
        <w:bottom w:val="none" w:sz="0" w:space="0" w:color="auto"/>
        <w:right w:val="none" w:sz="0" w:space="0" w:color="auto"/>
      </w:divBdr>
    </w:div>
    <w:div w:id="1308317050">
      <w:bodyDiv w:val="1"/>
      <w:marLeft w:val="0"/>
      <w:marRight w:val="0"/>
      <w:marTop w:val="0"/>
      <w:marBottom w:val="0"/>
      <w:divBdr>
        <w:top w:val="none" w:sz="0" w:space="0" w:color="auto"/>
        <w:left w:val="none" w:sz="0" w:space="0" w:color="auto"/>
        <w:bottom w:val="none" w:sz="0" w:space="0" w:color="auto"/>
        <w:right w:val="none" w:sz="0" w:space="0" w:color="auto"/>
      </w:divBdr>
    </w:div>
    <w:div w:id="1381127503">
      <w:bodyDiv w:val="1"/>
      <w:marLeft w:val="0"/>
      <w:marRight w:val="0"/>
      <w:marTop w:val="0"/>
      <w:marBottom w:val="0"/>
      <w:divBdr>
        <w:top w:val="none" w:sz="0" w:space="0" w:color="auto"/>
        <w:left w:val="none" w:sz="0" w:space="0" w:color="auto"/>
        <w:bottom w:val="none" w:sz="0" w:space="0" w:color="auto"/>
        <w:right w:val="none" w:sz="0" w:space="0" w:color="auto"/>
      </w:divBdr>
    </w:div>
    <w:div w:id="1485925770">
      <w:bodyDiv w:val="1"/>
      <w:marLeft w:val="0"/>
      <w:marRight w:val="0"/>
      <w:marTop w:val="0"/>
      <w:marBottom w:val="0"/>
      <w:divBdr>
        <w:top w:val="none" w:sz="0" w:space="0" w:color="auto"/>
        <w:left w:val="none" w:sz="0" w:space="0" w:color="auto"/>
        <w:bottom w:val="none" w:sz="0" w:space="0" w:color="auto"/>
        <w:right w:val="none" w:sz="0" w:space="0" w:color="auto"/>
      </w:divBdr>
    </w:div>
    <w:div w:id="1558469068">
      <w:bodyDiv w:val="1"/>
      <w:marLeft w:val="0"/>
      <w:marRight w:val="0"/>
      <w:marTop w:val="0"/>
      <w:marBottom w:val="0"/>
      <w:divBdr>
        <w:top w:val="none" w:sz="0" w:space="0" w:color="auto"/>
        <w:left w:val="none" w:sz="0" w:space="0" w:color="auto"/>
        <w:bottom w:val="none" w:sz="0" w:space="0" w:color="auto"/>
        <w:right w:val="none" w:sz="0" w:space="0" w:color="auto"/>
      </w:divBdr>
    </w:div>
    <w:div w:id="1723288105">
      <w:bodyDiv w:val="1"/>
      <w:marLeft w:val="0"/>
      <w:marRight w:val="0"/>
      <w:marTop w:val="0"/>
      <w:marBottom w:val="0"/>
      <w:divBdr>
        <w:top w:val="none" w:sz="0" w:space="0" w:color="auto"/>
        <w:left w:val="none" w:sz="0" w:space="0" w:color="auto"/>
        <w:bottom w:val="none" w:sz="0" w:space="0" w:color="auto"/>
        <w:right w:val="none" w:sz="0" w:space="0" w:color="auto"/>
      </w:divBdr>
    </w:div>
    <w:div w:id="2081322452">
      <w:bodyDiv w:val="1"/>
      <w:marLeft w:val="0"/>
      <w:marRight w:val="0"/>
      <w:marTop w:val="0"/>
      <w:marBottom w:val="0"/>
      <w:divBdr>
        <w:top w:val="none" w:sz="0" w:space="0" w:color="auto"/>
        <w:left w:val="none" w:sz="0" w:space="0" w:color="auto"/>
        <w:bottom w:val="none" w:sz="0" w:space="0" w:color="auto"/>
        <w:right w:val="none" w:sz="0" w:space="0" w:color="auto"/>
      </w:divBdr>
    </w:div>
    <w:div w:id="209670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48B86-1DBB-41A4-8B72-D75AB7F28F7D}">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483</Words>
  <Characters>2756</Characters>
  <Application>Microsoft Office Word</Application>
  <DocSecurity>0</DocSecurity>
  <Lines>22</Lines>
  <Paragraphs>6</Paragraphs>
  <ScaleCrop>false</ScaleCrop>
  <Company>DHCFP</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Testimony for Public Hearing - Oct.16, 1996 9:30 A.M.</dc:title>
  <dc:subject>Amendments to 114.1 CMR 40.00/ Eff. 10/1/96</dc:subject>
  <dc:creator>A Valued Microsoft Customer</dc:creator>
  <cp:keywords/>
  <cp:lastModifiedBy>Singham, Ashali (EHS)</cp:lastModifiedBy>
  <cp:revision>2</cp:revision>
  <cp:lastPrinted>2017-05-10T17:29:00Z</cp:lastPrinted>
  <dcterms:created xsi:type="dcterms:W3CDTF">2025-11-24T19:55:00Z</dcterms:created>
  <dcterms:modified xsi:type="dcterms:W3CDTF">2025-11-24T19:55:00Z</dcterms:modified>
</cp:coreProperties>
</file>