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E6A7" w14:textId="3D215930" w:rsidR="0003221D" w:rsidRPr="00DF2692" w:rsidRDefault="009F4DB5">
      <w:pP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F269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PH for 101 CMR 613</w:t>
      </w:r>
    </w:p>
    <w:p w14:paraId="7F42C59B" w14:textId="2082B16F" w:rsidR="001538D9" w:rsidRPr="00DF2692" w:rsidRDefault="0003221D" w:rsidP="001538D9">
      <w:pPr>
        <w:pStyle w:val="BodyTextIndent"/>
        <w:spacing w:before="0" w:after="0"/>
        <w:ind w:left="0"/>
        <w:rPr>
          <w:rFonts w:ascii="Times New Roman" w:hAnsi="Times New Roman"/>
          <w:sz w:val="24"/>
          <w:szCs w:val="24"/>
        </w:rPr>
      </w:pPr>
      <w:r w:rsidRPr="00DF2692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Good morning, my name is Natalie Rodenberg. I am a clinical pharmacist for the MassHealth Pharmacy </w:t>
      </w:r>
      <w:proofErr w:type="gramStart"/>
      <w:r w:rsidRPr="00DF2692">
        <w:rPr>
          <w:rStyle w:val="normaltextrun"/>
          <w:rFonts w:ascii="Times New Roman" w:hAnsi="Times New Roman"/>
          <w:color w:val="000000"/>
          <w:sz w:val="24"/>
          <w:szCs w:val="24"/>
        </w:rPr>
        <w:t>Program</w:t>
      </w:r>
      <w:proofErr w:type="gramEnd"/>
      <w:r w:rsidRPr="00DF2692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 and I am here today to present testimony on amendments to regulation </w:t>
      </w:r>
      <w:r w:rsidR="0055766E" w:rsidRPr="00DF2692">
        <w:rPr>
          <w:rStyle w:val="normaltextrun"/>
          <w:rFonts w:ascii="Times New Roman" w:hAnsi="Times New Roman"/>
          <w:color w:val="000000"/>
          <w:sz w:val="24"/>
          <w:szCs w:val="24"/>
        </w:rPr>
        <w:t>101 CMR 613.</w:t>
      </w:r>
      <w:r w:rsidRPr="00DF2692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 </w:t>
      </w:r>
      <w:r w:rsidR="001538D9" w:rsidRPr="00DF2692">
        <w:rPr>
          <w:rFonts w:ascii="Times New Roman" w:hAnsi="Times New Roman"/>
          <w:sz w:val="24"/>
          <w:szCs w:val="24"/>
        </w:rPr>
        <w:t xml:space="preserve"> These amendments were filed as emergency regulations and went into effect on April 1, 2024. </w:t>
      </w:r>
      <w:r w:rsidR="001538D9" w:rsidRPr="00DF2692">
        <w:rPr>
          <w:rFonts w:ascii="Times New Roman" w:hAnsi="Times New Roman"/>
          <w:bCs/>
          <w:sz w:val="24"/>
          <w:szCs w:val="24"/>
        </w:rPr>
        <w:t xml:space="preserve">EOHHS may adopt final, revised versions of the regulations </w:t>
      </w:r>
      <w:proofErr w:type="gramStart"/>
      <w:r w:rsidR="001538D9" w:rsidRPr="00DF2692">
        <w:rPr>
          <w:rFonts w:ascii="Times New Roman" w:hAnsi="Times New Roman"/>
          <w:bCs/>
          <w:sz w:val="24"/>
          <w:szCs w:val="24"/>
        </w:rPr>
        <w:t>taking into account</w:t>
      </w:r>
      <w:proofErr w:type="gramEnd"/>
      <w:r w:rsidR="001538D9" w:rsidRPr="00DF2692">
        <w:rPr>
          <w:rFonts w:ascii="Times New Roman" w:hAnsi="Times New Roman"/>
          <w:bCs/>
          <w:sz w:val="24"/>
          <w:szCs w:val="24"/>
        </w:rPr>
        <w:t xml:space="preserve"> relevant comments and any other practical alternatives that come to its attention.</w:t>
      </w:r>
    </w:p>
    <w:p w14:paraId="3FA3D40E" w14:textId="77777777" w:rsidR="001538D9" w:rsidRPr="00DF2692" w:rsidRDefault="001538D9" w:rsidP="001538D9">
      <w:pPr>
        <w:pStyle w:val="BodyTextIndent"/>
        <w:tabs>
          <w:tab w:val="left" w:pos="3050"/>
        </w:tabs>
        <w:spacing w:before="0" w:after="0"/>
        <w:ind w:left="0"/>
        <w:rPr>
          <w:rFonts w:ascii="Times New Roman" w:hAnsi="Times New Roman"/>
          <w:sz w:val="24"/>
          <w:szCs w:val="24"/>
        </w:rPr>
      </w:pPr>
    </w:p>
    <w:p w14:paraId="0B0AE399" w14:textId="77777777" w:rsidR="001538D9" w:rsidRPr="00DF2692" w:rsidRDefault="001538D9" w:rsidP="001538D9">
      <w:pPr>
        <w:pStyle w:val="BodyText"/>
        <w:spacing w:after="0" w:line="360" w:lineRule="auto"/>
        <w:ind w:left="0"/>
        <w:outlineLvl w:val="0"/>
        <w:rPr>
          <w:b/>
          <w:sz w:val="24"/>
          <w:szCs w:val="24"/>
          <w:u w:val="single"/>
        </w:rPr>
      </w:pPr>
      <w:r w:rsidRPr="00DF2692">
        <w:rPr>
          <w:b/>
          <w:sz w:val="24"/>
          <w:szCs w:val="24"/>
          <w:u w:val="single"/>
        </w:rPr>
        <w:t>Background</w:t>
      </w:r>
    </w:p>
    <w:p w14:paraId="187B955D" w14:textId="78036080" w:rsidR="001538D9" w:rsidRPr="00DF2692" w:rsidRDefault="001538D9" w:rsidP="001538D9">
      <w:pPr>
        <w:pStyle w:val="BodyText"/>
        <w:spacing w:after="360" w:line="360" w:lineRule="auto"/>
        <w:ind w:left="0"/>
        <w:outlineLvl w:val="0"/>
        <w:rPr>
          <w:rFonts w:eastAsiaTheme="minorHAnsi"/>
          <w:sz w:val="24"/>
          <w:szCs w:val="24"/>
        </w:rPr>
      </w:pPr>
      <w:r w:rsidRPr="00DF2692">
        <w:rPr>
          <w:rFonts w:eastAsiaTheme="minorHAnsi"/>
          <w:sz w:val="24"/>
          <w:szCs w:val="24"/>
        </w:rPr>
        <w:t xml:space="preserve">Regulation 101 CMR 613 describes the eligible services for the Health Safety Net (HSN). </w:t>
      </w:r>
    </w:p>
    <w:p w14:paraId="2EDF2CA1" w14:textId="77777777" w:rsidR="001538D9" w:rsidRPr="00DF2692" w:rsidRDefault="001538D9" w:rsidP="001538D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692">
        <w:rPr>
          <w:rFonts w:ascii="Times New Roman" w:hAnsi="Times New Roman" w:cs="Times New Roman"/>
          <w:b/>
          <w:sz w:val="24"/>
          <w:szCs w:val="24"/>
          <w:u w:val="single"/>
        </w:rPr>
        <w:t>Description of Changes</w:t>
      </w:r>
    </w:p>
    <w:p w14:paraId="38C8E4A1" w14:textId="478B6C14" w:rsidR="00012441" w:rsidRPr="00DF2692" w:rsidRDefault="00012441" w:rsidP="00012441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F2692">
        <w:rPr>
          <w:rFonts w:ascii="Times New Roman" w:hAnsi="Times New Roman" w:cs="Times New Roman"/>
          <w:sz w:val="24"/>
          <w:szCs w:val="24"/>
        </w:rPr>
        <w:t>These proposed amendments will wa</w:t>
      </w:r>
      <w:r w:rsidR="00E35284">
        <w:rPr>
          <w:rFonts w:ascii="Times New Roman" w:hAnsi="Times New Roman" w:cs="Times New Roman"/>
          <w:sz w:val="24"/>
          <w:szCs w:val="24"/>
        </w:rPr>
        <w:t>i</w:t>
      </w:r>
      <w:r w:rsidRPr="00DF2692">
        <w:rPr>
          <w:rFonts w:ascii="Times New Roman" w:hAnsi="Times New Roman" w:cs="Times New Roman"/>
          <w:sz w:val="24"/>
          <w:szCs w:val="24"/>
        </w:rPr>
        <w:t xml:space="preserve">ve all copayments for HSN patients. </w:t>
      </w:r>
      <w:r w:rsidRPr="00DF2692">
        <w:rPr>
          <w:rFonts w:ascii="Times New Roman" w:eastAsia="Times New Roman" w:hAnsi="Times New Roman" w:cs="Times New Roman"/>
          <w:sz w:val="24"/>
          <w:szCs w:val="24"/>
        </w:rPr>
        <w:t xml:space="preserve">These copayments had been temporarily eliminated through March 31, 2024; the amendments will eliminate copayments permanently. This </w:t>
      </w:r>
      <w:bookmarkStart w:id="0" w:name="_Hlk156896134"/>
      <w:r w:rsidRPr="00DF2692">
        <w:rPr>
          <w:rFonts w:ascii="Times New Roman" w:eastAsia="Times New Roman" w:hAnsi="Times New Roman" w:cs="Times New Roman"/>
          <w:sz w:val="24"/>
          <w:szCs w:val="24"/>
        </w:rPr>
        <w:t>will promote access to prescription drugs for HSN patients.</w:t>
      </w:r>
      <w:bookmarkEnd w:id="0"/>
    </w:p>
    <w:p w14:paraId="03EDD9D0" w14:textId="02E07566" w:rsidR="001538D9" w:rsidRPr="00DF2692" w:rsidRDefault="001538D9" w:rsidP="001538D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DF2692">
        <w:rPr>
          <w:rFonts w:ascii="Times New Roman" w:hAnsi="Times New Roman" w:cs="Times New Roman"/>
          <w:sz w:val="24"/>
          <w:szCs w:val="24"/>
        </w:rPr>
        <w:t xml:space="preserve">There is no impact on or waiver of copayments for individuals covered by the Children’s Medical Security Plan. </w:t>
      </w:r>
    </w:p>
    <w:p w14:paraId="56C9C439" w14:textId="77777777" w:rsidR="001538D9" w:rsidRPr="00DF2692" w:rsidRDefault="001538D9" w:rsidP="001538D9">
      <w:pPr>
        <w:pStyle w:val="Closing"/>
        <w:spacing w:line="276" w:lineRule="auto"/>
        <w:ind w:left="0"/>
        <w:outlineLvl w:val="0"/>
        <w:rPr>
          <w:b/>
          <w:sz w:val="24"/>
          <w:szCs w:val="24"/>
          <w:u w:val="single"/>
        </w:rPr>
      </w:pPr>
    </w:p>
    <w:p w14:paraId="15799960" w14:textId="77777777" w:rsidR="001538D9" w:rsidRPr="00DF2692" w:rsidRDefault="001538D9" w:rsidP="001538D9">
      <w:pPr>
        <w:pStyle w:val="Closing"/>
        <w:spacing w:line="276" w:lineRule="auto"/>
        <w:ind w:left="0"/>
        <w:outlineLvl w:val="0"/>
        <w:rPr>
          <w:b/>
          <w:sz w:val="24"/>
          <w:szCs w:val="24"/>
          <w:u w:val="single"/>
        </w:rPr>
      </w:pPr>
      <w:r w:rsidRPr="00DF2692">
        <w:rPr>
          <w:b/>
          <w:sz w:val="24"/>
          <w:szCs w:val="24"/>
          <w:u w:val="single"/>
        </w:rPr>
        <w:t xml:space="preserve">Fiscal Impact </w:t>
      </w:r>
    </w:p>
    <w:p w14:paraId="41673B98" w14:textId="727B47A0" w:rsidR="001538D9" w:rsidRPr="00DF2692" w:rsidRDefault="00012441" w:rsidP="001538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2692">
        <w:rPr>
          <w:rFonts w:ascii="Times New Roman" w:eastAsia="Times New Roman" w:hAnsi="Times New Roman" w:cs="Times New Roman"/>
          <w:sz w:val="24"/>
          <w:szCs w:val="24"/>
        </w:rPr>
        <w:t xml:space="preserve">The proposed amendments are expected to increase annual aggregate HSN expenditures by approximately $700,000.  </w:t>
      </w:r>
    </w:p>
    <w:p w14:paraId="30660891" w14:textId="77777777" w:rsidR="001538D9" w:rsidRPr="00DF2692" w:rsidRDefault="001538D9" w:rsidP="001538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2692">
        <w:rPr>
          <w:rFonts w:ascii="Times New Roman" w:hAnsi="Times New Roman" w:cs="Times New Roman"/>
          <w:sz w:val="24"/>
          <w:szCs w:val="24"/>
        </w:rPr>
        <w:t xml:space="preserve">This concludes my testimony. </w:t>
      </w:r>
      <w:r w:rsidRPr="00DF2692">
        <w:rPr>
          <w:rFonts w:ascii="Times New Roman" w:hAnsi="Times New Roman" w:cs="Times New Roman"/>
          <w:sz w:val="24"/>
          <w:szCs w:val="24"/>
        </w:rPr>
        <w:br/>
      </w:r>
    </w:p>
    <w:p w14:paraId="55636E0D" w14:textId="77777777" w:rsidR="001538D9" w:rsidRPr="00DF2692" w:rsidRDefault="001538D9" w:rsidP="001538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2692">
        <w:rPr>
          <w:rFonts w:ascii="Times New Roman" w:hAnsi="Times New Roman" w:cs="Times New Roman"/>
          <w:sz w:val="24"/>
          <w:szCs w:val="24"/>
        </w:rPr>
        <w:t xml:space="preserve">Thank you. </w:t>
      </w:r>
    </w:p>
    <w:p w14:paraId="057397DF" w14:textId="6281DE95" w:rsidR="0003221D" w:rsidRDefault="0003221D" w:rsidP="0003221D">
      <w:pPr>
        <w:rPr>
          <w:rStyle w:val="normaltextrun"/>
          <w:rFonts w:cstheme="minorHAnsi"/>
          <w:color w:val="000000"/>
        </w:rPr>
      </w:pPr>
    </w:p>
    <w:p w14:paraId="18B6DA90" w14:textId="77777777" w:rsidR="001538D9" w:rsidRDefault="001538D9" w:rsidP="0003221D">
      <w:pPr>
        <w:rPr>
          <w:rStyle w:val="normaltextrun"/>
          <w:rFonts w:cstheme="minorHAnsi"/>
          <w:color w:val="000000"/>
        </w:rPr>
      </w:pPr>
    </w:p>
    <w:p w14:paraId="6A2FA1BB" w14:textId="5BEDD02F" w:rsidR="00B87CB2" w:rsidRDefault="00B87CB2"/>
    <w:sectPr w:rsidR="00B87C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5A16" w14:textId="77777777" w:rsidR="00191A40" w:rsidRDefault="00191A40" w:rsidP="00E22E7A">
      <w:pPr>
        <w:spacing w:after="0" w:line="240" w:lineRule="auto"/>
      </w:pPr>
      <w:r>
        <w:separator/>
      </w:r>
    </w:p>
  </w:endnote>
  <w:endnote w:type="continuationSeparator" w:id="0">
    <w:p w14:paraId="11EA1621" w14:textId="77777777" w:rsidR="00191A40" w:rsidRDefault="00191A40" w:rsidP="00E2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145A" w14:textId="77777777" w:rsidR="00191A40" w:rsidRDefault="00191A40" w:rsidP="00E22E7A">
      <w:pPr>
        <w:spacing w:after="0" w:line="240" w:lineRule="auto"/>
      </w:pPr>
      <w:r>
        <w:separator/>
      </w:r>
    </w:p>
  </w:footnote>
  <w:footnote w:type="continuationSeparator" w:id="0">
    <w:p w14:paraId="22B1147F" w14:textId="77777777" w:rsidR="00191A40" w:rsidRDefault="00191A40" w:rsidP="00E2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4051" w14:textId="0D807C1C" w:rsidR="00E22E7A" w:rsidRDefault="00E22E7A">
    <w:pPr>
      <w:pStyle w:val="Header"/>
    </w:pPr>
    <w:r>
      <w:t>Copay Regulations-</w:t>
    </w:r>
    <w:r w:rsidR="0003221D">
      <w:t>public hearing script</w:t>
    </w:r>
    <w:r w:rsidR="00A46072">
      <w:t xml:space="preserve"> 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0086"/>
    <w:multiLevelType w:val="multilevel"/>
    <w:tmpl w:val="9B30E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76E10"/>
    <w:multiLevelType w:val="multilevel"/>
    <w:tmpl w:val="6C32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C0826"/>
    <w:multiLevelType w:val="multilevel"/>
    <w:tmpl w:val="9D9AA3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9339A"/>
    <w:multiLevelType w:val="multilevel"/>
    <w:tmpl w:val="D39C94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D3A5F"/>
    <w:multiLevelType w:val="hybridMultilevel"/>
    <w:tmpl w:val="61104062"/>
    <w:lvl w:ilvl="0" w:tplc="746818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D59D8"/>
    <w:multiLevelType w:val="multilevel"/>
    <w:tmpl w:val="13F88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3C06D5"/>
    <w:multiLevelType w:val="multilevel"/>
    <w:tmpl w:val="9FFC0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D7432"/>
    <w:multiLevelType w:val="hybridMultilevel"/>
    <w:tmpl w:val="6B809DA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7295A"/>
    <w:multiLevelType w:val="multilevel"/>
    <w:tmpl w:val="1D768A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6373199">
    <w:abstractNumId w:val="1"/>
  </w:num>
  <w:num w:numId="2" w16cid:durableId="443886604">
    <w:abstractNumId w:val="6"/>
  </w:num>
  <w:num w:numId="3" w16cid:durableId="1065185233">
    <w:abstractNumId w:val="0"/>
  </w:num>
  <w:num w:numId="4" w16cid:durableId="865484097">
    <w:abstractNumId w:val="5"/>
  </w:num>
  <w:num w:numId="5" w16cid:durableId="1634018275">
    <w:abstractNumId w:val="2"/>
  </w:num>
  <w:num w:numId="6" w16cid:durableId="2038266557">
    <w:abstractNumId w:val="8"/>
  </w:num>
  <w:num w:numId="7" w16cid:durableId="1007253253">
    <w:abstractNumId w:val="3"/>
  </w:num>
  <w:num w:numId="8" w16cid:durableId="327099375">
    <w:abstractNumId w:val="4"/>
  </w:num>
  <w:num w:numId="9" w16cid:durableId="19214768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1A"/>
    <w:rsid w:val="00012441"/>
    <w:rsid w:val="0003221D"/>
    <w:rsid w:val="000C78EA"/>
    <w:rsid w:val="001538D9"/>
    <w:rsid w:val="00191A40"/>
    <w:rsid w:val="00274B98"/>
    <w:rsid w:val="00403B9E"/>
    <w:rsid w:val="004159F3"/>
    <w:rsid w:val="00434AD4"/>
    <w:rsid w:val="0055766E"/>
    <w:rsid w:val="00707466"/>
    <w:rsid w:val="00762472"/>
    <w:rsid w:val="00783FEE"/>
    <w:rsid w:val="00842268"/>
    <w:rsid w:val="00885FAF"/>
    <w:rsid w:val="00965D4D"/>
    <w:rsid w:val="009F4DB5"/>
    <w:rsid w:val="009F6CC8"/>
    <w:rsid w:val="00A01B33"/>
    <w:rsid w:val="00A46072"/>
    <w:rsid w:val="00B87CB2"/>
    <w:rsid w:val="00BF6D2C"/>
    <w:rsid w:val="00C22D56"/>
    <w:rsid w:val="00D1411D"/>
    <w:rsid w:val="00DF2692"/>
    <w:rsid w:val="00E22E7A"/>
    <w:rsid w:val="00E35284"/>
    <w:rsid w:val="00E52AB2"/>
    <w:rsid w:val="00E730C1"/>
    <w:rsid w:val="00E97E7D"/>
    <w:rsid w:val="00F14846"/>
    <w:rsid w:val="00F4121A"/>
    <w:rsid w:val="00FC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3C30"/>
  <w15:chartTrackingRefBased/>
  <w15:docId w15:val="{28CB15B4-4DDD-4784-A377-3391F157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4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F4121A"/>
  </w:style>
  <w:style w:type="character" w:customStyle="1" w:styleId="eop">
    <w:name w:val="eop"/>
    <w:basedOn w:val="DefaultParagraphFont"/>
    <w:rsid w:val="00F4121A"/>
  </w:style>
  <w:style w:type="character" w:styleId="CommentReference">
    <w:name w:val="annotation reference"/>
    <w:basedOn w:val="DefaultParagraphFont"/>
    <w:uiPriority w:val="99"/>
    <w:semiHidden/>
    <w:unhideWhenUsed/>
    <w:rsid w:val="00F41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12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12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21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412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E7A"/>
  </w:style>
  <w:style w:type="paragraph" w:styleId="Footer">
    <w:name w:val="footer"/>
    <w:basedOn w:val="Normal"/>
    <w:link w:val="FooterChar"/>
    <w:uiPriority w:val="99"/>
    <w:unhideWhenUsed/>
    <w:rsid w:val="00E22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E7A"/>
  </w:style>
  <w:style w:type="paragraph" w:styleId="Revision">
    <w:name w:val="Revision"/>
    <w:hidden/>
    <w:uiPriority w:val="99"/>
    <w:semiHidden/>
    <w:rsid w:val="001538D9"/>
    <w:pPr>
      <w:spacing w:after="0" w:line="240" w:lineRule="auto"/>
    </w:pPr>
  </w:style>
  <w:style w:type="paragraph" w:styleId="BodyText">
    <w:name w:val="Body Text"/>
    <w:basedOn w:val="Normal"/>
    <w:link w:val="BodyTextChar"/>
    <w:rsid w:val="001538D9"/>
    <w:pPr>
      <w:spacing w:after="220" w:line="220" w:lineRule="atLeast"/>
      <w:ind w:left="840" w:right="-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rsid w:val="001538D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losing">
    <w:name w:val="Closing"/>
    <w:basedOn w:val="Normal"/>
    <w:link w:val="ClosingChar"/>
    <w:rsid w:val="001538D9"/>
    <w:pPr>
      <w:spacing w:after="0" w:line="220" w:lineRule="atLeast"/>
      <w:ind w:left="840" w:right="-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losingChar">
    <w:name w:val="Closing Char"/>
    <w:basedOn w:val="DefaultParagraphFont"/>
    <w:link w:val="Closing"/>
    <w:rsid w:val="001538D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1538D9"/>
    <w:pPr>
      <w:spacing w:before="240" w:after="240" w:line="360" w:lineRule="auto"/>
      <w:ind w:left="720"/>
    </w:pPr>
    <w:rPr>
      <w:rFonts w:ascii="Arial" w:eastAsia="Times New Roman" w:hAnsi="Arial" w:cs="Times New Roman"/>
      <w:kern w:val="0"/>
      <w:szCs w:val="20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1538D9"/>
    <w:rPr>
      <w:rFonts w:ascii="Arial" w:eastAsia="Times New Roman" w:hAnsi="Arial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Rodenberg, Natalie (EHS)</dc:creator>
  <cp:keywords/>
  <dc:description/>
  <cp:lastModifiedBy>Sousa, Pam (EHS)</cp:lastModifiedBy>
  <cp:revision>2</cp:revision>
  <dcterms:created xsi:type="dcterms:W3CDTF">2024-04-26T17:13:00Z</dcterms:created>
  <dcterms:modified xsi:type="dcterms:W3CDTF">2024-04-26T17:13:00Z</dcterms:modified>
</cp:coreProperties>
</file>