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48EDC" w14:textId="77777777" w:rsidR="00357351" w:rsidRPr="00B14163" w:rsidRDefault="00B14163" w:rsidP="00AF1C58">
      <w:pPr>
        <w:spacing w:line="360" w:lineRule="auto"/>
        <w:rPr>
          <w:b/>
          <w:sz w:val="24"/>
          <w:szCs w:val="24"/>
          <w:u w:val="single"/>
        </w:rPr>
      </w:pPr>
      <w:r w:rsidRPr="00B14163">
        <w:rPr>
          <w:b/>
          <w:sz w:val="24"/>
          <w:szCs w:val="24"/>
          <w:u w:val="single"/>
        </w:rPr>
        <w:t>Introduction</w:t>
      </w:r>
    </w:p>
    <w:p w14:paraId="24348EDD" w14:textId="144E7DB3" w:rsidR="00B14163" w:rsidRPr="00CC0C25" w:rsidRDefault="00B14163" w:rsidP="00AF1C58">
      <w:pPr>
        <w:pStyle w:val="BodyTextIndent"/>
        <w:ind w:left="0" w:firstLine="720"/>
        <w:rPr>
          <w:rFonts w:ascii="Times New Roman" w:hAnsi="Times New Roman"/>
          <w:sz w:val="24"/>
          <w:szCs w:val="24"/>
        </w:rPr>
      </w:pPr>
      <w:r w:rsidRPr="005E291C">
        <w:rPr>
          <w:rFonts w:ascii="Times New Roman" w:hAnsi="Times New Roman"/>
          <w:sz w:val="24"/>
        </w:rPr>
        <w:t xml:space="preserve">Good Morning.  </w:t>
      </w:r>
      <w:r w:rsidRPr="00A076E8">
        <w:rPr>
          <w:rFonts w:ascii="Times New Roman" w:hAnsi="Times New Roman"/>
          <w:sz w:val="24"/>
          <w:szCs w:val="24"/>
        </w:rPr>
        <w:t>My name is</w:t>
      </w:r>
      <w:r>
        <w:rPr>
          <w:rFonts w:ascii="Times New Roman" w:hAnsi="Times New Roman"/>
          <w:sz w:val="24"/>
          <w:szCs w:val="24"/>
        </w:rPr>
        <w:t xml:space="preserve"> </w:t>
      </w:r>
      <w:r w:rsidR="00CC0C25">
        <w:rPr>
          <w:rFonts w:ascii="Times New Roman" w:hAnsi="Times New Roman"/>
          <w:sz w:val="24"/>
          <w:szCs w:val="24"/>
        </w:rPr>
        <w:t xml:space="preserve">Vivian Haime </w:t>
      </w:r>
      <w:r>
        <w:rPr>
          <w:rFonts w:ascii="Times New Roman" w:hAnsi="Times New Roman"/>
          <w:sz w:val="24"/>
          <w:szCs w:val="24"/>
        </w:rPr>
        <w:t>and I am the</w:t>
      </w:r>
      <w:r w:rsidR="00CC0C25">
        <w:rPr>
          <w:rFonts w:ascii="Times New Roman" w:hAnsi="Times New Roman"/>
          <w:sz w:val="24"/>
          <w:szCs w:val="24"/>
        </w:rPr>
        <w:t xml:space="preserve"> </w:t>
      </w:r>
      <w:r w:rsidR="00CC0C25" w:rsidRPr="00CC0C25">
        <w:rPr>
          <w:rFonts w:ascii="Times New Roman" w:hAnsi="Times New Roman"/>
          <w:sz w:val="24"/>
          <w:szCs w:val="24"/>
        </w:rPr>
        <w:t>Director, Strategy and Administration</w:t>
      </w:r>
      <w:r w:rsidR="00CC0C25">
        <w:rPr>
          <w:rFonts w:ascii="Times New Roman" w:hAnsi="Times New Roman"/>
          <w:sz w:val="24"/>
          <w:szCs w:val="24"/>
        </w:rPr>
        <w:t xml:space="preserve"> in the </w:t>
      </w:r>
      <w:r w:rsidR="00CC0C25" w:rsidRPr="00CC0C25">
        <w:rPr>
          <w:rFonts w:ascii="Times New Roman" w:hAnsi="Times New Roman"/>
          <w:sz w:val="24"/>
          <w:szCs w:val="24"/>
        </w:rPr>
        <w:t>Office of Accountable Care and Behavioral Health</w:t>
      </w:r>
      <w:r>
        <w:rPr>
          <w:rFonts w:ascii="Times New Roman" w:hAnsi="Times New Roman"/>
          <w:sz w:val="24"/>
          <w:szCs w:val="24"/>
        </w:rPr>
        <w:t xml:space="preserve"> at the Executive Office of Health and Human Services (EOHHS)</w:t>
      </w:r>
      <w:r w:rsidRPr="00A076E8">
        <w:rPr>
          <w:rFonts w:ascii="Times New Roman" w:hAnsi="Times New Roman"/>
          <w:sz w:val="24"/>
          <w:szCs w:val="24"/>
        </w:rPr>
        <w:t xml:space="preserve">.  </w:t>
      </w:r>
      <w:r w:rsidRPr="005E291C">
        <w:rPr>
          <w:rFonts w:ascii="Times New Roman" w:hAnsi="Times New Roman"/>
          <w:sz w:val="24"/>
        </w:rPr>
        <w:t xml:space="preserve">I am here to present </w:t>
      </w:r>
      <w:r>
        <w:rPr>
          <w:rFonts w:ascii="Times New Roman" w:hAnsi="Times New Roman"/>
          <w:sz w:val="24"/>
        </w:rPr>
        <w:t xml:space="preserve">staff </w:t>
      </w:r>
      <w:r w:rsidRPr="005E291C">
        <w:rPr>
          <w:rFonts w:ascii="Times New Roman" w:hAnsi="Times New Roman"/>
          <w:sz w:val="24"/>
        </w:rPr>
        <w:t xml:space="preserve">testimony on </w:t>
      </w:r>
      <w:r w:rsidRPr="0070550B">
        <w:rPr>
          <w:rFonts w:ascii="Times New Roman" w:hAnsi="Times New Roman"/>
          <w:sz w:val="24"/>
        </w:rPr>
        <w:t>proposed amendments to</w:t>
      </w:r>
      <w:r w:rsidR="0070550B">
        <w:rPr>
          <w:rFonts w:ascii="Times New Roman" w:hAnsi="Times New Roman"/>
          <w:sz w:val="24"/>
        </w:rPr>
        <w:t xml:space="preserve"> </w:t>
      </w:r>
      <w:r w:rsidRPr="005E291C">
        <w:rPr>
          <w:rFonts w:ascii="Times New Roman" w:hAnsi="Times New Roman"/>
          <w:sz w:val="24"/>
        </w:rPr>
        <w:t>regulation</w:t>
      </w:r>
      <w:r w:rsidR="0070550B">
        <w:rPr>
          <w:rFonts w:ascii="Times New Roman" w:hAnsi="Times New Roman"/>
          <w:sz w:val="24"/>
        </w:rPr>
        <w:t xml:space="preserve"> </w:t>
      </w:r>
      <w:r w:rsidR="0070550B" w:rsidRPr="0070550B">
        <w:rPr>
          <w:rFonts w:ascii="Times New Roman" w:hAnsi="Times New Roman"/>
          <w:sz w:val="24"/>
        </w:rPr>
        <w:t xml:space="preserve">130 CMR 508.000: </w:t>
      </w:r>
      <w:r w:rsidR="0070550B" w:rsidRPr="0070550B">
        <w:rPr>
          <w:rFonts w:ascii="Times New Roman" w:hAnsi="Times New Roman"/>
          <w:i/>
          <w:iCs/>
          <w:sz w:val="24"/>
        </w:rPr>
        <w:t>MassHealth: Managed Care Requirements</w:t>
      </w:r>
      <w:r>
        <w:rPr>
          <w:rFonts w:ascii="Times New Roman" w:hAnsi="Times New Roman"/>
          <w:sz w:val="24"/>
        </w:rPr>
        <w:t>.</w:t>
      </w:r>
      <w:r w:rsidRPr="005E291C">
        <w:rPr>
          <w:rFonts w:ascii="Times New Roman" w:hAnsi="Times New Roman"/>
          <w:sz w:val="24"/>
        </w:rPr>
        <w:t xml:space="preserve">  These amendments were </w:t>
      </w:r>
      <w:r w:rsidRPr="0070550B">
        <w:rPr>
          <w:rFonts w:ascii="Times New Roman" w:hAnsi="Times New Roman"/>
          <w:sz w:val="24"/>
        </w:rPr>
        <w:t xml:space="preserve">proposed on </w:t>
      </w:r>
      <w:r w:rsidR="0070550B" w:rsidRPr="0070550B">
        <w:rPr>
          <w:rFonts w:ascii="Times New Roman" w:hAnsi="Times New Roman"/>
          <w:sz w:val="24"/>
        </w:rPr>
        <w:t xml:space="preserve">March </w:t>
      </w:r>
      <w:r w:rsidR="00DE1BDC">
        <w:rPr>
          <w:rFonts w:ascii="Times New Roman" w:hAnsi="Times New Roman"/>
          <w:sz w:val="24"/>
        </w:rPr>
        <w:t>13</w:t>
      </w:r>
      <w:r w:rsidR="0070550B" w:rsidRPr="0070550B">
        <w:rPr>
          <w:rFonts w:ascii="Times New Roman" w:hAnsi="Times New Roman"/>
          <w:sz w:val="24"/>
        </w:rPr>
        <w:t>, 2026,</w:t>
      </w:r>
      <w:r w:rsidR="003E420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</w:t>
      </w:r>
      <w:r w:rsidRPr="005E291C">
        <w:rPr>
          <w:rFonts w:ascii="Times New Roman" w:hAnsi="Times New Roman"/>
          <w:sz w:val="24"/>
        </w:rPr>
        <w:t xml:space="preserve">o become effective </w:t>
      </w:r>
      <w:r w:rsidR="0070550B">
        <w:rPr>
          <w:rFonts w:ascii="Times New Roman" w:hAnsi="Times New Roman"/>
          <w:sz w:val="24"/>
        </w:rPr>
        <w:t>July 17, 2026</w:t>
      </w:r>
      <w:r w:rsidRPr="005E291C">
        <w:rPr>
          <w:rFonts w:ascii="Times New Roman" w:hAnsi="Times New Roman"/>
          <w:sz w:val="24"/>
        </w:rPr>
        <w:t>.</w:t>
      </w:r>
    </w:p>
    <w:p w14:paraId="24348EDE" w14:textId="77777777" w:rsidR="00B14163" w:rsidRPr="00B14163" w:rsidRDefault="00B14163" w:rsidP="00AF1C58">
      <w:pPr>
        <w:spacing w:after="220" w:line="360" w:lineRule="auto"/>
        <w:ind w:right="-360"/>
        <w:outlineLvl w:val="0"/>
        <w:rPr>
          <w:rFonts w:eastAsia="Times New Roman"/>
          <w:b/>
          <w:sz w:val="24"/>
          <w:u w:val="single"/>
        </w:rPr>
      </w:pPr>
      <w:r w:rsidRPr="00B14163">
        <w:rPr>
          <w:rFonts w:eastAsia="Times New Roman"/>
          <w:b/>
          <w:sz w:val="24"/>
          <w:u w:val="single"/>
        </w:rPr>
        <w:t>Background</w:t>
      </w:r>
    </w:p>
    <w:p w14:paraId="20B4EEF9" w14:textId="487D91C8" w:rsidR="00C15228" w:rsidRPr="00455BD9" w:rsidRDefault="00907D49" w:rsidP="00AF1C58">
      <w:pPr>
        <w:spacing w:after="220" w:line="360" w:lineRule="auto"/>
        <w:ind w:right="-360"/>
        <w:outlineLvl w:val="0"/>
        <w:rPr>
          <w:rFonts w:eastAsia="Times New Roman"/>
          <w:sz w:val="24"/>
        </w:rPr>
      </w:pPr>
      <w:r w:rsidRPr="00907D49">
        <w:rPr>
          <w:rFonts w:eastAsia="Times New Roman"/>
          <w:sz w:val="24"/>
        </w:rPr>
        <w:t>MassHealth regulation 130 CMR 508.000 describes the MassHealth Managed Care Requirements.</w:t>
      </w:r>
    </w:p>
    <w:p w14:paraId="24348EE0" w14:textId="444EDE5A" w:rsidR="00B14163" w:rsidRPr="00B14163" w:rsidRDefault="00B14163" w:rsidP="00AF1C58">
      <w:pPr>
        <w:spacing w:after="220" w:line="360" w:lineRule="auto"/>
        <w:ind w:right="-360"/>
        <w:outlineLvl w:val="0"/>
        <w:rPr>
          <w:rFonts w:eastAsia="Times New Roman"/>
          <w:b/>
          <w:sz w:val="24"/>
          <w:u w:val="single"/>
        </w:rPr>
      </w:pPr>
      <w:r w:rsidRPr="00B14163">
        <w:rPr>
          <w:rFonts w:eastAsia="Times New Roman"/>
          <w:b/>
          <w:sz w:val="24"/>
          <w:u w:val="single"/>
        </w:rPr>
        <w:t>Proposed Amendments</w:t>
      </w:r>
    </w:p>
    <w:p w14:paraId="100A48F1" w14:textId="77A814A0" w:rsidR="00907D49" w:rsidRPr="00C15228" w:rsidRDefault="00907D49" w:rsidP="00AF1C58">
      <w:pPr>
        <w:spacing w:after="220" w:line="360" w:lineRule="auto"/>
        <w:ind w:right="-360"/>
        <w:outlineLvl w:val="0"/>
        <w:rPr>
          <w:rFonts w:eastAsia="Times New Roman"/>
          <w:sz w:val="24"/>
          <w:szCs w:val="24"/>
        </w:rPr>
      </w:pPr>
      <w:r w:rsidRPr="00907D49">
        <w:rPr>
          <w:rFonts w:eastAsia="Times New Roman"/>
          <w:sz w:val="24"/>
          <w:szCs w:val="24"/>
        </w:rPr>
        <w:t>MassHealth is proposing the following amendments to 130 CMR 508.000</w:t>
      </w:r>
      <w:r w:rsidR="00C15228" w:rsidRPr="00C15228">
        <w:rPr>
          <w:rFonts w:eastAsia="Times New Roman"/>
          <w:sz w:val="24"/>
          <w:szCs w:val="24"/>
        </w:rPr>
        <w:t xml:space="preserve"> to </w:t>
      </w:r>
      <w:r w:rsidR="00627F6D">
        <w:rPr>
          <w:rFonts w:eastAsia="Times New Roman"/>
          <w:sz w:val="24"/>
          <w:szCs w:val="24"/>
        </w:rPr>
        <w:t>align</w:t>
      </w:r>
      <w:r w:rsidR="00C15228" w:rsidRPr="00C15228">
        <w:rPr>
          <w:rFonts w:eastAsia="Times New Roman"/>
          <w:sz w:val="24"/>
          <w:szCs w:val="24"/>
        </w:rPr>
        <w:t xml:space="preserve"> </w:t>
      </w:r>
      <w:r w:rsidR="00C15228" w:rsidRPr="00C15228">
        <w:rPr>
          <w:sz w:val="24"/>
          <w:szCs w:val="24"/>
        </w:rPr>
        <w:t xml:space="preserve">with updated </w:t>
      </w:r>
      <w:r w:rsidR="00350432">
        <w:rPr>
          <w:sz w:val="24"/>
          <w:szCs w:val="24"/>
        </w:rPr>
        <w:t>federal requirements, clarify existing requirements,</w:t>
      </w:r>
      <w:r w:rsidR="00C15228" w:rsidRPr="00C15228">
        <w:rPr>
          <w:sz w:val="24"/>
          <w:szCs w:val="24"/>
        </w:rPr>
        <w:t xml:space="preserve"> and improve continuity for certain members</w:t>
      </w:r>
      <w:r w:rsidR="00C15228">
        <w:rPr>
          <w:sz w:val="24"/>
          <w:szCs w:val="24"/>
        </w:rPr>
        <w:t>:</w:t>
      </w:r>
    </w:p>
    <w:p w14:paraId="6636121B" w14:textId="77777777" w:rsidR="00925239" w:rsidRDefault="00925239" w:rsidP="00AF1C58">
      <w:pPr>
        <w:numPr>
          <w:ilvl w:val="0"/>
          <w:numId w:val="2"/>
        </w:numPr>
        <w:spacing w:line="360" w:lineRule="auto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Under 130 CMR 508.001, </w:t>
      </w:r>
      <w:r w:rsidRPr="009C19AC">
        <w:rPr>
          <w:rFonts w:eastAsia="Times New Roman"/>
          <w:sz w:val="24"/>
        </w:rPr>
        <w:t xml:space="preserve">MassHealth members enrolled with a Primary Care ACO or in the PCC Plan must enroll with the MassHealth behavioral health contractor. </w:t>
      </w:r>
    </w:p>
    <w:p w14:paraId="78A2A433" w14:textId="77777777" w:rsidR="00925239" w:rsidRDefault="00925239" w:rsidP="00AF1C58">
      <w:pPr>
        <w:spacing w:line="360" w:lineRule="auto"/>
        <w:ind w:left="630"/>
        <w:rPr>
          <w:rFonts w:eastAsia="Times New Roman"/>
          <w:sz w:val="24"/>
        </w:rPr>
      </w:pPr>
    </w:p>
    <w:p w14:paraId="7B42C431" w14:textId="13EFAE9D" w:rsidR="0042540F" w:rsidRDefault="00B811C7" w:rsidP="00AF1C58">
      <w:pPr>
        <w:numPr>
          <w:ilvl w:val="0"/>
          <w:numId w:val="2"/>
        </w:numPr>
        <w:spacing w:after="220" w:line="360" w:lineRule="auto"/>
        <w:ind w:right="-360"/>
        <w:outlineLvl w:val="0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Under 130 CMR </w:t>
      </w:r>
      <w:r w:rsidR="0099013E">
        <w:rPr>
          <w:rFonts w:eastAsia="Times New Roman"/>
          <w:sz w:val="24"/>
        </w:rPr>
        <w:t>508.002, p</w:t>
      </w:r>
      <w:r w:rsidR="008E5496">
        <w:rPr>
          <w:rFonts w:eastAsia="Times New Roman"/>
          <w:sz w:val="24"/>
        </w:rPr>
        <w:t>articipation</w:t>
      </w:r>
      <w:r w:rsidR="00B0349A">
        <w:rPr>
          <w:rFonts w:eastAsia="Times New Roman"/>
          <w:sz w:val="24"/>
        </w:rPr>
        <w:t xml:space="preserve"> with </w:t>
      </w:r>
      <w:r w:rsidR="00455BD9">
        <w:rPr>
          <w:rFonts w:eastAsia="Times New Roman"/>
          <w:sz w:val="24"/>
        </w:rPr>
        <w:t xml:space="preserve">a </w:t>
      </w:r>
      <w:r w:rsidR="00CC0C25">
        <w:rPr>
          <w:rFonts w:eastAsia="Times New Roman"/>
          <w:sz w:val="24"/>
        </w:rPr>
        <w:t>MassHealth</w:t>
      </w:r>
      <w:r w:rsidR="0042540F">
        <w:rPr>
          <w:rFonts w:eastAsia="Times New Roman"/>
          <w:sz w:val="24"/>
        </w:rPr>
        <w:t xml:space="preserve"> Managed Care </w:t>
      </w:r>
      <w:r w:rsidR="00B0349A">
        <w:rPr>
          <w:rFonts w:eastAsia="Times New Roman"/>
          <w:sz w:val="24"/>
        </w:rPr>
        <w:t>provider</w:t>
      </w:r>
      <w:r w:rsidR="00236894">
        <w:rPr>
          <w:rFonts w:eastAsia="Times New Roman"/>
          <w:sz w:val="24"/>
        </w:rPr>
        <w:t>, SCO Plan and One</w:t>
      </w:r>
      <w:r w:rsidR="001D5298">
        <w:rPr>
          <w:rFonts w:eastAsia="Times New Roman"/>
          <w:sz w:val="24"/>
        </w:rPr>
        <w:t xml:space="preserve"> </w:t>
      </w:r>
      <w:r w:rsidR="00236894">
        <w:rPr>
          <w:rFonts w:eastAsia="Times New Roman"/>
          <w:sz w:val="24"/>
        </w:rPr>
        <w:t>Care Plan</w:t>
      </w:r>
      <w:r w:rsidR="00B0349A">
        <w:rPr>
          <w:rFonts w:eastAsia="Times New Roman"/>
          <w:sz w:val="24"/>
        </w:rPr>
        <w:t xml:space="preserve"> </w:t>
      </w:r>
      <w:r w:rsidR="003532FB">
        <w:rPr>
          <w:rFonts w:eastAsia="Times New Roman"/>
          <w:sz w:val="24"/>
        </w:rPr>
        <w:t xml:space="preserve">will be updated </w:t>
      </w:r>
      <w:r w:rsidR="004A22B9">
        <w:rPr>
          <w:rFonts w:eastAsia="Times New Roman"/>
          <w:sz w:val="24"/>
        </w:rPr>
        <w:t xml:space="preserve">and clarified </w:t>
      </w:r>
      <w:r w:rsidR="00CC0C25">
        <w:rPr>
          <w:rFonts w:eastAsia="Times New Roman"/>
          <w:sz w:val="24"/>
        </w:rPr>
        <w:t xml:space="preserve">to </w:t>
      </w:r>
      <w:r w:rsidR="008E5496">
        <w:rPr>
          <w:rFonts w:eastAsia="Times New Roman"/>
          <w:sz w:val="24"/>
        </w:rPr>
        <w:t>exclude</w:t>
      </w:r>
      <w:r w:rsidR="00CC0C25">
        <w:rPr>
          <w:rFonts w:eastAsia="Times New Roman"/>
          <w:sz w:val="24"/>
        </w:rPr>
        <w:t xml:space="preserve">: </w:t>
      </w:r>
    </w:p>
    <w:p w14:paraId="773497B6" w14:textId="77777777" w:rsidR="0042540F" w:rsidRDefault="0042540F" w:rsidP="00AF1C58">
      <w:pPr>
        <w:numPr>
          <w:ilvl w:val="1"/>
          <w:numId w:val="1"/>
        </w:numPr>
        <w:spacing w:after="220" w:line="360" w:lineRule="auto"/>
        <w:ind w:right="-360"/>
        <w:outlineLvl w:val="0"/>
        <w:rPr>
          <w:rFonts w:eastAsia="Times New Roman"/>
          <w:sz w:val="24"/>
        </w:rPr>
      </w:pPr>
      <w:r w:rsidRPr="0042540F">
        <w:rPr>
          <w:rFonts w:eastAsia="Times New Roman"/>
          <w:sz w:val="24"/>
        </w:rPr>
        <w:t>a member who is not eligible for benefits under Title XIX or XXI of the Social Security Act;</w:t>
      </w:r>
    </w:p>
    <w:p w14:paraId="0E76F97C" w14:textId="77777777" w:rsidR="001466EA" w:rsidRDefault="0042540F" w:rsidP="00AF1C58">
      <w:pPr>
        <w:numPr>
          <w:ilvl w:val="1"/>
          <w:numId w:val="1"/>
        </w:numPr>
        <w:spacing w:after="220" w:line="360" w:lineRule="auto"/>
        <w:ind w:right="-360"/>
        <w:outlineLvl w:val="0"/>
        <w:rPr>
          <w:rFonts w:eastAsia="Times New Roman"/>
          <w:sz w:val="24"/>
        </w:rPr>
      </w:pPr>
      <w:r w:rsidRPr="0042540F">
        <w:rPr>
          <w:rFonts w:eastAsia="Times New Roman"/>
          <w:sz w:val="24"/>
        </w:rPr>
        <w:t xml:space="preserve">a member who is eligible for benefits under Title XIX or XXI of the Social Security Act on a time-limited basis; </w:t>
      </w:r>
    </w:p>
    <w:p w14:paraId="10B6EF7B" w14:textId="6344A219" w:rsidR="00A37064" w:rsidRDefault="005C1AE3" w:rsidP="00AF1C58">
      <w:pPr>
        <w:numPr>
          <w:ilvl w:val="1"/>
          <w:numId w:val="1"/>
        </w:numPr>
        <w:spacing w:after="220" w:line="360" w:lineRule="auto"/>
        <w:ind w:right="-360"/>
        <w:outlineLvl w:val="0"/>
        <w:rPr>
          <w:rFonts w:eastAsia="Times New Roman"/>
          <w:sz w:val="24"/>
        </w:rPr>
      </w:pPr>
      <w:r>
        <w:rPr>
          <w:rFonts w:eastAsia="Times New Roman"/>
          <w:sz w:val="24"/>
        </w:rPr>
        <w:t>a member who is</w:t>
      </w:r>
      <w:r w:rsidR="00A37064" w:rsidRPr="00A9338F">
        <w:rPr>
          <w:rFonts w:eastAsia="Times New Roman"/>
          <w:sz w:val="24"/>
        </w:rPr>
        <w:t xml:space="preserve"> eligible for emergency Medicaid benefits pursuant to Section 1903(v) of the Social Security Act</w:t>
      </w:r>
      <w:r w:rsidR="00242138">
        <w:rPr>
          <w:rFonts w:eastAsia="Times New Roman"/>
          <w:sz w:val="24"/>
        </w:rPr>
        <w:t>; and</w:t>
      </w:r>
    </w:p>
    <w:p w14:paraId="5BEF2697" w14:textId="1AB4A069" w:rsidR="00C903F8" w:rsidRDefault="00103420" w:rsidP="00AF1C58">
      <w:pPr>
        <w:numPr>
          <w:ilvl w:val="1"/>
          <w:numId w:val="1"/>
        </w:numPr>
        <w:spacing w:after="220" w:line="360" w:lineRule="auto"/>
        <w:ind w:right="-360"/>
        <w:outlineLvl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As to SCO and One Care enrollment only, </w:t>
      </w:r>
      <w:r w:rsidR="00716C80">
        <w:rPr>
          <w:rFonts w:eastAsia="Times New Roman"/>
          <w:sz w:val="24"/>
          <w:szCs w:val="24"/>
        </w:rPr>
        <w:t>a</w:t>
      </w:r>
      <w:r w:rsidR="005109A7">
        <w:rPr>
          <w:rFonts w:eastAsia="Times New Roman"/>
          <w:sz w:val="24"/>
          <w:szCs w:val="24"/>
        </w:rPr>
        <w:t xml:space="preserve"> member</w:t>
      </w:r>
      <w:r w:rsidR="00C903F8" w:rsidRPr="7E4533DD">
        <w:rPr>
          <w:rFonts w:eastAsia="Times New Roman"/>
          <w:sz w:val="24"/>
          <w:szCs w:val="24"/>
        </w:rPr>
        <w:t xml:space="preserve"> subject to a six-month deductible period under 130 CMR 520.028.</w:t>
      </w:r>
    </w:p>
    <w:p w14:paraId="7816C68A" w14:textId="5ACFC4E3" w:rsidR="00564E9C" w:rsidRPr="00AF1C58" w:rsidRDefault="008E70E1" w:rsidP="00AF1C58">
      <w:pPr>
        <w:numPr>
          <w:ilvl w:val="0"/>
          <w:numId w:val="1"/>
        </w:numPr>
        <w:spacing w:after="220" w:line="360" w:lineRule="auto"/>
        <w:ind w:right="-360"/>
        <w:outlineLvl w:val="0"/>
        <w:rPr>
          <w:rFonts w:eastAsia="Times New Roman"/>
          <w:sz w:val="24"/>
        </w:rPr>
      </w:pPr>
      <w:r>
        <w:rPr>
          <w:rFonts w:eastAsia="Times New Roman"/>
          <w:sz w:val="24"/>
        </w:rPr>
        <w:lastRenderedPageBreak/>
        <w:t>Under 130 CMR 508.</w:t>
      </w:r>
      <w:r w:rsidR="007C4FFC">
        <w:rPr>
          <w:rFonts w:eastAsia="Times New Roman"/>
          <w:sz w:val="24"/>
        </w:rPr>
        <w:t>003</w:t>
      </w:r>
      <w:r>
        <w:rPr>
          <w:rFonts w:eastAsia="Times New Roman"/>
          <w:sz w:val="24"/>
        </w:rPr>
        <w:t xml:space="preserve">, </w:t>
      </w:r>
      <w:r w:rsidR="001C775F" w:rsidRPr="001C775F">
        <w:rPr>
          <w:rFonts w:eastAsia="Times New Roman"/>
          <w:sz w:val="24"/>
        </w:rPr>
        <w:t>CommonHealth member</w:t>
      </w:r>
      <w:r w:rsidR="001C775F">
        <w:rPr>
          <w:rFonts w:eastAsia="Times New Roman"/>
          <w:sz w:val="24"/>
        </w:rPr>
        <w:t>s</w:t>
      </w:r>
      <w:r w:rsidR="001C775F" w:rsidRPr="001C775F">
        <w:rPr>
          <w:rFonts w:eastAsia="Times New Roman"/>
          <w:sz w:val="24"/>
        </w:rPr>
        <w:t xml:space="preserve"> </w:t>
      </w:r>
      <w:r w:rsidR="00DF254C">
        <w:rPr>
          <w:rFonts w:eastAsia="Times New Roman"/>
          <w:sz w:val="24"/>
        </w:rPr>
        <w:t xml:space="preserve">younger than </w:t>
      </w:r>
      <w:r w:rsidR="001C775F" w:rsidRPr="001C775F">
        <w:rPr>
          <w:rFonts w:eastAsia="Times New Roman"/>
          <w:sz w:val="24"/>
        </w:rPr>
        <w:t>21 years old not enrolled with a MassHealth managed care provider pursuant to 130 CMR 508.003(B)(2)(a)1</w:t>
      </w:r>
      <w:r w:rsidR="00236894">
        <w:rPr>
          <w:rFonts w:eastAsia="Times New Roman"/>
          <w:sz w:val="24"/>
        </w:rPr>
        <w:t xml:space="preserve"> </w:t>
      </w:r>
      <w:r w:rsidR="001C775F" w:rsidRPr="001C775F">
        <w:rPr>
          <w:rFonts w:eastAsia="Times New Roman"/>
          <w:sz w:val="24"/>
        </w:rPr>
        <w:t>must obtain any behavioral health services through the MassHealth behavioral health contractor.</w:t>
      </w:r>
    </w:p>
    <w:p w14:paraId="3F7EE321" w14:textId="4C0CB7A0" w:rsidR="00564E9C" w:rsidRPr="00AF1C58" w:rsidRDefault="007C4FFC" w:rsidP="00AF1C58">
      <w:pPr>
        <w:spacing w:after="220" w:line="360" w:lineRule="auto"/>
        <w:ind w:right="-360"/>
        <w:outlineLvl w:val="0"/>
        <w:rPr>
          <w:bCs/>
          <w:sz w:val="24"/>
        </w:rPr>
      </w:pPr>
      <w:r w:rsidRPr="007C4FFC">
        <w:rPr>
          <w:bCs/>
          <w:sz w:val="24"/>
        </w:rPr>
        <w:t>MassHealth</w:t>
      </w:r>
      <w:r>
        <w:rPr>
          <w:bCs/>
          <w:sz w:val="24"/>
        </w:rPr>
        <w:t xml:space="preserve"> is also proposing other technical wording updates throughout the regulations.</w:t>
      </w:r>
    </w:p>
    <w:p w14:paraId="24348EE2" w14:textId="1EED4899" w:rsidR="00B14163" w:rsidRPr="0042540F" w:rsidRDefault="00AF1C58" w:rsidP="00AF1C58">
      <w:pPr>
        <w:spacing w:after="220" w:line="360" w:lineRule="auto"/>
        <w:ind w:right="-360"/>
        <w:outlineLvl w:val="0"/>
        <w:rPr>
          <w:rFonts w:eastAsia="Times New Roman"/>
          <w:sz w:val="24"/>
        </w:rPr>
      </w:pPr>
      <w:r>
        <w:rPr>
          <w:b/>
          <w:sz w:val="24"/>
          <w:u w:val="single"/>
        </w:rPr>
        <w:br/>
      </w:r>
      <w:r w:rsidR="00B14163" w:rsidRPr="0042540F">
        <w:rPr>
          <w:b/>
          <w:sz w:val="24"/>
          <w:u w:val="single"/>
        </w:rPr>
        <w:t xml:space="preserve">Fiscal </w:t>
      </w:r>
      <w:r w:rsidR="00675092" w:rsidRPr="0042540F">
        <w:rPr>
          <w:b/>
          <w:sz w:val="24"/>
          <w:u w:val="single"/>
        </w:rPr>
        <w:t>Impact</w:t>
      </w:r>
    </w:p>
    <w:p w14:paraId="6E41D9D8" w14:textId="77777777" w:rsidR="00907D49" w:rsidRDefault="00907D49" w:rsidP="00AF1C58">
      <w:pPr>
        <w:pStyle w:val="Closing"/>
        <w:spacing w:line="360" w:lineRule="auto"/>
        <w:ind w:left="0"/>
        <w:rPr>
          <w:sz w:val="24"/>
        </w:rPr>
      </w:pPr>
      <w:r w:rsidRPr="00907D49">
        <w:rPr>
          <w:sz w:val="24"/>
        </w:rPr>
        <w:t>MassHealth expects no fiscal impact.</w:t>
      </w:r>
    </w:p>
    <w:p w14:paraId="4C785F7D" w14:textId="77777777" w:rsidR="00907D49" w:rsidRDefault="00907D49" w:rsidP="00AF1C58">
      <w:pPr>
        <w:pStyle w:val="Closing"/>
        <w:spacing w:line="360" w:lineRule="auto"/>
        <w:ind w:left="0"/>
        <w:rPr>
          <w:sz w:val="24"/>
        </w:rPr>
      </w:pPr>
    </w:p>
    <w:p w14:paraId="24348EE4" w14:textId="6F4F3385" w:rsidR="00B14163" w:rsidRPr="005E291C" w:rsidRDefault="00B14163" w:rsidP="00AF1C58">
      <w:pPr>
        <w:pStyle w:val="Closing"/>
        <w:spacing w:line="360" w:lineRule="auto"/>
        <w:ind w:left="0"/>
        <w:rPr>
          <w:sz w:val="24"/>
        </w:rPr>
      </w:pPr>
      <w:r w:rsidRPr="005E291C">
        <w:rPr>
          <w:sz w:val="24"/>
        </w:rPr>
        <w:t>This conclud</w:t>
      </w:r>
      <w:r>
        <w:rPr>
          <w:sz w:val="24"/>
        </w:rPr>
        <w:t>es my testimony</w:t>
      </w:r>
      <w:r w:rsidRPr="005E291C">
        <w:rPr>
          <w:sz w:val="24"/>
        </w:rPr>
        <w:t xml:space="preserve">.  </w:t>
      </w:r>
      <w:r>
        <w:rPr>
          <w:sz w:val="24"/>
        </w:rPr>
        <w:t>Thank you.</w:t>
      </w:r>
    </w:p>
    <w:p w14:paraId="24348EE5" w14:textId="77777777" w:rsidR="00B14163" w:rsidRPr="00B14163" w:rsidRDefault="00B14163" w:rsidP="00AF1C58">
      <w:pPr>
        <w:spacing w:after="220" w:line="360" w:lineRule="auto"/>
        <w:ind w:right="-360"/>
        <w:outlineLvl w:val="0"/>
        <w:rPr>
          <w:rFonts w:eastAsia="Times New Roman"/>
          <w:sz w:val="24"/>
        </w:rPr>
      </w:pPr>
    </w:p>
    <w:p w14:paraId="24348EE6" w14:textId="77777777" w:rsidR="00B14163" w:rsidRPr="005E291C" w:rsidRDefault="00B14163" w:rsidP="00AF1C58">
      <w:pPr>
        <w:pStyle w:val="BodyTextIndent"/>
        <w:ind w:left="0"/>
        <w:rPr>
          <w:rFonts w:ascii="Times New Roman" w:hAnsi="Times New Roman"/>
          <w:sz w:val="24"/>
        </w:rPr>
      </w:pPr>
    </w:p>
    <w:p w14:paraId="24348EE7" w14:textId="77777777" w:rsidR="00B14163" w:rsidRDefault="00B14163" w:rsidP="00AF1C58">
      <w:pPr>
        <w:spacing w:line="360" w:lineRule="auto"/>
        <w:rPr>
          <w:sz w:val="24"/>
          <w:szCs w:val="24"/>
        </w:rPr>
      </w:pPr>
    </w:p>
    <w:p w14:paraId="24348EE8" w14:textId="77777777" w:rsidR="00B14163" w:rsidRDefault="00B14163" w:rsidP="00AF1C58">
      <w:pPr>
        <w:spacing w:line="360" w:lineRule="auto"/>
        <w:rPr>
          <w:sz w:val="24"/>
          <w:szCs w:val="24"/>
        </w:rPr>
      </w:pPr>
    </w:p>
    <w:p w14:paraId="24348EE9" w14:textId="77777777" w:rsidR="00B14163" w:rsidRPr="00B14163" w:rsidRDefault="00B14163" w:rsidP="00AF1C58">
      <w:pPr>
        <w:spacing w:line="360" w:lineRule="auto"/>
        <w:rPr>
          <w:sz w:val="24"/>
          <w:szCs w:val="24"/>
        </w:rPr>
      </w:pPr>
    </w:p>
    <w:sectPr w:rsidR="00B14163" w:rsidRPr="00B14163" w:rsidSect="0070550B">
      <w:headerReference w:type="default" r:id="rId8"/>
      <w:pgSz w:w="12240" w:h="15840"/>
      <w:pgMar w:top="216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60AFF" w14:textId="77777777" w:rsidR="00001FBA" w:rsidRDefault="00001FBA" w:rsidP="00B14163">
      <w:r>
        <w:separator/>
      </w:r>
    </w:p>
  </w:endnote>
  <w:endnote w:type="continuationSeparator" w:id="0">
    <w:p w14:paraId="659F15D6" w14:textId="77777777" w:rsidR="00001FBA" w:rsidRDefault="00001FBA" w:rsidP="00B1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462D7" w14:textId="77777777" w:rsidR="00001FBA" w:rsidRDefault="00001FBA" w:rsidP="00B14163">
      <w:r>
        <w:separator/>
      </w:r>
    </w:p>
  </w:footnote>
  <w:footnote w:type="continuationSeparator" w:id="0">
    <w:p w14:paraId="0608080C" w14:textId="77777777" w:rsidR="00001FBA" w:rsidRDefault="00001FBA" w:rsidP="00B14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48EEE" w14:textId="0F08F548" w:rsidR="00B14163" w:rsidRPr="00A366EF" w:rsidRDefault="00B14163" w:rsidP="00B14163">
    <w:pPr>
      <w:pStyle w:val="Header"/>
      <w:rPr>
        <w:rFonts w:eastAsia="Times New Roman"/>
        <w:b/>
        <w:sz w:val="24"/>
        <w:szCs w:val="24"/>
      </w:rPr>
    </w:pPr>
    <w:r w:rsidRPr="00A366EF">
      <w:rPr>
        <w:rFonts w:eastAsia="Times New Roman"/>
        <w:b/>
        <w:sz w:val="24"/>
        <w:szCs w:val="24"/>
      </w:rPr>
      <w:t>Testimony on Amendments to</w:t>
    </w:r>
    <w:r w:rsidR="0070550B" w:rsidRPr="00A366EF">
      <w:rPr>
        <w:rFonts w:eastAsia="Times New Roman"/>
        <w:b/>
        <w:color w:val="FF0000"/>
        <w:sz w:val="24"/>
        <w:szCs w:val="24"/>
      </w:rPr>
      <w:t xml:space="preserve"> </w:t>
    </w:r>
    <w:r w:rsidR="0070550B" w:rsidRPr="00A366EF">
      <w:rPr>
        <w:rFonts w:eastAsia="Times New Roman"/>
        <w:b/>
        <w:sz w:val="24"/>
        <w:szCs w:val="24"/>
      </w:rPr>
      <w:t>130 CMR 508.000</w:t>
    </w:r>
    <w:r w:rsidRPr="00A366EF">
      <w:rPr>
        <w:rFonts w:eastAsia="Times New Roman"/>
        <w:b/>
        <w:sz w:val="24"/>
        <w:szCs w:val="24"/>
      </w:rPr>
      <w:t xml:space="preserve">, effective </w:t>
    </w:r>
    <w:r w:rsidR="0070550B" w:rsidRPr="00A366EF">
      <w:rPr>
        <w:rFonts w:eastAsia="Times New Roman"/>
        <w:b/>
        <w:sz w:val="24"/>
        <w:szCs w:val="24"/>
      </w:rPr>
      <w:t>July 17, 2026</w:t>
    </w:r>
  </w:p>
  <w:p w14:paraId="1BB25A5C" w14:textId="24412C21" w:rsidR="0070550B" w:rsidRPr="00A366EF" w:rsidRDefault="0070550B" w:rsidP="00B14163">
    <w:pPr>
      <w:tabs>
        <w:tab w:val="center" w:pos="4320"/>
        <w:tab w:val="right" w:pos="8640"/>
      </w:tabs>
      <w:rPr>
        <w:rFonts w:eastAsia="Times New Roman"/>
        <w:b/>
        <w:sz w:val="24"/>
        <w:szCs w:val="24"/>
      </w:rPr>
    </w:pPr>
    <w:r w:rsidRPr="00A366EF">
      <w:rPr>
        <w:rFonts w:eastAsia="Times New Roman"/>
        <w:b/>
        <w:sz w:val="24"/>
        <w:szCs w:val="24"/>
      </w:rPr>
      <w:t>MassHealth: Managed Care Requirements</w:t>
    </w:r>
  </w:p>
  <w:p w14:paraId="6512ECCF" w14:textId="77777777" w:rsidR="0070550B" w:rsidRPr="00A366EF" w:rsidRDefault="0070550B" w:rsidP="00B14163">
    <w:pPr>
      <w:tabs>
        <w:tab w:val="center" w:pos="4320"/>
        <w:tab w:val="right" w:pos="8640"/>
      </w:tabs>
      <w:rPr>
        <w:rFonts w:eastAsia="Times New Roman"/>
        <w:b/>
        <w:sz w:val="24"/>
        <w:szCs w:val="24"/>
      </w:rPr>
    </w:pPr>
  </w:p>
  <w:p w14:paraId="24348EF2" w14:textId="72BA613E" w:rsidR="00B14163" w:rsidRPr="00A366EF" w:rsidRDefault="0070550B" w:rsidP="0070550B">
    <w:pPr>
      <w:tabs>
        <w:tab w:val="center" w:pos="4320"/>
        <w:tab w:val="right" w:pos="8640"/>
      </w:tabs>
      <w:rPr>
        <w:rFonts w:eastAsia="Times New Roman"/>
        <w:b/>
        <w:sz w:val="24"/>
        <w:szCs w:val="24"/>
      </w:rPr>
    </w:pPr>
    <w:r w:rsidRPr="00A366EF">
      <w:rPr>
        <w:rFonts w:eastAsia="Times New Roman"/>
        <w:b/>
        <w:sz w:val="24"/>
        <w:szCs w:val="24"/>
      </w:rPr>
      <w:t>Public Hearing: April 3,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85E97"/>
    <w:multiLevelType w:val="hybridMultilevel"/>
    <w:tmpl w:val="460A4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536AB"/>
    <w:multiLevelType w:val="hybridMultilevel"/>
    <w:tmpl w:val="17B4D13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767916881">
    <w:abstractNumId w:val="0"/>
  </w:num>
  <w:num w:numId="2" w16cid:durableId="474033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63"/>
    <w:rsid w:val="0000036D"/>
    <w:rsid w:val="00001FBA"/>
    <w:rsid w:val="000221C4"/>
    <w:rsid w:val="00025EFD"/>
    <w:rsid w:val="0003572F"/>
    <w:rsid w:val="000517C6"/>
    <w:rsid w:val="00051BC0"/>
    <w:rsid w:val="00055829"/>
    <w:rsid w:val="00057C7D"/>
    <w:rsid w:val="000715D8"/>
    <w:rsid w:val="000F5C79"/>
    <w:rsid w:val="00103420"/>
    <w:rsid w:val="00117AF1"/>
    <w:rsid w:val="00123838"/>
    <w:rsid w:val="00142FA9"/>
    <w:rsid w:val="001466EA"/>
    <w:rsid w:val="00186939"/>
    <w:rsid w:val="00197C93"/>
    <w:rsid w:val="001B2303"/>
    <w:rsid w:val="001B2437"/>
    <w:rsid w:val="001C2D5F"/>
    <w:rsid w:val="001C775F"/>
    <w:rsid w:val="001D5298"/>
    <w:rsid w:val="00211AFD"/>
    <w:rsid w:val="00227F92"/>
    <w:rsid w:val="00231B8B"/>
    <w:rsid w:val="00236894"/>
    <w:rsid w:val="00242138"/>
    <w:rsid w:val="00260336"/>
    <w:rsid w:val="00285C08"/>
    <w:rsid w:val="00286E8E"/>
    <w:rsid w:val="002A7EE0"/>
    <w:rsid w:val="002B2EDA"/>
    <w:rsid w:val="002B786E"/>
    <w:rsid w:val="002D018D"/>
    <w:rsid w:val="002F06AE"/>
    <w:rsid w:val="003075F8"/>
    <w:rsid w:val="00322C9D"/>
    <w:rsid w:val="00340D44"/>
    <w:rsid w:val="003446D9"/>
    <w:rsid w:val="00350432"/>
    <w:rsid w:val="003532FB"/>
    <w:rsid w:val="00354D63"/>
    <w:rsid w:val="00357351"/>
    <w:rsid w:val="003575D3"/>
    <w:rsid w:val="003837D7"/>
    <w:rsid w:val="0038456B"/>
    <w:rsid w:val="00387FBD"/>
    <w:rsid w:val="003A2531"/>
    <w:rsid w:val="003B2739"/>
    <w:rsid w:val="003D0F57"/>
    <w:rsid w:val="003D1699"/>
    <w:rsid w:val="003E11B7"/>
    <w:rsid w:val="003E420F"/>
    <w:rsid w:val="00404DF1"/>
    <w:rsid w:val="0042540F"/>
    <w:rsid w:val="0045569A"/>
    <w:rsid w:val="00455BD9"/>
    <w:rsid w:val="0046138F"/>
    <w:rsid w:val="00467789"/>
    <w:rsid w:val="004A22B9"/>
    <w:rsid w:val="004E0FA9"/>
    <w:rsid w:val="005109A7"/>
    <w:rsid w:val="00526D50"/>
    <w:rsid w:val="0056230F"/>
    <w:rsid w:val="00564E9C"/>
    <w:rsid w:val="00572FCE"/>
    <w:rsid w:val="0057779D"/>
    <w:rsid w:val="005B0510"/>
    <w:rsid w:val="005C1AE3"/>
    <w:rsid w:val="005C3E98"/>
    <w:rsid w:val="005D690A"/>
    <w:rsid w:val="00602FFB"/>
    <w:rsid w:val="00606778"/>
    <w:rsid w:val="0062759F"/>
    <w:rsid w:val="00627F6D"/>
    <w:rsid w:val="00631267"/>
    <w:rsid w:val="00637812"/>
    <w:rsid w:val="00662E83"/>
    <w:rsid w:val="00675092"/>
    <w:rsid w:val="006A0075"/>
    <w:rsid w:val="006C1E2D"/>
    <w:rsid w:val="006C6D0E"/>
    <w:rsid w:val="006F7421"/>
    <w:rsid w:val="007044CE"/>
    <w:rsid w:val="0070550B"/>
    <w:rsid w:val="00707D3B"/>
    <w:rsid w:val="00707EE1"/>
    <w:rsid w:val="00713AF4"/>
    <w:rsid w:val="00716C80"/>
    <w:rsid w:val="00737FE3"/>
    <w:rsid w:val="00764C7B"/>
    <w:rsid w:val="007C4FFC"/>
    <w:rsid w:val="007D3983"/>
    <w:rsid w:val="007E4835"/>
    <w:rsid w:val="007F01BD"/>
    <w:rsid w:val="0081386C"/>
    <w:rsid w:val="00814DAF"/>
    <w:rsid w:val="00832B68"/>
    <w:rsid w:val="00836EE2"/>
    <w:rsid w:val="00847CDA"/>
    <w:rsid w:val="008A704B"/>
    <w:rsid w:val="008B1830"/>
    <w:rsid w:val="008E5496"/>
    <w:rsid w:val="008E70E1"/>
    <w:rsid w:val="008F50FC"/>
    <w:rsid w:val="00907D49"/>
    <w:rsid w:val="00913A59"/>
    <w:rsid w:val="00925239"/>
    <w:rsid w:val="0099013E"/>
    <w:rsid w:val="00996509"/>
    <w:rsid w:val="009979AD"/>
    <w:rsid w:val="009A14C4"/>
    <w:rsid w:val="009A1524"/>
    <w:rsid w:val="009B6C1E"/>
    <w:rsid w:val="009C19AC"/>
    <w:rsid w:val="009C608C"/>
    <w:rsid w:val="00A2283E"/>
    <w:rsid w:val="00A23829"/>
    <w:rsid w:val="00A23B79"/>
    <w:rsid w:val="00A2461C"/>
    <w:rsid w:val="00A366EF"/>
    <w:rsid w:val="00A37064"/>
    <w:rsid w:val="00A505FB"/>
    <w:rsid w:val="00A55A85"/>
    <w:rsid w:val="00A60990"/>
    <w:rsid w:val="00A62AEB"/>
    <w:rsid w:val="00A64E62"/>
    <w:rsid w:val="00A710A6"/>
    <w:rsid w:val="00A7310F"/>
    <w:rsid w:val="00A766CF"/>
    <w:rsid w:val="00A922E7"/>
    <w:rsid w:val="00A9338F"/>
    <w:rsid w:val="00AE4E72"/>
    <w:rsid w:val="00AF1C58"/>
    <w:rsid w:val="00AF787C"/>
    <w:rsid w:val="00B0349A"/>
    <w:rsid w:val="00B14163"/>
    <w:rsid w:val="00B17836"/>
    <w:rsid w:val="00B23820"/>
    <w:rsid w:val="00B359D8"/>
    <w:rsid w:val="00B401D0"/>
    <w:rsid w:val="00B4235B"/>
    <w:rsid w:val="00B811C7"/>
    <w:rsid w:val="00BB3A64"/>
    <w:rsid w:val="00BF6777"/>
    <w:rsid w:val="00BF7E91"/>
    <w:rsid w:val="00C15228"/>
    <w:rsid w:val="00C569A0"/>
    <w:rsid w:val="00C702C9"/>
    <w:rsid w:val="00C80208"/>
    <w:rsid w:val="00C903F8"/>
    <w:rsid w:val="00CA6B2A"/>
    <w:rsid w:val="00CB28FA"/>
    <w:rsid w:val="00CB4F6D"/>
    <w:rsid w:val="00CC0C25"/>
    <w:rsid w:val="00CD09CC"/>
    <w:rsid w:val="00CF2A1E"/>
    <w:rsid w:val="00D230A9"/>
    <w:rsid w:val="00D240CB"/>
    <w:rsid w:val="00D54BE4"/>
    <w:rsid w:val="00D60987"/>
    <w:rsid w:val="00D62757"/>
    <w:rsid w:val="00D85143"/>
    <w:rsid w:val="00DA1E4E"/>
    <w:rsid w:val="00DC75A2"/>
    <w:rsid w:val="00DE1BDC"/>
    <w:rsid w:val="00DF000A"/>
    <w:rsid w:val="00DF254C"/>
    <w:rsid w:val="00DF444E"/>
    <w:rsid w:val="00DF6C6B"/>
    <w:rsid w:val="00E04909"/>
    <w:rsid w:val="00E343CE"/>
    <w:rsid w:val="00E54F4E"/>
    <w:rsid w:val="00E576BA"/>
    <w:rsid w:val="00E601C6"/>
    <w:rsid w:val="00E60540"/>
    <w:rsid w:val="00E80E4D"/>
    <w:rsid w:val="00E92927"/>
    <w:rsid w:val="00EA5F93"/>
    <w:rsid w:val="00EA7EA4"/>
    <w:rsid w:val="00EB272B"/>
    <w:rsid w:val="00EB754C"/>
    <w:rsid w:val="00EE66C0"/>
    <w:rsid w:val="00F31330"/>
    <w:rsid w:val="00F52FAB"/>
    <w:rsid w:val="00F60B79"/>
    <w:rsid w:val="00F75749"/>
    <w:rsid w:val="00FA5EFC"/>
    <w:rsid w:val="00FD067E"/>
    <w:rsid w:val="00FD29CF"/>
    <w:rsid w:val="00FE1F48"/>
    <w:rsid w:val="00FE4F8A"/>
    <w:rsid w:val="7E45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8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41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163"/>
  </w:style>
  <w:style w:type="paragraph" w:styleId="Footer">
    <w:name w:val="footer"/>
    <w:basedOn w:val="Normal"/>
    <w:link w:val="FooterChar"/>
    <w:uiPriority w:val="99"/>
    <w:unhideWhenUsed/>
    <w:rsid w:val="00B141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163"/>
  </w:style>
  <w:style w:type="paragraph" w:styleId="BalloonText">
    <w:name w:val="Balloon Text"/>
    <w:basedOn w:val="Normal"/>
    <w:link w:val="BalloonTextChar"/>
    <w:uiPriority w:val="99"/>
    <w:semiHidden/>
    <w:unhideWhenUsed/>
    <w:rsid w:val="00B141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416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B14163"/>
    <w:pPr>
      <w:spacing w:before="240" w:after="240" w:line="360" w:lineRule="auto"/>
      <w:ind w:left="720"/>
    </w:pPr>
    <w:rPr>
      <w:rFonts w:ascii="Arial" w:eastAsia="Times New Roman" w:hAnsi="Arial"/>
      <w:sz w:val="22"/>
    </w:rPr>
  </w:style>
  <w:style w:type="character" w:customStyle="1" w:styleId="BodyTextIndentChar">
    <w:name w:val="Body Text Indent Char"/>
    <w:link w:val="BodyTextIndent"/>
    <w:rsid w:val="00B14163"/>
    <w:rPr>
      <w:rFonts w:ascii="Arial" w:eastAsia="Times New Roman" w:hAnsi="Arial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B141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14163"/>
  </w:style>
  <w:style w:type="paragraph" w:styleId="Closing">
    <w:name w:val="Closing"/>
    <w:basedOn w:val="Normal"/>
    <w:link w:val="ClosingChar"/>
    <w:rsid w:val="00B14163"/>
    <w:pPr>
      <w:spacing w:line="220" w:lineRule="atLeast"/>
      <w:ind w:left="840" w:right="-360"/>
    </w:pPr>
    <w:rPr>
      <w:rFonts w:eastAsia="Times New Roman"/>
    </w:rPr>
  </w:style>
  <w:style w:type="character" w:customStyle="1" w:styleId="ClosingChar">
    <w:name w:val="Closing Char"/>
    <w:link w:val="Closing"/>
    <w:rsid w:val="00B14163"/>
    <w:rPr>
      <w:rFonts w:eastAsia="Times New Roman"/>
    </w:rPr>
  </w:style>
  <w:style w:type="paragraph" w:styleId="Revision">
    <w:name w:val="Revision"/>
    <w:hidden/>
    <w:uiPriority w:val="99"/>
    <w:semiHidden/>
    <w:rsid w:val="0070550B"/>
  </w:style>
  <w:style w:type="character" w:styleId="CommentReference">
    <w:name w:val="annotation reference"/>
    <w:uiPriority w:val="99"/>
    <w:semiHidden/>
    <w:unhideWhenUsed/>
    <w:rsid w:val="00C152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5228"/>
    <w:pPr>
      <w:spacing w:after="160"/>
    </w:pPr>
    <w:rPr>
      <w:rFonts w:ascii="Aptos" w:eastAsia="Aptos" w:hAnsi="Aptos" w:cs="Arial"/>
      <w:kern w:val="2"/>
    </w:rPr>
  </w:style>
  <w:style w:type="character" w:customStyle="1" w:styleId="CommentTextChar">
    <w:name w:val="Comment Text Char"/>
    <w:link w:val="CommentText"/>
    <w:uiPriority w:val="99"/>
    <w:rsid w:val="00C15228"/>
    <w:rPr>
      <w:rFonts w:ascii="Aptos" w:eastAsia="Aptos" w:hAnsi="Aptos" w:cs="Arial"/>
      <w:kern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6CF"/>
    <w:pPr>
      <w:spacing w:after="0"/>
    </w:pPr>
    <w:rPr>
      <w:rFonts w:ascii="Times New Roman" w:eastAsia="Calibri" w:hAnsi="Times New Roman" w:cs="Times New Roman"/>
      <w:b/>
      <w:bCs/>
      <w:kern w:val="0"/>
    </w:rPr>
  </w:style>
  <w:style w:type="character" w:customStyle="1" w:styleId="CommentSubjectChar">
    <w:name w:val="Comment Subject Char"/>
    <w:link w:val="CommentSubject"/>
    <w:uiPriority w:val="99"/>
    <w:semiHidden/>
    <w:rsid w:val="00A766CF"/>
    <w:rPr>
      <w:rFonts w:ascii="Aptos" w:eastAsia="Aptos" w:hAnsi="Aptos" w:cs="Arial"/>
      <w:b/>
      <w:bCs/>
      <w:kern w:val="2"/>
    </w:rPr>
  </w:style>
  <w:style w:type="character" w:styleId="Mention">
    <w:name w:val="Mention"/>
    <w:uiPriority w:val="99"/>
    <w:unhideWhenUsed/>
    <w:rsid w:val="00A766CF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689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BA279-EC2F-4648-9FFF-0F547C96062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1646</Characters>
  <Application>Microsoft Office Word</Application>
  <DocSecurity>4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2026-04-03T18:46:00Z</dcterms:created>
  <dcterms:modified xsi:type="dcterms:W3CDTF">2026-04-03T18:46:00Z</dcterms:modified>
</cp:coreProperties>
</file>