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17858" w14:textId="7C825217" w:rsidR="00D73843" w:rsidRPr="00D73843" w:rsidRDefault="00D73843" w:rsidP="00CC4E8B">
      <w:pPr>
        <w:pStyle w:val="paragraph"/>
        <w:spacing w:before="0" w:beforeAutospacing="0" w:after="0" w:afterAutospacing="0" w:line="360" w:lineRule="auto"/>
        <w:textAlignment w:val="baseline"/>
        <w:rPr>
          <w:rFonts w:ascii="Segoe UI" w:hAnsi="Segoe UI" w:cs="Segoe UI"/>
          <w:sz w:val="18"/>
          <w:szCs w:val="18"/>
        </w:rPr>
      </w:pPr>
      <w:r w:rsidRPr="00D73843">
        <w:rPr>
          <w:rStyle w:val="normaltextrun"/>
          <w:b/>
          <w:bCs/>
          <w:u w:val="single"/>
        </w:rPr>
        <w:t>Introduction</w:t>
      </w:r>
      <w:r w:rsidRPr="00D73843">
        <w:rPr>
          <w:rStyle w:val="eop"/>
        </w:rPr>
        <w:t> </w:t>
      </w:r>
    </w:p>
    <w:p w14:paraId="2AFA8051" w14:textId="753B6FDB" w:rsidR="00EB1924" w:rsidRDefault="00D73843" w:rsidP="00CC4E8B">
      <w:pPr>
        <w:pStyle w:val="paragraph"/>
        <w:spacing w:before="0" w:beforeAutospacing="0" w:after="0" w:afterAutospacing="0" w:line="360" w:lineRule="auto"/>
        <w:textAlignment w:val="baseline"/>
        <w:rPr>
          <w:rStyle w:val="normaltextrun"/>
        </w:rPr>
      </w:pPr>
      <w:r w:rsidRPr="00D73843">
        <w:rPr>
          <w:rStyle w:val="normaltextrun"/>
        </w:rPr>
        <w:t>Good</w:t>
      </w:r>
      <w:r w:rsidR="00083660">
        <w:rPr>
          <w:rStyle w:val="normaltextrun"/>
        </w:rPr>
        <w:t xml:space="preserve"> </w:t>
      </w:r>
      <w:r w:rsidR="00003E8A">
        <w:rPr>
          <w:rStyle w:val="normaltextrun"/>
        </w:rPr>
        <w:t>afternoon</w:t>
      </w:r>
      <w:r w:rsidRPr="00D73843">
        <w:rPr>
          <w:rStyle w:val="normaltextrun"/>
        </w:rPr>
        <w:t xml:space="preserve">. My name is </w:t>
      </w:r>
      <w:r w:rsidR="00606C1B">
        <w:rPr>
          <w:rStyle w:val="normaltextrun"/>
        </w:rPr>
        <w:t>Lena Brown</w:t>
      </w:r>
      <w:r w:rsidRPr="00D73843">
        <w:rPr>
          <w:rStyle w:val="normaltextrun"/>
        </w:rPr>
        <w:t xml:space="preserve">, and I am </w:t>
      </w:r>
      <w:r w:rsidR="000C77F6">
        <w:rPr>
          <w:rStyle w:val="normaltextrun"/>
        </w:rPr>
        <w:t>the</w:t>
      </w:r>
      <w:r w:rsidR="00D347A0">
        <w:rPr>
          <w:rStyle w:val="normaltextrun"/>
        </w:rPr>
        <w:t xml:space="preserve"> </w:t>
      </w:r>
      <w:r w:rsidR="00606C1B" w:rsidRPr="00606C1B">
        <w:rPr>
          <w:rStyle w:val="normaltextrun"/>
        </w:rPr>
        <w:t>Program Manager of Housing Initiatives</w:t>
      </w:r>
      <w:r w:rsidR="00606C1B">
        <w:rPr>
          <w:rStyle w:val="normaltextrun"/>
        </w:rPr>
        <w:t xml:space="preserve"> </w:t>
      </w:r>
      <w:r w:rsidRPr="00D73843">
        <w:rPr>
          <w:rStyle w:val="normaltextrun"/>
        </w:rPr>
        <w:t xml:space="preserve">at MassHealth within the Executive Office of Health and Human Services (EOHHS). I am here to present testimony on </w:t>
      </w:r>
      <w:r w:rsidR="00265102">
        <w:rPr>
          <w:rStyle w:val="normaltextrun"/>
        </w:rPr>
        <w:t xml:space="preserve">the </w:t>
      </w:r>
      <w:r w:rsidR="00504293">
        <w:rPr>
          <w:rStyle w:val="normaltextrun"/>
        </w:rPr>
        <w:t>proposed new regulation</w:t>
      </w:r>
      <w:r w:rsidR="00D431CF">
        <w:rPr>
          <w:rStyle w:val="normaltextrun"/>
        </w:rPr>
        <w:t xml:space="preserve"> 101 CMR 321.00: </w:t>
      </w:r>
      <w:r w:rsidR="00D431CF">
        <w:rPr>
          <w:rStyle w:val="normaltextrun"/>
          <w:i/>
          <w:iCs/>
        </w:rPr>
        <w:t xml:space="preserve">Rates for Homeless Medical Respite </w:t>
      </w:r>
      <w:r w:rsidR="00EB60FB">
        <w:rPr>
          <w:rStyle w:val="normaltextrun"/>
          <w:i/>
          <w:iCs/>
        </w:rPr>
        <w:t>Services</w:t>
      </w:r>
      <w:r w:rsidR="00D431CF">
        <w:rPr>
          <w:rStyle w:val="normaltextrun"/>
          <w:i/>
          <w:iCs/>
        </w:rPr>
        <w:t>.</w:t>
      </w:r>
      <w:r w:rsidR="00D431CF">
        <w:rPr>
          <w:rStyle w:val="normaltextrun"/>
        </w:rPr>
        <w:t xml:space="preserve"> </w:t>
      </w:r>
      <w:r w:rsidR="00D431CF" w:rsidRPr="00D431CF">
        <w:rPr>
          <w:rStyle w:val="normaltextrun"/>
        </w:rPr>
        <w:t>The</w:t>
      </w:r>
      <w:r w:rsidR="00A7684C">
        <w:rPr>
          <w:rStyle w:val="normaltextrun"/>
        </w:rPr>
        <w:t xml:space="preserve"> proposed</w:t>
      </w:r>
      <w:r w:rsidR="00D431CF" w:rsidRPr="00D431CF">
        <w:rPr>
          <w:rStyle w:val="normaltextrun"/>
        </w:rPr>
        <w:t xml:space="preserve"> new regulation</w:t>
      </w:r>
      <w:r w:rsidR="00062300">
        <w:rPr>
          <w:rStyle w:val="normaltextrun"/>
        </w:rPr>
        <w:t xml:space="preserve"> is </w:t>
      </w:r>
      <w:r w:rsidR="00190AC7">
        <w:rPr>
          <w:rStyle w:val="normaltextrun"/>
        </w:rPr>
        <w:t>proposed to be</w:t>
      </w:r>
      <w:r w:rsidR="00D431CF" w:rsidRPr="00D431CF">
        <w:rPr>
          <w:rStyle w:val="normaltextrun"/>
        </w:rPr>
        <w:t xml:space="preserve"> effective for dates of service on or after January 3, 2025.</w:t>
      </w:r>
    </w:p>
    <w:p w14:paraId="3CBE5C91" w14:textId="77777777" w:rsidR="00EB1924" w:rsidRDefault="00EB1924" w:rsidP="00CC4E8B">
      <w:pPr>
        <w:pStyle w:val="paragraph"/>
        <w:spacing w:before="0" w:beforeAutospacing="0" w:after="0" w:afterAutospacing="0" w:line="360" w:lineRule="auto"/>
        <w:textAlignment w:val="baseline"/>
        <w:rPr>
          <w:rStyle w:val="normaltextrun"/>
        </w:rPr>
      </w:pPr>
    </w:p>
    <w:p w14:paraId="6D07F436" w14:textId="539E97D3" w:rsidR="00221A57" w:rsidRPr="00FA3BC1" w:rsidRDefault="00221A57" w:rsidP="00CC4E8B">
      <w:pPr>
        <w:pStyle w:val="paragraph"/>
        <w:spacing w:before="0" w:beforeAutospacing="0" w:after="0" w:afterAutospacing="0" w:line="360" w:lineRule="auto"/>
        <w:textAlignment w:val="baseline"/>
        <w:rPr>
          <w:rStyle w:val="normaltextrun"/>
          <w:b/>
          <w:bCs/>
          <w:u w:val="single"/>
        </w:rPr>
      </w:pPr>
      <w:r>
        <w:rPr>
          <w:rStyle w:val="normaltextrun"/>
          <w:b/>
          <w:bCs/>
          <w:u w:val="single"/>
        </w:rPr>
        <w:t xml:space="preserve">Background </w:t>
      </w:r>
    </w:p>
    <w:p w14:paraId="7A55062A" w14:textId="1EE28BCD" w:rsidR="005E0F3A" w:rsidRDefault="004C3B83" w:rsidP="00886579">
      <w:pPr>
        <w:pStyle w:val="paragraph"/>
        <w:spacing w:before="0" w:beforeAutospacing="0" w:after="0" w:afterAutospacing="0" w:line="360" w:lineRule="auto"/>
        <w:textAlignment w:val="baseline"/>
      </w:pPr>
      <w:r>
        <w:t xml:space="preserve">Regulation 101 CMR 321.00 establishes rates of payment to be used by all governmental units making fee-for-service (FFS) payments to eligible providers of homeless medical respite services provided to publicly aided individuals.  </w:t>
      </w:r>
      <w:r w:rsidR="00EB1924" w:rsidRPr="00DF2A5E">
        <w:rPr>
          <w:rStyle w:val="normaltextrun"/>
        </w:rPr>
        <w:t>Homeless medical respite</w:t>
      </w:r>
      <w:r w:rsidR="00EB1924">
        <w:rPr>
          <w:rStyle w:val="normaltextrun"/>
        </w:rPr>
        <w:t xml:space="preserve"> </w:t>
      </w:r>
      <w:r w:rsidR="00EB1924" w:rsidRPr="00DF2A5E">
        <w:rPr>
          <w:rStyle w:val="normaltextrun"/>
        </w:rPr>
        <w:t>settings</w:t>
      </w:r>
      <w:r w:rsidR="00EB1924">
        <w:rPr>
          <w:rStyle w:val="normaltextrun"/>
        </w:rPr>
        <w:t xml:space="preserve">, </w:t>
      </w:r>
      <w:r w:rsidR="00EB1924" w:rsidRPr="00DF2A5E">
        <w:rPr>
          <w:rStyle w:val="normaltextrun"/>
        </w:rPr>
        <w:t xml:space="preserve">also referred to as short-term pre-procedure </w:t>
      </w:r>
      <w:r w:rsidR="00EB1924">
        <w:rPr>
          <w:rStyle w:val="normaltextrun"/>
        </w:rPr>
        <w:t xml:space="preserve">or </w:t>
      </w:r>
      <w:r w:rsidR="00EB1924" w:rsidRPr="00DF2A5E">
        <w:rPr>
          <w:rStyle w:val="normaltextrun"/>
        </w:rPr>
        <w:t>post hospitalization</w:t>
      </w:r>
      <w:r w:rsidR="00EB1924">
        <w:rPr>
          <w:rStyle w:val="normaltextrun"/>
        </w:rPr>
        <w:t xml:space="preserve"> </w:t>
      </w:r>
      <w:r w:rsidR="00EB1924" w:rsidRPr="00DF2A5E">
        <w:rPr>
          <w:rStyle w:val="normaltextrun"/>
        </w:rPr>
        <w:t>housing</w:t>
      </w:r>
      <w:r w:rsidR="00EB1924">
        <w:rPr>
          <w:rStyle w:val="normaltextrun"/>
        </w:rPr>
        <w:t>,</w:t>
      </w:r>
      <w:r w:rsidR="00EB1924" w:rsidRPr="00DF2A5E">
        <w:rPr>
          <w:rStyle w:val="normaltextrun"/>
        </w:rPr>
        <w:t xml:space="preserve"> provide a safe and stable place for eligible individuals experiencing homelessness who are transitioning out of institutions, and who are at risk of utilizing other services, such as inpatient hospitalizations or emergency department visits, to receive treatment on a short-term basis. </w:t>
      </w:r>
      <w:r w:rsidR="00EB1924" w:rsidRPr="00726FFA">
        <w:t>Homeless medical respite program sites offer transitional supports to help enrollees secure stable housing and avoid future readmissions.</w:t>
      </w:r>
      <w:r w:rsidR="005179C7">
        <w:t xml:space="preserve">  </w:t>
      </w:r>
    </w:p>
    <w:p w14:paraId="0D5C77C2" w14:textId="77777777" w:rsidR="00886579" w:rsidRDefault="00886579" w:rsidP="00F55ED6">
      <w:pPr>
        <w:pStyle w:val="paragraph"/>
        <w:spacing w:before="0" w:beforeAutospacing="0" w:after="0" w:afterAutospacing="0" w:line="360" w:lineRule="auto"/>
        <w:textAlignment w:val="baseline"/>
      </w:pPr>
    </w:p>
    <w:p w14:paraId="54B798ED" w14:textId="78DE9641" w:rsidR="005E0F3A" w:rsidRDefault="005E0F3A" w:rsidP="005E0F3A">
      <w:pPr>
        <w:pStyle w:val="paragraph"/>
        <w:spacing w:before="0" w:beforeAutospacing="0" w:after="0" w:afterAutospacing="0" w:line="360" w:lineRule="auto"/>
        <w:textAlignment w:val="baseline"/>
      </w:pPr>
      <w:r>
        <w:t>Medical respite services include two types, post-hospitalization and pre-procedure services, each with its own clinical criteria for eligibility, which are described in greater detail in the corresponding program regulation.  EOHHS is simultaneously promulgating MassHealth program regulation, 130 CMR 458.000</w:t>
      </w:r>
      <w:r w:rsidR="0090296A">
        <w:t xml:space="preserve">:  </w:t>
      </w:r>
      <w:r w:rsidR="0090296A" w:rsidRPr="00F55ED6">
        <w:rPr>
          <w:i/>
          <w:iCs/>
        </w:rPr>
        <w:t>Homeless Medical Respite Services</w:t>
      </w:r>
      <w:r>
        <w:t>, to establish specific eligibility criteria for members and providers, and other program requirements.</w:t>
      </w:r>
      <w:r w:rsidR="00D84F15" w:rsidRPr="00D84F15">
        <w:t xml:space="preserve"> </w:t>
      </w:r>
    </w:p>
    <w:p w14:paraId="4950B332" w14:textId="77777777" w:rsidR="009C4C9B" w:rsidRDefault="009C4C9B" w:rsidP="005E0F3A">
      <w:pPr>
        <w:pStyle w:val="paragraph"/>
        <w:spacing w:before="0" w:beforeAutospacing="0" w:after="0" w:afterAutospacing="0" w:line="360" w:lineRule="auto"/>
        <w:textAlignment w:val="baseline"/>
      </w:pPr>
    </w:p>
    <w:p w14:paraId="16B7978F" w14:textId="77777777" w:rsidR="000A6188" w:rsidRPr="00AE71A0" w:rsidRDefault="000A6188" w:rsidP="000A6188">
      <w:pPr>
        <w:pStyle w:val="paragraph"/>
        <w:spacing w:before="0" w:beforeAutospacing="0" w:after="0" w:afterAutospacing="0" w:line="360" w:lineRule="auto"/>
        <w:textAlignment w:val="baseline"/>
      </w:pPr>
      <w:r w:rsidRPr="00AE71A0">
        <w:t xml:space="preserve">Post-hospitalization medical respite services include, but are not limited to, </w:t>
      </w:r>
      <w:r>
        <w:t>s</w:t>
      </w:r>
      <w:r w:rsidRPr="00E53D9B">
        <w:t xml:space="preserve">creening, intake, and admission services; assessment </w:t>
      </w:r>
      <w:r>
        <w:t xml:space="preserve">and </w:t>
      </w:r>
      <w:r w:rsidRPr="00E53D9B">
        <w:t>case management services; health and referral navigation;</w:t>
      </w:r>
      <w:r>
        <w:t xml:space="preserve"> </w:t>
      </w:r>
      <w:r w:rsidRPr="00E53D9B">
        <w:t>meal provision</w:t>
      </w:r>
      <w:r>
        <w:t>;</w:t>
      </w:r>
      <w:r w:rsidRPr="00E53D9B">
        <w:t xml:space="preserve"> and discharge planning services</w:t>
      </w:r>
      <w:r w:rsidRPr="00AE71A0">
        <w:t xml:space="preserve">. </w:t>
      </w:r>
      <w:r w:rsidRPr="008C5659">
        <w:t>In addition, these programs will have robust housing navigation services available to assist members with the goal of identifying permanent housing options once they have recuperated.</w:t>
      </w:r>
      <w:r>
        <w:br/>
      </w:r>
    </w:p>
    <w:p w14:paraId="34BAFDC4" w14:textId="1C3DFED3" w:rsidR="009C4C9B" w:rsidRDefault="000A6188" w:rsidP="000A6188">
      <w:pPr>
        <w:pStyle w:val="paragraph"/>
        <w:spacing w:before="0" w:beforeAutospacing="0" w:after="0" w:afterAutospacing="0" w:line="360" w:lineRule="auto"/>
        <w:textAlignment w:val="baseline"/>
      </w:pPr>
      <w:r>
        <w:lastRenderedPageBreak/>
        <w:t>Pre-procedure medical respite services include, but are not limited to, ensuring the member has the prescribed preparation items available, providing access to a bathroom and appropriate fluids, supporting timely fluid intake amounts, and coordinating transportation to and from the procedure. Pre-procedure stays may be up to 48 hours of admission.</w:t>
      </w:r>
    </w:p>
    <w:p w14:paraId="4F8CBF51" w14:textId="77777777" w:rsidR="005C3857" w:rsidRDefault="005C3857" w:rsidP="00CC4E8B">
      <w:pPr>
        <w:pStyle w:val="paragraph"/>
        <w:spacing w:before="0" w:beforeAutospacing="0" w:after="0" w:afterAutospacing="0" w:line="360" w:lineRule="auto"/>
        <w:textAlignment w:val="baseline"/>
      </w:pPr>
    </w:p>
    <w:p w14:paraId="1ABAC690" w14:textId="7FDC5208" w:rsidR="005179C7" w:rsidRDefault="005C3857" w:rsidP="00CC4E8B">
      <w:pPr>
        <w:pStyle w:val="paragraph"/>
        <w:spacing w:before="0" w:beforeAutospacing="0" w:after="0" w:afterAutospacing="0" w:line="360" w:lineRule="auto"/>
        <w:textAlignment w:val="baseline"/>
      </w:pPr>
      <w:r w:rsidRPr="00AE71A0">
        <w:t>The combination of pre-procedure and post-hospitalization housing may not exceed six months (i.e., 183 days), within a single 12-month period</w:t>
      </w:r>
      <w:r>
        <w:t>.</w:t>
      </w:r>
      <w:r w:rsidR="000843E1" w:rsidRPr="000843E1">
        <w:t xml:space="preserve"> </w:t>
      </w:r>
    </w:p>
    <w:p w14:paraId="4B550651" w14:textId="77777777" w:rsidR="005C3857" w:rsidRDefault="005C3857" w:rsidP="00CC4E8B">
      <w:pPr>
        <w:pStyle w:val="paragraph"/>
        <w:spacing w:before="0" w:beforeAutospacing="0" w:after="0" w:afterAutospacing="0" w:line="360" w:lineRule="auto"/>
        <w:textAlignment w:val="baseline"/>
      </w:pPr>
    </w:p>
    <w:p w14:paraId="7CC33206" w14:textId="0CE73B6F" w:rsidR="00E244DE" w:rsidRDefault="005179C7" w:rsidP="00CC4E8B">
      <w:pPr>
        <w:pStyle w:val="paragraph"/>
        <w:spacing w:before="0" w:beforeAutospacing="0" w:after="0" w:afterAutospacing="0" w:line="360" w:lineRule="auto"/>
        <w:textAlignment w:val="baseline"/>
        <w:rPr>
          <w:rStyle w:val="normaltextrun"/>
          <w:b/>
          <w:bCs/>
          <w:u w:val="single"/>
        </w:rPr>
      </w:pPr>
      <w:r>
        <w:t>Proposed rate regulation 101 CMR 3</w:t>
      </w:r>
      <w:r w:rsidR="00D05C6D">
        <w:t>21</w:t>
      </w:r>
      <w:r>
        <w:t xml:space="preserve">.00 </w:t>
      </w:r>
      <w:r w:rsidR="006E17C3">
        <w:t>is</w:t>
      </w:r>
      <w:r>
        <w:t xml:space="preserve"> intended to become effective at the same time as the proposed </w:t>
      </w:r>
      <w:r w:rsidR="00470DA6">
        <w:t>programmatic</w:t>
      </w:r>
      <w:r>
        <w:t xml:space="preserve"> regulation, 130 CMR 458.000</w:t>
      </w:r>
      <w:r w:rsidR="00F55B26">
        <w:t>,</w:t>
      </w:r>
      <w:r w:rsidR="00F14EA8">
        <w:t xml:space="preserve"> </w:t>
      </w:r>
      <w:r>
        <w:t>which detail</w:t>
      </w:r>
      <w:r w:rsidR="00D41238">
        <w:t>s</w:t>
      </w:r>
      <w:r>
        <w:t xml:space="preserve"> the programmatic requirements for the </w:t>
      </w:r>
      <w:proofErr w:type="gramStart"/>
      <w:r>
        <w:t>services</w:t>
      </w:r>
      <w:proofErr w:type="gramEnd"/>
      <w:r>
        <w:t xml:space="preserve"> and which </w:t>
      </w:r>
      <w:r w:rsidR="00827BB4">
        <w:t>is</w:t>
      </w:r>
      <w:r>
        <w:t xml:space="preserve"> the subject of a separate public hearing.  This testimony is specific to the proposed rate regulation, 101 CMR 3</w:t>
      </w:r>
      <w:r w:rsidR="005425F2">
        <w:t>21</w:t>
      </w:r>
      <w:r>
        <w:t>.00.</w:t>
      </w:r>
      <w:r w:rsidR="00D73843" w:rsidRPr="00D73843">
        <w:rPr>
          <w:rStyle w:val="eop"/>
        </w:rPr>
        <w:t> </w:t>
      </w:r>
    </w:p>
    <w:p w14:paraId="63738EEB" w14:textId="77777777" w:rsidR="002D2CB8" w:rsidRDefault="002D2CB8" w:rsidP="00547CD0">
      <w:pPr>
        <w:pStyle w:val="paragraph"/>
        <w:spacing w:before="0" w:beforeAutospacing="0" w:after="0" w:afterAutospacing="0" w:line="360" w:lineRule="auto"/>
        <w:textAlignment w:val="baseline"/>
      </w:pPr>
    </w:p>
    <w:p w14:paraId="0DF36BA1" w14:textId="57E846A8" w:rsidR="004A6A3C" w:rsidRDefault="007D5C30" w:rsidP="004A6A3C">
      <w:pPr>
        <w:pStyle w:val="paragraph"/>
        <w:spacing w:before="0" w:beforeAutospacing="0" w:after="0" w:afterAutospacing="0" w:line="360" w:lineRule="auto"/>
        <w:textAlignment w:val="baseline"/>
      </w:pPr>
      <w:r>
        <w:rPr>
          <w:b/>
          <w:bCs/>
          <w:u w:val="single"/>
        </w:rPr>
        <w:t xml:space="preserve">Proposed </w:t>
      </w:r>
      <w:r w:rsidR="002D2CB8">
        <w:rPr>
          <w:b/>
          <w:bCs/>
          <w:u w:val="single"/>
        </w:rPr>
        <w:t>Rate</w:t>
      </w:r>
      <w:r w:rsidR="00C34EF1">
        <w:rPr>
          <w:b/>
          <w:bCs/>
          <w:u w:val="single"/>
        </w:rPr>
        <w:t>s</w:t>
      </w:r>
    </w:p>
    <w:p w14:paraId="734F7490" w14:textId="23E95376" w:rsidR="00003D0D" w:rsidRDefault="00216DB4" w:rsidP="00FA3BC1">
      <w:pPr>
        <w:pStyle w:val="paragraph"/>
        <w:spacing w:before="0" w:beforeAutospacing="0" w:after="0" w:afterAutospacing="0" w:line="360" w:lineRule="auto"/>
        <w:textAlignment w:val="baseline"/>
      </w:pPr>
      <w:r>
        <w:t xml:space="preserve">Regulation </w:t>
      </w:r>
      <w:r w:rsidR="004A6A3C">
        <w:t>101 CMR 321.00</w:t>
      </w:r>
      <w:r>
        <w:t xml:space="preserve"> </w:t>
      </w:r>
      <w:r w:rsidR="004A6A3C">
        <w:t xml:space="preserve">establishes per diem rates of $255.44 for </w:t>
      </w:r>
      <w:r w:rsidR="00621E88">
        <w:t>homeless</w:t>
      </w:r>
      <w:r w:rsidR="004A6A3C">
        <w:t xml:space="preserve"> medical respite services. The per diem rate of $255.44 was developed based on a model budget that included costs for direct care staff wages and fringe benefits, administrative staff wages and fringe benefits, and non-staff program costs such as member meals, staff training, supplies, and member transportation.</w:t>
      </w:r>
    </w:p>
    <w:p w14:paraId="60B5A5E1" w14:textId="77777777" w:rsidR="009652C9" w:rsidRDefault="009652C9" w:rsidP="00F55ED6">
      <w:pPr>
        <w:pStyle w:val="paragraph"/>
        <w:spacing w:before="0" w:beforeAutospacing="0" w:after="0" w:afterAutospacing="0" w:line="360" w:lineRule="auto"/>
        <w:textAlignment w:val="baseline"/>
      </w:pPr>
    </w:p>
    <w:p w14:paraId="1EDB97BD" w14:textId="58F9C487" w:rsidR="002D2CB8" w:rsidRDefault="002D2CB8" w:rsidP="007D5C30">
      <w:pPr>
        <w:pStyle w:val="paragraph"/>
        <w:spacing w:before="0" w:beforeAutospacing="0" w:after="0" w:afterAutospacing="0" w:line="360" w:lineRule="auto"/>
        <w:textAlignment w:val="baseline"/>
      </w:pPr>
      <w:r>
        <w:t>The p</w:t>
      </w:r>
      <w:r w:rsidR="00483DB3">
        <w:t xml:space="preserve">roposed </w:t>
      </w:r>
      <w:r>
        <w:t xml:space="preserve">rate </w:t>
      </w:r>
      <w:r w:rsidR="00AD0295">
        <w:t xml:space="preserve">is in accordance with </w:t>
      </w:r>
      <w:r w:rsidR="00657699" w:rsidRPr="00FA3BC1">
        <w:t>M.G.L. Chapter 118E, Section 13</w:t>
      </w:r>
      <w:r w:rsidR="005C4AA1">
        <w:t>C</w:t>
      </w:r>
      <w:r w:rsidR="00A64D16" w:rsidRPr="00FA3BC1">
        <w:t>, which requires</w:t>
      </w:r>
      <w:r w:rsidR="00657699" w:rsidRPr="00FA3BC1">
        <w:t xml:space="preserve"> </w:t>
      </w:r>
      <w:r w:rsidR="00D240C4">
        <w:t xml:space="preserve">that </w:t>
      </w:r>
      <w:r w:rsidR="00657699" w:rsidRPr="00FA3BC1">
        <w:t xml:space="preserve">rates </w:t>
      </w:r>
      <w:r w:rsidR="00F648F4" w:rsidRPr="00483DB3">
        <w:t>established by EOHHS for health care services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w:t>
      </w:r>
      <w:r w:rsidR="00F648F4">
        <w:t xml:space="preserve">  </w:t>
      </w:r>
    </w:p>
    <w:p w14:paraId="00A28130" w14:textId="77777777" w:rsidR="00F648F4" w:rsidRDefault="00F648F4" w:rsidP="00FA3BC1">
      <w:pPr>
        <w:pStyle w:val="paragraph"/>
        <w:spacing w:before="0" w:beforeAutospacing="0" w:after="0" w:afterAutospacing="0" w:line="360" w:lineRule="auto"/>
        <w:textAlignment w:val="baseline"/>
      </w:pPr>
    </w:p>
    <w:p w14:paraId="2AD3EA30" w14:textId="77777777" w:rsidR="00B35AD6" w:rsidRDefault="00B35AD6" w:rsidP="00B35AD6">
      <w:pPr>
        <w:pStyle w:val="paragraph"/>
        <w:spacing w:after="0" w:line="360" w:lineRule="auto"/>
        <w:textAlignment w:val="baseline"/>
        <w:rPr>
          <w:b/>
          <w:bCs/>
        </w:rPr>
      </w:pPr>
    </w:p>
    <w:p w14:paraId="598371B1" w14:textId="77777777" w:rsidR="00B35AD6" w:rsidRDefault="00B35AD6" w:rsidP="00B35AD6">
      <w:pPr>
        <w:pStyle w:val="paragraph"/>
        <w:spacing w:after="0" w:line="360" w:lineRule="auto"/>
        <w:textAlignment w:val="baseline"/>
        <w:rPr>
          <w:b/>
          <w:bCs/>
        </w:rPr>
      </w:pPr>
    </w:p>
    <w:p w14:paraId="2B57B796" w14:textId="77777777" w:rsidR="009E5EFE" w:rsidRDefault="00B35AD6" w:rsidP="00B35AD6">
      <w:pPr>
        <w:pStyle w:val="paragraph"/>
        <w:spacing w:before="0" w:beforeAutospacing="0" w:after="0" w:afterAutospacing="0" w:line="360" w:lineRule="auto"/>
        <w:textAlignment w:val="baseline"/>
        <w:rPr>
          <w:b/>
          <w:bCs/>
        </w:rPr>
      </w:pPr>
      <w:r w:rsidRPr="00F55ED6">
        <w:rPr>
          <w:b/>
          <w:bCs/>
        </w:rPr>
        <w:lastRenderedPageBreak/>
        <w:t xml:space="preserve">Fiscal Impact  </w:t>
      </w:r>
    </w:p>
    <w:p w14:paraId="2EB38A5D" w14:textId="242B30C0" w:rsidR="009E5EFE" w:rsidRPr="00FA3BC1" w:rsidRDefault="00B35AD6" w:rsidP="00B35AD6">
      <w:pPr>
        <w:pStyle w:val="paragraph"/>
        <w:spacing w:before="0" w:beforeAutospacing="0" w:after="0" w:afterAutospacing="0" w:line="360" w:lineRule="auto"/>
        <w:textAlignment w:val="baseline"/>
      </w:pPr>
      <w:r>
        <w:t>Assuming an increase in utilization over the initial two-year period, the aggregate annual fiscal impact of the medical respite services on MassHealth FFS expenditures is expected to be $443,000 in calendar year 2025, and $676,000 annually thereafter beginning in calendar year 2026.</w:t>
      </w:r>
      <w:r w:rsidR="002070DE">
        <w:br/>
      </w:r>
    </w:p>
    <w:p w14:paraId="70C48AE2" w14:textId="2C5B85F1" w:rsidR="00654C48" w:rsidRDefault="00D73843" w:rsidP="00FA3BC1">
      <w:pPr>
        <w:pStyle w:val="paragraph"/>
        <w:spacing w:before="0" w:beforeAutospacing="0" w:after="0" w:afterAutospacing="0" w:line="360" w:lineRule="auto"/>
        <w:textAlignment w:val="baseline"/>
        <w:rPr>
          <w:rStyle w:val="normaltextrun"/>
        </w:rPr>
      </w:pPr>
      <w:r w:rsidRPr="00D73843">
        <w:rPr>
          <w:rStyle w:val="normaltextrun"/>
        </w:rPr>
        <w:t>This concludes my testimony.</w:t>
      </w:r>
      <w:r w:rsidRPr="00D73843">
        <w:rPr>
          <w:rStyle w:val="eop"/>
        </w:rPr>
        <w:t> </w:t>
      </w:r>
    </w:p>
    <w:p w14:paraId="04CA1278" w14:textId="77777777" w:rsidR="00E244DE" w:rsidRDefault="00E244DE" w:rsidP="00285E2B">
      <w:pPr>
        <w:pStyle w:val="paragraph"/>
        <w:spacing w:before="0" w:beforeAutospacing="0" w:after="0" w:afterAutospacing="0" w:line="360" w:lineRule="auto"/>
        <w:textAlignment w:val="baseline"/>
        <w:rPr>
          <w:rStyle w:val="normaltextrun"/>
        </w:rPr>
      </w:pPr>
    </w:p>
    <w:p w14:paraId="1C66D35A" w14:textId="5D9DAB86" w:rsidR="00DF44C4" w:rsidRPr="00D73843" w:rsidRDefault="00D73843" w:rsidP="00285E2B">
      <w:pPr>
        <w:pStyle w:val="paragraph"/>
        <w:spacing w:before="0" w:beforeAutospacing="0" w:after="0" w:afterAutospacing="0" w:line="360" w:lineRule="auto"/>
        <w:textAlignment w:val="baseline"/>
      </w:pPr>
      <w:r w:rsidRPr="00D73843">
        <w:rPr>
          <w:rStyle w:val="normaltextrun"/>
        </w:rPr>
        <w:t>Thank you.</w:t>
      </w:r>
      <w:r w:rsidRPr="00D73843">
        <w:rPr>
          <w:rStyle w:val="eop"/>
        </w:rPr>
        <w:t> </w:t>
      </w:r>
    </w:p>
    <w:sectPr w:rsidR="00DF44C4" w:rsidRPr="00D7384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AA92F" w14:textId="77777777" w:rsidR="00C03EFB" w:rsidRDefault="00C03EFB" w:rsidP="00343264">
      <w:pPr>
        <w:spacing w:after="0" w:line="240" w:lineRule="auto"/>
      </w:pPr>
      <w:r>
        <w:separator/>
      </w:r>
    </w:p>
  </w:endnote>
  <w:endnote w:type="continuationSeparator" w:id="0">
    <w:p w14:paraId="39631F25" w14:textId="77777777" w:rsidR="00C03EFB" w:rsidRDefault="00C03EFB" w:rsidP="00343264">
      <w:pPr>
        <w:spacing w:after="0" w:line="240" w:lineRule="auto"/>
      </w:pPr>
      <w:r>
        <w:continuationSeparator/>
      </w:r>
    </w:p>
  </w:endnote>
  <w:endnote w:type="continuationNotice" w:id="1">
    <w:p w14:paraId="08E52A8F" w14:textId="77777777" w:rsidR="00C03EFB" w:rsidRDefault="00C03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290092"/>
      <w:docPartObj>
        <w:docPartGallery w:val="Page Numbers (Bottom of Page)"/>
        <w:docPartUnique/>
      </w:docPartObj>
    </w:sdtPr>
    <w:sdtEndPr>
      <w:rPr>
        <w:noProof/>
      </w:rPr>
    </w:sdtEndPr>
    <w:sdtContent>
      <w:p w14:paraId="77CD615A" w14:textId="0B1FFB75" w:rsidR="00A0208E" w:rsidRDefault="00A0208E">
        <w:pPr>
          <w:pStyle w:val="Footer"/>
          <w:jc w:val="right"/>
        </w:pPr>
        <w:r w:rsidRPr="003E7458">
          <w:rPr>
            <w:rFonts w:ascii="Times New Roman" w:hAnsi="Times New Roman" w:cs="Times New Roman"/>
            <w:sz w:val="20"/>
            <w:szCs w:val="20"/>
          </w:rPr>
          <w:fldChar w:fldCharType="begin"/>
        </w:r>
        <w:r w:rsidRPr="003E7458">
          <w:rPr>
            <w:rFonts w:ascii="Times New Roman" w:hAnsi="Times New Roman" w:cs="Times New Roman"/>
            <w:sz w:val="20"/>
            <w:szCs w:val="20"/>
          </w:rPr>
          <w:instrText xml:space="preserve"> PAGE   \* MERGEFORMAT </w:instrText>
        </w:r>
        <w:r w:rsidRPr="003E7458">
          <w:rPr>
            <w:rFonts w:ascii="Times New Roman" w:hAnsi="Times New Roman" w:cs="Times New Roman"/>
            <w:sz w:val="20"/>
            <w:szCs w:val="20"/>
          </w:rPr>
          <w:fldChar w:fldCharType="separate"/>
        </w:r>
        <w:r w:rsidRPr="003E7458">
          <w:rPr>
            <w:rFonts w:ascii="Times New Roman" w:hAnsi="Times New Roman" w:cs="Times New Roman"/>
            <w:noProof/>
            <w:sz w:val="20"/>
            <w:szCs w:val="20"/>
          </w:rPr>
          <w:t>2</w:t>
        </w:r>
        <w:r w:rsidRPr="003E7458">
          <w:rPr>
            <w:rFonts w:ascii="Times New Roman" w:hAnsi="Times New Roman" w:cs="Times New Roman"/>
            <w:noProof/>
            <w:sz w:val="20"/>
            <w:szCs w:val="20"/>
          </w:rPr>
          <w:fldChar w:fldCharType="end"/>
        </w:r>
      </w:p>
    </w:sdtContent>
  </w:sdt>
  <w:p w14:paraId="7F87E888" w14:textId="77777777" w:rsidR="00A0208E" w:rsidRDefault="00A02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EE07A" w14:textId="77777777" w:rsidR="00C03EFB" w:rsidRDefault="00C03EFB" w:rsidP="00343264">
      <w:pPr>
        <w:spacing w:after="0" w:line="240" w:lineRule="auto"/>
      </w:pPr>
      <w:r>
        <w:separator/>
      </w:r>
    </w:p>
  </w:footnote>
  <w:footnote w:type="continuationSeparator" w:id="0">
    <w:p w14:paraId="193BAE0A" w14:textId="77777777" w:rsidR="00C03EFB" w:rsidRDefault="00C03EFB" w:rsidP="00343264">
      <w:pPr>
        <w:spacing w:after="0" w:line="240" w:lineRule="auto"/>
      </w:pPr>
      <w:r>
        <w:continuationSeparator/>
      </w:r>
    </w:p>
  </w:footnote>
  <w:footnote w:type="continuationNotice" w:id="1">
    <w:p w14:paraId="3DE35469" w14:textId="77777777" w:rsidR="00C03EFB" w:rsidRDefault="00C03E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6B1C0" w14:textId="77777777" w:rsidR="008E4AD8" w:rsidRPr="008E4AD8" w:rsidRDefault="008E4AD8" w:rsidP="008E4AD8">
    <w:pPr>
      <w:pStyle w:val="Header"/>
      <w:rPr>
        <w:rFonts w:ascii="Times New Roman" w:hAnsi="Times New Roman" w:cs="Times New Roman"/>
      </w:rPr>
    </w:pPr>
    <w:r w:rsidRPr="008E4AD8">
      <w:rPr>
        <w:rFonts w:ascii="Times New Roman" w:hAnsi="Times New Roman" w:cs="Times New Roman"/>
      </w:rPr>
      <w:t xml:space="preserve">Testimony on Proposed New Regulation 101 CMR 321.00 </w:t>
    </w:r>
  </w:p>
  <w:p w14:paraId="154E0A57" w14:textId="77777777" w:rsidR="008E4AD8" w:rsidRPr="008E4AD8" w:rsidRDefault="008E4AD8" w:rsidP="008E4AD8">
    <w:pPr>
      <w:pStyle w:val="Header"/>
      <w:rPr>
        <w:rFonts w:ascii="Times New Roman" w:hAnsi="Times New Roman" w:cs="Times New Roman"/>
      </w:rPr>
    </w:pPr>
    <w:r w:rsidRPr="008E4AD8">
      <w:rPr>
        <w:rFonts w:ascii="Times New Roman" w:hAnsi="Times New Roman" w:cs="Times New Roman"/>
      </w:rPr>
      <w:t>Rates for Homeless Medical Respite Services</w:t>
    </w:r>
  </w:p>
  <w:p w14:paraId="6DEF5B2F" w14:textId="77777777" w:rsidR="008E4AD8" w:rsidRPr="008E4AD8" w:rsidRDefault="008E4AD8" w:rsidP="008E4AD8">
    <w:pPr>
      <w:pStyle w:val="Header"/>
      <w:rPr>
        <w:rFonts w:ascii="Times New Roman" w:hAnsi="Times New Roman" w:cs="Times New Roman"/>
      </w:rPr>
    </w:pPr>
    <w:r w:rsidRPr="008E4AD8">
      <w:rPr>
        <w:rFonts w:ascii="Times New Roman" w:hAnsi="Times New Roman" w:cs="Times New Roman"/>
      </w:rPr>
      <w:t>Effective January 3, 2025</w:t>
    </w:r>
  </w:p>
  <w:p w14:paraId="5F98CC7D" w14:textId="295DCD39" w:rsidR="008E4AD8" w:rsidRDefault="00622A05" w:rsidP="008E4AD8">
    <w:pPr>
      <w:pStyle w:val="Header"/>
      <w:rPr>
        <w:rFonts w:ascii="Times New Roman" w:hAnsi="Times New Roman" w:cs="Times New Roman"/>
      </w:rPr>
    </w:pPr>
    <w:r>
      <w:rPr>
        <w:rFonts w:ascii="Times New Roman" w:hAnsi="Times New Roman" w:cs="Times New Roman"/>
      </w:rPr>
      <w:t>October 9, 2024</w:t>
    </w:r>
  </w:p>
  <w:p w14:paraId="42BFBB6B" w14:textId="77777777" w:rsidR="00343264" w:rsidRDefault="00343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750D"/>
    <w:multiLevelType w:val="hybridMultilevel"/>
    <w:tmpl w:val="F92828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98190B"/>
    <w:multiLevelType w:val="hybridMultilevel"/>
    <w:tmpl w:val="0960F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D6414"/>
    <w:multiLevelType w:val="hybridMultilevel"/>
    <w:tmpl w:val="A4F6E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0427A"/>
    <w:multiLevelType w:val="hybridMultilevel"/>
    <w:tmpl w:val="0CCC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E27F2"/>
    <w:multiLevelType w:val="hybridMultilevel"/>
    <w:tmpl w:val="703AE78E"/>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3075568"/>
    <w:multiLevelType w:val="hybridMultilevel"/>
    <w:tmpl w:val="1EF6380E"/>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36E23F34"/>
    <w:multiLevelType w:val="hybridMultilevel"/>
    <w:tmpl w:val="3B00C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D22BF"/>
    <w:multiLevelType w:val="hybridMultilevel"/>
    <w:tmpl w:val="657EF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3836DB"/>
    <w:multiLevelType w:val="hybridMultilevel"/>
    <w:tmpl w:val="68BC8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429FD"/>
    <w:multiLevelType w:val="hybridMultilevel"/>
    <w:tmpl w:val="1958A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E19B3"/>
    <w:multiLevelType w:val="hybridMultilevel"/>
    <w:tmpl w:val="0CCC7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411FB9"/>
    <w:multiLevelType w:val="hybridMultilevel"/>
    <w:tmpl w:val="6E563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D7FFD"/>
    <w:multiLevelType w:val="hybridMultilevel"/>
    <w:tmpl w:val="AE82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147A5"/>
    <w:multiLevelType w:val="hybridMultilevel"/>
    <w:tmpl w:val="84FE6314"/>
    <w:lvl w:ilvl="0" w:tplc="6E0061DC">
      <w:start w:val="1"/>
      <w:numFmt w:val="bullet"/>
      <w:lvlText w:val=""/>
      <w:lvlJc w:val="left"/>
      <w:pPr>
        <w:ind w:left="1080" w:hanging="360"/>
      </w:pPr>
      <w:rPr>
        <w:rFonts w:ascii="Symbol" w:hAnsi="Symbol"/>
      </w:rPr>
    </w:lvl>
    <w:lvl w:ilvl="1" w:tplc="B34613CE">
      <w:start w:val="1"/>
      <w:numFmt w:val="bullet"/>
      <w:lvlText w:val=""/>
      <w:lvlJc w:val="left"/>
      <w:pPr>
        <w:ind w:left="1080" w:hanging="360"/>
      </w:pPr>
      <w:rPr>
        <w:rFonts w:ascii="Symbol" w:hAnsi="Symbol"/>
      </w:rPr>
    </w:lvl>
    <w:lvl w:ilvl="2" w:tplc="46BAA8A4">
      <w:start w:val="1"/>
      <w:numFmt w:val="bullet"/>
      <w:lvlText w:val=""/>
      <w:lvlJc w:val="left"/>
      <w:pPr>
        <w:ind w:left="1080" w:hanging="360"/>
      </w:pPr>
      <w:rPr>
        <w:rFonts w:ascii="Symbol" w:hAnsi="Symbol"/>
      </w:rPr>
    </w:lvl>
    <w:lvl w:ilvl="3" w:tplc="1ACA2B80">
      <w:start w:val="1"/>
      <w:numFmt w:val="bullet"/>
      <w:lvlText w:val=""/>
      <w:lvlJc w:val="left"/>
      <w:pPr>
        <w:ind w:left="1080" w:hanging="360"/>
      </w:pPr>
      <w:rPr>
        <w:rFonts w:ascii="Symbol" w:hAnsi="Symbol"/>
      </w:rPr>
    </w:lvl>
    <w:lvl w:ilvl="4" w:tplc="152450B2">
      <w:start w:val="1"/>
      <w:numFmt w:val="bullet"/>
      <w:lvlText w:val=""/>
      <w:lvlJc w:val="left"/>
      <w:pPr>
        <w:ind w:left="1080" w:hanging="360"/>
      </w:pPr>
      <w:rPr>
        <w:rFonts w:ascii="Symbol" w:hAnsi="Symbol"/>
      </w:rPr>
    </w:lvl>
    <w:lvl w:ilvl="5" w:tplc="391AE8DA">
      <w:start w:val="1"/>
      <w:numFmt w:val="bullet"/>
      <w:lvlText w:val=""/>
      <w:lvlJc w:val="left"/>
      <w:pPr>
        <w:ind w:left="1080" w:hanging="360"/>
      </w:pPr>
      <w:rPr>
        <w:rFonts w:ascii="Symbol" w:hAnsi="Symbol"/>
      </w:rPr>
    </w:lvl>
    <w:lvl w:ilvl="6" w:tplc="8D6C013A">
      <w:start w:val="1"/>
      <w:numFmt w:val="bullet"/>
      <w:lvlText w:val=""/>
      <w:lvlJc w:val="left"/>
      <w:pPr>
        <w:ind w:left="1080" w:hanging="360"/>
      </w:pPr>
      <w:rPr>
        <w:rFonts w:ascii="Symbol" w:hAnsi="Symbol"/>
      </w:rPr>
    </w:lvl>
    <w:lvl w:ilvl="7" w:tplc="50484552">
      <w:start w:val="1"/>
      <w:numFmt w:val="bullet"/>
      <w:lvlText w:val=""/>
      <w:lvlJc w:val="left"/>
      <w:pPr>
        <w:ind w:left="1080" w:hanging="360"/>
      </w:pPr>
      <w:rPr>
        <w:rFonts w:ascii="Symbol" w:hAnsi="Symbol"/>
      </w:rPr>
    </w:lvl>
    <w:lvl w:ilvl="8" w:tplc="CA8851CC">
      <w:start w:val="1"/>
      <w:numFmt w:val="bullet"/>
      <w:lvlText w:val=""/>
      <w:lvlJc w:val="left"/>
      <w:pPr>
        <w:ind w:left="1080" w:hanging="360"/>
      </w:pPr>
      <w:rPr>
        <w:rFonts w:ascii="Symbol" w:hAnsi="Symbol"/>
      </w:rPr>
    </w:lvl>
  </w:abstractNum>
  <w:abstractNum w:abstractNumId="14" w15:restartNumberingAfterBreak="0">
    <w:nsid w:val="6BB96162"/>
    <w:multiLevelType w:val="hybridMultilevel"/>
    <w:tmpl w:val="7E74AF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4F0B38"/>
    <w:multiLevelType w:val="hybridMultilevel"/>
    <w:tmpl w:val="34D2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F405E"/>
    <w:multiLevelType w:val="hybridMultilevel"/>
    <w:tmpl w:val="713A312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91778766">
    <w:abstractNumId w:val="6"/>
  </w:num>
  <w:num w:numId="2" w16cid:durableId="892696196">
    <w:abstractNumId w:val="0"/>
  </w:num>
  <w:num w:numId="3" w16cid:durableId="1739015930">
    <w:abstractNumId w:val="12"/>
  </w:num>
  <w:num w:numId="4" w16cid:durableId="708604885">
    <w:abstractNumId w:val="15"/>
  </w:num>
  <w:num w:numId="5" w16cid:durableId="1038896254">
    <w:abstractNumId w:val="13"/>
  </w:num>
  <w:num w:numId="6" w16cid:durableId="755786228">
    <w:abstractNumId w:val="1"/>
  </w:num>
  <w:num w:numId="7" w16cid:durableId="779953266">
    <w:abstractNumId w:val="2"/>
  </w:num>
  <w:num w:numId="8" w16cid:durableId="1682319418">
    <w:abstractNumId w:val="14"/>
  </w:num>
  <w:num w:numId="9" w16cid:durableId="645361595">
    <w:abstractNumId w:val="4"/>
  </w:num>
  <w:num w:numId="10" w16cid:durableId="923685548">
    <w:abstractNumId w:val="11"/>
  </w:num>
  <w:num w:numId="11" w16cid:durableId="721751544">
    <w:abstractNumId w:val="3"/>
  </w:num>
  <w:num w:numId="12" w16cid:durableId="1557664493">
    <w:abstractNumId w:val="7"/>
  </w:num>
  <w:num w:numId="13" w16cid:durableId="471946370">
    <w:abstractNumId w:val="8"/>
  </w:num>
  <w:num w:numId="14" w16cid:durableId="1894347591">
    <w:abstractNumId w:val="9"/>
  </w:num>
  <w:num w:numId="15" w16cid:durableId="1339625372">
    <w:abstractNumId w:val="5"/>
  </w:num>
  <w:num w:numId="16" w16cid:durableId="647830604">
    <w:abstractNumId w:val="16"/>
  </w:num>
  <w:num w:numId="17" w16cid:durableId="785005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CC"/>
    <w:rsid w:val="000026B5"/>
    <w:rsid w:val="00003D0D"/>
    <w:rsid w:val="00003E8A"/>
    <w:rsid w:val="00006203"/>
    <w:rsid w:val="00021623"/>
    <w:rsid w:val="00023A76"/>
    <w:rsid w:val="00027A14"/>
    <w:rsid w:val="0004167C"/>
    <w:rsid w:val="0004382E"/>
    <w:rsid w:val="00047399"/>
    <w:rsid w:val="00051A4C"/>
    <w:rsid w:val="00062300"/>
    <w:rsid w:val="00072EF5"/>
    <w:rsid w:val="000807A5"/>
    <w:rsid w:val="00083660"/>
    <w:rsid w:val="000843E1"/>
    <w:rsid w:val="00084FAE"/>
    <w:rsid w:val="000A6188"/>
    <w:rsid w:val="000A63E5"/>
    <w:rsid w:val="000B0905"/>
    <w:rsid w:val="000B10B1"/>
    <w:rsid w:val="000B44A4"/>
    <w:rsid w:val="000B7372"/>
    <w:rsid w:val="000C1687"/>
    <w:rsid w:val="000C1A18"/>
    <w:rsid w:val="000C3FE2"/>
    <w:rsid w:val="000C77F6"/>
    <w:rsid w:val="000D3C94"/>
    <w:rsid w:val="000D70A7"/>
    <w:rsid w:val="000F0629"/>
    <w:rsid w:val="000F1C39"/>
    <w:rsid w:val="000F253A"/>
    <w:rsid w:val="000F6721"/>
    <w:rsid w:val="000F76CE"/>
    <w:rsid w:val="0010774F"/>
    <w:rsid w:val="00107CF9"/>
    <w:rsid w:val="00107D91"/>
    <w:rsid w:val="0011462D"/>
    <w:rsid w:val="00115C76"/>
    <w:rsid w:val="00121F97"/>
    <w:rsid w:val="0012268C"/>
    <w:rsid w:val="00125410"/>
    <w:rsid w:val="00127F95"/>
    <w:rsid w:val="001314B1"/>
    <w:rsid w:val="001315D0"/>
    <w:rsid w:val="00134C26"/>
    <w:rsid w:val="00140ED3"/>
    <w:rsid w:val="00142D1C"/>
    <w:rsid w:val="0014460E"/>
    <w:rsid w:val="00144E72"/>
    <w:rsid w:val="00154F81"/>
    <w:rsid w:val="00157697"/>
    <w:rsid w:val="00157AC9"/>
    <w:rsid w:val="00172FB0"/>
    <w:rsid w:val="001744F7"/>
    <w:rsid w:val="00175A99"/>
    <w:rsid w:val="00176ED8"/>
    <w:rsid w:val="00177A17"/>
    <w:rsid w:val="001815CF"/>
    <w:rsid w:val="00182ED4"/>
    <w:rsid w:val="00185410"/>
    <w:rsid w:val="00185E19"/>
    <w:rsid w:val="001862EE"/>
    <w:rsid w:val="00190AC7"/>
    <w:rsid w:val="001914F4"/>
    <w:rsid w:val="001A37A6"/>
    <w:rsid w:val="001A7ED6"/>
    <w:rsid w:val="001B0C6E"/>
    <w:rsid w:val="001C3CC6"/>
    <w:rsid w:val="001C40FA"/>
    <w:rsid w:val="001C7969"/>
    <w:rsid w:val="001D0725"/>
    <w:rsid w:val="001E0FA5"/>
    <w:rsid w:val="001E1BB4"/>
    <w:rsid w:val="001E35CF"/>
    <w:rsid w:val="001E4973"/>
    <w:rsid w:val="001E64B6"/>
    <w:rsid w:val="001F031B"/>
    <w:rsid w:val="001F180A"/>
    <w:rsid w:val="001F3607"/>
    <w:rsid w:val="001F4120"/>
    <w:rsid w:val="001F5288"/>
    <w:rsid w:val="001F5A3D"/>
    <w:rsid w:val="00202955"/>
    <w:rsid w:val="002070DE"/>
    <w:rsid w:val="002119EB"/>
    <w:rsid w:val="00211C7A"/>
    <w:rsid w:val="00213065"/>
    <w:rsid w:val="00216313"/>
    <w:rsid w:val="00216C69"/>
    <w:rsid w:val="00216DB4"/>
    <w:rsid w:val="00221282"/>
    <w:rsid w:val="00221A57"/>
    <w:rsid w:val="00222C1F"/>
    <w:rsid w:val="00224003"/>
    <w:rsid w:val="00225B78"/>
    <w:rsid w:val="002366C6"/>
    <w:rsid w:val="00243AA5"/>
    <w:rsid w:val="00252C61"/>
    <w:rsid w:val="002552E9"/>
    <w:rsid w:val="00256B9A"/>
    <w:rsid w:val="00257470"/>
    <w:rsid w:val="002600B6"/>
    <w:rsid w:val="00260B8D"/>
    <w:rsid w:val="00265102"/>
    <w:rsid w:val="00283ABF"/>
    <w:rsid w:val="00285E2B"/>
    <w:rsid w:val="00297C0B"/>
    <w:rsid w:val="002A600A"/>
    <w:rsid w:val="002A7D5B"/>
    <w:rsid w:val="002B422A"/>
    <w:rsid w:val="002C07F5"/>
    <w:rsid w:val="002C1836"/>
    <w:rsid w:val="002C2C84"/>
    <w:rsid w:val="002C4481"/>
    <w:rsid w:val="002D2CB8"/>
    <w:rsid w:val="002D7A2C"/>
    <w:rsid w:val="002E0CD1"/>
    <w:rsid w:val="002E6616"/>
    <w:rsid w:val="002E6D51"/>
    <w:rsid w:val="002F063E"/>
    <w:rsid w:val="002F7722"/>
    <w:rsid w:val="00302F65"/>
    <w:rsid w:val="003045C4"/>
    <w:rsid w:val="003065AB"/>
    <w:rsid w:val="00310B55"/>
    <w:rsid w:val="00311A2D"/>
    <w:rsid w:val="003142B5"/>
    <w:rsid w:val="00317481"/>
    <w:rsid w:val="00336D15"/>
    <w:rsid w:val="00340B55"/>
    <w:rsid w:val="00340BEC"/>
    <w:rsid w:val="00343264"/>
    <w:rsid w:val="00352845"/>
    <w:rsid w:val="003539BD"/>
    <w:rsid w:val="00356973"/>
    <w:rsid w:val="0035741F"/>
    <w:rsid w:val="00366767"/>
    <w:rsid w:val="00374E99"/>
    <w:rsid w:val="003868A9"/>
    <w:rsid w:val="00387B4A"/>
    <w:rsid w:val="00397DC4"/>
    <w:rsid w:val="00397E2E"/>
    <w:rsid w:val="003A1330"/>
    <w:rsid w:val="003A1455"/>
    <w:rsid w:val="003A75A8"/>
    <w:rsid w:val="003B2989"/>
    <w:rsid w:val="003B4E6C"/>
    <w:rsid w:val="003C0835"/>
    <w:rsid w:val="003D1D74"/>
    <w:rsid w:val="003D4A5A"/>
    <w:rsid w:val="003D6875"/>
    <w:rsid w:val="003E1AFA"/>
    <w:rsid w:val="003E4438"/>
    <w:rsid w:val="003E68F3"/>
    <w:rsid w:val="003E7458"/>
    <w:rsid w:val="003F3EDF"/>
    <w:rsid w:val="003F5275"/>
    <w:rsid w:val="003F5681"/>
    <w:rsid w:val="003F7613"/>
    <w:rsid w:val="00405252"/>
    <w:rsid w:val="00411FF6"/>
    <w:rsid w:val="0041216C"/>
    <w:rsid w:val="00423B92"/>
    <w:rsid w:val="00427238"/>
    <w:rsid w:val="0042783D"/>
    <w:rsid w:val="00430FA2"/>
    <w:rsid w:val="004335A9"/>
    <w:rsid w:val="004411AF"/>
    <w:rsid w:val="00441B5B"/>
    <w:rsid w:val="00444602"/>
    <w:rsid w:val="00454213"/>
    <w:rsid w:val="00470DA6"/>
    <w:rsid w:val="00473971"/>
    <w:rsid w:val="00475568"/>
    <w:rsid w:val="00476207"/>
    <w:rsid w:val="00476279"/>
    <w:rsid w:val="00476EA1"/>
    <w:rsid w:val="00480F48"/>
    <w:rsid w:val="00483DB3"/>
    <w:rsid w:val="00487E2A"/>
    <w:rsid w:val="0049253F"/>
    <w:rsid w:val="00492949"/>
    <w:rsid w:val="00494B0E"/>
    <w:rsid w:val="0049763A"/>
    <w:rsid w:val="00497C1D"/>
    <w:rsid w:val="004A5553"/>
    <w:rsid w:val="004A6A3C"/>
    <w:rsid w:val="004B09B6"/>
    <w:rsid w:val="004B1107"/>
    <w:rsid w:val="004B16F5"/>
    <w:rsid w:val="004B604D"/>
    <w:rsid w:val="004C2557"/>
    <w:rsid w:val="004C3B83"/>
    <w:rsid w:val="004C4D4A"/>
    <w:rsid w:val="004C79CD"/>
    <w:rsid w:val="004D1496"/>
    <w:rsid w:val="004D4A11"/>
    <w:rsid w:val="004D7503"/>
    <w:rsid w:val="004E0BAC"/>
    <w:rsid w:val="004E2EA7"/>
    <w:rsid w:val="004E3D9B"/>
    <w:rsid w:val="004F0230"/>
    <w:rsid w:val="004F03B8"/>
    <w:rsid w:val="00500595"/>
    <w:rsid w:val="005027B5"/>
    <w:rsid w:val="00504293"/>
    <w:rsid w:val="00506943"/>
    <w:rsid w:val="00513BE4"/>
    <w:rsid w:val="0051625D"/>
    <w:rsid w:val="005179C7"/>
    <w:rsid w:val="00524FB2"/>
    <w:rsid w:val="00530A3B"/>
    <w:rsid w:val="0053160A"/>
    <w:rsid w:val="00531CAB"/>
    <w:rsid w:val="00535185"/>
    <w:rsid w:val="005425F2"/>
    <w:rsid w:val="00545164"/>
    <w:rsid w:val="005458B2"/>
    <w:rsid w:val="00545E6F"/>
    <w:rsid w:val="00547CD0"/>
    <w:rsid w:val="0055284C"/>
    <w:rsid w:val="00553982"/>
    <w:rsid w:val="005559B0"/>
    <w:rsid w:val="005600D4"/>
    <w:rsid w:val="0056060F"/>
    <w:rsid w:val="00561499"/>
    <w:rsid w:val="005639BA"/>
    <w:rsid w:val="00563D5B"/>
    <w:rsid w:val="00565E53"/>
    <w:rsid w:val="00571479"/>
    <w:rsid w:val="0057368B"/>
    <w:rsid w:val="00582317"/>
    <w:rsid w:val="00583EA6"/>
    <w:rsid w:val="005865F2"/>
    <w:rsid w:val="005A6CD6"/>
    <w:rsid w:val="005B088F"/>
    <w:rsid w:val="005B5A3A"/>
    <w:rsid w:val="005B6FFA"/>
    <w:rsid w:val="005C1549"/>
    <w:rsid w:val="005C33ED"/>
    <w:rsid w:val="005C3857"/>
    <w:rsid w:val="005C4951"/>
    <w:rsid w:val="005C4AA1"/>
    <w:rsid w:val="005D1B44"/>
    <w:rsid w:val="005D4268"/>
    <w:rsid w:val="005E0E58"/>
    <w:rsid w:val="005E0F3A"/>
    <w:rsid w:val="005E6A43"/>
    <w:rsid w:val="005F0752"/>
    <w:rsid w:val="005F1ADA"/>
    <w:rsid w:val="00600534"/>
    <w:rsid w:val="00606C1B"/>
    <w:rsid w:val="00607781"/>
    <w:rsid w:val="006143FD"/>
    <w:rsid w:val="00621E88"/>
    <w:rsid w:val="00622A05"/>
    <w:rsid w:val="00623482"/>
    <w:rsid w:val="00625729"/>
    <w:rsid w:val="006267C4"/>
    <w:rsid w:val="006431CC"/>
    <w:rsid w:val="006437F1"/>
    <w:rsid w:val="00647113"/>
    <w:rsid w:val="00654C48"/>
    <w:rsid w:val="00657699"/>
    <w:rsid w:val="006628D1"/>
    <w:rsid w:val="006727E9"/>
    <w:rsid w:val="00673C48"/>
    <w:rsid w:val="00674540"/>
    <w:rsid w:val="006746DF"/>
    <w:rsid w:val="00675A49"/>
    <w:rsid w:val="00681E84"/>
    <w:rsid w:val="006919DE"/>
    <w:rsid w:val="006942C8"/>
    <w:rsid w:val="006A25E7"/>
    <w:rsid w:val="006B33FE"/>
    <w:rsid w:val="006B37A5"/>
    <w:rsid w:val="006C655B"/>
    <w:rsid w:val="006D0B4E"/>
    <w:rsid w:val="006D654C"/>
    <w:rsid w:val="006D7E9E"/>
    <w:rsid w:val="006E17C3"/>
    <w:rsid w:val="006E3034"/>
    <w:rsid w:val="006F7980"/>
    <w:rsid w:val="0071003B"/>
    <w:rsid w:val="00720DE1"/>
    <w:rsid w:val="00721E14"/>
    <w:rsid w:val="0072447D"/>
    <w:rsid w:val="0072524C"/>
    <w:rsid w:val="00726D2D"/>
    <w:rsid w:val="00726FFA"/>
    <w:rsid w:val="0073461D"/>
    <w:rsid w:val="007352A9"/>
    <w:rsid w:val="00752153"/>
    <w:rsid w:val="007558A1"/>
    <w:rsid w:val="007603C9"/>
    <w:rsid w:val="007634E5"/>
    <w:rsid w:val="0076527F"/>
    <w:rsid w:val="007774BE"/>
    <w:rsid w:val="00777CD7"/>
    <w:rsid w:val="0078203D"/>
    <w:rsid w:val="00784041"/>
    <w:rsid w:val="007853DC"/>
    <w:rsid w:val="00795419"/>
    <w:rsid w:val="007A2692"/>
    <w:rsid w:val="007A4C4F"/>
    <w:rsid w:val="007A792B"/>
    <w:rsid w:val="007B120D"/>
    <w:rsid w:val="007B3989"/>
    <w:rsid w:val="007B48BB"/>
    <w:rsid w:val="007B5562"/>
    <w:rsid w:val="007C08A4"/>
    <w:rsid w:val="007D5C30"/>
    <w:rsid w:val="007E5148"/>
    <w:rsid w:val="007E5C95"/>
    <w:rsid w:val="007F26F9"/>
    <w:rsid w:val="007F3000"/>
    <w:rsid w:val="007F32F2"/>
    <w:rsid w:val="007F5496"/>
    <w:rsid w:val="007F5ADB"/>
    <w:rsid w:val="00800017"/>
    <w:rsid w:val="00802D09"/>
    <w:rsid w:val="00807DD9"/>
    <w:rsid w:val="00811A22"/>
    <w:rsid w:val="00811DE1"/>
    <w:rsid w:val="0082673F"/>
    <w:rsid w:val="00827BB4"/>
    <w:rsid w:val="00831DF9"/>
    <w:rsid w:val="008348F5"/>
    <w:rsid w:val="00840D88"/>
    <w:rsid w:val="008412BE"/>
    <w:rsid w:val="00842060"/>
    <w:rsid w:val="00846C2D"/>
    <w:rsid w:val="00861AC1"/>
    <w:rsid w:val="00866113"/>
    <w:rsid w:val="00870FB2"/>
    <w:rsid w:val="00872387"/>
    <w:rsid w:val="0087293F"/>
    <w:rsid w:val="00876CFD"/>
    <w:rsid w:val="008825FE"/>
    <w:rsid w:val="00886364"/>
    <w:rsid w:val="00886579"/>
    <w:rsid w:val="0089579B"/>
    <w:rsid w:val="008A79E6"/>
    <w:rsid w:val="008B46CC"/>
    <w:rsid w:val="008C5659"/>
    <w:rsid w:val="008D3AF8"/>
    <w:rsid w:val="008E4AD8"/>
    <w:rsid w:val="008E673B"/>
    <w:rsid w:val="008E7B4D"/>
    <w:rsid w:val="008F327A"/>
    <w:rsid w:val="008F5618"/>
    <w:rsid w:val="008F7C44"/>
    <w:rsid w:val="0090296A"/>
    <w:rsid w:val="009072BB"/>
    <w:rsid w:val="0091129A"/>
    <w:rsid w:val="00913387"/>
    <w:rsid w:val="0091351B"/>
    <w:rsid w:val="00916236"/>
    <w:rsid w:val="009262F9"/>
    <w:rsid w:val="009303B6"/>
    <w:rsid w:val="00934BDF"/>
    <w:rsid w:val="0093608A"/>
    <w:rsid w:val="009372CB"/>
    <w:rsid w:val="009508D2"/>
    <w:rsid w:val="009534D7"/>
    <w:rsid w:val="00954823"/>
    <w:rsid w:val="00957689"/>
    <w:rsid w:val="00962F47"/>
    <w:rsid w:val="009652C9"/>
    <w:rsid w:val="0097071C"/>
    <w:rsid w:val="00971AD9"/>
    <w:rsid w:val="00980556"/>
    <w:rsid w:val="009908E2"/>
    <w:rsid w:val="00997428"/>
    <w:rsid w:val="009A0282"/>
    <w:rsid w:val="009A21E1"/>
    <w:rsid w:val="009A44ED"/>
    <w:rsid w:val="009A6B66"/>
    <w:rsid w:val="009B16A1"/>
    <w:rsid w:val="009B1A2A"/>
    <w:rsid w:val="009B2DC5"/>
    <w:rsid w:val="009B5321"/>
    <w:rsid w:val="009B6763"/>
    <w:rsid w:val="009C4C9B"/>
    <w:rsid w:val="009C78ED"/>
    <w:rsid w:val="009C7F06"/>
    <w:rsid w:val="009D53EA"/>
    <w:rsid w:val="009D6017"/>
    <w:rsid w:val="009D77D2"/>
    <w:rsid w:val="009E2160"/>
    <w:rsid w:val="009E2461"/>
    <w:rsid w:val="009E3646"/>
    <w:rsid w:val="009E5EFE"/>
    <w:rsid w:val="009F28D5"/>
    <w:rsid w:val="009F670F"/>
    <w:rsid w:val="00A008D4"/>
    <w:rsid w:val="00A00974"/>
    <w:rsid w:val="00A0208E"/>
    <w:rsid w:val="00A15943"/>
    <w:rsid w:val="00A32C63"/>
    <w:rsid w:val="00A352FC"/>
    <w:rsid w:val="00A42A24"/>
    <w:rsid w:val="00A438D3"/>
    <w:rsid w:val="00A46B3B"/>
    <w:rsid w:val="00A50C35"/>
    <w:rsid w:val="00A534E0"/>
    <w:rsid w:val="00A5560D"/>
    <w:rsid w:val="00A566D4"/>
    <w:rsid w:val="00A64D16"/>
    <w:rsid w:val="00A6728A"/>
    <w:rsid w:val="00A67D07"/>
    <w:rsid w:val="00A7684C"/>
    <w:rsid w:val="00A85AA6"/>
    <w:rsid w:val="00A948FE"/>
    <w:rsid w:val="00AA1441"/>
    <w:rsid w:val="00AC0F34"/>
    <w:rsid w:val="00AC1A54"/>
    <w:rsid w:val="00AC3E86"/>
    <w:rsid w:val="00AD0295"/>
    <w:rsid w:val="00AD0676"/>
    <w:rsid w:val="00AD0A61"/>
    <w:rsid w:val="00AD4389"/>
    <w:rsid w:val="00AD7F7C"/>
    <w:rsid w:val="00AE71A0"/>
    <w:rsid w:val="00AF07A5"/>
    <w:rsid w:val="00AF47C0"/>
    <w:rsid w:val="00AF696F"/>
    <w:rsid w:val="00AF7B17"/>
    <w:rsid w:val="00AF7E3E"/>
    <w:rsid w:val="00B00911"/>
    <w:rsid w:val="00B067BF"/>
    <w:rsid w:val="00B106BD"/>
    <w:rsid w:val="00B14BB6"/>
    <w:rsid w:val="00B15C2C"/>
    <w:rsid w:val="00B20AE4"/>
    <w:rsid w:val="00B24243"/>
    <w:rsid w:val="00B32248"/>
    <w:rsid w:val="00B33EA0"/>
    <w:rsid w:val="00B35AD6"/>
    <w:rsid w:val="00B425EB"/>
    <w:rsid w:val="00B4335A"/>
    <w:rsid w:val="00B439CB"/>
    <w:rsid w:val="00B4458B"/>
    <w:rsid w:val="00B47B80"/>
    <w:rsid w:val="00B5185A"/>
    <w:rsid w:val="00B51864"/>
    <w:rsid w:val="00B64AA1"/>
    <w:rsid w:val="00B65001"/>
    <w:rsid w:val="00B65D86"/>
    <w:rsid w:val="00B713CA"/>
    <w:rsid w:val="00B81ED0"/>
    <w:rsid w:val="00B831F1"/>
    <w:rsid w:val="00B842DB"/>
    <w:rsid w:val="00B853AB"/>
    <w:rsid w:val="00B91B83"/>
    <w:rsid w:val="00B93B14"/>
    <w:rsid w:val="00B94F99"/>
    <w:rsid w:val="00B95B6F"/>
    <w:rsid w:val="00B97401"/>
    <w:rsid w:val="00BA2668"/>
    <w:rsid w:val="00BC22BC"/>
    <w:rsid w:val="00BC5898"/>
    <w:rsid w:val="00BC6164"/>
    <w:rsid w:val="00BC7380"/>
    <w:rsid w:val="00BD6168"/>
    <w:rsid w:val="00BD6386"/>
    <w:rsid w:val="00BE15A5"/>
    <w:rsid w:val="00BE23A8"/>
    <w:rsid w:val="00BE4323"/>
    <w:rsid w:val="00BE5C9A"/>
    <w:rsid w:val="00BE6922"/>
    <w:rsid w:val="00BE7B9E"/>
    <w:rsid w:val="00BF0DDD"/>
    <w:rsid w:val="00BF2793"/>
    <w:rsid w:val="00C03EFB"/>
    <w:rsid w:val="00C10F27"/>
    <w:rsid w:val="00C15B53"/>
    <w:rsid w:val="00C236C5"/>
    <w:rsid w:val="00C24FCA"/>
    <w:rsid w:val="00C308C5"/>
    <w:rsid w:val="00C32D8E"/>
    <w:rsid w:val="00C34EF1"/>
    <w:rsid w:val="00C350F8"/>
    <w:rsid w:val="00C41C3C"/>
    <w:rsid w:val="00C425E8"/>
    <w:rsid w:val="00C56E88"/>
    <w:rsid w:val="00C64E2A"/>
    <w:rsid w:val="00C700F0"/>
    <w:rsid w:val="00C90466"/>
    <w:rsid w:val="00C92A77"/>
    <w:rsid w:val="00CA1626"/>
    <w:rsid w:val="00CA283B"/>
    <w:rsid w:val="00CA5C9B"/>
    <w:rsid w:val="00CB0DA8"/>
    <w:rsid w:val="00CB24E6"/>
    <w:rsid w:val="00CB5E3E"/>
    <w:rsid w:val="00CB79C4"/>
    <w:rsid w:val="00CC4015"/>
    <w:rsid w:val="00CC4E8B"/>
    <w:rsid w:val="00CD494F"/>
    <w:rsid w:val="00CE3341"/>
    <w:rsid w:val="00CE4237"/>
    <w:rsid w:val="00CE4937"/>
    <w:rsid w:val="00CF062D"/>
    <w:rsid w:val="00CF07D0"/>
    <w:rsid w:val="00CF18F7"/>
    <w:rsid w:val="00CF3340"/>
    <w:rsid w:val="00CF4251"/>
    <w:rsid w:val="00CF565A"/>
    <w:rsid w:val="00D0029D"/>
    <w:rsid w:val="00D01439"/>
    <w:rsid w:val="00D01C37"/>
    <w:rsid w:val="00D05C6D"/>
    <w:rsid w:val="00D1261F"/>
    <w:rsid w:val="00D2351F"/>
    <w:rsid w:val="00D240C4"/>
    <w:rsid w:val="00D30C70"/>
    <w:rsid w:val="00D32EC0"/>
    <w:rsid w:val="00D347A0"/>
    <w:rsid w:val="00D36334"/>
    <w:rsid w:val="00D37590"/>
    <w:rsid w:val="00D41238"/>
    <w:rsid w:val="00D431CF"/>
    <w:rsid w:val="00D4765F"/>
    <w:rsid w:val="00D5049F"/>
    <w:rsid w:val="00D50746"/>
    <w:rsid w:val="00D54E4C"/>
    <w:rsid w:val="00D60B59"/>
    <w:rsid w:val="00D60F5E"/>
    <w:rsid w:val="00D720E8"/>
    <w:rsid w:val="00D72876"/>
    <w:rsid w:val="00D73843"/>
    <w:rsid w:val="00D73E07"/>
    <w:rsid w:val="00D777F8"/>
    <w:rsid w:val="00D80DAF"/>
    <w:rsid w:val="00D849D2"/>
    <w:rsid w:val="00D84F15"/>
    <w:rsid w:val="00D9497B"/>
    <w:rsid w:val="00D961ED"/>
    <w:rsid w:val="00D968A8"/>
    <w:rsid w:val="00DB31EC"/>
    <w:rsid w:val="00DC0F5F"/>
    <w:rsid w:val="00DC4E1A"/>
    <w:rsid w:val="00DD4C72"/>
    <w:rsid w:val="00DE12F8"/>
    <w:rsid w:val="00DE3DB0"/>
    <w:rsid w:val="00DF0229"/>
    <w:rsid w:val="00DF2A5E"/>
    <w:rsid w:val="00DF3883"/>
    <w:rsid w:val="00DF44C4"/>
    <w:rsid w:val="00DF5C45"/>
    <w:rsid w:val="00E030F6"/>
    <w:rsid w:val="00E05888"/>
    <w:rsid w:val="00E07E0D"/>
    <w:rsid w:val="00E10577"/>
    <w:rsid w:val="00E14AC9"/>
    <w:rsid w:val="00E15F3C"/>
    <w:rsid w:val="00E22EDC"/>
    <w:rsid w:val="00E244DE"/>
    <w:rsid w:val="00E26C88"/>
    <w:rsid w:val="00E33F37"/>
    <w:rsid w:val="00E35AAE"/>
    <w:rsid w:val="00E371E4"/>
    <w:rsid w:val="00E412D0"/>
    <w:rsid w:val="00E43A2D"/>
    <w:rsid w:val="00E53D9B"/>
    <w:rsid w:val="00E56B6B"/>
    <w:rsid w:val="00E602A9"/>
    <w:rsid w:val="00E66B6D"/>
    <w:rsid w:val="00E736CE"/>
    <w:rsid w:val="00E75CA1"/>
    <w:rsid w:val="00E80CAD"/>
    <w:rsid w:val="00E84C03"/>
    <w:rsid w:val="00E86679"/>
    <w:rsid w:val="00E87118"/>
    <w:rsid w:val="00E90F85"/>
    <w:rsid w:val="00E928A1"/>
    <w:rsid w:val="00E92DBB"/>
    <w:rsid w:val="00E973AB"/>
    <w:rsid w:val="00EA599E"/>
    <w:rsid w:val="00EA5BB2"/>
    <w:rsid w:val="00EB1924"/>
    <w:rsid w:val="00EB298E"/>
    <w:rsid w:val="00EB60FB"/>
    <w:rsid w:val="00EC0D44"/>
    <w:rsid w:val="00EC178E"/>
    <w:rsid w:val="00EC3AF0"/>
    <w:rsid w:val="00EC3E07"/>
    <w:rsid w:val="00EC57CD"/>
    <w:rsid w:val="00EC6610"/>
    <w:rsid w:val="00ED0CB9"/>
    <w:rsid w:val="00ED35DA"/>
    <w:rsid w:val="00EE0505"/>
    <w:rsid w:val="00EE1020"/>
    <w:rsid w:val="00EE3061"/>
    <w:rsid w:val="00EE3FD8"/>
    <w:rsid w:val="00EE5D47"/>
    <w:rsid w:val="00EF05CC"/>
    <w:rsid w:val="00EF692A"/>
    <w:rsid w:val="00EF6A0C"/>
    <w:rsid w:val="00F041DC"/>
    <w:rsid w:val="00F14EA8"/>
    <w:rsid w:val="00F22AEB"/>
    <w:rsid w:val="00F2545B"/>
    <w:rsid w:val="00F257BD"/>
    <w:rsid w:val="00F31720"/>
    <w:rsid w:val="00F34CCB"/>
    <w:rsid w:val="00F350D0"/>
    <w:rsid w:val="00F358F0"/>
    <w:rsid w:val="00F35E4D"/>
    <w:rsid w:val="00F37338"/>
    <w:rsid w:val="00F51461"/>
    <w:rsid w:val="00F51A90"/>
    <w:rsid w:val="00F55B26"/>
    <w:rsid w:val="00F55ED6"/>
    <w:rsid w:val="00F648F4"/>
    <w:rsid w:val="00F677CF"/>
    <w:rsid w:val="00F72546"/>
    <w:rsid w:val="00F9229F"/>
    <w:rsid w:val="00F93E12"/>
    <w:rsid w:val="00FA3BC1"/>
    <w:rsid w:val="00FA6173"/>
    <w:rsid w:val="00FB0153"/>
    <w:rsid w:val="00FB3711"/>
    <w:rsid w:val="00FC4D53"/>
    <w:rsid w:val="00FC4EDA"/>
    <w:rsid w:val="00FD4CF2"/>
    <w:rsid w:val="00FD7125"/>
    <w:rsid w:val="00FE00BB"/>
    <w:rsid w:val="00FE209A"/>
    <w:rsid w:val="00FE48C6"/>
    <w:rsid w:val="00FE617B"/>
    <w:rsid w:val="00FF2C57"/>
    <w:rsid w:val="588FE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2E8F7"/>
  <w15:chartTrackingRefBased/>
  <w15:docId w15:val="{F812D7F7-8E38-4AA9-B401-60F01ADE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431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431CC"/>
  </w:style>
  <w:style w:type="character" w:customStyle="1" w:styleId="eop">
    <w:name w:val="eop"/>
    <w:basedOn w:val="DefaultParagraphFont"/>
    <w:rsid w:val="006431CC"/>
  </w:style>
  <w:style w:type="paragraph" w:styleId="Header">
    <w:name w:val="header"/>
    <w:basedOn w:val="Normal"/>
    <w:link w:val="HeaderChar"/>
    <w:uiPriority w:val="99"/>
    <w:unhideWhenUsed/>
    <w:rsid w:val="00343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264"/>
  </w:style>
  <w:style w:type="paragraph" w:styleId="Footer">
    <w:name w:val="footer"/>
    <w:basedOn w:val="Normal"/>
    <w:link w:val="FooterChar"/>
    <w:uiPriority w:val="99"/>
    <w:unhideWhenUsed/>
    <w:rsid w:val="00343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264"/>
  </w:style>
  <w:style w:type="paragraph" w:styleId="Revision">
    <w:name w:val="Revision"/>
    <w:hidden/>
    <w:uiPriority w:val="99"/>
    <w:semiHidden/>
    <w:rsid w:val="00343264"/>
    <w:pPr>
      <w:spacing w:after="0" w:line="240" w:lineRule="auto"/>
    </w:pPr>
  </w:style>
  <w:style w:type="character" w:styleId="CommentReference">
    <w:name w:val="annotation reference"/>
    <w:basedOn w:val="DefaultParagraphFont"/>
    <w:uiPriority w:val="99"/>
    <w:semiHidden/>
    <w:unhideWhenUsed/>
    <w:rsid w:val="00343264"/>
    <w:rPr>
      <w:sz w:val="16"/>
      <w:szCs w:val="16"/>
    </w:rPr>
  </w:style>
  <w:style w:type="paragraph" w:styleId="CommentText">
    <w:name w:val="annotation text"/>
    <w:basedOn w:val="Normal"/>
    <w:link w:val="CommentTextChar"/>
    <w:uiPriority w:val="99"/>
    <w:unhideWhenUsed/>
    <w:rsid w:val="00343264"/>
    <w:pPr>
      <w:spacing w:line="240" w:lineRule="auto"/>
    </w:pPr>
    <w:rPr>
      <w:sz w:val="20"/>
      <w:szCs w:val="20"/>
    </w:rPr>
  </w:style>
  <w:style w:type="character" w:customStyle="1" w:styleId="CommentTextChar">
    <w:name w:val="Comment Text Char"/>
    <w:basedOn w:val="DefaultParagraphFont"/>
    <w:link w:val="CommentText"/>
    <w:uiPriority w:val="99"/>
    <w:rsid w:val="00343264"/>
    <w:rPr>
      <w:sz w:val="20"/>
      <w:szCs w:val="20"/>
    </w:rPr>
  </w:style>
  <w:style w:type="paragraph" w:styleId="CommentSubject">
    <w:name w:val="annotation subject"/>
    <w:basedOn w:val="CommentText"/>
    <w:next w:val="CommentText"/>
    <w:link w:val="CommentSubjectChar"/>
    <w:uiPriority w:val="99"/>
    <w:semiHidden/>
    <w:unhideWhenUsed/>
    <w:rsid w:val="00343264"/>
    <w:rPr>
      <w:b/>
      <w:bCs/>
    </w:rPr>
  </w:style>
  <w:style w:type="character" w:customStyle="1" w:styleId="CommentSubjectChar">
    <w:name w:val="Comment Subject Char"/>
    <w:basedOn w:val="CommentTextChar"/>
    <w:link w:val="CommentSubject"/>
    <w:uiPriority w:val="99"/>
    <w:semiHidden/>
    <w:rsid w:val="00343264"/>
    <w:rPr>
      <w:b/>
      <w:bCs/>
      <w:sz w:val="20"/>
      <w:szCs w:val="20"/>
    </w:rPr>
  </w:style>
  <w:style w:type="table" w:styleId="TableGrid">
    <w:name w:val="Table Grid"/>
    <w:basedOn w:val="TableNormal"/>
    <w:uiPriority w:val="59"/>
    <w:rsid w:val="00EC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2C"/>
    <w:pPr>
      <w:spacing w:after="200" w:line="276" w:lineRule="auto"/>
      <w:ind w:left="720"/>
      <w:contextualSpacing/>
    </w:pPr>
    <w:rPr>
      <w:rFonts w:ascii="Times New Roman" w:eastAsia="Calibri" w:hAnsi="Times New Roman" w:cs="Times New Roman"/>
      <w:kern w:val="0"/>
      <w14:ligatures w14:val="none"/>
    </w:rPr>
  </w:style>
  <w:style w:type="character" w:styleId="FootnoteReference">
    <w:name w:val="footnote reference"/>
    <w:basedOn w:val="DefaultParagraphFont"/>
    <w:uiPriority w:val="99"/>
    <w:semiHidden/>
    <w:rsid w:val="00E602A9"/>
  </w:style>
  <w:style w:type="character" w:styleId="Hyperlink">
    <w:name w:val="Hyperlink"/>
    <w:uiPriority w:val="99"/>
    <w:rsid w:val="00E602A9"/>
    <w:rPr>
      <w:color w:val="0000FF"/>
      <w:u w:val="single"/>
    </w:rPr>
  </w:style>
  <w:style w:type="paragraph" w:styleId="TOC1">
    <w:name w:val="toc 1"/>
    <w:basedOn w:val="Normal"/>
    <w:next w:val="Normal"/>
    <w:uiPriority w:val="39"/>
    <w:rsid w:val="00E602A9"/>
    <w:pPr>
      <w:tabs>
        <w:tab w:val="right" w:leader="dot" w:pos="9360"/>
      </w:tabs>
      <w:suppressAutoHyphens/>
      <w:spacing w:before="480" w:after="0" w:line="240" w:lineRule="auto"/>
      <w:ind w:left="720" w:right="720" w:hanging="720"/>
    </w:pPr>
    <w:rPr>
      <w:rFonts w:ascii="Courier New" w:eastAsia="Times New Roman" w:hAnsi="Courier New"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827597">
      <w:bodyDiv w:val="1"/>
      <w:marLeft w:val="0"/>
      <w:marRight w:val="0"/>
      <w:marTop w:val="0"/>
      <w:marBottom w:val="0"/>
      <w:divBdr>
        <w:top w:val="none" w:sz="0" w:space="0" w:color="auto"/>
        <w:left w:val="none" w:sz="0" w:space="0" w:color="auto"/>
        <w:bottom w:val="none" w:sz="0" w:space="0" w:color="auto"/>
        <w:right w:val="none" w:sz="0" w:space="0" w:color="auto"/>
      </w:divBdr>
      <w:divsChild>
        <w:div w:id="686059193">
          <w:marLeft w:val="0"/>
          <w:marRight w:val="0"/>
          <w:marTop w:val="0"/>
          <w:marBottom w:val="0"/>
          <w:divBdr>
            <w:top w:val="none" w:sz="0" w:space="0" w:color="auto"/>
            <w:left w:val="none" w:sz="0" w:space="0" w:color="auto"/>
            <w:bottom w:val="none" w:sz="0" w:space="0" w:color="auto"/>
            <w:right w:val="none" w:sz="0" w:space="0" w:color="auto"/>
          </w:divBdr>
        </w:div>
        <w:div w:id="1473328732">
          <w:marLeft w:val="0"/>
          <w:marRight w:val="0"/>
          <w:marTop w:val="0"/>
          <w:marBottom w:val="0"/>
          <w:divBdr>
            <w:top w:val="none" w:sz="0" w:space="0" w:color="auto"/>
            <w:left w:val="none" w:sz="0" w:space="0" w:color="auto"/>
            <w:bottom w:val="none" w:sz="0" w:space="0" w:color="auto"/>
            <w:right w:val="none" w:sz="0" w:space="0" w:color="auto"/>
          </w:divBdr>
        </w:div>
        <w:div w:id="103623912">
          <w:marLeft w:val="0"/>
          <w:marRight w:val="0"/>
          <w:marTop w:val="0"/>
          <w:marBottom w:val="0"/>
          <w:divBdr>
            <w:top w:val="none" w:sz="0" w:space="0" w:color="auto"/>
            <w:left w:val="none" w:sz="0" w:space="0" w:color="auto"/>
            <w:bottom w:val="none" w:sz="0" w:space="0" w:color="auto"/>
            <w:right w:val="none" w:sz="0" w:space="0" w:color="auto"/>
          </w:divBdr>
        </w:div>
        <w:div w:id="1729717462">
          <w:marLeft w:val="0"/>
          <w:marRight w:val="0"/>
          <w:marTop w:val="0"/>
          <w:marBottom w:val="0"/>
          <w:divBdr>
            <w:top w:val="none" w:sz="0" w:space="0" w:color="auto"/>
            <w:left w:val="none" w:sz="0" w:space="0" w:color="auto"/>
            <w:bottom w:val="none" w:sz="0" w:space="0" w:color="auto"/>
            <w:right w:val="none" w:sz="0" w:space="0" w:color="auto"/>
          </w:divBdr>
        </w:div>
        <w:div w:id="2072995044">
          <w:marLeft w:val="0"/>
          <w:marRight w:val="0"/>
          <w:marTop w:val="0"/>
          <w:marBottom w:val="0"/>
          <w:divBdr>
            <w:top w:val="none" w:sz="0" w:space="0" w:color="auto"/>
            <w:left w:val="none" w:sz="0" w:space="0" w:color="auto"/>
            <w:bottom w:val="none" w:sz="0" w:space="0" w:color="auto"/>
            <w:right w:val="none" w:sz="0" w:space="0" w:color="auto"/>
          </w:divBdr>
        </w:div>
        <w:div w:id="789321740">
          <w:marLeft w:val="0"/>
          <w:marRight w:val="0"/>
          <w:marTop w:val="0"/>
          <w:marBottom w:val="0"/>
          <w:divBdr>
            <w:top w:val="none" w:sz="0" w:space="0" w:color="auto"/>
            <w:left w:val="none" w:sz="0" w:space="0" w:color="auto"/>
            <w:bottom w:val="none" w:sz="0" w:space="0" w:color="auto"/>
            <w:right w:val="none" w:sz="0" w:space="0" w:color="auto"/>
          </w:divBdr>
        </w:div>
        <w:div w:id="437414360">
          <w:marLeft w:val="0"/>
          <w:marRight w:val="0"/>
          <w:marTop w:val="0"/>
          <w:marBottom w:val="0"/>
          <w:divBdr>
            <w:top w:val="none" w:sz="0" w:space="0" w:color="auto"/>
            <w:left w:val="none" w:sz="0" w:space="0" w:color="auto"/>
            <w:bottom w:val="none" w:sz="0" w:space="0" w:color="auto"/>
            <w:right w:val="none" w:sz="0" w:space="0" w:color="auto"/>
          </w:divBdr>
        </w:div>
        <w:div w:id="928655117">
          <w:marLeft w:val="0"/>
          <w:marRight w:val="0"/>
          <w:marTop w:val="0"/>
          <w:marBottom w:val="0"/>
          <w:divBdr>
            <w:top w:val="none" w:sz="0" w:space="0" w:color="auto"/>
            <w:left w:val="none" w:sz="0" w:space="0" w:color="auto"/>
            <w:bottom w:val="none" w:sz="0" w:space="0" w:color="auto"/>
            <w:right w:val="none" w:sz="0" w:space="0" w:color="auto"/>
          </w:divBdr>
        </w:div>
        <w:div w:id="821895094">
          <w:marLeft w:val="0"/>
          <w:marRight w:val="0"/>
          <w:marTop w:val="0"/>
          <w:marBottom w:val="0"/>
          <w:divBdr>
            <w:top w:val="none" w:sz="0" w:space="0" w:color="auto"/>
            <w:left w:val="none" w:sz="0" w:space="0" w:color="auto"/>
            <w:bottom w:val="none" w:sz="0" w:space="0" w:color="auto"/>
            <w:right w:val="none" w:sz="0" w:space="0" w:color="auto"/>
          </w:divBdr>
        </w:div>
        <w:div w:id="348218281">
          <w:marLeft w:val="0"/>
          <w:marRight w:val="0"/>
          <w:marTop w:val="0"/>
          <w:marBottom w:val="0"/>
          <w:divBdr>
            <w:top w:val="none" w:sz="0" w:space="0" w:color="auto"/>
            <w:left w:val="none" w:sz="0" w:space="0" w:color="auto"/>
            <w:bottom w:val="none" w:sz="0" w:space="0" w:color="auto"/>
            <w:right w:val="none" w:sz="0" w:space="0" w:color="auto"/>
          </w:divBdr>
        </w:div>
        <w:div w:id="1726562798">
          <w:marLeft w:val="0"/>
          <w:marRight w:val="0"/>
          <w:marTop w:val="0"/>
          <w:marBottom w:val="0"/>
          <w:divBdr>
            <w:top w:val="none" w:sz="0" w:space="0" w:color="auto"/>
            <w:left w:val="none" w:sz="0" w:space="0" w:color="auto"/>
            <w:bottom w:val="none" w:sz="0" w:space="0" w:color="auto"/>
            <w:right w:val="none" w:sz="0" w:space="0" w:color="auto"/>
          </w:divBdr>
        </w:div>
        <w:div w:id="1514030779">
          <w:marLeft w:val="0"/>
          <w:marRight w:val="0"/>
          <w:marTop w:val="0"/>
          <w:marBottom w:val="0"/>
          <w:divBdr>
            <w:top w:val="none" w:sz="0" w:space="0" w:color="auto"/>
            <w:left w:val="none" w:sz="0" w:space="0" w:color="auto"/>
            <w:bottom w:val="none" w:sz="0" w:space="0" w:color="auto"/>
            <w:right w:val="none" w:sz="0" w:space="0" w:color="auto"/>
          </w:divBdr>
        </w:div>
        <w:div w:id="41178948">
          <w:marLeft w:val="0"/>
          <w:marRight w:val="0"/>
          <w:marTop w:val="0"/>
          <w:marBottom w:val="0"/>
          <w:divBdr>
            <w:top w:val="none" w:sz="0" w:space="0" w:color="auto"/>
            <w:left w:val="none" w:sz="0" w:space="0" w:color="auto"/>
            <w:bottom w:val="none" w:sz="0" w:space="0" w:color="auto"/>
            <w:right w:val="none" w:sz="0" w:space="0" w:color="auto"/>
          </w:divBdr>
        </w:div>
        <w:div w:id="1828596925">
          <w:marLeft w:val="0"/>
          <w:marRight w:val="0"/>
          <w:marTop w:val="0"/>
          <w:marBottom w:val="0"/>
          <w:divBdr>
            <w:top w:val="none" w:sz="0" w:space="0" w:color="auto"/>
            <w:left w:val="none" w:sz="0" w:space="0" w:color="auto"/>
            <w:bottom w:val="none" w:sz="0" w:space="0" w:color="auto"/>
            <w:right w:val="none" w:sz="0" w:space="0" w:color="auto"/>
          </w:divBdr>
        </w:div>
        <w:div w:id="1718964509">
          <w:marLeft w:val="0"/>
          <w:marRight w:val="0"/>
          <w:marTop w:val="0"/>
          <w:marBottom w:val="0"/>
          <w:divBdr>
            <w:top w:val="none" w:sz="0" w:space="0" w:color="auto"/>
            <w:left w:val="none" w:sz="0" w:space="0" w:color="auto"/>
            <w:bottom w:val="none" w:sz="0" w:space="0" w:color="auto"/>
            <w:right w:val="none" w:sz="0" w:space="0" w:color="auto"/>
          </w:divBdr>
        </w:div>
        <w:div w:id="1908108617">
          <w:marLeft w:val="0"/>
          <w:marRight w:val="0"/>
          <w:marTop w:val="0"/>
          <w:marBottom w:val="0"/>
          <w:divBdr>
            <w:top w:val="none" w:sz="0" w:space="0" w:color="auto"/>
            <w:left w:val="none" w:sz="0" w:space="0" w:color="auto"/>
            <w:bottom w:val="none" w:sz="0" w:space="0" w:color="auto"/>
            <w:right w:val="none" w:sz="0" w:space="0" w:color="auto"/>
          </w:divBdr>
        </w:div>
        <w:div w:id="1013454388">
          <w:marLeft w:val="0"/>
          <w:marRight w:val="0"/>
          <w:marTop w:val="0"/>
          <w:marBottom w:val="0"/>
          <w:divBdr>
            <w:top w:val="none" w:sz="0" w:space="0" w:color="auto"/>
            <w:left w:val="none" w:sz="0" w:space="0" w:color="auto"/>
            <w:bottom w:val="none" w:sz="0" w:space="0" w:color="auto"/>
            <w:right w:val="none" w:sz="0" w:space="0" w:color="auto"/>
          </w:divBdr>
        </w:div>
        <w:div w:id="1321688876">
          <w:marLeft w:val="0"/>
          <w:marRight w:val="0"/>
          <w:marTop w:val="0"/>
          <w:marBottom w:val="0"/>
          <w:divBdr>
            <w:top w:val="none" w:sz="0" w:space="0" w:color="auto"/>
            <w:left w:val="none" w:sz="0" w:space="0" w:color="auto"/>
            <w:bottom w:val="none" w:sz="0" w:space="0" w:color="auto"/>
            <w:right w:val="none" w:sz="0" w:space="0" w:color="auto"/>
          </w:divBdr>
        </w:div>
        <w:div w:id="860512033">
          <w:marLeft w:val="0"/>
          <w:marRight w:val="0"/>
          <w:marTop w:val="0"/>
          <w:marBottom w:val="0"/>
          <w:divBdr>
            <w:top w:val="none" w:sz="0" w:space="0" w:color="auto"/>
            <w:left w:val="none" w:sz="0" w:space="0" w:color="auto"/>
            <w:bottom w:val="none" w:sz="0" w:space="0" w:color="auto"/>
            <w:right w:val="none" w:sz="0" w:space="0" w:color="auto"/>
          </w:divBdr>
        </w:div>
      </w:divsChild>
    </w:div>
    <w:div w:id="651329178">
      <w:bodyDiv w:val="1"/>
      <w:marLeft w:val="0"/>
      <w:marRight w:val="0"/>
      <w:marTop w:val="0"/>
      <w:marBottom w:val="0"/>
      <w:divBdr>
        <w:top w:val="none" w:sz="0" w:space="0" w:color="auto"/>
        <w:left w:val="none" w:sz="0" w:space="0" w:color="auto"/>
        <w:bottom w:val="none" w:sz="0" w:space="0" w:color="auto"/>
        <w:right w:val="none" w:sz="0" w:space="0" w:color="auto"/>
      </w:divBdr>
    </w:div>
    <w:div w:id="680353000">
      <w:bodyDiv w:val="1"/>
      <w:marLeft w:val="0"/>
      <w:marRight w:val="0"/>
      <w:marTop w:val="0"/>
      <w:marBottom w:val="0"/>
      <w:divBdr>
        <w:top w:val="none" w:sz="0" w:space="0" w:color="auto"/>
        <w:left w:val="none" w:sz="0" w:space="0" w:color="auto"/>
        <w:bottom w:val="none" w:sz="0" w:space="0" w:color="auto"/>
        <w:right w:val="none" w:sz="0" w:space="0" w:color="auto"/>
      </w:divBdr>
    </w:div>
    <w:div w:id="684286359">
      <w:bodyDiv w:val="1"/>
      <w:marLeft w:val="0"/>
      <w:marRight w:val="0"/>
      <w:marTop w:val="0"/>
      <w:marBottom w:val="0"/>
      <w:divBdr>
        <w:top w:val="none" w:sz="0" w:space="0" w:color="auto"/>
        <w:left w:val="none" w:sz="0" w:space="0" w:color="auto"/>
        <w:bottom w:val="none" w:sz="0" w:space="0" w:color="auto"/>
        <w:right w:val="none" w:sz="0" w:space="0" w:color="auto"/>
      </w:divBdr>
    </w:div>
    <w:div w:id="1392848562">
      <w:bodyDiv w:val="1"/>
      <w:marLeft w:val="0"/>
      <w:marRight w:val="0"/>
      <w:marTop w:val="0"/>
      <w:marBottom w:val="0"/>
      <w:divBdr>
        <w:top w:val="none" w:sz="0" w:space="0" w:color="auto"/>
        <w:left w:val="none" w:sz="0" w:space="0" w:color="auto"/>
        <w:bottom w:val="none" w:sz="0" w:space="0" w:color="auto"/>
        <w:right w:val="none" w:sz="0" w:space="0" w:color="auto"/>
      </w:divBdr>
      <w:divsChild>
        <w:div w:id="1658806603">
          <w:marLeft w:val="0"/>
          <w:marRight w:val="0"/>
          <w:marTop w:val="0"/>
          <w:marBottom w:val="0"/>
          <w:divBdr>
            <w:top w:val="none" w:sz="0" w:space="0" w:color="auto"/>
            <w:left w:val="none" w:sz="0" w:space="0" w:color="auto"/>
            <w:bottom w:val="none" w:sz="0" w:space="0" w:color="auto"/>
            <w:right w:val="none" w:sz="0" w:space="0" w:color="auto"/>
          </w:divBdr>
        </w:div>
        <w:div w:id="638195519">
          <w:marLeft w:val="0"/>
          <w:marRight w:val="0"/>
          <w:marTop w:val="0"/>
          <w:marBottom w:val="0"/>
          <w:divBdr>
            <w:top w:val="none" w:sz="0" w:space="0" w:color="auto"/>
            <w:left w:val="none" w:sz="0" w:space="0" w:color="auto"/>
            <w:bottom w:val="none" w:sz="0" w:space="0" w:color="auto"/>
            <w:right w:val="none" w:sz="0" w:space="0" w:color="auto"/>
          </w:divBdr>
        </w:div>
        <w:div w:id="1261723223">
          <w:marLeft w:val="0"/>
          <w:marRight w:val="0"/>
          <w:marTop w:val="0"/>
          <w:marBottom w:val="0"/>
          <w:divBdr>
            <w:top w:val="none" w:sz="0" w:space="0" w:color="auto"/>
            <w:left w:val="none" w:sz="0" w:space="0" w:color="auto"/>
            <w:bottom w:val="none" w:sz="0" w:space="0" w:color="auto"/>
            <w:right w:val="none" w:sz="0" w:space="0" w:color="auto"/>
          </w:divBdr>
        </w:div>
        <w:div w:id="1717267555">
          <w:marLeft w:val="0"/>
          <w:marRight w:val="0"/>
          <w:marTop w:val="0"/>
          <w:marBottom w:val="0"/>
          <w:divBdr>
            <w:top w:val="none" w:sz="0" w:space="0" w:color="auto"/>
            <w:left w:val="none" w:sz="0" w:space="0" w:color="auto"/>
            <w:bottom w:val="none" w:sz="0" w:space="0" w:color="auto"/>
            <w:right w:val="none" w:sz="0" w:space="0" w:color="auto"/>
          </w:divBdr>
        </w:div>
        <w:div w:id="757095131">
          <w:marLeft w:val="0"/>
          <w:marRight w:val="0"/>
          <w:marTop w:val="0"/>
          <w:marBottom w:val="0"/>
          <w:divBdr>
            <w:top w:val="none" w:sz="0" w:space="0" w:color="auto"/>
            <w:left w:val="none" w:sz="0" w:space="0" w:color="auto"/>
            <w:bottom w:val="none" w:sz="0" w:space="0" w:color="auto"/>
            <w:right w:val="none" w:sz="0" w:space="0" w:color="auto"/>
          </w:divBdr>
        </w:div>
        <w:div w:id="956132927">
          <w:marLeft w:val="0"/>
          <w:marRight w:val="0"/>
          <w:marTop w:val="0"/>
          <w:marBottom w:val="0"/>
          <w:divBdr>
            <w:top w:val="none" w:sz="0" w:space="0" w:color="auto"/>
            <w:left w:val="none" w:sz="0" w:space="0" w:color="auto"/>
            <w:bottom w:val="none" w:sz="0" w:space="0" w:color="auto"/>
            <w:right w:val="none" w:sz="0" w:space="0" w:color="auto"/>
          </w:divBdr>
        </w:div>
        <w:div w:id="234439396">
          <w:marLeft w:val="0"/>
          <w:marRight w:val="0"/>
          <w:marTop w:val="0"/>
          <w:marBottom w:val="0"/>
          <w:divBdr>
            <w:top w:val="none" w:sz="0" w:space="0" w:color="auto"/>
            <w:left w:val="none" w:sz="0" w:space="0" w:color="auto"/>
            <w:bottom w:val="none" w:sz="0" w:space="0" w:color="auto"/>
            <w:right w:val="none" w:sz="0" w:space="0" w:color="auto"/>
          </w:divBdr>
        </w:div>
        <w:div w:id="1283613272">
          <w:marLeft w:val="0"/>
          <w:marRight w:val="0"/>
          <w:marTop w:val="0"/>
          <w:marBottom w:val="0"/>
          <w:divBdr>
            <w:top w:val="none" w:sz="0" w:space="0" w:color="auto"/>
            <w:left w:val="none" w:sz="0" w:space="0" w:color="auto"/>
            <w:bottom w:val="none" w:sz="0" w:space="0" w:color="auto"/>
            <w:right w:val="none" w:sz="0" w:space="0" w:color="auto"/>
          </w:divBdr>
        </w:div>
        <w:div w:id="1651324190">
          <w:marLeft w:val="0"/>
          <w:marRight w:val="0"/>
          <w:marTop w:val="0"/>
          <w:marBottom w:val="0"/>
          <w:divBdr>
            <w:top w:val="none" w:sz="0" w:space="0" w:color="auto"/>
            <w:left w:val="none" w:sz="0" w:space="0" w:color="auto"/>
            <w:bottom w:val="none" w:sz="0" w:space="0" w:color="auto"/>
            <w:right w:val="none" w:sz="0" w:space="0" w:color="auto"/>
          </w:divBdr>
        </w:div>
        <w:div w:id="1614702161">
          <w:marLeft w:val="0"/>
          <w:marRight w:val="0"/>
          <w:marTop w:val="0"/>
          <w:marBottom w:val="0"/>
          <w:divBdr>
            <w:top w:val="none" w:sz="0" w:space="0" w:color="auto"/>
            <w:left w:val="none" w:sz="0" w:space="0" w:color="auto"/>
            <w:bottom w:val="none" w:sz="0" w:space="0" w:color="auto"/>
            <w:right w:val="none" w:sz="0" w:space="0" w:color="auto"/>
          </w:divBdr>
        </w:div>
        <w:div w:id="1631209445">
          <w:marLeft w:val="0"/>
          <w:marRight w:val="0"/>
          <w:marTop w:val="0"/>
          <w:marBottom w:val="0"/>
          <w:divBdr>
            <w:top w:val="none" w:sz="0" w:space="0" w:color="auto"/>
            <w:left w:val="none" w:sz="0" w:space="0" w:color="auto"/>
            <w:bottom w:val="none" w:sz="0" w:space="0" w:color="auto"/>
            <w:right w:val="none" w:sz="0" w:space="0" w:color="auto"/>
          </w:divBdr>
        </w:div>
        <w:div w:id="1040394690">
          <w:marLeft w:val="0"/>
          <w:marRight w:val="0"/>
          <w:marTop w:val="0"/>
          <w:marBottom w:val="0"/>
          <w:divBdr>
            <w:top w:val="none" w:sz="0" w:space="0" w:color="auto"/>
            <w:left w:val="none" w:sz="0" w:space="0" w:color="auto"/>
            <w:bottom w:val="none" w:sz="0" w:space="0" w:color="auto"/>
            <w:right w:val="none" w:sz="0" w:space="0" w:color="auto"/>
          </w:divBdr>
        </w:div>
        <w:div w:id="385105175">
          <w:marLeft w:val="0"/>
          <w:marRight w:val="0"/>
          <w:marTop w:val="0"/>
          <w:marBottom w:val="0"/>
          <w:divBdr>
            <w:top w:val="none" w:sz="0" w:space="0" w:color="auto"/>
            <w:left w:val="none" w:sz="0" w:space="0" w:color="auto"/>
            <w:bottom w:val="none" w:sz="0" w:space="0" w:color="auto"/>
            <w:right w:val="none" w:sz="0" w:space="0" w:color="auto"/>
          </w:divBdr>
        </w:div>
        <w:div w:id="631207393">
          <w:marLeft w:val="0"/>
          <w:marRight w:val="0"/>
          <w:marTop w:val="0"/>
          <w:marBottom w:val="0"/>
          <w:divBdr>
            <w:top w:val="none" w:sz="0" w:space="0" w:color="auto"/>
            <w:left w:val="none" w:sz="0" w:space="0" w:color="auto"/>
            <w:bottom w:val="none" w:sz="0" w:space="0" w:color="auto"/>
            <w:right w:val="none" w:sz="0" w:space="0" w:color="auto"/>
          </w:divBdr>
        </w:div>
        <w:div w:id="1628969883">
          <w:marLeft w:val="0"/>
          <w:marRight w:val="0"/>
          <w:marTop w:val="0"/>
          <w:marBottom w:val="0"/>
          <w:divBdr>
            <w:top w:val="none" w:sz="0" w:space="0" w:color="auto"/>
            <w:left w:val="none" w:sz="0" w:space="0" w:color="auto"/>
            <w:bottom w:val="none" w:sz="0" w:space="0" w:color="auto"/>
            <w:right w:val="none" w:sz="0" w:space="0" w:color="auto"/>
          </w:divBdr>
        </w:div>
        <w:div w:id="494536092">
          <w:marLeft w:val="0"/>
          <w:marRight w:val="0"/>
          <w:marTop w:val="0"/>
          <w:marBottom w:val="0"/>
          <w:divBdr>
            <w:top w:val="none" w:sz="0" w:space="0" w:color="auto"/>
            <w:left w:val="none" w:sz="0" w:space="0" w:color="auto"/>
            <w:bottom w:val="none" w:sz="0" w:space="0" w:color="auto"/>
            <w:right w:val="none" w:sz="0" w:space="0" w:color="auto"/>
          </w:divBdr>
        </w:div>
        <w:div w:id="840659855">
          <w:marLeft w:val="0"/>
          <w:marRight w:val="0"/>
          <w:marTop w:val="0"/>
          <w:marBottom w:val="0"/>
          <w:divBdr>
            <w:top w:val="none" w:sz="0" w:space="0" w:color="auto"/>
            <w:left w:val="none" w:sz="0" w:space="0" w:color="auto"/>
            <w:bottom w:val="none" w:sz="0" w:space="0" w:color="auto"/>
            <w:right w:val="none" w:sz="0" w:space="0" w:color="auto"/>
          </w:divBdr>
        </w:div>
        <w:div w:id="1573007155">
          <w:marLeft w:val="0"/>
          <w:marRight w:val="0"/>
          <w:marTop w:val="0"/>
          <w:marBottom w:val="0"/>
          <w:divBdr>
            <w:top w:val="none" w:sz="0" w:space="0" w:color="auto"/>
            <w:left w:val="none" w:sz="0" w:space="0" w:color="auto"/>
            <w:bottom w:val="none" w:sz="0" w:space="0" w:color="auto"/>
            <w:right w:val="none" w:sz="0" w:space="0" w:color="auto"/>
          </w:divBdr>
        </w:div>
        <w:div w:id="153546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219F7DFA57E4DB8C5B544B959B31B" ma:contentTypeVersion="15" ma:contentTypeDescription="Create a new document." ma:contentTypeScope="" ma:versionID="2c05e20339909073f54bb21886dd8359">
  <xsd:schema xmlns:xsd="http://www.w3.org/2001/XMLSchema" xmlns:xs="http://www.w3.org/2001/XMLSchema" xmlns:p="http://schemas.microsoft.com/office/2006/metadata/properties" xmlns:ns3="bde2bfe5-f0c6-4b1e-a16e-807ac77d5041" xmlns:ns4="ba4df063-df48-4dca-9db4-afc6195977a1" targetNamespace="http://schemas.microsoft.com/office/2006/metadata/properties" ma:root="true" ma:fieldsID="b35f263fd241bd446672ac6285a0b13b" ns3:_="" ns4:_="">
    <xsd:import namespace="bde2bfe5-f0c6-4b1e-a16e-807ac77d5041"/>
    <xsd:import namespace="ba4df063-df48-4dca-9db4-afc6195977a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2bfe5-f0c6-4b1e-a16e-807ac77d5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4df063-df48-4dca-9db4-afc6195977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a4df063-df48-4dca-9db4-afc6195977a1">
      <UserInfo>
        <DisplayName>Daniel Wilczynski</DisplayName>
        <AccountId>7</AccountId>
        <AccountType/>
      </UserInfo>
      <UserInfo>
        <DisplayName>Sahil Tembulkar</DisplayName>
        <AccountId>790</AccountId>
        <AccountType/>
      </UserInfo>
      <UserInfo>
        <DisplayName>Hyewon Lee</DisplayName>
        <AccountId>8</AccountId>
        <AccountType/>
      </UserInfo>
    </SharedWithUsers>
    <_activity xmlns="bde2bfe5-f0c6-4b1e-a16e-807ac77d5041" xsi:nil="true"/>
  </documentManagement>
</p:properties>
</file>

<file path=customXml/itemProps1.xml><?xml version="1.0" encoding="utf-8"?>
<ds:datastoreItem xmlns:ds="http://schemas.openxmlformats.org/officeDocument/2006/customXml" ds:itemID="{65C777EF-AF97-4402-A37C-A840498B5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2bfe5-f0c6-4b1e-a16e-807ac77d5041"/>
    <ds:schemaRef ds:uri="ba4df063-df48-4dca-9db4-afc619597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8E9AA-C39C-4264-8D9B-786D28FF0A95}">
  <ds:schemaRefs>
    <ds:schemaRef ds:uri="http://schemas.openxmlformats.org/officeDocument/2006/bibliography"/>
  </ds:schemaRefs>
</ds:datastoreItem>
</file>

<file path=customXml/itemProps3.xml><?xml version="1.0" encoding="utf-8"?>
<ds:datastoreItem xmlns:ds="http://schemas.openxmlformats.org/officeDocument/2006/customXml" ds:itemID="{BEE408BF-86D1-49A6-B747-99F0C2060787}">
  <ds:schemaRefs>
    <ds:schemaRef ds:uri="http://schemas.microsoft.com/sharepoint/v3/contenttype/forms"/>
  </ds:schemaRefs>
</ds:datastoreItem>
</file>

<file path=customXml/itemProps4.xml><?xml version="1.0" encoding="utf-8"?>
<ds:datastoreItem xmlns:ds="http://schemas.openxmlformats.org/officeDocument/2006/customXml" ds:itemID="{0A127552-A023-4F33-97B8-8640A2B0138D}">
  <ds:schemaRefs>
    <ds:schemaRef ds:uri="http://schemas.microsoft.com/office/2006/metadata/properties"/>
    <ds:schemaRef ds:uri="http://schemas.microsoft.com/office/infopath/2007/PartnerControls"/>
    <ds:schemaRef ds:uri="ba4df063-df48-4dca-9db4-afc6195977a1"/>
    <ds:schemaRef ds:uri="bde2bfe5-f0c6-4b1e-a16e-807ac77d50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Tembulkar</dc:creator>
  <cp:keywords/>
  <dc:description/>
  <cp:lastModifiedBy>DeLeo, Dan (EHS)</cp:lastModifiedBy>
  <cp:revision>4</cp:revision>
  <dcterms:created xsi:type="dcterms:W3CDTF">2024-10-08T17:03:00Z</dcterms:created>
  <dcterms:modified xsi:type="dcterms:W3CDTF">2024-10-08T18:08:00Z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0x0101003E2219F7DFA57E4DB8C5B544B959B31B</vt:lpwstr>
  </property>
  <property fmtid="{D5CDD505-2E9C-101B-9397-08002B2CF9AE}" pid="3" name="MediaServiceImageTags">
    <vt:lpwstr/>
  </property>
</Properties>
</file>