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30524" w14:textId="77777777" w:rsidR="00C90E95" w:rsidRDefault="00C90E95" w:rsidP="007555DC">
      <w:pPr>
        <w:tabs>
          <w:tab w:val="left" w:pos="180"/>
        </w:tabs>
        <w:jc w:val="center"/>
        <w:rPr>
          <w:b/>
          <w:spacing w:val="20"/>
          <w:sz w:val="40"/>
        </w:rPr>
      </w:pPr>
      <w:bookmarkStart w:id="0" w:name="_Toc386792908"/>
      <w:bookmarkStart w:id="1" w:name="_Toc386792951"/>
      <w:bookmarkStart w:id="2" w:name="_Toc386792912"/>
      <w:bookmarkStart w:id="3" w:name="_Toc386792955"/>
      <w:bookmarkStart w:id="4" w:name="_Toc322010596"/>
      <w:bookmarkStart w:id="5" w:name="_Toc323544460"/>
      <w:bookmarkStart w:id="6" w:name="_Toc323544500"/>
      <w:bookmarkStart w:id="7" w:name="_Toc323545579"/>
      <w:bookmarkStart w:id="8" w:name="_Toc323545689"/>
      <w:bookmarkStart w:id="9" w:name="_Toc323546000"/>
      <w:bookmarkStart w:id="10" w:name="_Toc323548345"/>
      <w:bookmarkStart w:id="11" w:name="_Toc230156171"/>
      <w:bookmarkStart w:id="12" w:name="_Toc230168880"/>
      <w:bookmarkStart w:id="13" w:name="_Toc230156211"/>
    </w:p>
    <w:p w14:paraId="589935DE" w14:textId="77777777" w:rsidR="00C90E95" w:rsidRDefault="00C90E95" w:rsidP="00C90E95">
      <w:pPr>
        <w:jc w:val="center"/>
        <w:rPr>
          <w:b/>
          <w:spacing w:val="20"/>
          <w:sz w:val="40"/>
        </w:rPr>
      </w:pPr>
    </w:p>
    <w:p w14:paraId="08B46A95" w14:textId="77777777" w:rsidR="00C90E95" w:rsidRDefault="00C90E95" w:rsidP="00C90E95">
      <w:pPr>
        <w:jc w:val="center"/>
        <w:rPr>
          <w:b/>
          <w:spacing w:val="20"/>
          <w:sz w:val="40"/>
        </w:rPr>
      </w:pPr>
    </w:p>
    <w:p w14:paraId="0C697CF2" w14:textId="77777777" w:rsidR="00C90E95" w:rsidRDefault="00C90E95" w:rsidP="00C90E95">
      <w:pPr>
        <w:jc w:val="center"/>
        <w:rPr>
          <w:b/>
          <w:spacing w:val="20"/>
          <w:sz w:val="40"/>
        </w:rPr>
      </w:pPr>
    </w:p>
    <w:p w14:paraId="45EB06D6" w14:textId="77777777" w:rsidR="00C90E95" w:rsidRDefault="00C90E95" w:rsidP="00C90E95">
      <w:pPr>
        <w:jc w:val="center"/>
        <w:rPr>
          <w:b/>
          <w:spacing w:val="20"/>
          <w:sz w:val="44"/>
        </w:rPr>
      </w:pPr>
      <w:r>
        <w:rPr>
          <w:b/>
          <w:spacing w:val="20"/>
          <w:sz w:val="44"/>
        </w:rPr>
        <w:t>COMMONWEALTH OF MASSACHUSETTS</w:t>
      </w:r>
    </w:p>
    <w:p w14:paraId="64721F0D" w14:textId="77777777" w:rsidR="00C90E95" w:rsidRDefault="00C90E95" w:rsidP="00C90E95">
      <w:pPr>
        <w:jc w:val="center"/>
        <w:rPr>
          <w:b/>
          <w:spacing w:val="20"/>
          <w:sz w:val="28"/>
        </w:rPr>
      </w:pPr>
      <w:r>
        <w:rPr>
          <w:b/>
          <w:spacing w:val="20"/>
          <w:sz w:val="28"/>
        </w:rPr>
        <w:t>EXECUTIVE OFFICE OF HEALTH AND HUMAN SERVICES</w:t>
      </w:r>
    </w:p>
    <w:p w14:paraId="091E115D" w14:textId="77777777" w:rsidR="00C90E95" w:rsidRDefault="00C90E95" w:rsidP="00C90E95">
      <w:pPr>
        <w:spacing w:before="120" w:after="120"/>
        <w:jc w:val="center"/>
        <w:rPr>
          <w:b/>
          <w:i/>
          <w:sz w:val="28"/>
        </w:rPr>
      </w:pPr>
    </w:p>
    <w:p w14:paraId="618CD5E1" w14:textId="77777777" w:rsidR="00C90E95" w:rsidRDefault="00C90E95" w:rsidP="00C90E95">
      <w:pPr>
        <w:spacing w:before="120" w:after="120"/>
        <w:jc w:val="center"/>
        <w:rPr>
          <w:b/>
          <w:i/>
          <w:sz w:val="28"/>
        </w:rPr>
      </w:pPr>
      <w:r>
        <w:rPr>
          <w:b/>
          <w:i/>
          <w:sz w:val="28"/>
        </w:rPr>
        <w:t xml:space="preserve">Enterprise Invoice Management </w:t>
      </w:r>
    </w:p>
    <w:p w14:paraId="72F6024F" w14:textId="77777777" w:rsidR="00C90E95" w:rsidRDefault="00C90E95" w:rsidP="00C90E95">
      <w:pPr>
        <w:spacing w:before="120" w:after="120"/>
        <w:jc w:val="center"/>
        <w:rPr>
          <w:b/>
          <w:i/>
          <w:sz w:val="28"/>
        </w:rPr>
      </w:pPr>
      <w:r>
        <w:rPr>
          <w:b/>
          <w:i/>
          <w:sz w:val="28"/>
        </w:rPr>
        <w:t xml:space="preserve">&amp; </w:t>
      </w:r>
    </w:p>
    <w:p w14:paraId="62C38E47" w14:textId="77777777" w:rsidR="00C90E95" w:rsidRDefault="00C90E95" w:rsidP="00C90E95">
      <w:pPr>
        <w:spacing w:before="120" w:after="120"/>
        <w:jc w:val="center"/>
        <w:rPr>
          <w:b/>
          <w:i/>
          <w:sz w:val="28"/>
        </w:rPr>
      </w:pPr>
      <w:r>
        <w:rPr>
          <w:b/>
          <w:i/>
          <w:sz w:val="28"/>
        </w:rPr>
        <w:t xml:space="preserve">Enterprise Service Management Project </w:t>
      </w:r>
    </w:p>
    <w:p w14:paraId="0336241F" w14:textId="77777777" w:rsidR="00C90E95" w:rsidRDefault="00C90E95" w:rsidP="00C90E95">
      <w:pPr>
        <w:spacing w:before="120" w:after="120"/>
        <w:jc w:val="center"/>
        <w:rPr>
          <w:b/>
          <w:i/>
          <w:sz w:val="28"/>
        </w:rPr>
      </w:pPr>
    </w:p>
    <w:p w14:paraId="4F146312" w14:textId="77777777" w:rsidR="00C90E95" w:rsidRDefault="00C90E95" w:rsidP="00C90E95">
      <w:pPr>
        <w:spacing w:before="120" w:after="120"/>
        <w:jc w:val="center"/>
        <w:rPr>
          <w:b/>
          <w:i/>
          <w:sz w:val="28"/>
        </w:rPr>
      </w:pPr>
    </w:p>
    <w:p w14:paraId="5C299104" w14:textId="77777777" w:rsidR="00C90E95" w:rsidRDefault="00C90E95" w:rsidP="00C90E95">
      <w:pPr>
        <w:spacing w:before="120" w:after="120"/>
        <w:jc w:val="center"/>
        <w:rPr>
          <w:b/>
          <w:sz w:val="28"/>
        </w:rPr>
      </w:pPr>
      <w:r>
        <w:rPr>
          <w:b/>
          <w:i/>
          <w:sz w:val="28"/>
        </w:rPr>
        <w:t xml:space="preserve"> </w:t>
      </w:r>
      <w:r>
        <w:rPr>
          <w:b/>
          <w:sz w:val="28"/>
        </w:rPr>
        <w:t>BSAS</w:t>
      </w:r>
    </w:p>
    <w:p w14:paraId="41AD3160" w14:textId="77777777" w:rsidR="00C90E95" w:rsidRDefault="00DF3188" w:rsidP="00C90E95">
      <w:pPr>
        <w:spacing w:before="120" w:after="120"/>
        <w:jc w:val="center"/>
        <w:rPr>
          <w:b/>
          <w:i/>
          <w:sz w:val="28"/>
        </w:rPr>
      </w:pPr>
      <w:r>
        <w:rPr>
          <w:b/>
          <w:sz w:val="28"/>
        </w:rPr>
        <w:t>Standard</w:t>
      </w:r>
      <w:r w:rsidR="00C90E95">
        <w:rPr>
          <w:b/>
          <w:sz w:val="28"/>
        </w:rPr>
        <w:t xml:space="preserve"> Intake Manual</w:t>
      </w:r>
    </w:p>
    <w:p w14:paraId="2C4C116F" w14:textId="77777777" w:rsidR="00C90E95" w:rsidRDefault="005829D9" w:rsidP="00C90E95">
      <w:pPr>
        <w:spacing w:before="120" w:after="120"/>
        <w:jc w:val="center"/>
        <w:rPr>
          <w:i/>
        </w:rPr>
      </w:pPr>
      <w:r>
        <w:rPr>
          <w:b/>
          <w:sz w:val="28"/>
          <w:szCs w:val="28"/>
        </w:rPr>
        <w:t xml:space="preserve">For </w:t>
      </w:r>
      <w:r w:rsidR="00DF3188">
        <w:rPr>
          <w:b/>
          <w:sz w:val="28"/>
          <w:szCs w:val="28"/>
        </w:rPr>
        <w:t>Standard</w:t>
      </w:r>
      <w:r w:rsidR="00631DAB">
        <w:rPr>
          <w:b/>
          <w:sz w:val="28"/>
          <w:szCs w:val="28"/>
        </w:rPr>
        <w:t xml:space="preserve"> Intake Form </w:t>
      </w:r>
    </w:p>
    <w:p w14:paraId="7D4595D4" w14:textId="77777777" w:rsidR="00C90E95" w:rsidRDefault="00C90E95" w:rsidP="00C90E95">
      <w:pPr>
        <w:spacing w:before="120" w:after="120"/>
        <w:jc w:val="center"/>
        <w:rPr>
          <w:i/>
        </w:rPr>
      </w:pPr>
    </w:p>
    <w:p w14:paraId="7191E34B" w14:textId="77777777" w:rsidR="00C90E95" w:rsidRDefault="007347B4" w:rsidP="00C90E95">
      <w:pPr>
        <w:spacing w:before="120" w:after="120"/>
        <w:jc w:val="center"/>
        <w:rPr>
          <w:i/>
        </w:rPr>
      </w:pPr>
      <w:r>
        <w:rPr>
          <w:noProof/>
        </w:rPr>
        <w:drawing>
          <wp:anchor distT="0" distB="0" distL="114300" distR="114300" simplePos="0" relativeHeight="251614208" behindDoc="0" locked="0" layoutInCell="0" allowOverlap="1" wp14:anchorId="37A0EE80" wp14:editId="33EA71C1">
            <wp:simplePos x="0" y="0"/>
            <wp:positionH relativeFrom="column">
              <wp:align>center</wp:align>
            </wp:positionH>
            <wp:positionV relativeFrom="paragraph">
              <wp:posOffset>0</wp:posOffset>
            </wp:positionV>
            <wp:extent cx="1598930" cy="1532255"/>
            <wp:effectExtent l="0" t="0" r="0" b="0"/>
            <wp:wrapNone/>
            <wp:docPr id="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8930" cy="1532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9A910" w14:textId="77777777" w:rsidR="00C90E95" w:rsidRDefault="00C90E95" w:rsidP="00C90E95">
      <w:pPr>
        <w:spacing w:before="120" w:after="120"/>
        <w:jc w:val="center"/>
        <w:rPr>
          <w:i/>
        </w:rPr>
      </w:pPr>
    </w:p>
    <w:p w14:paraId="4767852E" w14:textId="77777777" w:rsidR="00C90E95" w:rsidRDefault="00C90E95" w:rsidP="00C90E95">
      <w:pPr>
        <w:spacing w:before="120" w:after="120"/>
        <w:jc w:val="center"/>
        <w:rPr>
          <w:i/>
        </w:rPr>
      </w:pPr>
    </w:p>
    <w:p w14:paraId="696D22A8" w14:textId="77777777" w:rsidR="00C90E95" w:rsidRDefault="00C90E95" w:rsidP="00C90E95">
      <w:pPr>
        <w:spacing w:before="120" w:after="120"/>
        <w:jc w:val="center"/>
        <w:rPr>
          <w:i/>
        </w:rPr>
      </w:pPr>
    </w:p>
    <w:p w14:paraId="1AD764EB" w14:textId="77777777" w:rsidR="00C90E95" w:rsidRDefault="00C90E95" w:rsidP="00C90E95">
      <w:pPr>
        <w:spacing w:before="120" w:after="120"/>
        <w:jc w:val="center"/>
        <w:rPr>
          <w:i/>
        </w:rPr>
      </w:pPr>
    </w:p>
    <w:p w14:paraId="544755B3" w14:textId="77777777" w:rsidR="00C90E95" w:rsidRDefault="00C90E95" w:rsidP="00C90E95">
      <w:pPr>
        <w:spacing w:before="120" w:after="120"/>
        <w:jc w:val="center"/>
        <w:rPr>
          <w:i/>
          <w:sz w:val="28"/>
        </w:rPr>
      </w:pPr>
    </w:p>
    <w:p w14:paraId="4FAF950F" w14:textId="77777777" w:rsidR="00C90E95" w:rsidRDefault="00C90E95" w:rsidP="00C90E95">
      <w:pPr>
        <w:spacing w:before="120" w:after="120"/>
        <w:jc w:val="center"/>
        <w:rPr>
          <w:i/>
          <w:sz w:val="28"/>
        </w:rPr>
      </w:pPr>
    </w:p>
    <w:p w14:paraId="1DF642E8" w14:textId="77777777" w:rsidR="00C90E95" w:rsidRDefault="00C90E95" w:rsidP="00C90E95">
      <w:pPr>
        <w:spacing w:before="120" w:after="120"/>
        <w:jc w:val="center"/>
        <w:rPr>
          <w:i/>
          <w:sz w:val="28"/>
        </w:rPr>
      </w:pPr>
    </w:p>
    <w:p w14:paraId="0B718BB0" w14:textId="77777777" w:rsidR="00C90E95" w:rsidRDefault="00C90E95" w:rsidP="00C90E95">
      <w:pPr>
        <w:spacing w:before="120" w:after="120"/>
        <w:jc w:val="center"/>
        <w:rPr>
          <w:i/>
          <w:sz w:val="28"/>
        </w:rPr>
      </w:pPr>
    </w:p>
    <w:p w14:paraId="1E088467" w14:textId="77777777" w:rsidR="00C90E95" w:rsidRDefault="00634852" w:rsidP="00954DCA">
      <w:pPr>
        <w:jc w:val="center"/>
        <w:rPr>
          <w:i/>
          <w:sz w:val="28"/>
        </w:rPr>
      </w:pPr>
      <w:r>
        <w:rPr>
          <w:i/>
          <w:sz w:val="28"/>
        </w:rPr>
        <w:t>December 2017</w:t>
      </w:r>
    </w:p>
    <w:p w14:paraId="47CC365D" w14:textId="77777777" w:rsidR="00150D62" w:rsidRPr="00377381" w:rsidRDefault="00C90E95" w:rsidP="007A2D7F">
      <w:pPr>
        <w:pStyle w:val="TOC3"/>
      </w:pPr>
      <w:r>
        <w:br w:type="page"/>
      </w:r>
      <w:r w:rsidR="00D83F69" w:rsidRPr="00414422">
        <w:fldChar w:fldCharType="begin"/>
      </w:r>
      <w:r w:rsidR="00D83F69" w:rsidRPr="00414422">
        <w:instrText xml:space="preserve"> TOC \o "1-3" \h \z \u </w:instrText>
      </w:r>
      <w:r w:rsidR="00D83F69" w:rsidRPr="00414422">
        <w:fldChar w:fldCharType="separate"/>
      </w:r>
    </w:p>
    <w:p w14:paraId="004E6A8D" w14:textId="77777777" w:rsidR="00150D62" w:rsidRPr="00377381" w:rsidRDefault="00150D62">
      <w:pPr>
        <w:pStyle w:val="TOC2"/>
        <w:rPr>
          <w:rFonts w:asciiTheme="minorHAnsi" w:eastAsiaTheme="minorEastAsia" w:hAnsiTheme="minorHAnsi"/>
          <w:noProof/>
          <w:sz w:val="22"/>
          <w:szCs w:val="22"/>
          <w:lang w:eastAsia="en-US"/>
        </w:rPr>
      </w:pPr>
      <w:r w:rsidRPr="00377381">
        <w:rPr>
          <w:rStyle w:val="Hyperlink"/>
          <w:noProof/>
        </w:rPr>
        <w:lastRenderedPageBreak/>
        <w:fldChar w:fldCharType="begin"/>
      </w:r>
      <w:r w:rsidRPr="00377381">
        <w:rPr>
          <w:rStyle w:val="Hyperlink"/>
          <w:noProof/>
        </w:rPr>
        <w:instrText xml:space="preserve"> TOC  \* MERGEFORMAT </w:instrText>
      </w:r>
      <w:r w:rsidRPr="00377381">
        <w:rPr>
          <w:rStyle w:val="Hyperlink"/>
          <w:noProof/>
        </w:rPr>
        <w:fldChar w:fldCharType="separate"/>
      </w:r>
      <w:r w:rsidRPr="00377381">
        <w:rPr>
          <w:noProof/>
        </w:rPr>
        <w:t>Introduction</w:t>
      </w:r>
      <w:r w:rsidRPr="00377381">
        <w:rPr>
          <w:noProof/>
        </w:rPr>
        <w:tab/>
      </w:r>
      <w:r w:rsidRPr="00377381">
        <w:rPr>
          <w:noProof/>
        </w:rPr>
        <w:fldChar w:fldCharType="begin"/>
      </w:r>
      <w:r w:rsidRPr="00377381">
        <w:rPr>
          <w:noProof/>
        </w:rPr>
        <w:instrText xml:space="preserve"> PAGEREF _Toc386792915 \h </w:instrText>
      </w:r>
      <w:r w:rsidRPr="00377381">
        <w:rPr>
          <w:noProof/>
        </w:rPr>
      </w:r>
      <w:r w:rsidRPr="00377381">
        <w:rPr>
          <w:noProof/>
        </w:rPr>
        <w:fldChar w:fldCharType="separate"/>
      </w:r>
      <w:r w:rsidRPr="00377381">
        <w:rPr>
          <w:noProof/>
        </w:rPr>
        <w:t>5</w:t>
      </w:r>
      <w:r w:rsidRPr="00377381">
        <w:rPr>
          <w:noProof/>
        </w:rPr>
        <w:fldChar w:fldCharType="end"/>
      </w:r>
    </w:p>
    <w:p w14:paraId="5B5A51C0" w14:textId="77777777" w:rsidR="00150D62" w:rsidRPr="00377381" w:rsidRDefault="00150D62">
      <w:pPr>
        <w:pStyle w:val="TOC2"/>
        <w:rPr>
          <w:rFonts w:asciiTheme="minorHAnsi" w:eastAsiaTheme="minorEastAsia" w:hAnsiTheme="minorHAnsi"/>
          <w:bCs/>
          <w:sz w:val="22"/>
          <w:szCs w:val="22"/>
          <w:lang w:eastAsia="en-US"/>
        </w:rPr>
      </w:pPr>
      <w:r w:rsidRPr="00377381">
        <w:rPr>
          <w:rStyle w:val="Hyperlink"/>
          <w:noProof/>
        </w:rPr>
        <w:fldChar w:fldCharType="end"/>
      </w:r>
      <w:hyperlink w:anchor="_Toc386792864" w:history="1">
        <w:r w:rsidRPr="00377381">
          <w:rPr>
            <w:rStyle w:val="Hyperlink"/>
          </w:rPr>
          <w:t>Why Do We Collect this Data and Why is Accuracy Important?</w:t>
        </w:r>
        <w:r w:rsidRPr="00377381">
          <w:rPr>
            <w:webHidden/>
          </w:rPr>
          <w:tab/>
        </w:r>
        <w:r w:rsidRPr="00377381">
          <w:rPr>
            <w:webHidden/>
          </w:rPr>
          <w:fldChar w:fldCharType="begin"/>
        </w:r>
        <w:r w:rsidRPr="00377381">
          <w:rPr>
            <w:webHidden/>
          </w:rPr>
          <w:instrText xml:space="preserve"> PAGEREF _Toc386792864 \h </w:instrText>
        </w:r>
        <w:r w:rsidRPr="00377381">
          <w:rPr>
            <w:webHidden/>
          </w:rPr>
        </w:r>
        <w:r w:rsidRPr="00377381">
          <w:rPr>
            <w:webHidden/>
          </w:rPr>
          <w:fldChar w:fldCharType="separate"/>
        </w:r>
        <w:r w:rsidRPr="00377381">
          <w:rPr>
            <w:noProof/>
            <w:webHidden/>
          </w:rPr>
          <w:t>4</w:t>
        </w:r>
        <w:r w:rsidRPr="00377381">
          <w:rPr>
            <w:webHidden/>
          </w:rPr>
          <w:fldChar w:fldCharType="end"/>
        </w:r>
      </w:hyperlink>
    </w:p>
    <w:p w14:paraId="32FF2B3D" w14:textId="77777777" w:rsidR="00150D62" w:rsidRPr="00377381" w:rsidRDefault="00150D62" w:rsidP="007A2D7F">
      <w:pPr>
        <w:pStyle w:val="TOC3"/>
        <w:rPr>
          <w:rFonts w:asciiTheme="minorHAnsi" w:eastAsiaTheme="minorEastAsia" w:hAnsiTheme="minorHAnsi"/>
          <w:sz w:val="22"/>
          <w:szCs w:val="22"/>
          <w:lang w:eastAsia="en-US"/>
        </w:rPr>
      </w:pPr>
      <w:hyperlink w:anchor="_Toc386792865" w:history="1">
        <w:r w:rsidRPr="00377381">
          <w:rPr>
            <w:rStyle w:val="Hyperlink"/>
          </w:rPr>
          <w:t>Goals and Objectives</w:t>
        </w:r>
        <w:r w:rsidRPr="00377381">
          <w:rPr>
            <w:webHidden/>
          </w:rPr>
          <w:tab/>
        </w:r>
        <w:r w:rsidRPr="00377381">
          <w:rPr>
            <w:webHidden/>
          </w:rPr>
          <w:fldChar w:fldCharType="begin"/>
        </w:r>
        <w:r w:rsidRPr="00377381">
          <w:rPr>
            <w:webHidden/>
          </w:rPr>
          <w:instrText xml:space="preserve"> PAGEREF _Toc386792865 \h </w:instrText>
        </w:r>
        <w:r w:rsidRPr="00377381">
          <w:rPr>
            <w:webHidden/>
          </w:rPr>
        </w:r>
        <w:r w:rsidRPr="00377381">
          <w:rPr>
            <w:webHidden/>
          </w:rPr>
          <w:fldChar w:fldCharType="separate"/>
        </w:r>
        <w:r w:rsidRPr="00377381">
          <w:rPr>
            <w:webHidden/>
          </w:rPr>
          <w:t>4</w:t>
        </w:r>
        <w:r w:rsidRPr="00377381">
          <w:rPr>
            <w:webHidden/>
          </w:rPr>
          <w:fldChar w:fldCharType="end"/>
        </w:r>
      </w:hyperlink>
    </w:p>
    <w:p w14:paraId="022A8806" w14:textId="77777777" w:rsidR="00150D62" w:rsidRPr="00377381" w:rsidRDefault="00150D62" w:rsidP="007A2D7F">
      <w:pPr>
        <w:pStyle w:val="TOC3"/>
        <w:rPr>
          <w:rFonts w:asciiTheme="minorHAnsi" w:eastAsiaTheme="minorEastAsia" w:hAnsiTheme="minorHAnsi"/>
          <w:sz w:val="22"/>
          <w:szCs w:val="22"/>
          <w:lang w:eastAsia="en-US"/>
        </w:rPr>
      </w:pPr>
      <w:hyperlink w:anchor="_Toc386792866" w:history="1">
        <w:r w:rsidRPr="00377381">
          <w:rPr>
            <w:rStyle w:val="Hyperlink"/>
          </w:rPr>
          <w:t>Client Confidentiality</w:t>
        </w:r>
        <w:r w:rsidRPr="00377381">
          <w:rPr>
            <w:webHidden/>
          </w:rPr>
          <w:tab/>
        </w:r>
        <w:r w:rsidRPr="00377381">
          <w:rPr>
            <w:webHidden/>
          </w:rPr>
          <w:fldChar w:fldCharType="begin"/>
        </w:r>
        <w:r w:rsidRPr="00377381">
          <w:rPr>
            <w:webHidden/>
          </w:rPr>
          <w:instrText xml:space="preserve"> PAGEREF _Toc386792866 \h </w:instrText>
        </w:r>
        <w:r w:rsidRPr="00377381">
          <w:rPr>
            <w:webHidden/>
          </w:rPr>
        </w:r>
        <w:r w:rsidRPr="00377381">
          <w:rPr>
            <w:webHidden/>
          </w:rPr>
          <w:fldChar w:fldCharType="separate"/>
        </w:r>
        <w:r w:rsidRPr="00377381">
          <w:rPr>
            <w:webHidden/>
          </w:rPr>
          <w:t>5</w:t>
        </w:r>
        <w:r w:rsidRPr="00377381">
          <w:rPr>
            <w:webHidden/>
          </w:rPr>
          <w:fldChar w:fldCharType="end"/>
        </w:r>
      </w:hyperlink>
    </w:p>
    <w:p w14:paraId="34B0FEE2" w14:textId="77777777" w:rsidR="00150D62" w:rsidRPr="007A2D7F" w:rsidRDefault="00150D62" w:rsidP="007A2D7F">
      <w:pPr>
        <w:pStyle w:val="TOC3"/>
        <w:rPr>
          <w:rFonts w:asciiTheme="minorHAnsi" w:eastAsiaTheme="minorEastAsia" w:hAnsiTheme="minorHAnsi"/>
          <w:sz w:val="22"/>
          <w:szCs w:val="22"/>
          <w:lang w:eastAsia="en-US"/>
        </w:rPr>
      </w:pPr>
      <w:hyperlink w:anchor="_Toc386792868" w:history="1">
        <w:r w:rsidRPr="007A2D7F">
          <w:rPr>
            <w:rStyle w:val="Hyperlink"/>
            <w:u w:val="none"/>
          </w:rPr>
          <w:t>Interview Assumptions</w:t>
        </w:r>
        <w:r w:rsidRPr="007A2D7F">
          <w:rPr>
            <w:webHidden/>
          </w:rPr>
          <w:tab/>
        </w:r>
        <w:r w:rsidRPr="007A2D7F">
          <w:rPr>
            <w:webHidden/>
          </w:rPr>
          <w:fldChar w:fldCharType="begin"/>
        </w:r>
        <w:r w:rsidRPr="007A2D7F">
          <w:rPr>
            <w:webHidden/>
          </w:rPr>
          <w:instrText xml:space="preserve"> PAGEREF _Toc386792868 \h </w:instrText>
        </w:r>
        <w:r w:rsidRPr="007A2D7F">
          <w:rPr>
            <w:webHidden/>
          </w:rPr>
        </w:r>
        <w:r w:rsidRPr="007A2D7F">
          <w:rPr>
            <w:webHidden/>
          </w:rPr>
          <w:fldChar w:fldCharType="separate"/>
        </w:r>
        <w:r w:rsidRPr="007A2D7F">
          <w:rPr>
            <w:webHidden/>
          </w:rPr>
          <w:t>6</w:t>
        </w:r>
        <w:r w:rsidRPr="007A2D7F">
          <w:rPr>
            <w:webHidden/>
          </w:rPr>
          <w:fldChar w:fldCharType="end"/>
        </w:r>
      </w:hyperlink>
    </w:p>
    <w:p w14:paraId="052F007F" w14:textId="77777777" w:rsidR="00150D62" w:rsidRPr="00377381" w:rsidRDefault="00150D62">
      <w:pPr>
        <w:pStyle w:val="TOC2"/>
        <w:rPr>
          <w:rFonts w:asciiTheme="minorHAnsi" w:eastAsiaTheme="minorEastAsia" w:hAnsiTheme="minorHAnsi"/>
          <w:noProof/>
          <w:sz w:val="22"/>
          <w:szCs w:val="22"/>
          <w:lang w:eastAsia="en-US"/>
        </w:rPr>
      </w:pPr>
      <w:hyperlink w:anchor="_Toc386792869" w:history="1">
        <w:r w:rsidRPr="00377381">
          <w:rPr>
            <w:rStyle w:val="Hyperlink"/>
            <w:rFonts w:ascii="Arial" w:hAnsi="Arial" w:cs="Arial"/>
            <w:bCs/>
            <w:i/>
            <w:iCs/>
            <w:noProof/>
          </w:rPr>
          <w:t>STANDARD INTAKE FORM</w:t>
        </w:r>
        <w:r w:rsidRPr="00377381">
          <w:rPr>
            <w:noProof/>
            <w:webHidden/>
          </w:rPr>
          <w:tab/>
        </w:r>
        <w:r w:rsidRPr="00377381">
          <w:rPr>
            <w:noProof/>
            <w:webHidden/>
          </w:rPr>
          <w:fldChar w:fldCharType="begin"/>
        </w:r>
        <w:r w:rsidRPr="00377381">
          <w:rPr>
            <w:noProof/>
            <w:webHidden/>
          </w:rPr>
          <w:instrText xml:space="preserve"> PAGEREF _Toc386792869 \h </w:instrText>
        </w:r>
        <w:r w:rsidRPr="00377381">
          <w:rPr>
            <w:noProof/>
            <w:webHidden/>
          </w:rPr>
        </w:r>
        <w:r w:rsidRPr="00377381">
          <w:rPr>
            <w:noProof/>
            <w:webHidden/>
          </w:rPr>
          <w:fldChar w:fldCharType="separate"/>
        </w:r>
        <w:r w:rsidRPr="00377381">
          <w:rPr>
            <w:noProof/>
            <w:webHidden/>
          </w:rPr>
          <w:t>7</w:t>
        </w:r>
        <w:r w:rsidRPr="00377381">
          <w:rPr>
            <w:noProof/>
            <w:webHidden/>
          </w:rPr>
          <w:fldChar w:fldCharType="end"/>
        </w:r>
      </w:hyperlink>
    </w:p>
    <w:p w14:paraId="7732AAD3" w14:textId="77777777" w:rsidR="00150D62" w:rsidRPr="00377381" w:rsidRDefault="00150D62" w:rsidP="007A2D7F">
      <w:pPr>
        <w:pStyle w:val="TOC3"/>
        <w:rPr>
          <w:rFonts w:asciiTheme="minorHAnsi" w:eastAsiaTheme="minorEastAsia" w:hAnsiTheme="minorHAnsi"/>
          <w:sz w:val="22"/>
          <w:szCs w:val="22"/>
          <w:lang w:eastAsia="en-US"/>
        </w:rPr>
      </w:pPr>
      <w:hyperlink w:anchor="_Toc386792870" w:history="1">
        <w:r w:rsidRPr="00377381">
          <w:rPr>
            <w:rStyle w:val="Hyperlink"/>
          </w:rPr>
          <w:sym w:font="Wingdings 3" w:char="F084"/>
        </w:r>
        <w:r w:rsidRPr="00377381">
          <w:rPr>
            <w:rFonts w:asciiTheme="minorHAnsi" w:eastAsiaTheme="minorEastAsia" w:hAnsiTheme="minorHAnsi"/>
            <w:sz w:val="22"/>
            <w:szCs w:val="22"/>
            <w:lang w:eastAsia="en-US"/>
          </w:rPr>
          <w:tab/>
        </w:r>
        <w:r w:rsidRPr="00377381">
          <w:rPr>
            <w:rStyle w:val="Hyperlink"/>
          </w:rPr>
          <w:t>ESM Client ID</w:t>
        </w:r>
        <w:r w:rsidRPr="00377381">
          <w:rPr>
            <w:webHidden/>
          </w:rPr>
          <w:tab/>
        </w:r>
        <w:r w:rsidRPr="00377381">
          <w:rPr>
            <w:webHidden/>
          </w:rPr>
          <w:fldChar w:fldCharType="begin"/>
        </w:r>
        <w:r w:rsidRPr="00377381">
          <w:rPr>
            <w:webHidden/>
          </w:rPr>
          <w:instrText xml:space="preserve"> PAGEREF _Toc386792870 \h </w:instrText>
        </w:r>
        <w:r w:rsidRPr="00377381">
          <w:rPr>
            <w:webHidden/>
          </w:rPr>
        </w:r>
        <w:r w:rsidRPr="00377381">
          <w:rPr>
            <w:webHidden/>
          </w:rPr>
          <w:fldChar w:fldCharType="separate"/>
        </w:r>
        <w:r w:rsidRPr="00377381">
          <w:rPr>
            <w:webHidden/>
          </w:rPr>
          <w:t>7</w:t>
        </w:r>
        <w:r w:rsidRPr="00377381">
          <w:rPr>
            <w:webHidden/>
          </w:rPr>
          <w:fldChar w:fldCharType="end"/>
        </w:r>
      </w:hyperlink>
    </w:p>
    <w:p w14:paraId="6DD064AC" w14:textId="77777777" w:rsidR="00150D62" w:rsidRPr="00377381" w:rsidRDefault="00150D62" w:rsidP="007A2D7F">
      <w:pPr>
        <w:pStyle w:val="TOC3"/>
        <w:rPr>
          <w:rFonts w:asciiTheme="minorHAnsi" w:eastAsiaTheme="minorEastAsia" w:hAnsiTheme="minorHAnsi"/>
          <w:sz w:val="22"/>
          <w:szCs w:val="22"/>
          <w:lang w:eastAsia="en-US"/>
        </w:rPr>
      </w:pPr>
      <w:hyperlink w:anchor="_Toc386792871" w:history="1">
        <w:r w:rsidRPr="00377381">
          <w:rPr>
            <w:rStyle w:val="Hyperlink"/>
          </w:rPr>
          <w:t>Provider ID</w:t>
        </w:r>
        <w:r w:rsidRPr="00377381">
          <w:rPr>
            <w:webHidden/>
          </w:rPr>
          <w:tab/>
        </w:r>
        <w:r w:rsidRPr="00377381">
          <w:rPr>
            <w:webHidden/>
          </w:rPr>
          <w:fldChar w:fldCharType="begin"/>
        </w:r>
        <w:r w:rsidRPr="00377381">
          <w:rPr>
            <w:webHidden/>
          </w:rPr>
          <w:instrText xml:space="preserve"> PAGEREF _Toc386792871 \h </w:instrText>
        </w:r>
        <w:r w:rsidRPr="00377381">
          <w:rPr>
            <w:webHidden/>
          </w:rPr>
        </w:r>
        <w:r w:rsidRPr="00377381">
          <w:rPr>
            <w:webHidden/>
          </w:rPr>
          <w:fldChar w:fldCharType="separate"/>
        </w:r>
        <w:r w:rsidRPr="00377381">
          <w:rPr>
            <w:webHidden/>
          </w:rPr>
          <w:t>7</w:t>
        </w:r>
        <w:r w:rsidRPr="00377381">
          <w:rPr>
            <w:webHidden/>
          </w:rPr>
          <w:fldChar w:fldCharType="end"/>
        </w:r>
      </w:hyperlink>
    </w:p>
    <w:p w14:paraId="6EB31CC8" w14:textId="77777777" w:rsidR="00150D62" w:rsidRPr="00377381" w:rsidRDefault="00150D62" w:rsidP="007A2D7F">
      <w:pPr>
        <w:pStyle w:val="TOC3"/>
        <w:rPr>
          <w:rFonts w:asciiTheme="minorHAnsi" w:eastAsiaTheme="minorEastAsia" w:hAnsiTheme="minorHAnsi"/>
          <w:sz w:val="22"/>
          <w:szCs w:val="22"/>
          <w:lang w:eastAsia="en-US"/>
        </w:rPr>
      </w:pPr>
      <w:hyperlink w:anchor="_Toc386792872" w:history="1">
        <w:r w:rsidRPr="00377381">
          <w:rPr>
            <w:rStyle w:val="Hyperlink"/>
          </w:rPr>
          <w:sym w:font="Wingdings 3" w:char="F084"/>
        </w:r>
        <w:r w:rsidRPr="00377381">
          <w:rPr>
            <w:rFonts w:asciiTheme="minorHAnsi" w:eastAsiaTheme="minorEastAsia" w:hAnsiTheme="minorHAnsi"/>
            <w:sz w:val="22"/>
            <w:szCs w:val="22"/>
            <w:lang w:eastAsia="en-US"/>
          </w:rPr>
          <w:tab/>
        </w:r>
        <w:r w:rsidRPr="00377381">
          <w:rPr>
            <w:rStyle w:val="Hyperlink"/>
          </w:rPr>
          <w:t>ESM Release of Information</w:t>
        </w:r>
        <w:r w:rsidRPr="00377381">
          <w:rPr>
            <w:webHidden/>
          </w:rPr>
          <w:tab/>
        </w:r>
        <w:r w:rsidRPr="00377381">
          <w:rPr>
            <w:webHidden/>
          </w:rPr>
          <w:fldChar w:fldCharType="begin"/>
        </w:r>
        <w:r w:rsidRPr="00377381">
          <w:rPr>
            <w:webHidden/>
          </w:rPr>
          <w:instrText xml:space="preserve"> PAGEREF _Toc386792872 \h </w:instrText>
        </w:r>
        <w:r w:rsidRPr="00377381">
          <w:rPr>
            <w:webHidden/>
          </w:rPr>
        </w:r>
        <w:r w:rsidRPr="00377381">
          <w:rPr>
            <w:webHidden/>
          </w:rPr>
          <w:fldChar w:fldCharType="separate"/>
        </w:r>
        <w:r w:rsidRPr="00377381">
          <w:rPr>
            <w:webHidden/>
          </w:rPr>
          <w:t>7</w:t>
        </w:r>
        <w:r w:rsidRPr="00377381">
          <w:rPr>
            <w:webHidden/>
          </w:rPr>
          <w:fldChar w:fldCharType="end"/>
        </w:r>
      </w:hyperlink>
    </w:p>
    <w:p w14:paraId="68642010" w14:textId="77777777" w:rsidR="00150D62" w:rsidRPr="00377381" w:rsidRDefault="00150D62" w:rsidP="007A2D7F">
      <w:pPr>
        <w:pStyle w:val="TOC3"/>
        <w:rPr>
          <w:rFonts w:asciiTheme="minorHAnsi" w:eastAsiaTheme="minorEastAsia" w:hAnsiTheme="minorHAnsi"/>
          <w:sz w:val="22"/>
          <w:szCs w:val="22"/>
          <w:lang w:eastAsia="en-US"/>
        </w:rPr>
      </w:pPr>
      <w:hyperlink w:anchor="_Toc386792873" w:history="1">
        <w:r w:rsidRPr="00377381">
          <w:rPr>
            <w:rStyle w:val="Hyperlink"/>
          </w:rPr>
          <w:sym w:font="Wingdings 3" w:char="F084"/>
        </w:r>
        <w:r w:rsidRPr="00377381">
          <w:rPr>
            <w:rFonts w:asciiTheme="minorHAnsi" w:eastAsiaTheme="minorEastAsia" w:hAnsiTheme="minorHAnsi"/>
            <w:sz w:val="22"/>
            <w:szCs w:val="22"/>
            <w:lang w:eastAsia="en-US"/>
          </w:rPr>
          <w:tab/>
        </w:r>
        <w:r w:rsidRPr="00377381">
          <w:rPr>
            <w:rStyle w:val="Hyperlink"/>
          </w:rPr>
          <w:t>Enrollment Date</w:t>
        </w:r>
        <w:r w:rsidRPr="00377381">
          <w:rPr>
            <w:webHidden/>
          </w:rPr>
          <w:tab/>
        </w:r>
        <w:r w:rsidRPr="00377381">
          <w:rPr>
            <w:webHidden/>
          </w:rPr>
          <w:fldChar w:fldCharType="begin"/>
        </w:r>
        <w:r w:rsidRPr="00377381">
          <w:rPr>
            <w:webHidden/>
          </w:rPr>
          <w:instrText xml:space="preserve"> PAGEREF _Toc386792873 \h </w:instrText>
        </w:r>
        <w:r w:rsidRPr="00377381">
          <w:rPr>
            <w:webHidden/>
          </w:rPr>
        </w:r>
        <w:r w:rsidRPr="00377381">
          <w:rPr>
            <w:webHidden/>
          </w:rPr>
          <w:fldChar w:fldCharType="separate"/>
        </w:r>
        <w:r w:rsidRPr="00377381">
          <w:rPr>
            <w:webHidden/>
          </w:rPr>
          <w:t>8</w:t>
        </w:r>
        <w:r w:rsidRPr="00377381">
          <w:rPr>
            <w:webHidden/>
          </w:rPr>
          <w:fldChar w:fldCharType="end"/>
        </w:r>
      </w:hyperlink>
    </w:p>
    <w:p w14:paraId="642EE5F2" w14:textId="77777777" w:rsidR="00150D62" w:rsidRPr="00377381" w:rsidRDefault="00150D62" w:rsidP="007A2D7F">
      <w:pPr>
        <w:pStyle w:val="TOC3"/>
        <w:rPr>
          <w:rFonts w:asciiTheme="minorHAnsi" w:eastAsiaTheme="minorEastAsia" w:hAnsiTheme="minorHAnsi"/>
          <w:sz w:val="22"/>
          <w:szCs w:val="22"/>
          <w:lang w:eastAsia="en-US"/>
        </w:rPr>
      </w:pPr>
      <w:hyperlink w:anchor="_Toc386792874" w:history="1">
        <w:r w:rsidRPr="00377381">
          <w:rPr>
            <w:rStyle w:val="Hyperlink"/>
          </w:rPr>
          <w:t xml:space="preserve">1. </w:t>
        </w:r>
        <w:r w:rsidRPr="00377381">
          <w:rPr>
            <w:rFonts w:asciiTheme="minorHAnsi" w:eastAsiaTheme="minorEastAsia" w:hAnsiTheme="minorHAnsi"/>
            <w:sz w:val="22"/>
            <w:szCs w:val="22"/>
            <w:lang w:eastAsia="en-US"/>
          </w:rPr>
          <w:tab/>
        </w:r>
        <w:r w:rsidRPr="00377381">
          <w:rPr>
            <w:rStyle w:val="Hyperlink"/>
          </w:rPr>
          <w:t>First Name/Middle Initial/Last Name/Suffix</w:t>
        </w:r>
        <w:r w:rsidRPr="00377381">
          <w:rPr>
            <w:webHidden/>
          </w:rPr>
          <w:tab/>
        </w:r>
        <w:r w:rsidRPr="00377381">
          <w:rPr>
            <w:webHidden/>
          </w:rPr>
          <w:fldChar w:fldCharType="begin"/>
        </w:r>
        <w:r w:rsidRPr="00377381">
          <w:rPr>
            <w:webHidden/>
          </w:rPr>
          <w:instrText xml:space="preserve"> PAGEREF _Toc386792874 \h </w:instrText>
        </w:r>
        <w:r w:rsidRPr="00377381">
          <w:rPr>
            <w:webHidden/>
          </w:rPr>
        </w:r>
        <w:r w:rsidRPr="00377381">
          <w:rPr>
            <w:webHidden/>
          </w:rPr>
          <w:fldChar w:fldCharType="separate"/>
        </w:r>
        <w:r w:rsidRPr="00377381">
          <w:rPr>
            <w:webHidden/>
          </w:rPr>
          <w:t>8</w:t>
        </w:r>
        <w:r w:rsidRPr="00377381">
          <w:rPr>
            <w:webHidden/>
          </w:rPr>
          <w:fldChar w:fldCharType="end"/>
        </w:r>
      </w:hyperlink>
    </w:p>
    <w:p w14:paraId="76385079" w14:textId="77777777" w:rsidR="00150D62" w:rsidRPr="00377381" w:rsidRDefault="00150D62" w:rsidP="007A2D7F">
      <w:pPr>
        <w:pStyle w:val="TOC3"/>
        <w:rPr>
          <w:rFonts w:asciiTheme="minorHAnsi" w:eastAsiaTheme="minorEastAsia" w:hAnsiTheme="minorHAnsi"/>
          <w:sz w:val="22"/>
          <w:szCs w:val="22"/>
          <w:lang w:eastAsia="en-US"/>
        </w:rPr>
      </w:pPr>
      <w:hyperlink w:anchor="_Toc386792875" w:history="1">
        <w:r w:rsidRPr="00377381">
          <w:rPr>
            <w:rStyle w:val="Hyperlink"/>
          </w:rPr>
          <w:sym w:font="Wingdings 3" w:char="F084"/>
        </w:r>
        <w:r w:rsidRPr="00377381">
          <w:rPr>
            <w:rStyle w:val="Hyperlink"/>
          </w:rPr>
          <w:t xml:space="preserve">2. </w:t>
        </w:r>
        <w:r w:rsidRPr="00377381">
          <w:rPr>
            <w:rFonts w:asciiTheme="minorHAnsi" w:eastAsiaTheme="minorEastAsia" w:hAnsiTheme="minorHAnsi"/>
            <w:sz w:val="22"/>
            <w:szCs w:val="22"/>
            <w:lang w:eastAsia="en-US"/>
          </w:rPr>
          <w:tab/>
        </w:r>
        <w:r w:rsidRPr="00377381">
          <w:rPr>
            <w:rStyle w:val="Hyperlink"/>
          </w:rPr>
          <w:t>Highest Grade Completed</w:t>
        </w:r>
        <w:r w:rsidRPr="00377381">
          <w:rPr>
            <w:webHidden/>
          </w:rPr>
          <w:tab/>
        </w:r>
        <w:r w:rsidRPr="00377381">
          <w:rPr>
            <w:webHidden/>
          </w:rPr>
          <w:fldChar w:fldCharType="begin"/>
        </w:r>
        <w:r w:rsidRPr="00377381">
          <w:rPr>
            <w:webHidden/>
          </w:rPr>
          <w:instrText xml:space="preserve"> PAGEREF _Toc386792875 \h </w:instrText>
        </w:r>
        <w:r w:rsidRPr="00377381">
          <w:rPr>
            <w:webHidden/>
          </w:rPr>
        </w:r>
        <w:r w:rsidRPr="00377381">
          <w:rPr>
            <w:webHidden/>
          </w:rPr>
          <w:fldChar w:fldCharType="separate"/>
        </w:r>
        <w:r w:rsidRPr="00377381">
          <w:rPr>
            <w:webHidden/>
          </w:rPr>
          <w:t>8</w:t>
        </w:r>
        <w:r w:rsidRPr="00377381">
          <w:rPr>
            <w:webHidden/>
          </w:rPr>
          <w:fldChar w:fldCharType="end"/>
        </w:r>
      </w:hyperlink>
    </w:p>
    <w:p w14:paraId="697430CF" w14:textId="77777777" w:rsidR="00150D62" w:rsidRPr="00377381" w:rsidRDefault="00150D62" w:rsidP="007A2D7F">
      <w:pPr>
        <w:pStyle w:val="TOC3"/>
        <w:rPr>
          <w:rFonts w:asciiTheme="minorHAnsi" w:eastAsiaTheme="minorEastAsia" w:hAnsiTheme="minorHAnsi"/>
          <w:sz w:val="22"/>
          <w:szCs w:val="22"/>
          <w:lang w:eastAsia="en-US"/>
        </w:rPr>
      </w:pPr>
      <w:hyperlink w:anchor="_Toc386792876" w:history="1">
        <w:r w:rsidRPr="00377381">
          <w:rPr>
            <w:rStyle w:val="Hyperlink"/>
          </w:rPr>
          <w:sym w:font="Wingdings 3" w:char="F084"/>
        </w:r>
        <w:r w:rsidRPr="00377381">
          <w:rPr>
            <w:rStyle w:val="Hyperlink"/>
          </w:rPr>
          <w:t xml:space="preserve">3. </w:t>
        </w:r>
        <w:r w:rsidRPr="00377381">
          <w:rPr>
            <w:rFonts w:asciiTheme="minorHAnsi" w:eastAsiaTheme="minorEastAsia" w:hAnsiTheme="minorHAnsi"/>
            <w:sz w:val="22"/>
            <w:szCs w:val="22"/>
            <w:lang w:eastAsia="en-US"/>
          </w:rPr>
          <w:tab/>
        </w:r>
        <w:r w:rsidRPr="00377381">
          <w:rPr>
            <w:rStyle w:val="Hyperlink"/>
          </w:rPr>
          <w:t>Gender</w:t>
        </w:r>
        <w:r w:rsidRPr="00377381">
          <w:rPr>
            <w:webHidden/>
          </w:rPr>
          <w:tab/>
        </w:r>
        <w:r w:rsidRPr="00377381">
          <w:rPr>
            <w:webHidden/>
          </w:rPr>
          <w:fldChar w:fldCharType="begin"/>
        </w:r>
        <w:r w:rsidRPr="00377381">
          <w:rPr>
            <w:webHidden/>
          </w:rPr>
          <w:instrText xml:space="preserve"> PAGEREF _Toc386792876 \h </w:instrText>
        </w:r>
        <w:r w:rsidRPr="00377381">
          <w:rPr>
            <w:webHidden/>
          </w:rPr>
        </w:r>
        <w:r w:rsidRPr="00377381">
          <w:rPr>
            <w:webHidden/>
          </w:rPr>
          <w:fldChar w:fldCharType="separate"/>
        </w:r>
        <w:r w:rsidRPr="00377381">
          <w:rPr>
            <w:webHidden/>
          </w:rPr>
          <w:t>8</w:t>
        </w:r>
        <w:r w:rsidRPr="00377381">
          <w:rPr>
            <w:webHidden/>
          </w:rPr>
          <w:fldChar w:fldCharType="end"/>
        </w:r>
      </w:hyperlink>
    </w:p>
    <w:p w14:paraId="298162F9" w14:textId="77777777" w:rsidR="00150D62" w:rsidRPr="00377381" w:rsidRDefault="00150D62" w:rsidP="007A2D7F">
      <w:pPr>
        <w:pStyle w:val="TOC3"/>
        <w:rPr>
          <w:rFonts w:asciiTheme="minorHAnsi" w:eastAsiaTheme="minorEastAsia" w:hAnsiTheme="minorHAnsi"/>
          <w:sz w:val="22"/>
          <w:szCs w:val="22"/>
          <w:lang w:eastAsia="en-US"/>
        </w:rPr>
      </w:pPr>
      <w:hyperlink w:anchor="_Toc386792877" w:history="1">
        <w:r w:rsidRPr="00377381">
          <w:rPr>
            <w:rStyle w:val="Hyperlink"/>
          </w:rPr>
          <w:sym w:font="Wingdings 3" w:char="F084"/>
        </w:r>
        <w:r w:rsidRPr="00377381">
          <w:rPr>
            <w:rStyle w:val="Hyperlink"/>
          </w:rPr>
          <w:t>4.</w:t>
        </w:r>
        <w:r w:rsidRPr="00377381">
          <w:rPr>
            <w:rFonts w:asciiTheme="minorHAnsi" w:eastAsiaTheme="minorEastAsia" w:hAnsiTheme="minorHAnsi"/>
            <w:sz w:val="22"/>
            <w:szCs w:val="22"/>
            <w:lang w:eastAsia="en-US"/>
          </w:rPr>
          <w:tab/>
        </w:r>
        <w:r w:rsidRPr="00377381">
          <w:rPr>
            <w:rStyle w:val="Hyperlink"/>
          </w:rPr>
          <w:t>Birth Date</w:t>
        </w:r>
        <w:r w:rsidRPr="00377381">
          <w:rPr>
            <w:webHidden/>
          </w:rPr>
          <w:tab/>
        </w:r>
        <w:r w:rsidRPr="00377381">
          <w:rPr>
            <w:webHidden/>
          </w:rPr>
          <w:fldChar w:fldCharType="begin"/>
        </w:r>
        <w:r w:rsidRPr="00377381">
          <w:rPr>
            <w:webHidden/>
          </w:rPr>
          <w:instrText xml:space="preserve"> PAGEREF _Toc386792877 \h </w:instrText>
        </w:r>
        <w:r w:rsidRPr="00377381">
          <w:rPr>
            <w:webHidden/>
          </w:rPr>
        </w:r>
        <w:r w:rsidRPr="00377381">
          <w:rPr>
            <w:webHidden/>
          </w:rPr>
          <w:fldChar w:fldCharType="separate"/>
        </w:r>
        <w:r w:rsidRPr="00377381">
          <w:rPr>
            <w:webHidden/>
          </w:rPr>
          <w:t>9</w:t>
        </w:r>
        <w:r w:rsidRPr="00377381">
          <w:rPr>
            <w:webHidden/>
          </w:rPr>
          <w:fldChar w:fldCharType="end"/>
        </w:r>
      </w:hyperlink>
    </w:p>
    <w:p w14:paraId="63BEA1E7" w14:textId="77777777" w:rsidR="00150D62" w:rsidRPr="00377381" w:rsidRDefault="00150D62" w:rsidP="007A2D7F">
      <w:pPr>
        <w:pStyle w:val="TOC3"/>
        <w:rPr>
          <w:rFonts w:asciiTheme="minorHAnsi" w:eastAsiaTheme="minorEastAsia" w:hAnsiTheme="minorHAnsi"/>
          <w:sz w:val="22"/>
          <w:szCs w:val="22"/>
          <w:lang w:eastAsia="en-US"/>
        </w:rPr>
      </w:pPr>
      <w:hyperlink w:anchor="_Toc386792878" w:history="1">
        <w:r w:rsidRPr="00377381">
          <w:rPr>
            <w:rStyle w:val="Hyperlink"/>
          </w:rPr>
          <w:sym w:font="Wingdings 3" w:char="F084"/>
        </w:r>
        <w:r w:rsidRPr="00377381">
          <w:rPr>
            <w:rStyle w:val="Hyperlink"/>
          </w:rPr>
          <w:t>5.</w:t>
        </w:r>
        <w:r w:rsidRPr="00377381">
          <w:rPr>
            <w:rFonts w:asciiTheme="minorHAnsi" w:eastAsiaTheme="minorEastAsia" w:hAnsiTheme="minorHAnsi"/>
            <w:sz w:val="22"/>
            <w:szCs w:val="22"/>
            <w:lang w:eastAsia="en-US"/>
          </w:rPr>
          <w:tab/>
        </w:r>
        <w:r w:rsidRPr="00377381">
          <w:rPr>
            <w:rStyle w:val="Hyperlink"/>
          </w:rPr>
          <w:t>Social Security Number (SSN)</w:t>
        </w:r>
        <w:r w:rsidRPr="00377381">
          <w:rPr>
            <w:webHidden/>
          </w:rPr>
          <w:tab/>
        </w:r>
        <w:r w:rsidRPr="00377381">
          <w:rPr>
            <w:webHidden/>
          </w:rPr>
          <w:fldChar w:fldCharType="begin"/>
        </w:r>
        <w:r w:rsidRPr="00377381">
          <w:rPr>
            <w:webHidden/>
          </w:rPr>
          <w:instrText xml:space="preserve"> PAGEREF _Toc386792878 \h </w:instrText>
        </w:r>
        <w:r w:rsidRPr="00377381">
          <w:rPr>
            <w:webHidden/>
          </w:rPr>
        </w:r>
        <w:r w:rsidRPr="00377381">
          <w:rPr>
            <w:webHidden/>
          </w:rPr>
          <w:fldChar w:fldCharType="separate"/>
        </w:r>
        <w:r w:rsidRPr="00377381">
          <w:rPr>
            <w:webHidden/>
          </w:rPr>
          <w:t>9</w:t>
        </w:r>
        <w:r w:rsidRPr="00377381">
          <w:rPr>
            <w:webHidden/>
          </w:rPr>
          <w:fldChar w:fldCharType="end"/>
        </w:r>
      </w:hyperlink>
    </w:p>
    <w:p w14:paraId="235604A5" w14:textId="77777777" w:rsidR="00150D62" w:rsidRPr="00377381" w:rsidRDefault="00150D62" w:rsidP="007A2D7F">
      <w:pPr>
        <w:pStyle w:val="TOC3"/>
        <w:rPr>
          <w:rFonts w:asciiTheme="minorHAnsi" w:eastAsiaTheme="minorEastAsia" w:hAnsiTheme="minorHAnsi"/>
          <w:sz w:val="22"/>
          <w:szCs w:val="22"/>
          <w:lang w:eastAsia="en-US"/>
        </w:rPr>
      </w:pPr>
      <w:hyperlink w:anchor="_Toc386792879" w:history="1">
        <w:r w:rsidRPr="00377381">
          <w:rPr>
            <w:rStyle w:val="Hyperlink"/>
          </w:rPr>
          <w:sym w:font="Wingdings 3" w:char="F084"/>
        </w:r>
        <w:r w:rsidRPr="00377381">
          <w:rPr>
            <w:rStyle w:val="Hyperlink"/>
          </w:rPr>
          <w:t>6a.</w:t>
        </w:r>
        <w:r w:rsidRPr="00377381">
          <w:rPr>
            <w:rFonts w:asciiTheme="minorHAnsi" w:eastAsiaTheme="minorEastAsia" w:hAnsiTheme="minorHAnsi"/>
            <w:sz w:val="22"/>
            <w:szCs w:val="22"/>
            <w:lang w:eastAsia="en-US"/>
          </w:rPr>
          <w:tab/>
        </w:r>
        <w:r w:rsidRPr="00377381">
          <w:rPr>
            <w:rStyle w:val="Hyperlink"/>
          </w:rPr>
          <w:t>Address Type</w:t>
        </w:r>
        <w:r w:rsidRPr="00377381">
          <w:rPr>
            <w:webHidden/>
          </w:rPr>
          <w:tab/>
        </w:r>
        <w:r w:rsidRPr="00377381">
          <w:rPr>
            <w:webHidden/>
          </w:rPr>
          <w:fldChar w:fldCharType="begin"/>
        </w:r>
        <w:r w:rsidRPr="00377381">
          <w:rPr>
            <w:webHidden/>
          </w:rPr>
          <w:instrText xml:space="preserve"> PAGEREF _Toc386792879 \h </w:instrText>
        </w:r>
        <w:r w:rsidRPr="00377381">
          <w:rPr>
            <w:webHidden/>
          </w:rPr>
        </w:r>
        <w:r w:rsidRPr="00377381">
          <w:rPr>
            <w:webHidden/>
          </w:rPr>
          <w:fldChar w:fldCharType="separate"/>
        </w:r>
        <w:r w:rsidRPr="00377381">
          <w:rPr>
            <w:webHidden/>
          </w:rPr>
          <w:t>9</w:t>
        </w:r>
        <w:r w:rsidRPr="00377381">
          <w:rPr>
            <w:webHidden/>
          </w:rPr>
          <w:fldChar w:fldCharType="end"/>
        </w:r>
      </w:hyperlink>
    </w:p>
    <w:p w14:paraId="35FCECBB" w14:textId="77777777" w:rsidR="00150D62" w:rsidRPr="00377381" w:rsidRDefault="004C2928" w:rsidP="007A2D7F">
      <w:pPr>
        <w:pStyle w:val="TOC3"/>
        <w:rPr>
          <w:rFonts w:asciiTheme="minorHAnsi" w:eastAsiaTheme="minorEastAsia" w:hAnsiTheme="minorHAnsi"/>
          <w:sz w:val="22"/>
          <w:szCs w:val="22"/>
          <w:lang w:eastAsia="en-US"/>
        </w:rPr>
      </w:pPr>
      <w:hyperlink w:anchor="_Toc386792880" w:history="1">
        <w:r w:rsidRPr="000708BD">
          <w:rPr>
            <w:lang w:eastAsia="en-US"/>
          </w:rPr>
          <w:drawing>
            <wp:inline distT="0" distB="0" distL="0" distR="0" wp14:anchorId="441AB701" wp14:editId="4FEB7C8D">
              <wp:extent cx="120650" cy="14605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46050"/>
                      </a:xfrm>
                      <a:prstGeom prst="rect">
                        <a:avLst/>
                      </a:prstGeom>
                      <a:noFill/>
                      <a:ln>
                        <a:noFill/>
                      </a:ln>
                    </pic:spPr>
                  </pic:pic>
                </a:graphicData>
              </a:graphic>
            </wp:inline>
          </w:drawing>
        </w:r>
        <w:r w:rsidR="00150D62" w:rsidRPr="00377381">
          <w:rPr>
            <w:rFonts w:asciiTheme="minorHAnsi" w:eastAsiaTheme="minorEastAsia" w:hAnsiTheme="minorHAnsi"/>
            <w:sz w:val="22"/>
            <w:szCs w:val="22"/>
            <w:lang w:eastAsia="en-US"/>
          </w:rPr>
          <w:tab/>
        </w:r>
        <w:r w:rsidR="00150D62" w:rsidRPr="00377381">
          <w:rPr>
            <w:rStyle w:val="Hyperlink"/>
          </w:rPr>
          <w:t>Street Address</w:t>
        </w:r>
        <w:r w:rsidR="00150D62" w:rsidRPr="00377381">
          <w:rPr>
            <w:webHidden/>
          </w:rPr>
          <w:tab/>
        </w:r>
        <w:r w:rsidR="00150D62" w:rsidRPr="00377381">
          <w:rPr>
            <w:webHidden/>
          </w:rPr>
          <w:fldChar w:fldCharType="begin"/>
        </w:r>
        <w:r w:rsidR="00150D62" w:rsidRPr="00377381">
          <w:rPr>
            <w:webHidden/>
          </w:rPr>
          <w:instrText xml:space="preserve"> PAGEREF _Toc386792880 \h </w:instrText>
        </w:r>
        <w:r w:rsidR="00150D62" w:rsidRPr="00377381">
          <w:rPr>
            <w:webHidden/>
          </w:rPr>
        </w:r>
        <w:r w:rsidR="00150D62" w:rsidRPr="00377381">
          <w:rPr>
            <w:webHidden/>
          </w:rPr>
          <w:fldChar w:fldCharType="separate"/>
        </w:r>
        <w:r w:rsidR="00150D62" w:rsidRPr="00377381">
          <w:rPr>
            <w:webHidden/>
          </w:rPr>
          <w:t>9</w:t>
        </w:r>
        <w:r w:rsidR="00150D62" w:rsidRPr="00377381">
          <w:rPr>
            <w:webHidden/>
          </w:rPr>
          <w:fldChar w:fldCharType="end"/>
        </w:r>
      </w:hyperlink>
    </w:p>
    <w:p w14:paraId="4312A404" w14:textId="77777777" w:rsidR="00150D62" w:rsidRPr="00377381" w:rsidRDefault="00150D62" w:rsidP="007A2D7F">
      <w:pPr>
        <w:pStyle w:val="TOC3"/>
        <w:rPr>
          <w:rFonts w:asciiTheme="minorHAnsi" w:eastAsiaTheme="minorEastAsia" w:hAnsiTheme="minorHAnsi"/>
          <w:sz w:val="22"/>
          <w:szCs w:val="22"/>
          <w:lang w:eastAsia="en-US"/>
        </w:rPr>
      </w:pPr>
      <w:hyperlink w:anchor="_Toc386792881" w:history="1">
        <w:r w:rsidRPr="00377381">
          <w:rPr>
            <w:rStyle w:val="Hyperlink"/>
          </w:rPr>
          <w:sym w:font="Wingdings 3" w:char="F084"/>
        </w:r>
        <w:r w:rsidRPr="00377381">
          <w:rPr>
            <w:rFonts w:asciiTheme="minorHAnsi" w:eastAsiaTheme="minorEastAsia" w:hAnsiTheme="minorHAnsi"/>
            <w:sz w:val="22"/>
            <w:szCs w:val="22"/>
            <w:lang w:eastAsia="en-US"/>
          </w:rPr>
          <w:tab/>
        </w:r>
        <w:r w:rsidRPr="00377381">
          <w:rPr>
            <w:rStyle w:val="Hyperlink"/>
          </w:rPr>
          <w:t>City/Town, State, Zip Code</w:t>
        </w:r>
        <w:r w:rsidRPr="00377381">
          <w:rPr>
            <w:webHidden/>
          </w:rPr>
          <w:tab/>
        </w:r>
        <w:r w:rsidRPr="00377381">
          <w:rPr>
            <w:webHidden/>
          </w:rPr>
          <w:fldChar w:fldCharType="begin"/>
        </w:r>
        <w:r w:rsidRPr="00377381">
          <w:rPr>
            <w:webHidden/>
          </w:rPr>
          <w:instrText xml:space="preserve"> PAGEREF _Toc386792881 \h </w:instrText>
        </w:r>
        <w:r w:rsidRPr="00377381">
          <w:rPr>
            <w:webHidden/>
          </w:rPr>
        </w:r>
        <w:r w:rsidRPr="00377381">
          <w:rPr>
            <w:webHidden/>
          </w:rPr>
          <w:fldChar w:fldCharType="separate"/>
        </w:r>
        <w:r w:rsidRPr="00377381">
          <w:rPr>
            <w:webHidden/>
          </w:rPr>
          <w:t>9</w:t>
        </w:r>
        <w:r w:rsidRPr="00377381">
          <w:rPr>
            <w:webHidden/>
          </w:rPr>
          <w:fldChar w:fldCharType="end"/>
        </w:r>
      </w:hyperlink>
    </w:p>
    <w:p w14:paraId="3D2AFE60" w14:textId="77777777" w:rsidR="00150D62" w:rsidRPr="00377381" w:rsidRDefault="00150D62" w:rsidP="007A2D7F">
      <w:pPr>
        <w:pStyle w:val="TOC3"/>
        <w:rPr>
          <w:rFonts w:asciiTheme="minorHAnsi" w:eastAsiaTheme="minorEastAsia" w:hAnsiTheme="minorHAnsi"/>
          <w:sz w:val="22"/>
          <w:szCs w:val="22"/>
          <w:lang w:eastAsia="en-US"/>
        </w:rPr>
      </w:pPr>
      <w:hyperlink w:anchor="_Toc386792884" w:history="1">
        <w:r w:rsidRPr="00377381">
          <w:rPr>
            <w:rStyle w:val="Hyperlink"/>
          </w:rPr>
          <w:sym w:font="Wingdings 3" w:char="F084"/>
        </w:r>
        <w:r w:rsidRPr="00377381">
          <w:rPr>
            <w:rStyle w:val="Hyperlink"/>
          </w:rPr>
          <w:t>6b.</w:t>
        </w:r>
        <w:r w:rsidRPr="00377381">
          <w:rPr>
            <w:rFonts w:asciiTheme="minorHAnsi" w:eastAsiaTheme="minorEastAsia" w:hAnsiTheme="minorHAnsi"/>
            <w:sz w:val="22"/>
            <w:szCs w:val="22"/>
            <w:lang w:eastAsia="en-US"/>
          </w:rPr>
          <w:tab/>
        </w:r>
        <w:r w:rsidRPr="00377381">
          <w:rPr>
            <w:rStyle w:val="Hyperlink"/>
          </w:rPr>
          <w:t>Primary Address</w:t>
        </w:r>
        <w:r w:rsidRPr="00377381">
          <w:rPr>
            <w:webHidden/>
          </w:rPr>
          <w:tab/>
        </w:r>
        <w:r w:rsidRPr="00377381">
          <w:rPr>
            <w:webHidden/>
          </w:rPr>
          <w:fldChar w:fldCharType="begin"/>
        </w:r>
        <w:r w:rsidRPr="00377381">
          <w:rPr>
            <w:webHidden/>
          </w:rPr>
          <w:instrText xml:space="preserve"> PAGEREF _Toc386792884 \h </w:instrText>
        </w:r>
        <w:r w:rsidRPr="00377381">
          <w:rPr>
            <w:webHidden/>
          </w:rPr>
        </w:r>
        <w:r w:rsidRPr="00377381">
          <w:rPr>
            <w:webHidden/>
          </w:rPr>
          <w:fldChar w:fldCharType="separate"/>
        </w:r>
        <w:r w:rsidRPr="00377381">
          <w:rPr>
            <w:webHidden/>
          </w:rPr>
          <w:t>9</w:t>
        </w:r>
        <w:r w:rsidRPr="00377381">
          <w:rPr>
            <w:webHidden/>
          </w:rPr>
          <w:fldChar w:fldCharType="end"/>
        </w:r>
      </w:hyperlink>
    </w:p>
    <w:p w14:paraId="356D894F" w14:textId="77777777" w:rsidR="00150D62" w:rsidRPr="00377381" w:rsidRDefault="00150D62" w:rsidP="007A2D7F">
      <w:pPr>
        <w:pStyle w:val="TOC3"/>
        <w:rPr>
          <w:rFonts w:asciiTheme="minorHAnsi" w:eastAsiaTheme="minorEastAsia" w:hAnsiTheme="minorHAnsi"/>
          <w:sz w:val="22"/>
          <w:szCs w:val="22"/>
          <w:lang w:eastAsia="en-US"/>
        </w:rPr>
      </w:pPr>
      <w:hyperlink w:anchor="_Toc386792892" w:history="1">
        <w:r w:rsidRPr="00377381">
          <w:rPr>
            <w:rStyle w:val="Hyperlink"/>
          </w:rPr>
          <w:t xml:space="preserve">7a. </w:t>
        </w:r>
        <w:r w:rsidRPr="00377381">
          <w:rPr>
            <w:rFonts w:asciiTheme="minorHAnsi" w:eastAsiaTheme="minorEastAsia" w:hAnsiTheme="minorHAnsi"/>
            <w:sz w:val="22"/>
            <w:szCs w:val="22"/>
            <w:lang w:eastAsia="en-US"/>
          </w:rPr>
          <w:tab/>
        </w:r>
        <w:r w:rsidRPr="00377381">
          <w:rPr>
            <w:rStyle w:val="Hyperlink"/>
          </w:rPr>
          <w:t>Alternate Name</w:t>
        </w:r>
        <w:r w:rsidRPr="00377381">
          <w:rPr>
            <w:webHidden/>
          </w:rPr>
          <w:tab/>
        </w:r>
        <w:r w:rsidRPr="00377381">
          <w:rPr>
            <w:webHidden/>
          </w:rPr>
          <w:fldChar w:fldCharType="begin"/>
        </w:r>
        <w:r w:rsidRPr="00377381">
          <w:rPr>
            <w:webHidden/>
          </w:rPr>
          <w:instrText xml:space="preserve"> PAGEREF _Toc386792892 \h </w:instrText>
        </w:r>
        <w:r w:rsidRPr="00377381">
          <w:rPr>
            <w:webHidden/>
          </w:rPr>
        </w:r>
        <w:r w:rsidRPr="00377381">
          <w:rPr>
            <w:webHidden/>
          </w:rPr>
          <w:fldChar w:fldCharType="separate"/>
        </w:r>
        <w:r w:rsidRPr="00377381">
          <w:rPr>
            <w:webHidden/>
          </w:rPr>
          <w:t>14</w:t>
        </w:r>
        <w:r w:rsidRPr="00377381">
          <w:rPr>
            <w:webHidden/>
          </w:rPr>
          <w:fldChar w:fldCharType="end"/>
        </w:r>
      </w:hyperlink>
    </w:p>
    <w:p w14:paraId="46396CC6" w14:textId="77777777" w:rsidR="00150D62" w:rsidRPr="00377381" w:rsidRDefault="00150D62" w:rsidP="007A2D7F">
      <w:pPr>
        <w:pStyle w:val="TOC3"/>
        <w:rPr>
          <w:rFonts w:asciiTheme="minorHAnsi" w:eastAsiaTheme="minorEastAsia" w:hAnsiTheme="minorHAnsi"/>
          <w:sz w:val="22"/>
          <w:szCs w:val="22"/>
          <w:lang w:eastAsia="en-US"/>
        </w:rPr>
      </w:pPr>
      <w:hyperlink w:anchor="_Toc386792893" w:history="1">
        <w:r w:rsidRPr="00377381">
          <w:rPr>
            <w:rStyle w:val="Hyperlink"/>
          </w:rPr>
          <w:t>7b.</w:t>
        </w:r>
        <w:r w:rsidRPr="00377381">
          <w:rPr>
            <w:rFonts w:asciiTheme="minorHAnsi" w:eastAsiaTheme="minorEastAsia" w:hAnsiTheme="minorHAnsi"/>
            <w:sz w:val="22"/>
            <w:szCs w:val="22"/>
            <w:lang w:eastAsia="en-US"/>
          </w:rPr>
          <w:tab/>
        </w:r>
        <w:r w:rsidRPr="00377381">
          <w:rPr>
            <w:rStyle w:val="Hyperlink"/>
          </w:rPr>
          <w:t>Name Type</w:t>
        </w:r>
        <w:r w:rsidRPr="00377381">
          <w:rPr>
            <w:webHidden/>
          </w:rPr>
          <w:tab/>
        </w:r>
        <w:r w:rsidRPr="00377381">
          <w:rPr>
            <w:webHidden/>
          </w:rPr>
          <w:fldChar w:fldCharType="begin"/>
        </w:r>
        <w:r w:rsidRPr="00377381">
          <w:rPr>
            <w:webHidden/>
          </w:rPr>
          <w:instrText xml:space="preserve"> PAGEREF _Toc386792893 \h </w:instrText>
        </w:r>
        <w:r w:rsidRPr="00377381">
          <w:rPr>
            <w:webHidden/>
          </w:rPr>
        </w:r>
        <w:r w:rsidRPr="00377381">
          <w:rPr>
            <w:webHidden/>
          </w:rPr>
          <w:fldChar w:fldCharType="separate"/>
        </w:r>
        <w:r w:rsidRPr="00377381">
          <w:rPr>
            <w:webHidden/>
          </w:rPr>
          <w:t>14</w:t>
        </w:r>
        <w:r w:rsidRPr="00377381">
          <w:rPr>
            <w:webHidden/>
          </w:rPr>
          <w:fldChar w:fldCharType="end"/>
        </w:r>
      </w:hyperlink>
    </w:p>
    <w:p w14:paraId="240EAFF0" w14:textId="77777777" w:rsidR="00150D62" w:rsidRPr="00377381" w:rsidRDefault="00150D62" w:rsidP="007A2D7F">
      <w:pPr>
        <w:pStyle w:val="TOC3"/>
        <w:rPr>
          <w:rFonts w:asciiTheme="minorHAnsi" w:eastAsiaTheme="minorEastAsia" w:hAnsiTheme="minorHAnsi"/>
          <w:sz w:val="22"/>
          <w:szCs w:val="22"/>
          <w:lang w:eastAsia="en-US"/>
        </w:rPr>
      </w:pPr>
      <w:hyperlink w:anchor="_Toc386792894" w:history="1">
        <w:r w:rsidRPr="00377381">
          <w:rPr>
            <w:rStyle w:val="Hyperlink"/>
          </w:rPr>
          <w:sym w:font="Wingdings 3" w:char="F084"/>
        </w:r>
        <w:r w:rsidRPr="00377381">
          <w:rPr>
            <w:rStyle w:val="Hyperlink"/>
          </w:rPr>
          <w:t>8a.</w:t>
        </w:r>
        <w:r w:rsidRPr="00377381">
          <w:rPr>
            <w:rFonts w:asciiTheme="minorHAnsi" w:eastAsiaTheme="minorEastAsia" w:hAnsiTheme="minorHAnsi"/>
            <w:sz w:val="22"/>
            <w:szCs w:val="22"/>
            <w:lang w:eastAsia="en-US"/>
          </w:rPr>
          <w:tab/>
        </w:r>
        <w:r w:rsidRPr="00377381">
          <w:rPr>
            <w:rStyle w:val="Hyperlink"/>
          </w:rPr>
          <w:t>Are you Spanish/ Hispanic/Latino?</w:t>
        </w:r>
        <w:r w:rsidRPr="00377381">
          <w:rPr>
            <w:webHidden/>
          </w:rPr>
          <w:tab/>
        </w:r>
        <w:r w:rsidRPr="00377381">
          <w:rPr>
            <w:webHidden/>
          </w:rPr>
          <w:fldChar w:fldCharType="begin"/>
        </w:r>
        <w:r w:rsidRPr="00377381">
          <w:rPr>
            <w:webHidden/>
          </w:rPr>
          <w:instrText xml:space="preserve"> PAGEREF _Toc386792894 \h </w:instrText>
        </w:r>
        <w:r w:rsidRPr="00377381">
          <w:rPr>
            <w:webHidden/>
          </w:rPr>
        </w:r>
        <w:r w:rsidRPr="00377381">
          <w:rPr>
            <w:webHidden/>
          </w:rPr>
          <w:fldChar w:fldCharType="separate"/>
        </w:r>
        <w:r w:rsidRPr="00377381">
          <w:rPr>
            <w:webHidden/>
          </w:rPr>
          <w:t>14</w:t>
        </w:r>
        <w:r w:rsidRPr="00377381">
          <w:rPr>
            <w:webHidden/>
          </w:rPr>
          <w:fldChar w:fldCharType="end"/>
        </w:r>
      </w:hyperlink>
    </w:p>
    <w:p w14:paraId="62805304" w14:textId="77777777" w:rsidR="00150D62" w:rsidRPr="00377381" w:rsidRDefault="00150D62" w:rsidP="007A2D7F">
      <w:pPr>
        <w:pStyle w:val="TOC3"/>
        <w:rPr>
          <w:rFonts w:asciiTheme="minorHAnsi" w:eastAsiaTheme="minorEastAsia" w:hAnsiTheme="minorHAnsi"/>
          <w:sz w:val="22"/>
          <w:szCs w:val="22"/>
          <w:lang w:eastAsia="en-US"/>
        </w:rPr>
      </w:pPr>
      <w:hyperlink w:anchor="_Toc386792895" w:history="1">
        <w:r w:rsidRPr="00377381">
          <w:rPr>
            <w:rStyle w:val="Hyperlink"/>
          </w:rPr>
          <w:t>8b.</w:t>
        </w:r>
        <w:r w:rsidRPr="00377381">
          <w:rPr>
            <w:rFonts w:asciiTheme="minorHAnsi" w:eastAsiaTheme="minorEastAsia" w:hAnsiTheme="minorHAnsi"/>
            <w:sz w:val="22"/>
            <w:szCs w:val="22"/>
            <w:lang w:eastAsia="en-US"/>
          </w:rPr>
          <w:tab/>
        </w:r>
        <w:r w:rsidRPr="00377381">
          <w:rPr>
            <w:rStyle w:val="Hyperlink"/>
          </w:rPr>
          <w:t>Spanish/ Hispanic/Latino Ethnicities</w:t>
        </w:r>
        <w:r w:rsidRPr="00377381">
          <w:rPr>
            <w:webHidden/>
          </w:rPr>
          <w:tab/>
        </w:r>
        <w:r w:rsidRPr="00377381">
          <w:rPr>
            <w:webHidden/>
          </w:rPr>
          <w:fldChar w:fldCharType="begin"/>
        </w:r>
        <w:r w:rsidRPr="00377381">
          <w:rPr>
            <w:webHidden/>
          </w:rPr>
          <w:instrText xml:space="preserve"> PAGEREF _Toc386792895 \h </w:instrText>
        </w:r>
        <w:r w:rsidRPr="00377381">
          <w:rPr>
            <w:webHidden/>
          </w:rPr>
        </w:r>
        <w:r w:rsidRPr="00377381">
          <w:rPr>
            <w:webHidden/>
          </w:rPr>
          <w:fldChar w:fldCharType="separate"/>
        </w:r>
        <w:r w:rsidRPr="00377381">
          <w:rPr>
            <w:webHidden/>
          </w:rPr>
          <w:t>14</w:t>
        </w:r>
        <w:r w:rsidRPr="00377381">
          <w:rPr>
            <w:webHidden/>
          </w:rPr>
          <w:fldChar w:fldCharType="end"/>
        </w:r>
      </w:hyperlink>
    </w:p>
    <w:p w14:paraId="6FFDAF92" w14:textId="77777777" w:rsidR="00150D62" w:rsidRPr="00377381" w:rsidRDefault="00150D62" w:rsidP="007A2D7F">
      <w:pPr>
        <w:pStyle w:val="TOC3"/>
        <w:rPr>
          <w:rFonts w:asciiTheme="minorHAnsi" w:eastAsiaTheme="minorEastAsia" w:hAnsiTheme="minorHAnsi"/>
          <w:sz w:val="22"/>
          <w:szCs w:val="22"/>
          <w:lang w:eastAsia="en-US"/>
        </w:rPr>
      </w:pPr>
      <w:hyperlink w:anchor="_Toc386792896" w:history="1">
        <w:r w:rsidRPr="00377381">
          <w:rPr>
            <w:rStyle w:val="Hyperlink"/>
          </w:rPr>
          <w:t>9.</w:t>
        </w:r>
        <w:r w:rsidRPr="00377381">
          <w:rPr>
            <w:rFonts w:asciiTheme="minorHAnsi" w:eastAsiaTheme="minorEastAsia" w:hAnsiTheme="minorHAnsi"/>
            <w:sz w:val="22"/>
            <w:szCs w:val="22"/>
            <w:lang w:eastAsia="en-US"/>
          </w:rPr>
          <w:tab/>
        </w:r>
        <w:r w:rsidRPr="00377381">
          <w:rPr>
            <w:rStyle w:val="Hyperlink"/>
          </w:rPr>
          <w:t>What is your primary ethnicity/ancestry?</w:t>
        </w:r>
        <w:r w:rsidRPr="00377381">
          <w:rPr>
            <w:webHidden/>
          </w:rPr>
          <w:tab/>
        </w:r>
        <w:r w:rsidRPr="00377381">
          <w:rPr>
            <w:webHidden/>
          </w:rPr>
          <w:fldChar w:fldCharType="begin"/>
        </w:r>
        <w:r w:rsidRPr="00377381">
          <w:rPr>
            <w:webHidden/>
          </w:rPr>
          <w:instrText xml:space="preserve"> PAGEREF _Toc386792896 \h </w:instrText>
        </w:r>
        <w:r w:rsidRPr="00377381">
          <w:rPr>
            <w:webHidden/>
          </w:rPr>
        </w:r>
        <w:r w:rsidRPr="00377381">
          <w:rPr>
            <w:webHidden/>
          </w:rPr>
          <w:fldChar w:fldCharType="separate"/>
        </w:r>
        <w:r w:rsidRPr="00377381">
          <w:rPr>
            <w:webHidden/>
          </w:rPr>
          <w:t>15</w:t>
        </w:r>
        <w:r w:rsidRPr="00377381">
          <w:rPr>
            <w:webHidden/>
          </w:rPr>
          <w:fldChar w:fldCharType="end"/>
        </w:r>
      </w:hyperlink>
    </w:p>
    <w:p w14:paraId="72455C30" w14:textId="77777777" w:rsidR="00150D62" w:rsidRPr="00377381" w:rsidRDefault="00150D62" w:rsidP="007A2D7F">
      <w:pPr>
        <w:pStyle w:val="TOC3"/>
        <w:rPr>
          <w:rFonts w:asciiTheme="minorHAnsi" w:eastAsiaTheme="minorEastAsia" w:hAnsiTheme="minorHAnsi"/>
          <w:sz w:val="22"/>
          <w:szCs w:val="22"/>
          <w:lang w:eastAsia="en-US"/>
        </w:rPr>
      </w:pPr>
      <w:hyperlink w:anchor="_Toc386792897" w:history="1">
        <w:r w:rsidRPr="00377381">
          <w:rPr>
            <w:rStyle w:val="Hyperlink"/>
          </w:rPr>
          <w:sym w:font="Wingdings 3" w:char="F084"/>
        </w:r>
        <w:r w:rsidRPr="00377381">
          <w:rPr>
            <w:rStyle w:val="Hyperlink"/>
          </w:rPr>
          <w:t>10.</w:t>
        </w:r>
        <w:r w:rsidRPr="00377381">
          <w:rPr>
            <w:rFonts w:asciiTheme="minorHAnsi" w:eastAsiaTheme="minorEastAsia" w:hAnsiTheme="minorHAnsi"/>
            <w:sz w:val="22"/>
            <w:szCs w:val="22"/>
            <w:lang w:eastAsia="en-US"/>
          </w:rPr>
          <w:tab/>
        </w:r>
        <w:r w:rsidRPr="00377381">
          <w:rPr>
            <w:rStyle w:val="Hyperlink"/>
          </w:rPr>
          <w:t>What is your race?</w:t>
        </w:r>
        <w:r w:rsidRPr="00377381">
          <w:rPr>
            <w:webHidden/>
          </w:rPr>
          <w:tab/>
        </w:r>
        <w:r w:rsidRPr="00377381">
          <w:rPr>
            <w:webHidden/>
          </w:rPr>
          <w:fldChar w:fldCharType="begin"/>
        </w:r>
        <w:r w:rsidRPr="00377381">
          <w:rPr>
            <w:webHidden/>
          </w:rPr>
          <w:instrText xml:space="preserve"> PAGEREF _Toc386792897 \h </w:instrText>
        </w:r>
        <w:r w:rsidRPr="00377381">
          <w:rPr>
            <w:webHidden/>
          </w:rPr>
        </w:r>
        <w:r w:rsidRPr="00377381">
          <w:rPr>
            <w:webHidden/>
          </w:rPr>
          <w:fldChar w:fldCharType="separate"/>
        </w:r>
        <w:r w:rsidRPr="00377381">
          <w:rPr>
            <w:webHidden/>
          </w:rPr>
          <w:t>15</w:t>
        </w:r>
        <w:r w:rsidRPr="00377381">
          <w:rPr>
            <w:webHidden/>
          </w:rPr>
          <w:fldChar w:fldCharType="end"/>
        </w:r>
      </w:hyperlink>
    </w:p>
    <w:p w14:paraId="69EE89DB" w14:textId="77777777" w:rsidR="00150D62" w:rsidRPr="00377381" w:rsidRDefault="00150D62" w:rsidP="007A2D7F">
      <w:pPr>
        <w:pStyle w:val="TOC3"/>
        <w:rPr>
          <w:rFonts w:asciiTheme="minorHAnsi" w:eastAsiaTheme="minorEastAsia" w:hAnsiTheme="minorHAnsi"/>
          <w:sz w:val="22"/>
          <w:szCs w:val="22"/>
          <w:lang w:eastAsia="en-US"/>
        </w:rPr>
      </w:pPr>
      <w:hyperlink w:anchor="_Toc386792898" w:history="1">
        <w:r w:rsidRPr="00377381">
          <w:rPr>
            <w:rStyle w:val="Hyperlink"/>
          </w:rPr>
          <w:sym w:font="Wingdings 3" w:char="F084"/>
        </w:r>
        <w:r w:rsidRPr="00377381">
          <w:rPr>
            <w:rStyle w:val="Hyperlink"/>
          </w:rPr>
          <w:t>11.</w:t>
        </w:r>
        <w:r w:rsidRPr="00377381">
          <w:rPr>
            <w:rFonts w:asciiTheme="minorHAnsi" w:eastAsiaTheme="minorEastAsia" w:hAnsiTheme="minorHAnsi"/>
            <w:sz w:val="22"/>
            <w:szCs w:val="22"/>
            <w:lang w:eastAsia="en-US"/>
          </w:rPr>
          <w:tab/>
        </w:r>
        <w:r w:rsidRPr="00377381">
          <w:rPr>
            <w:rStyle w:val="Hyperlink"/>
          </w:rPr>
          <w:t>In what language do you prefer to read or discuss health related materials?</w:t>
        </w:r>
        <w:r w:rsidRPr="00377381">
          <w:rPr>
            <w:webHidden/>
          </w:rPr>
          <w:tab/>
        </w:r>
        <w:r w:rsidRPr="00377381">
          <w:rPr>
            <w:webHidden/>
          </w:rPr>
          <w:fldChar w:fldCharType="begin"/>
        </w:r>
        <w:r w:rsidRPr="00377381">
          <w:rPr>
            <w:webHidden/>
          </w:rPr>
          <w:instrText xml:space="preserve"> PAGEREF _Toc386792898 \h </w:instrText>
        </w:r>
        <w:r w:rsidRPr="00377381">
          <w:rPr>
            <w:webHidden/>
          </w:rPr>
        </w:r>
        <w:r w:rsidRPr="00377381">
          <w:rPr>
            <w:webHidden/>
          </w:rPr>
          <w:fldChar w:fldCharType="separate"/>
        </w:r>
        <w:r w:rsidRPr="00377381">
          <w:rPr>
            <w:webHidden/>
          </w:rPr>
          <w:t>16</w:t>
        </w:r>
        <w:r w:rsidRPr="00377381">
          <w:rPr>
            <w:webHidden/>
          </w:rPr>
          <w:fldChar w:fldCharType="end"/>
        </w:r>
      </w:hyperlink>
    </w:p>
    <w:p w14:paraId="7F2B9077" w14:textId="77777777" w:rsidR="00150D62" w:rsidRPr="00377381" w:rsidRDefault="00150D62" w:rsidP="007A2D7F">
      <w:pPr>
        <w:pStyle w:val="TOC3"/>
        <w:rPr>
          <w:rFonts w:asciiTheme="minorHAnsi" w:eastAsiaTheme="minorEastAsia" w:hAnsiTheme="minorHAnsi"/>
          <w:sz w:val="22"/>
          <w:szCs w:val="22"/>
          <w:lang w:eastAsia="en-US"/>
        </w:rPr>
      </w:pPr>
      <w:hyperlink w:anchor="_Toc386792899" w:history="1">
        <w:r w:rsidRPr="00377381">
          <w:rPr>
            <w:rStyle w:val="Hyperlink"/>
          </w:rPr>
          <w:sym w:font="Wingdings 3" w:char="F084"/>
        </w:r>
        <w:r w:rsidRPr="00377381">
          <w:rPr>
            <w:rStyle w:val="Hyperlink"/>
          </w:rPr>
          <w:t>12.</w:t>
        </w:r>
        <w:r w:rsidRPr="00377381">
          <w:rPr>
            <w:rFonts w:asciiTheme="minorHAnsi" w:eastAsiaTheme="minorEastAsia" w:hAnsiTheme="minorHAnsi"/>
            <w:sz w:val="22"/>
            <w:szCs w:val="22"/>
            <w:lang w:eastAsia="en-US"/>
          </w:rPr>
          <w:tab/>
        </w:r>
        <w:r w:rsidRPr="00377381">
          <w:rPr>
            <w:rStyle w:val="Hyperlink"/>
          </w:rPr>
          <w:t>Number of Adults in Household</w:t>
        </w:r>
        <w:r w:rsidRPr="00377381">
          <w:rPr>
            <w:webHidden/>
          </w:rPr>
          <w:tab/>
        </w:r>
        <w:r w:rsidRPr="00377381">
          <w:rPr>
            <w:webHidden/>
          </w:rPr>
          <w:fldChar w:fldCharType="begin"/>
        </w:r>
        <w:r w:rsidRPr="00377381">
          <w:rPr>
            <w:webHidden/>
          </w:rPr>
          <w:instrText xml:space="preserve"> PAGEREF _Toc386792899 \h </w:instrText>
        </w:r>
        <w:r w:rsidRPr="00377381">
          <w:rPr>
            <w:webHidden/>
          </w:rPr>
        </w:r>
        <w:r w:rsidRPr="00377381">
          <w:rPr>
            <w:webHidden/>
          </w:rPr>
          <w:fldChar w:fldCharType="separate"/>
        </w:r>
        <w:r w:rsidRPr="00377381">
          <w:rPr>
            <w:webHidden/>
          </w:rPr>
          <w:t>16</w:t>
        </w:r>
        <w:r w:rsidRPr="00377381">
          <w:rPr>
            <w:webHidden/>
          </w:rPr>
          <w:fldChar w:fldCharType="end"/>
        </w:r>
      </w:hyperlink>
    </w:p>
    <w:p w14:paraId="45521360" w14:textId="77777777" w:rsidR="00150D62" w:rsidRPr="00377381" w:rsidRDefault="00150D62" w:rsidP="007A2D7F">
      <w:pPr>
        <w:pStyle w:val="TOC3"/>
        <w:rPr>
          <w:rFonts w:asciiTheme="minorHAnsi" w:eastAsiaTheme="minorEastAsia" w:hAnsiTheme="minorHAnsi"/>
          <w:sz w:val="22"/>
          <w:szCs w:val="22"/>
          <w:lang w:eastAsia="en-US"/>
        </w:rPr>
      </w:pPr>
      <w:hyperlink w:anchor="_Toc386792900" w:history="1">
        <w:r w:rsidRPr="00377381">
          <w:rPr>
            <w:rStyle w:val="Hyperlink"/>
          </w:rPr>
          <w:sym w:font="Wingdings 3" w:char="F084"/>
        </w:r>
        <w:r w:rsidRPr="00377381">
          <w:rPr>
            <w:rStyle w:val="Hyperlink"/>
          </w:rPr>
          <w:t>13.</w:t>
        </w:r>
        <w:r w:rsidRPr="00377381">
          <w:rPr>
            <w:rFonts w:asciiTheme="minorHAnsi" w:eastAsiaTheme="minorEastAsia" w:hAnsiTheme="minorHAnsi"/>
            <w:sz w:val="22"/>
            <w:szCs w:val="22"/>
            <w:lang w:eastAsia="en-US"/>
          </w:rPr>
          <w:tab/>
        </w:r>
        <w:r w:rsidRPr="00377381">
          <w:rPr>
            <w:rStyle w:val="Hyperlink"/>
          </w:rPr>
          <w:t>Number of Children Living in Household</w:t>
        </w:r>
        <w:r w:rsidRPr="00377381">
          <w:rPr>
            <w:webHidden/>
          </w:rPr>
          <w:tab/>
        </w:r>
        <w:r w:rsidRPr="00377381">
          <w:rPr>
            <w:webHidden/>
          </w:rPr>
          <w:fldChar w:fldCharType="begin"/>
        </w:r>
        <w:r w:rsidRPr="00377381">
          <w:rPr>
            <w:webHidden/>
          </w:rPr>
          <w:instrText xml:space="preserve"> PAGEREF _Toc386792900 \h </w:instrText>
        </w:r>
        <w:r w:rsidRPr="00377381">
          <w:rPr>
            <w:webHidden/>
          </w:rPr>
        </w:r>
        <w:r w:rsidRPr="00377381">
          <w:rPr>
            <w:webHidden/>
          </w:rPr>
          <w:fldChar w:fldCharType="separate"/>
        </w:r>
        <w:r w:rsidRPr="00377381">
          <w:rPr>
            <w:webHidden/>
          </w:rPr>
          <w:t>16</w:t>
        </w:r>
        <w:r w:rsidRPr="00377381">
          <w:rPr>
            <w:webHidden/>
          </w:rPr>
          <w:fldChar w:fldCharType="end"/>
        </w:r>
      </w:hyperlink>
    </w:p>
    <w:p w14:paraId="78BE244F" w14:textId="77777777" w:rsidR="00150D62" w:rsidRPr="00377381" w:rsidRDefault="00150D62" w:rsidP="007A2D7F">
      <w:pPr>
        <w:pStyle w:val="TOC3"/>
        <w:rPr>
          <w:rFonts w:asciiTheme="minorHAnsi" w:eastAsiaTheme="minorEastAsia" w:hAnsiTheme="minorHAnsi"/>
          <w:sz w:val="22"/>
          <w:szCs w:val="22"/>
          <w:lang w:eastAsia="en-US"/>
        </w:rPr>
      </w:pPr>
      <w:hyperlink w:anchor="_Toc386792901" w:history="1">
        <w:r w:rsidRPr="00377381">
          <w:rPr>
            <w:rStyle w:val="Hyperlink"/>
          </w:rPr>
          <w:sym w:font="Wingdings 3" w:char="F084"/>
        </w:r>
        <w:r w:rsidRPr="00377381">
          <w:rPr>
            <w:rStyle w:val="Hyperlink"/>
          </w:rPr>
          <w:t>14a. Client Income</w:t>
        </w:r>
        <w:r w:rsidRPr="00377381">
          <w:rPr>
            <w:webHidden/>
          </w:rPr>
          <w:tab/>
        </w:r>
        <w:r w:rsidRPr="00377381">
          <w:rPr>
            <w:webHidden/>
          </w:rPr>
          <w:fldChar w:fldCharType="begin"/>
        </w:r>
        <w:r w:rsidRPr="00377381">
          <w:rPr>
            <w:webHidden/>
          </w:rPr>
          <w:instrText xml:space="preserve"> PAGEREF _Toc386792901 \h </w:instrText>
        </w:r>
        <w:r w:rsidRPr="00377381">
          <w:rPr>
            <w:webHidden/>
          </w:rPr>
        </w:r>
        <w:r w:rsidRPr="00377381">
          <w:rPr>
            <w:webHidden/>
          </w:rPr>
          <w:fldChar w:fldCharType="separate"/>
        </w:r>
        <w:r w:rsidRPr="00377381">
          <w:rPr>
            <w:webHidden/>
          </w:rPr>
          <w:t>16</w:t>
        </w:r>
        <w:r w:rsidRPr="00377381">
          <w:rPr>
            <w:webHidden/>
          </w:rPr>
          <w:fldChar w:fldCharType="end"/>
        </w:r>
      </w:hyperlink>
    </w:p>
    <w:p w14:paraId="3183F41E" w14:textId="77777777" w:rsidR="00150D62" w:rsidRPr="00377381" w:rsidRDefault="00150D62" w:rsidP="007A2D7F">
      <w:pPr>
        <w:pStyle w:val="TOC3"/>
        <w:rPr>
          <w:rFonts w:asciiTheme="minorHAnsi" w:eastAsiaTheme="minorEastAsia" w:hAnsiTheme="minorHAnsi"/>
          <w:sz w:val="22"/>
          <w:szCs w:val="22"/>
          <w:lang w:eastAsia="en-US"/>
        </w:rPr>
      </w:pPr>
      <w:hyperlink w:anchor="_Toc386792902" w:history="1">
        <w:r w:rsidRPr="00377381">
          <w:rPr>
            <w:rStyle w:val="Hyperlink"/>
          </w:rPr>
          <w:t>14b.</w:t>
        </w:r>
        <w:r w:rsidRPr="00377381">
          <w:rPr>
            <w:rFonts w:asciiTheme="minorHAnsi" w:eastAsiaTheme="minorEastAsia" w:hAnsiTheme="minorHAnsi"/>
            <w:sz w:val="22"/>
            <w:szCs w:val="22"/>
            <w:lang w:eastAsia="en-US"/>
          </w:rPr>
          <w:tab/>
        </w:r>
        <w:r w:rsidRPr="00377381">
          <w:rPr>
            <w:rStyle w:val="Hyperlink"/>
          </w:rPr>
          <w:t>Income Frequency</w:t>
        </w:r>
        <w:r w:rsidRPr="00377381">
          <w:rPr>
            <w:webHidden/>
          </w:rPr>
          <w:tab/>
        </w:r>
        <w:r w:rsidRPr="00377381">
          <w:rPr>
            <w:webHidden/>
          </w:rPr>
          <w:fldChar w:fldCharType="begin"/>
        </w:r>
        <w:r w:rsidRPr="00377381">
          <w:rPr>
            <w:webHidden/>
          </w:rPr>
          <w:instrText xml:space="preserve"> PAGEREF _Toc386792902 \h </w:instrText>
        </w:r>
        <w:r w:rsidRPr="00377381">
          <w:rPr>
            <w:webHidden/>
          </w:rPr>
        </w:r>
        <w:r w:rsidRPr="00377381">
          <w:rPr>
            <w:webHidden/>
          </w:rPr>
          <w:fldChar w:fldCharType="separate"/>
        </w:r>
        <w:r w:rsidRPr="00377381">
          <w:rPr>
            <w:webHidden/>
          </w:rPr>
          <w:t>16</w:t>
        </w:r>
        <w:r w:rsidRPr="00377381">
          <w:rPr>
            <w:webHidden/>
          </w:rPr>
          <w:fldChar w:fldCharType="end"/>
        </w:r>
      </w:hyperlink>
    </w:p>
    <w:p w14:paraId="2E3901D6" w14:textId="77777777" w:rsidR="00150D62" w:rsidRPr="00377381" w:rsidRDefault="00150D62" w:rsidP="007A2D7F">
      <w:pPr>
        <w:pStyle w:val="TOC3"/>
        <w:rPr>
          <w:rFonts w:asciiTheme="minorHAnsi" w:eastAsiaTheme="minorEastAsia" w:hAnsiTheme="minorHAnsi"/>
          <w:sz w:val="22"/>
          <w:szCs w:val="22"/>
          <w:lang w:eastAsia="en-US"/>
        </w:rPr>
      </w:pPr>
      <w:hyperlink w:anchor="_Toc386792903" w:history="1">
        <w:r w:rsidRPr="00377381">
          <w:rPr>
            <w:rStyle w:val="Hyperlink"/>
          </w:rPr>
          <w:t>15.</w:t>
        </w:r>
        <w:r w:rsidRPr="00377381">
          <w:rPr>
            <w:rFonts w:asciiTheme="minorHAnsi" w:eastAsiaTheme="minorEastAsia" w:hAnsiTheme="minorHAnsi"/>
            <w:sz w:val="22"/>
            <w:szCs w:val="22"/>
            <w:lang w:eastAsia="en-US"/>
          </w:rPr>
          <w:tab/>
        </w:r>
        <w:r w:rsidRPr="00377381">
          <w:rPr>
            <w:rStyle w:val="Hyperlink"/>
          </w:rPr>
          <w:t>Source of Income</w:t>
        </w:r>
        <w:r w:rsidRPr="00377381">
          <w:rPr>
            <w:webHidden/>
          </w:rPr>
          <w:tab/>
        </w:r>
        <w:r w:rsidRPr="00377381">
          <w:rPr>
            <w:webHidden/>
          </w:rPr>
          <w:fldChar w:fldCharType="begin"/>
        </w:r>
        <w:r w:rsidRPr="00377381">
          <w:rPr>
            <w:webHidden/>
          </w:rPr>
          <w:instrText xml:space="preserve"> PAGEREF _Toc386792903 \h </w:instrText>
        </w:r>
        <w:r w:rsidRPr="00377381">
          <w:rPr>
            <w:webHidden/>
          </w:rPr>
        </w:r>
        <w:r w:rsidRPr="00377381">
          <w:rPr>
            <w:webHidden/>
          </w:rPr>
          <w:fldChar w:fldCharType="separate"/>
        </w:r>
        <w:r w:rsidRPr="00377381">
          <w:rPr>
            <w:webHidden/>
          </w:rPr>
          <w:t>17</w:t>
        </w:r>
        <w:r w:rsidRPr="00377381">
          <w:rPr>
            <w:webHidden/>
          </w:rPr>
          <w:fldChar w:fldCharType="end"/>
        </w:r>
      </w:hyperlink>
    </w:p>
    <w:p w14:paraId="5C082789" w14:textId="77777777" w:rsidR="00150D62" w:rsidRPr="00377381" w:rsidRDefault="00150D62" w:rsidP="007A2D7F">
      <w:pPr>
        <w:pStyle w:val="TOC3"/>
        <w:rPr>
          <w:rFonts w:asciiTheme="minorHAnsi" w:eastAsiaTheme="minorEastAsia" w:hAnsiTheme="minorHAnsi"/>
          <w:sz w:val="22"/>
          <w:szCs w:val="22"/>
          <w:lang w:eastAsia="en-US"/>
        </w:rPr>
      </w:pPr>
      <w:hyperlink w:anchor="_Toc386792904" w:history="1">
        <w:r w:rsidRPr="00377381">
          <w:rPr>
            <w:rStyle w:val="Hyperlink"/>
          </w:rPr>
          <w:t>16.</w:t>
        </w:r>
        <w:r w:rsidRPr="00377381">
          <w:rPr>
            <w:rFonts w:asciiTheme="minorHAnsi" w:eastAsiaTheme="minorEastAsia" w:hAnsiTheme="minorHAnsi"/>
            <w:sz w:val="22"/>
            <w:szCs w:val="22"/>
            <w:lang w:eastAsia="en-US"/>
          </w:rPr>
          <w:tab/>
        </w:r>
        <w:r w:rsidRPr="00377381">
          <w:rPr>
            <w:rStyle w:val="Hyperlink"/>
          </w:rPr>
          <w:t>Received Income Verification:</w:t>
        </w:r>
        <w:r w:rsidRPr="00377381">
          <w:rPr>
            <w:webHidden/>
          </w:rPr>
          <w:tab/>
        </w:r>
        <w:r w:rsidRPr="00377381">
          <w:rPr>
            <w:webHidden/>
          </w:rPr>
          <w:fldChar w:fldCharType="begin"/>
        </w:r>
        <w:r w:rsidRPr="00377381">
          <w:rPr>
            <w:webHidden/>
          </w:rPr>
          <w:instrText xml:space="preserve"> PAGEREF _Toc386792904 \h </w:instrText>
        </w:r>
        <w:r w:rsidRPr="00377381">
          <w:rPr>
            <w:webHidden/>
          </w:rPr>
        </w:r>
        <w:r w:rsidRPr="00377381">
          <w:rPr>
            <w:webHidden/>
          </w:rPr>
          <w:fldChar w:fldCharType="separate"/>
        </w:r>
        <w:r w:rsidRPr="00377381">
          <w:rPr>
            <w:webHidden/>
          </w:rPr>
          <w:t>17</w:t>
        </w:r>
        <w:r w:rsidRPr="00377381">
          <w:rPr>
            <w:webHidden/>
          </w:rPr>
          <w:fldChar w:fldCharType="end"/>
        </w:r>
      </w:hyperlink>
    </w:p>
    <w:p w14:paraId="3FE1A6D5" w14:textId="77777777" w:rsidR="00150D62" w:rsidRPr="00377381" w:rsidRDefault="00150D62" w:rsidP="007A2D7F">
      <w:pPr>
        <w:pStyle w:val="TOC3"/>
        <w:rPr>
          <w:rFonts w:asciiTheme="minorHAnsi" w:eastAsiaTheme="minorEastAsia" w:hAnsiTheme="minorHAnsi"/>
          <w:sz w:val="22"/>
          <w:szCs w:val="22"/>
          <w:lang w:eastAsia="en-US"/>
        </w:rPr>
      </w:pPr>
      <w:hyperlink w:anchor="_Toc386792905" w:history="1">
        <w:r w:rsidRPr="00377381">
          <w:rPr>
            <w:rStyle w:val="Hyperlink"/>
          </w:rPr>
          <w:sym w:font="Wingdings 3" w:char="F084"/>
        </w:r>
        <w:r w:rsidRPr="00377381">
          <w:rPr>
            <w:rStyle w:val="Hyperlink"/>
          </w:rPr>
          <w:t>17.</w:t>
        </w:r>
        <w:r w:rsidRPr="00377381">
          <w:rPr>
            <w:rFonts w:asciiTheme="minorHAnsi" w:eastAsiaTheme="minorEastAsia" w:hAnsiTheme="minorHAnsi"/>
            <w:sz w:val="22"/>
            <w:szCs w:val="22"/>
            <w:lang w:eastAsia="en-US"/>
          </w:rPr>
          <w:tab/>
        </w:r>
        <w:r w:rsidRPr="00377381">
          <w:rPr>
            <w:rStyle w:val="Hyperlink"/>
          </w:rPr>
          <w:t>Marital Status:</w:t>
        </w:r>
        <w:r w:rsidRPr="00377381">
          <w:rPr>
            <w:webHidden/>
          </w:rPr>
          <w:tab/>
        </w:r>
        <w:r w:rsidRPr="00377381">
          <w:rPr>
            <w:webHidden/>
          </w:rPr>
          <w:fldChar w:fldCharType="begin"/>
        </w:r>
        <w:r w:rsidRPr="00377381">
          <w:rPr>
            <w:webHidden/>
          </w:rPr>
          <w:instrText xml:space="preserve"> PAGEREF _Toc386792905 \h </w:instrText>
        </w:r>
        <w:r w:rsidRPr="00377381">
          <w:rPr>
            <w:webHidden/>
          </w:rPr>
        </w:r>
        <w:r w:rsidRPr="00377381">
          <w:rPr>
            <w:webHidden/>
          </w:rPr>
          <w:fldChar w:fldCharType="separate"/>
        </w:r>
        <w:r w:rsidRPr="00377381">
          <w:rPr>
            <w:webHidden/>
          </w:rPr>
          <w:t>17</w:t>
        </w:r>
        <w:r w:rsidRPr="00377381">
          <w:rPr>
            <w:webHidden/>
          </w:rPr>
          <w:fldChar w:fldCharType="end"/>
        </w:r>
      </w:hyperlink>
    </w:p>
    <w:p w14:paraId="4ECA2114" w14:textId="77777777" w:rsidR="00150D62" w:rsidRPr="00377381" w:rsidRDefault="00150D62" w:rsidP="007A2D7F">
      <w:pPr>
        <w:pStyle w:val="TOC3"/>
        <w:rPr>
          <w:rFonts w:asciiTheme="minorHAnsi" w:eastAsiaTheme="minorEastAsia" w:hAnsiTheme="minorHAnsi"/>
          <w:sz w:val="22"/>
          <w:szCs w:val="22"/>
          <w:lang w:eastAsia="en-US"/>
        </w:rPr>
      </w:pPr>
      <w:hyperlink w:anchor="_Toc386792906" w:history="1">
        <w:r w:rsidRPr="00377381">
          <w:rPr>
            <w:rStyle w:val="Hyperlink"/>
          </w:rPr>
          <w:sym w:font="Wingdings 3" w:char="F084"/>
        </w:r>
        <w:r w:rsidRPr="00377381">
          <w:rPr>
            <w:rStyle w:val="Hyperlink"/>
          </w:rPr>
          <w:t>18.</w:t>
        </w:r>
        <w:r w:rsidRPr="00377381">
          <w:rPr>
            <w:rFonts w:asciiTheme="minorHAnsi" w:eastAsiaTheme="minorEastAsia" w:hAnsiTheme="minorHAnsi"/>
            <w:sz w:val="22"/>
            <w:szCs w:val="22"/>
            <w:lang w:eastAsia="en-US"/>
          </w:rPr>
          <w:tab/>
        </w:r>
        <w:r w:rsidRPr="00377381">
          <w:rPr>
            <w:rStyle w:val="Hyperlink"/>
          </w:rPr>
          <w:t>Insurance Type</w:t>
        </w:r>
        <w:r w:rsidRPr="00377381">
          <w:rPr>
            <w:webHidden/>
          </w:rPr>
          <w:tab/>
        </w:r>
        <w:r w:rsidRPr="00377381">
          <w:rPr>
            <w:webHidden/>
          </w:rPr>
          <w:fldChar w:fldCharType="begin"/>
        </w:r>
        <w:r w:rsidRPr="00377381">
          <w:rPr>
            <w:webHidden/>
          </w:rPr>
          <w:instrText xml:space="preserve"> PAGEREF _Toc386792906 \h </w:instrText>
        </w:r>
        <w:r w:rsidRPr="00377381">
          <w:rPr>
            <w:webHidden/>
          </w:rPr>
        </w:r>
        <w:r w:rsidRPr="00377381">
          <w:rPr>
            <w:webHidden/>
          </w:rPr>
          <w:fldChar w:fldCharType="separate"/>
        </w:r>
        <w:r w:rsidRPr="00377381">
          <w:rPr>
            <w:webHidden/>
          </w:rPr>
          <w:t>18</w:t>
        </w:r>
        <w:r w:rsidRPr="00377381">
          <w:rPr>
            <w:webHidden/>
          </w:rPr>
          <w:fldChar w:fldCharType="end"/>
        </w:r>
      </w:hyperlink>
    </w:p>
    <w:p w14:paraId="3B63E517" w14:textId="77777777" w:rsidR="00150D62" w:rsidRPr="00377381" w:rsidRDefault="00150D62" w:rsidP="007A2D7F">
      <w:pPr>
        <w:pStyle w:val="TOC3"/>
        <w:rPr>
          <w:rFonts w:asciiTheme="minorHAnsi" w:eastAsiaTheme="minorEastAsia" w:hAnsiTheme="minorHAnsi"/>
          <w:sz w:val="22"/>
          <w:szCs w:val="22"/>
          <w:lang w:eastAsia="en-US"/>
        </w:rPr>
      </w:pPr>
      <w:hyperlink w:anchor="_Toc386792908" w:history="1">
        <w:r w:rsidRPr="00377381">
          <w:rPr>
            <w:rStyle w:val="Hyperlink"/>
            <w:rFonts w:ascii="Wingdings 3" w:hAnsi="Wingdings 3"/>
          </w:rPr>
          <w:t></w:t>
        </w:r>
        <w:r w:rsidRPr="00377381">
          <w:rPr>
            <w:rStyle w:val="Hyperlink"/>
          </w:rPr>
          <w:t>      Insurance Company Name</w:t>
        </w:r>
        <w:r w:rsidRPr="00377381">
          <w:rPr>
            <w:webHidden/>
          </w:rPr>
          <w:tab/>
        </w:r>
        <w:r w:rsidRPr="00377381">
          <w:rPr>
            <w:webHidden/>
          </w:rPr>
          <w:fldChar w:fldCharType="begin"/>
        </w:r>
        <w:r w:rsidRPr="00377381">
          <w:rPr>
            <w:webHidden/>
          </w:rPr>
          <w:instrText xml:space="preserve"> PAGEREF _Toc386792908 \h </w:instrText>
        </w:r>
        <w:r w:rsidRPr="00377381">
          <w:rPr>
            <w:webHidden/>
          </w:rPr>
        </w:r>
        <w:r w:rsidRPr="00377381">
          <w:rPr>
            <w:webHidden/>
          </w:rPr>
          <w:fldChar w:fldCharType="separate"/>
        </w:r>
        <w:r w:rsidRPr="00377381">
          <w:rPr>
            <w:webHidden/>
          </w:rPr>
          <w:t>18</w:t>
        </w:r>
        <w:r w:rsidRPr="00377381">
          <w:rPr>
            <w:webHidden/>
          </w:rPr>
          <w:fldChar w:fldCharType="end"/>
        </w:r>
      </w:hyperlink>
    </w:p>
    <w:p w14:paraId="0258819F" w14:textId="77777777" w:rsidR="00150D62" w:rsidRPr="00377381" w:rsidRDefault="00150D62" w:rsidP="007A2D7F">
      <w:pPr>
        <w:pStyle w:val="TOC3"/>
        <w:rPr>
          <w:rFonts w:asciiTheme="minorHAnsi" w:eastAsiaTheme="minorEastAsia" w:hAnsiTheme="minorHAnsi"/>
          <w:sz w:val="22"/>
          <w:szCs w:val="22"/>
          <w:lang w:eastAsia="en-US"/>
        </w:rPr>
      </w:pPr>
      <w:hyperlink w:anchor="_Toc386792909" w:history="1">
        <w:r w:rsidRPr="00377381">
          <w:rPr>
            <w:rStyle w:val="Hyperlink"/>
          </w:rPr>
          <w:t>Policy Number</w:t>
        </w:r>
        <w:r w:rsidRPr="00377381">
          <w:rPr>
            <w:webHidden/>
          </w:rPr>
          <w:tab/>
        </w:r>
        <w:r w:rsidRPr="00377381">
          <w:rPr>
            <w:webHidden/>
          </w:rPr>
          <w:fldChar w:fldCharType="begin"/>
        </w:r>
        <w:r w:rsidRPr="00377381">
          <w:rPr>
            <w:webHidden/>
          </w:rPr>
          <w:instrText xml:space="preserve"> PAGEREF _Toc386792909 \h </w:instrText>
        </w:r>
        <w:r w:rsidRPr="00377381">
          <w:rPr>
            <w:webHidden/>
          </w:rPr>
        </w:r>
        <w:r w:rsidRPr="00377381">
          <w:rPr>
            <w:webHidden/>
          </w:rPr>
          <w:fldChar w:fldCharType="separate"/>
        </w:r>
        <w:r w:rsidRPr="00377381">
          <w:rPr>
            <w:webHidden/>
          </w:rPr>
          <w:t>18</w:t>
        </w:r>
        <w:r w:rsidRPr="00377381">
          <w:rPr>
            <w:webHidden/>
          </w:rPr>
          <w:fldChar w:fldCharType="end"/>
        </w:r>
      </w:hyperlink>
    </w:p>
    <w:p w14:paraId="18715135" w14:textId="77777777" w:rsidR="00150D62" w:rsidRPr="00377381" w:rsidRDefault="00150D62" w:rsidP="007A2D7F">
      <w:pPr>
        <w:pStyle w:val="TOC3"/>
        <w:rPr>
          <w:rFonts w:asciiTheme="minorHAnsi" w:eastAsiaTheme="minorEastAsia" w:hAnsiTheme="minorHAnsi"/>
          <w:sz w:val="22"/>
          <w:szCs w:val="22"/>
          <w:lang w:eastAsia="en-US"/>
        </w:rPr>
      </w:pPr>
      <w:hyperlink w:anchor="_Toc386792910" w:history="1">
        <w:r w:rsidRPr="00377381">
          <w:rPr>
            <w:rStyle w:val="Hyperlink"/>
          </w:rPr>
          <w:sym w:font="Wingdings 3" w:char="F084"/>
        </w:r>
        <w:r w:rsidRPr="00377381">
          <w:rPr>
            <w:rStyle w:val="Hyperlink"/>
          </w:rPr>
          <w:t>19.</w:t>
        </w:r>
        <w:r w:rsidRPr="00377381">
          <w:rPr>
            <w:rFonts w:asciiTheme="minorHAnsi" w:eastAsiaTheme="minorEastAsia" w:hAnsiTheme="minorHAnsi"/>
            <w:sz w:val="22"/>
            <w:szCs w:val="22"/>
            <w:lang w:eastAsia="en-US"/>
          </w:rPr>
          <w:tab/>
        </w:r>
        <w:r w:rsidRPr="00377381">
          <w:rPr>
            <w:rStyle w:val="Hyperlink"/>
          </w:rPr>
          <w:t>Is this your Primary Insurance?</w:t>
        </w:r>
        <w:r w:rsidRPr="00377381">
          <w:rPr>
            <w:webHidden/>
          </w:rPr>
          <w:tab/>
        </w:r>
        <w:r w:rsidRPr="00377381">
          <w:rPr>
            <w:webHidden/>
          </w:rPr>
          <w:fldChar w:fldCharType="begin"/>
        </w:r>
        <w:r w:rsidRPr="00377381">
          <w:rPr>
            <w:webHidden/>
          </w:rPr>
          <w:instrText xml:space="preserve"> PAGEREF _Toc386792910 \h </w:instrText>
        </w:r>
        <w:r w:rsidRPr="00377381">
          <w:rPr>
            <w:webHidden/>
          </w:rPr>
        </w:r>
        <w:r w:rsidRPr="00377381">
          <w:rPr>
            <w:webHidden/>
          </w:rPr>
          <w:fldChar w:fldCharType="separate"/>
        </w:r>
        <w:r w:rsidRPr="00377381">
          <w:rPr>
            <w:webHidden/>
          </w:rPr>
          <w:t>19</w:t>
        </w:r>
        <w:r w:rsidRPr="00377381">
          <w:rPr>
            <w:webHidden/>
          </w:rPr>
          <w:fldChar w:fldCharType="end"/>
        </w:r>
      </w:hyperlink>
    </w:p>
    <w:p w14:paraId="4E452AAF" w14:textId="77777777" w:rsidR="00150D62" w:rsidRPr="00377381" w:rsidRDefault="00150D62" w:rsidP="007A2D7F">
      <w:pPr>
        <w:pStyle w:val="TOC3"/>
        <w:rPr>
          <w:rFonts w:asciiTheme="minorHAnsi" w:eastAsiaTheme="minorEastAsia" w:hAnsiTheme="minorHAnsi"/>
          <w:sz w:val="22"/>
          <w:szCs w:val="22"/>
          <w:lang w:eastAsia="en-US"/>
        </w:rPr>
      </w:pPr>
      <w:hyperlink w:anchor="_Toc386792911" w:history="1">
        <w:r w:rsidRPr="00377381">
          <w:rPr>
            <w:rStyle w:val="Hyperlink"/>
          </w:rPr>
          <w:t>20.</w:t>
        </w:r>
        <w:r w:rsidRPr="00377381">
          <w:rPr>
            <w:rFonts w:asciiTheme="minorHAnsi" w:eastAsiaTheme="minorEastAsia" w:hAnsiTheme="minorHAnsi"/>
            <w:sz w:val="22"/>
            <w:szCs w:val="22"/>
            <w:lang w:eastAsia="en-US"/>
          </w:rPr>
          <w:tab/>
        </w:r>
        <w:r w:rsidRPr="00377381">
          <w:rPr>
            <w:rStyle w:val="Hyperlink"/>
          </w:rPr>
          <w:t>Insurance Type.</w:t>
        </w:r>
        <w:r w:rsidRPr="00377381">
          <w:rPr>
            <w:webHidden/>
          </w:rPr>
          <w:tab/>
        </w:r>
        <w:r w:rsidRPr="00377381">
          <w:rPr>
            <w:webHidden/>
          </w:rPr>
          <w:fldChar w:fldCharType="begin"/>
        </w:r>
        <w:r w:rsidRPr="00377381">
          <w:rPr>
            <w:webHidden/>
          </w:rPr>
          <w:instrText xml:space="preserve"> PAGEREF _Toc386792911 \h </w:instrText>
        </w:r>
        <w:r w:rsidRPr="00377381">
          <w:rPr>
            <w:webHidden/>
          </w:rPr>
        </w:r>
        <w:r w:rsidRPr="00377381">
          <w:rPr>
            <w:webHidden/>
          </w:rPr>
          <w:fldChar w:fldCharType="separate"/>
        </w:r>
        <w:r w:rsidRPr="00377381">
          <w:rPr>
            <w:webHidden/>
          </w:rPr>
          <w:t>19</w:t>
        </w:r>
        <w:r w:rsidRPr="00377381">
          <w:rPr>
            <w:webHidden/>
          </w:rPr>
          <w:fldChar w:fldCharType="end"/>
        </w:r>
      </w:hyperlink>
    </w:p>
    <w:p w14:paraId="4E83508B" w14:textId="77777777" w:rsidR="00150D62" w:rsidRPr="00377381" w:rsidRDefault="00150D62" w:rsidP="007A2D7F">
      <w:pPr>
        <w:pStyle w:val="TOC3"/>
        <w:rPr>
          <w:rFonts w:asciiTheme="minorHAnsi" w:eastAsiaTheme="minorEastAsia" w:hAnsiTheme="minorHAnsi"/>
          <w:sz w:val="22"/>
          <w:szCs w:val="22"/>
          <w:lang w:eastAsia="en-US"/>
        </w:rPr>
      </w:pPr>
      <w:hyperlink w:anchor="_Toc386792912" w:history="1">
        <w:r w:rsidRPr="00377381">
          <w:rPr>
            <w:rStyle w:val="Hyperlink"/>
            <w:rFonts w:ascii="Wingdings 3" w:hAnsi="Wingdings 3"/>
          </w:rPr>
          <w:t></w:t>
        </w:r>
        <w:r w:rsidRPr="00377381">
          <w:rPr>
            <w:rStyle w:val="Hyperlink"/>
          </w:rPr>
          <w:t>      Insurance Company Name</w:t>
        </w:r>
        <w:r w:rsidRPr="00377381">
          <w:rPr>
            <w:webHidden/>
          </w:rPr>
          <w:tab/>
        </w:r>
        <w:r w:rsidRPr="00377381">
          <w:rPr>
            <w:webHidden/>
          </w:rPr>
          <w:fldChar w:fldCharType="begin"/>
        </w:r>
        <w:r w:rsidRPr="00377381">
          <w:rPr>
            <w:webHidden/>
          </w:rPr>
          <w:instrText xml:space="preserve"> PAGEREF _Toc386792912 \h </w:instrText>
        </w:r>
        <w:r w:rsidRPr="00377381">
          <w:rPr>
            <w:webHidden/>
          </w:rPr>
        </w:r>
        <w:r w:rsidRPr="00377381">
          <w:rPr>
            <w:webHidden/>
          </w:rPr>
          <w:fldChar w:fldCharType="separate"/>
        </w:r>
        <w:r w:rsidRPr="00377381">
          <w:rPr>
            <w:webHidden/>
          </w:rPr>
          <w:t>19</w:t>
        </w:r>
        <w:r w:rsidRPr="00377381">
          <w:rPr>
            <w:webHidden/>
          </w:rPr>
          <w:fldChar w:fldCharType="end"/>
        </w:r>
      </w:hyperlink>
    </w:p>
    <w:p w14:paraId="1EB5BD97" w14:textId="77777777" w:rsidR="00150D62" w:rsidRDefault="00150D62" w:rsidP="007A2D7F">
      <w:pPr>
        <w:pStyle w:val="TOC3"/>
        <w:rPr>
          <w:rFonts w:asciiTheme="minorHAnsi" w:eastAsiaTheme="minorEastAsia" w:hAnsiTheme="minorHAnsi"/>
          <w:b/>
          <w:sz w:val="22"/>
          <w:szCs w:val="22"/>
          <w:lang w:eastAsia="en-US"/>
        </w:rPr>
      </w:pPr>
      <w:hyperlink w:anchor="_Toc386792913" w:history="1">
        <w:r w:rsidRPr="00377381">
          <w:rPr>
            <w:rStyle w:val="Hyperlink"/>
          </w:rPr>
          <w:t>Policy Number</w:t>
        </w:r>
        <w:r w:rsidRPr="00377381">
          <w:rPr>
            <w:webHidden/>
          </w:rPr>
          <w:tab/>
        </w:r>
        <w:r w:rsidRPr="00377381">
          <w:rPr>
            <w:webHidden/>
          </w:rPr>
          <w:fldChar w:fldCharType="begin"/>
        </w:r>
        <w:r w:rsidRPr="00377381">
          <w:rPr>
            <w:webHidden/>
          </w:rPr>
          <w:instrText xml:space="preserve"> PAGEREF _Toc386792913 \h </w:instrText>
        </w:r>
        <w:r w:rsidRPr="00377381">
          <w:rPr>
            <w:webHidden/>
          </w:rPr>
        </w:r>
        <w:r w:rsidRPr="00377381">
          <w:rPr>
            <w:webHidden/>
          </w:rPr>
          <w:fldChar w:fldCharType="separate"/>
        </w:r>
        <w:r w:rsidRPr="00377381">
          <w:rPr>
            <w:webHidden/>
          </w:rPr>
          <w:t>19</w:t>
        </w:r>
        <w:r w:rsidRPr="00377381">
          <w:rPr>
            <w:webHidden/>
          </w:rPr>
          <w:fldChar w:fldCharType="end"/>
        </w:r>
      </w:hyperlink>
    </w:p>
    <w:p w14:paraId="3D36FC35" w14:textId="77777777" w:rsidR="0062635B" w:rsidRDefault="00D83F69" w:rsidP="0062635B">
      <w:pPr>
        <w:pStyle w:val="Heading2"/>
        <w:jc w:val="center"/>
        <w:rPr>
          <w:rFonts w:ascii="Times New Roman" w:hAnsi="Times New Roman" w:cs="Times New Roman"/>
          <w:b w:val="0"/>
          <w:bCs w:val="0"/>
          <w:i w:val="0"/>
          <w:iCs w:val="0"/>
          <w:noProof/>
          <w:sz w:val="24"/>
          <w:szCs w:val="24"/>
        </w:rPr>
      </w:pPr>
      <w:r w:rsidRPr="00414422">
        <w:fldChar w:fldCharType="end"/>
      </w:r>
      <w:bookmarkStart w:id="14" w:name="_Toc322094159"/>
      <w:bookmarkStart w:id="15" w:name="_Toc322441512"/>
      <w:bookmarkStart w:id="16" w:name="_Toc293394444"/>
      <w:bookmarkStart w:id="17" w:name="_Toc306970528"/>
      <w:bookmarkStart w:id="18" w:name="_Toc383168924"/>
      <w:bookmarkStart w:id="19" w:name="_Toc383168983"/>
      <w:bookmarkStart w:id="20" w:name="_Toc383170264"/>
      <w:bookmarkStart w:id="21" w:name="_Toc383176181"/>
    </w:p>
    <w:p w14:paraId="0176597F" w14:textId="77777777" w:rsidR="0062635B" w:rsidRDefault="0062635B">
      <w:pPr>
        <w:spacing w:after="200" w:line="276" w:lineRule="auto"/>
        <w:rPr>
          <w:noProof/>
        </w:rPr>
      </w:pPr>
      <w:bookmarkStart w:id="22" w:name="_Toc384992376"/>
      <w:bookmarkStart w:id="23" w:name="_Toc384212012"/>
      <w:bookmarkStart w:id="24" w:name="_Toc383170456"/>
      <w:bookmarkStart w:id="25" w:name="_Toc386790067"/>
      <w:r>
        <w:rPr>
          <w:b/>
          <w:bCs/>
          <w:i/>
          <w:iCs/>
          <w:noProof/>
        </w:rPr>
        <w:br w:type="page"/>
      </w:r>
    </w:p>
    <w:p w14:paraId="34540141" w14:textId="77777777" w:rsidR="0062635B" w:rsidRPr="0062635B" w:rsidRDefault="0062635B" w:rsidP="0062635B">
      <w:pPr>
        <w:pStyle w:val="Heading2"/>
        <w:jc w:val="center"/>
        <w:rPr>
          <w:sz w:val="36"/>
          <w:szCs w:val="36"/>
        </w:rPr>
      </w:pPr>
      <w:bookmarkStart w:id="26" w:name="_Toc386792863"/>
      <w:bookmarkStart w:id="27" w:name="_Toc386792915"/>
      <w:r w:rsidRPr="0062635B">
        <w:rPr>
          <w:sz w:val="36"/>
          <w:szCs w:val="36"/>
        </w:rPr>
        <w:lastRenderedPageBreak/>
        <w:t>Introduction</w:t>
      </w:r>
      <w:bookmarkEnd w:id="22"/>
      <w:bookmarkEnd w:id="23"/>
      <w:bookmarkEnd w:id="24"/>
      <w:bookmarkEnd w:id="25"/>
      <w:bookmarkEnd w:id="26"/>
      <w:bookmarkEnd w:id="27"/>
    </w:p>
    <w:p w14:paraId="15C0E339" w14:textId="77777777" w:rsidR="0062635B" w:rsidRPr="0062635B" w:rsidRDefault="0062635B" w:rsidP="0062635B"/>
    <w:p w14:paraId="23D9C110" w14:textId="77777777" w:rsidR="0062635B" w:rsidRPr="0062635B" w:rsidRDefault="0062635B" w:rsidP="0062635B">
      <w:r w:rsidRPr="0062635B">
        <w:t xml:space="preserve">The Department of Public Health (DPH), Bureau of Substance </w:t>
      </w:r>
      <w:r w:rsidR="003147A0">
        <w:t>Addiction</w:t>
      </w:r>
      <w:r w:rsidRPr="0062635B">
        <w:t xml:space="preserve"> Services (BSAS) collects client and service data via the Executive Office of Health and Human Services (EOHHS) business application, Enterprise Invoice Management-Enterprise Service Management (EIM-ESM), which is accessed through the web-based EOHHS Virtual Gateway. </w:t>
      </w:r>
    </w:p>
    <w:p w14:paraId="73D0393F" w14:textId="77777777" w:rsidR="0062635B" w:rsidRPr="0062635B" w:rsidRDefault="0062635B" w:rsidP="0062635B"/>
    <w:p w14:paraId="16311173" w14:textId="77777777" w:rsidR="0062635B" w:rsidRPr="00150D62" w:rsidRDefault="0062635B" w:rsidP="00150D62">
      <w:pPr>
        <w:pStyle w:val="Heading3"/>
        <w:jc w:val="center"/>
      </w:pPr>
      <w:bookmarkStart w:id="28" w:name="_Toc384992377"/>
      <w:bookmarkStart w:id="29" w:name="_Toc383170457"/>
      <w:bookmarkStart w:id="30" w:name="_Toc386790068"/>
      <w:bookmarkStart w:id="31" w:name="_Toc386792864"/>
      <w:bookmarkStart w:id="32" w:name="_Toc386792916"/>
      <w:r w:rsidRPr="00150D62">
        <w:t>Why Do We Collect this Data and Why is Accuracy Important?</w:t>
      </w:r>
      <w:bookmarkEnd w:id="28"/>
      <w:bookmarkEnd w:id="29"/>
      <w:bookmarkEnd w:id="30"/>
      <w:bookmarkEnd w:id="31"/>
      <w:bookmarkEnd w:id="32"/>
    </w:p>
    <w:p w14:paraId="737725B1" w14:textId="77777777" w:rsidR="0062635B" w:rsidRPr="0062635B" w:rsidRDefault="0062635B" w:rsidP="0062635B">
      <w:pPr>
        <w:keepNext/>
        <w:spacing w:after="60"/>
        <w:jc w:val="center"/>
        <w:outlineLvl w:val="1"/>
        <w:rPr>
          <w:rFonts w:ascii="Arial" w:hAnsi="Arial" w:cs="Arial"/>
          <w:b/>
          <w:bCs/>
          <w:i/>
          <w:iCs/>
          <w:sz w:val="16"/>
          <w:szCs w:val="16"/>
        </w:rPr>
      </w:pPr>
    </w:p>
    <w:p w14:paraId="3CEDEAFE" w14:textId="77777777" w:rsidR="0062635B" w:rsidRPr="0062635B" w:rsidRDefault="0062635B" w:rsidP="0062635B">
      <w:pPr>
        <w:rPr>
          <w:b/>
        </w:rPr>
      </w:pPr>
      <w:r w:rsidRPr="0062635B">
        <w:rPr>
          <w:b/>
        </w:rPr>
        <w:t xml:space="preserve">At least half of the funding for substance </w:t>
      </w:r>
      <w:r w:rsidR="003147A0">
        <w:rPr>
          <w:b/>
        </w:rPr>
        <w:t>addiction</w:t>
      </w:r>
      <w:r w:rsidRPr="0062635B">
        <w:rPr>
          <w:b/>
        </w:rPr>
        <w:t xml:space="preserve"> services is Federal.  BSAS reports to the Substance Abuse and Mental Health Services Administration (SAMHSA). </w:t>
      </w:r>
    </w:p>
    <w:p w14:paraId="0E5CD723" w14:textId="77777777" w:rsidR="0062635B" w:rsidRPr="0062635B" w:rsidRDefault="0062635B" w:rsidP="0062635B">
      <w:pPr>
        <w:rPr>
          <w:b/>
          <w:sz w:val="28"/>
          <w:szCs w:val="28"/>
        </w:rPr>
      </w:pPr>
    </w:p>
    <w:p w14:paraId="1AB60A6C" w14:textId="77777777" w:rsidR="0062635B" w:rsidRPr="0062635B" w:rsidRDefault="0062635B" w:rsidP="0062635B">
      <w:pPr>
        <w:numPr>
          <w:ilvl w:val="0"/>
          <w:numId w:val="3"/>
        </w:numPr>
        <w:tabs>
          <w:tab w:val="num" w:pos="360"/>
        </w:tabs>
      </w:pPr>
      <w:r w:rsidRPr="0062635B">
        <w:t>It is a federal reporting requirement that we submit this data to SAMHSA</w:t>
      </w:r>
    </w:p>
    <w:p w14:paraId="54BA8742" w14:textId="77777777" w:rsidR="0062635B" w:rsidRPr="0062635B" w:rsidRDefault="0062635B" w:rsidP="0062635B">
      <w:pPr>
        <w:numPr>
          <w:ilvl w:val="0"/>
          <w:numId w:val="2"/>
        </w:numPr>
        <w:tabs>
          <w:tab w:val="num" w:pos="360"/>
          <w:tab w:val="left" w:pos="1080"/>
        </w:tabs>
        <w:ind w:firstLine="0"/>
      </w:pPr>
      <w:r w:rsidRPr="0062635B">
        <w:t>The data submitted to SAMHSA is referred to as the Treatment Episode Data Set (TEDS)</w:t>
      </w:r>
    </w:p>
    <w:p w14:paraId="12E3C765" w14:textId="77777777" w:rsidR="0062635B" w:rsidRPr="0062635B" w:rsidRDefault="0062635B" w:rsidP="0062635B">
      <w:pPr>
        <w:numPr>
          <w:ilvl w:val="0"/>
          <w:numId w:val="2"/>
        </w:numPr>
        <w:tabs>
          <w:tab w:val="num" w:pos="360"/>
          <w:tab w:val="left" w:pos="1080"/>
        </w:tabs>
        <w:ind w:firstLine="0"/>
      </w:pPr>
      <w:r w:rsidRPr="0062635B">
        <w:t xml:space="preserve">TEDS is the ONLY national client-level database on substance </w:t>
      </w:r>
      <w:r w:rsidR="003147A0">
        <w:t>addiction</w:t>
      </w:r>
      <w:r w:rsidRPr="0062635B">
        <w:t xml:space="preserve"> treatment</w:t>
      </w:r>
    </w:p>
    <w:p w14:paraId="47652E0E" w14:textId="77777777" w:rsidR="0062635B" w:rsidRPr="0062635B" w:rsidRDefault="0062635B" w:rsidP="0062635B">
      <w:pPr>
        <w:tabs>
          <w:tab w:val="num" w:pos="360"/>
        </w:tabs>
        <w:ind w:left="360" w:firstLine="720"/>
      </w:pPr>
      <w:r w:rsidRPr="0062635B">
        <w:sym w:font="Wingdings 3" w:char="F0C6"/>
      </w:r>
      <w:r w:rsidRPr="0062635B">
        <w:tab/>
        <w:t>The data is used by federal policymakers, researchers, and many others</w:t>
      </w:r>
    </w:p>
    <w:p w14:paraId="0FA4AA0D" w14:textId="77777777" w:rsidR="0062635B" w:rsidRPr="0062635B" w:rsidRDefault="0062635B" w:rsidP="0062635B">
      <w:pPr>
        <w:numPr>
          <w:ilvl w:val="0"/>
          <w:numId w:val="2"/>
        </w:numPr>
        <w:tabs>
          <w:tab w:val="num" w:pos="360"/>
          <w:tab w:val="left" w:pos="1080"/>
        </w:tabs>
        <w:ind w:firstLine="0"/>
      </w:pPr>
      <w:r w:rsidRPr="0062635B">
        <w:t>It provides data for trend analysis, understanding characteristics of persons admitted</w:t>
      </w:r>
    </w:p>
    <w:p w14:paraId="3B1C7BD5" w14:textId="77777777" w:rsidR="0062635B" w:rsidRPr="0062635B" w:rsidRDefault="0062635B" w:rsidP="0062635B">
      <w:pPr>
        <w:tabs>
          <w:tab w:val="left" w:pos="1080"/>
        </w:tabs>
      </w:pPr>
      <w:r w:rsidRPr="0062635B">
        <w:tab/>
        <w:t xml:space="preserve">to substance </w:t>
      </w:r>
      <w:r w:rsidR="003147A0">
        <w:t>addiction</w:t>
      </w:r>
      <w:r w:rsidRPr="0062635B">
        <w:t xml:space="preserve"> treatment and client outcomes</w:t>
      </w:r>
    </w:p>
    <w:p w14:paraId="4EC75C51" w14:textId="77777777" w:rsidR="0062635B" w:rsidRPr="0062635B" w:rsidRDefault="0062635B" w:rsidP="0062635B">
      <w:pPr>
        <w:numPr>
          <w:ilvl w:val="0"/>
          <w:numId w:val="2"/>
        </w:numPr>
        <w:tabs>
          <w:tab w:val="num" w:pos="360"/>
          <w:tab w:val="left" w:pos="1080"/>
        </w:tabs>
        <w:ind w:firstLine="0"/>
      </w:pPr>
      <w:r w:rsidRPr="0062635B">
        <w:t>It includes information on all clients admitted to programs that receive public funds</w:t>
      </w:r>
    </w:p>
    <w:p w14:paraId="512D6345" w14:textId="77777777" w:rsidR="0062635B" w:rsidRPr="0062635B" w:rsidRDefault="0062635B" w:rsidP="0062635B">
      <w:pPr>
        <w:tabs>
          <w:tab w:val="num" w:pos="360"/>
        </w:tabs>
        <w:ind w:hanging="720"/>
      </w:pPr>
    </w:p>
    <w:p w14:paraId="554631B8" w14:textId="77777777" w:rsidR="0062635B" w:rsidRPr="0062635B" w:rsidRDefault="0062635B" w:rsidP="0062635B">
      <w:pPr>
        <w:numPr>
          <w:ilvl w:val="0"/>
          <w:numId w:val="4"/>
        </w:numPr>
        <w:tabs>
          <w:tab w:val="num" w:pos="360"/>
        </w:tabs>
      </w:pPr>
      <w:r w:rsidRPr="0062635B">
        <w:t>Performance Management</w:t>
      </w:r>
    </w:p>
    <w:p w14:paraId="00EE5004" w14:textId="77777777" w:rsidR="0062635B" w:rsidRPr="0062635B" w:rsidRDefault="0062635B" w:rsidP="0062635B">
      <w:pPr>
        <w:numPr>
          <w:ilvl w:val="0"/>
          <w:numId w:val="5"/>
        </w:numPr>
        <w:tabs>
          <w:tab w:val="clear" w:pos="720"/>
          <w:tab w:val="num" w:pos="360"/>
          <w:tab w:val="left" w:pos="1080"/>
        </w:tabs>
        <w:ind w:firstLine="0"/>
      </w:pPr>
      <w:r w:rsidRPr="0062635B">
        <w:t>Level of Care Management meeting process</w:t>
      </w:r>
    </w:p>
    <w:p w14:paraId="518059B5" w14:textId="77777777" w:rsidR="0062635B" w:rsidRPr="0062635B" w:rsidRDefault="0062635B" w:rsidP="0062635B">
      <w:pPr>
        <w:numPr>
          <w:ilvl w:val="0"/>
          <w:numId w:val="5"/>
        </w:numPr>
        <w:tabs>
          <w:tab w:val="clear" w:pos="720"/>
          <w:tab w:val="num" w:pos="360"/>
          <w:tab w:val="left" w:pos="1080"/>
        </w:tabs>
        <w:ind w:firstLine="0"/>
      </w:pPr>
      <w:r w:rsidRPr="0062635B">
        <w:t>Development of provider feedback reports</w:t>
      </w:r>
    </w:p>
    <w:p w14:paraId="43FE4DB2" w14:textId="77777777" w:rsidR="0062635B" w:rsidRPr="0062635B" w:rsidRDefault="0062635B" w:rsidP="0062635B">
      <w:pPr>
        <w:tabs>
          <w:tab w:val="num" w:pos="360"/>
        </w:tabs>
        <w:ind w:firstLine="1080"/>
      </w:pPr>
      <w:r w:rsidRPr="0062635B">
        <w:sym w:font="Wingdings 3" w:char="F0C6"/>
      </w:r>
      <w:r w:rsidRPr="0062635B">
        <w:tab/>
        <w:t>Business Decision Support</w:t>
      </w:r>
    </w:p>
    <w:p w14:paraId="0DF77BE9" w14:textId="77777777" w:rsidR="0062635B" w:rsidRPr="0062635B" w:rsidRDefault="0062635B" w:rsidP="0062635B">
      <w:pPr>
        <w:tabs>
          <w:tab w:val="num" w:pos="360"/>
        </w:tabs>
        <w:ind w:firstLine="1080"/>
      </w:pPr>
      <w:r w:rsidRPr="0062635B">
        <w:sym w:font="Wingdings 3" w:char="F0C6"/>
      </w:r>
      <w:r w:rsidRPr="0062635B">
        <w:tab/>
        <w:t>Analysis to determine client outcomes and to promote best practices</w:t>
      </w:r>
    </w:p>
    <w:p w14:paraId="6A594FBE" w14:textId="77777777" w:rsidR="0062635B" w:rsidRPr="0062635B" w:rsidRDefault="0062635B" w:rsidP="0062635B"/>
    <w:p w14:paraId="7F550B67" w14:textId="77777777" w:rsidR="0062635B" w:rsidRPr="0062635B" w:rsidRDefault="0062635B" w:rsidP="0062635B">
      <w:r w:rsidRPr="0062635B">
        <w:t xml:space="preserve">EIM-ESM is designed to provide timely and comprehensive reports on client characteristics at Intake and Enrollment, client status at Disenrollment, and client change between the beginning and end of the treatment episode.  The data system can be used to monitor treatment time and readmission rates for the same or different substance </w:t>
      </w:r>
      <w:r w:rsidR="003147A0">
        <w:t>addiction</w:t>
      </w:r>
      <w:r w:rsidRPr="0062635B">
        <w:t xml:space="preserve"> problems.  An important dimension of the system is that client and fiscal information systems use the same database.  As a result, program managers may obtain detailed information on the type and amount of services provided and the cost of services to specific client groups.</w:t>
      </w:r>
    </w:p>
    <w:p w14:paraId="7CA37762" w14:textId="77777777" w:rsidR="0062635B" w:rsidRPr="0062635B" w:rsidRDefault="0062635B" w:rsidP="00150D62">
      <w:pPr>
        <w:pStyle w:val="Heading3"/>
      </w:pPr>
      <w:bookmarkStart w:id="33" w:name="_Toc384992378"/>
      <w:bookmarkStart w:id="34" w:name="_Toc384212013"/>
      <w:bookmarkStart w:id="35" w:name="_Toc383170458"/>
      <w:bookmarkStart w:id="36" w:name="_Toc386790069"/>
      <w:bookmarkStart w:id="37" w:name="_Toc386792865"/>
      <w:bookmarkStart w:id="38" w:name="_Toc386792917"/>
      <w:r w:rsidRPr="0062635B">
        <w:t>Goals and Objectives</w:t>
      </w:r>
      <w:bookmarkEnd w:id="33"/>
      <w:bookmarkEnd w:id="34"/>
      <w:bookmarkEnd w:id="35"/>
      <w:bookmarkEnd w:id="36"/>
      <w:bookmarkEnd w:id="37"/>
      <w:bookmarkEnd w:id="38"/>
    </w:p>
    <w:p w14:paraId="2627EC4E" w14:textId="77777777" w:rsidR="0062635B" w:rsidRPr="0062635B" w:rsidRDefault="0062635B" w:rsidP="0062635B">
      <w:r w:rsidRPr="0062635B">
        <w:t xml:space="preserve">The primary goal of the EIM-ESM data collection by the Bureau of Substance </w:t>
      </w:r>
      <w:r w:rsidR="003147A0">
        <w:t>Addiction</w:t>
      </w:r>
      <w:r w:rsidRPr="0062635B">
        <w:t xml:space="preserve"> Services is to enhance fiscal and program management.  To achieve that goal, the system has eight objectives:</w:t>
      </w:r>
    </w:p>
    <w:p w14:paraId="64A12FFF" w14:textId="77777777" w:rsidR="0062635B" w:rsidRPr="0062635B" w:rsidRDefault="0062635B" w:rsidP="0062635B"/>
    <w:p w14:paraId="16BB244E" w14:textId="77777777" w:rsidR="0062635B" w:rsidRPr="0062635B" w:rsidRDefault="0062635B" w:rsidP="0062635B">
      <w:pPr>
        <w:numPr>
          <w:ilvl w:val="0"/>
          <w:numId w:val="44"/>
        </w:numPr>
        <w:tabs>
          <w:tab w:val="num" w:pos="360"/>
        </w:tabs>
      </w:pPr>
      <w:r w:rsidRPr="0062635B">
        <w:t>Provide unduplicated client count</w:t>
      </w:r>
    </w:p>
    <w:p w14:paraId="246C6F92" w14:textId="77777777" w:rsidR="0062635B" w:rsidRPr="0062635B" w:rsidRDefault="0062635B" w:rsidP="0062635B">
      <w:pPr>
        <w:numPr>
          <w:ilvl w:val="0"/>
          <w:numId w:val="44"/>
        </w:numPr>
        <w:tabs>
          <w:tab w:val="num" w:pos="360"/>
        </w:tabs>
      </w:pPr>
      <w:r w:rsidRPr="0062635B">
        <w:t>Provide count of client enrollments</w:t>
      </w:r>
    </w:p>
    <w:p w14:paraId="6F010675" w14:textId="77777777" w:rsidR="0062635B" w:rsidRPr="0062635B" w:rsidRDefault="0062635B" w:rsidP="0062635B">
      <w:pPr>
        <w:numPr>
          <w:ilvl w:val="0"/>
          <w:numId w:val="44"/>
        </w:numPr>
        <w:tabs>
          <w:tab w:val="num" w:pos="360"/>
        </w:tabs>
      </w:pPr>
      <w:r w:rsidRPr="0062635B">
        <w:t>Monitor usage patterns</w:t>
      </w:r>
    </w:p>
    <w:p w14:paraId="1561AF37" w14:textId="77777777" w:rsidR="0062635B" w:rsidRPr="0062635B" w:rsidRDefault="0062635B" w:rsidP="0062635B">
      <w:pPr>
        <w:numPr>
          <w:ilvl w:val="0"/>
          <w:numId w:val="44"/>
        </w:numPr>
        <w:tabs>
          <w:tab w:val="num" w:pos="360"/>
        </w:tabs>
      </w:pPr>
      <w:r w:rsidRPr="0062635B">
        <w:t>Provide timely reports on client characteristics</w:t>
      </w:r>
    </w:p>
    <w:p w14:paraId="5F8B9C6F" w14:textId="77777777" w:rsidR="0062635B" w:rsidRPr="0062635B" w:rsidRDefault="0062635B" w:rsidP="0062635B">
      <w:pPr>
        <w:numPr>
          <w:ilvl w:val="0"/>
          <w:numId w:val="44"/>
        </w:numPr>
        <w:tabs>
          <w:tab w:val="num" w:pos="360"/>
        </w:tabs>
      </w:pPr>
      <w:r w:rsidRPr="0062635B">
        <w:t>Verify billing and suspend payment if necessary</w:t>
      </w:r>
    </w:p>
    <w:p w14:paraId="09FD24CC" w14:textId="77777777" w:rsidR="0062635B" w:rsidRPr="0062635B" w:rsidRDefault="0062635B" w:rsidP="0062635B">
      <w:pPr>
        <w:numPr>
          <w:ilvl w:val="0"/>
          <w:numId w:val="44"/>
        </w:numPr>
        <w:tabs>
          <w:tab w:val="num" w:pos="360"/>
        </w:tabs>
      </w:pPr>
      <w:r w:rsidRPr="0062635B">
        <w:t>Compute utilization rates</w:t>
      </w:r>
    </w:p>
    <w:p w14:paraId="4F794AC0" w14:textId="77777777" w:rsidR="0062635B" w:rsidRPr="0062635B" w:rsidRDefault="0062635B" w:rsidP="0062635B">
      <w:pPr>
        <w:numPr>
          <w:ilvl w:val="0"/>
          <w:numId w:val="44"/>
        </w:numPr>
        <w:tabs>
          <w:tab w:val="num" w:pos="360"/>
        </w:tabs>
      </w:pPr>
      <w:r w:rsidRPr="0062635B">
        <w:t>Produce budget status reports</w:t>
      </w:r>
    </w:p>
    <w:p w14:paraId="7B357AC4" w14:textId="77777777" w:rsidR="0062635B" w:rsidRPr="0062635B" w:rsidRDefault="0062635B" w:rsidP="0062635B">
      <w:pPr>
        <w:numPr>
          <w:ilvl w:val="0"/>
          <w:numId w:val="44"/>
        </w:numPr>
        <w:tabs>
          <w:tab w:val="num" w:pos="360"/>
        </w:tabs>
      </w:pPr>
      <w:r w:rsidRPr="0062635B">
        <w:t>Facilitate treatment and recidivism studies</w:t>
      </w:r>
    </w:p>
    <w:p w14:paraId="4DB3BB4C" w14:textId="77777777" w:rsidR="0062635B" w:rsidRPr="00150D62" w:rsidRDefault="0062635B" w:rsidP="00150D62">
      <w:pPr>
        <w:pStyle w:val="Heading3"/>
      </w:pPr>
      <w:bookmarkStart w:id="39" w:name="_Toc326317414"/>
      <w:bookmarkStart w:id="40" w:name="_Toc386790070"/>
      <w:bookmarkStart w:id="41" w:name="_Toc386792866"/>
      <w:bookmarkStart w:id="42" w:name="_Toc386792918"/>
      <w:bookmarkStart w:id="43" w:name="_Toc230156174"/>
      <w:bookmarkStart w:id="44" w:name="_Toc293394447"/>
      <w:bookmarkStart w:id="45" w:name="_Toc306970532"/>
      <w:bookmarkStart w:id="46" w:name="_Toc322094160"/>
      <w:r w:rsidRPr="00150D62">
        <w:lastRenderedPageBreak/>
        <w:t>Client Confidentiality</w:t>
      </w:r>
      <w:bookmarkEnd w:id="39"/>
      <w:bookmarkEnd w:id="40"/>
      <w:bookmarkEnd w:id="41"/>
      <w:bookmarkEnd w:id="42"/>
    </w:p>
    <w:p w14:paraId="03252376" w14:textId="77777777" w:rsidR="0062635B" w:rsidRPr="0062635B" w:rsidRDefault="0062635B" w:rsidP="0062635B"/>
    <w:p w14:paraId="42CE18F8" w14:textId="77777777" w:rsidR="0062635B" w:rsidRPr="0062635B" w:rsidRDefault="0062635B" w:rsidP="0062635B">
      <w:r w:rsidRPr="0062635B">
        <w:rPr>
          <w:rFonts w:eastAsia="Times New Roman"/>
          <w:lang w:eastAsia="en-US"/>
        </w:rPr>
        <w:t xml:space="preserve">The Bureau realizes that there is concern as to client confidentiality because client names and other identifying information such as Social Security numbers (SSN) are collected by EIM-ESM.  Not only does the Bureau adhere to the provision governing the confidentiality of alcohol and drug </w:t>
      </w:r>
      <w:r w:rsidR="003147A0">
        <w:rPr>
          <w:rFonts w:eastAsia="Times New Roman"/>
          <w:lang w:eastAsia="en-US"/>
        </w:rPr>
        <w:t>addiction</w:t>
      </w:r>
      <w:r w:rsidRPr="0062635B">
        <w:rPr>
          <w:rFonts w:eastAsia="Times New Roman"/>
          <w:lang w:eastAsia="en-US"/>
        </w:rPr>
        <w:t xml:space="preserve"> patient records (Code of Federal Regulations, Chapter 42, Part II), but in addition </w:t>
      </w:r>
      <w:r w:rsidRPr="0062635B">
        <w:t>the data is protected by HIP</w:t>
      </w:r>
      <w:r w:rsidR="000935A5">
        <w:t>A</w:t>
      </w:r>
      <w:r w:rsidRPr="0062635B">
        <w:t>A and by the Massachusetts Fair Information Practices Act. The data qualify as medical records and, therefore, cannot be requested as “public records”.</w:t>
      </w:r>
    </w:p>
    <w:p w14:paraId="77A0B749" w14:textId="77777777" w:rsidR="0062635B" w:rsidRPr="0062635B" w:rsidRDefault="0062635B" w:rsidP="0062635B"/>
    <w:p w14:paraId="6BA47084" w14:textId="77777777" w:rsidR="0062635B" w:rsidRPr="0062635B" w:rsidRDefault="0062635B" w:rsidP="0062635B">
      <w:pPr>
        <w:spacing w:after="200" w:line="276" w:lineRule="auto"/>
        <w:rPr>
          <w:rFonts w:eastAsia="Times New Roman"/>
          <w:lang w:eastAsia="en-US"/>
        </w:rPr>
      </w:pPr>
      <w:r w:rsidRPr="0062635B">
        <w:rPr>
          <w:rFonts w:eastAsia="Times New Roman"/>
          <w:lang w:eastAsia="en-US"/>
        </w:rPr>
        <w:t xml:space="preserve">The EIM-ESM security measures are robust.  It is an award winning security system.  The way in which the information is stored is fragmented so is not relatable.  In addition, the Department of Public Health’s Legal Office determined that BSAS staff, including any research or analytic staff, should have no access to the EIM-ESM interface, unless required to meet their job responsibilities – Provider Support and Technical Assistance. The </w:t>
      </w:r>
      <w:r w:rsidRPr="0062635B">
        <w:rPr>
          <w:rFonts w:eastAsia="Times New Roman"/>
          <w:u w:val="single"/>
          <w:lang w:eastAsia="en-US"/>
        </w:rPr>
        <w:t>very few</w:t>
      </w:r>
      <w:r w:rsidRPr="0062635B">
        <w:rPr>
          <w:rFonts w:eastAsia="Times New Roman"/>
          <w:lang w:eastAsia="en-US"/>
        </w:rPr>
        <w:t xml:space="preserve"> that do have access to the interface not only abide by the strictest of Confidentiality Agreements but are housed in locked offices to assure that no one might accidently view any part of the interface.</w:t>
      </w:r>
    </w:p>
    <w:p w14:paraId="1E7D61AE" w14:textId="77777777" w:rsidR="0062635B" w:rsidRPr="0062635B" w:rsidRDefault="0062635B" w:rsidP="0062635B">
      <w:pPr>
        <w:ind w:left="-10" w:firstLine="10"/>
        <w:rPr>
          <w:rFonts w:eastAsia="Times New Roman"/>
          <w:lang w:eastAsia="en-US"/>
        </w:rPr>
      </w:pPr>
      <w:r w:rsidRPr="0062635B">
        <w:rPr>
          <w:rFonts w:eastAsia="Times New Roman"/>
          <w:lang w:eastAsia="en-US"/>
        </w:rPr>
        <w:t xml:space="preserve">In addition, there is a </w:t>
      </w:r>
      <w:r w:rsidRPr="0062635B">
        <w:rPr>
          <w:rFonts w:eastAsia="Times New Roman"/>
          <w:u w:val="single"/>
          <w:lang w:eastAsia="en-US"/>
        </w:rPr>
        <w:t xml:space="preserve">Qualified Service Organization </w:t>
      </w:r>
      <w:r w:rsidRPr="0062635B">
        <w:rPr>
          <w:rFonts w:eastAsia="Times New Roman"/>
          <w:lang w:eastAsia="en-US"/>
        </w:rPr>
        <w:t xml:space="preserve">Agreement (a signed and dated document describing the agreed upon terms of a service relationship between the licensee and the qualified service organization, which meets the requirements of 42 CFR Part 2), between DPH and EOHHS which assures that access to client screens is not permitted by any EOHHS staff supporting the EIM-ESM application. </w:t>
      </w:r>
    </w:p>
    <w:p w14:paraId="4B190F13" w14:textId="77777777" w:rsidR="0062635B" w:rsidRPr="0062635B" w:rsidRDefault="0062635B" w:rsidP="0062635B">
      <w:pPr>
        <w:ind w:left="-10" w:firstLine="10"/>
        <w:rPr>
          <w:rFonts w:eastAsia="Times New Roman"/>
          <w:lang w:eastAsia="en-US"/>
        </w:rPr>
      </w:pPr>
    </w:p>
    <w:p w14:paraId="1B6434F4" w14:textId="77777777" w:rsidR="0062635B" w:rsidRPr="0062635B" w:rsidRDefault="0062635B" w:rsidP="0062635B">
      <w:pPr>
        <w:ind w:left="-10" w:firstLine="10"/>
        <w:rPr>
          <w:rFonts w:eastAsia="Times New Roman"/>
          <w:b/>
          <w:sz w:val="28"/>
          <w:szCs w:val="28"/>
          <w:u w:val="single"/>
          <w:lang w:eastAsia="en-US"/>
        </w:rPr>
      </w:pPr>
      <w:r w:rsidRPr="0062635B">
        <w:rPr>
          <w:rFonts w:eastAsia="Times New Roman"/>
          <w:b/>
          <w:sz w:val="28"/>
          <w:szCs w:val="28"/>
          <w:u w:val="single"/>
          <w:lang w:eastAsia="en-US"/>
        </w:rPr>
        <w:t>Why is the collection of identifying information so important?</w:t>
      </w:r>
    </w:p>
    <w:p w14:paraId="6E504171" w14:textId="77777777" w:rsidR="0062635B" w:rsidRPr="0062635B" w:rsidRDefault="0062635B" w:rsidP="0062635B">
      <w:pPr>
        <w:rPr>
          <w:u w:val="single"/>
        </w:rPr>
      </w:pPr>
      <w:r w:rsidRPr="0062635B">
        <w:rPr>
          <w:rFonts w:eastAsia="Times New Roman"/>
          <w:lang w:eastAsia="en-US"/>
        </w:rPr>
        <w:t xml:space="preserve">Without it the Bureau could not meet its goals:  </w:t>
      </w:r>
      <w:r w:rsidRPr="0062635B">
        <w:t xml:space="preserve">provide unduplicated client count, provide count of client enrollments, monitor usage patterns, provide timely reports on client characteristics, verify billing and suspend payment if necessary, compute utilization rates, produce budget status reports, and facilitate treatment and recidivism studies; </w:t>
      </w:r>
      <w:r w:rsidRPr="0062635B">
        <w:rPr>
          <w:u w:val="single"/>
        </w:rPr>
        <w:t>without which accurate client outcomes would not be available to enhance treatment opportunities.</w:t>
      </w:r>
    </w:p>
    <w:p w14:paraId="17EB6CDC" w14:textId="77777777" w:rsidR="0062635B" w:rsidRPr="0062635B" w:rsidRDefault="0062635B" w:rsidP="0062635B">
      <w:pPr>
        <w:spacing w:after="200" w:line="276" w:lineRule="auto"/>
        <w:rPr>
          <w:rFonts w:eastAsia="Times New Roman"/>
          <w:lang w:eastAsia="en-US"/>
        </w:rPr>
      </w:pPr>
    </w:p>
    <w:p w14:paraId="3DBC0179" w14:textId="77777777" w:rsidR="0062635B" w:rsidRPr="0062635B" w:rsidRDefault="0062635B" w:rsidP="0062635B">
      <w:pPr>
        <w:spacing w:after="200" w:line="276" w:lineRule="auto"/>
        <w:rPr>
          <w:rFonts w:eastAsia="Times New Roman"/>
          <w:lang w:eastAsia="en-US"/>
        </w:rPr>
      </w:pPr>
      <w:r w:rsidRPr="0062635B">
        <w:rPr>
          <w:rFonts w:eastAsia="Times New Roman"/>
          <w:lang w:eastAsia="en-US"/>
        </w:rPr>
        <w:t xml:space="preserve">EIM-ESM also limits access to a client’s enrollment information and substance </w:t>
      </w:r>
      <w:r w:rsidR="003147A0">
        <w:rPr>
          <w:rFonts w:eastAsia="Times New Roman"/>
          <w:lang w:eastAsia="en-US"/>
        </w:rPr>
        <w:t>addiction</w:t>
      </w:r>
      <w:r w:rsidRPr="0062635B">
        <w:rPr>
          <w:rFonts w:eastAsia="Times New Roman"/>
          <w:lang w:eastAsia="en-US"/>
        </w:rPr>
        <w:t xml:space="preserve"> assessment information to the organization that is treating the client and holds the consent to enter the data into EIM-ESM.</w:t>
      </w:r>
    </w:p>
    <w:p w14:paraId="709158B8" w14:textId="77777777" w:rsidR="0062635B" w:rsidRPr="0062635B" w:rsidRDefault="0062635B" w:rsidP="0062635B">
      <w:pPr>
        <w:rPr>
          <w:rFonts w:eastAsia="Times New Roman"/>
          <w:lang w:eastAsia="en-US"/>
        </w:rPr>
      </w:pPr>
      <w:r w:rsidRPr="0062635B">
        <w:rPr>
          <w:rFonts w:eastAsia="Times New Roman"/>
          <w:lang w:eastAsia="en-US"/>
        </w:rPr>
        <w:t> </w:t>
      </w:r>
    </w:p>
    <w:p w14:paraId="13057BEA" w14:textId="77777777" w:rsidR="0062635B" w:rsidRPr="0062635B" w:rsidRDefault="0062635B" w:rsidP="0062635B"/>
    <w:p w14:paraId="546F773B" w14:textId="77777777" w:rsidR="0062635B" w:rsidRPr="0062635B" w:rsidRDefault="0062635B" w:rsidP="0062635B">
      <w:pPr>
        <w:rPr>
          <w:b/>
          <w:bCs/>
        </w:rPr>
      </w:pPr>
      <w:r w:rsidRPr="0062635B">
        <w:rPr>
          <w:b/>
          <w:bCs/>
        </w:rPr>
        <w:t xml:space="preserve">Only the </w:t>
      </w:r>
      <w:r w:rsidRPr="0062635B">
        <w:rPr>
          <w:b/>
          <w:bCs/>
          <w:u w:val="single"/>
        </w:rPr>
        <w:t>enrolling</w:t>
      </w:r>
      <w:r w:rsidRPr="0062635B">
        <w:rPr>
          <w:b/>
          <w:bCs/>
        </w:rPr>
        <w:t xml:space="preserve"> agency can see that the client is enrolled in a BSAS Program.</w:t>
      </w:r>
    </w:p>
    <w:p w14:paraId="533DE740" w14:textId="77777777" w:rsidR="0062635B" w:rsidRPr="0062635B" w:rsidRDefault="0062635B" w:rsidP="0062635B">
      <w:pPr>
        <w:keepNext/>
        <w:tabs>
          <w:tab w:val="left" w:pos="900"/>
          <w:tab w:val="left" w:pos="9360"/>
        </w:tabs>
        <w:spacing w:before="240" w:after="60"/>
        <w:ind w:left="900" w:hanging="900"/>
        <w:outlineLvl w:val="2"/>
        <w:rPr>
          <w:rFonts w:ascii="Arial" w:hAnsi="Arial"/>
          <w:b/>
          <w:bCs/>
          <w:sz w:val="28"/>
          <w:szCs w:val="28"/>
        </w:rPr>
      </w:pPr>
    </w:p>
    <w:p w14:paraId="08DD73C5" w14:textId="75D5EB06" w:rsidR="0062635B" w:rsidRPr="0062635B" w:rsidRDefault="00BB6BB4" w:rsidP="0062635B">
      <w:pPr>
        <w:keepNext/>
        <w:tabs>
          <w:tab w:val="left" w:pos="900"/>
          <w:tab w:val="left" w:pos="9360"/>
        </w:tabs>
        <w:spacing w:before="240" w:after="60"/>
        <w:ind w:left="900" w:hanging="900"/>
        <w:outlineLvl w:val="2"/>
        <w:rPr>
          <w:rFonts w:ascii="Arial" w:hAnsi="Arial"/>
          <w:b/>
          <w:bCs/>
          <w:sz w:val="28"/>
          <w:szCs w:val="28"/>
        </w:rPr>
      </w:pPr>
      <w:bookmarkStart w:id="47" w:name="_Toc386790071"/>
      <w:bookmarkStart w:id="48" w:name="_Toc386792867"/>
      <w:r>
        <w:rPr>
          <w:noProof/>
        </w:rPr>
        <mc:AlternateContent>
          <mc:Choice Requires="wps">
            <w:drawing>
              <wp:anchor distT="0" distB="0" distL="114300" distR="114300" simplePos="0" relativeHeight="251735040" behindDoc="0" locked="0" layoutInCell="1" allowOverlap="1" wp14:anchorId="1816093D" wp14:editId="7E614D0D">
                <wp:simplePos x="0" y="0"/>
                <wp:positionH relativeFrom="column">
                  <wp:posOffset>63500</wp:posOffset>
                </wp:positionH>
                <wp:positionV relativeFrom="paragraph">
                  <wp:posOffset>271145</wp:posOffset>
                </wp:positionV>
                <wp:extent cx="4671695" cy="674370"/>
                <wp:effectExtent l="0" t="0" r="0" b="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1695" cy="674370"/>
                        </a:xfrm>
                        <a:prstGeom prst="rect">
                          <a:avLst/>
                        </a:prstGeom>
                        <a:solidFill>
                          <a:sysClr val="window" lastClr="FFFFFF">
                            <a:lumMod val="95000"/>
                          </a:sysClr>
                        </a:solidFill>
                        <a:ln w="6350">
                          <a:solidFill>
                            <a:prstClr val="black"/>
                          </a:solidFill>
                        </a:ln>
                        <a:effectLst/>
                      </wps:spPr>
                      <wps:txbx>
                        <w:txbxContent>
                          <w:p w14:paraId="48D60EB0" w14:textId="77777777" w:rsidR="00150D62" w:rsidRPr="00FB2C2B" w:rsidRDefault="00150D62" w:rsidP="0062635B">
                            <w:pPr>
                              <w:ind w:firstLine="360"/>
                              <w:rPr>
                                <w:b/>
                                <w:bCs/>
                                <w:i/>
                                <w:iCs/>
                                <w:sz w:val="28"/>
                                <w:szCs w:val="28"/>
                              </w:rPr>
                            </w:pPr>
                            <w:r w:rsidRPr="00FB2C2B">
                              <w:rPr>
                                <w:b/>
                                <w:bCs/>
                                <w:i/>
                                <w:iCs/>
                                <w:sz w:val="28"/>
                                <w:szCs w:val="28"/>
                              </w:rPr>
                              <w:t>Tips</w:t>
                            </w:r>
                          </w:p>
                          <w:p w14:paraId="56FE608F" w14:textId="77777777" w:rsidR="00150D62" w:rsidRPr="00FB2C2B" w:rsidRDefault="00150D62" w:rsidP="0062635B">
                            <w:pPr>
                              <w:numPr>
                                <w:ilvl w:val="0"/>
                                <w:numId w:val="7"/>
                              </w:numPr>
                              <w:tabs>
                                <w:tab w:val="left" w:pos="1080"/>
                              </w:tabs>
                            </w:pPr>
                            <w:r w:rsidRPr="00FB2C2B">
                              <w:t>Never email client names when contacting DPH for TA</w:t>
                            </w:r>
                          </w:p>
                          <w:p w14:paraId="77CB39FE" w14:textId="77777777" w:rsidR="00150D62" w:rsidRPr="0043158A" w:rsidRDefault="00150D62" w:rsidP="0062635B">
                            <w:pPr>
                              <w:numPr>
                                <w:ilvl w:val="0"/>
                                <w:numId w:val="7"/>
                              </w:numPr>
                              <w:tabs>
                                <w:tab w:val="left" w:pos="1080"/>
                              </w:tabs>
                            </w:pPr>
                            <w:r w:rsidRPr="00FB2C2B">
                              <w:t>Never use the client name when on a phone call with DPH for 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816093D" id="_x0000_t202" coordsize="21600,21600" o:spt="202" path="m,l,21600r21600,l21600,xe">
                <v:stroke joinstyle="miter"/>
                <v:path gradientshapeok="t" o:connecttype="rect"/>
              </v:shapetype>
              <v:shape id="Text Box 17" o:spid="_x0000_s1026" type="#_x0000_t202" style="position:absolute;left:0;text-align:left;margin-left:5pt;margin-top:21.35pt;width:367.85pt;height:53.1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" fillcolor="#f2f2f2" strokeweight=".5pt">
                <v:path arrowok="t"/>
                <v:textbox style="mso-fit-shape-to-text:t">
                  <w:txbxContent>
                    <w:p w14:paraId="48D60EB0" w14:textId="77777777" w:rsidR="00150D62" w:rsidRPr="00FB2C2B" w:rsidRDefault="00150D62" w:rsidP="0062635B">
                      <w:pPr>
                        <w:ind w:firstLine="360"/>
                        <w:rPr>
                          <w:b/>
                          <w:bCs/>
                          <w:i/>
                          <w:iCs/>
                          <w:sz w:val="28"/>
                          <w:szCs w:val="28"/>
                        </w:rPr>
                      </w:pPr>
                      <w:r w:rsidRPr="00FB2C2B">
                        <w:rPr>
                          <w:b/>
                          <w:bCs/>
                          <w:i/>
                          <w:iCs/>
                          <w:sz w:val="28"/>
                          <w:szCs w:val="28"/>
                        </w:rPr>
                        <w:t>Tips</w:t>
                      </w:r>
                    </w:p>
                    <w:p w14:paraId="56FE608F" w14:textId="77777777" w:rsidR="00150D62" w:rsidRPr="00FB2C2B" w:rsidRDefault="00150D62" w:rsidP="0062635B">
                      <w:pPr>
                        <w:numPr>
                          <w:ilvl w:val="0"/>
                          <w:numId w:val="7"/>
                        </w:numPr>
                        <w:tabs>
                          <w:tab w:val="left" w:pos="1080"/>
                        </w:tabs>
                      </w:pPr>
                      <w:r w:rsidRPr="00FB2C2B">
                        <w:t>Never email client names when contacting DPH for TA</w:t>
                      </w:r>
                    </w:p>
                    <w:p w14:paraId="77CB39FE" w14:textId="77777777" w:rsidR="00150D62" w:rsidRPr="0043158A" w:rsidRDefault="00150D62" w:rsidP="0062635B">
                      <w:pPr>
                        <w:numPr>
                          <w:ilvl w:val="0"/>
                          <w:numId w:val="7"/>
                        </w:numPr>
                        <w:tabs>
                          <w:tab w:val="left" w:pos="1080"/>
                        </w:tabs>
                      </w:pPr>
                      <w:r w:rsidRPr="00FB2C2B">
                        <w:t>Never use the client name when on a phone call with DPH for TA</w:t>
                      </w:r>
                    </w:p>
                  </w:txbxContent>
                </v:textbox>
                <w10:wrap type="square"/>
              </v:shape>
            </w:pict>
          </mc:Fallback>
        </mc:AlternateContent>
      </w:r>
      <w:bookmarkEnd w:id="47"/>
      <w:bookmarkEnd w:id="48"/>
    </w:p>
    <w:p w14:paraId="32AF0729" w14:textId="77777777" w:rsidR="0062635B" w:rsidRPr="0062635B" w:rsidRDefault="0062635B" w:rsidP="0062635B">
      <w:pPr>
        <w:keepNext/>
        <w:tabs>
          <w:tab w:val="left" w:pos="900"/>
          <w:tab w:val="left" w:pos="9360"/>
        </w:tabs>
        <w:spacing w:before="240" w:after="60"/>
        <w:ind w:left="900" w:hanging="900"/>
        <w:outlineLvl w:val="2"/>
        <w:rPr>
          <w:rFonts w:ascii="Arial" w:hAnsi="Arial"/>
          <w:b/>
          <w:bCs/>
          <w:sz w:val="28"/>
          <w:szCs w:val="28"/>
        </w:rPr>
      </w:pPr>
      <w:bookmarkStart w:id="49" w:name="_Toc386790072"/>
      <w:bookmarkEnd w:id="43"/>
      <w:bookmarkEnd w:id="44"/>
      <w:bookmarkEnd w:id="45"/>
      <w:bookmarkEnd w:id="46"/>
    </w:p>
    <w:p w14:paraId="7FB28B61" w14:textId="77777777" w:rsidR="0062635B" w:rsidRDefault="0062635B">
      <w:pPr>
        <w:spacing w:after="200" w:line="276" w:lineRule="auto"/>
        <w:rPr>
          <w:rFonts w:ascii="Arial" w:hAnsi="Arial"/>
          <w:b/>
          <w:bCs/>
          <w:sz w:val="28"/>
          <w:szCs w:val="28"/>
        </w:rPr>
      </w:pPr>
      <w:r>
        <w:rPr>
          <w:rFonts w:ascii="Arial" w:hAnsi="Arial"/>
          <w:b/>
          <w:bCs/>
          <w:sz w:val="28"/>
          <w:szCs w:val="28"/>
        </w:rPr>
        <w:br w:type="page"/>
      </w:r>
    </w:p>
    <w:p w14:paraId="7F9A001F" w14:textId="77777777" w:rsidR="0062635B" w:rsidRPr="0062635B" w:rsidRDefault="0062635B" w:rsidP="00150D62">
      <w:pPr>
        <w:pStyle w:val="Heading3"/>
      </w:pPr>
      <w:bookmarkStart w:id="50" w:name="_Toc386792868"/>
      <w:bookmarkStart w:id="51" w:name="_Toc386792919"/>
      <w:r w:rsidRPr="0062635B">
        <w:lastRenderedPageBreak/>
        <w:t>Interview Assumptions</w:t>
      </w:r>
      <w:bookmarkEnd w:id="49"/>
      <w:bookmarkEnd w:id="50"/>
      <w:bookmarkEnd w:id="51"/>
    </w:p>
    <w:p w14:paraId="52039714" w14:textId="77777777" w:rsidR="0062635B" w:rsidRPr="0062635B" w:rsidRDefault="0062635B" w:rsidP="0062635B">
      <w:r w:rsidRPr="0062635B">
        <w:t>The BSAS Intake and Assessments interviews are based on two important assumptions:</w:t>
      </w:r>
    </w:p>
    <w:p w14:paraId="6EC7B0CE" w14:textId="77777777" w:rsidR="0062635B" w:rsidRPr="0062635B" w:rsidRDefault="0062635B" w:rsidP="0062635B"/>
    <w:p w14:paraId="7DD6C72B" w14:textId="77777777" w:rsidR="0062635B" w:rsidRPr="0062635B" w:rsidRDefault="0062635B" w:rsidP="0062635B">
      <w:pPr>
        <w:numPr>
          <w:ilvl w:val="0"/>
          <w:numId w:val="40"/>
        </w:numPr>
      </w:pPr>
      <w:r w:rsidRPr="0062635B">
        <w:rPr>
          <w:b/>
        </w:rPr>
        <w:t>The Bureau’s Intake/Assessment interviews are not designed as clinical interviews</w:t>
      </w:r>
      <w:r w:rsidRPr="0062635B">
        <w:t xml:space="preserve">.  Although general descriptions of client status are obtained, the detail required for a comprehensive analysis of the client’s substance </w:t>
      </w:r>
      <w:r w:rsidR="003147A0">
        <w:t>addiction</w:t>
      </w:r>
      <w:r w:rsidRPr="0062635B">
        <w:t xml:space="preserve"> and related problems is not elicited.  Programs, therefore, are expected to conduct more detailed clinical interviews.  Collection of the Assessment data can be a part of the more comprehensive clinical interview.</w:t>
      </w:r>
    </w:p>
    <w:p w14:paraId="33A3B209" w14:textId="77777777" w:rsidR="0062635B" w:rsidRPr="0062635B" w:rsidRDefault="0062635B" w:rsidP="0062635B">
      <w:pPr>
        <w:tabs>
          <w:tab w:val="num" w:pos="360"/>
          <w:tab w:val="left" w:pos="720"/>
        </w:tabs>
        <w:ind w:left="360"/>
      </w:pPr>
    </w:p>
    <w:p w14:paraId="29F1CF06" w14:textId="77777777" w:rsidR="0062635B" w:rsidRPr="0062635B" w:rsidRDefault="0062635B" w:rsidP="0062635B">
      <w:pPr>
        <w:numPr>
          <w:ilvl w:val="0"/>
          <w:numId w:val="40"/>
        </w:numPr>
        <w:tabs>
          <w:tab w:val="left" w:pos="720"/>
          <w:tab w:val="num" w:pos="1080"/>
        </w:tabs>
        <w:ind w:left="360" w:firstLine="0"/>
      </w:pPr>
      <w:r w:rsidRPr="0062635B">
        <w:rPr>
          <w:b/>
        </w:rPr>
        <w:t>Many of the interview items are designed as prompts.</w:t>
      </w:r>
      <w:r w:rsidRPr="0062635B">
        <w:t xml:space="preserve">  </w:t>
      </w:r>
    </w:p>
    <w:p w14:paraId="3C9FE528" w14:textId="77777777" w:rsidR="0062635B" w:rsidRPr="0062635B" w:rsidRDefault="0062635B" w:rsidP="0062635B">
      <w:pPr>
        <w:tabs>
          <w:tab w:val="left" w:pos="720"/>
        </w:tabs>
        <w:ind w:left="720" w:hanging="360"/>
      </w:pPr>
      <w:r w:rsidRPr="0062635B">
        <w:tab/>
        <w:t>A specific question format is not provided. Clinicians are free to ask the questions in their own style and format.  The only constraint is that all required questions must be asked and an answer provided even when it is “unknown’ or “refused”.</w:t>
      </w:r>
    </w:p>
    <w:bookmarkEnd w:id="14"/>
    <w:bookmarkEnd w:id="15"/>
    <w:p w14:paraId="5D271069" w14:textId="77777777" w:rsidR="0062635B" w:rsidRPr="0062635B" w:rsidRDefault="0062635B" w:rsidP="0062635B"/>
    <w:p w14:paraId="3EAD8707" w14:textId="77777777" w:rsidR="0062635B" w:rsidRDefault="0062635B">
      <w:pPr>
        <w:spacing w:after="200" w:line="276" w:lineRule="auto"/>
        <w:rPr>
          <w:rFonts w:ascii="Arial" w:hAnsi="Arial" w:cs="Arial"/>
          <w:b/>
          <w:bCs/>
          <w:i/>
          <w:iCs/>
          <w:sz w:val="36"/>
          <w:szCs w:val="36"/>
        </w:rPr>
      </w:pPr>
      <w:bookmarkStart w:id="52" w:name="_Toc374711653"/>
      <w:bookmarkStart w:id="53" w:name="_Toc383168929"/>
      <w:bookmarkStart w:id="54" w:name="_Toc230156173"/>
      <w:bookmarkStart w:id="55" w:name="_Toc293394446"/>
      <w:bookmarkStart w:id="56" w:name="_Toc306970531"/>
      <w:bookmarkEnd w:id="16"/>
      <w:bookmarkEnd w:id="17"/>
      <w:bookmarkEnd w:id="18"/>
      <w:bookmarkEnd w:id="19"/>
      <w:bookmarkEnd w:id="20"/>
      <w:bookmarkEnd w:id="21"/>
      <w:r>
        <w:rPr>
          <w:rFonts w:ascii="Arial" w:hAnsi="Arial" w:cs="Arial"/>
          <w:b/>
          <w:bCs/>
          <w:i/>
          <w:iCs/>
          <w:sz w:val="36"/>
          <w:szCs w:val="36"/>
        </w:rPr>
        <w:br w:type="page"/>
      </w:r>
    </w:p>
    <w:p w14:paraId="2221ED30" w14:textId="77777777" w:rsidR="00D06F1F" w:rsidRPr="00D06F1F" w:rsidRDefault="00DF3188" w:rsidP="00F44200">
      <w:pPr>
        <w:keepNext/>
        <w:spacing w:before="240" w:after="60"/>
        <w:jc w:val="center"/>
        <w:outlineLvl w:val="1"/>
        <w:rPr>
          <w:rFonts w:ascii="Arial" w:hAnsi="Arial" w:cs="Arial"/>
          <w:b/>
          <w:bCs/>
          <w:i/>
          <w:iCs/>
          <w:sz w:val="28"/>
          <w:szCs w:val="28"/>
        </w:rPr>
      </w:pPr>
      <w:bookmarkStart w:id="57" w:name="_Toc386792869"/>
      <w:r>
        <w:rPr>
          <w:rFonts w:ascii="Arial" w:hAnsi="Arial" w:cs="Arial"/>
          <w:b/>
          <w:bCs/>
          <w:i/>
          <w:iCs/>
          <w:sz w:val="36"/>
          <w:szCs w:val="36"/>
        </w:rPr>
        <w:lastRenderedPageBreak/>
        <w:t xml:space="preserve">STANDARD </w:t>
      </w:r>
      <w:r w:rsidR="00D06F1F" w:rsidRPr="00D06F1F">
        <w:rPr>
          <w:rFonts w:ascii="Arial" w:hAnsi="Arial" w:cs="Arial"/>
          <w:b/>
          <w:bCs/>
          <w:i/>
          <w:iCs/>
          <w:sz w:val="36"/>
          <w:szCs w:val="36"/>
        </w:rPr>
        <w:t>INTAKE FORM</w:t>
      </w:r>
      <w:bookmarkEnd w:id="52"/>
      <w:bookmarkEnd w:id="53"/>
      <w:bookmarkEnd w:id="57"/>
    </w:p>
    <w:p w14:paraId="0A951585" w14:textId="77777777" w:rsidR="00D06F1F" w:rsidRPr="00D06F1F" w:rsidRDefault="00D06F1F" w:rsidP="00D06F1F"/>
    <w:p w14:paraId="146742F2" w14:textId="77777777" w:rsidR="00D06F1F" w:rsidRPr="00D06F1F" w:rsidRDefault="00D06F1F" w:rsidP="00EA3FF1">
      <w:pPr>
        <w:tabs>
          <w:tab w:val="left" w:pos="900"/>
        </w:tabs>
      </w:pPr>
      <w:r w:rsidRPr="00D06F1F">
        <w:t xml:space="preserve">All questions marked with  </w:t>
      </w:r>
      <w:r w:rsidRPr="00D06F1F">
        <w:rPr>
          <w:rFonts w:ascii="Arial Narrow" w:hAnsi="Arial Narrow"/>
          <w:sz w:val="28"/>
          <w:szCs w:val="28"/>
        </w:rPr>
        <w:sym w:font="Wingdings 3" w:char="F084"/>
      </w:r>
      <w:r w:rsidRPr="00D06F1F">
        <w:rPr>
          <w:rFonts w:ascii="Arial Narrow" w:hAnsi="Arial Narrow"/>
          <w:sz w:val="28"/>
          <w:szCs w:val="28"/>
        </w:rPr>
        <w:t xml:space="preserve"> </w:t>
      </w:r>
      <w:r w:rsidRPr="00D06F1F">
        <w:t>are</w:t>
      </w:r>
      <w:r w:rsidRPr="00D06F1F">
        <w:rPr>
          <w:rFonts w:ascii="Arial Narrow" w:hAnsi="Arial Narrow"/>
          <w:sz w:val="28"/>
          <w:szCs w:val="28"/>
        </w:rPr>
        <w:t xml:space="preserve"> </w:t>
      </w:r>
      <w:r w:rsidRPr="00D06F1F">
        <w:t>required and must be completed</w:t>
      </w:r>
      <w:r w:rsidRPr="00D06F1F">
        <w:rPr>
          <w:rFonts w:ascii="Arial Narrow" w:hAnsi="Arial Narrow"/>
          <w:sz w:val="28"/>
          <w:szCs w:val="28"/>
        </w:rPr>
        <w:t xml:space="preserve">.  </w:t>
      </w:r>
    </w:p>
    <w:p w14:paraId="587FF728" w14:textId="77777777" w:rsidR="00D06F1F" w:rsidRPr="00D06F1F" w:rsidRDefault="00D06F1F" w:rsidP="00A76924">
      <w:pPr>
        <w:pStyle w:val="Heading3"/>
      </w:pPr>
      <w:bookmarkStart w:id="58" w:name="_Toc374711654"/>
      <w:bookmarkStart w:id="59" w:name="_Toc383168930"/>
      <w:bookmarkStart w:id="60" w:name="_Toc386792870"/>
      <w:bookmarkStart w:id="61" w:name="_Toc386792920"/>
      <w:r w:rsidRPr="00D06F1F">
        <w:rPr>
          <w:szCs w:val="28"/>
        </w:rPr>
        <w:sym w:font="Wingdings 3" w:char="F084"/>
      </w:r>
      <w:r w:rsidRPr="00D06F1F">
        <w:rPr>
          <w:szCs w:val="28"/>
        </w:rPr>
        <w:tab/>
      </w:r>
      <w:r w:rsidRPr="00D06F1F">
        <w:t>ESM Client ID</w:t>
      </w:r>
      <w:bookmarkEnd w:id="58"/>
      <w:bookmarkEnd w:id="59"/>
      <w:bookmarkEnd w:id="60"/>
      <w:bookmarkEnd w:id="61"/>
    </w:p>
    <w:p w14:paraId="4039B10B" w14:textId="77777777" w:rsidR="00D06F1F" w:rsidRPr="00D06F1F" w:rsidRDefault="00D06F1F" w:rsidP="00EA3FF1">
      <w:pPr>
        <w:tabs>
          <w:tab w:val="left" w:pos="900"/>
        </w:tabs>
      </w:pPr>
      <w:r w:rsidRPr="00D06F1F">
        <w:t xml:space="preserve">The Client ID is automatically assigned when the client is entered into the ESM-EIM system.  This number should be recorded on the Intake form and then Assessments </w:t>
      </w:r>
      <w:r w:rsidRPr="00D06F1F">
        <w:rPr>
          <w:i/>
          <w:iCs/>
        </w:rPr>
        <w:t xml:space="preserve">after the </w:t>
      </w:r>
      <w:r w:rsidRPr="00D06F1F">
        <w:rPr>
          <w:i/>
        </w:rPr>
        <w:t>data is entered</w:t>
      </w:r>
      <w:r w:rsidRPr="00D06F1F">
        <w:t xml:space="preserve"> into EIM-ESM system.  As the Bureau does not have access to client names, this is helpful information to have in the client record when verifying the data in the system or when communicating with the Bureau regarding the specific client’s case and/or billing.</w:t>
      </w:r>
    </w:p>
    <w:p w14:paraId="0049C1FA" w14:textId="77777777" w:rsidR="00D06F1F" w:rsidRPr="00D06F1F" w:rsidRDefault="00D06F1F" w:rsidP="00EA3FF1">
      <w:pPr>
        <w:tabs>
          <w:tab w:val="left" w:pos="900"/>
        </w:tabs>
      </w:pPr>
    </w:p>
    <w:p w14:paraId="28A3322B" w14:textId="77777777" w:rsidR="00D06F1F" w:rsidRPr="00D06F1F" w:rsidRDefault="00D06F1F" w:rsidP="00A76924">
      <w:pPr>
        <w:pStyle w:val="Heading3"/>
      </w:pPr>
      <w:bookmarkStart w:id="62" w:name="_Toc374711655"/>
      <w:bookmarkStart w:id="63" w:name="_Toc383168931"/>
      <w:bookmarkStart w:id="64" w:name="_Toc383170463"/>
      <w:bookmarkStart w:id="65" w:name="_Toc386792871"/>
      <w:bookmarkStart w:id="66" w:name="_Toc386792921"/>
      <w:r w:rsidRPr="00D06F1F">
        <w:t>Provider ID</w:t>
      </w:r>
      <w:bookmarkEnd w:id="62"/>
      <w:bookmarkEnd w:id="63"/>
      <w:bookmarkEnd w:id="64"/>
      <w:bookmarkEnd w:id="65"/>
      <w:bookmarkEnd w:id="66"/>
    </w:p>
    <w:p w14:paraId="17C864C1" w14:textId="77777777" w:rsidR="00D06F1F" w:rsidRPr="00D06F1F" w:rsidRDefault="00D06F1F" w:rsidP="00EA3FF1">
      <w:pPr>
        <w:tabs>
          <w:tab w:val="left" w:pos="900"/>
        </w:tabs>
      </w:pPr>
      <w:r w:rsidRPr="00D06F1F">
        <w:t>This field is to be used by the provider in any way that is helpful to them in the management of client records.  This is not entered into the EIM-ESM system.</w:t>
      </w:r>
    </w:p>
    <w:p w14:paraId="7DCE0CC3" w14:textId="77777777" w:rsidR="00D06F1F" w:rsidRPr="00D06F1F" w:rsidRDefault="00D06F1F" w:rsidP="00EA3FF1">
      <w:pPr>
        <w:tabs>
          <w:tab w:val="left" w:pos="900"/>
        </w:tabs>
      </w:pPr>
    </w:p>
    <w:p w14:paraId="64CC8E12" w14:textId="77777777" w:rsidR="00D06F1F" w:rsidRPr="00D06F1F" w:rsidRDefault="00D06F1F" w:rsidP="00A76924">
      <w:pPr>
        <w:pStyle w:val="Heading3"/>
      </w:pPr>
      <w:bookmarkStart w:id="67" w:name="_Toc374711656"/>
      <w:bookmarkStart w:id="68" w:name="_Toc386792872"/>
      <w:bookmarkStart w:id="69" w:name="_Toc386792922"/>
      <w:r w:rsidRPr="00D06F1F">
        <w:rPr>
          <w:szCs w:val="28"/>
        </w:rPr>
        <w:sym w:font="Wingdings 3" w:char="F084"/>
      </w:r>
      <w:r w:rsidR="00EA3FF1">
        <w:rPr>
          <w:szCs w:val="28"/>
        </w:rPr>
        <w:tab/>
      </w:r>
      <w:r w:rsidRPr="00D06F1F">
        <w:t>ESM Release of Information</w:t>
      </w:r>
      <w:bookmarkEnd w:id="67"/>
      <w:bookmarkEnd w:id="68"/>
      <w:bookmarkEnd w:id="69"/>
      <w:r w:rsidRPr="00D06F1F">
        <w:t xml:space="preserve"> </w:t>
      </w:r>
    </w:p>
    <w:p w14:paraId="167344D9" w14:textId="77777777" w:rsidR="00D06F1F" w:rsidRPr="00D06F1F" w:rsidRDefault="00D06F1F" w:rsidP="00EA3FF1">
      <w:pPr>
        <w:tabs>
          <w:tab w:val="left" w:pos="900"/>
        </w:tabs>
        <w:rPr>
          <w:rFonts w:eastAsia="Times New Roman"/>
          <w:color w:val="000000" w:themeColor="text1"/>
          <w:lang w:eastAsia="en-US"/>
        </w:rPr>
      </w:pPr>
      <w:r w:rsidRPr="00D06F1F">
        <w:rPr>
          <w:rFonts w:eastAsia="Times New Roman"/>
          <w:b/>
          <w:bCs/>
          <w:i/>
          <w:iCs/>
          <w:color w:val="000000" w:themeColor="text1"/>
          <w:lang w:eastAsia="en-US"/>
        </w:rPr>
        <w:t xml:space="preserve">The ESM Release of Information check off box on the Intake Form pertains to </w:t>
      </w:r>
      <w:r w:rsidRPr="00D06F1F">
        <w:rPr>
          <w:rFonts w:eastAsia="Times New Roman"/>
          <w:b/>
          <w:bCs/>
          <w:i/>
          <w:iCs/>
          <w:color w:val="000000" w:themeColor="text1"/>
          <w:u w:val="single"/>
          <w:lang w:eastAsia="en-US"/>
        </w:rPr>
        <w:t>client identifying information only.</w:t>
      </w:r>
      <w:r w:rsidRPr="00D06F1F">
        <w:rPr>
          <w:rFonts w:eastAsia="Times New Roman"/>
          <w:b/>
          <w:bCs/>
          <w:i/>
          <w:iCs/>
          <w:color w:val="000000" w:themeColor="text1"/>
          <w:lang w:eastAsia="en-US"/>
        </w:rPr>
        <w:t xml:space="preserve">  It is mandatory that the box is checked indicating whether or not the client has signed the Program's ESM Release of Information.  Again, the release pertains to client identifying information only.  Programs are required to submit all demographic </w:t>
      </w:r>
      <w:r w:rsidR="002417CF">
        <w:rPr>
          <w:rFonts w:eastAsia="Times New Roman"/>
          <w:b/>
          <w:bCs/>
          <w:i/>
          <w:iCs/>
          <w:color w:val="000000" w:themeColor="text1"/>
          <w:lang w:eastAsia="en-US"/>
        </w:rPr>
        <w:t xml:space="preserve">and assessment </w:t>
      </w:r>
      <w:r w:rsidRPr="00D06F1F">
        <w:rPr>
          <w:rFonts w:eastAsia="Times New Roman"/>
          <w:b/>
          <w:bCs/>
          <w:i/>
          <w:iCs/>
          <w:color w:val="000000" w:themeColor="text1"/>
          <w:lang w:eastAsia="en-US"/>
        </w:rPr>
        <w:t>information to BSAS.  Clients should be assured that in signing the release, such identifying information only helps to better enable the system to verify what services work well and where they are needed and to assist Programs in working with payers of treatment.</w:t>
      </w:r>
    </w:p>
    <w:p w14:paraId="5F24F96B" w14:textId="77777777" w:rsidR="00D06F1F" w:rsidRPr="00D06F1F" w:rsidRDefault="00D06F1F" w:rsidP="00EA3FF1">
      <w:pPr>
        <w:tabs>
          <w:tab w:val="left" w:pos="900"/>
        </w:tabs>
      </w:pPr>
    </w:p>
    <w:p w14:paraId="28816DBE" w14:textId="77777777" w:rsidR="00D06F1F" w:rsidRPr="00D06F1F" w:rsidRDefault="00D06F1F" w:rsidP="00EA3FF1">
      <w:pPr>
        <w:tabs>
          <w:tab w:val="left" w:pos="900"/>
        </w:tabs>
      </w:pPr>
      <w:r w:rsidRPr="00D06F1F">
        <w:t xml:space="preserve">Check yes if the client has signed the ESM Release of Information.  </w:t>
      </w:r>
    </w:p>
    <w:p w14:paraId="085BCCC5" w14:textId="77777777" w:rsidR="00D06F1F" w:rsidRPr="00D06F1F" w:rsidRDefault="00D06F1F" w:rsidP="00EA3FF1">
      <w:pPr>
        <w:tabs>
          <w:tab w:val="left" w:pos="900"/>
        </w:tabs>
      </w:pPr>
    </w:p>
    <w:p w14:paraId="44CB64A1" w14:textId="77777777" w:rsidR="00D06F1F" w:rsidRPr="00D06F1F" w:rsidRDefault="00D06F1F" w:rsidP="00EA3FF1">
      <w:pPr>
        <w:tabs>
          <w:tab w:val="left" w:pos="900"/>
        </w:tabs>
      </w:pPr>
      <w:r w:rsidRPr="00D06F1F">
        <w:t xml:space="preserve">If the client should opt not to sign the release of information, </w:t>
      </w:r>
      <w:r w:rsidRPr="00D06F1F">
        <w:rPr>
          <w:u w:val="single"/>
        </w:rPr>
        <w:t>demographic and assessment information must still be collected</w:t>
      </w:r>
      <w:r w:rsidRPr="00D06F1F">
        <w:t xml:space="preserve"> but without any client identifiers.  This can be accomplished by using the following steps:</w:t>
      </w:r>
    </w:p>
    <w:p w14:paraId="49E03DC5" w14:textId="77777777" w:rsidR="00D06F1F" w:rsidRPr="00D06F1F" w:rsidRDefault="00D06F1F" w:rsidP="00EA3FF1">
      <w:pPr>
        <w:numPr>
          <w:ilvl w:val="0"/>
          <w:numId w:val="41"/>
        </w:numPr>
        <w:tabs>
          <w:tab w:val="left" w:pos="900"/>
        </w:tabs>
      </w:pPr>
      <w:r w:rsidRPr="00D06F1F">
        <w:t xml:space="preserve">Create an </w:t>
      </w:r>
      <w:r w:rsidRPr="00D06F1F">
        <w:rPr>
          <w:b/>
        </w:rPr>
        <w:t>Intake Code</w:t>
      </w:r>
      <w:r w:rsidRPr="00D06F1F">
        <w:t xml:space="preserve"> to clear client identifiers. Use this code in place of the client’s first and last name on the intake form. </w:t>
      </w:r>
    </w:p>
    <w:p w14:paraId="3AAE7AC5" w14:textId="77777777" w:rsidR="00D06F1F" w:rsidRPr="00D06F1F" w:rsidRDefault="00D06F1F" w:rsidP="00EA3FF1">
      <w:pPr>
        <w:numPr>
          <w:ilvl w:val="0"/>
          <w:numId w:val="41"/>
        </w:numPr>
        <w:tabs>
          <w:tab w:val="left" w:pos="900"/>
        </w:tabs>
      </w:pPr>
      <w:r w:rsidRPr="00D06F1F">
        <w:t>The code is four or five alphabetic characters composed of capital letters from the individual’s full name:</w:t>
      </w:r>
    </w:p>
    <w:p w14:paraId="52A8A6FD" w14:textId="77777777" w:rsidR="00D06F1F" w:rsidRPr="00D06F1F" w:rsidRDefault="00D06F1F" w:rsidP="00EA3FF1">
      <w:pPr>
        <w:numPr>
          <w:ilvl w:val="0"/>
          <w:numId w:val="42"/>
        </w:numPr>
        <w:tabs>
          <w:tab w:val="left" w:pos="900"/>
        </w:tabs>
        <w:spacing w:line="276" w:lineRule="auto"/>
        <w:rPr>
          <w:rFonts w:eastAsia="Times New Roman"/>
          <w:lang w:eastAsia="en-US"/>
        </w:rPr>
      </w:pPr>
      <w:r w:rsidRPr="00D06F1F">
        <w:rPr>
          <w:rFonts w:eastAsia="Times New Roman"/>
          <w:lang w:eastAsia="en-US"/>
        </w:rPr>
        <w:t xml:space="preserve">First letter of the client’s first name </w:t>
      </w:r>
    </w:p>
    <w:p w14:paraId="2B1B266E" w14:textId="77777777" w:rsidR="00D06F1F" w:rsidRPr="00D06F1F" w:rsidRDefault="00D06F1F" w:rsidP="00EA3FF1">
      <w:pPr>
        <w:numPr>
          <w:ilvl w:val="0"/>
          <w:numId w:val="42"/>
        </w:numPr>
        <w:tabs>
          <w:tab w:val="left" w:pos="900"/>
        </w:tabs>
        <w:spacing w:line="276" w:lineRule="auto"/>
        <w:rPr>
          <w:rFonts w:eastAsia="Times New Roman"/>
          <w:lang w:eastAsia="en-US"/>
        </w:rPr>
      </w:pPr>
      <w:r w:rsidRPr="00D06F1F">
        <w:rPr>
          <w:rFonts w:eastAsia="Times New Roman"/>
          <w:lang w:eastAsia="en-US"/>
        </w:rPr>
        <w:t xml:space="preserve">Third letter of the client’s first name </w:t>
      </w:r>
    </w:p>
    <w:p w14:paraId="4B9E20BA" w14:textId="77777777" w:rsidR="00D06F1F" w:rsidRPr="00D06F1F" w:rsidRDefault="00D06F1F" w:rsidP="00EA3FF1">
      <w:pPr>
        <w:numPr>
          <w:ilvl w:val="0"/>
          <w:numId w:val="42"/>
        </w:numPr>
        <w:tabs>
          <w:tab w:val="left" w:pos="900"/>
        </w:tabs>
        <w:spacing w:line="276" w:lineRule="auto"/>
        <w:rPr>
          <w:rFonts w:eastAsia="Times New Roman"/>
          <w:lang w:eastAsia="en-US"/>
        </w:rPr>
      </w:pPr>
      <w:r w:rsidRPr="00D06F1F">
        <w:rPr>
          <w:rFonts w:eastAsia="Times New Roman"/>
          <w:lang w:eastAsia="en-US"/>
        </w:rPr>
        <w:t xml:space="preserve">Middle initial (If none, create a four digit code instead) </w:t>
      </w:r>
    </w:p>
    <w:p w14:paraId="0C5A6673" w14:textId="77777777" w:rsidR="00D06F1F" w:rsidRPr="00D06F1F" w:rsidRDefault="00D06F1F" w:rsidP="00EA3FF1">
      <w:pPr>
        <w:numPr>
          <w:ilvl w:val="0"/>
          <w:numId w:val="42"/>
        </w:numPr>
        <w:tabs>
          <w:tab w:val="left" w:pos="900"/>
        </w:tabs>
        <w:spacing w:line="276" w:lineRule="auto"/>
        <w:rPr>
          <w:rFonts w:eastAsia="Times New Roman"/>
          <w:lang w:eastAsia="en-US"/>
        </w:rPr>
      </w:pPr>
      <w:r w:rsidRPr="00D06F1F">
        <w:rPr>
          <w:rFonts w:eastAsia="Times New Roman"/>
          <w:lang w:eastAsia="en-US"/>
        </w:rPr>
        <w:t xml:space="preserve">First letter of the client’s last name </w:t>
      </w:r>
    </w:p>
    <w:p w14:paraId="03190C51" w14:textId="77777777" w:rsidR="00D06F1F" w:rsidRPr="00D06F1F" w:rsidRDefault="00D06F1F" w:rsidP="00EA3FF1">
      <w:pPr>
        <w:numPr>
          <w:ilvl w:val="0"/>
          <w:numId w:val="42"/>
        </w:numPr>
        <w:tabs>
          <w:tab w:val="left" w:pos="900"/>
        </w:tabs>
        <w:spacing w:line="276" w:lineRule="auto"/>
        <w:rPr>
          <w:rFonts w:eastAsia="Times New Roman"/>
          <w:lang w:eastAsia="en-US"/>
        </w:rPr>
      </w:pPr>
      <w:r w:rsidRPr="00D06F1F">
        <w:rPr>
          <w:rFonts w:eastAsia="Times New Roman"/>
          <w:lang w:eastAsia="en-US"/>
        </w:rPr>
        <w:t>Third letter of the client’s last name</w:t>
      </w:r>
    </w:p>
    <w:p w14:paraId="72FA3E4A" w14:textId="77777777" w:rsidR="00D06F1F" w:rsidRPr="00D06F1F" w:rsidRDefault="00D06F1F" w:rsidP="00EA3FF1">
      <w:pPr>
        <w:numPr>
          <w:ilvl w:val="0"/>
          <w:numId w:val="41"/>
        </w:numPr>
        <w:tabs>
          <w:tab w:val="left" w:pos="900"/>
        </w:tabs>
        <w:ind w:left="360" w:firstLine="0"/>
      </w:pPr>
      <w:r w:rsidRPr="00D06F1F">
        <w:t>Use 999-99-9999 for the Social Security Number</w:t>
      </w:r>
    </w:p>
    <w:p w14:paraId="053485F0" w14:textId="77777777" w:rsidR="00D06F1F" w:rsidRPr="00D06F1F" w:rsidRDefault="00D06F1F" w:rsidP="00EA3FF1">
      <w:pPr>
        <w:numPr>
          <w:ilvl w:val="0"/>
          <w:numId w:val="41"/>
        </w:numPr>
        <w:tabs>
          <w:tab w:val="left" w:pos="900"/>
        </w:tabs>
      </w:pPr>
      <w:r w:rsidRPr="00D06F1F">
        <w:t>Address:  Use “1 Main Street” for the street address and the actual town/city where client lives.  Street address can only be skipped if the client is Homeless.</w:t>
      </w:r>
    </w:p>
    <w:p w14:paraId="4B0305B4" w14:textId="77777777" w:rsidR="00D06F1F" w:rsidRPr="00D06F1F" w:rsidRDefault="00D06F1F" w:rsidP="00EA3FF1">
      <w:pPr>
        <w:numPr>
          <w:ilvl w:val="0"/>
          <w:numId w:val="41"/>
        </w:numPr>
        <w:tabs>
          <w:tab w:val="left" w:pos="900"/>
        </w:tabs>
      </w:pPr>
      <w:r w:rsidRPr="00D06F1F">
        <w:t xml:space="preserve">Birth Date: Use the actual year of the client’s birth (YYYY) with 01/01 as the MM/DD unless that is the actual birth date, in that case use 02/01 as the MM/DD. </w:t>
      </w:r>
    </w:p>
    <w:p w14:paraId="4DFEA919" w14:textId="77777777" w:rsidR="00D06F1F" w:rsidRPr="00D06F1F" w:rsidRDefault="00D06F1F" w:rsidP="00EA3FF1">
      <w:pPr>
        <w:tabs>
          <w:tab w:val="left" w:pos="900"/>
        </w:tabs>
      </w:pPr>
    </w:p>
    <w:p w14:paraId="3DAA14B3" w14:textId="77777777" w:rsidR="00D06F1F" w:rsidRPr="00D06F1F" w:rsidRDefault="00D06F1F" w:rsidP="00EA3FF1">
      <w:pPr>
        <w:tabs>
          <w:tab w:val="left" w:pos="900"/>
        </w:tabs>
        <w:spacing w:line="276" w:lineRule="auto"/>
        <w:rPr>
          <w:rFonts w:eastAsia="Times New Roman"/>
          <w:lang w:eastAsia="en-US"/>
        </w:rPr>
      </w:pPr>
    </w:p>
    <w:p w14:paraId="40E8F117" w14:textId="45E0195A" w:rsidR="00D06F1F" w:rsidRPr="00D06F1F" w:rsidRDefault="00BB6BB4" w:rsidP="00EA3FF1">
      <w:pPr>
        <w:tabs>
          <w:tab w:val="left" w:pos="900"/>
        </w:tabs>
        <w:spacing w:line="276" w:lineRule="auto"/>
      </w:pPr>
      <w:r>
        <w:rPr>
          <w:noProof/>
        </w:rPr>
        <mc:AlternateContent>
          <mc:Choice Requires="wps">
            <w:drawing>
              <wp:anchor distT="0" distB="0" distL="114300" distR="114300" simplePos="0" relativeHeight="251709440" behindDoc="0" locked="0" layoutInCell="1" allowOverlap="1" wp14:anchorId="206D1EBC" wp14:editId="7DB93982">
                <wp:simplePos x="0" y="0"/>
                <wp:positionH relativeFrom="column">
                  <wp:posOffset>0</wp:posOffset>
                </wp:positionH>
                <wp:positionV relativeFrom="paragraph">
                  <wp:posOffset>114300</wp:posOffset>
                </wp:positionV>
                <wp:extent cx="6447155" cy="1028700"/>
                <wp:effectExtent l="0" t="0" r="0" b="0"/>
                <wp:wrapSquare wrapText="bothSides"/>
                <wp:docPr id="99"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155" cy="1028700"/>
                        </a:xfrm>
                        <a:prstGeom prst="rect">
                          <a:avLst/>
                        </a:prstGeom>
                        <a:solidFill>
                          <a:schemeClr val="bg1">
                            <a:lumMod val="95000"/>
                          </a:schemeClr>
                        </a:solidFill>
                        <a:ln w="9525">
                          <a:solidFill>
                            <a:srgbClr val="000000"/>
                          </a:solidFill>
                          <a:miter lim="800000"/>
                          <a:headEnd/>
                          <a:tailEnd/>
                        </a:ln>
                      </wps:spPr>
                      <wps:txbx>
                        <w:txbxContent>
                          <w:p w14:paraId="2F436FFC" w14:textId="77777777" w:rsidR="00150D62" w:rsidRPr="00C032FB" w:rsidRDefault="00150D62" w:rsidP="00D06F1F">
                            <w:pPr>
                              <w:numPr>
                                <w:ilvl w:val="0"/>
                                <w:numId w:val="36"/>
                              </w:numPr>
                              <w:rPr>
                                <w:rFonts w:eastAsia="Times New Roman"/>
                                <w:lang w:eastAsia="en-US"/>
                              </w:rPr>
                            </w:pPr>
                            <w:r>
                              <w:rPr>
                                <w:rFonts w:eastAsia="Times New Roman"/>
                                <w:lang w:eastAsia="en-US"/>
                              </w:rPr>
                              <w:t>The Intake Code is only necessary when a client refuses to sign the ESM Release of Information.</w:t>
                            </w:r>
                          </w:p>
                          <w:p w14:paraId="492BD3B0" w14:textId="77777777" w:rsidR="00150D62" w:rsidRPr="00C032FB" w:rsidRDefault="00150D62" w:rsidP="00D06F1F">
                            <w:pPr>
                              <w:numPr>
                                <w:ilvl w:val="0"/>
                                <w:numId w:val="36"/>
                              </w:numPr>
                              <w:rPr>
                                <w:rFonts w:eastAsia="Times New Roman"/>
                                <w:lang w:eastAsia="en-US"/>
                              </w:rPr>
                            </w:pPr>
                            <w:r>
                              <w:rPr>
                                <w:rFonts w:eastAsia="Times New Roman"/>
                                <w:lang w:eastAsia="en-US"/>
                              </w:rPr>
                              <w:t>The Intake Code will only appear on the Intake Form.</w:t>
                            </w:r>
                          </w:p>
                          <w:p w14:paraId="3164E92B" w14:textId="77777777" w:rsidR="00150D62" w:rsidRPr="00D50F2E" w:rsidRDefault="00150D62" w:rsidP="00D06F1F">
                            <w:pPr>
                              <w:numPr>
                                <w:ilvl w:val="0"/>
                                <w:numId w:val="36"/>
                              </w:numPr>
                              <w:rPr>
                                <w:rFonts w:eastAsia="Times New Roman"/>
                                <w:lang w:eastAsia="en-US"/>
                              </w:rPr>
                            </w:pPr>
                            <w:r w:rsidRPr="00D50F2E">
                              <w:rPr>
                                <w:rFonts w:eastAsia="Times New Roman"/>
                                <w:bCs/>
                                <w:lang w:eastAsia="en-US"/>
                              </w:rPr>
                              <w:t>For Enrollment and Disenrollment Assessments:</w:t>
                            </w:r>
                            <w:r>
                              <w:rPr>
                                <w:rFonts w:eastAsia="Times New Roman"/>
                                <w:b/>
                                <w:bCs/>
                                <w:lang w:eastAsia="en-US"/>
                              </w:rPr>
                              <w:t xml:space="preserve">  </w:t>
                            </w:r>
                            <w:r w:rsidRPr="00D50F2E">
                              <w:rPr>
                                <w:rFonts w:eastAsia="Times New Roman"/>
                                <w:bCs/>
                                <w:lang w:eastAsia="en-US"/>
                              </w:rPr>
                              <w:t>The BSAS</w:t>
                            </w:r>
                            <w:r w:rsidRPr="0062762B">
                              <w:rPr>
                                <w:rFonts w:eastAsia="Times New Roman"/>
                                <w:lang w:eastAsia="en-US"/>
                              </w:rPr>
                              <w:t xml:space="preserve"> </w:t>
                            </w:r>
                            <w:r w:rsidRPr="00C032FB">
                              <w:rPr>
                                <w:rFonts w:eastAsia="Times New Roman"/>
                                <w:b/>
                                <w:lang w:eastAsia="en-US"/>
                              </w:rPr>
                              <w:t>Client Code</w:t>
                            </w:r>
                            <w:r w:rsidRPr="0062762B">
                              <w:rPr>
                                <w:rFonts w:eastAsia="Times New Roman"/>
                                <w:lang w:eastAsia="en-US"/>
                              </w:rPr>
                              <w:t xml:space="preserve"> is required. The </w:t>
                            </w:r>
                            <w:r>
                              <w:rPr>
                                <w:rFonts w:eastAsia="Times New Roman"/>
                                <w:lang w:eastAsia="en-US"/>
                              </w:rPr>
                              <w:t xml:space="preserve">BSAS </w:t>
                            </w:r>
                            <w:r w:rsidRPr="0062762B">
                              <w:rPr>
                                <w:rFonts w:eastAsia="Times New Roman"/>
                                <w:lang w:eastAsia="en-US"/>
                              </w:rPr>
                              <w:t xml:space="preserve">Client Code is </w:t>
                            </w:r>
                            <w:r>
                              <w:rPr>
                                <w:rFonts w:eastAsia="Times New Roman"/>
                                <w:lang w:eastAsia="en-US"/>
                              </w:rPr>
                              <w:t xml:space="preserve">similar </w:t>
                            </w:r>
                            <w:r w:rsidRPr="0062762B">
                              <w:rPr>
                                <w:rFonts w:eastAsia="Times New Roman"/>
                                <w:lang w:eastAsia="en-US"/>
                              </w:rPr>
                              <w:t xml:space="preserve">to the Intake Code, but must always consist of </w:t>
                            </w:r>
                            <w:r w:rsidRPr="00D50F2E">
                              <w:rPr>
                                <w:rFonts w:eastAsia="Times New Roman"/>
                                <w:bCs/>
                                <w:lang w:eastAsia="en-US"/>
                              </w:rPr>
                              <w:t>five</w:t>
                            </w:r>
                            <w:r w:rsidRPr="00D50F2E">
                              <w:rPr>
                                <w:rFonts w:eastAsia="Times New Roman"/>
                                <w:lang w:eastAsia="en-US"/>
                              </w:rPr>
                              <w:t xml:space="preserve"> alphanumeric characters.  </w:t>
                            </w:r>
                            <w:r w:rsidRPr="00D50F2E">
                              <w:rPr>
                                <w:rFonts w:eastAsia="Times New Roman"/>
                                <w:bCs/>
                                <w:color w:val="000000"/>
                                <w:shd w:val="clear" w:color="auto" w:fill="FFFFFF"/>
                                <w:lang w:eastAsia="en-US"/>
                              </w:rPr>
                              <w:t xml:space="preserve"> </w:t>
                            </w:r>
                          </w:p>
                          <w:p w14:paraId="0751F57C" w14:textId="77777777" w:rsidR="00150D62" w:rsidRPr="003A0168" w:rsidRDefault="00150D62" w:rsidP="00D06F1F"/>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D1EBC" id="Text Box 260" o:spid="_x0000_s1027" type="#_x0000_t202" style="position:absolute;margin-left:0;margin-top:9pt;width:507.65pt;height:81pt;z-index:251709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" fillcolor="#f2f2f2 [3052]">
                <v:textbox>
                  <w:txbxContent>
                    <w:p w14:paraId="2F436FFC" w14:textId="77777777" w:rsidR="00150D62" w:rsidRPr="00C032FB" w:rsidRDefault="00150D62" w:rsidP="00D06F1F">
                      <w:pPr>
                        <w:numPr>
                          <w:ilvl w:val="0"/>
                          <w:numId w:val="36"/>
                        </w:numPr>
                        <w:rPr>
                          <w:rFonts w:eastAsia="Times New Roman"/>
                          <w:lang w:eastAsia="en-US"/>
                        </w:rPr>
                      </w:pPr>
                      <w:r>
                        <w:rPr>
                          <w:rFonts w:eastAsia="Times New Roman"/>
                          <w:lang w:eastAsia="en-US"/>
                        </w:rPr>
                        <w:t>The Intake Code is only necessary when a client refuses to sign the ESM Release of Information.</w:t>
                      </w:r>
                    </w:p>
                    <w:p w14:paraId="492BD3B0" w14:textId="77777777" w:rsidR="00150D62" w:rsidRPr="00C032FB" w:rsidRDefault="00150D62" w:rsidP="00D06F1F">
                      <w:pPr>
                        <w:numPr>
                          <w:ilvl w:val="0"/>
                          <w:numId w:val="36"/>
                        </w:numPr>
                        <w:rPr>
                          <w:rFonts w:eastAsia="Times New Roman"/>
                          <w:lang w:eastAsia="en-US"/>
                        </w:rPr>
                      </w:pPr>
                      <w:r>
                        <w:rPr>
                          <w:rFonts w:eastAsia="Times New Roman"/>
                          <w:lang w:eastAsia="en-US"/>
                        </w:rPr>
                        <w:t>The Intake Code will only appear on the Intake Form.</w:t>
                      </w:r>
                    </w:p>
                    <w:p w14:paraId="3164E92B" w14:textId="77777777" w:rsidR="00150D62" w:rsidRPr="00D50F2E" w:rsidRDefault="00150D62" w:rsidP="00D06F1F">
                      <w:pPr>
                        <w:numPr>
                          <w:ilvl w:val="0"/>
                          <w:numId w:val="36"/>
                        </w:numPr>
                        <w:rPr>
                          <w:rFonts w:eastAsia="Times New Roman"/>
                          <w:lang w:eastAsia="en-US"/>
                        </w:rPr>
                      </w:pPr>
                      <w:r w:rsidRPr="00D50F2E">
                        <w:rPr>
                          <w:rFonts w:eastAsia="Times New Roman"/>
                          <w:bCs/>
                          <w:lang w:eastAsia="en-US"/>
                        </w:rPr>
                        <w:t>For Enrollment and Disenrollment Assessments:</w:t>
                      </w:r>
                      <w:r>
                        <w:rPr>
                          <w:rFonts w:eastAsia="Times New Roman"/>
                          <w:b/>
                          <w:bCs/>
                          <w:lang w:eastAsia="en-US"/>
                        </w:rPr>
                        <w:t xml:space="preserve">  </w:t>
                      </w:r>
                      <w:r w:rsidRPr="00D50F2E">
                        <w:rPr>
                          <w:rFonts w:eastAsia="Times New Roman"/>
                          <w:bCs/>
                          <w:lang w:eastAsia="en-US"/>
                        </w:rPr>
                        <w:t>The BSAS</w:t>
                      </w:r>
                      <w:r w:rsidRPr="0062762B">
                        <w:rPr>
                          <w:rFonts w:eastAsia="Times New Roman"/>
                          <w:lang w:eastAsia="en-US"/>
                        </w:rPr>
                        <w:t xml:space="preserve"> </w:t>
                      </w:r>
                      <w:r w:rsidRPr="00C032FB">
                        <w:rPr>
                          <w:rFonts w:eastAsia="Times New Roman"/>
                          <w:b/>
                          <w:lang w:eastAsia="en-US"/>
                        </w:rPr>
                        <w:t>Client Code</w:t>
                      </w:r>
                      <w:r w:rsidRPr="0062762B">
                        <w:rPr>
                          <w:rFonts w:eastAsia="Times New Roman"/>
                          <w:lang w:eastAsia="en-US"/>
                        </w:rPr>
                        <w:t xml:space="preserve"> is required. The </w:t>
                      </w:r>
                      <w:r>
                        <w:rPr>
                          <w:rFonts w:eastAsia="Times New Roman"/>
                          <w:lang w:eastAsia="en-US"/>
                        </w:rPr>
                        <w:t xml:space="preserve">BSAS </w:t>
                      </w:r>
                      <w:r w:rsidRPr="0062762B">
                        <w:rPr>
                          <w:rFonts w:eastAsia="Times New Roman"/>
                          <w:lang w:eastAsia="en-US"/>
                        </w:rPr>
                        <w:t xml:space="preserve">Client Code is </w:t>
                      </w:r>
                      <w:r>
                        <w:rPr>
                          <w:rFonts w:eastAsia="Times New Roman"/>
                          <w:lang w:eastAsia="en-US"/>
                        </w:rPr>
                        <w:t xml:space="preserve">similar </w:t>
                      </w:r>
                      <w:r w:rsidRPr="0062762B">
                        <w:rPr>
                          <w:rFonts w:eastAsia="Times New Roman"/>
                          <w:lang w:eastAsia="en-US"/>
                        </w:rPr>
                        <w:t xml:space="preserve">to the Intake Code, but must always consist of </w:t>
                      </w:r>
                      <w:r w:rsidRPr="00D50F2E">
                        <w:rPr>
                          <w:rFonts w:eastAsia="Times New Roman"/>
                          <w:bCs/>
                          <w:lang w:eastAsia="en-US"/>
                        </w:rPr>
                        <w:t>five</w:t>
                      </w:r>
                      <w:r w:rsidRPr="00D50F2E">
                        <w:rPr>
                          <w:rFonts w:eastAsia="Times New Roman"/>
                          <w:lang w:eastAsia="en-US"/>
                        </w:rPr>
                        <w:t xml:space="preserve"> alphanumeric characters.  </w:t>
                      </w:r>
                      <w:r w:rsidRPr="00D50F2E">
                        <w:rPr>
                          <w:rFonts w:eastAsia="Times New Roman"/>
                          <w:bCs/>
                          <w:color w:val="000000"/>
                          <w:shd w:val="clear" w:color="auto" w:fill="FFFFFF"/>
                          <w:lang w:eastAsia="en-US"/>
                        </w:rPr>
                        <w:t xml:space="preserve"> </w:t>
                      </w:r>
                    </w:p>
                    <w:p w14:paraId="0751F57C" w14:textId="77777777" w:rsidR="00150D62" w:rsidRPr="003A0168" w:rsidRDefault="00150D62" w:rsidP="00D06F1F"/>
                  </w:txbxContent>
                </v:textbox>
                <w10:wrap type="square"/>
              </v:shape>
            </w:pict>
          </mc:Fallback>
        </mc:AlternateContent>
      </w:r>
    </w:p>
    <w:p w14:paraId="4375E5EF" w14:textId="77777777" w:rsidR="00D06F1F" w:rsidRPr="00D06F1F" w:rsidRDefault="00D06F1F" w:rsidP="00A76924">
      <w:pPr>
        <w:pStyle w:val="Heading3"/>
      </w:pPr>
      <w:bookmarkStart w:id="70" w:name="_Toc383165803"/>
      <w:bookmarkStart w:id="71" w:name="_Toc383168932"/>
      <w:bookmarkStart w:id="72" w:name="_Toc386792873"/>
      <w:bookmarkStart w:id="73" w:name="_Toc386792923"/>
      <w:r w:rsidRPr="00D06F1F">
        <w:rPr>
          <w:szCs w:val="28"/>
        </w:rPr>
        <w:sym w:font="Wingdings 3" w:char="F084"/>
      </w:r>
      <w:r w:rsidR="00DE0285">
        <w:rPr>
          <w:szCs w:val="28"/>
        </w:rPr>
        <w:tab/>
      </w:r>
      <w:r w:rsidRPr="00D06F1F">
        <w:t>Enrollment Date</w:t>
      </w:r>
      <w:bookmarkEnd w:id="70"/>
      <w:bookmarkEnd w:id="71"/>
      <w:bookmarkEnd w:id="72"/>
      <w:bookmarkEnd w:id="73"/>
    </w:p>
    <w:p w14:paraId="1D02CEDA" w14:textId="77777777" w:rsidR="00D06F1F" w:rsidRPr="00D06F1F" w:rsidRDefault="00D06F1F" w:rsidP="00EA3FF1">
      <w:pPr>
        <w:tabs>
          <w:tab w:val="left" w:pos="900"/>
        </w:tabs>
      </w:pPr>
      <w:r w:rsidRPr="00D06F1F">
        <w:t>Enter the day that the client was enrolled/admitted to the program.  Enter the date using the MM/DD/YYYY format.  MM must be 01 through 12 and DD must be 01 through 31 (e.g., 06/01/2007).</w:t>
      </w:r>
    </w:p>
    <w:p w14:paraId="0FC6508C" w14:textId="77777777" w:rsidR="00D06F1F" w:rsidRPr="00D06F1F" w:rsidRDefault="00D06F1F" w:rsidP="00EA3FF1">
      <w:pPr>
        <w:tabs>
          <w:tab w:val="left" w:pos="900"/>
        </w:tabs>
      </w:pPr>
    </w:p>
    <w:p w14:paraId="460CCC0C" w14:textId="77777777" w:rsidR="00D06F1F" w:rsidRPr="00D06F1F" w:rsidRDefault="00D06F1F" w:rsidP="00A76924">
      <w:pPr>
        <w:pStyle w:val="Heading3"/>
      </w:pPr>
      <w:bookmarkStart w:id="74" w:name="_Toc383165804"/>
      <w:bookmarkStart w:id="75" w:name="_Toc383168933"/>
      <w:bookmarkStart w:id="76" w:name="_Toc386792874"/>
      <w:bookmarkStart w:id="77" w:name="_Toc386792924"/>
      <w:r w:rsidRPr="00D06F1F">
        <w:t xml:space="preserve">1. </w:t>
      </w:r>
      <w:r w:rsidRPr="00D06F1F">
        <w:tab/>
        <w:t>First Name/Middle Initial/Last Name/Suffix</w:t>
      </w:r>
      <w:bookmarkEnd w:id="74"/>
      <w:bookmarkEnd w:id="75"/>
      <w:bookmarkEnd w:id="76"/>
      <w:bookmarkEnd w:id="77"/>
    </w:p>
    <w:p w14:paraId="73FCC33F" w14:textId="77777777" w:rsidR="00D06F1F" w:rsidRPr="00D06F1F" w:rsidRDefault="00D06F1F" w:rsidP="00EA3FF1">
      <w:pPr>
        <w:tabs>
          <w:tab w:val="left" w:pos="900"/>
        </w:tabs>
      </w:pPr>
      <w:r w:rsidRPr="00D06F1F">
        <w:t>Enter the Legal name.  Ask for the middle initial and do not enter nicknames.  It is important to pursue the legal name to ensure that the client is not entered into the system multiple times due to slight variations in name.  Duplicate entries of the same client will prevent the accurate analysis of the client’s treatment history and outcomes.</w:t>
      </w:r>
    </w:p>
    <w:p w14:paraId="42DB2E64" w14:textId="77777777" w:rsidR="00D06F1F" w:rsidRDefault="00D06F1F" w:rsidP="00EA3FF1">
      <w:pPr>
        <w:tabs>
          <w:tab w:val="left" w:pos="900"/>
        </w:tabs>
      </w:pPr>
    </w:p>
    <w:p w14:paraId="6D8F7862" w14:textId="644D727D" w:rsidR="002061AD" w:rsidRDefault="00BB6BB4" w:rsidP="00EA3FF1">
      <w:pPr>
        <w:tabs>
          <w:tab w:val="left" w:pos="900"/>
        </w:tabs>
      </w:pPr>
      <w:r>
        <w:rPr>
          <w:noProof/>
        </w:rPr>
        <mc:AlternateContent>
          <mc:Choice Requires="wps">
            <w:drawing>
              <wp:anchor distT="0" distB="0" distL="114300" distR="114300" simplePos="0" relativeHeight="251724800" behindDoc="1" locked="0" layoutInCell="1" allowOverlap="1" wp14:anchorId="1540E745" wp14:editId="7D6344A5">
                <wp:simplePos x="0" y="0"/>
                <wp:positionH relativeFrom="column">
                  <wp:posOffset>-160020</wp:posOffset>
                </wp:positionH>
                <wp:positionV relativeFrom="paragraph">
                  <wp:posOffset>65405</wp:posOffset>
                </wp:positionV>
                <wp:extent cx="6499860" cy="708660"/>
                <wp:effectExtent l="0" t="0" r="0" b="0"/>
                <wp:wrapNone/>
                <wp:docPr id="19815631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9860" cy="70866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292E33" w14:textId="77777777" w:rsidR="00150D62" w:rsidRDefault="00150D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0E745" id="Text Box 14" o:spid="_x0000_s1028" type="#_x0000_t202" style="position:absolute;margin-left:-12.6pt;margin-top:5.15pt;width:511.8pt;height:55.8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" fillcolor="#f2f2f2 [3052]" strokeweight=".5pt">
                <v:path arrowok="t"/>
                <v:textbox>
                  <w:txbxContent>
                    <w:p w14:paraId="26292E33" w14:textId="77777777" w:rsidR="00150D62" w:rsidRDefault="00150D62"/>
                  </w:txbxContent>
                </v:textbox>
              </v:shape>
            </w:pict>
          </mc:Fallback>
        </mc:AlternateContent>
      </w:r>
    </w:p>
    <w:p w14:paraId="340A4170" w14:textId="77777777" w:rsidR="002061AD" w:rsidRDefault="002061AD" w:rsidP="00EA3FF1">
      <w:pPr>
        <w:tabs>
          <w:tab w:val="left" w:pos="900"/>
        </w:tabs>
      </w:pPr>
      <w:r>
        <w:t>If the client did not sign the ESM Release of Information, use the client’s Intake Code as first and last name.  Why?  To avoid the potential mistake of the client’s name being illegally entered into the application.</w:t>
      </w:r>
    </w:p>
    <w:p w14:paraId="087D26A7" w14:textId="77777777" w:rsidR="002061AD" w:rsidRDefault="002061AD" w:rsidP="00EA3FF1">
      <w:pPr>
        <w:tabs>
          <w:tab w:val="left" w:pos="900"/>
        </w:tabs>
      </w:pPr>
    </w:p>
    <w:p w14:paraId="44409AA7" w14:textId="77777777" w:rsidR="002061AD" w:rsidRPr="00D06F1F" w:rsidRDefault="002061AD" w:rsidP="00EA3FF1">
      <w:pPr>
        <w:tabs>
          <w:tab w:val="left" w:pos="900"/>
        </w:tabs>
      </w:pPr>
    </w:p>
    <w:p w14:paraId="7D79C52B" w14:textId="77777777" w:rsidR="00D06F1F" w:rsidRPr="00D06F1F" w:rsidRDefault="00D06F1F" w:rsidP="00A76924">
      <w:pPr>
        <w:pStyle w:val="Heading3"/>
      </w:pPr>
      <w:bookmarkStart w:id="78" w:name="_Toc383165805"/>
      <w:bookmarkStart w:id="79" w:name="_Toc383168934"/>
      <w:bookmarkStart w:id="80" w:name="_Toc386792875"/>
      <w:bookmarkStart w:id="81" w:name="_Toc386792925"/>
      <w:r w:rsidRPr="00D06F1F">
        <w:rPr>
          <w:szCs w:val="28"/>
        </w:rPr>
        <w:sym w:font="Wingdings 3" w:char="F084"/>
      </w:r>
      <w:r w:rsidRPr="00D06F1F">
        <w:t xml:space="preserve">2. </w:t>
      </w:r>
      <w:r w:rsidRPr="00D06F1F">
        <w:tab/>
        <w:t>Highest Grade Completed</w:t>
      </w:r>
      <w:bookmarkEnd w:id="78"/>
      <w:bookmarkEnd w:id="79"/>
      <w:bookmarkEnd w:id="80"/>
      <w:bookmarkEnd w:id="81"/>
    </w:p>
    <w:p w14:paraId="438DEDEB" w14:textId="77777777" w:rsidR="00D06F1F" w:rsidRPr="00D06F1F" w:rsidRDefault="00D06F1F" w:rsidP="00EA3FF1">
      <w:pPr>
        <w:tabs>
          <w:tab w:val="left" w:pos="900"/>
        </w:tabs>
      </w:pPr>
      <w:r w:rsidRPr="00D06F1F">
        <w:t>Check only one box. Select the one that is most appropriate.  The choices are:</w:t>
      </w:r>
    </w:p>
    <w:p w14:paraId="36ED2E68" w14:textId="77777777" w:rsidR="00D06F1F" w:rsidRPr="00D06F1F" w:rsidRDefault="00D06F1F" w:rsidP="00EA3FF1">
      <w:pPr>
        <w:numPr>
          <w:ilvl w:val="0"/>
          <w:numId w:val="12"/>
        </w:numPr>
        <w:tabs>
          <w:tab w:val="left" w:pos="900"/>
        </w:tabs>
      </w:pPr>
      <w:r w:rsidRPr="00D06F1F">
        <w:t>Not of school age</w:t>
      </w:r>
      <w:r w:rsidRPr="00D06F1F">
        <w:tab/>
      </w:r>
      <w:r w:rsidRPr="00D06F1F">
        <w:tab/>
      </w:r>
      <w:r w:rsidRPr="00D06F1F">
        <w:tab/>
      </w:r>
      <w:r w:rsidRPr="00D06F1F">
        <w:tab/>
      </w:r>
      <w:r w:rsidRPr="00D06F1F">
        <w:tab/>
      </w:r>
    </w:p>
    <w:p w14:paraId="441A240C" w14:textId="77777777" w:rsidR="00D06F1F" w:rsidRPr="00D06F1F" w:rsidRDefault="00D06F1F" w:rsidP="00EA3FF1">
      <w:pPr>
        <w:numPr>
          <w:ilvl w:val="0"/>
          <w:numId w:val="12"/>
        </w:numPr>
        <w:tabs>
          <w:tab w:val="left" w:pos="900"/>
        </w:tabs>
      </w:pPr>
      <w:r w:rsidRPr="00D06F1F">
        <w:t>Some schooling, no high school</w:t>
      </w:r>
      <w:r w:rsidRPr="00D06F1F">
        <w:tab/>
      </w:r>
      <w:r w:rsidRPr="00D06F1F">
        <w:tab/>
      </w:r>
      <w:r w:rsidRPr="00D06F1F">
        <w:tab/>
      </w:r>
      <w:r w:rsidRPr="00D06F1F">
        <w:tab/>
      </w:r>
    </w:p>
    <w:p w14:paraId="39E5B926" w14:textId="77777777" w:rsidR="00D06F1F" w:rsidRPr="00D06F1F" w:rsidRDefault="00D06F1F" w:rsidP="00EA3FF1">
      <w:pPr>
        <w:numPr>
          <w:ilvl w:val="0"/>
          <w:numId w:val="12"/>
        </w:numPr>
        <w:tabs>
          <w:tab w:val="left" w:pos="900"/>
        </w:tabs>
      </w:pPr>
      <w:r w:rsidRPr="00D06F1F">
        <w:t>Some high school</w:t>
      </w:r>
      <w:r w:rsidRPr="00D06F1F">
        <w:tab/>
      </w:r>
      <w:r w:rsidRPr="00D06F1F">
        <w:tab/>
      </w:r>
      <w:r w:rsidRPr="00D06F1F">
        <w:tab/>
      </w:r>
    </w:p>
    <w:p w14:paraId="3CFCCA03" w14:textId="77777777" w:rsidR="00D06F1F" w:rsidRPr="00D06F1F" w:rsidRDefault="00D06F1F" w:rsidP="00EA3FF1">
      <w:pPr>
        <w:numPr>
          <w:ilvl w:val="0"/>
          <w:numId w:val="12"/>
        </w:numPr>
        <w:tabs>
          <w:tab w:val="left" w:pos="900"/>
        </w:tabs>
      </w:pPr>
      <w:r w:rsidRPr="00D06F1F">
        <w:t xml:space="preserve">High school diploma/GED </w:t>
      </w:r>
    </w:p>
    <w:p w14:paraId="48DE9B73" w14:textId="77777777" w:rsidR="00D06F1F" w:rsidRPr="00D06F1F" w:rsidRDefault="00D06F1F" w:rsidP="00EA3FF1">
      <w:pPr>
        <w:numPr>
          <w:ilvl w:val="0"/>
          <w:numId w:val="12"/>
        </w:numPr>
        <w:tabs>
          <w:tab w:val="left" w:pos="900"/>
        </w:tabs>
      </w:pPr>
      <w:r w:rsidRPr="00D06F1F">
        <w:t xml:space="preserve">Some college </w:t>
      </w:r>
    </w:p>
    <w:p w14:paraId="1EFE53C3" w14:textId="77777777" w:rsidR="00D06F1F" w:rsidRPr="00D06F1F" w:rsidRDefault="00D06F1F" w:rsidP="00EA3FF1">
      <w:pPr>
        <w:numPr>
          <w:ilvl w:val="0"/>
          <w:numId w:val="12"/>
        </w:numPr>
        <w:tabs>
          <w:tab w:val="left" w:pos="900"/>
        </w:tabs>
      </w:pPr>
      <w:r w:rsidRPr="00D06F1F">
        <w:t xml:space="preserve">Associates degree </w:t>
      </w:r>
    </w:p>
    <w:p w14:paraId="1DE0102C" w14:textId="77777777" w:rsidR="00D06F1F" w:rsidRPr="00D06F1F" w:rsidRDefault="00D06F1F" w:rsidP="00EA3FF1">
      <w:pPr>
        <w:numPr>
          <w:ilvl w:val="0"/>
          <w:numId w:val="12"/>
        </w:numPr>
        <w:tabs>
          <w:tab w:val="left" w:pos="900"/>
        </w:tabs>
      </w:pPr>
      <w:r w:rsidRPr="00D06F1F">
        <w:t xml:space="preserve">College degree or higher </w:t>
      </w:r>
    </w:p>
    <w:p w14:paraId="37D92188" w14:textId="77777777" w:rsidR="00D06F1F" w:rsidRPr="00D06F1F" w:rsidRDefault="00D06F1F" w:rsidP="00EA3FF1">
      <w:pPr>
        <w:numPr>
          <w:ilvl w:val="0"/>
          <w:numId w:val="12"/>
        </w:numPr>
        <w:tabs>
          <w:tab w:val="left" w:pos="900"/>
        </w:tabs>
      </w:pPr>
      <w:r w:rsidRPr="00D06F1F">
        <w:t xml:space="preserve">Other credential (degree, certificate) </w:t>
      </w:r>
    </w:p>
    <w:p w14:paraId="1FE82511" w14:textId="77777777" w:rsidR="00D06F1F" w:rsidRPr="00D06F1F" w:rsidRDefault="00D06F1F" w:rsidP="00EA3FF1">
      <w:pPr>
        <w:numPr>
          <w:ilvl w:val="0"/>
          <w:numId w:val="12"/>
        </w:numPr>
        <w:tabs>
          <w:tab w:val="left" w:pos="900"/>
        </w:tabs>
      </w:pPr>
      <w:r w:rsidRPr="00D06F1F">
        <w:t xml:space="preserve">No formal education </w:t>
      </w:r>
    </w:p>
    <w:p w14:paraId="27E2BBAB" w14:textId="77777777" w:rsidR="00D06F1F" w:rsidRPr="00D06F1F" w:rsidRDefault="00D06F1F" w:rsidP="00EA3FF1">
      <w:pPr>
        <w:numPr>
          <w:ilvl w:val="0"/>
          <w:numId w:val="12"/>
        </w:numPr>
        <w:tabs>
          <w:tab w:val="left" w:pos="900"/>
        </w:tabs>
        <w:rPr>
          <w:rFonts w:ascii="Arial Narrow" w:hAnsi="Arial Narrow" w:cs="Arial Narrow"/>
          <w:sz w:val="18"/>
          <w:szCs w:val="18"/>
        </w:rPr>
      </w:pPr>
      <w:r w:rsidRPr="00D06F1F">
        <w:t>Unknown</w:t>
      </w:r>
    </w:p>
    <w:p w14:paraId="40465554" w14:textId="77777777" w:rsidR="00D06F1F" w:rsidRPr="00D06F1F" w:rsidRDefault="00D06F1F" w:rsidP="00EA3FF1">
      <w:pPr>
        <w:tabs>
          <w:tab w:val="left" w:pos="900"/>
        </w:tabs>
        <w:ind w:left="288"/>
        <w:rPr>
          <w:rFonts w:ascii="Arial Narrow" w:hAnsi="Arial Narrow" w:cs="Arial Narrow"/>
          <w:sz w:val="18"/>
          <w:szCs w:val="18"/>
        </w:rPr>
      </w:pPr>
    </w:p>
    <w:p w14:paraId="654458EC" w14:textId="77777777" w:rsidR="00D06F1F" w:rsidRPr="00D06F1F" w:rsidRDefault="00D06F1F" w:rsidP="00A76924">
      <w:pPr>
        <w:pStyle w:val="Heading3"/>
      </w:pPr>
      <w:bookmarkStart w:id="82" w:name="_Toc383165806"/>
      <w:bookmarkStart w:id="83" w:name="_Toc383168935"/>
      <w:bookmarkStart w:id="84" w:name="_Toc386792876"/>
      <w:bookmarkStart w:id="85" w:name="_Toc386792926"/>
      <w:r w:rsidRPr="00D06F1F">
        <w:rPr>
          <w:szCs w:val="28"/>
        </w:rPr>
        <w:sym w:font="Wingdings 3" w:char="F084"/>
      </w:r>
      <w:r w:rsidRPr="00D06F1F">
        <w:t xml:space="preserve">3. </w:t>
      </w:r>
      <w:r w:rsidRPr="00D06F1F">
        <w:tab/>
        <w:t>Gender</w:t>
      </w:r>
      <w:bookmarkEnd w:id="82"/>
      <w:bookmarkEnd w:id="83"/>
      <w:bookmarkEnd w:id="84"/>
      <w:bookmarkEnd w:id="85"/>
    </w:p>
    <w:p w14:paraId="0A1434AC" w14:textId="77777777" w:rsidR="00D06F1F" w:rsidRPr="00D06F1F" w:rsidRDefault="00D06F1F" w:rsidP="00EA3FF1">
      <w:pPr>
        <w:tabs>
          <w:tab w:val="left" w:pos="900"/>
        </w:tabs>
      </w:pPr>
      <w:r w:rsidRPr="00D06F1F">
        <w:t xml:space="preserve">Check only one box.  Select either ‘Male’, ‘Female’, or ‘Transgender’.  </w:t>
      </w:r>
    </w:p>
    <w:p w14:paraId="44356348" w14:textId="77777777" w:rsidR="00D06F1F" w:rsidRPr="00D06F1F" w:rsidRDefault="00D06F1F" w:rsidP="00EA3FF1">
      <w:pPr>
        <w:tabs>
          <w:tab w:val="left" w:pos="900"/>
        </w:tabs>
      </w:pPr>
    </w:p>
    <w:p w14:paraId="4F2E8EDB" w14:textId="77777777" w:rsidR="00D06F1F" w:rsidRPr="00D06F1F" w:rsidRDefault="00D06F1F" w:rsidP="00A76924">
      <w:pPr>
        <w:pStyle w:val="Heading3"/>
      </w:pPr>
      <w:bookmarkStart w:id="86" w:name="_Toc383165807"/>
      <w:bookmarkStart w:id="87" w:name="_Toc383168936"/>
      <w:bookmarkStart w:id="88" w:name="_Toc386792877"/>
      <w:bookmarkStart w:id="89" w:name="_Toc386792927"/>
      <w:r w:rsidRPr="00D06F1F">
        <w:rPr>
          <w:szCs w:val="28"/>
        </w:rPr>
        <w:lastRenderedPageBreak/>
        <w:sym w:font="Wingdings 3" w:char="F084"/>
      </w:r>
      <w:r w:rsidRPr="00D06F1F">
        <w:t>4.</w:t>
      </w:r>
      <w:r w:rsidRPr="00D06F1F">
        <w:tab/>
        <w:t>Birth Date</w:t>
      </w:r>
      <w:bookmarkEnd w:id="86"/>
      <w:bookmarkEnd w:id="87"/>
      <w:bookmarkEnd w:id="88"/>
      <w:bookmarkEnd w:id="89"/>
    </w:p>
    <w:p w14:paraId="482B4F42" w14:textId="77777777" w:rsidR="00D06F1F" w:rsidRPr="00D06F1F" w:rsidRDefault="00D06F1F" w:rsidP="00EA3FF1">
      <w:pPr>
        <w:tabs>
          <w:tab w:val="left" w:pos="900"/>
        </w:tabs>
      </w:pPr>
      <w:r w:rsidRPr="00D06F1F">
        <w:t>Enter the client’s birthday using the MM/DD/YYYY format.  MM must be 01 through 12 and DD must be 01 through 31 (e.g., 06/01/2007).</w:t>
      </w:r>
    </w:p>
    <w:p w14:paraId="408C7FCD" w14:textId="77777777" w:rsidR="00D06F1F" w:rsidRPr="00D06F1F" w:rsidRDefault="00D06F1F" w:rsidP="00EA3FF1">
      <w:pPr>
        <w:tabs>
          <w:tab w:val="left" w:pos="900"/>
        </w:tabs>
      </w:pPr>
    </w:p>
    <w:p w14:paraId="690FB9BB" w14:textId="77777777" w:rsidR="00D06F1F" w:rsidRPr="00D06F1F" w:rsidRDefault="00D06F1F" w:rsidP="00A76924">
      <w:pPr>
        <w:pStyle w:val="Heading3"/>
      </w:pPr>
      <w:bookmarkStart w:id="90" w:name="_Toc383165808"/>
      <w:bookmarkStart w:id="91" w:name="_Toc383168937"/>
      <w:bookmarkStart w:id="92" w:name="_Toc386792878"/>
      <w:bookmarkStart w:id="93" w:name="_Toc386792928"/>
      <w:r w:rsidRPr="00D06F1F">
        <w:rPr>
          <w:szCs w:val="28"/>
        </w:rPr>
        <w:sym w:font="Wingdings 3" w:char="F084"/>
      </w:r>
      <w:r w:rsidRPr="00D06F1F">
        <w:t>5.</w:t>
      </w:r>
      <w:r w:rsidRPr="00D06F1F">
        <w:tab/>
        <w:t>Social Security Number (SSN)</w:t>
      </w:r>
      <w:bookmarkEnd w:id="90"/>
      <w:bookmarkEnd w:id="91"/>
      <w:bookmarkEnd w:id="92"/>
      <w:bookmarkEnd w:id="93"/>
    </w:p>
    <w:p w14:paraId="1B55281B" w14:textId="77777777" w:rsidR="00D06F1F" w:rsidRDefault="00D06F1F" w:rsidP="00EA3FF1">
      <w:pPr>
        <w:tabs>
          <w:tab w:val="left" w:pos="900"/>
        </w:tabs>
      </w:pPr>
      <w:r w:rsidRPr="00D06F1F">
        <w:t xml:space="preserve">Enter the client’s SSN, if available.  If the client refuses to provide their SSN or it is unknown, enter 999-99-9999 instead. </w:t>
      </w:r>
    </w:p>
    <w:p w14:paraId="2CF0603D" w14:textId="77777777" w:rsidR="002061AD" w:rsidRPr="00D06F1F" w:rsidRDefault="002061AD" w:rsidP="00EA3FF1">
      <w:pPr>
        <w:tabs>
          <w:tab w:val="left" w:pos="900"/>
        </w:tabs>
      </w:pPr>
    </w:p>
    <w:p w14:paraId="1CA8C221" w14:textId="77777777" w:rsidR="00D06F1F" w:rsidRPr="00D06F1F" w:rsidRDefault="00D06F1F" w:rsidP="000F2B37">
      <w:pPr>
        <w:pStyle w:val="Heading3"/>
        <w:ind w:right="-126"/>
      </w:pPr>
      <w:bookmarkStart w:id="94" w:name="_Toc383165809"/>
      <w:bookmarkStart w:id="95" w:name="_Toc383168938"/>
      <w:bookmarkStart w:id="96" w:name="_Toc386792879"/>
      <w:bookmarkStart w:id="97" w:name="_Toc386792929"/>
      <w:r w:rsidRPr="00D06F1F">
        <w:rPr>
          <w:szCs w:val="28"/>
        </w:rPr>
        <w:sym w:font="Wingdings 3" w:char="F084"/>
      </w:r>
      <w:r w:rsidRPr="00D06F1F">
        <w:t>6a.</w:t>
      </w:r>
      <w:r w:rsidRPr="00D06F1F">
        <w:tab/>
        <w:t>Address Type</w:t>
      </w:r>
      <w:bookmarkEnd w:id="94"/>
      <w:bookmarkEnd w:id="95"/>
      <w:bookmarkEnd w:id="96"/>
      <w:bookmarkEnd w:id="97"/>
    </w:p>
    <w:p w14:paraId="112C27C9" w14:textId="77777777" w:rsidR="00D06F1F" w:rsidRPr="00D06F1F" w:rsidRDefault="00D06F1F" w:rsidP="00EA3FF1">
      <w:pPr>
        <w:tabs>
          <w:tab w:val="left" w:pos="900"/>
        </w:tabs>
      </w:pPr>
      <w:r w:rsidRPr="00D06F1F">
        <w:t>Read Job Aid and Decision Tree (next following pages) to help determine Homelessness versus non-Homelessness</w:t>
      </w:r>
    </w:p>
    <w:p w14:paraId="65FEFB8C" w14:textId="77777777" w:rsidR="00D06F1F" w:rsidRPr="00D06F1F" w:rsidRDefault="00D06F1F" w:rsidP="00EA3FF1">
      <w:pPr>
        <w:tabs>
          <w:tab w:val="left" w:pos="900"/>
        </w:tabs>
      </w:pPr>
    </w:p>
    <w:p w14:paraId="0205062D" w14:textId="77777777" w:rsidR="00D06F1F" w:rsidRPr="00D06F1F" w:rsidRDefault="00D06F1F" w:rsidP="00EA3FF1">
      <w:pPr>
        <w:tabs>
          <w:tab w:val="left" w:pos="900"/>
        </w:tabs>
      </w:pPr>
      <w:r w:rsidRPr="00D06F1F">
        <w:t>Check only one box.  Select the one that is most appropriate (see definitions).  The choices are:</w:t>
      </w:r>
    </w:p>
    <w:p w14:paraId="15CA976F" w14:textId="77777777" w:rsidR="00D06F1F" w:rsidRPr="00D06F1F" w:rsidRDefault="00D06F1F" w:rsidP="00EA3FF1">
      <w:pPr>
        <w:numPr>
          <w:ilvl w:val="0"/>
          <w:numId w:val="13"/>
        </w:numPr>
        <w:tabs>
          <w:tab w:val="left" w:pos="900"/>
        </w:tabs>
      </w:pPr>
      <w:r w:rsidRPr="00D06F1F">
        <w:t xml:space="preserve">Home    </w:t>
      </w:r>
    </w:p>
    <w:p w14:paraId="182041D0" w14:textId="77777777" w:rsidR="00D06F1F" w:rsidRPr="00D06F1F" w:rsidRDefault="00D06F1F" w:rsidP="00EA3FF1">
      <w:pPr>
        <w:numPr>
          <w:ilvl w:val="0"/>
          <w:numId w:val="13"/>
        </w:numPr>
        <w:tabs>
          <w:tab w:val="left" w:pos="900"/>
        </w:tabs>
      </w:pPr>
      <w:r w:rsidRPr="00D06F1F">
        <w:t xml:space="preserve">Near Homeless </w:t>
      </w:r>
    </w:p>
    <w:p w14:paraId="288993CB" w14:textId="77777777" w:rsidR="00D06F1F" w:rsidRPr="00D06F1F" w:rsidRDefault="00D06F1F" w:rsidP="00EA3FF1">
      <w:pPr>
        <w:numPr>
          <w:ilvl w:val="0"/>
          <w:numId w:val="13"/>
        </w:numPr>
        <w:tabs>
          <w:tab w:val="left" w:pos="900"/>
        </w:tabs>
      </w:pPr>
      <w:r w:rsidRPr="00D06F1F">
        <w:t xml:space="preserve">Homeless </w:t>
      </w:r>
    </w:p>
    <w:p w14:paraId="40F7944F" w14:textId="77777777" w:rsidR="00227CF9" w:rsidRDefault="00227CF9" w:rsidP="00EA3FF1">
      <w:pPr>
        <w:tabs>
          <w:tab w:val="left" w:pos="900"/>
        </w:tabs>
      </w:pPr>
    </w:p>
    <w:p w14:paraId="75017210" w14:textId="77777777" w:rsidR="00227CF9" w:rsidRDefault="00227CF9" w:rsidP="00EA3FF1">
      <w:pPr>
        <w:tabs>
          <w:tab w:val="left" w:pos="900"/>
        </w:tabs>
      </w:pPr>
    </w:p>
    <w:p w14:paraId="5381C812" w14:textId="5E83098B" w:rsidR="00D06F1F" w:rsidRPr="00D06F1F" w:rsidRDefault="00BB6BB4" w:rsidP="00EA3FF1">
      <w:pPr>
        <w:tabs>
          <w:tab w:val="left" w:pos="900"/>
        </w:tabs>
      </w:pPr>
      <w:r>
        <w:rPr>
          <w:noProof/>
        </w:rPr>
        <mc:AlternateContent>
          <mc:Choice Requires="wps">
            <w:drawing>
              <wp:anchor distT="0" distB="0" distL="114300" distR="114300" simplePos="0" relativeHeight="251737088" behindDoc="0" locked="0" layoutInCell="1" allowOverlap="1" wp14:anchorId="75F4F4CA" wp14:editId="08E5448A">
                <wp:simplePos x="0" y="0"/>
                <wp:positionH relativeFrom="column">
                  <wp:posOffset>0</wp:posOffset>
                </wp:positionH>
                <wp:positionV relativeFrom="paragraph">
                  <wp:posOffset>0</wp:posOffset>
                </wp:positionV>
                <wp:extent cx="5306060" cy="448310"/>
                <wp:effectExtent l="0" t="0" r="8890" b="8890"/>
                <wp:wrapSquare wrapText="bothSides"/>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6060" cy="448310"/>
                        </a:xfrm>
                        <a:prstGeom prst="rect">
                          <a:avLst/>
                        </a:prstGeom>
                        <a:solidFill>
                          <a:schemeClr val="bg1">
                            <a:lumMod val="95000"/>
                          </a:schemeClr>
                        </a:solidFill>
                        <a:ln w="6350">
                          <a:solidFill>
                            <a:prstClr val="black"/>
                          </a:solidFill>
                        </a:ln>
                        <a:effectLst/>
                      </wps:spPr>
                      <wps:txbx>
                        <w:txbxContent>
                          <w:p w14:paraId="27D176C2" w14:textId="77777777" w:rsidR="00150D62" w:rsidRPr="00227CF9" w:rsidRDefault="00150D62" w:rsidP="00227CF9">
                            <w:pPr>
                              <w:tabs>
                                <w:tab w:val="left" w:pos="900"/>
                              </w:tabs>
                              <w:jc w:val="center"/>
                              <w:rPr>
                                <w:color w:val="C00000"/>
                              </w:rPr>
                            </w:pPr>
                            <w:r w:rsidRPr="00227CF9">
                              <w:rPr>
                                <w:color w:val="C00000"/>
                              </w:rPr>
                              <w:t>!!!See Decision Job Aid and Home/Near Homeless- Home/Homeless Decision Tree</w:t>
                            </w:r>
                          </w:p>
                          <w:p w14:paraId="29C5BCFB" w14:textId="77777777" w:rsidR="00150D62" w:rsidRPr="00227CF9" w:rsidRDefault="00150D62" w:rsidP="00227CF9">
                            <w:pPr>
                              <w:tabs>
                                <w:tab w:val="left" w:pos="900"/>
                              </w:tabs>
                              <w:jc w:val="center"/>
                              <w:rPr>
                                <w:color w:val="C00000"/>
                              </w:rPr>
                            </w:pPr>
                            <w:r w:rsidRPr="00227CF9">
                              <w:rPr>
                                <w:color w:val="C00000"/>
                              </w:rPr>
                              <w:t>on Next Three Pages Before Answering!!!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5F4F4CA" id="Text Box 13" o:spid="_x0000_s1029" type="#_x0000_t202" style="position:absolute;margin-left:0;margin-top:0;width:417.8pt;height:35.3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" fillcolor="#f2f2f2 [3052]" strokeweight=".5pt">
                <v:path arrowok="t"/>
                <v:textbox style="mso-fit-shape-to-text:t">
                  <w:txbxContent>
                    <w:p w14:paraId="27D176C2" w14:textId="77777777" w:rsidR="00150D62" w:rsidRPr="00227CF9" w:rsidRDefault="00150D62" w:rsidP="00227CF9">
                      <w:pPr>
                        <w:tabs>
                          <w:tab w:val="left" w:pos="900"/>
                        </w:tabs>
                        <w:jc w:val="center"/>
                        <w:rPr>
                          <w:color w:val="C00000"/>
                        </w:rPr>
                      </w:pPr>
                      <w:r w:rsidRPr="00227CF9">
                        <w:rPr>
                          <w:color w:val="C00000"/>
                        </w:rPr>
                        <w:t>!!!See Decision Job Aid and Home/Near Homeless- Home/Homeless Decision Tree</w:t>
                      </w:r>
                    </w:p>
                    <w:p w14:paraId="29C5BCFB" w14:textId="77777777" w:rsidR="00150D62" w:rsidRPr="00227CF9" w:rsidRDefault="00150D62" w:rsidP="00227CF9">
                      <w:pPr>
                        <w:tabs>
                          <w:tab w:val="left" w:pos="900"/>
                        </w:tabs>
                        <w:jc w:val="center"/>
                        <w:rPr>
                          <w:color w:val="C00000"/>
                        </w:rPr>
                      </w:pPr>
                      <w:r w:rsidRPr="00227CF9">
                        <w:rPr>
                          <w:color w:val="C00000"/>
                        </w:rPr>
                        <w:t>on Next Three Pages Before Answering!!!</w:t>
                      </w:r>
                    </w:p>
                  </w:txbxContent>
                </v:textbox>
                <w10:wrap type="square"/>
              </v:shape>
            </w:pict>
          </mc:Fallback>
        </mc:AlternateContent>
      </w:r>
    </w:p>
    <w:p w14:paraId="34E548E9" w14:textId="77777777" w:rsidR="00D06F1F" w:rsidRPr="00D06F1F" w:rsidRDefault="00D06F1F" w:rsidP="00EA3FF1">
      <w:pPr>
        <w:tabs>
          <w:tab w:val="left" w:pos="900"/>
        </w:tabs>
      </w:pPr>
    </w:p>
    <w:p w14:paraId="5B2ADB79" w14:textId="77777777" w:rsidR="00530521" w:rsidRDefault="00530521" w:rsidP="00EA3FF1">
      <w:pPr>
        <w:tabs>
          <w:tab w:val="left" w:pos="900"/>
        </w:tabs>
      </w:pPr>
    </w:p>
    <w:p w14:paraId="1632A014" w14:textId="77777777" w:rsidR="00530521" w:rsidRPr="00A76924" w:rsidRDefault="00414422" w:rsidP="00B36CC9">
      <w:pPr>
        <w:pStyle w:val="Heading3"/>
        <w:numPr>
          <w:ilvl w:val="0"/>
          <w:numId w:val="47"/>
        </w:numPr>
      </w:pPr>
      <w:bookmarkStart w:id="98" w:name="_Toc386792880"/>
      <w:bookmarkStart w:id="99" w:name="_Toc386792930"/>
      <w:r>
        <w:tab/>
      </w:r>
      <w:r w:rsidR="00530521" w:rsidRPr="00A76924">
        <w:t>Street Address</w:t>
      </w:r>
      <w:bookmarkEnd w:id="98"/>
      <w:bookmarkEnd w:id="99"/>
    </w:p>
    <w:p w14:paraId="2F33E10E" w14:textId="77777777" w:rsidR="00530521" w:rsidRDefault="00530521" w:rsidP="00EA3FF1">
      <w:pPr>
        <w:tabs>
          <w:tab w:val="left" w:pos="900"/>
        </w:tabs>
      </w:pPr>
      <w:r>
        <w:t>Enter the street address where the client resides.  No street address is required if the client is homeless.</w:t>
      </w:r>
    </w:p>
    <w:p w14:paraId="744D9BFE" w14:textId="77777777" w:rsidR="00530521" w:rsidRPr="00AE6E2D" w:rsidRDefault="00530521" w:rsidP="00EA3FF1">
      <w:pPr>
        <w:tabs>
          <w:tab w:val="left" w:pos="900"/>
        </w:tabs>
        <w:rPr>
          <w:b/>
        </w:rPr>
      </w:pPr>
    </w:p>
    <w:p w14:paraId="60664B2B" w14:textId="77777777" w:rsidR="006C5951" w:rsidRDefault="006C5951" w:rsidP="00753301">
      <w:pPr>
        <w:tabs>
          <w:tab w:val="left" w:pos="720"/>
        </w:tabs>
        <w:rPr>
          <w:rFonts w:ascii="Arial" w:hAnsi="Arial" w:cs="Arial"/>
          <w:b/>
          <w:sz w:val="28"/>
          <w:szCs w:val="28"/>
        </w:rPr>
      </w:pPr>
    </w:p>
    <w:p w14:paraId="4F5EA00A" w14:textId="77777777" w:rsidR="00530521" w:rsidRDefault="00530521" w:rsidP="00A76924">
      <w:pPr>
        <w:pStyle w:val="Heading3"/>
      </w:pPr>
      <w:bookmarkStart w:id="100" w:name="_Toc386792881"/>
      <w:bookmarkStart w:id="101" w:name="_Toc386792931"/>
      <w:r w:rsidRPr="00AE6E2D">
        <w:rPr>
          <w:szCs w:val="28"/>
        </w:rPr>
        <w:sym w:font="Wingdings 3" w:char="F084"/>
      </w:r>
      <w:r>
        <w:tab/>
        <w:t>City/Town, State, Zip Code</w:t>
      </w:r>
      <w:bookmarkEnd w:id="100"/>
      <w:bookmarkEnd w:id="101"/>
    </w:p>
    <w:p w14:paraId="7C2E7D4A" w14:textId="77777777" w:rsidR="00530521" w:rsidRDefault="00530521" w:rsidP="00EA3FF1">
      <w:pPr>
        <w:tabs>
          <w:tab w:val="left" w:pos="900"/>
        </w:tabs>
      </w:pPr>
      <w:r>
        <w:t>Enter the city/town, state, and zip code where the client resides.  If the client is homeless, enter the city/town, state where the client is homeless.  Use any zip code that corresponds with the city/town where homeless.</w:t>
      </w:r>
    </w:p>
    <w:p w14:paraId="1E898209" w14:textId="77777777" w:rsidR="00832820" w:rsidRPr="00AE6E2D" w:rsidRDefault="00832820" w:rsidP="00530521"/>
    <w:p w14:paraId="1C4E5A61" w14:textId="29D5956A" w:rsidR="00530521" w:rsidRDefault="00BB6BB4" w:rsidP="00530521">
      <w:pPr>
        <w:pStyle w:val="Heading3"/>
        <w:rPr>
          <w:szCs w:val="28"/>
        </w:rPr>
      </w:pPr>
      <w:bookmarkStart w:id="102" w:name="_Toc384200081"/>
      <w:bookmarkStart w:id="103" w:name="_Toc386792883"/>
      <w:bookmarkStart w:id="104" w:name="_Toc386792932"/>
      <w:r>
        <w:rPr>
          <w:noProof/>
        </w:rPr>
        <mc:AlternateContent>
          <mc:Choice Requires="wps">
            <w:drawing>
              <wp:anchor distT="0" distB="0" distL="114300" distR="114300" simplePos="0" relativeHeight="251723776" behindDoc="0" locked="0" layoutInCell="1" allowOverlap="1" wp14:anchorId="515FE876" wp14:editId="00CF3FF7">
                <wp:simplePos x="0" y="0"/>
                <wp:positionH relativeFrom="column">
                  <wp:posOffset>1196340</wp:posOffset>
                </wp:positionH>
                <wp:positionV relativeFrom="paragraph">
                  <wp:posOffset>50165</wp:posOffset>
                </wp:positionV>
                <wp:extent cx="3756660" cy="463550"/>
                <wp:effectExtent l="0" t="0" r="0" b="0"/>
                <wp:wrapSquare wrapText="bothSides"/>
                <wp:docPr id="2450164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6660" cy="463550"/>
                        </a:xfrm>
                        <a:prstGeom prst="rect">
                          <a:avLst/>
                        </a:prstGeom>
                        <a:solidFill>
                          <a:schemeClr val="bg1">
                            <a:lumMod val="95000"/>
                          </a:schemeClr>
                        </a:solidFill>
                        <a:ln w="6350">
                          <a:solidFill>
                            <a:prstClr val="black"/>
                          </a:solidFill>
                        </a:ln>
                        <a:effectLst/>
                      </wps:spPr>
                      <wps:txbx>
                        <w:txbxContent>
                          <w:p w14:paraId="02F792F0" w14:textId="77777777" w:rsidR="00150D62" w:rsidRPr="004E2EF9" w:rsidRDefault="00150D62" w:rsidP="00530521">
                            <w:pPr>
                              <w:pStyle w:val="Heading3"/>
                              <w:jc w:val="center"/>
                              <w:rPr>
                                <w:rFonts w:ascii="Times New Roman" w:hAnsi="Times New Roman" w:cs="Times New Roman"/>
                                <w:b w:val="0"/>
                                <w:sz w:val="24"/>
                                <w:szCs w:val="24"/>
                              </w:rPr>
                            </w:pPr>
                            <w:bookmarkStart w:id="105" w:name="_Toc384200082"/>
                            <w:bookmarkStart w:id="106" w:name="_Toc386792882"/>
                            <w:bookmarkStart w:id="107" w:name="_Toc386792933"/>
                            <w:r w:rsidRPr="00077BE6">
                              <w:rPr>
                                <w:rFonts w:ascii="Times New Roman" w:hAnsi="Times New Roman" w:cs="Times New Roman"/>
                                <w:b w:val="0"/>
                                <w:sz w:val="24"/>
                                <w:szCs w:val="24"/>
                              </w:rPr>
                              <w:t>Never Use the Program’s address/city/town/zip code</w:t>
                            </w:r>
                            <w:r>
                              <w:rPr>
                                <w:rFonts w:ascii="Times New Roman" w:hAnsi="Times New Roman" w:cs="Times New Roman"/>
                                <w:b w:val="0"/>
                                <w:sz w:val="24"/>
                                <w:szCs w:val="24"/>
                              </w:rPr>
                              <w:t>!</w:t>
                            </w:r>
                            <w:bookmarkEnd w:id="105"/>
                            <w:bookmarkEnd w:id="106"/>
                            <w:bookmarkEnd w:id="107"/>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515FE876" id="Text Box 11" o:spid="_x0000_s1030" type="#_x0000_t202" style="position:absolute;margin-left:94.2pt;margin-top:3.95pt;width:295.8pt;height:3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" fillcolor="#f2f2f2 [3052]" strokeweight=".5pt">
                <v:path arrowok="t"/>
                <v:textbox style="mso-fit-shape-to-text:t">
                  <w:txbxContent>
                    <w:p w14:paraId="02F792F0" w14:textId="77777777" w:rsidR="00150D62" w:rsidRPr="004E2EF9" w:rsidRDefault="00150D62" w:rsidP="00530521">
                      <w:pPr>
                        <w:pStyle w:val="Heading3"/>
                        <w:jc w:val="center"/>
                        <w:rPr>
                          <w:rFonts w:ascii="Times New Roman" w:hAnsi="Times New Roman" w:cs="Times New Roman"/>
                          <w:b w:val="0"/>
                          <w:sz w:val="24"/>
                          <w:szCs w:val="24"/>
                        </w:rPr>
                      </w:pPr>
                      <w:bookmarkStart w:id="108" w:name="_Toc384200082"/>
                      <w:bookmarkStart w:id="109" w:name="_Toc386792882"/>
                      <w:bookmarkStart w:id="110" w:name="_Toc386792933"/>
                      <w:r w:rsidRPr="00077BE6">
                        <w:rPr>
                          <w:rFonts w:ascii="Times New Roman" w:hAnsi="Times New Roman" w:cs="Times New Roman"/>
                          <w:b w:val="0"/>
                          <w:sz w:val="24"/>
                          <w:szCs w:val="24"/>
                        </w:rPr>
                        <w:t>Never Use the Program’s address/city/town/zip code</w:t>
                      </w:r>
                      <w:r>
                        <w:rPr>
                          <w:rFonts w:ascii="Times New Roman" w:hAnsi="Times New Roman" w:cs="Times New Roman"/>
                          <w:b w:val="0"/>
                          <w:sz w:val="24"/>
                          <w:szCs w:val="24"/>
                        </w:rPr>
                        <w:t>!</w:t>
                      </w:r>
                      <w:bookmarkEnd w:id="108"/>
                      <w:bookmarkEnd w:id="109"/>
                      <w:bookmarkEnd w:id="110"/>
                    </w:p>
                  </w:txbxContent>
                </v:textbox>
                <w10:wrap type="square"/>
              </v:shape>
            </w:pict>
          </mc:Fallback>
        </mc:AlternateContent>
      </w:r>
      <w:bookmarkEnd w:id="102"/>
      <w:bookmarkEnd w:id="103"/>
      <w:bookmarkEnd w:id="104"/>
    </w:p>
    <w:p w14:paraId="04EDFD2E" w14:textId="77777777" w:rsidR="00530521" w:rsidRDefault="00530521" w:rsidP="00530521">
      <w:pPr>
        <w:pStyle w:val="Heading3"/>
        <w:rPr>
          <w:szCs w:val="28"/>
        </w:rPr>
      </w:pPr>
    </w:p>
    <w:p w14:paraId="39167B31" w14:textId="77777777" w:rsidR="00832820" w:rsidRPr="00832820" w:rsidRDefault="00832820" w:rsidP="00832820"/>
    <w:p w14:paraId="2E80EA75" w14:textId="3D64A983" w:rsidR="00530521" w:rsidRPr="00A76924" w:rsidRDefault="00BB6BB4" w:rsidP="00A76924">
      <w:pPr>
        <w:pStyle w:val="Heading3"/>
      </w:pPr>
      <w:bookmarkStart w:id="111" w:name="_Toc386792884"/>
      <w:bookmarkStart w:id="112" w:name="_Toc386792934"/>
      <w:r>
        <w:rPr>
          <w:noProof/>
        </w:rPr>
        <mc:AlternateContent>
          <mc:Choice Requires="wps">
            <w:drawing>
              <wp:anchor distT="0" distB="0" distL="114300" distR="114300" simplePos="0" relativeHeight="251722752" behindDoc="0" locked="0" layoutInCell="1" allowOverlap="1" wp14:anchorId="6765D31A" wp14:editId="1834D1E3">
                <wp:simplePos x="0" y="0"/>
                <wp:positionH relativeFrom="column">
                  <wp:posOffset>-1337945</wp:posOffset>
                </wp:positionH>
                <wp:positionV relativeFrom="paragraph">
                  <wp:posOffset>387985</wp:posOffset>
                </wp:positionV>
                <wp:extent cx="878205" cy="5106035"/>
                <wp:effectExtent l="0" t="0" r="0" b="0"/>
                <wp:wrapNone/>
                <wp:docPr id="95"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205" cy="5106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F5226" w14:textId="77777777" w:rsidR="00150D62" w:rsidRPr="00701E2F" w:rsidRDefault="00150D62" w:rsidP="00530521">
                            <w:pPr>
                              <w:rPr>
                                <w:rFonts w:ascii="Biondi" w:hAnsi="Biondi" w:cs="Biondi"/>
                                <w:color w:val="FFFFFF"/>
                                <w:sz w:val="36"/>
                                <w:szCs w:val="36"/>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5D31A" id="Text Box 190" o:spid="_x0000_s1031" type="#_x0000_t202" style="position:absolute;margin-left:-105.35pt;margin-top:30.55pt;width:69.15pt;height:402.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" filled="f" stroked="f">
                <v:textbox style="layout-flow:vertical">
                  <w:txbxContent>
                    <w:p w14:paraId="3DFF5226" w14:textId="77777777" w:rsidR="00150D62" w:rsidRPr="00701E2F" w:rsidRDefault="00150D62" w:rsidP="00530521">
                      <w:pPr>
                        <w:rPr>
                          <w:rFonts w:ascii="Biondi" w:hAnsi="Biondi" w:cs="Biondi"/>
                          <w:color w:val="FFFFFF"/>
                          <w:sz w:val="36"/>
                          <w:szCs w:val="36"/>
                        </w:rPr>
                      </w:pPr>
                    </w:p>
                  </w:txbxContent>
                </v:textbox>
              </v:shape>
            </w:pict>
          </mc:Fallback>
        </mc:AlternateContent>
      </w:r>
      <w:r w:rsidR="00530521" w:rsidRPr="00A76924">
        <w:rPr>
          <w:szCs w:val="28"/>
        </w:rPr>
        <w:sym w:font="Wingdings 3" w:char="F084"/>
      </w:r>
      <w:r w:rsidR="00530521" w:rsidRPr="00A76924">
        <w:t>6b</w:t>
      </w:r>
      <w:r w:rsidR="00EA3FF1" w:rsidRPr="00A76924">
        <w:t>.</w:t>
      </w:r>
      <w:r w:rsidR="00EA3FF1" w:rsidRPr="00A76924">
        <w:tab/>
      </w:r>
      <w:r w:rsidR="00530521" w:rsidRPr="00A76924">
        <w:t>Primary Address</w:t>
      </w:r>
      <w:bookmarkEnd w:id="111"/>
      <w:bookmarkEnd w:id="112"/>
    </w:p>
    <w:p w14:paraId="22AF544F" w14:textId="77777777" w:rsidR="00530521" w:rsidRDefault="00530521" w:rsidP="00530521">
      <w:r w:rsidRPr="00174E39">
        <w:t xml:space="preserve">Always check </w:t>
      </w:r>
      <w:r w:rsidRPr="00174E39">
        <w:rPr>
          <w:b/>
          <w:bCs/>
        </w:rPr>
        <w:t>‘Yes’</w:t>
      </w:r>
      <w:r w:rsidRPr="00174E39">
        <w:t>.</w:t>
      </w:r>
    </w:p>
    <w:p w14:paraId="3B423151" w14:textId="77777777" w:rsidR="00530521" w:rsidRPr="00174E39" w:rsidRDefault="00530521" w:rsidP="00530521"/>
    <w:p w14:paraId="756AC95D" w14:textId="77777777" w:rsidR="00D06F1F" w:rsidRPr="00D06F1F" w:rsidRDefault="00D06F1F" w:rsidP="00D06F1F">
      <w:r w:rsidRPr="00D06F1F">
        <w:br w:type="page"/>
      </w:r>
    </w:p>
    <w:p w14:paraId="1CBBE5EE" w14:textId="77777777" w:rsidR="00D06F1F" w:rsidRPr="00D06F1F" w:rsidRDefault="00D06F1F" w:rsidP="00D06F1F">
      <w:pPr>
        <w:ind w:left="360"/>
      </w:pPr>
    </w:p>
    <w:p w14:paraId="6F7099B9" w14:textId="77777777" w:rsidR="00D06F1F" w:rsidRPr="00D06F1F" w:rsidRDefault="00D06F1F" w:rsidP="00D06F1F">
      <w:pPr>
        <w:rPr>
          <w:i/>
          <w:iCs/>
        </w:rPr>
      </w:pPr>
      <w:r w:rsidRPr="00D06F1F">
        <w:rPr>
          <w:i/>
          <w:iCs/>
        </w:rPr>
        <w:t xml:space="preserve"> </w:t>
      </w:r>
      <w:r w:rsidR="007347B4">
        <w:rPr>
          <w:noProof/>
        </w:rPr>
        <w:drawing>
          <wp:anchor distT="0" distB="0" distL="114300" distR="114300" simplePos="0" relativeHeight="251710464" behindDoc="0" locked="0" layoutInCell="1" allowOverlap="1" wp14:anchorId="48607D4A" wp14:editId="38B3487D">
            <wp:simplePos x="0" y="0"/>
            <wp:positionH relativeFrom="column">
              <wp:posOffset>-342900</wp:posOffset>
            </wp:positionH>
            <wp:positionV relativeFrom="paragraph">
              <wp:posOffset>-114300</wp:posOffset>
            </wp:positionV>
            <wp:extent cx="681355" cy="648335"/>
            <wp:effectExtent l="0" t="0" r="0" b="0"/>
            <wp:wrapNone/>
            <wp:docPr id="9"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135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64C3C" w14:textId="77777777" w:rsidR="00D06F1F" w:rsidRPr="00D06F1F" w:rsidRDefault="00D06F1F" w:rsidP="00D06F1F">
      <w:pPr>
        <w:outlineLvl w:val="0"/>
        <w:rPr>
          <w:b/>
          <w:bCs/>
        </w:rPr>
      </w:pPr>
    </w:p>
    <w:p w14:paraId="4B6787B7" w14:textId="77777777" w:rsidR="00D06F1F" w:rsidRPr="00D06F1F" w:rsidRDefault="00D06F1F" w:rsidP="00D06F1F">
      <w:pPr>
        <w:keepNext/>
        <w:spacing w:before="240" w:after="60"/>
        <w:outlineLvl w:val="2"/>
        <w:rPr>
          <w:rFonts w:ascii="Arial" w:hAnsi="Arial" w:cs="Arial"/>
          <w:b/>
          <w:bCs/>
          <w:sz w:val="26"/>
          <w:szCs w:val="26"/>
        </w:rPr>
      </w:pPr>
      <w:r w:rsidRPr="00D06F1F">
        <w:rPr>
          <w:rFonts w:ascii="Arial" w:hAnsi="Arial" w:cs="Arial"/>
          <w:b/>
          <w:bCs/>
          <w:sz w:val="26"/>
          <w:szCs w:val="26"/>
        </w:rPr>
        <w:t xml:space="preserve">               </w:t>
      </w:r>
      <w:bookmarkStart w:id="113" w:name="_Toc383165810"/>
      <w:bookmarkStart w:id="114" w:name="_Toc383168939"/>
      <w:bookmarkStart w:id="115" w:name="_Toc383170471"/>
      <w:bookmarkStart w:id="116" w:name="_Toc384200084"/>
      <w:bookmarkStart w:id="117" w:name="_Toc386792885"/>
      <w:r w:rsidRPr="00D06F1F">
        <w:rPr>
          <w:rFonts w:ascii="Arial" w:hAnsi="Arial" w:cs="Arial"/>
          <w:b/>
          <w:bCs/>
          <w:sz w:val="26"/>
          <w:szCs w:val="26"/>
        </w:rPr>
        <w:t>Virtual Gateway: (EIM/ESM)</w:t>
      </w:r>
      <w:bookmarkEnd w:id="113"/>
      <w:bookmarkEnd w:id="114"/>
      <w:bookmarkEnd w:id="115"/>
      <w:bookmarkEnd w:id="116"/>
      <w:bookmarkEnd w:id="117"/>
    </w:p>
    <w:p w14:paraId="5DCE633A" w14:textId="77777777" w:rsidR="00D06F1F" w:rsidRPr="00D06F1F" w:rsidRDefault="00D06F1F" w:rsidP="00D06F1F">
      <w:pPr>
        <w:keepNext/>
        <w:spacing w:before="240" w:after="60"/>
        <w:outlineLvl w:val="2"/>
        <w:rPr>
          <w:rFonts w:ascii="Arial" w:hAnsi="Arial" w:cs="Arial"/>
          <w:b/>
          <w:bCs/>
          <w:sz w:val="26"/>
          <w:szCs w:val="28"/>
          <w:u w:val="single"/>
        </w:rPr>
      </w:pPr>
      <w:r w:rsidRPr="00D06F1F">
        <w:rPr>
          <w:rFonts w:ascii="Arial" w:hAnsi="Arial" w:cs="Arial"/>
          <w:b/>
          <w:bCs/>
          <w:sz w:val="26"/>
          <w:szCs w:val="28"/>
          <w:u w:val="single"/>
        </w:rPr>
        <w:t xml:space="preserve">        </w:t>
      </w:r>
      <w:bookmarkStart w:id="118" w:name="_Toc383165811"/>
      <w:bookmarkStart w:id="119" w:name="_Toc383168940"/>
      <w:bookmarkStart w:id="120" w:name="_Toc386792886"/>
      <w:r w:rsidRPr="00D06F1F">
        <w:rPr>
          <w:rFonts w:ascii="Arial" w:hAnsi="Arial" w:cs="Arial"/>
          <w:b/>
          <w:bCs/>
          <w:sz w:val="26"/>
          <w:szCs w:val="28"/>
          <w:u w:val="single"/>
        </w:rPr>
        <w:t>ESM Determining Homeless Versus non-Homeless (BSAS) Job Aid</w:t>
      </w:r>
      <w:bookmarkEnd w:id="118"/>
      <w:bookmarkEnd w:id="119"/>
      <w:bookmarkEnd w:id="120"/>
    </w:p>
    <w:p w14:paraId="51C1898D" w14:textId="77777777" w:rsidR="00D06F1F" w:rsidRPr="00D06F1F" w:rsidRDefault="00D06F1F" w:rsidP="00D06F1F">
      <w:pPr>
        <w:outlineLvl w:val="0"/>
        <w:rPr>
          <w:b/>
          <w:bCs/>
        </w:rPr>
      </w:pPr>
    </w:p>
    <w:p w14:paraId="08C6CC21" w14:textId="77777777" w:rsidR="00D06F1F" w:rsidRPr="00D06F1F" w:rsidRDefault="00D06F1F" w:rsidP="00D06F1F">
      <w:pPr>
        <w:outlineLvl w:val="0"/>
        <w:rPr>
          <w:b/>
          <w:bCs/>
        </w:rPr>
      </w:pPr>
    </w:p>
    <w:p w14:paraId="4D91C2AA" w14:textId="77777777" w:rsidR="00D06F1F" w:rsidRPr="00D06F1F" w:rsidRDefault="00D06F1F" w:rsidP="00D06F1F">
      <w:pPr>
        <w:numPr>
          <w:ilvl w:val="0"/>
          <w:numId w:val="34"/>
        </w:numPr>
      </w:pPr>
      <w:r w:rsidRPr="00D06F1F">
        <w:t>How to determine if a new or even returning client is homeless, near homeless or has a home has proved difficult for most providers.</w:t>
      </w:r>
    </w:p>
    <w:p w14:paraId="6BE5C1D5" w14:textId="77777777" w:rsidR="00D06F1F" w:rsidRPr="00D06F1F" w:rsidRDefault="00D06F1F" w:rsidP="00D06F1F">
      <w:pPr>
        <w:numPr>
          <w:ilvl w:val="0"/>
          <w:numId w:val="34"/>
        </w:numPr>
      </w:pPr>
      <w:r w:rsidRPr="00D06F1F">
        <w:t>We have tried to make the process easier by creating this job aid which explicitly states the criteria one must meet in order to be homeless or near homeless.</w:t>
      </w:r>
    </w:p>
    <w:p w14:paraId="6849EC8E" w14:textId="77777777" w:rsidR="00D06F1F" w:rsidRPr="00D06F1F" w:rsidRDefault="00D06F1F" w:rsidP="00D06F1F">
      <w:pPr>
        <w:numPr>
          <w:ilvl w:val="0"/>
          <w:numId w:val="34"/>
        </w:numPr>
      </w:pPr>
      <w:r w:rsidRPr="00D06F1F">
        <w:t xml:space="preserve">You will also find a helpful Decision Tree, listing various living situations and guiding you as how </w:t>
      </w:r>
    </w:p>
    <w:p w14:paraId="7704FE3E" w14:textId="77777777" w:rsidR="00D06F1F" w:rsidRPr="00D06F1F" w:rsidRDefault="00D06F1F" w:rsidP="00D06F1F">
      <w:pPr>
        <w:numPr>
          <w:ilvl w:val="0"/>
          <w:numId w:val="34"/>
        </w:numPr>
      </w:pPr>
      <w:r w:rsidRPr="00D06F1F">
        <w:t xml:space="preserve">best to code them. </w:t>
      </w:r>
    </w:p>
    <w:p w14:paraId="159A77A1" w14:textId="77777777" w:rsidR="00D06F1F" w:rsidRPr="00D06F1F" w:rsidRDefault="00D06F1F" w:rsidP="00D06F1F">
      <w:pPr>
        <w:ind w:left="360" w:firstLine="360"/>
        <w:outlineLvl w:val="0"/>
        <w:rPr>
          <w:b/>
          <w:bCs/>
        </w:rPr>
      </w:pPr>
    </w:p>
    <w:p w14:paraId="61EC0C91" w14:textId="77849301" w:rsidR="00D06F1F" w:rsidRPr="00D06F1F" w:rsidRDefault="00BB6BB4" w:rsidP="00D06F1F">
      <w:pPr>
        <w:outlineLvl w:val="0"/>
        <w:rPr>
          <w:b/>
          <w:bCs/>
        </w:rPr>
      </w:pPr>
      <w:bookmarkStart w:id="121" w:name="_Toc383001495"/>
      <w:bookmarkStart w:id="122" w:name="_Toc383170473"/>
      <w:bookmarkStart w:id="123" w:name="_Toc384200088"/>
      <w:bookmarkStart w:id="124" w:name="_Toc386792887"/>
      <w:r>
        <w:rPr>
          <w:noProof/>
        </w:rPr>
        <mc:AlternateContent>
          <mc:Choice Requires="wps">
            <w:drawing>
              <wp:anchor distT="0" distB="0" distL="114300" distR="114300" simplePos="0" relativeHeight="251708416" behindDoc="0" locked="0" layoutInCell="1" allowOverlap="1" wp14:anchorId="50F0BDA0" wp14:editId="64E31AB6">
                <wp:simplePos x="0" y="0"/>
                <wp:positionH relativeFrom="column">
                  <wp:posOffset>114300</wp:posOffset>
                </wp:positionH>
                <wp:positionV relativeFrom="paragraph">
                  <wp:posOffset>135255</wp:posOffset>
                </wp:positionV>
                <wp:extent cx="6447155" cy="1371600"/>
                <wp:effectExtent l="0" t="0" r="0" b="635"/>
                <wp:wrapSquare wrapText="bothSides"/>
                <wp:docPr id="10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155" cy="1371600"/>
                        </a:xfrm>
                        <a:prstGeom prst="rect">
                          <a:avLst/>
                        </a:prstGeom>
                        <a:solidFill>
                          <a:schemeClr val="bg1">
                            <a:lumMod val="95000"/>
                          </a:schemeClr>
                        </a:solidFill>
                        <a:ln w="9525">
                          <a:solidFill>
                            <a:srgbClr val="000000"/>
                          </a:solidFill>
                          <a:miter lim="800000"/>
                          <a:headEnd/>
                          <a:tailEnd/>
                        </a:ln>
                      </wps:spPr>
                      <wps:txbx>
                        <w:txbxContent>
                          <w:p w14:paraId="0B9F76F6" w14:textId="77777777" w:rsidR="00150D62" w:rsidRDefault="00150D62" w:rsidP="00D06F1F">
                            <w:pPr>
                              <w:outlineLvl w:val="0"/>
                              <w:rPr>
                                <w:b/>
                                <w:bCs/>
                              </w:rPr>
                            </w:pPr>
                          </w:p>
                          <w:p w14:paraId="7FA3852B" w14:textId="77777777" w:rsidR="00150D62" w:rsidRPr="00244D10" w:rsidRDefault="00150D62" w:rsidP="00D06F1F">
                            <w:pPr>
                              <w:numPr>
                                <w:ilvl w:val="0"/>
                                <w:numId w:val="33"/>
                              </w:numPr>
                              <w:outlineLvl w:val="0"/>
                            </w:pPr>
                            <w:bookmarkStart w:id="125" w:name="_Toc383001496"/>
                            <w:bookmarkStart w:id="126" w:name="_Toc383164451"/>
                            <w:bookmarkStart w:id="127" w:name="_Toc383164658"/>
                            <w:bookmarkStart w:id="128" w:name="_Toc383170474"/>
                            <w:bookmarkStart w:id="129" w:name="_Toc384200089"/>
                            <w:bookmarkStart w:id="130" w:name="_Toc386792888"/>
                            <w:r w:rsidRPr="00244D10">
                              <w:t>Please Remember, just because a client may have an address in the system, it does not necessarily mean that the client still resides there.</w:t>
                            </w:r>
                            <w:bookmarkEnd w:id="125"/>
                            <w:bookmarkEnd w:id="126"/>
                            <w:bookmarkEnd w:id="127"/>
                            <w:bookmarkEnd w:id="128"/>
                            <w:bookmarkEnd w:id="129"/>
                            <w:bookmarkEnd w:id="130"/>
                          </w:p>
                          <w:p w14:paraId="3F38BF9A" w14:textId="77777777" w:rsidR="00150D62" w:rsidRDefault="00150D62" w:rsidP="00D06F1F">
                            <w:pPr>
                              <w:numPr>
                                <w:ilvl w:val="0"/>
                                <w:numId w:val="33"/>
                              </w:numPr>
                              <w:outlineLvl w:val="0"/>
                            </w:pPr>
                            <w:bookmarkStart w:id="131" w:name="_Toc383001497"/>
                            <w:bookmarkStart w:id="132" w:name="_Toc383164452"/>
                            <w:bookmarkStart w:id="133" w:name="_Toc383164659"/>
                            <w:bookmarkStart w:id="134" w:name="_Toc383170475"/>
                            <w:bookmarkStart w:id="135" w:name="_Toc386792889"/>
                            <w:r w:rsidRPr="00244D10">
                              <w:t>ALL demographic information must be updated including ADDRESS TYPE.</w:t>
                            </w:r>
                            <w:bookmarkEnd w:id="131"/>
                            <w:bookmarkEnd w:id="132"/>
                            <w:bookmarkEnd w:id="133"/>
                            <w:bookmarkEnd w:id="134"/>
                            <w:bookmarkEnd w:id="135"/>
                          </w:p>
                          <w:p w14:paraId="7F1B4FE2" w14:textId="77777777" w:rsidR="00150D62" w:rsidRDefault="00150D62" w:rsidP="00D06F1F">
                            <w:pPr>
                              <w:numPr>
                                <w:ilvl w:val="0"/>
                                <w:numId w:val="33"/>
                              </w:numPr>
                              <w:outlineLvl w:val="0"/>
                            </w:pPr>
                            <w:bookmarkStart w:id="136" w:name="_Toc383001498"/>
                            <w:bookmarkStart w:id="137" w:name="_Toc383164453"/>
                            <w:bookmarkStart w:id="138" w:name="_Toc383164660"/>
                            <w:bookmarkStart w:id="139" w:name="_Toc383170476"/>
                            <w:bookmarkStart w:id="140" w:name="_Toc384200090"/>
                            <w:bookmarkStart w:id="141" w:name="_Toc386792890"/>
                            <w:r>
                              <w:t>If the client confirms that the information is the same, Hit the Save Button.</w:t>
                            </w:r>
                            <w:bookmarkEnd w:id="136"/>
                            <w:bookmarkEnd w:id="137"/>
                            <w:bookmarkEnd w:id="138"/>
                            <w:bookmarkEnd w:id="139"/>
                            <w:bookmarkEnd w:id="140"/>
                            <w:bookmarkEnd w:id="141"/>
                          </w:p>
                          <w:p w14:paraId="55D4823E" w14:textId="77777777" w:rsidR="00150D62" w:rsidRDefault="00150D62" w:rsidP="00D06F1F">
                            <w:pPr>
                              <w:numPr>
                                <w:ilvl w:val="0"/>
                                <w:numId w:val="33"/>
                              </w:numPr>
                              <w:outlineLvl w:val="0"/>
                            </w:pPr>
                            <w:bookmarkStart w:id="142" w:name="_Toc383001499"/>
                            <w:bookmarkStart w:id="143" w:name="_Toc383164454"/>
                            <w:bookmarkStart w:id="144" w:name="_Toc383164661"/>
                            <w:bookmarkStart w:id="145" w:name="_Toc383170477"/>
                            <w:bookmarkStart w:id="146" w:name="_Toc384200087"/>
                            <w:bookmarkStart w:id="147" w:name="_Toc386792891"/>
                            <w:r>
                              <w:t>If the information has changed, you must Create a New Record (not a new assessment, a new record for that field.)</w:t>
                            </w:r>
                            <w:bookmarkEnd w:id="142"/>
                            <w:bookmarkEnd w:id="143"/>
                            <w:bookmarkEnd w:id="144"/>
                            <w:bookmarkEnd w:id="145"/>
                            <w:bookmarkEnd w:id="146"/>
                            <w:bookmarkEnd w:id="147"/>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F0BDA0" id="Text Box 181" o:spid="_x0000_s1032" type="#_x0000_t202" style="position:absolute;margin-left:9pt;margin-top:10.65pt;width:507.65pt;height:108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" fillcolor="#f2f2f2 [3052]">
                <v:textbox style="mso-fit-shape-to-text:t">
                  <w:txbxContent>
                    <w:p w14:paraId="0B9F76F6" w14:textId="77777777" w:rsidR="00150D62" w:rsidRDefault="00150D62" w:rsidP="00D06F1F">
                      <w:pPr>
                        <w:outlineLvl w:val="0"/>
                        <w:rPr>
                          <w:b/>
                          <w:bCs/>
                        </w:rPr>
                      </w:pPr>
                    </w:p>
                    <w:p w14:paraId="7FA3852B" w14:textId="77777777" w:rsidR="00150D62" w:rsidRPr="00244D10" w:rsidRDefault="00150D62" w:rsidP="00D06F1F">
                      <w:pPr>
                        <w:numPr>
                          <w:ilvl w:val="0"/>
                          <w:numId w:val="33"/>
                        </w:numPr>
                        <w:outlineLvl w:val="0"/>
                      </w:pPr>
                      <w:bookmarkStart w:id="148" w:name="_Toc383001496"/>
                      <w:bookmarkStart w:id="149" w:name="_Toc383164451"/>
                      <w:bookmarkStart w:id="150" w:name="_Toc383164658"/>
                      <w:bookmarkStart w:id="151" w:name="_Toc383170474"/>
                      <w:bookmarkStart w:id="152" w:name="_Toc384200089"/>
                      <w:bookmarkStart w:id="153" w:name="_Toc386792888"/>
                      <w:r w:rsidRPr="00244D10">
                        <w:t>Please Remember, just because a client may have an address in the system, it does not necessarily mean that the client still resides there.</w:t>
                      </w:r>
                      <w:bookmarkEnd w:id="148"/>
                      <w:bookmarkEnd w:id="149"/>
                      <w:bookmarkEnd w:id="150"/>
                      <w:bookmarkEnd w:id="151"/>
                      <w:bookmarkEnd w:id="152"/>
                      <w:bookmarkEnd w:id="153"/>
                    </w:p>
                    <w:p w14:paraId="3F38BF9A" w14:textId="77777777" w:rsidR="00150D62" w:rsidRDefault="00150D62" w:rsidP="00D06F1F">
                      <w:pPr>
                        <w:numPr>
                          <w:ilvl w:val="0"/>
                          <w:numId w:val="33"/>
                        </w:numPr>
                        <w:outlineLvl w:val="0"/>
                      </w:pPr>
                      <w:bookmarkStart w:id="154" w:name="_Toc383001497"/>
                      <w:bookmarkStart w:id="155" w:name="_Toc383164452"/>
                      <w:bookmarkStart w:id="156" w:name="_Toc383164659"/>
                      <w:bookmarkStart w:id="157" w:name="_Toc383170475"/>
                      <w:bookmarkStart w:id="158" w:name="_Toc386792889"/>
                      <w:r w:rsidRPr="00244D10">
                        <w:t>ALL demographic information must be updated including ADDRESS TYPE.</w:t>
                      </w:r>
                      <w:bookmarkEnd w:id="154"/>
                      <w:bookmarkEnd w:id="155"/>
                      <w:bookmarkEnd w:id="156"/>
                      <w:bookmarkEnd w:id="157"/>
                      <w:bookmarkEnd w:id="158"/>
                    </w:p>
                    <w:p w14:paraId="7F1B4FE2" w14:textId="77777777" w:rsidR="00150D62" w:rsidRDefault="00150D62" w:rsidP="00D06F1F">
                      <w:pPr>
                        <w:numPr>
                          <w:ilvl w:val="0"/>
                          <w:numId w:val="33"/>
                        </w:numPr>
                        <w:outlineLvl w:val="0"/>
                      </w:pPr>
                      <w:bookmarkStart w:id="159" w:name="_Toc383001498"/>
                      <w:bookmarkStart w:id="160" w:name="_Toc383164453"/>
                      <w:bookmarkStart w:id="161" w:name="_Toc383164660"/>
                      <w:bookmarkStart w:id="162" w:name="_Toc383170476"/>
                      <w:bookmarkStart w:id="163" w:name="_Toc384200090"/>
                      <w:bookmarkStart w:id="164" w:name="_Toc386792890"/>
                      <w:r>
                        <w:t>If the client confirms that the information is the same, Hit the Save Button.</w:t>
                      </w:r>
                      <w:bookmarkEnd w:id="159"/>
                      <w:bookmarkEnd w:id="160"/>
                      <w:bookmarkEnd w:id="161"/>
                      <w:bookmarkEnd w:id="162"/>
                      <w:bookmarkEnd w:id="163"/>
                      <w:bookmarkEnd w:id="164"/>
                    </w:p>
                    <w:p w14:paraId="55D4823E" w14:textId="77777777" w:rsidR="00150D62" w:rsidRDefault="00150D62" w:rsidP="00D06F1F">
                      <w:pPr>
                        <w:numPr>
                          <w:ilvl w:val="0"/>
                          <w:numId w:val="33"/>
                        </w:numPr>
                        <w:outlineLvl w:val="0"/>
                      </w:pPr>
                      <w:bookmarkStart w:id="165" w:name="_Toc383001499"/>
                      <w:bookmarkStart w:id="166" w:name="_Toc383164454"/>
                      <w:bookmarkStart w:id="167" w:name="_Toc383164661"/>
                      <w:bookmarkStart w:id="168" w:name="_Toc383170477"/>
                      <w:bookmarkStart w:id="169" w:name="_Toc384200087"/>
                      <w:bookmarkStart w:id="170" w:name="_Toc386792891"/>
                      <w:r>
                        <w:t>If the information has changed, you must Create a New Record (not a new assessment, a new record for that field.)</w:t>
                      </w:r>
                      <w:bookmarkEnd w:id="165"/>
                      <w:bookmarkEnd w:id="166"/>
                      <w:bookmarkEnd w:id="167"/>
                      <w:bookmarkEnd w:id="168"/>
                      <w:bookmarkEnd w:id="169"/>
                      <w:bookmarkEnd w:id="170"/>
                    </w:p>
                  </w:txbxContent>
                </v:textbox>
                <w10:wrap type="square"/>
              </v:shape>
            </w:pict>
          </mc:Fallback>
        </mc:AlternateContent>
      </w:r>
      <w:bookmarkEnd w:id="121"/>
      <w:bookmarkEnd w:id="122"/>
      <w:bookmarkEnd w:id="123"/>
      <w:bookmarkEnd w:id="124"/>
    </w:p>
    <w:p w14:paraId="37AAEF8B" w14:textId="77777777" w:rsidR="00D06F1F" w:rsidRPr="00D06F1F" w:rsidRDefault="00D06F1F" w:rsidP="00D06F1F">
      <w:pPr>
        <w:outlineLvl w:val="0"/>
        <w:rPr>
          <w:b/>
          <w:bCs/>
        </w:rPr>
      </w:pPr>
    </w:p>
    <w:p w14:paraId="33B46B4F" w14:textId="77777777" w:rsidR="00D06F1F" w:rsidRPr="00D06F1F" w:rsidRDefault="00D06F1F" w:rsidP="00D06F1F">
      <w:pPr>
        <w:rPr>
          <w:b/>
          <w:bCs/>
        </w:rPr>
      </w:pPr>
      <w:r w:rsidRPr="00D06F1F">
        <w:rPr>
          <w:b/>
          <w:bCs/>
        </w:rPr>
        <w:t>Homeless:  This definition covers the following circumstances or living situations.</w:t>
      </w:r>
    </w:p>
    <w:p w14:paraId="2B8577F0" w14:textId="77777777" w:rsidR="00D06F1F" w:rsidRPr="00D06F1F" w:rsidRDefault="00D06F1F" w:rsidP="00D06F1F">
      <w:pPr>
        <w:ind w:left="360"/>
      </w:pPr>
    </w:p>
    <w:p w14:paraId="3A56FB8B" w14:textId="77777777" w:rsidR="00D06F1F" w:rsidRPr="00D06F1F" w:rsidRDefault="00D06F1F" w:rsidP="00D06F1F">
      <w:pPr>
        <w:numPr>
          <w:ilvl w:val="0"/>
          <w:numId w:val="26"/>
        </w:numPr>
      </w:pPr>
      <w:r w:rsidRPr="00D06F1F">
        <w:t>An individual/family who spent last night in a shelter or the streets</w:t>
      </w:r>
    </w:p>
    <w:p w14:paraId="35FCD6AB" w14:textId="77777777" w:rsidR="00D06F1F" w:rsidRPr="00D06F1F" w:rsidRDefault="00D06F1F" w:rsidP="00D06F1F">
      <w:pPr>
        <w:numPr>
          <w:ilvl w:val="0"/>
          <w:numId w:val="26"/>
        </w:numPr>
      </w:pPr>
      <w:r w:rsidRPr="00D06F1F">
        <w:t xml:space="preserve">An individual/family who has been sleeping in a place not designed for or ordinarily used as a regular sleeping accommodation, such as a car, park, abandoned building, bus/train station, airport or camping ground </w:t>
      </w:r>
    </w:p>
    <w:p w14:paraId="3FC4296D" w14:textId="77777777" w:rsidR="00D06F1F" w:rsidRPr="00D06F1F" w:rsidRDefault="00D06F1F" w:rsidP="00D06F1F">
      <w:pPr>
        <w:numPr>
          <w:ilvl w:val="0"/>
          <w:numId w:val="26"/>
        </w:numPr>
      </w:pPr>
      <w:r w:rsidRPr="00D06F1F">
        <w:t>An individual/family who spent last night in a residential treatment program</w:t>
      </w:r>
    </w:p>
    <w:p w14:paraId="63760320" w14:textId="77777777" w:rsidR="00D06F1F" w:rsidRPr="00D06F1F" w:rsidRDefault="00D06F1F" w:rsidP="00D06F1F">
      <w:pPr>
        <w:numPr>
          <w:ilvl w:val="1"/>
          <w:numId w:val="26"/>
        </w:numPr>
      </w:pPr>
      <w:r w:rsidRPr="00D06F1F">
        <w:rPr>
          <w:i/>
          <w:iCs/>
        </w:rPr>
        <w:t>AND</w:t>
      </w:r>
      <w:r w:rsidRPr="00D06F1F">
        <w:t xml:space="preserve"> has no permanent place to live or return to</w:t>
      </w:r>
    </w:p>
    <w:p w14:paraId="4162DC3C" w14:textId="77777777" w:rsidR="00D06F1F" w:rsidRPr="00D06F1F" w:rsidRDefault="00D06F1F" w:rsidP="00D06F1F">
      <w:pPr>
        <w:numPr>
          <w:ilvl w:val="0"/>
          <w:numId w:val="26"/>
        </w:numPr>
      </w:pPr>
      <w:r w:rsidRPr="00D06F1F">
        <w:t xml:space="preserve">An individual/family who spent last night in an institution (such as jail, hospital) </w:t>
      </w:r>
    </w:p>
    <w:p w14:paraId="08A7BC12" w14:textId="77777777" w:rsidR="00D06F1F" w:rsidRPr="00D06F1F" w:rsidRDefault="00D06F1F" w:rsidP="00D06F1F">
      <w:pPr>
        <w:numPr>
          <w:ilvl w:val="1"/>
          <w:numId w:val="26"/>
        </w:numPr>
      </w:pPr>
      <w:r w:rsidRPr="00D06F1F">
        <w:rPr>
          <w:i/>
          <w:iCs/>
        </w:rPr>
        <w:t>AND</w:t>
      </w:r>
      <w:r w:rsidRPr="00D06F1F">
        <w:t xml:space="preserve"> has no permanent place to live or return to</w:t>
      </w:r>
    </w:p>
    <w:p w14:paraId="25E6C2F3" w14:textId="77777777" w:rsidR="00D06F1F" w:rsidRPr="00D06F1F" w:rsidRDefault="00D06F1F" w:rsidP="00D06F1F">
      <w:pPr>
        <w:numPr>
          <w:ilvl w:val="0"/>
          <w:numId w:val="26"/>
        </w:numPr>
      </w:pPr>
      <w:r w:rsidRPr="00D06F1F">
        <w:t xml:space="preserve">An individual/family who spent last night in a hotel/motel paid for by charitable organization or federal/state/local government programs </w:t>
      </w:r>
    </w:p>
    <w:p w14:paraId="20D1B7E6" w14:textId="77777777" w:rsidR="00D06F1F" w:rsidRPr="00D06F1F" w:rsidRDefault="00D06F1F" w:rsidP="00D06F1F">
      <w:pPr>
        <w:numPr>
          <w:ilvl w:val="1"/>
          <w:numId w:val="26"/>
        </w:numPr>
      </w:pPr>
      <w:r w:rsidRPr="00D06F1F">
        <w:rPr>
          <w:i/>
          <w:iCs/>
        </w:rPr>
        <w:t>AND</w:t>
      </w:r>
      <w:r w:rsidRPr="00D06F1F">
        <w:t xml:space="preserve"> has no permanent place to live or return to</w:t>
      </w:r>
    </w:p>
    <w:p w14:paraId="2888C14E" w14:textId="77777777" w:rsidR="00D06F1F" w:rsidRPr="00D06F1F" w:rsidRDefault="00D06F1F" w:rsidP="00D06F1F">
      <w:pPr>
        <w:numPr>
          <w:ilvl w:val="0"/>
          <w:numId w:val="26"/>
        </w:numPr>
      </w:pPr>
      <w:r w:rsidRPr="00D06F1F">
        <w:t>An individual/family fleeing domestic violence or other dangerous, life-threatening condition</w:t>
      </w:r>
    </w:p>
    <w:p w14:paraId="216CA381" w14:textId="77777777" w:rsidR="00D06F1F" w:rsidRPr="00D06F1F" w:rsidRDefault="00D06F1F" w:rsidP="00D06F1F">
      <w:pPr>
        <w:numPr>
          <w:ilvl w:val="1"/>
          <w:numId w:val="26"/>
        </w:numPr>
      </w:pPr>
      <w:r w:rsidRPr="00D06F1F">
        <w:rPr>
          <w:i/>
          <w:iCs/>
        </w:rPr>
        <w:t>AND</w:t>
      </w:r>
      <w:r w:rsidRPr="00D06F1F">
        <w:t xml:space="preserve"> has no permanent place to live or return to</w:t>
      </w:r>
    </w:p>
    <w:p w14:paraId="5FC9615B" w14:textId="77777777" w:rsidR="00D06F1F" w:rsidRPr="00D06F1F" w:rsidRDefault="00D06F1F" w:rsidP="00D06F1F">
      <w:pPr>
        <w:numPr>
          <w:ilvl w:val="0"/>
          <w:numId w:val="26"/>
        </w:numPr>
      </w:pPr>
      <w:r w:rsidRPr="00D06F1F">
        <w:t>An individual/family who is being intaked/enrolled into a “housing PLUS supportive case management” program</w:t>
      </w:r>
    </w:p>
    <w:p w14:paraId="4BA8C390" w14:textId="77777777" w:rsidR="00D06F1F" w:rsidRPr="00D06F1F" w:rsidRDefault="00D06F1F" w:rsidP="00D06F1F">
      <w:pPr>
        <w:numPr>
          <w:ilvl w:val="1"/>
          <w:numId w:val="26"/>
        </w:numPr>
      </w:pPr>
      <w:r w:rsidRPr="00D06F1F">
        <w:rPr>
          <w:i/>
          <w:iCs/>
        </w:rPr>
        <w:t>AND</w:t>
      </w:r>
      <w:r w:rsidRPr="00D06F1F">
        <w:t xml:space="preserve"> who is living in a housing setting (permanent, transitional, low-threshold) attached to that supportive case management program</w:t>
      </w:r>
    </w:p>
    <w:p w14:paraId="24634D8C" w14:textId="77777777" w:rsidR="00D06F1F" w:rsidRPr="00D06F1F" w:rsidRDefault="00D06F1F" w:rsidP="00D06F1F">
      <w:pPr>
        <w:numPr>
          <w:ilvl w:val="1"/>
          <w:numId w:val="26"/>
        </w:numPr>
      </w:pPr>
      <w:r w:rsidRPr="00D06F1F">
        <w:rPr>
          <w:i/>
          <w:iCs/>
        </w:rPr>
        <w:t>AND</w:t>
      </w:r>
      <w:r w:rsidRPr="00D06F1F">
        <w:t xml:space="preserve"> has met the “homeless” criteria listed above immediately before moving into the “housing PLUS supportive case management” program</w:t>
      </w:r>
    </w:p>
    <w:p w14:paraId="10A2AC5C" w14:textId="77777777" w:rsidR="00D06F1F" w:rsidRPr="00D06F1F" w:rsidRDefault="00D06F1F" w:rsidP="00D06F1F">
      <w:pPr>
        <w:outlineLvl w:val="0"/>
        <w:rPr>
          <w:b/>
          <w:bCs/>
        </w:rPr>
      </w:pPr>
    </w:p>
    <w:p w14:paraId="4BBAF740" w14:textId="77777777" w:rsidR="00D83F69" w:rsidRDefault="00D83F69" w:rsidP="00D06F1F">
      <w:pPr>
        <w:rPr>
          <w:b/>
          <w:bCs/>
        </w:rPr>
      </w:pPr>
    </w:p>
    <w:p w14:paraId="5EAC2412" w14:textId="77777777" w:rsidR="00D06F1F" w:rsidRPr="00D06F1F" w:rsidRDefault="00D06F1F" w:rsidP="00D06F1F">
      <w:pPr>
        <w:rPr>
          <w:b/>
          <w:bCs/>
        </w:rPr>
      </w:pPr>
      <w:r w:rsidRPr="00D06F1F">
        <w:rPr>
          <w:b/>
          <w:bCs/>
        </w:rPr>
        <w:t>Near Homeless: This definition covers the following circumstances or living situations:</w:t>
      </w:r>
    </w:p>
    <w:p w14:paraId="0CF0ADDE" w14:textId="77777777" w:rsidR="00D06F1F" w:rsidRPr="00D06F1F" w:rsidRDefault="00D06F1F" w:rsidP="00D06F1F">
      <w:pPr>
        <w:rPr>
          <w:b/>
          <w:bCs/>
        </w:rPr>
      </w:pPr>
    </w:p>
    <w:p w14:paraId="084AE3A3" w14:textId="77777777" w:rsidR="00D06F1F" w:rsidRPr="00D06F1F" w:rsidRDefault="00D06F1F" w:rsidP="00D06F1F">
      <w:pPr>
        <w:numPr>
          <w:ilvl w:val="0"/>
          <w:numId w:val="27"/>
        </w:numPr>
      </w:pPr>
      <w:r w:rsidRPr="00D06F1F">
        <w:t xml:space="preserve">Individuals/families will imminently lose their primary nighttime residence (through eviction, foreclosure) </w:t>
      </w:r>
    </w:p>
    <w:p w14:paraId="3C0B8A5B" w14:textId="77777777" w:rsidR="00D06F1F" w:rsidRPr="00D06F1F" w:rsidRDefault="00D06F1F" w:rsidP="00D06F1F">
      <w:pPr>
        <w:numPr>
          <w:ilvl w:val="1"/>
          <w:numId w:val="27"/>
        </w:numPr>
      </w:pPr>
      <w:r w:rsidRPr="00D06F1F">
        <w:rPr>
          <w:i/>
          <w:iCs/>
        </w:rPr>
        <w:t>AND</w:t>
      </w:r>
      <w:r w:rsidRPr="00D06F1F">
        <w:t xml:space="preserve"> have no subsequent residence identified </w:t>
      </w:r>
    </w:p>
    <w:p w14:paraId="21C789FF" w14:textId="77777777" w:rsidR="00D06F1F" w:rsidRPr="00D06F1F" w:rsidRDefault="00D06F1F" w:rsidP="00D06F1F">
      <w:pPr>
        <w:numPr>
          <w:ilvl w:val="1"/>
          <w:numId w:val="27"/>
        </w:numPr>
      </w:pPr>
      <w:r w:rsidRPr="00D06F1F">
        <w:rPr>
          <w:i/>
          <w:iCs/>
        </w:rPr>
        <w:t>AND</w:t>
      </w:r>
      <w:r w:rsidRPr="00D06F1F">
        <w:t xml:space="preserve"> lack the resources to obtain other permanent housing. </w:t>
      </w:r>
    </w:p>
    <w:p w14:paraId="7F05B34E" w14:textId="77777777" w:rsidR="00D06F1F" w:rsidRPr="00D06F1F" w:rsidRDefault="00D06F1F" w:rsidP="00D06F1F"/>
    <w:p w14:paraId="18BCB5F8" w14:textId="77777777" w:rsidR="00D06F1F" w:rsidRPr="00D06F1F" w:rsidRDefault="00D06F1F" w:rsidP="00D06F1F">
      <w:pPr>
        <w:numPr>
          <w:ilvl w:val="0"/>
          <w:numId w:val="27"/>
        </w:numPr>
      </w:pPr>
      <w:r w:rsidRPr="00D06F1F">
        <w:t xml:space="preserve">Individuals/families, </w:t>
      </w:r>
      <w:r w:rsidRPr="00D06F1F">
        <w:rPr>
          <w:i/>
          <w:iCs/>
        </w:rPr>
        <w:t>especially unaccompanied adolescents and young adults</w:t>
      </w:r>
      <w:r w:rsidRPr="00D06F1F">
        <w:t xml:space="preserve">, who are in a living situation where the individual does not own or hold a lease for the residence </w:t>
      </w:r>
    </w:p>
    <w:p w14:paraId="1A9D9DAC" w14:textId="77777777" w:rsidR="00D06F1F" w:rsidRPr="00D06F1F" w:rsidRDefault="00D06F1F" w:rsidP="00D06F1F">
      <w:pPr>
        <w:numPr>
          <w:ilvl w:val="1"/>
          <w:numId w:val="27"/>
        </w:numPr>
      </w:pPr>
      <w:r w:rsidRPr="00D06F1F">
        <w:rPr>
          <w:i/>
          <w:iCs/>
        </w:rPr>
        <w:t>AND</w:t>
      </w:r>
      <w:r w:rsidRPr="00D06F1F">
        <w:t xml:space="preserve"> is able to live there only at the invitation of the actual owner/renter </w:t>
      </w:r>
    </w:p>
    <w:p w14:paraId="2BB69A44" w14:textId="77777777" w:rsidR="00D06F1F" w:rsidRPr="00D06F1F" w:rsidRDefault="00D06F1F" w:rsidP="00D06F1F">
      <w:pPr>
        <w:numPr>
          <w:ilvl w:val="1"/>
          <w:numId w:val="27"/>
        </w:numPr>
      </w:pPr>
      <w:r w:rsidRPr="00D06F1F">
        <w:rPr>
          <w:i/>
          <w:iCs/>
        </w:rPr>
        <w:t>AND</w:t>
      </w:r>
      <w:r w:rsidRPr="00D06F1F">
        <w:t xml:space="preserve"> have experienced frequent moves (changes in their housing location) from place to place recently </w:t>
      </w:r>
    </w:p>
    <w:p w14:paraId="1748E0D2" w14:textId="77777777" w:rsidR="00D06F1F" w:rsidRPr="00D06F1F" w:rsidRDefault="00D06F1F" w:rsidP="00D06F1F">
      <w:pPr>
        <w:numPr>
          <w:ilvl w:val="1"/>
          <w:numId w:val="27"/>
        </w:numPr>
      </w:pPr>
      <w:r w:rsidRPr="00D06F1F">
        <w:rPr>
          <w:i/>
          <w:iCs/>
        </w:rPr>
        <w:t xml:space="preserve">AND </w:t>
      </w:r>
      <w:r w:rsidRPr="00D06F1F">
        <w:t>can be expected to continue in this status for an extended period of time.</w:t>
      </w:r>
    </w:p>
    <w:p w14:paraId="61E5A204" w14:textId="77777777" w:rsidR="00D06F1F" w:rsidRPr="00D06F1F" w:rsidRDefault="00D06F1F" w:rsidP="00D06F1F">
      <w:pPr>
        <w:outlineLvl w:val="0"/>
        <w:rPr>
          <w:b/>
          <w:bCs/>
        </w:rPr>
      </w:pPr>
    </w:p>
    <w:p w14:paraId="41856977" w14:textId="77777777" w:rsidR="00D06F1F" w:rsidRPr="00D06F1F" w:rsidRDefault="00D06F1F" w:rsidP="00D06F1F">
      <w:pPr>
        <w:outlineLvl w:val="0"/>
        <w:rPr>
          <w:b/>
          <w:bCs/>
        </w:rPr>
      </w:pPr>
    </w:p>
    <w:p w14:paraId="362BD74B" w14:textId="77777777" w:rsidR="00D06F1F" w:rsidRPr="00D06F1F" w:rsidRDefault="00D06F1F" w:rsidP="00D06F1F">
      <w:pPr>
        <w:outlineLvl w:val="0"/>
        <w:rPr>
          <w:b/>
          <w:bCs/>
        </w:rPr>
      </w:pPr>
    </w:p>
    <w:p w14:paraId="4AEF22A6" w14:textId="77777777" w:rsidR="00D06F1F" w:rsidRPr="00D06F1F" w:rsidRDefault="00D06F1F" w:rsidP="00D06F1F">
      <w:pPr>
        <w:outlineLvl w:val="0"/>
        <w:rPr>
          <w:b/>
          <w:bCs/>
        </w:rPr>
      </w:pPr>
    </w:p>
    <w:p w14:paraId="5311224E" w14:textId="77777777" w:rsidR="00D06F1F" w:rsidRPr="00D06F1F" w:rsidRDefault="00D06F1F" w:rsidP="00D06F1F">
      <w:pPr>
        <w:rPr>
          <w:b/>
          <w:bCs/>
        </w:rPr>
      </w:pPr>
    </w:p>
    <w:p w14:paraId="535DE8AB" w14:textId="77777777" w:rsidR="00D06F1F" w:rsidRPr="00D06F1F" w:rsidRDefault="00D06F1F" w:rsidP="00D06F1F">
      <w:pPr>
        <w:rPr>
          <w:b/>
          <w:bCs/>
        </w:rPr>
      </w:pPr>
    </w:p>
    <w:p w14:paraId="54B3DC42" w14:textId="77777777" w:rsidR="00D06F1F" w:rsidRPr="00D06F1F" w:rsidRDefault="00D06F1F" w:rsidP="00D06F1F">
      <w:pPr>
        <w:rPr>
          <w:b/>
          <w:bCs/>
        </w:rPr>
      </w:pPr>
    </w:p>
    <w:p w14:paraId="1315BEA6" w14:textId="77777777" w:rsidR="00D06F1F" w:rsidRPr="00D06F1F" w:rsidRDefault="00D06F1F" w:rsidP="00D06F1F">
      <w:pPr>
        <w:rPr>
          <w:b/>
          <w:bCs/>
        </w:rPr>
      </w:pPr>
    </w:p>
    <w:p w14:paraId="443FA4A5" w14:textId="77777777" w:rsidR="00D06F1F" w:rsidRPr="00D06F1F" w:rsidRDefault="00D06F1F" w:rsidP="00D06F1F">
      <w:pPr>
        <w:rPr>
          <w:b/>
          <w:bCs/>
        </w:rPr>
      </w:pPr>
    </w:p>
    <w:p w14:paraId="589C2C93" w14:textId="77777777" w:rsidR="00D06F1F" w:rsidRPr="00D06F1F" w:rsidRDefault="00D06F1F" w:rsidP="00D06F1F">
      <w:pPr>
        <w:rPr>
          <w:b/>
          <w:bCs/>
        </w:rPr>
      </w:pPr>
    </w:p>
    <w:p w14:paraId="7A66ED0C" w14:textId="77777777" w:rsidR="00D06F1F" w:rsidRPr="00D06F1F" w:rsidRDefault="00D06F1F" w:rsidP="00D06F1F">
      <w:pPr>
        <w:rPr>
          <w:b/>
          <w:bCs/>
        </w:rPr>
      </w:pPr>
    </w:p>
    <w:p w14:paraId="59A0E9E8" w14:textId="77777777" w:rsidR="00D06F1F" w:rsidRPr="00D06F1F" w:rsidRDefault="00D06F1F" w:rsidP="00D06F1F">
      <w:pPr>
        <w:rPr>
          <w:b/>
          <w:bCs/>
        </w:rPr>
      </w:pPr>
    </w:p>
    <w:p w14:paraId="0D3A4F90" w14:textId="77777777" w:rsidR="00D06F1F" w:rsidRPr="00D06F1F" w:rsidRDefault="00D06F1F" w:rsidP="00D06F1F">
      <w:pPr>
        <w:rPr>
          <w:b/>
          <w:bCs/>
        </w:rPr>
      </w:pPr>
    </w:p>
    <w:p w14:paraId="110AF878" w14:textId="77777777" w:rsidR="00D06F1F" w:rsidRPr="00D06F1F" w:rsidRDefault="00D06F1F" w:rsidP="00D06F1F">
      <w:pPr>
        <w:rPr>
          <w:b/>
          <w:bCs/>
        </w:rPr>
      </w:pPr>
    </w:p>
    <w:p w14:paraId="6CEACD10" w14:textId="77777777" w:rsidR="00D06F1F" w:rsidRPr="00D06F1F" w:rsidRDefault="00D06F1F" w:rsidP="00D06F1F">
      <w:pPr>
        <w:rPr>
          <w:b/>
          <w:bCs/>
        </w:rPr>
      </w:pPr>
    </w:p>
    <w:p w14:paraId="06C9C4DE" w14:textId="77777777" w:rsidR="00D06F1F" w:rsidRPr="00D06F1F" w:rsidRDefault="00D06F1F" w:rsidP="00D06F1F">
      <w:pPr>
        <w:rPr>
          <w:b/>
          <w:bCs/>
        </w:rPr>
      </w:pPr>
    </w:p>
    <w:p w14:paraId="05923B6A" w14:textId="77777777" w:rsidR="00D06F1F" w:rsidRPr="00D06F1F" w:rsidRDefault="00D06F1F" w:rsidP="00D06F1F">
      <w:pPr>
        <w:rPr>
          <w:b/>
          <w:bCs/>
        </w:rPr>
      </w:pPr>
    </w:p>
    <w:p w14:paraId="55FDFEEA" w14:textId="77777777" w:rsidR="00D06F1F" w:rsidRPr="00D06F1F" w:rsidRDefault="00D06F1F" w:rsidP="00D06F1F">
      <w:pPr>
        <w:rPr>
          <w:b/>
          <w:bCs/>
        </w:rPr>
      </w:pPr>
    </w:p>
    <w:p w14:paraId="0C2933B3" w14:textId="77777777" w:rsidR="00D06F1F" w:rsidRPr="00D06F1F" w:rsidRDefault="00D06F1F" w:rsidP="00D06F1F">
      <w:pPr>
        <w:rPr>
          <w:b/>
          <w:bCs/>
        </w:rPr>
      </w:pPr>
    </w:p>
    <w:p w14:paraId="23B10197" w14:textId="77777777" w:rsidR="00D06F1F" w:rsidRPr="00D06F1F" w:rsidRDefault="00D06F1F" w:rsidP="00D06F1F">
      <w:pPr>
        <w:rPr>
          <w:b/>
          <w:bCs/>
        </w:rPr>
      </w:pPr>
    </w:p>
    <w:p w14:paraId="5896D419" w14:textId="77777777" w:rsidR="00D06F1F" w:rsidRPr="00D06F1F" w:rsidRDefault="00D06F1F" w:rsidP="00D06F1F">
      <w:pPr>
        <w:rPr>
          <w:b/>
          <w:bCs/>
        </w:rPr>
      </w:pPr>
    </w:p>
    <w:p w14:paraId="2D539F8C" w14:textId="77777777" w:rsidR="00D06F1F" w:rsidRPr="00D06F1F" w:rsidRDefault="00D06F1F" w:rsidP="00D06F1F">
      <w:pPr>
        <w:rPr>
          <w:b/>
          <w:bCs/>
        </w:rPr>
      </w:pPr>
    </w:p>
    <w:p w14:paraId="7C1C76E0" w14:textId="77777777" w:rsidR="00D06F1F" w:rsidRPr="00D06F1F" w:rsidRDefault="00D06F1F" w:rsidP="00D06F1F">
      <w:pPr>
        <w:rPr>
          <w:b/>
          <w:bCs/>
        </w:rPr>
      </w:pPr>
    </w:p>
    <w:p w14:paraId="6B097857" w14:textId="77777777" w:rsidR="00D06F1F" w:rsidRPr="00D06F1F" w:rsidRDefault="00D06F1F" w:rsidP="00D06F1F">
      <w:pPr>
        <w:rPr>
          <w:b/>
          <w:bCs/>
        </w:rPr>
      </w:pPr>
    </w:p>
    <w:p w14:paraId="655AA34E" w14:textId="77777777" w:rsidR="00D06F1F" w:rsidRPr="00D06F1F" w:rsidRDefault="00D06F1F" w:rsidP="00D06F1F">
      <w:pPr>
        <w:rPr>
          <w:b/>
          <w:bCs/>
        </w:rPr>
      </w:pPr>
    </w:p>
    <w:p w14:paraId="6137D15C" w14:textId="77777777" w:rsidR="00D06F1F" w:rsidRPr="00D06F1F" w:rsidRDefault="00D06F1F" w:rsidP="00D06F1F">
      <w:pPr>
        <w:rPr>
          <w:b/>
          <w:bCs/>
        </w:rPr>
      </w:pPr>
    </w:p>
    <w:p w14:paraId="35679116" w14:textId="77777777" w:rsidR="00D06F1F" w:rsidRPr="00D06F1F" w:rsidRDefault="00D06F1F" w:rsidP="00D06F1F">
      <w:pPr>
        <w:rPr>
          <w:b/>
          <w:bCs/>
        </w:rPr>
      </w:pPr>
    </w:p>
    <w:p w14:paraId="6135CA96" w14:textId="77777777" w:rsidR="00D06F1F" w:rsidRPr="00D06F1F" w:rsidRDefault="00D06F1F" w:rsidP="00D06F1F">
      <w:pPr>
        <w:rPr>
          <w:b/>
          <w:bCs/>
        </w:rPr>
      </w:pPr>
    </w:p>
    <w:p w14:paraId="67A9D546" w14:textId="77777777" w:rsidR="00D06F1F" w:rsidRPr="00D06F1F" w:rsidRDefault="00D06F1F" w:rsidP="00D06F1F">
      <w:pPr>
        <w:rPr>
          <w:b/>
          <w:bCs/>
        </w:rPr>
      </w:pPr>
    </w:p>
    <w:p w14:paraId="7967D723" w14:textId="77777777" w:rsidR="00D06F1F" w:rsidRPr="00D06F1F" w:rsidRDefault="00D06F1F" w:rsidP="00D06F1F">
      <w:pPr>
        <w:rPr>
          <w:b/>
          <w:bCs/>
        </w:rPr>
      </w:pPr>
      <w:r w:rsidRPr="00D06F1F">
        <w:rPr>
          <w:b/>
          <w:bCs/>
        </w:rPr>
        <w:t>________________________________________________________________________________</w:t>
      </w:r>
    </w:p>
    <w:p w14:paraId="1FB54B75" w14:textId="77777777" w:rsidR="00D06F1F" w:rsidRDefault="00D06F1F" w:rsidP="00D06F1F">
      <w:r w:rsidRPr="00D06F1F">
        <w:t xml:space="preserve"> BSAS does not fund Homeless Prevention programs. Therefore, the BSAS definition of “Near Homeless” will correspond to Category 2 and 3 of the newer HUD/HEARTH definition of Homelessness. There will </w:t>
      </w:r>
      <w:r w:rsidRPr="00D06F1F">
        <w:rPr>
          <w:u w:val="single"/>
        </w:rPr>
        <w:t>not</w:t>
      </w:r>
      <w:r w:rsidRPr="00D06F1F">
        <w:t xml:space="preserve"> be a BSAS category to correspond with HUD/HEARTH “At-Risk” definitions.</w:t>
      </w:r>
    </w:p>
    <w:p w14:paraId="091C9728" w14:textId="77777777" w:rsidR="00D06F1F" w:rsidRDefault="004C2928">
      <w:pPr>
        <w:spacing w:after="200" w:line="276" w:lineRule="auto"/>
      </w:pPr>
      <w:r w:rsidRPr="000708BD">
        <w:rPr>
          <w:noProof/>
          <w:lang w:eastAsia="en-US"/>
        </w:rPr>
        <w:lastRenderedPageBreak/>
        <w:drawing>
          <wp:inline distT="0" distB="0" distL="0" distR="0" wp14:anchorId="3EA77147" wp14:editId="38B17594">
            <wp:extent cx="6286500" cy="7556500"/>
            <wp:effectExtent l="0" t="0" r="0" b="0"/>
            <wp:docPr id="5"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0" cy="7556500"/>
                    </a:xfrm>
                    <a:prstGeom prst="rect">
                      <a:avLst/>
                    </a:prstGeom>
                    <a:noFill/>
                    <a:ln>
                      <a:noFill/>
                    </a:ln>
                  </pic:spPr>
                </pic:pic>
              </a:graphicData>
            </a:graphic>
          </wp:inline>
        </w:drawing>
      </w:r>
    </w:p>
    <w:p w14:paraId="28DF903B" w14:textId="77777777" w:rsidR="00D06F1F" w:rsidRDefault="00D06F1F">
      <w:pPr>
        <w:spacing w:after="200" w:line="276" w:lineRule="auto"/>
      </w:pPr>
      <w:r>
        <w:br w:type="page"/>
      </w:r>
    </w:p>
    <w:p w14:paraId="23ACF1D7" w14:textId="77777777" w:rsidR="00D06F1F" w:rsidRDefault="004C2928">
      <w:pPr>
        <w:spacing w:after="200" w:line="276" w:lineRule="auto"/>
      </w:pPr>
      <w:r w:rsidRPr="000708BD">
        <w:rPr>
          <w:noProof/>
          <w:lang w:eastAsia="en-US"/>
        </w:rPr>
        <w:lastRenderedPageBreak/>
        <w:drawing>
          <wp:inline distT="0" distB="0" distL="0" distR="0" wp14:anchorId="0AF87EDE" wp14:editId="7A27C4CA">
            <wp:extent cx="6286500" cy="7778750"/>
            <wp:effectExtent l="0" t="0" r="0" b="0"/>
            <wp:docPr id="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0" cy="7778750"/>
                    </a:xfrm>
                    <a:prstGeom prst="rect">
                      <a:avLst/>
                    </a:prstGeom>
                    <a:noFill/>
                    <a:ln>
                      <a:noFill/>
                    </a:ln>
                  </pic:spPr>
                </pic:pic>
              </a:graphicData>
            </a:graphic>
          </wp:inline>
        </w:drawing>
      </w:r>
      <w:r w:rsidR="00D06F1F">
        <w:br w:type="page"/>
      </w:r>
    </w:p>
    <w:p w14:paraId="3CC686BE" w14:textId="77777777" w:rsidR="00813639" w:rsidRPr="00A76924" w:rsidRDefault="00813639" w:rsidP="00A76924">
      <w:pPr>
        <w:pStyle w:val="Heading3"/>
      </w:pPr>
      <w:bookmarkStart w:id="171" w:name="_Toc383165813"/>
      <w:bookmarkStart w:id="172" w:name="_Toc383168987"/>
      <w:bookmarkStart w:id="173" w:name="_Toc383170309"/>
      <w:bookmarkStart w:id="174" w:name="_Toc383176185"/>
      <w:bookmarkStart w:id="175" w:name="_Toc386792892"/>
      <w:bookmarkStart w:id="176" w:name="_Toc386792935"/>
      <w:r w:rsidRPr="00A76924">
        <w:lastRenderedPageBreak/>
        <w:t xml:space="preserve">7a. </w:t>
      </w:r>
      <w:r w:rsidRPr="00A76924">
        <w:tab/>
        <w:t>Alternate Name</w:t>
      </w:r>
      <w:bookmarkEnd w:id="171"/>
      <w:bookmarkEnd w:id="172"/>
      <w:bookmarkEnd w:id="173"/>
      <w:bookmarkEnd w:id="174"/>
      <w:bookmarkEnd w:id="175"/>
      <w:bookmarkEnd w:id="176"/>
    </w:p>
    <w:p w14:paraId="272C055C" w14:textId="77777777" w:rsidR="00813639" w:rsidRDefault="00813639" w:rsidP="00EA3FF1">
      <w:pPr>
        <w:tabs>
          <w:tab w:val="left" w:pos="900"/>
        </w:tabs>
      </w:pPr>
      <w:r>
        <w:t>Enter the First, Middle, and Last Name that the individual was previously or is alternately known as or has used as an alias.</w:t>
      </w:r>
    </w:p>
    <w:p w14:paraId="5ED66832" w14:textId="77777777" w:rsidR="00813639" w:rsidRDefault="00813639" w:rsidP="00EA3FF1">
      <w:pPr>
        <w:tabs>
          <w:tab w:val="left" w:pos="900"/>
        </w:tabs>
      </w:pPr>
    </w:p>
    <w:p w14:paraId="626834D5" w14:textId="77777777" w:rsidR="007128C4" w:rsidRPr="00405658" w:rsidRDefault="007128C4" w:rsidP="007128C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900"/>
        </w:tabs>
        <w:jc w:val="center"/>
        <w:rPr>
          <w:iCs/>
        </w:rPr>
      </w:pPr>
      <w:r w:rsidRPr="00405658">
        <w:rPr>
          <w:iCs/>
        </w:rPr>
        <w:t>When Entering the client’s alternate name, be sure to include as much of the legal name that stays the</w:t>
      </w:r>
      <w:r w:rsidRPr="007128C4">
        <w:rPr>
          <w:iCs/>
        </w:rPr>
        <w:t xml:space="preserve"> </w:t>
      </w:r>
      <w:r w:rsidRPr="00405658">
        <w:rPr>
          <w:iCs/>
        </w:rPr>
        <w:t>same (e.g., Client’s full legal name is John D. Smith.  He is also known by his nickname “Johnny”.  You</w:t>
      </w:r>
      <w:r w:rsidRPr="007128C4">
        <w:rPr>
          <w:iCs/>
        </w:rPr>
        <w:t xml:space="preserve"> </w:t>
      </w:r>
      <w:r w:rsidRPr="00405658">
        <w:rPr>
          <w:iCs/>
        </w:rPr>
        <w:t>would report his alternate name as “Johnny D. Smith.”</w:t>
      </w:r>
    </w:p>
    <w:p w14:paraId="52BFB415" w14:textId="77777777" w:rsidR="00813639" w:rsidRPr="00A76924" w:rsidRDefault="00813639" w:rsidP="00A76924">
      <w:pPr>
        <w:pStyle w:val="Heading3"/>
      </w:pPr>
      <w:bookmarkStart w:id="177" w:name="_Toc383165814"/>
      <w:bookmarkStart w:id="178" w:name="_Toc383168988"/>
      <w:bookmarkStart w:id="179" w:name="_Toc383170310"/>
      <w:bookmarkStart w:id="180" w:name="_Toc383176186"/>
      <w:bookmarkStart w:id="181" w:name="_Toc386792893"/>
      <w:bookmarkStart w:id="182" w:name="_Toc386792936"/>
      <w:r w:rsidRPr="00A76924">
        <w:t>7b.</w:t>
      </w:r>
      <w:r w:rsidRPr="00A76924">
        <w:tab/>
      </w:r>
      <w:r w:rsidR="00EA3FF1" w:rsidRPr="00A76924">
        <w:t>N</w:t>
      </w:r>
      <w:r w:rsidRPr="00A76924">
        <w:t>ame Type</w:t>
      </w:r>
      <w:bookmarkEnd w:id="177"/>
      <w:bookmarkEnd w:id="178"/>
      <w:bookmarkEnd w:id="179"/>
      <w:bookmarkEnd w:id="180"/>
      <w:bookmarkEnd w:id="181"/>
      <w:bookmarkEnd w:id="182"/>
      <w:r w:rsidRPr="00A76924">
        <w:t xml:space="preserve"> </w:t>
      </w:r>
    </w:p>
    <w:p w14:paraId="1F6C6844" w14:textId="77777777" w:rsidR="00813639" w:rsidRDefault="00813639" w:rsidP="00EA3FF1">
      <w:pPr>
        <w:tabs>
          <w:tab w:val="left" w:pos="900"/>
        </w:tabs>
      </w:pPr>
      <w:r>
        <w:t xml:space="preserve">Check only one box.  Select the appropriate description of the alternative name entered in Question 7a.   </w:t>
      </w:r>
    </w:p>
    <w:p w14:paraId="1CE8BBFE" w14:textId="77777777" w:rsidR="00813639" w:rsidRDefault="00813639" w:rsidP="00EA3FF1">
      <w:pPr>
        <w:tabs>
          <w:tab w:val="left" w:pos="900"/>
        </w:tabs>
      </w:pPr>
    </w:p>
    <w:p w14:paraId="2780B719" w14:textId="77777777" w:rsidR="00813639" w:rsidRDefault="00813639" w:rsidP="00EA3FF1">
      <w:pPr>
        <w:tabs>
          <w:tab w:val="left" w:pos="900"/>
        </w:tabs>
      </w:pPr>
      <w:r>
        <w:t>The choices are:</w:t>
      </w:r>
    </w:p>
    <w:p w14:paraId="0FFCF9ED" w14:textId="77777777" w:rsidR="00813639" w:rsidRDefault="00813639" w:rsidP="00EA3FF1">
      <w:pPr>
        <w:numPr>
          <w:ilvl w:val="0"/>
          <w:numId w:val="14"/>
        </w:numPr>
        <w:tabs>
          <w:tab w:val="left" w:pos="900"/>
        </w:tabs>
      </w:pPr>
      <w:r>
        <w:t xml:space="preserve">Alias </w:t>
      </w:r>
    </w:p>
    <w:p w14:paraId="770CA347" w14:textId="77777777" w:rsidR="00813639" w:rsidRDefault="00813639" w:rsidP="00EA3FF1">
      <w:pPr>
        <w:numPr>
          <w:ilvl w:val="0"/>
          <w:numId w:val="14"/>
        </w:numPr>
        <w:tabs>
          <w:tab w:val="left" w:pos="900"/>
        </w:tabs>
      </w:pPr>
      <w:r>
        <w:t xml:space="preserve">Nickname </w:t>
      </w:r>
    </w:p>
    <w:p w14:paraId="3AE0E51C" w14:textId="77777777" w:rsidR="00813639" w:rsidRDefault="00813639" w:rsidP="00EA3FF1">
      <w:pPr>
        <w:numPr>
          <w:ilvl w:val="0"/>
          <w:numId w:val="14"/>
        </w:numPr>
        <w:tabs>
          <w:tab w:val="left" w:pos="900"/>
        </w:tabs>
      </w:pPr>
      <w:r>
        <w:t xml:space="preserve">Known by </w:t>
      </w:r>
    </w:p>
    <w:p w14:paraId="60C248FF" w14:textId="77777777" w:rsidR="00813639" w:rsidRDefault="00813639" w:rsidP="00EA3FF1">
      <w:pPr>
        <w:numPr>
          <w:ilvl w:val="0"/>
          <w:numId w:val="14"/>
        </w:numPr>
        <w:tabs>
          <w:tab w:val="left" w:pos="900"/>
        </w:tabs>
      </w:pPr>
      <w:r>
        <w:t xml:space="preserve">Married Name </w:t>
      </w:r>
    </w:p>
    <w:p w14:paraId="18775913" w14:textId="77777777" w:rsidR="00813639" w:rsidRDefault="00813639" w:rsidP="00EA3FF1">
      <w:pPr>
        <w:numPr>
          <w:ilvl w:val="0"/>
          <w:numId w:val="14"/>
        </w:numPr>
        <w:tabs>
          <w:tab w:val="left" w:pos="900"/>
        </w:tabs>
      </w:pPr>
      <w:r>
        <w:t xml:space="preserve">Maiden Name </w:t>
      </w:r>
    </w:p>
    <w:p w14:paraId="35A0D9BD" w14:textId="77777777" w:rsidR="00813639" w:rsidRDefault="00813639" w:rsidP="00EA3FF1">
      <w:pPr>
        <w:numPr>
          <w:ilvl w:val="0"/>
          <w:numId w:val="14"/>
        </w:numPr>
        <w:tabs>
          <w:tab w:val="left" w:pos="900"/>
        </w:tabs>
      </w:pPr>
      <w:r>
        <w:t xml:space="preserve">Name at Birth </w:t>
      </w:r>
    </w:p>
    <w:p w14:paraId="76CDE519" w14:textId="77777777" w:rsidR="00813639" w:rsidRDefault="00813639" w:rsidP="00EA3FF1">
      <w:pPr>
        <w:numPr>
          <w:ilvl w:val="0"/>
          <w:numId w:val="14"/>
        </w:numPr>
        <w:tabs>
          <w:tab w:val="left" w:pos="900"/>
        </w:tabs>
      </w:pPr>
      <w:r>
        <w:t>Prior Marriage Name</w:t>
      </w:r>
    </w:p>
    <w:p w14:paraId="53DAEE2F" w14:textId="77777777" w:rsidR="00813639" w:rsidRDefault="00813639" w:rsidP="00EA3FF1">
      <w:pPr>
        <w:tabs>
          <w:tab w:val="left" w:pos="900"/>
        </w:tabs>
        <w:ind w:left="720" w:hanging="360"/>
      </w:pPr>
    </w:p>
    <w:p w14:paraId="10F075E4" w14:textId="77777777" w:rsidR="00813639" w:rsidRPr="00A76924" w:rsidRDefault="00813639" w:rsidP="00A76924">
      <w:pPr>
        <w:pStyle w:val="Heading3"/>
      </w:pPr>
      <w:bookmarkStart w:id="183" w:name="_Toc383165815"/>
      <w:bookmarkStart w:id="184" w:name="_Toc383168989"/>
      <w:bookmarkStart w:id="185" w:name="_Toc383170311"/>
      <w:bookmarkStart w:id="186" w:name="_Toc383176187"/>
      <w:bookmarkStart w:id="187" w:name="_Toc386792894"/>
      <w:bookmarkStart w:id="188" w:name="_Toc386792937"/>
      <w:r w:rsidRPr="00A76924">
        <w:rPr>
          <w:szCs w:val="28"/>
        </w:rPr>
        <w:sym w:font="Wingdings 3" w:char="F084"/>
      </w:r>
      <w:r w:rsidRPr="00A76924">
        <w:t>8a.</w:t>
      </w:r>
      <w:r w:rsidRPr="00A76924">
        <w:tab/>
        <w:t>Are you Spanish/ Hispanic/Latino?</w:t>
      </w:r>
      <w:bookmarkEnd w:id="183"/>
      <w:bookmarkEnd w:id="184"/>
      <w:bookmarkEnd w:id="185"/>
      <w:bookmarkEnd w:id="186"/>
      <w:bookmarkEnd w:id="187"/>
      <w:bookmarkEnd w:id="188"/>
    </w:p>
    <w:p w14:paraId="73E7661F" w14:textId="77777777" w:rsidR="00813639" w:rsidRDefault="00813639" w:rsidP="00EA3FF1">
      <w:pPr>
        <w:tabs>
          <w:tab w:val="left" w:pos="900"/>
        </w:tabs>
      </w:pPr>
      <w:r>
        <w:t>Check only one box.  Select either ‘Yes’ or ‘No’.</w:t>
      </w:r>
    </w:p>
    <w:p w14:paraId="0F45993E" w14:textId="77777777" w:rsidR="00813639" w:rsidRDefault="00813639" w:rsidP="00EA3FF1">
      <w:pPr>
        <w:tabs>
          <w:tab w:val="left" w:pos="900"/>
        </w:tabs>
      </w:pPr>
    </w:p>
    <w:p w14:paraId="7C149B3D" w14:textId="77777777" w:rsidR="00813639" w:rsidRDefault="00813639" w:rsidP="00EA3FF1">
      <w:pPr>
        <w:tabs>
          <w:tab w:val="left" w:pos="900"/>
        </w:tabs>
      </w:pPr>
      <w:r>
        <w:t>If the individual answers ‘Yes’, ask the individual to select an Ethnicity from Question 8b.</w:t>
      </w:r>
    </w:p>
    <w:p w14:paraId="3D946A72" w14:textId="77777777" w:rsidR="00813639" w:rsidRDefault="00813639" w:rsidP="00EA3FF1">
      <w:pPr>
        <w:tabs>
          <w:tab w:val="left" w:pos="900"/>
        </w:tabs>
      </w:pPr>
      <w:r>
        <w:t>If the individual answers ‘No’, skip to Question 9.</w:t>
      </w:r>
    </w:p>
    <w:p w14:paraId="01C477DA" w14:textId="77777777" w:rsidR="00077BE6" w:rsidRDefault="00077BE6" w:rsidP="00EA3FF1">
      <w:pPr>
        <w:tabs>
          <w:tab w:val="left" w:pos="900"/>
        </w:tabs>
        <w:spacing w:after="200" w:line="276" w:lineRule="auto"/>
        <w:rPr>
          <w:rFonts w:ascii="Arial" w:hAnsi="Arial" w:cs="Arial"/>
          <w:b/>
          <w:bCs/>
          <w:sz w:val="26"/>
          <w:szCs w:val="26"/>
        </w:rPr>
      </w:pPr>
      <w:bookmarkStart w:id="189" w:name="_Toc383165816"/>
      <w:bookmarkStart w:id="190" w:name="_Toc383168990"/>
      <w:bookmarkStart w:id="191" w:name="_Toc383170312"/>
      <w:bookmarkStart w:id="192" w:name="_Toc383176188"/>
    </w:p>
    <w:p w14:paraId="693690E7" w14:textId="77777777" w:rsidR="00813639" w:rsidRPr="00A76924" w:rsidRDefault="00813639" w:rsidP="00A76924">
      <w:pPr>
        <w:pStyle w:val="Heading3"/>
      </w:pPr>
      <w:bookmarkStart w:id="193" w:name="_Toc386792895"/>
      <w:bookmarkStart w:id="194" w:name="_Toc386792938"/>
      <w:r w:rsidRPr="00A76924">
        <w:t>8b.</w:t>
      </w:r>
      <w:r w:rsidRPr="00A76924">
        <w:tab/>
        <w:t>Spanish/ Hispanic/Latino Ethnicities</w:t>
      </w:r>
      <w:bookmarkEnd w:id="189"/>
      <w:bookmarkEnd w:id="190"/>
      <w:bookmarkEnd w:id="191"/>
      <w:bookmarkEnd w:id="192"/>
      <w:bookmarkEnd w:id="193"/>
      <w:bookmarkEnd w:id="194"/>
    </w:p>
    <w:p w14:paraId="6D61DC4A" w14:textId="77777777" w:rsidR="00813639" w:rsidRDefault="00813639" w:rsidP="00EA3FF1">
      <w:pPr>
        <w:tabs>
          <w:tab w:val="left" w:pos="900"/>
        </w:tabs>
      </w:pPr>
      <w:r>
        <w:t>Check only one box.  If ‘Other’ is selected, specify the ethnicity.</w:t>
      </w:r>
    </w:p>
    <w:p w14:paraId="5E4CE2B7" w14:textId="77777777" w:rsidR="00813639" w:rsidRDefault="00813639" w:rsidP="00EA3FF1">
      <w:pPr>
        <w:tabs>
          <w:tab w:val="left" w:pos="900"/>
        </w:tabs>
      </w:pPr>
    </w:p>
    <w:p w14:paraId="46A26C9C" w14:textId="77777777" w:rsidR="00813639" w:rsidRDefault="00813639" w:rsidP="00EA3FF1">
      <w:pPr>
        <w:tabs>
          <w:tab w:val="left" w:pos="900"/>
        </w:tabs>
      </w:pPr>
      <w:r>
        <w:t>The choices are:</w:t>
      </w:r>
    </w:p>
    <w:p w14:paraId="602D6640" w14:textId="77777777" w:rsidR="00813639" w:rsidRDefault="00813639" w:rsidP="00EA3FF1">
      <w:pPr>
        <w:numPr>
          <w:ilvl w:val="0"/>
          <w:numId w:val="15"/>
        </w:numPr>
        <w:tabs>
          <w:tab w:val="left" w:pos="900"/>
        </w:tabs>
      </w:pPr>
      <w:r>
        <w:t>Central American</w:t>
      </w:r>
      <w:r>
        <w:tab/>
      </w:r>
      <w:r>
        <w:tab/>
      </w:r>
      <w:r>
        <w:tab/>
      </w:r>
      <w:r>
        <w:tab/>
      </w:r>
    </w:p>
    <w:p w14:paraId="48B88D53" w14:textId="77777777" w:rsidR="00813639" w:rsidRDefault="00813639" w:rsidP="00EA3FF1">
      <w:pPr>
        <w:numPr>
          <w:ilvl w:val="0"/>
          <w:numId w:val="15"/>
        </w:numPr>
        <w:tabs>
          <w:tab w:val="left" w:pos="900"/>
        </w:tabs>
      </w:pPr>
      <w:r>
        <w:t>Cuban</w:t>
      </w:r>
      <w:r>
        <w:tab/>
      </w:r>
    </w:p>
    <w:p w14:paraId="6B128E74" w14:textId="77777777" w:rsidR="00813639" w:rsidRDefault="00813639" w:rsidP="00EA3FF1">
      <w:pPr>
        <w:numPr>
          <w:ilvl w:val="0"/>
          <w:numId w:val="15"/>
        </w:numPr>
        <w:tabs>
          <w:tab w:val="left" w:pos="900"/>
        </w:tabs>
      </w:pPr>
      <w:r>
        <w:t>Dominican</w:t>
      </w:r>
      <w:r>
        <w:tab/>
      </w:r>
      <w:r>
        <w:tab/>
      </w:r>
      <w:r>
        <w:tab/>
      </w:r>
    </w:p>
    <w:p w14:paraId="41EFE829" w14:textId="77777777" w:rsidR="00813639" w:rsidRDefault="00813639" w:rsidP="00EA3FF1">
      <w:pPr>
        <w:numPr>
          <w:ilvl w:val="0"/>
          <w:numId w:val="15"/>
        </w:numPr>
        <w:tabs>
          <w:tab w:val="left" w:pos="900"/>
        </w:tabs>
      </w:pPr>
      <w:r>
        <w:t>Mexican, Mexican American, Chicano</w:t>
      </w:r>
      <w:r>
        <w:tab/>
      </w:r>
      <w:r>
        <w:tab/>
      </w:r>
      <w:r>
        <w:tab/>
      </w:r>
      <w:r>
        <w:tab/>
      </w:r>
    </w:p>
    <w:p w14:paraId="2BAA35A7" w14:textId="77777777" w:rsidR="00813639" w:rsidRDefault="00813639" w:rsidP="00EA3FF1">
      <w:pPr>
        <w:numPr>
          <w:ilvl w:val="0"/>
          <w:numId w:val="15"/>
        </w:numPr>
        <w:tabs>
          <w:tab w:val="left" w:pos="900"/>
        </w:tabs>
      </w:pPr>
      <w:r>
        <w:t xml:space="preserve">Puerto Rican </w:t>
      </w:r>
    </w:p>
    <w:p w14:paraId="3BD90975" w14:textId="77777777" w:rsidR="00813639" w:rsidRDefault="00813639" w:rsidP="00EA3FF1">
      <w:pPr>
        <w:numPr>
          <w:ilvl w:val="0"/>
          <w:numId w:val="15"/>
        </w:numPr>
        <w:tabs>
          <w:tab w:val="left" w:pos="900"/>
        </w:tabs>
      </w:pPr>
      <w:r>
        <w:t>Salvadoran</w:t>
      </w:r>
    </w:p>
    <w:p w14:paraId="104C936A" w14:textId="77777777" w:rsidR="00813639" w:rsidRDefault="00813639" w:rsidP="00EA3FF1">
      <w:pPr>
        <w:numPr>
          <w:ilvl w:val="0"/>
          <w:numId w:val="15"/>
        </w:numPr>
        <w:tabs>
          <w:tab w:val="left" w:pos="900"/>
        </w:tabs>
      </w:pPr>
      <w:r>
        <w:t xml:space="preserve">South American </w:t>
      </w:r>
    </w:p>
    <w:p w14:paraId="64C00F0A" w14:textId="77777777" w:rsidR="00813639" w:rsidRDefault="00813639" w:rsidP="00EA3FF1">
      <w:pPr>
        <w:numPr>
          <w:ilvl w:val="0"/>
          <w:numId w:val="15"/>
        </w:numPr>
        <w:tabs>
          <w:tab w:val="left" w:pos="900"/>
        </w:tabs>
      </w:pPr>
      <w:r>
        <w:t>Unknown</w:t>
      </w:r>
    </w:p>
    <w:p w14:paraId="370DE20D" w14:textId="77777777" w:rsidR="00813639" w:rsidRDefault="00813639" w:rsidP="00EA3FF1">
      <w:pPr>
        <w:numPr>
          <w:ilvl w:val="0"/>
          <w:numId w:val="15"/>
        </w:numPr>
        <w:tabs>
          <w:tab w:val="left" w:pos="900"/>
        </w:tabs>
      </w:pPr>
      <w:r>
        <w:t>Other, if other specify _____________________</w:t>
      </w:r>
    </w:p>
    <w:p w14:paraId="2AA5EA62" w14:textId="77777777" w:rsidR="00813639" w:rsidRDefault="00813639" w:rsidP="00EA3FF1">
      <w:pPr>
        <w:tabs>
          <w:tab w:val="left" w:pos="900"/>
        </w:tabs>
      </w:pPr>
    </w:p>
    <w:p w14:paraId="3A1D8D64" w14:textId="77777777" w:rsidR="00753301" w:rsidRDefault="00753301">
      <w:pPr>
        <w:spacing w:after="200" w:line="276" w:lineRule="auto"/>
        <w:rPr>
          <w:rFonts w:ascii="Arial" w:hAnsi="Arial" w:cs="Arial"/>
          <w:b/>
          <w:bCs/>
          <w:sz w:val="26"/>
          <w:szCs w:val="26"/>
        </w:rPr>
      </w:pPr>
      <w:bookmarkStart w:id="195" w:name="_Toc383165817"/>
      <w:bookmarkStart w:id="196" w:name="_Toc383168991"/>
      <w:bookmarkStart w:id="197" w:name="_Toc383170313"/>
      <w:bookmarkStart w:id="198" w:name="_Toc383176189"/>
      <w:r>
        <w:br w:type="page"/>
      </w:r>
    </w:p>
    <w:p w14:paraId="1AC5FC5D" w14:textId="77777777" w:rsidR="00813639" w:rsidRPr="00A76924" w:rsidRDefault="00813639" w:rsidP="00A76924">
      <w:pPr>
        <w:pStyle w:val="Heading3"/>
      </w:pPr>
      <w:bookmarkStart w:id="199" w:name="_Toc386792896"/>
      <w:bookmarkStart w:id="200" w:name="_Toc386792939"/>
      <w:r w:rsidRPr="00A76924">
        <w:lastRenderedPageBreak/>
        <w:t>9.</w:t>
      </w:r>
      <w:r w:rsidR="00832820" w:rsidRPr="00A76924">
        <w:tab/>
      </w:r>
      <w:r w:rsidRPr="00A76924">
        <w:t>What is your primary ethnicity/ancestry?</w:t>
      </w:r>
      <w:bookmarkEnd w:id="195"/>
      <w:bookmarkEnd w:id="196"/>
      <w:bookmarkEnd w:id="197"/>
      <w:bookmarkEnd w:id="198"/>
      <w:bookmarkEnd w:id="199"/>
      <w:bookmarkEnd w:id="200"/>
      <w:r w:rsidRPr="00A76924">
        <w:t xml:space="preserve"> </w:t>
      </w:r>
    </w:p>
    <w:p w14:paraId="386F36C1" w14:textId="77777777" w:rsidR="00813639" w:rsidRDefault="00813639" w:rsidP="00EA3FF1">
      <w:pPr>
        <w:tabs>
          <w:tab w:val="left" w:pos="900"/>
        </w:tabs>
      </w:pPr>
      <w:r>
        <w:t>Check only one box.  If ‘Other’ is selected, specify the ethnicity.</w:t>
      </w:r>
    </w:p>
    <w:p w14:paraId="1D946215" w14:textId="77777777" w:rsidR="00813639" w:rsidRDefault="00813639" w:rsidP="00EA3FF1">
      <w:pPr>
        <w:tabs>
          <w:tab w:val="left" w:pos="900"/>
        </w:tabs>
      </w:pPr>
    </w:p>
    <w:p w14:paraId="60837C8B" w14:textId="77777777" w:rsidR="00813639" w:rsidRDefault="00813639" w:rsidP="00EA3FF1">
      <w:pPr>
        <w:tabs>
          <w:tab w:val="left" w:pos="900"/>
        </w:tabs>
      </w:pPr>
      <w:r>
        <w:t>The choices are:</w:t>
      </w:r>
    </w:p>
    <w:p w14:paraId="2F4DD430" w14:textId="77777777" w:rsidR="00813639" w:rsidRDefault="00813639" w:rsidP="00EA3FF1">
      <w:pPr>
        <w:numPr>
          <w:ilvl w:val="0"/>
          <w:numId w:val="16"/>
        </w:numPr>
        <w:tabs>
          <w:tab w:val="left" w:pos="900"/>
        </w:tabs>
      </w:pPr>
      <w:r>
        <w:t>African</w:t>
      </w:r>
    </w:p>
    <w:p w14:paraId="57D1FA4C" w14:textId="77777777" w:rsidR="00813639" w:rsidRDefault="00813639" w:rsidP="00EA3FF1">
      <w:pPr>
        <w:numPr>
          <w:ilvl w:val="0"/>
          <w:numId w:val="16"/>
        </w:numPr>
        <w:tabs>
          <w:tab w:val="left" w:pos="900"/>
        </w:tabs>
      </w:pPr>
      <w:r>
        <w:t>African American</w:t>
      </w:r>
    </w:p>
    <w:p w14:paraId="2D7C0CAD" w14:textId="77777777" w:rsidR="00813639" w:rsidRDefault="00813639" w:rsidP="00EA3FF1">
      <w:pPr>
        <w:numPr>
          <w:ilvl w:val="0"/>
          <w:numId w:val="16"/>
        </w:numPr>
        <w:tabs>
          <w:tab w:val="left" w:pos="900"/>
        </w:tabs>
      </w:pPr>
      <w:r>
        <w:t>American</w:t>
      </w:r>
    </w:p>
    <w:p w14:paraId="0AFF253D" w14:textId="77777777" w:rsidR="00813639" w:rsidRDefault="00813639" w:rsidP="00EA3FF1">
      <w:pPr>
        <w:numPr>
          <w:ilvl w:val="0"/>
          <w:numId w:val="16"/>
        </w:numPr>
        <w:tabs>
          <w:tab w:val="left" w:pos="900"/>
        </w:tabs>
      </w:pPr>
      <w:r>
        <w:t>Asian Indian</w:t>
      </w:r>
    </w:p>
    <w:p w14:paraId="79444736" w14:textId="77777777" w:rsidR="00813639" w:rsidRDefault="00813639" w:rsidP="00EA3FF1">
      <w:pPr>
        <w:numPr>
          <w:ilvl w:val="0"/>
          <w:numId w:val="16"/>
        </w:numPr>
        <w:tabs>
          <w:tab w:val="left" w:pos="900"/>
        </w:tabs>
      </w:pPr>
      <w:r>
        <w:t>Brazilian</w:t>
      </w:r>
    </w:p>
    <w:p w14:paraId="4B6CC958" w14:textId="77777777" w:rsidR="00813639" w:rsidRDefault="00813639" w:rsidP="00EA3FF1">
      <w:pPr>
        <w:numPr>
          <w:ilvl w:val="0"/>
          <w:numId w:val="16"/>
        </w:numPr>
        <w:tabs>
          <w:tab w:val="left" w:pos="900"/>
        </w:tabs>
      </w:pPr>
      <w:r>
        <w:t>Cambodian</w:t>
      </w:r>
    </w:p>
    <w:p w14:paraId="27751002" w14:textId="77777777" w:rsidR="00813639" w:rsidRDefault="00813639" w:rsidP="00EA3FF1">
      <w:pPr>
        <w:numPr>
          <w:ilvl w:val="0"/>
          <w:numId w:val="16"/>
        </w:numPr>
        <w:tabs>
          <w:tab w:val="left" w:pos="900"/>
        </w:tabs>
      </w:pPr>
      <w:r>
        <w:t>Cape Verdean</w:t>
      </w:r>
    </w:p>
    <w:p w14:paraId="50F3EACD" w14:textId="77777777" w:rsidR="00813639" w:rsidRDefault="00813639" w:rsidP="00EA3FF1">
      <w:pPr>
        <w:numPr>
          <w:ilvl w:val="0"/>
          <w:numId w:val="16"/>
        </w:numPr>
        <w:tabs>
          <w:tab w:val="left" w:pos="900"/>
        </w:tabs>
      </w:pPr>
      <w:r>
        <w:t>Caribbean Islander</w:t>
      </w:r>
    </w:p>
    <w:p w14:paraId="38839EA7" w14:textId="77777777" w:rsidR="00813639" w:rsidRDefault="00813639" w:rsidP="00EA3FF1">
      <w:pPr>
        <w:numPr>
          <w:ilvl w:val="0"/>
          <w:numId w:val="16"/>
        </w:numPr>
        <w:tabs>
          <w:tab w:val="left" w:pos="900"/>
        </w:tabs>
      </w:pPr>
      <w:r>
        <w:t>Chinese</w:t>
      </w:r>
    </w:p>
    <w:p w14:paraId="2C6A40E4" w14:textId="77777777" w:rsidR="00813639" w:rsidRDefault="00813639" w:rsidP="00EA3FF1">
      <w:pPr>
        <w:numPr>
          <w:ilvl w:val="0"/>
          <w:numId w:val="16"/>
        </w:numPr>
        <w:tabs>
          <w:tab w:val="left" w:pos="900"/>
        </w:tabs>
      </w:pPr>
      <w:r>
        <w:t>Eastern European</w:t>
      </w:r>
    </w:p>
    <w:p w14:paraId="0348249A" w14:textId="77777777" w:rsidR="00813639" w:rsidRDefault="00813639" w:rsidP="00EA3FF1">
      <w:pPr>
        <w:numPr>
          <w:ilvl w:val="0"/>
          <w:numId w:val="16"/>
        </w:numPr>
        <w:tabs>
          <w:tab w:val="left" w:pos="900"/>
        </w:tabs>
      </w:pPr>
      <w:r>
        <w:t>European</w:t>
      </w:r>
    </w:p>
    <w:p w14:paraId="01B0DD26" w14:textId="77777777" w:rsidR="00813639" w:rsidRDefault="00813639" w:rsidP="00EA3FF1">
      <w:pPr>
        <w:numPr>
          <w:ilvl w:val="0"/>
          <w:numId w:val="16"/>
        </w:numPr>
        <w:tabs>
          <w:tab w:val="left" w:pos="900"/>
        </w:tabs>
        <w:rPr>
          <w:lang w:val="fr-FR"/>
        </w:rPr>
      </w:pPr>
      <w:r>
        <w:rPr>
          <w:lang w:val="fr-FR"/>
        </w:rPr>
        <w:t>Filipino</w:t>
      </w:r>
    </w:p>
    <w:p w14:paraId="7920ACEE" w14:textId="77777777" w:rsidR="00813639" w:rsidRDefault="00813639" w:rsidP="00EA3FF1">
      <w:pPr>
        <w:numPr>
          <w:ilvl w:val="0"/>
          <w:numId w:val="16"/>
        </w:numPr>
        <w:tabs>
          <w:tab w:val="left" w:pos="900"/>
        </w:tabs>
        <w:rPr>
          <w:lang w:val="fr-FR"/>
        </w:rPr>
      </w:pPr>
      <w:r>
        <w:rPr>
          <w:lang w:val="fr-FR"/>
        </w:rPr>
        <w:t>Haitian</w:t>
      </w:r>
    </w:p>
    <w:p w14:paraId="75972B27" w14:textId="77777777" w:rsidR="00813639" w:rsidRDefault="00813639" w:rsidP="00EA3FF1">
      <w:pPr>
        <w:numPr>
          <w:ilvl w:val="0"/>
          <w:numId w:val="16"/>
        </w:numPr>
        <w:tabs>
          <w:tab w:val="left" w:pos="900"/>
        </w:tabs>
        <w:rPr>
          <w:lang w:val="fr-FR"/>
        </w:rPr>
      </w:pPr>
      <w:r>
        <w:rPr>
          <w:lang w:val="fr-FR"/>
        </w:rPr>
        <w:t>Japanese</w:t>
      </w:r>
    </w:p>
    <w:p w14:paraId="435F63BD" w14:textId="77777777" w:rsidR="00813639" w:rsidRDefault="00813639" w:rsidP="00EA3FF1">
      <w:pPr>
        <w:numPr>
          <w:ilvl w:val="0"/>
          <w:numId w:val="16"/>
        </w:numPr>
        <w:tabs>
          <w:tab w:val="left" w:pos="900"/>
        </w:tabs>
        <w:rPr>
          <w:lang w:val="fr-FR"/>
        </w:rPr>
      </w:pPr>
      <w:r>
        <w:rPr>
          <w:lang w:val="fr-FR"/>
        </w:rPr>
        <w:t>Korean</w:t>
      </w:r>
    </w:p>
    <w:p w14:paraId="3D822B24" w14:textId="77777777" w:rsidR="00813639" w:rsidRDefault="00813639" w:rsidP="00EA3FF1">
      <w:pPr>
        <w:numPr>
          <w:ilvl w:val="0"/>
          <w:numId w:val="16"/>
        </w:numPr>
        <w:tabs>
          <w:tab w:val="left" w:pos="900"/>
        </w:tabs>
      </w:pPr>
      <w:r>
        <w:t>Laotian</w:t>
      </w:r>
    </w:p>
    <w:p w14:paraId="45BDE9FB" w14:textId="77777777" w:rsidR="00813639" w:rsidRDefault="00813639" w:rsidP="00EA3FF1">
      <w:pPr>
        <w:numPr>
          <w:ilvl w:val="0"/>
          <w:numId w:val="16"/>
        </w:numPr>
        <w:tabs>
          <w:tab w:val="left" w:pos="900"/>
        </w:tabs>
      </w:pPr>
      <w:r>
        <w:t>Latin American Indian</w:t>
      </w:r>
    </w:p>
    <w:p w14:paraId="21C61D39" w14:textId="77777777" w:rsidR="00813639" w:rsidRDefault="00813639" w:rsidP="00EA3FF1">
      <w:pPr>
        <w:numPr>
          <w:ilvl w:val="0"/>
          <w:numId w:val="16"/>
        </w:numPr>
        <w:tabs>
          <w:tab w:val="left" w:pos="900"/>
        </w:tabs>
      </w:pPr>
      <w:r>
        <w:t>Middle Eastern</w:t>
      </w:r>
    </w:p>
    <w:p w14:paraId="485BE1C8" w14:textId="77777777" w:rsidR="00813639" w:rsidRDefault="00813639" w:rsidP="00EA3FF1">
      <w:pPr>
        <w:numPr>
          <w:ilvl w:val="0"/>
          <w:numId w:val="16"/>
        </w:numPr>
        <w:tabs>
          <w:tab w:val="left" w:pos="900"/>
        </w:tabs>
      </w:pPr>
      <w:r>
        <w:t>Portuguese</w:t>
      </w:r>
    </w:p>
    <w:p w14:paraId="07F199D7" w14:textId="77777777" w:rsidR="00813639" w:rsidRDefault="00813639" w:rsidP="00EA3FF1">
      <w:pPr>
        <w:numPr>
          <w:ilvl w:val="0"/>
          <w:numId w:val="16"/>
        </w:numPr>
        <w:tabs>
          <w:tab w:val="left" w:pos="900"/>
        </w:tabs>
      </w:pPr>
      <w:r>
        <w:t>Russian</w:t>
      </w:r>
    </w:p>
    <w:p w14:paraId="5AA77AF6" w14:textId="77777777" w:rsidR="00813639" w:rsidRDefault="00813639" w:rsidP="00EA3FF1">
      <w:pPr>
        <w:numPr>
          <w:ilvl w:val="0"/>
          <w:numId w:val="16"/>
        </w:numPr>
        <w:tabs>
          <w:tab w:val="left" w:pos="900"/>
        </w:tabs>
      </w:pPr>
      <w:r>
        <w:t>Thai</w:t>
      </w:r>
    </w:p>
    <w:p w14:paraId="66250F80" w14:textId="77777777" w:rsidR="00813639" w:rsidRDefault="00813639" w:rsidP="00EA3FF1">
      <w:pPr>
        <w:numPr>
          <w:ilvl w:val="0"/>
          <w:numId w:val="16"/>
        </w:numPr>
        <w:tabs>
          <w:tab w:val="left" w:pos="900"/>
        </w:tabs>
      </w:pPr>
      <w:r>
        <w:t>Vietnamese</w:t>
      </w:r>
    </w:p>
    <w:p w14:paraId="36D07D10" w14:textId="77777777" w:rsidR="00813639" w:rsidRDefault="00813639" w:rsidP="00EA3FF1">
      <w:pPr>
        <w:numPr>
          <w:ilvl w:val="0"/>
          <w:numId w:val="16"/>
        </w:numPr>
        <w:tabs>
          <w:tab w:val="left" w:pos="900"/>
        </w:tabs>
      </w:pPr>
      <w:r>
        <w:t>Unknown</w:t>
      </w:r>
    </w:p>
    <w:p w14:paraId="775AA74D" w14:textId="77777777" w:rsidR="00813639" w:rsidRDefault="00813639" w:rsidP="00EA3FF1">
      <w:pPr>
        <w:numPr>
          <w:ilvl w:val="0"/>
          <w:numId w:val="16"/>
        </w:numPr>
        <w:tabs>
          <w:tab w:val="left" w:pos="900"/>
        </w:tabs>
      </w:pPr>
      <w:r>
        <w:t>Other, specify__________</w:t>
      </w:r>
    </w:p>
    <w:p w14:paraId="6BD122AA" w14:textId="77777777" w:rsidR="00813639" w:rsidRDefault="00813639" w:rsidP="00EA3FF1">
      <w:pPr>
        <w:tabs>
          <w:tab w:val="left" w:pos="900"/>
        </w:tabs>
        <w:ind w:left="576"/>
      </w:pPr>
    </w:p>
    <w:p w14:paraId="512BD0F6" w14:textId="77777777" w:rsidR="00813639" w:rsidRPr="00A76924" w:rsidRDefault="00813639" w:rsidP="00A76924">
      <w:pPr>
        <w:pStyle w:val="Heading3"/>
      </w:pPr>
      <w:bookmarkStart w:id="201" w:name="_Toc383165818"/>
      <w:bookmarkStart w:id="202" w:name="_Toc383168992"/>
      <w:bookmarkStart w:id="203" w:name="_Toc383170314"/>
      <w:bookmarkStart w:id="204" w:name="_Toc383176190"/>
      <w:bookmarkStart w:id="205" w:name="_Toc386792897"/>
      <w:bookmarkStart w:id="206" w:name="_Toc386792940"/>
      <w:r w:rsidRPr="00A76924">
        <w:rPr>
          <w:szCs w:val="28"/>
        </w:rPr>
        <w:sym w:font="Wingdings 3" w:char="F084"/>
      </w:r>
      <w:r w:rsidRPr="00A76924">
        <w:t>10</w:t>
      </w:r>
      <w:r w:rsidR="00832820" w:rsidRPr="00A76924">
        <w:t>.</w:t>
      </w:r>
      <w:r w:rsidR="00832820" w:rsidRPr="00A76924">
        <w:tab/>
      </w:r>
      <w:r w:rsidRPr="00A76924">
        <w:t>What is your race?</w:t>
      </w:r>
      <w:bookmarkEnd w:id="201"/>
      <w:bookmarkEnd w:id="202"/>
      <w:bookmarkEnd w:id="203"/>
      <w:bookmarkEnd w:id="204"/>
      <w:bookmarkEnd w:id="205"/>
      <w:bookmarkEnd w:id="206"/>
      <w:r w:rsidRPr="00A76924">
        <w:t xml:space="preserve"> </w:t>
      </w:r>
    </w:p>
    <w:p w14:paraId="18FC5B4A" w14:textId="77777777" w:rsidR="00813639" w:rsidRDefault="00813639" w:rsidP="00EA3FF1">
      <w:pPr>
        <w:tabs>
          <w:tab w:val="left" w:pos="900"/>
        </w:tabs>
      </w:pPr>
      <w:r>
        <w:rPr>
          <w:rFonts w:ascii="Arial" w:hAnsi="Arial" w:cs="Arial"/>
        </w:rPr>
        <w:t xml:space="preserve"> </w:t>
      </w:r>
      <w:r>
        <w:t xml:space="preserve">Check </w:t>
      </w:r>
      <w:r w:rsidRPr="00E507B1">
        <w:rPr>
          <w:b/>
        </w:rPr>
        <w:t>all</w:t>
      </w:r>
      <w:r>
        <w:t xml:space="preserve"> that apply.  If the individual selects ‘Other’, specify the race.  </w:t>
      </w:r>
    </w:p>
    <w:p w14:paraId="2446EB45" w14:textId="77777777" w:rsidR="00813639" w:rsidRDefault="00813639" w:rsidP="00EA3FF1">
      <w:pPr>
        <w:tabs>
          <w:tab w:val="left" w:pos="900"/>
        </w:tabs>
      </w:pPr>
    </w:p>
    <w:p w14:paraId="4FBC712F" w14:textId="77777777" w:rsidR="00813639" w:rsidRDefault="00813639" w:rsidP="00EA3FF1">
      <w:pPr>
        <w:tabs>
          <w:tab w:val="left" w:pos="900"/>
        </w:tabs>
      </w:pPr>
      <w:r>
        <w:t>The choices are:</w:t>
      </w:r>
    </w:p>
    <w:p w14:paraId="0B4EFDFB" w14:textId="77777777" w:rsidR="00813639" w:rsidRDefault="00813639" w:rsidP="00EA3FF1">
      <w:pPr>
        <w:numPr>
          <w:ilvl w:val="0"/>
          <w:numId w:val="17"/>
        </w:numPr>
        <w:tabs>
          <w:tab w:val="left" w:pos="900"/>
        </w:tabs>
      </w:pPr>
      <w:r>
        <w:t>American Indian/Alaskan Indian</w:t>
      </w:r>
    </w:p>
    <w:p w14:paraId="70723ADB" w14:textId="77777777" w:rsidR="00813639" w:rsidRDefault="00813639" w:rsidP="00EA3FF1">
      <w:pPr>
        <w:numPr>
          <w:ilvl w:val="0"/>
          <w:numId w:val="17"/>
        </w:numPr>
        <w:tabs>
          <w:tab w:val="left" w:pos="900"/>
        </w:tabs>
      </w:pPr>
      <w:r>
        <w:t>Asian</w:t>
      </w:r>
    </w:p>
    <w:p w14:paraId="6948D7FF" w14:textId="77777777" w:rsidR="00813639" w:rsidRDefault="00813639" w:rsidP="00EA3FF1">
      <w:pPr>
        <w:numPr>
          <w:ilvl w:val="0"/>
          <w:numId w:val="17"/>
        </w:numPr>
        <w:tabs>
          <w:tab w:val="left" w:pos="900"/>
        </w:tabs>
      </w:pPr>
      <w:r>
        <w:t>Black, African American</w:t>
      </w:r>
    </w:p>
    <w:p w14:paraId="2A9335F8" w14:textId="77777777" w:rsidR="00813639" w:rsidRDefault="00813639" w:rsidP="00EA3FF1">
      <w:pPr>
        <w:numPr>
          <w:ilvl w:val="0"/>
          <w:numId w:val="17"/>
        </w:numPr>
        <w:tabs>
          <w:tab w:val="left" w:pos="900"/>
        </w:tabs>
      </w:pPr>
      <w:r>
        <w:t>Native Hawaiian or Pacific Islander</w:t>
      </w:r>
    </w:p>
    <w:p w14:paraId="6C8A26E2" w14:textId="77777777" w:rsidR="00813639" w:rsidRDefault="00813639" w:rsidP="00EA3FF1">
      <w:pPr>
        <w:numPr>
          <w:ilvl w:val="0"/>
          <w:numId w:val="17"/>
        </w:numPr>
        <w:tabs>
          <w:tab w:val="left" w:pos="900"/>
        </w:tabs>
      </w:pPr>
      <w:r>
        <w:t>White</w:t>
      </w:r>
    </w:p>
    <w:p w14:paraId="0B02AA5C" w14:textId="77777777" w:rsidR="00813639" w:rsidRDefault="00813639" w:rsidP="00EA3FF1">
      <w:pPr>
        <w:numPr>
          <w:ilvl w:val="0"/>
          <w:numId w:val="17"/>
        </w:numPr>
        <w:tabs>
          <w:tab w:val="left" w:pos="900"/>
        </w:tabs>
      </w:pPr>
      <w:r>
        <w:t>Other, specify__________</w:t>
      </w:r>
    </w:p>
    <w:p w14:paraId="004E4173" w14:textId="77777777" w:rsidR="00813639" w:rsidRDefault="00813639" w:rsidP="00EA3FF1">
      <w:pPr>
        <w:numPr>
          <w:ilvl w:val="0"/>
          <w:numId w:val="17"/>
        </w:numPr>
        <w:tabs>
          <w:tab w:val="left" w:pos="900"/>
        </w:tabs>
      </w:pPr>
      <w:r>
        <w:t>Unknown (this is an exclusive check, no others can be checked)</w:t>
      </w:r>
    </w:p>
    <w:p w14:paraId="55318AD4" w14:textId="77777777" w:rsidR="00813639" w:rsidRDefault="00813639" w:rsidP="00EA3FF1">
      <w:pPr>
        <w:numPr>
          <w:ilvl w:val="0"/>
          <w:numId w:val="17"/>
        </w:numPr>
        <w:tabs>
          <w:tab w:val="left" w:pos="900"/>
        </w:tabs>
      </w:pPr>
      <w:r>
        <w:t>Refused (this is an exclusive check, no others can be checked)</w:t>
      </w:r>
    </w:p>
    <w:p w14:paraId="68A7CDBE" w14:textId="77777777" w:rsidR="00813639" w:rsidRDefault="00813639" w:rsidP="00EA3FF1">
      <w:pPr>
        <w:tabs>
          <w:tab w:val="left" w:pos="900"/>
        </w:tabs>
      </w:pPr>
    </w:p>
    <w:p w14:paraId="088CDB60" w14:textId="77777777" w:rsidR="00813639" w:rsidRDefault="00813639" w:rsidP="00EA3FF1">
      <w:pPr>
        <w:tabs>
          <w:tab w:val="left" w:pos="900"/>
        </w:tabs>
      </w:pPr>
    </w:p>
    <w:p w14:paraId="1EC8B430" w14:textId="77777777" w:rsidR="00753301" w:rsidRDefault="00753301">
      <w:pPr>
        <w:spacing w:after="200" w:line="276" w:lineRule="auto"/>
        <w:rPr>
          <w:rFonts w:ascii="Arial" w:hAnsi="Arial"/>
          <w:b/>
          <w:bCs/>
          <w:sz w:val="28"/>
          <w:szCs w:val="28"/>
        </w:rPr>
      </w:pPr>
      <w:bookmarkStart w:id="207" w:name="_Toc383165819"/>
      <w:bookmarkStart w:id="208" w:name="_Toc383168993"/>
      <w:bookmarkStart w:id="209" w:name="_Toc383170315"/>
      <w:bookmarkStart w:id="210" w:name="_Toc383176191"/>
      <w:r>
        <w:rPr>
          <w:sz w:val="28"/>
          <w:szCs w:val="28"/>
        </w:rPr>
        <w:br w:type="page"/>
      </w:r>
    </w:p>
    <w:p w14:paraId="14B565C3" w14:textId="77777777" w:rsidR="00813639" w:rsidRPr="00A76924" w:rsidRDefault="00813639" w:rsidP="00A76924">
      <w:pPr>
        <w:pStyle w:val="Heading3"/>
        <w:ind w:left="720" w:hanging="720"/>
      </w:pPr>
      <w:bookmarkStart w:id="211" w:name="_Toc386792898"/>
      <w:bookmarkStart w:id="212" w:name="_Toc386792941"/>
      <w:r w:rsidRPr="00A76924">
        <w:rPr>
          <w:szCs w:val="28"/>
        </w:rPr>
        <w:lastRenderedPageBreak/>
        <w:sym w:font="Wingdings 3" w:char="F084"/>
      </w:r>
      <w:r w:rsidRPr="00A76924">
        <w:t>11.</w:t>
      </w:r>
      <w:r w:rsidRPr="00A76924">
        <w:tab/>
        <w:t>In what language do you prefer to read or discuss health related materials?</w:t>
      </w:r>
      <w:bookmarkEnd w:id="207"/>
      <w:bookmarkEnd w:id="208"/>
      <w:bookmarkEnd w:id="209"/>
      <w:bookmarkEnd w:id="210"/>
      <w:bookmarkEnd w:id="211"/>
      <w:bookmarkEnd w:id="212"/>
    </w:p>
    <w:p w14:paraId="0E0DB8E4" w14:textId="77777777" w:rsidR="00813639" w:rsidRPr="006A6584" w:rsidRDefault="00813639" w:rsidP="00EA3FF1">
      <w:pPr>
        <w:tabs>
          <w:tab w:val="left" w:pos="900"/>
        </w:tabs>
      </w:pPr>
      <w:r w:rsidRPr="006A6584">
        <w:t xml:space="preserve">Check only one. If the individual selects ‘Other’, specify the language. </w:t>
      </w:r>
    </w:p>
    <w:p w14:paraId="3F7ACE82" w14:textId="77777777" w:rsidR="00813639" w:rsidRDefault="00813639" w:rsidP="00EA3FF1">
      <w:pPr>
        <w:tabs>
          <w:tab w:val="left" w:pos="900"/>
        </w:tabs>
      </w:pPr>
    </w:p>
    <w:p w14:paraId="6551163C" w14:textId="77777777" w:rsidR="00813639" w:rsidRPr="006A6584" w:rsidRDefault="00813639" w:rsidP="00EA3FF1">
      <w:pPr>
        <w:tabs>
          <w:tab w:val="left" w:pos="720"/>
          <w:tab w:val="left" w:pos="900"/>
        </w:tabs>
        <w:ind w:left="360" w:hanging="360"/>
      </w:pPr>
      <w:r w:rsidRPr="006A6584">
        <w:t>The choices are:</w:t>
      </w:r>
    </w:p>
    <w:p w14:paraId="72CEE0CC" w14:textId="77777777" w:rsidR="00813639" w:rsidRDefault="00813639" w:rsidP="00EA3FF1">
      <w:pPr>
        <w:numPr>
          <w:ilvl w:val="0"/>
          <w:numId w:val="18"/>
        </w:numPr>
        <w:tabs>
          <w:tab w:val="left" w:pos="720"/>
          <w:tab w:val="num" w:pos="864"/>
          <w:tab w:val="left" w:pos="900"/>
        </w:tabs>
      </w:pPr>
      <w:r>
        <w:t>American Sign Language</w:t>
      </w:r>
    </w:p>
    <w:p w14:paraId="0592EC9F" w14:textId="77777777" w:rsidR="00813639" w:rsidRDefault="00813639" w:rsidP="00EA3FF1">
      <w:pPr>
        <w:numPr>
          <w:ilvl w:val="0"/>
          <w:numId w:val="18"/>
        </w:numPr>
        <w:tabs>
          <w:tab w:val="left" w:pos="720"/>
          <w:tab w:val="num" w:pos="864"/>
          <w:tab w:val="left" w:pos="900"/>
        </w:tabs>
      </w:pPr>
      <w:r>
        <w:t>Cambodian (Khmer)</w:t>
      </w:r>
    </w:p>
    <w:p w14:paraId="708C42A3" w14:textId="77777777" w:rsidR="00813639" w:rsidRDefault="00813639" w:rsidP="00EA3FF1">
      <w:pPr>
        <w:numPr>
          <w:ilvl w:val="0"/>
          <w:numId w:val="18"/>
        </w:numPr>
        <w:tabs>
          <w:tab w:val="left" w:pos="720"/>
          <w:tab w:val="num" w:pos="864"/>
          <w:tab w:val="left" w:pos="900"/>
        </w:tabs>
      </w:pPr>
      <w:r>
        <w:t>Cape Verdean Creole</w:t>
      </w:r>
    </w:p>
    <w:p w14:paraId="4FE54DDE" w14:textId="77777777" w:rsidR="00813639" w:rsidRDefault="00813639" w:rsidP="00EA3FF1">
      <w:pPr>
        <w:numPr>
          <w:ilvl w:val="0"/>
          <w:numId w:val="18"/>
        </w:numPr>
        <w:tabs>
          <w:tab w:val="left" w:pos="720"/>
          <w:tab w:val="num" w:pos="864"/>
          <w:tab w:val="left" w:pos="900"/>
        </w:tabs>
      </w:pPr>
      <w:r>
        <w:t>Chinese</w:t>
      </w:r>
    </w:p>
    <w:p w14:paraId="2AE911CB" w14:textId="77777777" w:rsidR="00813639" w:rsidRDefault="00813639" w:rsidP="00EA3FF1">
      <w:pPr>
        <w:numPr>
          <w:ilvl w:val="0"/>
          <w:numId w:val="18"/>
        </w:numPr>
        <w:tabs>
          <w:tab w:val="left" w:pos="720"/>
          <w:tab w:val="num" w:pos="864"/>
          <w:tab w:val="left" w:pos="900"/>
        </w:tabs>
      </w:pPr>
      <w:r>
        <w:t>English</w:t>
      </w:r>
    </w:p>
    <w:p w14:paraId="4A5C71E9" w14:textId="77777777" w:rsidR="00813639" w:rsidRDefault="00813639" w:rsidP="00EA3FF1">
      <w:pPr>
        <w:numPr>
          <w:ilvl w:val="0"/>
          <w:numId w:val="18"/>
        </w:numPr>
        <w:tabs>
          <w:tab w:val="left" w:pos="720"/>
          <w:tab w:val="num" w:pos="864"/>
          <w:tab w:val="left" w:pos="900"/>
        </w:tabs>
      </w:pPr>
      <w:r>
        <w:t>Haitian Creole</w:t>
      </w:r>
    </w:p>
    <w:p w14:paraId="578AD754" w14:textId="77777777" w:rsidR="00813639" w:rsidRDefault="00813639" w:rsidP="00EA3FF1">
      <w:pPr>
        <w:numPr>
          <w:ilvl w:val="0"/>
          <w:numId w:val="18"/>
        </w:numPr>
        <w:tabs>
          <w:tab w:val="left" w:pos="720"/>
          <w:tab w:val="num" w:pos="864"/>
          <w:tab w:val="left" w:pos="900"/>
        </w:tabs>
      </w:pPr>
      <w:r>
        <w:t>Hmong</w:t>
      </w:r>
    </w:p>
    <w:p w14:paraId="047389A3" w14:textId="77777777" w:rsidR="00813639" w:rsidRDefault="00813639" w:rsidP="00EA3FF1">
      <w:pPr>
        <w:numPr>
          <w:ilvl w:val="0"/>
          <w:numId w:val="18"/>
        </w:numPr>
        <w:tabs>
          <w:tab w:val="left" w:pos="720"/>
          <w:tab w:val="num" w:pos="864"/>
          <w:tab w:val="left" w:pos="900"/>
        </w:tabs>
      </w:pPr>
      <w:r>
        <w:t>Korean</w:t>
      </w:r>
    </w:p>
    <w:p w14:paraId="5F73D6B4" w14:textId="77777777" w:rsidR="00813639" w:rsidRDefault="00813639" w:rsidP="00EA3FF1">
      <w:pPr>
        <w:numPr>
          <w:ilvl w:val="0"/>
          <w:numId w:val="18"/>
        </w:numPr>
        <w:tabs>
          <w:tab w:val="left" w:pos="720"/>
          <w:tab w:val="num" w:pos="864"/>
          <w:tab w:val="left" w:pos="900"/>
        </w:tabs>
      </w:pPr>
      <w:r>
        <w:t>Laotian</w:t>
      </w:r>
    </w:p>
    <w:p w14:paraId="7A00A2D6" w14:textId="77777777" w:rsidR="00813639" w:rsidRDefault="00813639" w:rsidP="00EA3FF1">
      <w:pPr>
        <w:numPr>
          <w:ilvl w:val="0"/>
          <w:numId w:val="18"/>
        </w:numPr>
        <w:tabs>
          <w:tab w:val="left" w:pos="720"/>
          <w:tab w:val="num" w:pos="864"/>
          <w:tab w:val="left" w:pos="900"/>
        </w:tabs>
      </w:pPr>
      <w:r>
        <w:t>Portuguese</w:t>
      </w:r>
    </w:p>
    <w:p w14:paraId="0573D7B8" w14:textId="77777777" w:rsidR="00813639" w:rsidRDefault="00813639" w:rsidP="00EA3FF1">
      <w:pPr>
        <w:numPr>
          <w:ilvl w:val="0"/>
          <w:numId w:val="18"/>
        </w:numPr>
        <w:tabs>
          <w:tab w:val="left" w:pos="720"/>
          <w:tab w:val="num" w:pos="864"/>
          <w:tab w:val="left" w:pos="900"/>
        </w:tabs>
      </w:pPr>
      <w:r>
        <w:t>Russian</w:t>
      </w:r>
    </w:p>
    <w:p w14:paraId="48275794" w14:textId="77777777" w:rsidR="00813639" w:rsidRDefault="00813639" w:rsidP="00EA3FF1">
      <w:pPr>
        <w:numPr>
          <w:ilvl w:val="0"/>
          <w:numId w:val="18"/>
        </w:numPr>
        <w:tabs>
          <w:tab w:val="left" w:pos="720"/>
          <w:tab w:val="num" w:pos="864"/>
          <w:tab w:val="left" w:pos="900"/>
        </w:tabs>
      </w:pPr>
      <w:r>
        <w:t>Spanish</w:t>
      </w:r>
    </w:p>
    <w:p w14:paraId="2857A946" w14:textId="77777777" w:rsidR="00813639" w:rsidRDefault="00813639" w:rsidP="00EA3FF1">
      <w:pPr>
        <w:numPr>
          <w:ilvl w:val="0"/>
          <w:numId w:val="18"/>
        </w:numPr>
        <w:tabs>
          <w:tab w:val="left" w:pos="720"/>
          <w:tab w:val="left" w:pos="900"/>
        </w:tabs>
      </w:pPr>
      <w:r>
        <w:t xml:space="preserve">Vietnamese </w:t>
      </w:r>
    </w:p>
    <w:p w14:paraId="4605BA78" w14:textId="77777777" w:rsidR="00813639" w:rsidRDefault="00813639" w:rsidP="00EA3FF1">
      <w:pPr>
        <w:numPr>
          <w:ilvl w:val="0"/>
          <w:numId w:val="18"/>
        </w:numPr>
        <w:tabs>
          <w:tab w:val="left" w:pos="720"/>
          <w:tab w:val="left" w:pos="900"/>
        </w:tabs>
      </w:pPr>
      <w:r>
        <w:t>Other, specify__________</w:t>
      </w:r>
    </w:p>
    <w:p w14:paraId="64CF77D7" w14:textId="77777777" w:rsidR="00813639" w:rsidRDefault="00813639" w:rsidP="00EA3FF1">
      <w:pPr>
        <w:tabs>
          <w:tab w:val="left" w:pos="900"/>
        </w:tabs>
      </w:pPr>
    </w:p>
    <w:p w14:paraId="063562AD" w14:textId="77777777" w:rsidR="00813639" w:rsidRPr="00A76924" w:rsidRDefault="00813639" w:rsidP="00A76924">
      <w:pPr>
        <w:pStyle w:val="Heading3"/>
      </w:pPr>
      <w:bookmarkStart w:id="213" w:name="_Toc383165820"/>
      <w:bookmarkStart w:id="214" w:name="_Toc383168994"/>
      <w:bookmarkStart w:id="215" w:name="_Toc383170316"/>
      <w:bookmarkStart w:id="216" w:name="_Toc383176192"/>
      <w:bookmarkStart w:id="217" w:name="_Toc386792899"/>
      <w:bookmarkStart w:id="218" w:name="_Toc386792942"/>
      <w:r w:rsidRPr="00A76924">
        <w:rPr>
          <w:szCs w:val="28"/>
        </w:rPr>
        <w:sym w:font="Wingdings 3" w:char="F084"/>
      </w:r>
      <w:r w:rsidRPr="00A76924">
        <w:t>12.</w:t>
      </w:r>
      <w:r w:rsidRPr="00A76924">
        <w:tab/>
      </w:r>
      <w:r w:rsidR="00EA3FF1" w:rsidRPr="00A76924">
        <w:t>N</w:t>
      </w:r>
      <w:r w:rsidRPr="00A76924">
        <w:t>umber of Adults in Household</w:t>
      </w:r>
      <w:bookmarkEnd w:id="213"/>
      <w:bookmarkEnd w:id="214"/>
      <w:bookmarkEnd w:id="215"/>
      <w:bookmarkEnd w:id="216"/>
      <w:bookmarkEnd w:id="217"/>
      <w:bookmarkEnd w:id="218"/>
    </w:p>
    <w:p w14:paraId="49174C15" w14:textId="77777777" w:rsidR="00813639" w:rsidRDefault="00813639" w:rsidP="00EA3FF1">
      <w:pPr>
        <w:tabs>
          <w:tab w:val="left" w:pos="900"/>
        </w:tabs>
      </w:pPr>
      <w:r>
        <w:t xml:space="preserve">Enter the number of adults living in the individual’s home.  Enter </w:t>
      </w:r>
      <w:r w:rsidRPr="006A6584">
        <w:rPr>
          <w:b/>
          <w:bCs/>
        </w:rPr>
        <w:t>‘1’</w:t>
      </w:r>
      <w:r>
        <w:t xml:space="preserve"> if the client is homeless or incarcerated.  </w:t>
      </w:r>
    </w:p>
    <w:p w14:paraId="1DCE952D" w14:textId="77777777" w:rsidR="00813639" w:rsidRDefault="00813639" w:rsidP="00EA3FF1">
      <w:pPr>
        <w:tabs>
          <w:tab w:val="left" w:pos="900"/>
        </w:tabs>
      </w:pPr>
    </w:p>
    <w:p w14:paraId="193DA722" w14:textId="77777777" w:rsidR="00813639" w:rsidRPr="00A76924" w:rsidRDefault="00813639" w:rsidP="00A76924">
      <w:pPr>
        <w:pStyle w:val="Heading3"/>
      </w:pPr>
      <w:bookmarkStart w:id="219" w:name="_Toc383165821"/>
      <w:bookmarkStart w:id="220" w:name="_Toc383168995"/>
      <w:bookmarkStart w:id="221" w:name="_Toc383170317"/>
      <w:bookmarkStart w:id="222" w:name="_Toc383176193"/>
      <w:bookmarkStart w:id="223" w:name="_Toc386792900"/>
      <w:bookmarkStart w:id="224" w:name="_Toc386792943"/>
      <w:r w:rsidRPr="00A76924">
        <w:rPr>
          <w:szCs w:val="28"/>
        </w:rPr>
        <w:sym w:font="Wingdings 3" w:char="F084"/>
      </w:r>
      <w:r w:rsidRPr="00A76924">
        <w:t>13.</w:t>
      </w:r>
      <w:r w:rsidRPr="00A76924">
        <w:tab/>
        <w:t>Number of Children Living in Household</w:t>
      </w:r>
      <w:bookmarkEnd w:id="219"/>
      <w:bookmarkEnd w:id="220"/>
      <w:bookmarkEnd w:id="221"/>
      <w:bookmarkEnd w:id="222"/>
      <w:bookmarkEnd w:id="223"/>
      <w:bookmarkEnd w:id="224"/>
    </w:p>
    <w:p w14:paraId="6D417746" w14:textId="77777777" w:rsidR="00813639" w:rsidRDefault="00813639" w:rsidP="00EA3FF1">
      <w:pPr>
        <w:tabs>
          <w:tab w:val="left" w:pos="900"/>
        </w:tabs>
      </w:pPr>
      <w:r>
        <w:t>Enter the number of children less than 19 years living in the household.  This may include the individual’s children and/or the children of other adults in the household.</w:t>
      </w:r>
    </w:p>
    <w:p w14:paraId="0389B3EA" w14:textId="77777777" w:rsidR="00813639" w:rsidRDefault="00813639" w:rsidP="00EA3FF1">
      <w:pPr>
        <w:tabs>
          <w:tab w:val="left" w:pos="900"/>
        </w:tabs>
      </w:pPr>
    </w:p>
    <w:p w14:paraId="54C7D8AC" w14:textId="77777777" w:rsidR="00EA3FF1" w:rsidRDefault="00EA3FF1" w:rsidP="00EA3FF1">
      <w:pPr>
        <w:tabs>
          <w:tab w:val="left" w:pos="900"/>
        </w:tabs>
      </w:pPr>
    </w:p>
    <w:p w14:paraId="11D00EF6" w14:textId="77777777" w:rsidR="00813639" w:rsidRPr="00832820" w:rsidRDefault="00813639" w:rsidP="00A76924">
      <w:pPr>
        <w:pStyle w:val="Heading3"/>
      </w:pPr>
      <w:bookmarkStart w:id="225" w:name="_Toc383165822"/>
      <w:bookmarkStart w:id="226" w:name="_Toc383168996"/>
      <w:bookmarkStart w:id="227" w:name="_Toc383170318"/>
      <w:bookmarkStart w:id="228" w:name="_Toc383176194"/>
      <w:bookmarkStart w:id="229" w:name="_Toc386792901"/>
      <w:bookmarkStart w:id="230" w:name="_Toc386792944"/>
      <w:r w:rsidRPr="00F31CBE">
        <w:rPr>
          <w:szCs w:val="28"/>
        </w:rPr>
        <w:sym w:font="Wingdings 3" w:char="F084"/>
      </w:r>
      <w:r w:rsidRPr="00832820">
        <w:t>14a</w:t>
      </w:r>
      <w:r w:rsidR="00832820">
        <w:t>.</w:t>
      </w:r>
      <w:r w:rsidR="00A1556F">
        <w:t xml:space="preserve"> </w:t>
      </w:r>
      <w:r w:rsidRPr="00832820">
        <w:t>Client Income</w:t>
      </w:r>
      <w:bookmarkEnd w:id="225"/>
      <w:bookmarkEnd w:id="226"/>
      <w:bookmarkEnd w:id="227"/>
      <w:bookmarkEnd w:id="228"/>
      <w:bookmarkEnd w:id="229"/>
      <w:bookmarkEnd w:id="230"/>
      <w:r w:rsidRPr="00832820">
        <w:t xml:space="preserve"> </w:t>
      </w:r>
    </w:p>
    <w:p w14:paraId="75DAA9FD" w14:textId="77777777" w:rsidR="00813639" w:rsidRDefault="00813639" w:rsidP="00EA3FF1">
      <w:pPr>
        <w:tabs>
          <w:tab w:val="left" w:pos="900"/>
        </w:tabs>
      </w:pPr>
      <w:r>
        <w:t>Report the individual’s income.  If the individual is a child, report the parent’s income.</w:t>
      </w:r>
    </w:p>
    <w:p w14:paraId="60B838B5" w14:textId="77777777" w:rsidR="00813639" w:rsidRDefault="00813639" w:rsidP="00EA3FF1">
      <w:pPr>
        <w:tabs>
          <w:tab w:val="left" w:pos="900"/>
        </w:tabs>
      </w:pPr>
    </w:p>
    <w:p w14:paraId="166463E1" w14:textId="77777777" w:rsidR="00813639" w:rsidRPr="006A6584" w:rsidRDefault="00813639" w:rsidP="00EA3FF1">
      <w:pPr>
        <w:tabs>
          <w:tab w:val="left" w:pos="900"/>
        </w:tabs>
      </w:pPr>
      <w:r w:rsidRPr="006A6584">
        <w:t xml:space="preserve">If the answer to Question 14a is zero, skip to Question 16.  </w:t>
      </w:r>
    </w:p>
    <w:p w14:paraId="24586656" w14:textId="77777777" w:rsidR="00813639" w:rsidRPr="006A6584" w:rsidRDefault="00813639" w:rsidP="00EA3FF1">
      <w:pPr>
        <w:tabs>
          <w:tab w:val="left" w:pos="900"/>
        </w:tabs>
      </w:pPr>
      <w:r w:rsidRPr="006A6584">
        <w:t xml:space="preserve">If client has </w:t>
      </w:r>
      <w:r>
        <w:t>any income, Questions 14b,</w:t>
      </w:r>
      <w:r w:rsidRPr="006A6584">
        <w:t xml:space="preserve"> and 15 must be answered.</w:t>
      </w:r>
    </w:p>
    <w:p w14:paraId="6E5AC289" w14:textId="77777777" w:rsidR="00813639" w:rsidRDefault="00813639" w:rsidP="00EA3FF1">
      <w:pPr>
        <w:tabs>
          <w:tab w:val="left" w:pos="900"/>
        </w:tabs>
      </w:pPr>
    </w:p>
    <w:p w14:paraId="2AE6050C" w14:textId="77777777" w:rsidR="00813639" w:rsidRPr="00A76924" w:rsidRDefault="00813639" w:rsidP="00A76924">
      <w:pPr>
        <w:pStyle w:val="Heading3"/>
      </w:pPr>
      <w:bookmarkStart w:id="231" w:name="_Toc383165823"/>
      <w:bookmarkStart w:id="232" w:name="_Toc383168997"/>
      <w:bookmarkStart w:id="233" w:name="_Toc383170319"/>
      <w:bookmarkStart w:id="234" w:name="_Toc383176195"/>
      <w:bookmarkStart w:id="235" w:name="_Toc386792902"/>
      <w:bookmarkStart w:id="236" w:name="_Toc386792945"/>
      <w:r w:rsidRPr="00A76924">
        <w:t>14b.</w:t>
      </w:r>
      <w:r w:rsidRPr="00A76924">
        <w:tab/>
        <w:t>Income Frequency</w:t>
      </w:r>
      <w:bookmarkEnd w:id="231"/>
      <w:bookmarkEnd w:id="232"/>
      <w:bookmarkEnd w:id="233"/>
      <w:bookmarkEnd w:id="234"/>
      <w:bookmarkEnd w:id="235"/>
      <w:bookmarkEnd w:id="236"/>
    </w:p>
    <w:p w14:paraId="555C59D3" w14:textId="77777777" w:rsidR="00813639" w:rsidRDefault="00813639" w:rsidP="00EA3FF1">
      <w:pPr>
        <w:tabs>
          <w:tab w:val="left" w:pos="900"/>
        </w:tabs>
      </w:pPr>
      <w:r>
        <w:t xml:space="preserve"> Select the frequency that is associated with the amount reported in Question 14a.  </w:t>
      </w:r>
    </w:p>
    <w:p w14:paraId="52EEE3E5" w14:textId="77777777" w:rsidR="00813639" w:rsidRDefault="00813639" w:rsidP="00EA3FF1">
      <w:pPr>
        <w:tabs>
          <w:tab w:val="left" w:pos="900"/>
        </w:tabs>
      </w:pPr>
    </w:p>
    <w:p w14:paraId="31A9A5C7" w14:textId="77777777" w:rsidR="00813639" w:rsidRDefault="00813639" w:rsidP="00EA3FF1">
      <w:pPr>
        <w:tabs>
          <w:tab w:val="left" w:pos="900"/>
        </w:tabs>
      </w:pPr>
      <w:r>
        <w:t>The choices are:</w:t>
      </w:r>
    </w:p>
    <w:p w14:paraId="5449981C" w14:textId="77777777" w:rsidR="00813639" w:rsidRDefault="00813639" w:rsidP="00EA3FF1">
      <w:pPr>
        <w:numPr>
          <w:ilvl w:val="0"/>
          <w:numId w:val="19"/>
        </w:numPr>
        <w:tabs>
          <w:tab w:val="left" w:pos="900"/>
        </w:tabs>
      </w:pPr>
      <w:r>
        <w:t>Weekly</w:t>
      </w:r>
    </w:p>
    <w:p w14:paraId="265D5BB1" w14:textId="77777777" w:rsidR="00813639" w:rsidRDefault="00813639" w:rsidP="00EA3FF1">
      <w:pPr>
        <w:numPr>
          <w:ilvl w:val="0"/>
          <w:numId w:val="19"/>
        </w:numPr>
        <w:tabs>
          <w:tab w:val="left" w:pos="900"/>
        </w:tabs>
      </w:pPr>
      <w:r>
        <w:t>Bi-weekly</w:t>
      </w:r>
    </w:p>
    <w:p w14:paraId="66934FE5" w14:textId="77777777" w:rsidR="00813639" w:rsidRDefault="00813639" w:rsidP="00EA3FF1">
      <w:pPr>
        <w:numPr>
          <w:ilvl w:val="0"/>
          <w:numId w:val="19"/>
        </w:numPr>
        <w:tabs>
          <w:tab w:val="left" w:pos="900"/>
        </w:tabs>
      </w:pPr>
      <w:r>
        <w:t>Monthly</w:t>
      </w:r>
    </w:p>
    <w:p w14:paraId="3C6CDFAE" w14:textId="77777777" w:rsidR="00813639" w:rsidRDefault="00813639" w:rsidP="00EA3FF1">
      <w:pPr>
        <w:numPr>
          <w:ilvl w:val="0"/>
          <w:numId w:val="19"/>
        </w:numPr>
        <w:tabs>
          <w:tab w:val="left" w:pos="900"/>
        </w:tabs>
      </w:pPr>
      <w:r>
        <w:t>Annually</w:t>
      </w:r>
    </w:p>
    <w:p w14:paraId="37CDE7BC" w14:textId="77777777" w:rsidR="00813639" w:rsidRPr="007F0165" w:rsidRDefault="00813639" w:rsidP="007F0165">
      <w:pPr>
        <w:pStyle w:val="Heading3"/>
      </w:pPr>
      <w:bookmarkStart w:id="237" w:name="_Toc383165824"/>
      <w:bookmarkStart w:id="238" w:name="_Toc383168998"/>
      <w:bookmarkStart w:id="239" w:name="_Toc383170320"/>
      <w:bookmarkStart w:id="240" w:name="_Toc383176196"/>
      <w:bookmarkStart w:id="241" w:name="_Toc386792903"/>
      <w:bookmarkStart w:id="242" w:name="_Toc386792946"/>
      <w:r w:rsidRPr="007F0165">
        <w:lastRenderedPageBreak/>
        <w:t>15.</w:t>
      </w:r>
      <w:r w:rsidRPr="007F0165">
        <w:tab/>
        <w:t>Source of Income</w:t>
      </w:r>
      <w:bookmarkEnd w:id="237"/>
      <w:bookmarkEnd w:id="238"/>
      <w:bookmarkEnd w:id="239"/>
      <w:bookmarkEnd w:id="240"/>
      <w:bookmarkEnd w:id="241"/>
      <w:bookmarkEnd w:id="242"/>
      <w:r w:rsidRPr="007F0165">
        <w:t xml:space="preserve"> </w:t>
      </w:r>
    </w:p>
    <w:p w14:paraId="713FE2BF" w14:textId="77777777" w:rsidR="00813639" w:rsidRDefault="00813639" w:rsidP="00EA3FF1">
      <w:pPr>
        <w:tabs>
          <w:tab w:val="left" w:pos="900"/>
        </w:tabs>
      </w:pPr>
      <w:r>
        <w:t xml:space="preserve"> Report the source(s) of the income reported in Question 14a.  </w:t>
      </w:r>
      <w:r w:rsidRPr="009E1B53">
        <w:rPr>
          <w:b/>
          <w:bCs/>
        </w:rPr>
        <w:t>Select as many as apply</w:t>
      </w:r>
      <w:r>
        <w:t>.</w:t>
      </w:r>
    </w:p>
    <w:p w14:paraId="3AEAB638" w14:textId="77777777" w:rsidR="00813639" w:rsidRDefault="00813639" w:rsidP="00EA3FF1">
      <w:pPr>
        <w:tabs>
          <w:tab w:val="left" w:pos="900"/>
        </w:tabs>
      </w:pPr>
    </w:p>
    <w:p w14:paraId="595D4D7F" w14:textId="77777777" w:rsidR="00813639" w:rsidRDefault="00813639" w:rsidP="00EA3FF1">
      <w:pPr>
        <w:tabs>
          <w:tab w:val="left" w:pos="900"/>
        </w:tabs>
      </w:pPr>
      <w:r>
        <w:t>The choices are:</w:t>
      </w:r>
    </w:p>
    <w:p w14:paraId="6B72E217" w14:textId="77777777" w:rsidR="00813639" w:rsidRDefault="00813639" w:rsidP="00EA3FF1">
      <w:pPr>
        <w:tabs>
          <w:tab w:val="left" w:pos="900"/>
        </w:tabs>
      </w:pPr>
    </w:p>
    <w:p w14:paraId="31588E35" w14:textId="77777777" w:rsidR="00813639" w:rsidRDefault="00813639" w:rsidP="00EA3FF1">
      <w:pPr>
        <w:numPr>
          <w:ilvl w:val="0"/>
          <w:numId w:val="20"/>
        </w:numPr>
        <w:tabs>
          <w:tab w:val="left" w:pos="900"/>
        </w:tabs>
      </w:pPr>
      <w:r>
        <w:t>Wages/Salary</w:t>
      </w:r>
    </w:p>
    <w:p w14:paraId="2D5458DA" w14:textId="77777777" w:rsidR="00813639" w:rsidRDefault="00813639" w:rsidP="00EA3FF1">
      <w:pPr>
        <w:numPr>
          <w:ilvl w:val="0"/>
          <w:numId w:val="20"/>
        </w:numPr>
        <w:tabs>
          <w:tab w:val="left" w:pos="900"/>
        </w:tabs>
      </w:pPr>
      <w:r>
        <w:t>Child Support</w:t>
      </w:r>
    </w:p>
    <w:p w14:paraId="17E1759F" w14:textId="77777777" w:rsidR="00813639" w:rsidRDefault="00813639" w:rsidP="00EA3FF1">
      <w:pPr>
        <w:numPr>
          <w:ilvl w:val="0"/>
          <w:numId w:val="20"/>
        </w:numPr>
        <w:tabs>
          <w:tab w:val="left" w:pos="900"/>
        </w:tabs>
      </w:pPr>
      <w:r>
        <w:t>Alimony</w:t>
      </w:r>
    </w:p>
    <w:p w14:paraId="3F6A00BF" w14:textId="77777777" w:rsidR="00813639" w:rsidRDefault="00813639" w:rsidP="00EA3FF1">
      <w:pPr>
        <w:numPr>
          <w:ilvl w:val="0"/>
          <w:numId w:val="20"/>
        </w:numPr>
        <w:tabs>
          <w:tab w:val="left" w:pos="900"/>
        </w:tabs>
      </w:pPr>
      <w:r>
        <w:t>Disability</w:t>
      </w:r>
    </w:p>
    <w:p w14:paraId="60AB6AC3" w14:textId="77777777" w:rsidR="00813639" w:rsidRDefault="00813639" w:rsidP="00EA3FF1">
      <w:pPr>
        <w:numPr>
          <w:ilvl w:val="0"/>
          <w:numId w:val="20"/>
        </w:numPr>
        <w:tabs>
          <w:tab w:val="left" w:pos="900"/>
        </w:tabs>
      </w:pPr>
      <w:r>
        <w:t>Disability - SSI</w:t>
      </w:r>
    </w:p>
    <w:p w14:paraId="2B2BB0B4" w14:textId="77777777" w:rsidR="00813639" w:rsidRDefault="00813639" w:rsidP="00EA3FF1">
      <w:pPr>
        <w:numPr>
          <w:ilvl w:val="0"/>
          <w:numId w:val="20"/>
        </w:numPr>
        <w:tabs>
          <w:tab w:val="left" w:pos="900"/>
        </w:tabs>
      </w:pPr>
      <w:r>
        <w:t>Disability - SSIDI</w:t>
      </w:r>
    </w:p>
    <w:p w14:paraId="4626B884" w14:textId="77777777" w:rsidR="00813639" w:rsidRDefault="00813639" w:rsidP="00EA3FF1">
      <w:pPr>
        <w:numPr>
          <w:ilvl w:val="0"/>
          <w:numId w:val="20"/>
        </w:numPr>
        <w:tabs>
          <w:tab w:val="left" w:pos="900"/>
        </w:tabs>
      </w:pPr>
      <w:r>
        <w:t>Veterans Disability Payment</w:t>
      </w:r>
    </w:p>
    <w:p w14:paraId="56817299" w14:textId="77777777" w:rsidR="00813639" w:rsidRDefault="00813639" w:rsidP="00EA3FF1">
      <w:pPr>
        <w:numPr>
          <w:ilvl w:val="0"/>
          <w:numId w:val="20"/>
        </w:numPr>
        <w:tabs>
          <w:tab w:val="left" w:pos="900"/>
        </w:tabs>
      </w:pPr>
      <w:r>
        <w:t>Private Disability Payment</w:t>
      </w:r>
    </w:p>
    <w:p w14:paraId="3F163ED5" w14:textId="77777777" w:rsidR="00813639" w:rsidRDefault="00813639" w:rsidP="00EA3FF1">
      <w:pPr>
        <w:numPr>
          <w:ilvl w:val="0"/>
          <w:numId w:val="20"/>
        </w:numPr>
        <w:tabs>
          <w:tab w:val="left" w:pos="900"/>
        </w:tabs>
      </w:pPr>
      <w:r>
        <w:t>Public Assistance - TANF</w:t>
      </w:r>
    </w:p>
    <w:p w14:paraId="537556C2" w14:textId="77777777" w:rsidR="00813639" w:rsidRDefault="00813639" w:rsidP="00EA3FF1">
      <w:pPr>
        <w:numPr>
          <w:ilvl w:val="0"/>
          <w:numId w:val="20"/>
        </w:numPr>
        <w:tabs>
          <w:tab w:val="left" w:pos="900"/>
        </w:tabs>
      </w:pPr>
      <w:r>
        <w:t>Public Assistance - General</w:t>
      </w:r>
    </w:p>
    <w:p w14:paraId="578E2119" w14:textId="77777777" w:rsidR="00813639" w:rsidRDefault="00813639" w:rsidP="00EA3FF1">
      <w:pPr>
        <w:numPr>
          <w:ilvl w:val="0"/>
          <w:numId w:val="20"/>
        </w:numPr>
        <w:tabs>
          <w:tab w:val="left" w:pos="900"/>
        </w:tabs>
      </w:pPr>
      <w:r>
        <w:t>Unemployment Compensation</w:t>
      </w:r>
    </w:p>
    <w:p w14:paraId="0298A702" w14:textId="77777777" w:rsidR="00813639" w:rsidRDefault="00813639" w:rsidP="00EA3FF1">
      <w:pPr>
        <w:numPr>
          <w:ilvl w:val="0"/>
          <w:numId w:val="20"/>
        </w:numPr>
        <w:tabs>
          <w:tab w:val="left" w:pos="900"/>
        </w:tabs>
      </w:pPr>
      <w:r>
        <w:t>Workers Compensation</w:t>
      </w:r>
    </w:p>
    <w:p w14:paraId="354BB2EC" w14:textId="77777777" w:rsidR="00813639" w:rsidRDefault="00813639" w:rsidP="00EA3FF1">
      <w:pPr>
        <w:numPr>
          <w:ilvl w:val="0"/>
          <w:numId w:val="20"/>
        </w:numPr>
        <w:tabs>
          <w:tab w:val="left" w:pos="900"/>
        </w:tabs>
      </w:pPr>
      <w:r>
        <w:t>Retirement - Social Security</w:t>
      </w:r>
    </w:p>
    <w:p w14:paraId="341BCE3F" w14:textId="77777777" w:rsidR="00813639" w:rsidRDefault="00813639" w:rsidP="00EA3FF1">
      <w:pPr>
        <w:numPr>
          <w:ilvl w:val="0"/>
          <w:numId w:val="20"/>
        </w:numPr>
        <w:tabs>
          <w:tab w:val="left" w:pos="900"/>
        </w:tabs>
      </w:pPr>
      <w:r>
        <w:t>Retirement/Pension - Private</w:t>
      </w:r>
    </w:p>
    <w:p w14:paraId="29C40E72" w14:textId="77777777" w:rsidR="00813639" w:rsidRDefault="00813639" w:rsidP="00EA3FF1">
      <w:pPr>
        <w:numPr>
          <w:ilvl w:val="0"/>
          <w:numId w:val="20"/>
        </w:numPr>
        <w:tabs>
          <w:tab w:val="left" w:pos="900"/>
        </w:tabs>
      </w:pPr>
      <w:r>
        <w:t>Veterans Pension</w:t>
      </w:r>
    </w:p>
    <w:p w14:paraId="616AF0CC" w14:textId="77777777" w:rsidR="00813639" w:rsidRDefault="00813639" w:rsidP="00EA3FF1">
      <w:pPr>
        <w:numPr>
          <w:ilvl w:val="0"/>
          <w:numId w:val="20"/>
        </w:numPr>
        <w:tabs>
          <w:tab w:val="left" w:pos="900"/>
        </w:tabs>
      </w:pPr>
      <w:r>
        <w:t>Non-employment Cash Income</w:t>
      </w:r>
    </w:p>
    <w:p w14:paraId="5EA4A397" w14:textId="77777777" w:rsidR="00813639" w:rsidRDefault="00813639" w:rsidP="00EA3FF1">
      <w:pPr>
        <w:numPr>
          <w:ilvl w:val="0"/>
          <w:numId w:val="20"/>
        </w:numPr>
        <w:tabs>
          <w:tab w:val="left" w:pos="900"/>
        </w:tabs>
      </w:pPr>
      <w:r>
        <w:t>None</w:t>
      </w:r>
    </w:p>
    <w:p w14:paraId="6D24BDC1" w14:textId="77777777" w:rsidR="00813639" w:rsidRDefault="00813639" w:rsidP="00EA3FF1">
      <w:pPr>
        <w:numPr>
          <w:ilvl w:val="0"/>
          <w:numId w:val="20"/>
        </w:numPr>
        <w:tabs>
          <w:tab w:val="left" w:pos="900"/>
        </w:tabs>
      </w:pPr>
      <w:r>
        <w:t>Other</w:t>
      </w:r>
    </w:p>
    <w:p w14:paraId="35909684" w14:textId="77777777" w:rsidR="007B0BC7" w:rsidRDefault="007B0BC7" w:rsidP="00EA3FF1">
      <w:pPr>
        <w:tabs>
          <w:tab w:val="left" w:pos="900"/>
        </w:tabs>
        <w:ind w:left="720"/>
      </w:pPr>
    </w:p>
    <w:p w14:paraId="06EB141B" w14:textId="77777777" w:rsidR="00813639" w:rsidRPr="007F0165" w:rsidRDefault="00813639" w:rsidP="007F0165">
      <w:pPr>
        <w:pStyle w:val="Heading3"/>
      </w:pPr>
      <w:bookmarkStart w:id="243" w:name="_Toc383165825"/>
      <w:bookmarkStart w:id="244" w:name="_Toc383168999"/>
      <w:bookmarkStart w:id="245" w:name="_Toc383170321"/>
      <w:bookmarkStart w:id="246" w:name="_Toc383176197"/>
      <w:bookmarkStart w:id="247" w:name="_Toc386792904"/>
      <w:bookmarkStart w:id="248" w:name="_Toc386792947"/>
      <w:r w:rsidRPr="007F0165">
        <w:t>16.</w:t>
      </w:r>
      <w:r w:rsidRPr="007F0165">
        <w:tab/>
        <w:t>Received Income Verification:</w:t>
      </w:r>
      <w:bookmarkEnd w:id="243"/>
      <w:bookmarkEnd w:id="244"/>
      <w:bookmarkEnd w:id="245"/>
      <w:bookmarkEnd w:id="246"/>
      <w:bookmarkEnd w:id="247"/>
      <w:bookmarkEnd w:id="248"/>
      <w:r w:rsidRPr="007F0165">
        <w:t xml:space="preserve">  </w:t>
      </w:r>
    </w:p>
    <w:p w14:paraId="036F1499" w14:textId="77777777" w:rsidR="00813639" w:rsidRDefault="00813639" w:rsidP="00EA3FF1">
      <w:pPr>
        <w:tabs>
          <w:tab w:val="left" w:pos="900"/>
        </w:tabs>
        <w:rPr>
          <w:color w:val="800000"/>
        </w:rPr>
      </w:pPr>
      <w:r w:rsidRPr="009E6E9A">
        <w:t>Check the verification box if verification of the reported income has been received (e.g., a pay stub or other financial documentation.)</w:t>
      </w:r>
      <w:r w:rsidRPr="009E6E9A">
        <w:rPr>
          <w:color w:val="800000"/>
        </w:rPr>
        <w:t xml:space="preserve">  </w:t>
      </w:r>
    </w:p>
    <w:p w14:paraId="5775DB51" w14:textId="77777777" w:rsidR="00813639" w:rsidRDefault="00813639" w:rsidP="00EA3FF1">
      <w:pPr>
        <w:tabs>
          <w:tab w:val="left" w:pos="900"/>
        </w:tabs>
        <w:rPr>
          <w:color w:val="800000"/>
        </w:rPr>
      </w:pPr>
    </w:p>
    <w:p w14:paraId="5F6B92EF" w14:textId="77777777" w:rsidR="007F0165" w:rsidRDefault="007F0165" w:rsidP="00EA3FF1">
      <w:pPr>
        <w:tabs>
          <w:tab w:val="left" w:pos="900"/>
        </w:tabs>
        <w:rPr>
          <w:color w:val="800000"/>
        </w:rPr>
      </w:pPr>
    </w:p>
    <w:p w14:paraId="3CF0B2DE" w14:textId="77777777" w:rsidR="00813639" w:rsidRPr="007F0165" w:rsidRDefault="00813639" w:rsidP="007F0165">
      <w:pPr>
        <w:pStyle w:val="Heading3"/>
      </w:pPr>
      <w:bookmarkStart w:id="249" w:name="_Toc383165826"/>
      <w:bookmarkStart w:id="250" w:name="_Toc383169000"/>
      <w:bookmarkStart w:id="251" w:name="_Toc383170322"/>
      <w:bookmarkStart w:id="252" w:name="_Toc383176198"/>
      <w:bookmarkStart w:id="253" w:name="_Toc386792905"/>
      <w:bookmarkStart w:id="254" w:name="_Toc386792948"/>
      <w:r w:rsidRPr="007F0165">
        <w:rPr>
          <w:szCs w:val="28"/>
        </w:rPr>
        <w:sym w:font="Wingdings 3" w:char="F084"/>
      </w:r>
      <w:r w:rsidRPr="007F0165">
        <w:t>17.</w:t>
      </w:r>
      <w:r w:rsidRPr="007F0165">
        <w:tab/>
        <w:t>Marital Status:</w:t>
      </w:r>
      <w:bookmarkEnd w:id="249"/>
      <w:bookmarkEnd w:id="250"/>
      <w:bookmarkEnd w:id="251"/>
      <w:bookmarkEnd w:id="252"/>
      <w:bookmarkEnd w:id="253"/>
      <w:bookmarkEnd w:id="254"/>
      <w:r w:rsidRPr="007F0165">
        <w:t xml:space="preserve">      </w:t>
      </w:r>
    </w:p>
    <w:p w14:paraId="790AB288" w14:textId="77777777" w:rsidR="00813639" w:rsidRDefault="00813639" w:rsidP="00EA3FF1">
      <w:pPr>
        <w:tabs>
          <w:tab w:val="left" w:pos="900"/>
        </w:tabs>
      </w:pPr>
      <w:r>
        <w:t xml:space="preserve"> Check one box.  </w:t>
      </w:r>
    </w:p>
    <w:p w14:paraId="2A6FFAFA" w14:textId="77777777" w:rsidR="00813639" w:rsidRDefault="00813639" w:rsidP="00EA3FF1">
      <w:pPr>
        <w:tabs>
          <w:tab w:val="left" w:pos="900"/>
        </w:tabs>
      </w:pPr>
    </w:p>
    <w:p w14:paraId="24FC0E22" w14:textId="77777777" w:rsidR="00813639" w:rsidRDefault="00813639" w:rsidP="00EA3FF1">
      <w:pPr>
        <w:tabs>
          <w:tab w:val="left" w:pos="900"/>
        </w:tabs>
      </w:pPr>
      <w:r>
        <w:t>The choices are:</w:t>
      </w:r>
    </w:p>
    <w:p w14:paraId="74B6E280" w14:textId="77777777" w:rsidR="00813639" w:rsidRDefault="00813639" w:rsidP="00EA3FF1">
      <w:pPr>
        <w:numPr>
          <w:ilvl w:val="0"/>
          <w:numId w:val="21"/>
        </w:numPr>
        <w:tabs>
          <w:tab w:val="left" w:pos="900"/>
        </w:tabs>
      </w:pPr>
      <w:r>
        <w:t xml:space="preserve">Never Married       </w:t>
      </w:r>
    </w:p>
    <w:p w14:paraId="271C3286" w14:textId="77777777" w:rsidR="00813639" w:rsidRDefault="00813639" w:rsidP="00EA3FF1">
      <w:pPr>
        <w:numPr>
          <w:ilvl w:val="0"/>
          <w:numId w:val="21"/>
        </w:numPr>
        <w:tabs>
          <w:tab w:val="left" w:pos="900"/>
        </w:tabs>
      </w:pPr>
      <w:r>
        <w:t xml:space="preserve">Married      </w:t>
      </w:r>
    </w:p>
    <w:p w14:paraId="7FCB196A" w14:textId="77777777" w:rsidR="00813639" w:rsidRDefault="00813639" w:rsidP="00EA3FF1">
      <w:pPr>
        <w:numPr>
          <w:ilvl w:val="0"/>
          <w:numId w:val="21"/>
        </w:numPr>
        <w:tabs>
          <w:tab w:val="left" w:pos="900"/>
        </w:tabs>
      </w:pPr>
      <w:r>
        <w:t xml:space="preserve">Divorced       </w:t>
      </w:r>
    </w:p>
    <w:p w14:paraId="2D9AF670" w14:textId="77777777" w:rsidR="00813639" w:rsidRDefault="00813639" w:rsidP="00EA3FF1">
      <w:pPr>
        <w:numPr>
          <w:ilvl w:val="0"/>
          <w:numId w:val="21"/>
        </w:numPr>
        <w:tabs>
          <w:tab w:val="left" w:pos="900"/>
        </w:tabs>
      </w:pPr>
      <w:r>
        <w:t xml:space="preserve">Widowed      </w:t>
      </w:r>
    </w:p>
    <w:p w14:paraId="2CECF524" w14:textId="77777777" w:rsidR="00813639" w:rsidRDefault="00813639" w:rsidP="00EA3FF1">
      <w:pPr>
        <w:numPr>
          <w:ilvl w:val="0"/>
          <w:numId w:val="21"/>
        </w:numPr>
        <w:tabs>
          <w:tab w:val="left" w:pos="900"/>
        </w:tabs>
      </w:pPr>
      <w:r>
        <w:t xml:space="preserve">Separated  </w:t>
      </w:r>
    </w:p>
    <w:p w14:paraId="19852060" w14:textId="77777777" w:rsidR="00813639" w:rsidRDefault="00813639" w:rsidP="00EA3FF1">
      <w:pPr>
        <w:numPr>
          <w:ilvl w:val="0"/>
          <w:numId w:val="21"/>
        </w:numPr>
        <w:tabs>
          <w:tab w:val="left" w:pos="900"/>
        </w:tabs>
      </w:pPr>
      <w:r>
        <w:t>Significant Partnership Relationship</w:t>
      </w:r>
    </w:p>
    <w:p w14:paraId="2337C27E" w14:textId="77777777" w:rsidR="00813639" w:rsidRDefault="00813639" w:rsidP="00EA3FF1">
      <w:pPr>
        <w:tabs>
          <w:tab w:val="left" w:pos="900"/>
        </w:tabs>
      </w:pPr>
    </w:p>
    <w:p w14:paraId="2D2D176B" w14:textId="77777777" w:rsidR="00EA3FF1" w:rsidRDefault="00EA3FF1">
      <w:pPr>
        <w:spacing w:after="200" w:line="276" w:lineRule="auto"/>
        <w:rPr>
          <w:rFonts w:ascii="Arial" w:hAnsi="Arial"/>
          <w:b/>
          <w:bCs/>
          <w:sz w:val="28"/>
          <w:szCs w:val="28"/>
        </w:rPr>
      </w:pPr>
      <w:bookmarkStart w:id="255" w:name="_Toc383165827"/>
      <w:bookmarkStart w:id="256" w:name="_Toc383169001"/>
      <w:bookmarkStart w:id="257" w:name="_Toc383170323"/>
      <w:bookmarkStart w:id="258" w:name="_Toc383176199"/>
      <w:r>
        <w:rPr>
          <w:sz w:val="28"/>
          <w:szCs w:val="28"/>
        </w:rPr>
        <w:br w:type="page"/>
      </w:r>
    </w:p>
    <w:p w14:paraId="35E82DD4" w14:textId="77777777" w:rsidR="00813639" w:rsidRPr="007F0165" w:rsidRDefault="00813639" w:rsidP="007F0165">
      <w:pPr>
        <w:pStyle w:val="Heading3"/>
      </w:pPr>
      <w:bookmarkStart w:id="259" w:name="_Toc386792906"/>
      <w:bookmarkStart w:id="260" w:name="_Toc386792949"/>
      <w:r w:rsidRPr="007F0165">
        <w:rPr>
          <w:szCs w:val="28"/>
        </w:rPr>
        <w:lastRenderedPageBreak/>
        <w:sym w:font="Wingdings 3" w:char="F084"/>
      </w:r>
      <w:r w:rsidRPr="007F0165">
        <w:t>18.</w:t>
      </w:r>
      <w:r w:rsidRPr="007F0165">
        <w:tab/>
        <w:t>Insurance Type</w:t>
      </w:r>
      <w:bookmarkEnd w:id="255"/>
      <w:bookmarkEnd w:id="256"/>
      <w:bookmarkEnd w:id="257"/>
      <w:bookmarkEnd w:id="258"/>
      <w:bookmarkEnd w:id="259"/>
      <w:bookmarkEnd w:id="260"/>
      <w:r w:rsidRPr="007F0165">
        <w:t xml:space="preserve"> </w:t>
      </w:r>
    </w:p>
    <w:p w14:paraId="2732DC35" w14:textId="0CCFC9A2" w:rsidR="00695B0C" w:rsidRPr="00695B0C" w:rsidRDefault="00BB6BB4" w:rsidP="00695B0C">
      <w:r>
        <w:rPr>
          <w:noProof/>
        </w:rPr>
        <mc:AlternateContent>
          <mc:Choice Requires="wps">
            <w:drawing>
              <wp:anchor distT="0" distB="0" distL="114300" distR="114300" simplePos="0" relativeHeight="251726848" behindDoc="0" locked="0" layoutInCell="1" allowOverlap="1" wp14:anchorId="62B577C9" wp14:editId="0E84842F">
                <wp:simplePos x="0" y="0"/>
                <wp:positionH relativeFrom="column">
                  <wp:posOffset>0</wp:posOffset>
                </wp:positionH>
                <wp:positionV relativeFrom="paragraph">
                  <wp:posOffset>51435</wp:posOffset>
                </wp:positionV>
                <wp:extent cx="6443980" cy="623570"/>
                <wp:effectExtent l="0" t="0" r="0" b="5080"/>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980" cy="623570"/>
                        </a:xfrm>
                        <a:prstGeom prst="rect">
                          <a:avLst/>
                        </a:prstGeom>
                        <a:solidFill>
                          <a:schemeClr val="bg1">
                            <a:lumMod val="95000"/>
                          </a:schemeClr>
                        </a:solidFill>
                        <a:ln w="6350">
                          <a:solidFill>
                            <a:prstClr val="black"/>
                          </a:solidFill>
                        </a:ln>
                        <a:effectLst/>
                      </wps:spPr>
                      <wps:txbx>
                        <w:txbxContent>
                          <w:p w14:paraId="02EFD4D7" w14:textId="77777777" w:rsidR="00150D62" w:rsidRPr="006B5C69" w:rsidRDefault="00150D62" w:rsidP="00414422">
                            <w:r>
                              <w:t xml:space="preserve">Many of the Insurance Providers offer plans in private, federally and state subsidized Medicaid and state only subsidized ConnectCare.  It is </w:t>
                            </w:r>
                            <w:r w:rsidRPr="00695B0C">
                              <w:rPr>
                                <w:b/>
                              </w:rPr>
                              <w:t>vital</w:t>
                            </w:r>
                            <w:r>
                              <w:t xml:space="preserve"> to ask clients not only the name of their insurance but the type as well.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62B577C9" id="Text Box 8" o:spid="_x0000_s1033" type="#_x0000_t202" style="position:absolute;margin-left:0;margin-top:4.05pt;width:507.4pt;height:49.1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" fillcolor="#f2f2f2 [3052]" strokeweight=".5pt">
                <v:path arrowok="t"/>
                <v:textbox style="mso-fit-shape-to-text:t">
                  <w:txbxContent>
                    <w:p w14:paraId="02EFD4D7" w14:textId="77777777" w:rsidR="00150D62" w:rsidRPr="006B5C69" w:rsidRDefault="00150D62" w:rsidP="00414422">
                      <w:r>
                        <w:t xml:space="preserve">Many of the Insurance Providers offer plans in private, federally and state subsidized Medicaid and state only subsidized ConnectCare.  It is </w:t>
                      </w:r>
                      <w:r w:rsidRPr="00695B0C">
                        <w:rPr>
                          <w:b/>
                        </w:rPr>
                        <w:t>vital</w:t>
                      </w:r>
                      <w:r>
                        <w:t xml:space="preserve"> to ask clients not only the name of their insurance but the type as well.</w:t>
                      </w:r>
                    </w:p>
                  </w:txbxContent>
                </v:textbox>
                <w10:wrap type="square"/>
              </v:shape>
            </w:pict>
          </mc:Fallback>
        </mc:AlternateContent>
      </w:r>
    </w:p>
    <w:p w14:paraId="6536ADF3" w14:textId="77777777" w:rsidR="00813639" w:rsidRDefault="00813639" w:rsidP="00EA3FF1">
      <w:pPr>
        <w:tabs>
          <w:tab w:val="left" w:pos="900"/>
        </w:tabs>
      </w:pPr>
      <w:r>
        <w:t xml:space="preserve">There are many more answer choices in the ESM application, please be sure to select only one of the 7 below.  </w:t>
      </w:r>
    </w:p>
    <w:p w14:paraId="7DBC352A" w14:textId="77777777" w:rsidR="00A76924" w:rsidRDefault="00A76924" w:rsidP="00EA3FF1">
      <w:pPr>
        <w:tabs>
          <w:tab w:val="left" w:pos="900"/>
        </w:tabs>
      </w:pPr>
    </w:p>
    <w:p w14:paraId="3850900F" w14:textId="77777777" w:rsidR="00A76924" w:rsidRDefault="00A76924" w:rsidP="00A76924">
      <w:pPr>
        <w:tabs>
          <w:tab w:val="left" w:pos="900"/>
        </w:tabs>
      </w:pPr>
      <w:r>
        <w:t xml:space="preserve">Check one box. </w:t>
      </w:r>
    </w:p>
    <w:p w14:paraId="05B35669" w14:textId="77777777" w:rsidR="007F0165" w:rsidRDefault="007F0165" w:rsidP="007F0165">
      <w:pPr>
        <w:tabs>
          <w:tab w:val="left" w:pos="900"/>
        </w:tabs>
      </w:pPr>
      <w:r>
        <w:t xml:space="preserve">The choices are:   </w:t>
      </w:r>
    </w:p>
    <w:p w14:paraId="4C06AE25" w14:textId="77777777" w:rsidR="00102711" w:rsidRDefault="00102711" w:rsidP="00102711">
      <w:pPr>
        <w:pStyle w:val="ListParagraph"/>
        <w:numPr>
          <w:ilvl w:val="0"/>
          <w:numId w:val="46"/>
        </w:numPr>
        <w:tabs>
          <w:tab w:val="left" w:pos="900"/>
        </w:tabs>
      </w:pPr>
      <w:r>
        <w:t>Uninsured</w:t>
      </w:r>
    </w:p>
    <w:p w14:paraId="37539D87" w14:textId="77777777" w:rsidR="00102711" w:rsidRDefault="007F0165" w:rsidP="007F0165">
      <w:pPr>
        <w:numPr>
          <w:ilvl w:val="0"/>
          <w:numId w:val="22"/>
        </w:numPr>
        <w:tabs>
          <w:tab w:val="left" w:pos="900"/>
        </w:tabs>
      </w:pPr>
      <w:r>
        <w:t xml:space="preserve">MC (Medicaid/MassHealth) </w:t>
      </w:r>
    </w:p>
    <w:p w14:paraId="1DCF26F3" w14:textId="77777777" w:rsidR="007F0165" w:rsidRDefault="00102711" w:rsidP="00102711">
      <w:pPr>
        <w:numPr>
          <w:ilvl w:val="0"/>
          <w:numId w:val="22"/>
        </w:numPr>
        <w:tabs>
          <w:tab w:val="left" w:pos="900"/>
        </w:tabs>
      </w:pPr>
      <w:r>
        <w:t xml:space="preserve">MP (Medicare) – Over 65, some disabled     </w:t>
      </w:r>
      <w:r w:rsidR="007F0165">
        <w:t xml:space="preserve">    </w:t>
      </w:r>
    </w:p>
    <w:p w14:paraId="2F160920" w14:textId="77777777" w:rsidR="007F0165" w:rsidRDefault="007F0165" w:rsidP="007F0165">
      <w:pPr>
        <w:numPr>
          <w:ilvl w:val="0"/>
          <w:numId w:val="22"/>
        </w:numPr>
        <w:tabs>
          <w:tab w:val="left" w:pos="900"/>
        </w:tabs>
      </w:pPr>
      <w:r>
        <w:t xml:space="preserve">HM (HMO) – Private HMO through employment or client pay  </w:t>
      </w:r>
    </w:p>
    <w:p w14:paraId="7B68EA16" w14:textId="77777777" w:rsidR="007F0165" w:rsidRDefault="007F0165" w:rsidP="007F0165">
      <w:pPr>
        <w:numPr>
          <w:ilvl w:val="0"/>
          <w:numId w:val="22"/>
        </w:numPr>
        <w:tabs>
          <w:tab w:val="left" w:pos="900"/>
        </w:tabs>
      </w:pPr>
      <w:r>
        <w:t>C1 (Private Insurance) – through employment or client pay</w:t>
      </w:r>
    </w:p>
    <w:p w14:paraId="02E9498E" w14:textId="77777777" w:rsidR="007F0165" w:rsidRDefault="007F0165" w:rsidP="007F0165">
      <w:pPr>
        <w:numPr>
          <w:ilvl w:val="0"/>
          <w:numId w:val="22"/>
        </w:numPr>
        <w:tabs>
          <w:tab w:val="left" w:pos="900"/>
        </w:tabs>
      </w:pPr>
      <w:r>
        <w:t xml:space="preserve">OT – </w:t>
      </w:r>
      <w:r w:rsidR="00CA353F">
        <w:t xml:space="preserve">(Other) </w:t>
      </w:r>
      <w:r>
        <w:t>includes State subsidy (e.g., ConnectCare, Health Safety Net)</w:t>
      </w:r>
    </w:p>
    <w:p w14:paraId="4AB76DEE" w14:textId="77777777" w:rsidR="007F0165" w:rsidRDefault="007F0165" w:rsidP="007F0165">
      <w:pPr>
        <w:numPr>
          <w:ilvl w:val="0"/>
          <w:numId w:val="22"/>
        </w:numPr>
        <w:tabs>
          <w:tab w:val="left" w:pos="900"/>
        </w:tabs>
      </w:pPr>
      <w:r>
        <w:t>VA – Veterans Administration</w:t>
      </w:r>
    </w:p>
    <w:p w14:paraId="7A0116C8" w14:textId="6710D938" w:rsidR="00CC3F22" w:rsidRDefault="00BB6BB4" w:rsidP="00414422">
      <w:pPr>
        <w:pStyle w:val="Heading3"/>
        <w:rPr>
          <w:rFonts w:ascii="Wingdings 3" w:hAnsi="Wingdings 3" w:hint="eastAsia"/>
        </w:rPr>
      </w:pPr>
      <w:bookmarkStart w:id="261" w:name="_Toc386792907"/>
      <w:bookmarkStart w:id="262" w:name="_Toc386792950"/>
      <w:bookmarkEnd w:id="261"/>
      <w:bookmarkEnd w:id="262"/>
      <w:r>
        <w:rPr>
          <w:rFonts w:hint="eastAsia"/>
          <w:noProof/>
        </w:rPr>
        <mc:AlternateContent>
          <mc:Choice Requires="wps">
            <w:drawing>
              <wp:anchor distT="0" distB="0" distL="114300" distR="114300" simplePos="0" relativeHeight="251732992" behindDoc="0" locked="0" layoutInCell="1" allowOverlap="1" wp14:anchorId="66C14457" wp14:editId="0AB89AA1">
                <wp:simplePos x="0" y="0"/>
                <wp:positionH relativeFrom="column">
                  <wp:posOffset>-78105</wp:posOffset>
                </wp:positionH>
                <wp:positionV relativeFrom="paragraph">
                  <wp:posOffset>38735</wp:posOffset>
                </wp:positionV>
                <wp:extent cx="5848350" cy="514350"/>
                <wp:effectExtent l="0" t="0" r="0" b="0"/>
                <wp:wrapSquare wrapText="bothSides"/>
                <wp:docPr id="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14350"/>
                        </a:xfrm>
                        <a:prstGeom prst="rect">
                          <a:avLst/>
                        </a:prstGeom>
                        <a:solidFill>
                          <a:schemeClr val="bg1">
                            <a:lumMod val="95000"/>
                          </a:schemeClr>
                        </a:solidFill>
                        <a:ln w="9525">
                          <a:solidFill>
                            <a:srgbClr val="969696"/>
                          </a:solidFill>
                          <a:miter lim="800000"/>
                          <a:headEnd/>
                          <a:tailEnd/>
                        </a:ln>
                      </wps:spPr>
                      <wps:txbx>
                        <w:txbxContent>
                          <w:p w14:paraId="2C64D89E" w14:textId="77777777" w:rsidR="00150D62" w:rsidRPr="002417CF" w:rsidRDefault="00150D62" w:rsidP="00CC3F22">
                            <w:r>
                              <w:rPr>
                                <w:b/>
                                <w:bCs/>
                              </w:rPr>
                              <w:t>If the client has Medicaid/Medicare check one box here and the other box under “Additional Insurance” #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14457" id="Text Box 91" o:spid="_x0000_s1034" type="#_x0000_t202" style="position:absolute;margin-left:-6.15pt;margin-top:3.05pt;width:460.5pt;height:4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" fillcolor="#f2f2f2 [3052]" strokecolor="#969696">
                <v:textbox>
                  <w:txbxContent>
                    <w:p w14:paraId="2C64D89E" w14:textId="77777777" w:rsidR="00150D62" w:rsidRPr="002417CF" w:rsidRDefault="00150D62" w:rsidP="00CC3F22">
                      <w:r>
                        <w:rPr>
                          <w:b/>
                          <w:bCs/>
                        </w:rPr>
                        <w:t>If the client has Medicaid/Medicare check one box here and the other box under “Additional Insurance” # 20.</w:t>
                      </w:r>
                    </w:p>
                  </w:txbxContent>
                </v:textbox>
                <w10:wrap type="square"/>
              </v:shape>
            </w:pict>
          </mc:Fallback>
        </mc:AlternateContent>
      </w:r>
    </w:p>
    <w:p w14:paraId="16D3E6E7" w14:textId="77777777" w:rsidR="00CC3F22" w:rsidRDefault="00CC3F22" w:rsidP="00414422">
      <w:pPr>
        <w:pStyle w:val="Heading3"/>
        <w:rPr>
          <w:rFonts w:ascii="Wingdings 3" w:hAnsi="Wingdings 3" w:hint="eastAsia"/>
        </w:rPr>
      </w:pPr>
    </w:p>
    <w:p w14:paraId="5A4DE34A" w14:textId="77777777" w:rsidR="00414422" w:rsidRDefault="00414422" w:rsidP="00414422">
      <w:pPr>
        <w:pStyle w:val="Heading3"/>
      </w:pPr>
      <w:bookmarkStart w:id="263" w:name=""/>
      <w:bookmarkStart w:id="264" w:name=""/>
      <w:bookmarkEnd w:id="263"/>
      <w:bookmarkEnd w:id="264"/>
      <w:r>
        <w:rPr>
          <w:rFonts w:ascii="Wingdings 3" w:hAnsi="Wingdings 3"/>
        </w:rPr>
        <w:t></w:t>
      </w:r>
      <w:r>
        <w:t>      Insurance Company Name</w:t>
      </w:r>
      <w:bookmarkEnd w:id="0"/>
      <w:bookmarkEnd w:id="1"/>
    </w:p>
    <w:p w14:paraId="791570A3" w14:textId="77777777" w:rsidR="00414422" w:rsidRDefault="00414422" w:rsidP="00414422">
      <w:r w:rsidRPr="00414422">
        <w:t>Select the name of the insurance company (e.g. Harvard Pilgrim) or the specific Medicaid plan (e.g. MBHP, Beacon-NHP, MassHealth Standard) or state subsidized plan (e.g ConnectCare-CelticCare, Health SafetyNet)</w:t>
      </w:r>
    </w:p>
    <w:p w14:paraId="468F067D" w14:textId="77777777" w:rsidR="00414422" w:rsidRPr="00414422" w:rsidRDefault="00414422" w:rsidP="00414422">
      <w:pPr>
        <w:rPr>
          <w:rFonts w:eastAsia="Times New Roman"/>
        </w:rPr>
      </w:pPr>
    </w:p>
    <w:p w14:paraId="77F8CB30" w14:textId="77777777" w:rsidR="00414422" w:rsidRPr="00414422" w:rsidRDefault="00414422" w:rsidP="00414422">
      <w:pPr>
        <w:spacing w:line="276" w:lineRule="auto"/>
      </w:pPr>
      <w:r w:rsidRPr="00414422">
        <w:t>If the insurance type is Medicare, there are no plan names, simple select Medicare from the list.</w:t>
      </w:r>
    </w:p>
    <w:p w14:paraId="1E97F237" w14:textId="77777777" w:rsidR="00414422" w:rsidRPr="00414422" w:rsidRDefault="00414422" w:rsidP="00414422">
      <w:pPr>
        <w:spacing w:line="276" w:lineRule="auto"/>
      </w:pPr>
      <w:r w:rsidRPr="00414422">
        <w:t>If the client is Uninsured this field is not required.</w:t>
      </w:r>
    </w:p>
    <w:p w14:paraId="4633F289" w14:textId="77777777" w:rsidR="007F0165" w:rsidRDefault="00414422" w:rsidP="007F0165">
      <w:pPr>
        <w:pStyle w:val="Heading3"/>
      </w:pPr>
      <w:r>
        <w:t> </w:t>
      </w:r>
      <w:r>
        <w:tab/>
      </w:r>
      <w:bookmarkStart w:id="265" w:name="_Toc386792909"/>
      <w:bookmarkStart w:id="266" w:name="_Toc386792952"/>
      <w:r w:rsidR="00A76924">
        <w:t>Policy Number</w:t>
      </w:r>
      <w:bookmarkEnd w:id="265"/>
      <w:bookmarkEnd w:id="266"/>
    </w:p>
    <w:p w14:paraId="51EC4158" w14:textId="77777777" w:rsidR="007F0165" w:rsidRPr="00695B0C" w:rsidRDefault="007F0165" w:rsidP="00A76924">
      <w:pPr>
        <w:tabs>
          <w:tab w:val="left" w:pos="900"/>
        </w:tabs>
      </w:pPr>
      <w:r w:rsidRPr="00695B0C">
        <w:t>Write in the policy number of the insurance plan.</w:t>
      </w:r>
      <w:r w:rsidR="00A76924">
        <w:t xml:space="preserve">  </w:t>
      </w:r>
    </w:p>
    <w:p w14:paraId="6F93A30F" w14:textId="77777777" w:rsidR="007F0165" w:rsidRPr="00FA51E7" w:rsidRDefault="007F0165" w:rsidP="007F0165">
      <w:pPr>
        <w:tabs>
          <w:tab w:val="left" w:pos="900"/>
        </w:tabs>
        <w:rPr>
          <w:rFonts w:ascii="Arial Narrow" w:hAnsi="Arial Narrow" w:cs="Arial Narrow"/>
          <w:sz w:val="18"/>
          <w:szCs w:val="18"/>
        </w:rPr>
      </w:pPr>
    </w:p>
    <w:p w14:paraId="0DE36B57" w14:textId="028E9CC8" w:rsidR="00813639" w:rsidRDefault="00BB6BB4" w:rsidP="00EA3FF1">
      <w:pPr>
        <w:tabs>
          <w:tab w:val="left" w:pos="900"/>
        </w:tabs>
        <w:rPr>
          <w:rFonts w:ascii="Arial Narrow" w:hAnsi="Arial Narrow" w:cs="Arial Narrow"/>
          <w:sz w:val="18"/>
          <w:szCs w:val="18"/>
        </w:rPr>
      </w:pPr>
      <w:r>
        <w:rPr>
          <w:noProof/>
        </w:rPr>
        <mc:AlternateContent>
          <mc:Choice Requires="wps">
            <w:drawing>
              <wp:anchor distT="0" distB="0" distL="114300" distR="114300" simplePos="0" relativeHeight="251713536" behindDoc="0" locked="0" layoutInCell="1" allowOverlap="1" wp14:anchorId="1F67B425" wp14:editId="2C9245DB">
                <wp:simplePos x="0" y="0"/>
                <wp:positionH relativeFrom="column">
                  <wp:posOffset>-243840</wp:posOffset>
                </wp:positionH>
                <wp:positionV relativeFrom="paragraph">
                  <wp:posOffset>188595</wp:posOffset>
                </wp:positionV>
                <wp:extent cx="6682740" cy="2278380"/>
                <wp:effectExtent l="0" t="0" r="3810" b="7620"/>
                <wp:wrapSquare wrapText="bothSides"/>
                <wp:docPr id="14"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2740" cy="2278380"/>
                        </a:xfrm>
                        <a:prstGeom prst="rect">
                          <a:avLst/>
                        </a:prstGeom>
                        <a:solidFill>
                          <a:schemeClr val="bg1">
                            <a:lumMod val="95000"/>
                          </a:schemeClr>
                        </a:solidFill>
                        <a:ln w="9525">
                          <a:solidFill>
                            <a:srgbClr val="000000"/>
                          </a:solidFill>
                          <a:miter lim="800000"/>
                          <a:headEnd/>
                          <a:tailEnd/>
                        </a:ln>
                      </wps:spPr>
                      <wps:txbx>
                        <w:txbxContent>
                          <w:p w14:paraId="5A1EB7ED" w14:textId="77777777" w:rsidR="00150D62" w:rsidRDefault="00150D62" w:rsidP="00813639">
                            <w:pPr>
                              <w:shd w:val="clear" w:color="auto" w:fill="EAEAEA"/>
                              <w:ind w:left="1440"/>
                            </w:pPr>
                          </w:p>
                          <w:p w14:paraId="6782E200" w14:textId="77777777" w:rsidR="00150D62" w:rsidRDefault="00150D62" w:rsidP="00813639">
                            <w:pPr>
                              <w:numPr>
                                <w:ilvl w:val="0"/>
                                <w:numId w:val="24"/>
                              </w:numPr>
                              <w:shd w:val="clear" w:color="auto" w:fill="EAEAEA"/>
                              <w:tabs>
                                <w:tab w:val="clear" w:pos="720"/>
                                <w:tab w:val="num" w:pos="1800"/>
                              </w:tabs>
                              <w:ind w:left="1800"/>
                            </w:pPr>
                            <w:r>
                              <w:t xml:space="preserve">If entering a </w:t>
                            </w:r>
                            <w:r w:rsidRPr="00A361FF">
                              <w:rPr>
                                <w:b/>
                              </w:rPr>
                              <w:t>New</w:t>
                            </w:r>
                            <w:r>
                              <w:t xml:space="preserve"> insurance record, enter the Enrollment Date as the Insurance Effective Date</w:t>
                            </w:r>
                            <w:r w:rsidRPr="00834044">
                              <w:t xml:space="preserve"> </w:t>
                            </w:r>
                          </w:p>
                          <w:p w14:paraId="23251137" w14:textId="77777777" w:rsidR="00150D62" w:rsidRDefault="00150D62" w:rsidP="00813639">
                            <w:pPr>
                              <w:shd w:val="clear" w:color="auto" w:fill="EAEAEA"/>
                              <w:ind w:left="1800"/>
                            </w:pPr>
                          </w:p>
                          <w:p w14:paraId="60121E14" w14:textId="77777777" w:rsidR="00150D62" w:rsidRPr="00834044" w:rsidRDefault="00150D62" w:rsidP="00813639">
                            <w:pPr>
                              <w:numPr>
                                <w:ilvl w:val="0"/>
                                <w:numId w:val="24"/>
                              </w:numPr>
                              <w:shd w:val="clear" w:color="auto" w:fill="EAEAEA"/>
                              <w:tabs>
                                <w:tab w:val="clear" w:pos="720"/>
                                <w:tab w:val="num" w:pos="1800"/>
                              </w:tabs>
                              <w:ind w:left="1800"/>
                            </w:pPr>
                            <w:r>
                              <w:t>If existing client with new insurance, end date previous insurance record with day before this Enrollment date.</w:t>
                            </w:r>
                          </w:p>
                          <w:p w14:paraId="3218E0D3" w14:textId="77777777" w:rsidR="00150D62" w:rsidRPr="009E1FE6" w:rsidRDefault="00150D62" w:rsidP="00813639">
                            <w:pPr>
                              <w:shd w:val="clear" w:color="auto" w:fill="EAEAEA"/>
                              <w:rPr>
                                <w:rFonts w:ascii="Cambria" w:hAnsi="Cambria"/>
                              </w:rPr>
                            </w:pPr>
                            <w:r>
                              <w:t>Data Entry</w:t>
                            </w:r>
                          </w:p>
                          <w:p w14:paraId="7F75C648" w14:textId="77777777" w:rsidR="00150D62" w:rsidRDefault="00150D62" w:rsidP="00813639">
                            <w:pPr>
                              <w:numPr>
                                <w:ilvl w:val="0"/>
                                <w:numId w:val="38"/>
                              </w:numPr>
                              <w:shd w:val="clear" w:color="auto" w:fill="EAEAEA"/>
                            </w:pPr>
                            <w:r w:rsidRPr="00A361FF">
                              <w:rPr>
                                <w:bCs/>
                              </w:rPr>
                              <w:t>If the insurance has</w:t>
                            </w:r>
                            <w:r>
                              <w:rPr>
                                <w:b/>
                                <w:bCs/>
                              </w:rPr>
                              <w:t xml:space="preserve"> Not Changed </w:t>
                            </w:r>
                            <w:r w:rsidRPr="00A361FF">
                              <w:rPr>
                                <w:bCs/>
                              </w:rPr>
                              <w:t>since the client’s last enrollment (whether or not at your program)</w:t>
                            </w:r>
                            <w:r>
                              <w:rPr>
                                <w:b/>
                                <w:bCs/>
                              </w:rPr>
                              <w:t xml:space="preserve"> simply hit SAVE!!!</w:t>
                            </w:r>
                            <w:r>
                              <w:t xml:space="preserve"> </w:t>
                            </w:r>
                          </w:p>
                          <w:p w14:paraId="6444AADF" w14:textId="77777777" w:rsidR="00150D62" w:rsidRDefault="00150D62" w:rsidP="00813639"/>
                          <w:p w14:paraId="395C0A73" w14:textId="77777777" w:rsidR="00150D62" w:rsidRPr="00A17AF6" w:rsidRDefault="00150D62" w:rsidP="00813639">
                            <w:pPr>
                              <w:numPr>
                                <w:ilvl w:val="0"/>
                                <w:numId w:val="24"/>
                              </w:numPr>
                              <w:tabs>
                                <w:tab w:val="clear" w:pos="720"/>
                                <w:tab w:val="num" w:pos="1800"/>
                              </w:tabs>
                              <w:ind w:left="1800"/>
                            </w:pPr>
                            <w:r>
                              <w:t xml:space="preserve">If the individual has insurance through the new state </w:t>
                            </w:r>
                            <w:r>
                              <w:rPr>
                                <w:b/>
                                <w:bCs/>
                              </w:rPr>
                              <w:t>Connect</w:t>
                            </w:r>
                            <w:r w:rsidRPr="00A10B7F">
                              <w:rPr>
                                <w:b/>
                                <w:bCs/>
                              </w:rPr>
                              <w:t xml:space="preserve">Care plan, select </w:t>
                            </w:r>
                            <w:r w:rsidR="00CA353F">
                              <w:rPr>
                                <w:b/>
                                <w:bCs/>
                              </w:rPr>
                              <w:t xml:space="preserve"> ‘OT’-</w:t>
                            </w:r>
                            <w:r w:rsidRPr="00A10B7F">
                              <w:rPr>
                                <w:b/>
                                <w:bCs/>
                              </w:rPr>
                              <w:t>‘Other’</w:t>
                            </w:r>
                            <w:r>
                              <w:t xml:space="preserve"> as this is not a Medicaid or Medicare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7B425" id="Text Box 180" o:spid="_x0000_s1035" type="#_x0000_t202" style="position:absolute;margin-left:-19.2pt;margin-top:14.85pt;width:526.2pt;height:179.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" fillcolor="#f2f2f2 [3052]">
                <v:textbox>
                  <w:txbxContent>
                    <w:p w14:paraId="5A1EB7ED" w14:textId="77777777" w:rsidR="00150D62" w:rsidRDefault="00150D62" w:rsidP="00813639">
                      <w:pPr>
                        <w:shd w:val="clear" w:color="auto" w:fill="EAEAEA"/>
                        <w:ind w:left="1440"/>
                      </w:pPr>
                    </w:p>
                    <w:p w14:paraId="6782E200" w14:textId="77777777" w:rsidR="00150D62" w:rsidRDefault="00150D62" w:rsidP="00813639">
                      <w:pPr>
                        <w:numPr>
                          <w:ilvl w:val="0"/>
                          <w:numId w:val="24"/>
                        </w:numPr>
                        <w:shd w:val="clear" w:color="auto" w:fill="EAEAEA"/>
                        <w:tabs>
                          <w:tab w:val="clear" w:pos="720"/>
                          <w:tab w:val="num" w:pos="1800"/>
                        </w:tabs>
                        <w:ind w:left="1800"/>
                      </w:pPr>
                      <w:r>
                        <w:t xml:space="preserve">If entering a </w:t>
                      </w:r>
                      <w:r w:rsidRPr="00A361FF">
                        <w:rPr>
                          <w:b/>
                        </w:rPr>
                        <w:t>New</w:t>
                      </w:r>
                      <w:r>
                        <w:t xml:space="preserve"> insurance record, enter the Enrollment Date as the Insurance Effective Date</w:t>
                      </w:r>
                      <w:r w:rsidRPr="00834044">
                        <w:t xml:space="preserve"> </w:t>
                      </w:r>
                    </w:p>
                    <w:p w14:paraId="23251137" w14:textId="77777777" w:rsidR="00150D62" w:rsidRDefault="00150D62" w:rsidP="00813639">
                      <w:pPr>
                        <w:shd w:val="clear" w:color="auto" w:fill="EAEAEA"/>
                        <w:ind w:left="1800"/>
                      </w:pPr>
                    </w:p>
                    <w:p w14:paraId="60121E14" w14:textId="77777777" w:rsidR="00150D62" w:rsidRPr="00834044" w:rsidRDefault="00150D62" w:rsidP="00813639">
                      <w:pPr>
                        <w:numPr>
                          <w:ilvl w:val="0"/>
                          <w:numId w:val="24"/>
                        </w:numPr>
                        <w:shd w:val="clear" w:color="auto" w:fill="EAEAEA"/>
                        <w:tabs>
                          <w:tab w:val="clear" w:pos="720"/>
                          <w:tab w:val="num" w:pos="1800"/>
                        </w:tabs>
                        <w:ind w:left="1800"/>
                      </w:pPr>
                      <w:r>
                        <w:t>If existing client with new insurance, end date previous insurance record with day before this Enrollment date.</w:t>
                      </w:r>
                    </w:p>
                    <w:p w14:paraId="3218E0D3" w14:textId="77777777" w:rsidR="00150D62" w:rsidRPr="009E1FE6" w:rsidRDefault="00150D62" w:rsidP="00813639">
                      <w:pPr>
                        <w:shd w:val="clear" w:color="auto" w:fill="EAEAEA"/>
                        <w:rPr>
                          <w:rFonts w:ascii="Cambria" w:hAnsi="Cambria"/>
                        </w:rPr>
                      </w:pPr>
                      <w:r>
                        <w:t>Data Entry</w:t>
                      </w:r>
                    </w:p>
                    <w:p w14:paraId="7F75C648" w14:textId="77777777" w:rsidR="00150D62" w:rsidRDefault="00150D62" w:rsidP="00813639">
                      <w:pPr>
                        <w:numPr>
                          <w:ilvl w:val="0"/>
                          <w:numId w:val="38"/>
                        </w:numPr>
                        <w:shd w:val="clear" w:color="auto" w:fill="EAEAEA"/>
                      </w:pPr>
                      <w:r w:rsidRPr="00A361FF">
                        <w:rPr>
                          <w:bCs/>
                        </w:rPr>
                        <w:t>If the insurance has</w:t>
                      </w:r>
                      <w:r>
                        <w:rPr>
                          <w:b/>
                          <w:bCs/>
                        </w:rPr>
                        <w:t xml:space="preserve"> Not Changed </w:t>
                      </w:r>
                      <w:r w:rsidRPr="00A361FF">
                        <w:rPr>
                          <w:bCs/>
                        </w:rPr>
                        <w:t>since the client’s last enrollment (whether or not at your program)</w:t>
                      </w:r>
                      <w:r>
                        <w:rPr>
                          <w:b/>
                          <w:bCs/>
                        </w:rPr>
                        <w:t xml:space="preserve"> simply hit SAVE!!!</w:t>
                      </w:r>
                      <w:r>
                        <w:t xml:space="preserve"> </w:t>
                      </w:r>
                    </w:p>
                    <w:p w14:paraId="6444AADF" w14:textId="77777777" w:rsidR="00150D62" w:rsidRDefault="00150D62" w:rsidP="00813639"/>
                    <w:p w14:paraId="395C0A73" w14:textId="77777777" w:rsidR="00150D62" w:rsidRPr="00A17AF6" w:rsidRDefault="00150D62" w:rsidP="00813639">
                      <w:pPr>
                        <w:numPr>
                          <w:ilvl w:val="0"/>
                          <w:numId w:val="24"/>
                        </w:numPr>
                        <w:tabs>
                          <w:tab w:val="clear" w:pos="720"/>
                          <w:tab w:val="num" w:pos="1800"/>
                        </w:tabs>
                        <w:ind w:left="1800"/>
                      </w:pPr>
                      <w:r>
                        <w:t xml:space="preserve">If the individual has insurance through the new state </w:t>
                      </w:r>
                      <w:r>
                        <w:rPr>
                          <w:b/>
                          <w:bCs/>
                        </w:rPr>
                        <w:t>Connect</w:t>
                      </w:r>
                      <w:r w:rsidRPr="00A10B7F">
                        <w:rPr>
                          <w:b/>
                          <w:bCs/>
                        </w:rPr>
                        <w:t xml:space="preserve">Care plan, select </w:t>
                      </w:r>
                      <w:r w:rsidR="00CA353F">
                        <w:rPr>
                          <w:b/>
                          <w:bCs/>
                        </w:rPr>
                        <w:t xml:space="preserve"> ‘OT’-</w:t>
                      </w:r>
                      <w:r w:rsidRPr="00A10B7F">
                        <w:rPr>
                          <w:b/>
                          <w:bCs/>
                        </w:rPr>
                        <w:t>‘Other’</w:t>
                      </w:r>
                      <w:r>
                        <w:t xml:space="preserve"> as this is not a Medicaid or Medicare plan.</w:t>
                      </w:r>
                    </w:p>
                  </w:txbxContent>
                </v:textbox>
                <w10:wrap type="square"/>
              </v:shape>
            </w:pict>
          </mc:Fallback>
        </mc:AlternateContent>
      </w:r>
      <w:r>
        <w:rPr>
          <w:noProof/>
        </w:rPr>
        <mc:AlternateContent>
          <mc:Choice Requires="wps">
            <w:drawing>
              <wp:anchor distT="0" distB="0" distL="114300" distR="114300" simplePos="0" relativeHeight="251715584" behindDoc="0" locked="0" layoutInCell="1" allowOverlap="1" wp14:anchorId="6876B08D" wp14:editId="457AA81B">
                <wp:simplePos x="0" y="0"/>
                <wp:positionH relativeFrom="column">
                  <wp:posOffset>403860</wp:posOffset>
                </wp:positionH>
                <wp:positionV relativeFrom="paragraph">
                  <wp:posOffset>513080</wp:posOffset>
                </wp:positionV>
                <wp:extent cx="381000" cy="632460"/>
                <wp:effectExtent l="0" t="0" r="0" b="0"/>
                <wp:wrapNone/>
                <wp:docPr id="12"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632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C9B24" id="Line 262"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40.4pt" to="61.8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"/>
            </w:pict>
          </mc:Fallback>
        </mc:AlternateContent>
      </w:r>
      <w:r>
        <w:rPr>
          <w:noProof/>
        </w:rPr>
        <mc:AlternateContent>
          <mc:Choice Requires="wps">
            <w:drawing>
              <wp:anchor distT="0" distB="0" distL="114300" distR="114300" simplePos="0" relativeHeight="251716608" behindDoc="0" locked="0" layoutInCell="1" allowOverlap="1" wp14:anchorId="2C600B82" wp14:editId="2ED16D46">
                <wp:simplePos x="0" y="0"/>
                <wp:positionH relativeFrom="column">
                  <wp:posOffset>403860</wp:posOffset>
                </wp:positionH>
                <wp:positionV relativeFrom="paragraph">
                  <wp:posOffset>1145540</wp:posOffset>
                </wp:positionV>
                <wp:extent cx="381000" cy="601980"/>
                <wp:effectExtent l="0" t="0" r="0" b="7620"/>
                <wp:wrapNone/>
                <wp:docPr id="1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0" cy="60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06B13" id="Line 26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90.2pt" to="61.8pt,1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"/>
            </w:pict>
          </mc:Fallback>
        </mc:AlternateContent>
      </w:r>
      <w:r w:rsidR="00813639">
        <w:rPr>
          <w:rFonts w:ascii="Arial Narrow" w:hAnsi="Arial Narrow" w:cs="Arial Narrow"/>
          <w:sz w:val="18"/>
          <w:szCs w:val="18"/>
        </w:rPr>
        <w:t xml:space="preserve"> </w:t>
      </w:r>
    </w:p>
    <w:p w14:paraId="6899A9DE" w14:textId="77777777" w:rsidR="00813639" w:rsidRPr="007F0165" w:rsidRDefault="00813639" w:rsidP="007F0165">
      <w:pPr>
        <w:pStyle w:val="Heading3"/>
      </w:pPr>
      <w:bookmarkStart w:id="267" w:name="_Toc383165828"/>
      <w:bookmarkStart w:id="268" w:name="_Toc383169002"/>
      <w:bookmarkStart w:id="269" w:name="_Toc383176200"/>
      <w:bookmarkStart w:id="270" w:name="_Toc386792910"/>
      <w:bookmarkStart w:id="271" w:name="_Toc386792953"/>
      <w:r w:rsidRPr="007F0165">
        <w:rPr>
          <w:szCs w:val="28"/>
        </w:rPr>
        <w:lastRenderedPageBreak/>
        <w:sym w:font="Wingdings 3" w:char="F084"/>
      </w:r>
      <w:r w:rsidRPr="007F0165">
        <w:t>19.</w:t>
      </w:r>
      <w:r w:rsidRPr="007F0165">
        <w:tab/>
        <w:t>Is this your Primary Insurance?</w:t>
      </w:r>
      <w:bookmarkEnd w:id="267"/>
      <w:bookmarkEnd w:id="268"/>
      <w:bookmarkEnd w:id="269"/>
      <w:bookmarkEnd w:id="270"/>
      <w:bookmarkEnd w:id="271"/>
    </w:p>
    <w:p w14:paraId="6A168B81" w14:textId="77777777" w:rsidR="00813639" w:rsidRPr="001B0C7B" w:rsidRDefault="00813639" w:rsidP="00EA3FF1">
      <w:pPr>
        <w:tabs>
          <w:tab w:val="left" w:pos="900"/>
        </w:tabs>
      </w:pPr>
      <w:r>
        <w:t xml:space="preserve">Check one box.  Select either ‘Yes’ or ‘No’.   </w:t>
      </w:r>
      <w:r w:rsidRPr="001B0C7B">
        <w:t>This question can only be left blank if the client is uninsured.</w:t>
      </w:r>
    </w:p>
    <w:p w14:paraId="7DF2B63E" w14:textId="77777777" w:rsidR="00813639" w:rsidRDefault="00813639" w:rsidP="00EA3FF1">
      <w:pPr>
        <w:tabs>
          <w:tab w:val="left" w:pos="900"/>
        </w:tabs>
      </w:pPr>
    </w:p>
    <w:p w14:paraId="63465551" w14:textId="77777777" w:rsidR="00813639" w:rsidRPr="007F0165" w:rsidRDefault="00813639" w:rsidP="007F0165">
      <w:pPr>
        <w:pStyle w:val="Heading3"/>
      </w:pPr>
      <w:bookmarkStart w:id="272" w:name="_Toc383165829"/>
      <w:bookmarkStart w:id="273" w:name="_Toc383169003"/>
      <w:bookmarkStart w:id="274" w:name="_Toc383176201"/>
      <w:bookmarkStart w:id="275" w:name="_Toc386792911"/>
      <w:bookmarkStart w:id="276" w:name="_Toc386792954"/>
      <w:r w:rsidRPr="007F0165">
        <w:t>20.</w:t>
      </w:r>
      <w:r w:rsidRPr="007F0165">
        <w:tab/>
        <w:t>Insurance Type.</w:t>
      </w:r>
      <w:bookmarkEnd w:id="272"/>
      <w:bookmarkEnd w:id="273"/>
      <w:bookmarkEnd w:id="274"/>
      <w:bookmarkEnd w:id="275"/>
      <w:bookmarkEnd w:id="276"/>
    </w:p>
    <w:p w14:paraId="1C43FABD" w14:textId="2CE2C6FF" w:rsidR="00695B0C" w:rsidRDefault="00BB6BB4" w:rsidP="00695B0C">
      <w:pPr>
        <w:tabs>
          <w:tab w:val="left" w:pos="900"/>
        </w:tabs>
      </w:pPr>
      <w:r>
        <w:rPr>
          <w:noProof/>
        </w:rPr>
        <mc:AlternateContent>
          <mc:Choice Requires="wps">
            <w:drawing>
              <wp:anchor distT="0" distB="0" distL="114300" distR="114300" simplePos="0" relativeHeight="251728896" behindDoc="0" locked="0" layoutInCell="1" allowOverlap="1" wp14:anchorId="7BA63E7C" wp14:editId="565C457E">
                <wp:simplePos x="0" y="0"/>
                <wp:positionH relativeFrom="column">
                  <wp:posOffset>-285750</wp:posOffset>
                </wp:positionH>
                <wp:positionV relativeFrom="paragraph">
                  <wp:posOffset>442595</wp:posOffset>
                </wp:positionV>
                <wp:extent cx="6443980" cy="623570"/>
                <wp:effectExtent l="0" t="0" r="0" b="5080"/>
                <wp:wrapSquare wrapText="bothSides"/>
                <wp:docPr id="57556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980" cy="623570"/>
                        </a:xfrm>
                        <a:prstGeom prst="rect">
                          <a:avLst/>
                        </a:prstGeom>
                        <a:solidFill>
                          <a:schemeClr val="bg1">
                            <a:lumMod val="95000"/>
                          </a:schemeClr>
                        </a:solidFill>
                        <a:ln w="6350">
                          <a:solidFill>
                            <a:prstClr val="black"/>
                          </a:solidFill>
                        </a:ln>
                        <a:effectLst/>
                      </wps:spPr>
                      <wps:txbx>
                        <w:txbxContent>
                          <w:p w14:paraId="5BFEBACA" w14:textId="77777777" w:rsidR="00150D62" w:rsidRPr="006B5C69" w:rsidRDefault="00150D62" w:rsidP="00695B0C">
                            <w:r>
                              <w:t xml:space="preserve">Many of the Insurance Providers offer plans in private, federally and state subsidized Medicaid and state only subsidized ConnectCare.  It is </w:t>
                            </w:r>
                            <w:r w:rsidRPr="00695B0C">
                              <w:rPr>
                                <w:b/>
                              </w:rPr>
                              <w:t>vital</w:t>
                            </w:r>
                            <w:r>
                              <w:t xml:space="preserve"> to ask clients not only the name of their insurance but the type as well.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BA63E7C" id="Text Box 2" o:spid="_x0000_s1036" type="#_x0000_t202" style="position:absolute;margin-left:-22.5pt;margin-top:34.85pt;width:507.4pt;height:49.1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" fillcolor="#f2f2f2 [3052]" strokeweight=".5pt">
                <v:path arrowok="t"/>
                <v:textbox style="mso-fit-shape-to-text:t">
                  <w:txbxContent>
                    <w:p w14:paraId="5BFEBACA" w14:textId="77777777" w:rsidR="00150D62" w:rsidRPr="006B5C69" w:rsidRDefault="00150D62" w:rsidP="00695B0C">
                      <w:r>
                        <w:t xml:space="preserve">Many of the Insurance Providers offer plans in private, federally and state subsidized Medicaid and state only subsidized ConnectCare.  It is </w:t>
                      </w:r>
                      <w:r w:rsidRPr="00695B0C">
                        <w:rPr>
                          <w:b/>
                        </w:rPr>
                        <w:t>vital</w:t>
                      </w:r>
                      <w:r>
                        <w:t xml:space="preserve"> to ask clients not only the name of their insurance but the type as well.</w:t>
                      </w:r>
                    </w:p>
                  </w:txbxContent>
                </v:textbox>
                <w10:wrap type="square"/>
              </v:shape>
            </w:pict>
          </mc:Fallback>
        </mc:AlternateContent>
      </w:r>
      <w:r w:rsidR="00695B0C">
        <w:t>If the client has additional insurance coverage, complete the following.  If not, intake is complete.</w:t>
      </w:r>
    </w:p>
    <w:p w14:paraId="76F6F73A" w14:textId="77777777" w:rsidR="00695B0C" w:rsidRDefault="00695B0C" w:rsidP="00695B0C"/>
    <w:p w14:paraId="7B7772B7" w14:textId="77777777" w:rsidR="00414422" w:rsidRDefault="00414422" w:rsidP="00A76924">
      <w:pPr>
        <w:tabs>
          <w:tab w:val="left" w:pos="900"/>
        </w:tabs>
      </w:pPr>
    </w:p>
    <w:p w14:paraId="3078C00E" w14:textId="77777777" w:rsidR="00414422" w:rsidRDefault="00414422" w:rsidP="00A76924">
      <w:pPr>
        <w:tabs>
          <w:tab w:val="left" w:pos="900"/>
        </w:tabs>
      </w:pPr>
    </w:p>
    <w:p w14:paraId="236CB061" w14:textId="77777777" w:rsidR="00A76924" w:rsidRDefault="00A76924" w:rsidP="00A76924">
      <w:pPr>
        <w:tabs>
          <w:tab w:val="left" w:pos="900"/>
        </w:tabs>
      </w:pPr>
      <w:r>
        <w:t>Check only one box.</w:t>
      </w:r>
    </w:p>
    <w:p w14:paraId="1BB7442B" w14:textId="77777777" w:rsidR="00813639" w:rsidRDefault="00813639" w:rsidP="00EA3FF1">
      <w:pPr>
        <w:tabs>
          <w:tab w:val="left" w:pos="900"/>
        </w:tabs>
      </w:pPr>
      <w:r>
        <w:t xml:space="preserve">The choices are:   </w:t>
      </w:r>
    </w:p>
    <w:p w14:paraId="60BEF1AC" w14:textId="77777777" w:rsidR="00813639" w:rsidRDefault="00813639" w:rsidP="00EA3FF1">
      <w:pPr>
        <w:numPr>
          <w:ilvl w:val="0"/>
          <w:numId w:val="22"/>
        </w:numPr>
        <w:tabs>
          <w:tab w:val="left" w:pos="900"/>
        </w:tabs>
      </w:pPr>
      <w:r>
        <w:t xml:space="preserve">MC (Medicaid/MassHealth)     </w:t>
      </w:r>
    </w:p>
    <w:p w14:paraId="184A3B56" w14:textId="77777777" w:rsidR="00813639" w:rsidRDefault="00813639" w:rsidP="00EA3FF1">
      <w:pPr>
        <w:numPr>
          <w:ilvl w:val="0"/>
          <w:numId w:val="22"/>
        </w:numPr>
        <w:tabs>
          <w:tab w:val="left" w:pos="900"/>
        </w:tabs>
      </w:pPr>
      <w:r>
        <w:t xml:space="preserve">MP (Medicare) – Over 65, some disabled     </w:t>
      </w:r>
    </w:p>
    <w:p w14:paraId="72D322A3" w14:textId="77777777" w:rsidR="00813639" w:rsidRDefault="00813639" w:rsidP="00EA3FF1">
      <w:pPr>
        <w:numPr>
          <w:ilvl w:val="0"/>
          <w:numId w:val="22"/>
        </w:numPr>
        <w:tabs>
          <w:tab w:val="left" w:pos="900"/>
        </w:tabs>
      </w:pPr>
      <w:r>
        <w:t xml:space="preserve">HM (HMO) – Private HMO through employment or client pay  </w:t>
      </w:r>
    </w:p>
    <w:p w14:paraId="28E4C399" w14:textId="77777777" w:rsidR="00813639" w:rsidRDefault="00813639" w:rsidP="00EA3FF1">
      <w:pPr>
        <w:numPr>
          <w:ilvl w:val="0"/>
          <w:numId w:val="22"/>
        </w:numPr>
        <w:tabs>
          <w:tab w:val="left" w:pos="900"/>
        </w:tabs>
      </w:pPr>
      <w:r>
        <w:t>C1 (Private Insurance) – through employment or client pay</w:t>
      </w:r>
    </w:p>
    <w:p w14:paraId="6B308C23" w14:textId="77777777" w:rsidR="00813639" w:rsidRDefault="00813639" w:rsidP="00EA3FF1">
      <w:pPr>
        <w:numPr>
          <w:ilvl w:val="0"/>
          <w:numId w:val="22"/>
        </w:numPr>
        <w:tabs>
          <w:tab w:val="left" w:pos="900"/>
        </w:tabs>
      </w:pPr>
      <w:r>
        <w:t xml:space="preserve">OT – </w:t>
      </w:r>
      <w:r w:rsidR="00972E8C">
        <w:t xml:space="preserve">(Other) </w:t>
      </w:r>
      <w:r>
        <w:t>includes State subsidy (e.g., ConnectCare, Health Safety Net)</w:t>
      </w:r>
    </w:p>
    <w:p w14:paraId="407D0676" w14:textId="77777777" w:rsidR="00813639" w:rsidRDefault="00813639" w:rsidP="00EA3FF1">
      <w:pPr>
        <w:numPr>
          <w:ilvl w:val="0"/>
          <w:numId w:val="22"/>
        </w:numPr>
        <w:tabs>
          <w:tab w:val="left" w:pos="900"/>
        </w:tabs>
      </w:pPr>
      <w:r>
        <w:t>VA – Veterans Administration</w:t>
      </w:r>
    </w:p>
    <w:p w14:paraId="176DBE80" w14:textId="77777777" w:rsidR="00695B0C" w:rsidRDefault="00695B0C" w:rsidP="00695B0C">
      <w:pPr>
        <w:tabs>
          <w:tab w:val="left" w:pos="900"/>
        </w:tabs>
        <w:ind w:left="720"/>
      </w:pPr>
    </w:p>
    <w:p w14:paraId="683201F9" w14:textId="79CB40B5" w:rsidR="00FA51E7" w:rsidRPr="00FA51E7" w:rsidRDefault="00BB6BB4" w:rsidP="00FA51E7">
      <w:pPr>
        <w:pStyle w:val="ListParagraph"/>
        <w:tabs>
          <w:tab w:val="left" w:pos="900"/>
        </w:tabs>
        <w:rPr>
          <w:i/>
          <w:iCs/>
        </w:rPr>
      </w:pPr>
      <w:r>
        <w:rPr>
          <w:noProof/>
        </w:rPr>
        <mc:AlternateContent>
          <mc:Choice Requires="wps">
            <w:drawing>
              <wp:anchor distT="0" distB="0" distL="114300" distR="114300" simplePos="0" relativeHeight="251718656" behindDoc="0" locked="0" layoutInCell="1" allowOverlap="1" wp14:anchorId="33B80718" wp14:editId="1C260645">
                <wp:simplePos x="0" y="0"/>
                <wp:positionH relativeFrom="column">
                  <wp:posOffset>-230505</wp:posOffset>
                </wp:positionH>
                <wp:positionV relativeFrom="paragraph">
                  <wp:posOffset>22225</wp:posOffset>
                </wp:positionV>
                <wp:extent cx="5848350" cy="514350"/>
                <wp:effectExtent l="0" t="0" r="0" b="0"/>
                <wp:wrapSquare wrapText="bothSides"/>
                <wp:docPr id="106"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14350"/>
                        </a:xfrm>
                        <a:prstGeom prst="rect">
                          <a:avLst/>
                        </a:prstGeom>
                        <a:solidFill>
                          <a:srgbClr val="EAEAEA"/>
                        </a:solidFill>
                        <a:ln w="9525">
                          <a:solidFill>
                            <a:srgbClr val="969696"/>
                          </a:solidFill>
                          <a:miter lim="800000"/>
                          <a:headEnd/>
                          <a:tailEnd/>
                        </a:ln>
                      </wps:spPr>
                      <wps:txbx>
                        <w:txbxContent>
                          <w:p w14:paraId="719FFE62" w14:textId="77777777" w:rsidR="00150D62" w:rsidRPr="002417CF" w:rsidRDefault="00150D62" w:rsidP="007E0B0F">
                            <w:r w:rsidRPr="002417CF">
                              <w:t>In that only one type can be checked per question, this is useful for those clients who have Medicaid/Medicare.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80718" id="_x0000_s1037" type="#_x0000_t202" style="position:absolute;left:0;text-align:left;margin-left:-18.15pt;margin-top:1.75pt;width:460.5pt;height:4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" fillcolor="#eaeaea" strokecolor="#969696">
                <v:textbox>
                  <w:txbxContent>
                    <w:p w14:paraId="719FFE62" w14:textId="77777777" w:rsidR="00150D62" w:rsidRPr="002417CF" w:rsidRDefault="00150D62" w:rsidP="007E0B0F">
                      <w:r w:rsidRPr="002417CF">
                        <w:t>In that only one type can be checked per question, this is useful for those clients who have Medicaid/Medicare.</w:t>
                      </w:r>
                    </w:p>
                  </w:txbxContent>
                </v:textbox>
                <w10:wrap type="square"/>
              </v:shape>
            </w:pict>
          </mc:Fallback>
        </mc:AlternateContent>
      </w:r>
    </w:p>
    <w:p w14:paraId="6182A69D" w14:textId="77777777" w:rsidR="00B82E6C" w:rsidRDefault="00B82E6C" w:rsidP="00B82E6C">
      <w:pPr>
        <w:tabs>
          <w:tab w:val="left" w:pos="720"/>
        </w:tabs>
        <w:rPr>
          <w:rFonts w:ascii="Arial" w:hAnsi="Arial" w:cs="Arial"/>
          <w:b/>
          <w:sz w:val="28"/>
          <w:szCs w:val="28"/>
        </w:rPr>
      </w:pPr>
    </w:p>
    <w:p w14:paraId="6C3ECA38" w14:textId="77777777" w:rsidR="00695B0C" w:rsidRDefault="00695B0C" w:rsidP="00B82E6C">
      <w:pPr>
        <w:tabs>
          <w:tab w:val="left" w:pos="720"/>
        </w:tabs>
        <w:rPr>
          <w:rFonts w:ascii="Arial" w:hAnsi="Arial" w:cs="Arial"/>
          <w:b/>
          <w:sz w:val="28"/>
          <w:szCs w:val="28"/>
        </w:rPr>
      </w:pPr>
    </w:p>
    <w:p w14:paraId="3FE0C9D8" w14:textId="77777777" w:rsidR="00414422" w:rsidRDefault="00414422" w:rsidP="00414422">
      <w:pPr>
        <w:pStyle w:val="Heading3"/>
      </w:pPr>
      <w:bookmarkStart w:id="277" w:name=""/>
      <w:bookmarkStart w:id="278" w:name=""/>
      <w:bookmarkEnd w:id="277"/>
      <w:bookmarkEnd w:id="278"/>
      <w:r>
        <w:rPr>
          <w:rFonts w:ascii="Wingdings 3" w:hAnsi="Wingdings 3"/>
        </w:rPr>
        <w:t></w:t>
      </w:r>
      <w:r>
        <w:t>      Insurance Company Name</w:t>
      </w:r>
      <w:bookmarkEnd w:id="2"/>
      <w:bookmarkEnd w:id="3"/>
    </w:p>
    <w:p w14:paraId="2DAC34EB" w14:textId="77777777" w:rsidR="00414422" w:rsidRPr="00414422" w:rsidRDefault="00414422" w:rsidP="00414422">
      <w:pPr>
        <w:rPr>
          <w:rFonts w:eastAsia="Times New Roman"/>
        </w:rPr>
      </w:pPr>
      <w:r w:rsidRPr="00414422">
        <w:t>Select the name of the insurance company (e.g. Harvard Pilgrim) or the specific Medicaid plan (e.g. MBHP, Beacon-NHP, MassHealth Standard) or state subsidized plan (e.g ConnectCare-CelticCare, Health SafetyNet)</w:t>
      </w:r>
    </w:p>
    <w:p w14:paraId="4276DFDB" w14:textId="77777777" w:rsidR="00414422" w:rsidRPr="00414422" w:rsidRDefault="00414422" w:rsidP="00414422">
      <w:pPr>
        <w:ind w:left="720"/>
      </w:pPr>
    </w:p>
    <w:p w14:paraId="6576AF25" w14:textId="77777777" w:rsidR="00414422" w:rsidRPr="00414422" w:rsidRDefault="00414422" w:rsidP="00414422">
      <w:r w:rsidRPr="00414422">
        <w:t>If the insurance type is Medicare, there are no plan names, simple select Medicare from the list.</w:t>
      </w:r>
    </w:p>
    <w:p w14:paraId="152A0F70" w14:textId="77777777" w:rsidR="00414422" w:rsidRPr="00414422" w:rsidRDefault="00414422" w:rsidP="00414422">
      <w:pPr>
        <w:ind w:left="720"/>
      </w:pPr>
    </w:p>
    <w:p w14:paraId="099EEBDF" w14:textId="77777777" w:rsidR="00414422" w:rsidRDefault="00414422" w:rsidP="00414422">
      <w:pPr>
        <w:pStyle w:val="Heading3"/>
      </w:pPr>
      <w:r>
        <w:t> </w:t>
      </w:r>
      <w:r>
        <w:tab/>
      </w:r>
      <w:bookmarkStart w:id="279" w:name="_Toc386792913"/>
      <w:bookmarkStart w:id="280" w:name="_Toc386792956"/>
      <w:r>
        <w:t>Policy Number</w:t>
      </w:r>
      <w:bookmarkEnd w:id="279"/>
      <w:bookmarkEnd w:id="280"/>
    </w:p>
    <w:p w14:paraId="30CB759F" w14:textId="77777777" w:rsidR="00414422" w:rsidRPr="00695B0C" w:rsidRDefault="00414422" w:rsidP="00414422">
      <w:pPr>
        <w:tabs>
          <w:tab w:val="left" w:pos="900"/>
        </w:tabs>
      </w:pPr>
      <w:r w:rsidRPr="00695B0C">
        <w:t>Write in the policy number of the insurance plan.</w:t>
      </w:r>
      <w:r>
        <w:t xml:space="preserve">  </w:t>
      </w:r>
    </w:p>
    <w:bookmarkEnd w:id="4"/>
    <w:bookmarkEnd w:id="5"/>
    <w:bookmarkEnd w:id="6"/>
    <w:bookmarkEnd w:id="7"/>
    <w:bookmarkEnd w:id="8"/>
    <w:bookmarkEnd w:id="9"/>
    <w:bookmarkEnd w:id="10"/>
    <w:bookmarkEnd w:id="11"/>
    <w:bookmarkEnd w:id="12"/>
    <w:bookmarkEnd w:id="13"/>
    <w:bookmarkEnd w:id="54"/>
    <w:bookmarkEnd w:id="55"/>
    <w:bookmarkEnd w:id="56"/>
    <w:p w14:paraId="086C23AA" w14:textId="77777777" w:rsidR="008852C2" w:rsidRDefault="008852C2" w:rsidP="00FB659A">
      <w:pPr>
        <w:pStyle w:val="Heading3"/>
      </w:pPr>
    </w:p>
    <w:sectPr w:rsidR="008852C2" w:rsidSect="0062635B">
      <w:headerReference w:type="default" r:id="rId13"/>
      <w:footerReference w:type="default" r:id="rId14"/>
      <w:pgSz w:w="12240" w:h="15840" w:code="1"/>
      <w:pgMar w:top="720" w:right="806" w:bottom="576" w:left="1296" w:header="720" w:footer="720" w:gutter="0"/>
      <w:pgBorders w:offsetFrom="page">
        <w:top w:val="thickThinSmallGap" w:sz="18" w:space="24" w:color="auto"/>
        <w:left w:val="thickThinSmallGap" w:sz="18" w:space="24" w:color="auto"/>
        <w:bottom w:val="thinThickSmallGap" w:sz="18" w:space="24" w:color="auto"/>
        <w:right w:val="thinThickSmallGap" w:sz="18"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4DC3" w14:textId="77777777" w:rsidR="004C2928" w:rsidRDefault="004C2928">
      <w:r>
        <w:separator/>
      </w:r>
    </w:p>
  </w:endnote>
  <w:endnote w:type="continuationSeparator" w:id="0">
    <w:p w14:paraId="0193C9E9" w14:textId="77777777" w:rsidR="004C2928" w:rsidRDefault="004C2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iondi">
    <w:altName w:val="Copperplate Gothic Bol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AF2C8" w14:textId="77777777" w:rsidR="00150D62" w:rsidRDefault="00150D62">
    <w:pPr>
      <w:pStyle w:val="Footer"/>
      <w:jc w:val="center"/>
    </w:pPr>
    <w:r>
      <w:fldChar w:fldCharType="begin"/>
    </w:r>
    <w:r>
      <w:instrText xml:space="preserve"> PAGE   \* MERGEFORMAT </w:instrText>
    </w:r>
    <w:r>
      <w:fldChar w:fldCharType="separate"/>
    </w:r>
    <w:r w:rsidR="00D40D57">
      <w:rPr>
        <w:noProof/>
      </w:rPr>
      <w:t>2</w:t>
    </w:r>
    <w:r>
      <w:fldChar w:fldCharType="end"/>
    </w:r>
  </w:p>
  <w:p w14:paraId="3EA0CCFB" w14:textId="77777777" w:rsidR="00150D62" w:rsidRDefault="00150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8AD48" w14:textId="77777777" w:rsidR="004C2928" w:rsidRDefault="004C2928">
      <w:r>
        <w:separator/>
      </w:r>
    </w:p>
  </w:footnote>
  <w:footnote w:type="continuationSeparator" w:id="0">
    <w:p w14:paraId="042FA019" w14:textId="77777777" w:rsidR="004C2928" w:rsidRDefault="004C2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4A63" w14:textId="77777777" w:rsidR="00150D62" w:rsidRDefault="00150D62" w:rsidP="000F339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E760A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11257770" o:spid="_x0000_i1025" type="#_x0000_t75" style="width:11.25pt;height:11.25pt;visibility:visible;mso-wrap-style:square">
            <v:imagedata r:id="rId1" o:title=""/>
          </v:shape>
        </w:pict>
      </mc:Choice>
      <mc:Fallback>
        <w:drawing>
          <wp:inline distT="0" distB="0" distL="0" distR="0" wp14:anchorId="5CD8505F">
            <wp:extent cx="142875" cy="142875"/>
            <wp:effectExtent l="0" t="0" r="0" b="0"/>
            <wp:docPr id="1911257770" name="Picture 191125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numPicBullet w:numPicBulletId="1">
    <mc:AlternateContent>
      <mc:Choice Requires="v">
        <w:pict>
          <v:shape w14:anchorId="6DE99968" id="Picture 662596916" o:spid="_x0000_i1025" type="#_x0000_t75" style="width:13.5pt;height:15.75pt;visibility:visible;mso-wrap-style:square">
            <v:imagedata r:id="rId3" o:title=""/>
          </v:shape>
        </w:pict>
      </mc:Choice>
      <mc:Fallback>
        <w:drawing>
          <wp:inline distT="0" distB="0" distL="0" distR="0" wp14:anchorId="44F430E9">
            <wp:extent cx="171450" cy="200025"/>
            <wp:effectExtent l="0" t="0" r="0" b="0"/>
            <wp:docPr id="662596916" name="Picture 662596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mc:Fallback>
    </mc:AlternateContent>
  </w:numPicBullet>
  <w:abstractNum w:abstractNumId="0" w15:restartNumberingAfterBreak="0">
    <w:nsid w:val="01F66AD5"/>
    <w:multiLevelType w:val="hybridMultilevel"/>
    <w:tmpl w:val="FFFFFFFF"/>
    <w:lvl w:ilvl="0" w:tplc="F46ED45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DA1823"/>
    <w:multiLevelType w:val="hybridMultilevel"/>
    <w:tmpl w:val="FFFFFFFF"/>
    <w:lvl w:ilvl="0" w:tplc="4C34F6E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4730A"/>
    <w:multiLevelType w:val="hybridMultilevel"/>
    <w:tmpl w:val="FFFFFFFF"/>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05A41B5C"/>
    <w:multiLevelType w:val="hybridMultilevel"/>
    <w:tmpl w:val="FFFFFFFF"/>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DF822F9"/>
    <w:multiLevelType w:val="hybridMultilevel"/>
    <w:tmpl w:val="FFFFFFFF"/>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534FA"/>
    <w:multiLevelType w:val="hybridMultilevel"/>
    <w:tmpl w:val="FFFFFFFF"/>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15:restartNumberingAfterBreak="0">
    <w:nsid w:val="15FB7866"/>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7A969E7"/>
    <w:multiLevelType w:val="singleLevel"/>
    <w:tmpl w:val="FFFFFFFF"/>
    <w:lvl w:ilvl="0">
      <w:start w:val="1"/>
      <w:numFmt w:val="lowerLetter"/>
      <w:lvlText w:val="%1."/>
      <w:lvlJc w:val="left"/>
      <w:pPr>
        <w:tabs>
          <w:tab w:val="num" w:pos="720"/>
        </w:tabs>
        <w:ind w:left="720" w:hanging="360"/>
      </w:pPr>
      <w:rPr>
        <w:rFonts w:cs="Times New Roman" w:hint="default"/>
        <w:color w:val="auto"/>
      </w:rPr>
    </w:lvl>
  </w:abstractNum>
  <w:abstractNum w:abstractNumId="8" w15:restartNumberingAfterBreak="0">
    <w:nsid w:val="17FE15D5"/>
    <w:multiLevelType w:val="hybridMultilevel"/>
    <w:tmpl w:val="FFFFFFFF"/>
    <w:lvl w:ilvl="0" w:tplc="4C34F6E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F42E2B"/>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A4F8C"/>
    <w:multiLevelType w:val="hybridMultilevel"/>
    <w:tmpl w:val="FFFFFFFF"/>
    <w:lvl w:ilvl="0" w:tplc="F46ED4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EA0603"/>
    <w:multiLevelType w:val="hybridMultilevel"/>
    <w:tmpl w:val="FFFFFFFF"/>
    <w:lvl w:ilvl="0" w:tplc="F46ED4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1654EF"/>
    <w:multiLevelType w:val="hybridMultilevel"/>
    <w:tmpl w:val="FFFFFFFF"/>
    <w:lvl w:ilvl="0" w:tplc="F46ED4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1E3A30"/>
    <w:multiLevelType w:val="hybridMultilevel"/>
    <w:tmpl w:val="FFFFFFFF"/>
    <w:lvl w:ilvl="0" w:tplc="2B48C8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445827"/>
    <w:multiLevelType w:val="hybridMultilevel"/>
    <w:tmpl w:val="FFFFFFFF"/>
    <w:lvl w:ilvl="0" w:tplc="F46ED458">
      <w:start w:val="1"/>
      <w:numFmt w:val="bullet"/>
      <w:lvlText w:val=""/>
      <w:lvlJc w:val="left"/>
      <w:pPr>
        <w:tabs>
          <w:tab w:val="num" w:pos="1800"/>
        </w:tabs>
        <w:ind w:left="180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D055373"/>
    <w:multiLevelType w:val="hybridMultilevel"/>
    <w:tmpl w:val="FFFFFFFF"/>
    <w:lvl w:ilvl="0" w:tplc="2B48C834">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900"/>
        </w:tabs>
        <w:ind w:left="900" w:hanging="360"/>
      </w:pPr>
      <w:rPr>
        <w:rFonts w:cs="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C6341"/>
    <w:multiLevelType w:val="hybridMultilevel"/>
    <w:tmpl w:val="FFFFFFFF"/>
    <w:lvl w:ilvl="0" w:tplc="40C2B6A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9620B696">
      <w:start w:val="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010D15"/>
    <w:multiLevelType w:val="hybridMultilevel"/>
    <w:tmpl w:val="FFFFFFFF"/>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366A4488"/>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7F6174D"/>
    <w:multiLevelType w:val="hybridMultilevel"/>
    <w:tmpl w:val="FFFFFFFF"/>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3B8D5BA9"/>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F195CA5"/>
    <w:multiLevelType w:val="hybridMultilevel"/>
    <w:tmpl w:val="FFFFFFFF"/>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3F5C6778"/>
    <w:multiLevelType w:val="hybridMultilevel"/>
    <w:tmpl w:val="FFFFFFFF"/>
    <w:lvl w:ilvl="0" w:tplc="9DFA10B2">
      <w:start w:val="9"/>
      <w:numFmt w:val="bullet"/>
      <w:lvlText w:val=""/>
      <w:lvlJc w:val="left"/>
      <w:pPr>
        <w:ind w:left="840" w:hanging="360"/>
      </w:pPr>
      <w:rPr>
        <w:rFonts w:ascii="Wingdings 3" w:eastAsia="SimSun" w:hAnsi="Wingdings 3"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3" w15:restartNumberingAfterBreak="0">
    <w:nsid w:val="446F26F1"/>
    <w:multiLevelType w:val="hybridMultilevel"/>
    <w:tmpl w:val="FFFFFFFF"/>
    <w:lvl w:ilvl="0" w:tplc="F46ED4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D3446A"/>
    <w:multiLevelType w:val="hybridMultilevel"/>
    <w:tmpl w:val="FFFFFFFF"/>
    <w:lvl w:ilvl="0" w:tplc="39143BE8">
      <w:start w:val="1"/>
      <w:numFmt w:val="bullet"/>
      <w:lvlText w:val=""/>
      <w:lvlPicBulletId w:val="1"/>
      <w:lvlJc w:val="left"/>
      <w:pPr>
        <w:tabs>
          <w:tab w:val="num" w:pos="360"/>
        </w:tabs>
        <w:ind w:left="360" w:hanging="360"/>
      </w:pPr>
      <w:rPr>
        <w:rFonts w:ascii="Symbol" w:hAnsi="Symbol" w:hint="default"/>
      </w:rPr>
    </w:lvl>
    <w:lvl w:ilvl="1" w:tplc="A3883F04" w:tentative="1">
      <w:start w:val="1"/>
      <w:numFmt w:val="bullet"/>
      <w:lvlText w:val=""/>
      <w:lvlJc w:val="left"/>
      <w:pPr>
        <w:tabs>
          <w:tab w:val="num" w:pos="1080"/>
        </w:tabs>
        <w:ind w:left="1080" w:hanging="360"/>
      </w:pPr>
      <w:rPr>
        <w:rFonts w:ascii="Symbol" w:hAnsi="Symbol" w:hint="default"/>
      </w:rPr>
    </w:lvl>
    <w:lvl w:ilvl="2" w:tplc="FF2ABA66" w:tentative="1">
      <w:start w:val="1"/>
      <w:numFmt w:val="bullet"/>
      <w:lvlText w:val=""/>
      <w:lvlJc w:val="left"/>
      <w:pPr>
        <w:tabs>
          <w:tab w:val="num" w:pos="1800"/>
        </w:tabs>
        <w:ind w:left="1800" w:hanging="360"/>
      </w:pPr>
      <w:rPr>
        <w:rFonts w:ascii="Symbol" w:hAnsi="Symbol" w:hint="default"/>
      </w:rPr>
    </w:lvl>
    <w:lvl w:ilvl="3" w:tplc="7AD4B642" w:tentative="1">
      <w:start w:val="1"/>
      <w:numFmt w:val="bullet"/>
      <w:lvlText w:val=""/>
      <w:lvlJc w:val="left"/>
      <w:pPr>
        <w:tabs>
          <w:tab w:val="num" w:pos="2520"/>
        </w:tabs>
        <w:ind w:left="2520" w:hanging="360"/>
      </w:pPr>
      <w:rPr>
        <w:rFonts w:ascii="Symbol" w:hAnsi="Symbol" w:hint="default"/>
      </w:rPr>
    </w:lvl>
    <w:lvl w:ilvl="4" w:tplc="A628E7A0" w:tentative="1">
      <w:start w:val="1"/>
      <w:numFmt w:val="bullet"/>
      <w:lvlText w:val=""/>
      <w:lvlJc w:val="left"/>
      <w:pPr>
        <w:tabs>
          <w:tab w:val="num" w:pos="3240"/>
        </w:tabs>
        <w:ind w:left="3240" w:hanging="360"/>
      </w:pPr>
      <w:rPr>
        <w:rFonts w:ascii="Symbol" w:hAnsi="Symbol" w:hint="default"/>
      </w:rPr>
    </w:lvl>
    <w:lvl w:ilvl="5" w:tplc="A69C2AA6" w:tentative="1">
      <w:start w:val="1"/>
      <w:numFmt w:val="bullet"/>
      <w:lvlText w:val=""/>
      <w:lvlJc w:val="left"/>
      <w:pPr>
        <w:tabs>
          <w:tab w:val="num" w:pos="3960"/>
        </w:tabs>
        <w:ind w:left="3960" w:hanging="360"/>
      </w:pPr>
      <w:rPr>
        <w:rFonts w:ascii="Symbol" w:hAnsi="Symbol" w:hint="default"/>
      </w:rPr>
    </w:lvl>
    <w:lvl w:ilvl="6" w:tplc="A9A0070C" w:tentative="1">
      <w:start w:val="1"/>
      <w:numFmt w:val="bullet"/>
      <w:lvlText w:val=""/>
      <w:lvlJc w:val="left"/>
      <w:pPr>
        <w:tabs>
          <w:tab w:val="num" w:pos="4680"/>
        </w:tabs>
        <w:ind w:left="4680" w:hanging="360"/>
      </w:pPr>
      <w:rPr>
        <w:rFonts w:ascii="Symbol" w:hAnsi="Symbol" w:hint="default"/>
      </w:rPr>
    </w:lvl>
    <w:lvl w:ilvl="7" w:tplc="9F1C7362" w:tentative="1">
      <w:start w:val="1"/>
      <w:numFmt w:val="bullet"/>
      <w:lvlText w:val=""/>
      <w:lvlJc w:val="left"/>
      <w:pPr>
        <w:tabs>
          <w:tab w:val="num" w:pos="5400"/>
        </w:tabs>
        <w:ind w:left="5400" w:hanging="360"/>
      </w:pPr>
      <w:rPr>
        <w:rFonts w:ascii="Symbol" w:hAnsi="Symbol" w:hint="default"/>
      </w:rPr>
    </w:lvl>
    <w:lvl w:ilvl="8" w:tplc="13AC258A" w:tentative="1">
      <w:start w:val="1"/>
      <w:numFmt w:val="bullet"/>
      <w:lvlText w:val=""/>
      <w:lvlJc w:val="left"/>
      <w:pPr>
        <w:tabs>
          <w:tab w:val="num" w:pos="6120"/>
        </w:tabs>
        <w:ind w:left="6120" w:hanging="360"/>
      </w:pPr>
      <w:rPr>
        <w:rFonts w:ascii="Symbol" w:hAnsi="Symbol" w:hint="default"/>
      </w:rPr>
    </w:lvl>
  </w:abstractNum>
  <w:abstractNum w:abstractNumId="25" w15:restartNumberingAfterBreak="0">
    <w:nsid w:val="4E526401"/>
    <w:multiLevelType w:val="hybridMultilevel"/>
    <w:tmpl w:val="FFFFFFFF"/>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4E694829"/>
    <w:multiLevelType w:val="hybridMultilevel"/>
    <w:tmpl w:val="FFFFFFFF"/>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081321A"/>
    <w:multiLevelType w:val="multilevel"/>
    <w:tmpl w:val="FFFFFFFF"/>
    <w:lvl w:ilvl="0">
      <w:start w:val="1"/>
      <w:numFmt w:val="decimal"/>
      <w:pStyle w:val="Heading1"/>
      <w:lvlText w:val="%1"/>
      <w:lvlJc w:val="left"/>
      <w:pPr>
        <w:tabs>
          <w:tab w:val="num" w:pos="3132"/>
        </w:tabs>
        <w:ind w:left="31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28" w15:restartNumberingAfterBreak="0">
    <w:nsid w:val="56DE3D15"/>
    <w:multiLevelType w:val="hybridMultilevel"/>
    <w:tmpl w:val="FFFFFFFF"/>
    <w:lvl w:ilvl="0" w:tplc="4C34F6EA">
      <w:start w:val="1"/>
      <w:numFmt w:val="bullet"/>
      <w:lvlText w:val=""/>
      <w:lvlJc w:val="left"/>
      <w:pPr>
        <w:tabs>
          <w:tab w:val="num" w:pos="720"/>
        </w:tabs>
        <w:ind w:left="720" w:hanging="360"/>
      </w:pPr>
      <w:rPr>
        <w:rFonts w:ascii="Symbol" w:hAnsi="Symbol" w:hint="default"/>
        <w:color w:val="auto"/>
        <w:sz w:val="20"/>
      </w:rPr>
    </w:lvl>
    <w:lvl w:ilvl="1" w:tplc="0409000F">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9" w15:restartNumberingAfterBreak="0">
    <w:nsid w:val="5A8866FD"/>
    <w:multiLevelType w:val="multilevel"/>
    <w:tmpl w:val="FFFFFFFF"/>
    <w:styleLink w:val="Style1"/>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900"/>
        </w:tabs>
        <w:ind w:left="900" w:hanging="360"/>
      </w:pPr>
      <w:rPr>
        <w:rFonts w:cs="Times New Roman"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C96AB0"/>
    <w:multiLevelType w:val="hybridMultilevel"/>
    <w:tmpl w:val="FFFFFFFF"/>
    <w:lvl w:ilvl="0" w:tplc="F46ED4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3548DB"/>
    <w:multiLevelType w:val="hybridMultilevel"/>
    <w:tmpl w:val="FFFFFFFF"/>
    <w:lvl w:ilvl="0" w:tplc="4C34F6EA">
      <w:start w:val="1"/>
      <w:numFmt w:val="bullet"/>
      <w:lvlText w:val=""/>
      <w:lvlJc w:val="left"/>
      <w:pPr>
        <w:tabs>
          <w:tab w:val="num" w:pos="720"/>
        </w:tabs>
        <w:ind w:left="720" w:hanging="360"/>
      </w:pPr>
      <w:rPr>
        <w:rFonts w:ascii="Symbol" w:hAnsi="Symbol" w:hint="default"/>
        <w:color w:val="auto"/>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2" w15:restartNumberingAfterBreak="0">
    <w:nsid w:val="65372B0B"/>
    <w:multiLevelType w:val="hybridMultilevel"/>
    <w:tmpl w:val="FFFFFFFF"/>
    <w:lvl w:ilvl="0" w:tplc="4C34F6EA">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3" w15:restartNumberingAfterBreak="0">
    <w:nsid w:val="65537A2F"/>
    <w:multiLevelType w:val="hybridMultilevel"/>
    <w:tmpl w:val="FFFFFFFF"/>
    <w:lvl w:ilvl="0" w:tplc="4C34F6EA">
      <w:start w:val="1"/>
      <w:numFmt w:val="bullet"/>
      <w:lvlText w:val=""/>
      <w:lvlJc w:val="left"/>
      <w:pPr>
        <w:tabs>
          <w:tab w:val="num" w:pos="1620"/>
        </w:tabs>
        <w:ind w:left="1620" w:hanging="360"/>
      </w:pPr>
      <w:rPr>
        <w:rFonts w:ascii="Symbol" w:hAnsi="Symbol" w:hint="default"/>
        <w:color w:val="auto"/>
        <w:sz w:val="20"/>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AE0678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E13197"/>
    <w:multiLevelType w:val="hybridMultilevel"/>
    <w:tmpl w:val="FFFFFFFF"/>
    <w:lvl w:ilvl="0" w:tplc="F46ED4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AD7C5F"/>
    <w:multiLevelType w:val="multilevel"/>
    <w:tmpl w:val="FFFFFFFF"/>
    <w:lvl w:ilvl="0">
      <w:start w:val="1"/>
      <w:numFmt w:val="decimal"/>
      <w:lvlText w:val="%1)"/>
      <w:lvlJc w:val="left"/>
      <w:pPr>
        <w:tabs>
          <w:tab w:val="num" w:pos="1440"/>
        </w:tabs>
        <w:ind w:left="1440" w:hanging="360"/>
      </w:pPr>
      <w:rPr>
        <w:rFonts w:cs="Times New Roman" w:hint="default"/>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37" w15:restartNumberingAfterBreak="0">
    <w:nsid w:val="75790327"/>
    <w:multiLevelType w:val="hybridMultilevel"/>
    <w:tmpl w:val="FFFFFFFF"/>
    <w:lvl w:ilvl="0" w:tplc="F46ED4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68361B"/>
    <w:multiLevelType w:val="hybridMultilevel"/>
    <w:tmpl w:val="FFFFFFFF"/>
    <w:lvl w:ilvl="0" w:tplc="F46ED45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E20C44"/>
    <w:multiLevelType w:val="hybridMultilevel"/>
    <w:tmpl w:val="FFFFFFFF"/>
    <w:lvl w:ilvl="0" w:tplc="8EE0CD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092C12"/>
    <w:multiLevelType w:val="hybridMultilevel"/>
    <w:tmpl w:val="FFFFFFFF"/>
    <w:lvl w:ilvl="0" w:tplc="04090019">
      <w:start w:val="1"/>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F46ED458">
      <w:start w:val="1"/>
      <w:numFmt w:val="bullet"/>
      <w:lvlText w:val=""/>
      <w:lvlJc w:val="left"/>
      <w:pPr>
        <w:tabs>
          <w:tab w:val="num" w:pos="2340"/>
        </w:tabs>
        <w:ind w:left="2340" w:hanging="360"/>
      </w:pPr>
      <w:rPr>
        <w:rFonts w:ascii="Symbol" w:hAnsi="Symbol" w:hint="default"/>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7D980A72"/>
    <w:multiLevelType w:val="multilevel"/>
    <w:tmpl w:val="FFFFFFFF"/>
    <w:lvl w:ilvl="0">
      <w:start w:val="1"/>
      <w:numFmt w:val="decimal"/>
      <w:lvlText w:val="%1."/>
      <w:lvlJc w:val="left"/>
      <w:pPr>
        <w:tabs>
          <w:tab w:val="num" w:pos="2880"/>
        </w:tabs>
        <w:ind w:left="28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Symbol" w:hAnsi="Symbol" w:hint="default"/>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404180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077012">
    <w:abstractNumId w:val="34"/>
  </w:num>
  <w:num w:numId="3" w16cid:durableId="155196387">
    <w:abstractNumId w:val="4"/>
  </w:num>
  <w:num w:numId="4" w16cid:durableId="233127507">
    <w:abstractNumId w:val="39"/>
  </w:num>
  <w:num w:numId="5" w16cid:durableId="812479121">
    <w:abstractNumId w:val="13"/>
  </w:num>
  <w:num w:numId="6" w16cid:durableId="1665088625">
    <w:abstractNumId w:val="20"/>
  </w:num>
  <w:num w:numId="7" w16cid:durableId="134027576">
    <w:abstractNumId w:val="15"/>
  </w:num>
  <w:num w:numId="8" w16cid:durableId="590041263">
    <w:abstractNumId w:val="18"/>
  </w:num>
  <w:num w:numId="9" w16cid:durableId="144471325">
    <w:abstractNumId w:val="7"/>
  </w:num>
  <w:num w:numId="10" w16cid:durableId="668601125">
    <w:abstractNumId w:val="29"/>
  </w:num>
  <w:num w:numId="11" w16cid:durableId="1021978233">
    <w:abstractNumId w:val="9"/>
  </w:num>
  <w:num w:numId="12" w16cid:durableId="880752122">
    <w:abstractNumId w:val="28"/>
  </w:num>
  <w:num w:numId="13" w16cid:durableId="2089495580">
    <w:abstractNumId w:val="31"/>
  </w:num>
  <w:num w:numId="14" w16cid:durableId="1637027134">
    <w:abstractNumId w:val="21"/>
  </w:num>
  <w:num w:numId="15" w16cid:durableId="801195077">
    <w:abstractNumId w:val="5"/>
  </w:num>
  <w:num w:numId="16" w16cid:durableId="1470319070">
    <w:abstractNumId w:val="17"/>
  </w:num>
  <w:num w:numId="17" w16cid:durableId="2129271113">
    <w:abstractNumId w:val="19"/>
  </w:num>
  <w:num w:numId="18" w16cid:durableId="992678544">
    <w:abstractNumId w:val="3"/>
  </w:num>
  <w:num w:numId="19" w16cid:durableId="1464884144">
    <w:abstractNumId w:val="32"/>
  </w:num>
  <w:num w:numId="20" w16cid:durableId="702486218">
    <w:abstractNumId w:val="2"/>
  </w:num>
  <w:num w:numId="21" w16cid:durableId="126554479">
    <w:abstractNumId w:val="25"/>
  </w:num>
  <w:num w:numId="22" w16cid:durableId="253978793">
    <w:abstractNumId w:val="26"/>
  </w:num>
  <w:num w:numId="23" w16cid:durableId="1888881198">
    <w:abstractNumId w:val="11"/>
  </w:num>
  <w:num w:numId="24" w16cid:durableId="1248883593">
    <w:abstractNumId w:val="12"/>
  </w:num>
  <w:num w:numId="25" w16cid:durableId="762529751">
    <w:abstractNumId w:val="8"/>
  </w:num>
  <w:num w:numId="26" w16cid:durableId="1230461109">
    <w:abstractNumId w:val="6"/>
  </w:num>
  <w:num w:numId="27" w16cid:durableId="1812942104">
    <w:abstractNumId w:val="40"/>
  </w:num>
  <w:num w:numId="28" w16cid:durableId="1309824905">
    <w:abstractNumId w:val="23"/>
  </w:num>
  <w:num w:numId="29" w16cid:durableId="1948123502">
    <w:abstractNumId w:val="35"/>
  </w:num>
  <w:num w:numId="30" w16cid:durableId="2102020852">
    <w:abstractNumId w:val="10"/>
  </w:num>
  <w:num w:numId="31" w16cid:durableId="688873902">
    <w:abstractNumId w:val="38"/>
  </w:num>
  <w:num w:numId="32" w16cid:durableId="779449993">
    <w:abstractNumId w:val="41"/>
  </w:num>
  <w:num w:numId="33" w16cid:durableId="970985937">
    <w:abstractNumId w:val="37"/>
  </w:num>
  <w:num w:numId="34" w16cid:durableId="1110471553">
    <w:abstractNumId w:val="30"/>
  </w:num>
  <w:num w:numId="35" w16cid:durableId="2090349960">
    <w:abstractNumId w:val="36"/>
  </w:num>
  <w:num w:numId="36" w16cid:durableId="1338190745">
    <w:abstractNumId w:val="0"/>
  </w:num>
  <w:num w:numId="37" w16cid:durableId="1274483827">
    <w:abstractNumId w:val="16"/>
  </w:num>
  <w:num w:numId="38" w16cid:durableId="720907228">
    <w:abstractNumId w:val="14"/>
  </w:num>
  <w:num w:numId="39" w16cid:durableId="1255627543">
    <w:abstractNumId w:val="15"/>
    <w:lvlOverride w:ilvl="0"/>
    <w:lvlOverride w:ilvl="1">
      <w:startOverride w:val="1"/>
    </w:lvlOverride>
    <w:lvlOverride w:ilvl="2"/>
    <w:lvlOverride w:ilvl="3"/>
    <w:lvlOverride w:ilvl="4"/>
    <w:lvlOverride w:ilvl="5"/>
    <w:lvlOverride w:ilvl="6"/>
    <w:lvlOverride w:ilvl="7"/>
    <w:lvlOverride w:ilvl="8"/>
  </w:num>
  <w:num w:numId="40" w16cid:durableId="1422525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57364875">
    <w:abstractNumId w:val="1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10690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83206389">
    <w:abstractNumId w:val="22"/>
  </w:num>
  <w:num w:numId="44" w16cid:durableId="7327764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5203102">
    <w:abstractNumId w:val="33"/>
  </w:num>
  <w:num w:numId="46" w16cid:durableId="317853592">
    <w:abstractNumId w:val="1"/>
  </w:num>
  <w:num w:numId="47" w16cid:durableId="2123915833">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74"/>
    <w:rsid w:val="000137F3"/>
    <w:rsid w:val="00013DBC"/>
    <w:rsid w:val="00015E79"/>
    <w:rsid w:val="00015E8C"/>
    <w:rsid w:val="000237A4"/>
    <w:rsid w:val="0004580E"/>
    <w:rsid w:val="00054E3F"/>
    <w:rsid w:val="00064CE0"/>
    <w:rsid w:val="000705A8"/>
    <w:rsid w:val="00070866"/>
    <w:rsid w:val="000708BD"/>
    <w:rsid w:val="00077BE6"/>
    <w:rsid w:val="00083B01"/>
    <w:rsid w:val="000935A5"/>
    <w:rsid w:val="000C3C05"/>
    <w:rsid w:val="000C79B8"/>
    <w:rsid w:val="000D4305"/>
    <w:rsid w:val="000E104A"/>
    <w:rsid w:val="000F0C69"/>
    <w:rsid w:val="000F2B37"/>
    <w:rsid w:val="000F3395"/>
    <w:rsid w:val="000F392A"/>
    <w:rsid w:val="00102711"/>
    <w:rsid w:val="00112C73"/>
    <w:rsid w:val="00134D6A"/>
    <w:rsid w:val="001405C3"/>
    <w:rsid w:val="00144CBD"/>
    <w:rsid w:val="00150D62"/>
    <w:rsid w:val="0015636C"/>
    <w:rsid w:val="001575E2"/>
    <w:rsid w:val="00162BE3"/>
    <w:rsid w:val="00174E39"/>
    <w:rsid w:val="0017747D"/>
    <w:rsid w:val="00181A3F"/>
    <w:rsid w:val="00192198"/>
    <w:rsid w:val="001A0F51"/>
    <w:rsid w:val="001B0C7B"/>
    <w:rsid w:val="001B13D5"/>
    <w:rsid w:val="001E13EA"/>
    <w:rsid w:val="00205B5C"/>
    <w:rsid w:val="002061AD"/>
    <w:rsid w:val="00227CF9"/>
    <w:rsid w:val="002417CF"/>
    <w:rsid w:val="0024277A"/>
    <w:rsid w:val="00244D10"/>
    <w:rsid w:val="00246559"/>
    <w:rsid w:val="002760C0"/>
    <w:rsid w:val="00294CB7"/>
    <w:rsid w:val="002965FC"/>
    <w:rsid w:val="002A4770"/>
    <w:rsid w:val="002C608C"/>
    <w:rsid w:val="002D51D5"/>
    <w:rsid w:val="002E12A2"/>
    <w:rsid w:val="002F0160"/>
    <w:rsid w:val="002F533D"/>
    <w:rsid w:val="00301C16"/>
    <w:rsid w:val="003147A0"/>
    <w:rsid w:val="003231F8"/>
    <w:rsid w:val="00331275"/>
    <w:rsid w:val="003315CB"/>
    <w:rsid w:val="00335638"/>
    <w:rsid w:val="0034401C"/>
    <w:rsid w:val="00346D34"/>
    <w:rsid w:val="003477A7"/>
    <w:rsid w:val="00372891"/>
    <w:rsid w:val="00377381"/>
    <w:rsid w:val="00387DE3"/>
    <w:rsid w:val="003925F9"/>
    <w:rsid w:val="003A0168"/>
    <w:rsid w:val="003A489D"/>
    <w:rsid w:val="003B2191"/>
    <w:rsid w:val="003B55EB"/>
    <w:rsid w:val="003E5666"/>
    <w:rsid w:val="003E650D"/>
    <w:rsid w:val="003F67DB"/>
    <w:rsid w:val="00405658"/>
    <w:rsid w:val="00413B6B"/>
    <w:rsid w:val="00414422"/>
    <w:rsid w:val="00426FD1"/>
    <w:rsid w:val="0043158A"/>
    <w:rsid w:val="00433432"/>
    <w:rsid w:val="00485233"/>
    <w:rsid w:val="00497B54"/>
    <w:rsid w:val="004A0E8A"/>
    <w:rsid w:val="004B7931"/>
    <w:rsid w:val="004C2928"/>
    <w:rsid w:val="004E2EF9"/>
    <w:rsid w:val="004F5176"/>
    <w:rsid w:val="004F611C"/>
    <w:rsid w:val="00504C32"/>
    <w:rsid w:val="0051064B"/>
    <w:rsid w:val="00515C53"/>
    <w:rsid w:val="00530521"/>
    <w:rsid w:val="00565FA4"/>
    <w:rsid w:val="00571492"/>
    <w:rsid w:val="005749A4"/>
    <w:rsid w:val="005829D9"/>
    <w:rsid w:val="00595534"/>
    <w:rsid w:val="005A0CBC"/>
    <w:rsid w:val="005C35D8"/>
    <w:rsid w:val="005D2EE2"/>
    <w:rsid w:val="005D58F1"/>
    <w:rsid w:val="005E163A"/>
    <w:rsid w:val="005F5DF5"/>
    <w:rsid w:val="0062635B"/>
    <w:rsid w:val="0062762B"/>
    <w:rsid w:val="00630E99"/>
    <w:rsid w:val="00631DAB"/>
    <w:rsid w:val="00632D0C"/>
    <w:rsid w:val="00634852"/>
    <w:rsid w:val="00634CE5"/>
    <w:rsid w:val="00637C1A"/>
    <w:rsid w:val="00646F63"/>
    <w:rsid w:val="00650A82"/>
    <w:rsid w:val="00654EBC"/>
    <w:rsid w:val="00665AC0"/>
    <w:rsid w:val="0067582C"/>
    <w:rsid w:val="006824A5"/>
    <w:rsid w:val="0068642C"/>
    <w:rsid w:val="00695B0C"/>
    <w:rsid w:val="006A6584"/>
    <w:rsid w:val="006B3456"/>
    <w:rsid w:val="006B5C69"/>
    <w:rsid w:val="006C5951"/>
    <w:rsid w:val="006D0AE1"/>
    <w:rsid w:val="006D2210"/>
    <w:rsid w:val="006F115F"/>
    <w:rsid w:val="006F7BCE"/>
    <w:rsid w:val="00701E2F"/>
    <w:rsid w:val="0070200C"/>
    <w:rsid w:val="00702F19"/>
    <w:rsid w:val="007128C4"/>
    <w:rsid w:val="007132B7"/>
    <w:rsid w:val="00713FD7"/>
    <w:rsid w:val="00725CB5"/>
    <w:rsid w:val="00730A7C"/>
    <w:rsid w:val="007347B4"/>
    <w:rsid w:val="00752CD6"/>
    <w:rsid w:val="00753301"/>
    <w:rsid w:val="007555DC"/>
    <w:rsid w:val="00770474"/>
    <w:rsid w:val="00773544"/>
    <w:rsid w:val="007912E5"/>
    <w:rsid w:val="007A2D7F"/>
    <w:rsid w:val="007A5985"/>
    <w:rsid w:val="007B0BC7"/>
    <w:rsid w:val="007B4068"/>
    <w:rsid w:val="007C26AB"/>
    <w:rsid w:val="007C49CD"/>
    <w:rsid w:val="007D318E"/>
    <w:rsid w:val="007D4009"/>
    <w:rsid w:val="007E0B0F"/>
    <w:rsid w:val="007E5FA5"/>
    <w:rsid w:val="007F0165"/>
    <w:rsid w:val="007F125C"/>
    <w:rsid w:val="007F6E46"/>
    <w:rsid w:val="00804364"/>
    <w:rsid w:val="00813639"/>
    <w:rsid w:val="00825078"/>
    <w:rsid w:val="00827C3C"/>
    <w:rsid w:val="00831AF7"/>
    <w:rsid w:val="00832820"/>
    <w:rsid w:val="00834044"/>
    <w:rsid w:val="00843013"/>
    <w:rsid w:val="00852961"/>
    <w:rsid w:val="008629EE"/>
    <w:rsid w:val="00874222"/>
    <w:rsid w:val="008852C2"/>
    <w:rsid w:val="00886AD9"/>
    <w:rsid w:val="008914D1"/>
    <w:rsid w:val="00894FC0"/>
    <w:rsid w:val="008A0F81"/>
    <w:rsid w:val="008B68FB"/>
    <w:rsid w:val="008D2054"/>
    <w:rsid w:val="008D780F"/>
    <w:rsid w:val="008E1AE8"/>
    <w:rsid w:val="008F356D"/>
    <w:rsid w:val="00906074"/>
    <w:rsid w:val="00916BAD"/>
    <w:rsid w:val="00923120"/>
    <w:rsid w:val="00925298"/>
    <w:rsid w:val="00931860"/>
    <w:rsid w:val="00937213"/>
    <w:rsid w:val="0094087C"/>
    <w:rsid w:val="00941DE0"/>
    <w:rsid w:val="00951B94"/>
    <w:rsid w:val="00954DCA"/>
    <w:rsid w:val="0095610D"/>
    <w:rsid w:val="0095628B"/>
    <w:rsid w:val="00957BD2"/>
    <w:rsid w:val="00960669"/>
    <w:rsid w:val="00960E05"/>
    <w:rsid w:val="00961AED"/>
    <w:rsid w:val="00972E8C"/>
    <w:rsid w:val="009A0935"/>
    <w:rsid w:val="009D4CE7"/>
    <w:rsid w:val="009D56CE"/>
    <w:rsid w:val="009E1B53"/>
    <w:rsid w:val="009E1FE6"/>
    <w:rsid w:val="009E6141"/>
    <w:rsid w:val="009E6E9A"/>
    <w:rsid w:val="009F2313"/>
    <w:rsid w:val="00A10B7F"/>
    <w:rsid w:val="00A11F68"/>
    <w:rsid w:val="00A1556F"/>
    <w:rsid w:val="00A15F08"/>
    <w:rsid w:val="00A17216"/>
    <w:rsid w:val="00A17AF6"/>
    <w:rsid w:val="00A2725F"/>
    <w:rsid w:val="00A32F1C"/>
    <w:rsid w:val="00A35BFB"/>
    <w:rsid w:val="00A361FF"/>
    <w:rsid w:val="00A73252"/>
    <w:rsid w:val="00A74993"/>
    <w:rsid w:val="00A76924"/>
    <w:rsid w:val="00A772CF"/>
    <w:rsid w:val="00A77E55"/>
    <w:rsid w:val="00A8458F"/>
    <w:rsid w:val="00A873B8"/>
    <w:rsid w:val="00A90249"/>
    <w:rsid w:val="00AB3B2C"/>
    <w:rsid w:val="00AB6D25"/>
    <w:rsid w:val="00AC37E9"/>
    <w:rsid w:val="00AD65A4"/>
    <w:rsid w:val="00AE115F"/>
    <w:rsid w:val="00AE6E2D"/>
    <w:rsid w:val="00B042D9"/>
    <w:rsid w:val="00B0714D"/>
    <w:rsid w:val="00B11BBF"/>
    <w:rsid w:val="00B1694D"/>
    <w:rsid w:val="00B3296B"/>
    <w:rsid w:val="00B36CC9"/>
    <w:rsid w:val="00B51898"/>
    <w:rsid w:val="00B64943"/>
    <w:rsid w:val="00B82E6C"/>
    <w:rsid w:val="00BA2DF9"/>
    <w:rsid w:val="00BB6BB4"/>
    <w:rsid w:val="00BD5C11"/>
    <w:rsid w:val="00C032FB"/>
    <w:rsid w:val="00C062D1"/>
    <w:rsid w:val="00C3629B"/>
    <w:rsid w:val="00C578FE"/>
    <w:rsid w:val="00C61405"/>
    <w:rsid w:val="00C66105"/>
    <w:rsid w:val="00C70DCD"/>
    <w:rsid w:val="00C90E95"/>
    <w:rsid w:val="00C93311"/>
    <w:rsid w:val="00CA1715"/>
    <w:rsid w:val="00CA353F"/>
    <w:rsid w:val="00CB7A12"/>
    <w:rsid w:val="00CC3DD1"/>
    <w:rsid w:val="00CC3F22"/>
    <w:rsid w:val="00CD6FC8"/>
    <w:rsid w:val="00CE0E11"/>
    <w:rsid w:val="00CE2AC1"/>
    <w:rsid w:val="00CE4954"/>
    <w:rsid w:val="00D06F1F"/>
    <w:rsid w:val="00D07631"/>
    <w:rsid w:val="00D14D0B"/>
    <w:rsid w:val="00D21C82"/>
    <w:rsid w:val="00D22AB2"/>
    <w:rsid w:val="00D31643"/>
    <w:rsid w:val="00D318A3"/>
    <w:rsid w:val="00D33DC7"/>
    <w:rsid w:val="00D40D57"/>
    <w:rsid w:val="00D43CE5"/>
    <w:rsid w:val="00D44907"/>
    <w:rsid w:val="00D50F2E"/>
    <w:rsid w:val="00D56749"/>
    <w:rsid w:val="00D83F69"/>
    <w:rsid w:val="00D87273"/>
    <w:rsid w:val="00D94520"/>
    <w:rsid w:val="00DB09CF"/>
    <w:rsid w:val="00DB2434"/>
    <w:rsid w:val="00DC3DCA"/>
    <w:rsid w:val="00DD1E25"/>
    <w:rsid w:val="00DE0285"/>
    <w:rsid w:val="00DF3188"/>
    <w:rsid w:val="00E1010E"/>
    <w:rsid w:val="00E15FFA"/>
    <w:rsid w:val="00E2518D"/>
    <w:rsid w:val="00E507B1"/>
    <w:rsid w:val="00E70920"/>
    <w:rsid w:val="00E82BD9"/>
    <w:rsid w:val="00E91298"/>
    <w:rsid w:val="00E963D5"/>
    <w:rsid w:val="00E972F4"/>
    <w:rsid w:val="00E97DA5"/>
    <w:rsid w:val="00EA3FF1"/>
    <w:rsid w:val="00EE48FA"/>
    <w:rsid w:val="00F05B62"/>
    <w:rsid w:val="00F10202"/>
    <w:rsid w:val="00F31A78"/>
    <w:rsid w:val="00F31CBE"/>
    <w:rsid w:val="00F352F9"/>
    <w:rsid w:val="00F42305"/>
    <w:rsid w:val="00F44200"/>
    <w:rsid w:val="00F44F4D"/>
    <w:rsid w:val="00F52912"/>
    <w:rsid w:val="00F52C3B"/>
    <w:rsid w:val="00F550B8"/>
    <w:rsid w:val="00F6010C"/>
    <w:rsid w:val="00F6356D"/>
    <w:rsid w:val="00F71E62"/>
    <w:rsid w:val="00F91114"/>
    <w:rsid w:val="00FA40A3"/>
    <w:rsid w:val="00FA51E7"/>
    <w:rsid w:val="00FB2C2B"/>
    <w:rsid w:val="00FB659A"/>
    <w:rsid w:val="00FC14B4"/>
    <w:rsid w:val="00FC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ocId w14:val="5C74ED9A"/>
  <w14:defaultImageDpi w14:val="0"/>
  <w15:docId w15:val="{4ACB6229-9EE2-45D6-8C94-13ED573A0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474"/>
    <w:pPr>
      <w:spacing w:after="0" w:line="240" w:lineRule="auto"/>
    </w:pPr>
    <w:rPr>
      <w:rFonts w:eastAsia="SimSun"/>
      <w:sz w:val="24"/>
      <w:szCs w:val="24"/>
      <w:lang w:eastAsia="zh-CN"/>
    </w:rPr>
  </w:style>
  <w:style w:type="paragraph" w:styleId="Heading1">
    <w:name w:val="heading 1"/>
    <w:basedOn w:val="Normal"/>
    <w:next w:val="Normal"/>
    <w:link w:val="Heading1Char"/>
    <w:uiPriority w:val="99"/>
    <w:qFormat/>
    <w:rsid w:val="00770474"/>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704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7F0165"/>
    <w:pPr>
      <w:keepNext/>
      <w:spacing w:before="240" w:after="60"/>
      <w:outlineLvl w:val="2"/>
    </w:pPr>
    <w:rPr>
      <w:rFonts w:ascii="Arial" w:hAnsi="Arial" w:cs="Arial"/>
      <w:b/>
      <w:bCs/>
      <w:sz w:val="28"/>
      <w:szCs w:val="26"/>
    </w:rPr>
  </w:style>
  <w:style w:type="paragraph" w:styleId="Heading4">
    <w:name w:val="heading 4"/>
    <w:basedOn w:val="Normal"/>
    <w:next w:val="Normal"/>
    <w:link w:val="Heading4Char"/>
    <w:uiPriority w:val="99"/>
    <w:qFormat/>
    <w:rsid w:val="00770474"/>
    <w:pPr>
      <w:keepNext/>
      <w:numPr>
        <w:ilvl w:val="3"/>
        <w:numId w:val="1"/>
      </w:numPr>
      <w:spacing w:before="240" w:after="60"/>
      <w:outlineLvl w:val="3"/>
    </w:pPr>
    <w:rPr>
      <w:rFonts w:ascii="Times New Roman Bold" w:hAnsi="Times New Roman Bold"/>
      <w:b/>
      <w:bCs/>
    </w:rPr>
  </w:style>
  <w:style w:type="paragraph" w:styleId="Heading5">
    <w:name w:val="heading 5"/>
    <w:basedOn w:val="Normal"/>
    <w:next w:val="Normal"/>
    <w:link w:val="Heading5Char"/>
    <w:uiPriority w:val="99"/>
    <w:qFormat/>
    <w:rsid w:val="00770474"/>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770474"/>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9"/>
    <w:qFormat/>
    <w:rsid w:val="00770474"/>
    <w:pPr>
      <w:numPr>
        <w:ilvl w:val="6"/>
        <w:numId w:val="1"/>
      </w:numPr>
      <w:spacing w:before="240" w:after="60"/>
      <w:outlineLvl w:val="6"/>
    </w:pPr>
  </w:style>
  <w:style w:type="paragraph" w:styleId="Heading8">
    <w:name w:val="heading 8"/>
    <w:basedOn w:val="Normal"/>
    <w:next w:val="Normal"/>
    <w:link w:val="Heading8Char"/>
    <w:uiPriority w:val="99"/>
    <w:qFormat/>
    <w:rsid w:val="00770474"/>
    <w:pPr>
      <w:numPr>
        <w:ilvl w:val="7"/>
        <w:numId w:val="1"/>
      </w:numPr>
      <w:spacing w:before="240" w:after="60"/>
      <w:outlineLvl w:val="7"/>
    </w:pPr>
    <w:rPr>
      <w:i/>
      <w:iCs/>
    </w:rPr>
  </w:style>
  <w:style w:type="paragraph" w:styleId="Heading9">
    <w:name w:val="heading 9"/>
    <w:basedOn w:val="Normal"/>
    <w:next w:val="Normal"/>
    <w:link w:val="Heading9Char"/>
    <w:uiPriority w:val="99"/>
    <w:qFormat/>
    <w:rsid w:val="0077047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zh-CN"/>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lang w:val="x-none" w:eastAsia="zh-CN"/>
    </w:rPr>
  </w:style>
  <w:style w:type="character" w:customStyle="1" w:styleId="Heading3Char">
    <w:name w:val="Heading 3 Char"/>
    <w:basedOn w:val="DefaultParagraphFont"/>
    <w:link w:val="Heading3"/>
    <w:uiPriority w:val="9"/>
    <w:locked/>
    <w:rsid w:val="007F0165"/>
    <w:rPr>
      <w:rFonts w:ascii="Arial" w:eastAsia="SimSun" w:hAnsi="Arial" w:cs="Arial"/>
      <w:b/>
      <w:bCs/>
      <w:sz w:val="26"/>
      <w:szCs w:val="26"/>
      <w:lang w:val="x-none" w:eastAsia="zh-CN"/>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zh-CN"/>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zh-CN"/>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lang w:val="x-none" w:eastAsia="zh-CN"/>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zh-CN"/>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zh-CN"/>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lang w:val="x-none" w:eastAsia="zh-CN"/>
    </w:rPr>
  </w:style>
  <w:style w:type="character" w:styleId="Hyperlink">
    <w:name w:val="Hyperlink"/>
    <w:basedOn w:val="DefaultParagraphFont"/>
    <w:uiPriority w:val="99"/>
    <w:rsid w:val="00770474"/>
    <w:rPr>
      <w:rFonts w:ascii="Times New Roman" w:hAnsi="Times New Roman" w:cs="Times New Roman"/>
      <w:color w:val="0000FF"/>
      <w:u w:val="single"/>
    </w:rPr>
  </w:style>
  <w:style w:type="paragraph" w:styleId="TOC1">
    <w:name w:val="toc 1"/>
    <w:basedOn w:val="Normal"/>
    <w:next w:val="Normal"/>
    <w:autoRedefine/>
    <w:uiPriority w:val="39"/>
    <w:rsid w:val="000F2B37"/>
    <w:pPr>
      <w:tabs>
        <w:tab w:val="left" w:pos="504"/>
        <w:tab w:val="right" w:leader="dot" w:pos="10170"/>
      </w:tabs>
      <w:spacing w:line="360" w:lineRule="auto"/>
      <w:ind w:firstLine="480"/>
    </w:pPr>
  </w:style>
  <w:style w:type="paragraph" w:styleId="TOC2">
    <w:name w:val="toc 2"/>
    <w:basedOn w:val="Normal"/>
    <w:next w:val="Normal"/>
    <w:autoRedefine/>
    <w:uiPriority w:val="39"/>
    <w:rsid w:val="000F2B37"/>
    <w:pPr>
      <w:tabs>
        <w:tab w:val="right" w:leader="dot" w:pos="10170"/>
      </w:tabs>
      <w:spacing w:line="360" w:lineRule="auto"/>
      <w:ind w:left="504" w:right="-36"/>
    </w:pPr>
  </w:style>
  <w:style w:type="paragraph" w:styleId="TOC3">
    <w:name w:val="toc 3"/>
    <w:basedOn w:val="Normal"/>
    <w:next w:val="Normal"/>
    <w:autoRedefine/>
    <w:uiPriority w:val="39"/>
    <w:rsid w:val="007A2D7F"/>
    <w:pPr>
      <w:tabs>
        <w:tab w:val="left" w:pos="1170"/>
        <w:tab w:val="right" w:leader="dot" w:pos="10170"/>
      </w:tabs>
      <w:spacing w:line="360" w:lineRule="auto"/>
      <w:ind w:left="480" w:right="-288"/>
    </w:pPr>
    <w:rPr>
      <w:bCs/>
      <w:noProof/>
    </w:rPr>
  </w:style>
  <w:style w:type="paragraph" w:styleId="Header">
    <w:name w:val="header"/>
    <w:basedOn w:val="Normal"/>
    <w:link w:val="HeaderChar"/>
    <w:uiPriority w:val="99"/>
    <w:rsid w:val="00AB3B2C"/>
    <w:pPr>
      <w:tabs>
        <w:tab w:val="center" w:pos="4320"/>
        <w:tab w:val="right" w:pos="8640"/>
      </w:tabs>
    </w:pPr>
  </w:style>
  <w:style w:type="character" w:customStyle="1" w:styleId="HeaderChar">
    <w:name w:val="Header Char"/>
    <w:basedOn w:val="DefaultParagraphFont"/>
    <w:link w:val="Header"/>
    <w:uiPriority w:val="99"/>
    <w:semiHidden/>
    <w:locked/>
    <w:rPr>
      <w:rFonts w:eastAsia="SimSun" w:cs="Times New Roman"/>
      <w:sz w:val="24"/>
      <w:szCs w:val="24"/>
      <w:lang w:val="x-none" w:eastAsia="zh-CN"/>
    </w:rPr>
  </w:style>
  <w:style w:type="paragraph" w:styleId="Footer">
    <w:name w:val="footer"/>
    <w:basedOn w:val="Normal"/>
    <w:link w:val="FooterChar"/>
    <w:uiPriority w:val="99"/>
    <w:rsid w:val="00AB3B2C"/>
    <w:pPr>
      <w:tabs>
        <w:tab w:val="center" w:pos="4320"/>
        <w:tab w:val="right" w:pos="8640"/>
      </w:tabs>
    </w:pPr>
  </w:style>
  <w:style w:type="character" w:customStyle="1" w:styleId="FooterChar">
    <w:name w:val="Footer Char"/>
    <w:basedOn w:val="DefaultParagraphFont"/>
    <w:link w:val="Footer"/>
    <w:uiPriority w:val="99"/>
    <w:locked/>
    <w:rPr>
      <w:rFonts w:eastAsia="SimSun" w:cs="Times New Roman"/>
      <w:sz w:val="24"/>
      <w:szCs w:val="24"/>
      <w:lang w:val="x-none" w:eastAsia="zh-CN"/>
    </w:rPr>
  </w:style>
  <w:style w:type="character" w:styleId="PageNumber">
    <w:name w:val="page number"/>
    <w:basedOn w:val="DefaultParagraphFont"/>
    <w:uiPriority w:val="99"/>
    <w:rsid w:val="00AB3B2C"/>
    <w:rPr>
      <w:rFonts w:cs="Times New Roman"/>
    </w:rPr>
  </w:style>
  <w:style w:type="character" w:styleId="Emphasis">
    <w:name w:val="Emphasis"/>
    <w:basedOn w:val="DefaultParagraphFont"/>
    <w:uiPriority w:val="99"/>
    <w:qFormat/>
    <w:rsid w:val="00FC14B4"/>
    <w:rPr>
      <w:rFonts w:cs="Times New Roman"/>
      <w:i/>
      <w:iCs/>
    </w:rPr>
  </w:style>
  <w:style w:type="character" w:styleId="Strong">
    <w:name w:val="Strong"/>
    <w:basedOn w:val="DefaultParagraphFont"/>
    <w:uiPriority w:val="99"/>
    <w:qFormat/>
    <w:rsid w:val="00FC14B4"/>
    <w:rPr>
      <w:rFonts w:cs="Times New Roman"/>
      <w:b/>
      <w:bCs/>
    </w:rPr>
  </w:style>
  <w:style w:type="paragraph" w:styleId="FootnoteText">
    <w:name w:val="footnote text"/>
    <w:basedOn w:val="Normal"/>
    <w:link w:val="FootnoteTextChar"/>
    <w:uiPriority w:val="99"/>
    <w:semiHidden/>
    <w:rsid w:val="000F0C69"/>
    <w:rPr>
      <w:rFonts w:eastAsia="Times New Roman"/>
      <w:sz w:val="20"/>
      <w:szCs w:val="20"/>
      <w:lang w:eastAsia="en-US"/>
    </w:rPr>
  </w:style>
  <w:style w:type="character" w:customStyle="1" w:styleId="FootnoteTextChar">
    <w:name w:val="Footnote Text Char"/>
    <w:basedOn w:val="DefaultParagraphFont"/>
    <w:link w:val="FootnoteText"/>
    <w:uiPriority w:val="99"/>
    <w:semiHidden/>
    <w:locked/>
    <w:rPr>
      <w:rFonts w:eastAsia="SimSun" w:cs="Times New Roman"/>
      <w:sz w:val="20"/>
      <w:szCs w:val="20"/>
      <w:lang w:val="x-none" w:eastAsia="zh-CN"/>
    </w:rPr>
  </w:style>
  <w:style w:type="character" w:styleId="FootnoteReference">
    <w:name w:val="footnote reference"/>
    <w:basedOn w:val="DefaultParagraphFont"/>
    <w:uiPriority w:val="99"/>
    <w:semiHidden/>
    <w:rsid w:val="000F0C69"/>
    <w:rPr>
      <w:rFonts w:cs="Times New Roman"/>
      <w:vertAlign w:val="superscript"/>
    </w:rPr>
  </w:style>
  <w:style w:type="character" w:styleId="EndnoteReference">
    <w:name w:val="endnote reference"/>
    <w:basedOn w:val="DefaultParagraphFont"/>
    <w:uiPriority w:val="99"/>
    <w:semiHidden/>
    <w:rsid w:val="00804364"/>
    <w:rPr>
      <w:rFonts w:cs="Times New Roman"/>
      <w:vertAlign w:val="superscript"/>
    </w:rPr>
  </w:style>
  <w:style w:type="character" w:customStyle="1" w:styleId="CharChar">
    <w:name w:val="Char Char"/>
    <w:uiPriority w:val="99"/>
    <w:rsid w:val="00D31643"/>
    <w:rPr>
      <w:rFonts w:ascii="Arial" w:eastAsia="SimSun" w:hAnsi="Arial"/>
      <w:b/>
      <w:sz w:val="26"/>
      <w:lang w:val="en-US" w:eastAsia="zh-CN"/>
    </w:rPr>
  </w:style>
  <w:style w:type="paragraph" w:styleId="BalloonText">
    <w:name w:val="Balloon Text"/>
    <w:basedOn w:val="Normal"/>
    <w:link w:val="BalloonTextChar"/>
    <w:uiPriority w:val="99"/>
    <w:semiHidden/>
    <w:unhideWhenUsed/>
    <w:rsid w:val="00631DA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1DAB"/>
    <w:rPr>
      <w:rFonts w:ascii="Tahoma" w:eastAsia="SimSun" w:hAnsi="Tahoma" w:cs="Tahoma"/>
      <w:sz w:val="16"/>
      <w:szCs w:val="16"/>
      <w:lang w:val="x-none" w:eastAsia="zh-CN"/>
    </w:rPr>
  </w:style>
  <w:style w:type="character" w:styleId="FollowedHyperlink">
    <w:name w:val="FollowedHyperlink"/>
    <w:basedOn w:val="DefaultParagraphFont"/>
    <w:uiPriority w:val="99"/>
    <w:semiHidden/>
    <w:unhideWhenUsed/>
    <w:rsid w:val="006D0AE1"/>
    <w:rPr>
      <w:rFonts w:cs="Times New Roman"/>
      <w:color w:val="800080" w:themeColor="followedHyperlink"/>
      <w:u w:val="single"/>
    </w:rPr>
  </w:style>
  <w:style w:type="paragraph" w:styleId="ListParagraph">
    <w:name w:val="List Paragraph"/>
    <w:basedOn w:val="Normal"/>
    <w:uiPriority w:val="34"/>
    <w:qFormat/>
    <w:rsid w:val="00813639"/>
    <w:pPr>
      <w:ind w:left="720"/>
      <w:contextualSpacing/>
    </w:pPr>
  </w:style>
  <w:style w:type="paragraph" w:styleId="NoSpacing">
    <w:name w:val="No Spacing"/>
    <w:uiPriority w:val="1"/>
    <w:qFormat/>
    <w:rsid w:val="006C5951"/>
    <w:pPr>
      <w:spacing w:after="0" w:line="240" w:lineRule="auto"/>
    </w:pPr>
    <w:rPr>
      <w:rFonts w:eastAsia="SimSun"/>
      <w:sz w:val="24"/>
      <w:szCs w:val="24"/>
      <w:lang w:eastAsia="zh-CN"/>
    </w:rPr>
  </w:style>
  <w:style w:type="numbering" w:customStyle="1" w:styleId="Style1">
    <w:name w:val="Style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658484">
      <w:marLeft w:val="0"/>
      <w:marRight w:val="0"/>
      <w:marTop w:val="0"/>
      <w:marBottom w:val="0"/>
      <w:divBdr>
        <w:top w:val="none" w:sz="0" w:space="0" w:color="auto"/>
        <w:left w:val="none" w:sz="0" w:space="0" w:color="auto"/>
        <w:bottom w:val="none" w:sz="0" w:space="0" w:color="auto"/>
        <w:right w:val="none" w:sz="0" w:space="0" w:color="auto"/>
      </w:divBdr>
    </w:div>
    <w:div w:id="1681658489">
      <w:marLeft w:val="0"/>
      <w:marRight w:val="0"/>
      <w:marTop w:val="0"/>
      <w:marBottom w:val="0"/>
      <w:divBdr>
        <w:top w:val="none" w:sz="0" w:space="0" w:color="auto"/>
        <w:left w:val="none" w:sz="0" w:space="0" w:color="auto"/>
        <w:bottom w:val="none" w:sz="0" w:space="0" w:color="auto"/>
        <w:right w:val="none" w:sz="0" w:space="0" w:color="auto"/>
      </w:divBdr>
    </w:div>
    <w:div w:id="1681658491">
      <w:marLeft w:val="0"/>
      <w:marRight w:val="0"/>
      <w:marTop w:val="0"/>
      <w:marBottom w:val="0"/>
      <w:divBdr>
        <w:top w:val="none" w:sz="0" w:space="0" w:color="auto"/>
        <w:left w:val="none" w:sz="0" w:space="0" w:color="auto"/>
        <w:bottom w:val="none" w:sz="0" w:space="0" w:color="auto"/>
        <w:right w:val="none" w:sz="0" w:space="0" w:color="auto"/>
      </w:divBdr>
      <w:divsChild>
        <w:div w:id="1681658485">
          <w:marLeft w:val="0"/>
          <w:marRight w:val="0"/>
          <w:marTop w:val="0"/>
          <w:marBottom w:val="0"/>
          <w:divBdr>
            <w:top w:val="none" w:sz="0" w:space="0" w:color="auto"/>
            <w:left w:val="none" w:sz="0" w:space="0" w:color="auto"/>
            <w:bottom w:val="none" w:sz="0" w:space="0" w:color="auto"/>
            <w:right w:val="none" w:sz="0" w:space="0" w:color="auto"/>
          </w:divBdr>
        </w:div>
        <w:div w:id="1681658486">
          <w:marLeft w:val="0"/>
          <w:marRight w:val="0"/>
          <w:marTop w:val="0"/>
          <w:marBottom w:val="0"/>
          <w:divBdr>
            <w:top w:val="none" w:sz="0" w:space="0" w:color="auto"/>
            <w:left w:val="none" w:sz="0" w:space="0" w:color="auto"/>
            <w:bottom w:val="none" w:sz="0" w:space="0" w:color="auto"/>
            <w:right w:val="none" w:sz="0" w:space="0" w:color="auto"/>
          </w:divBdr>
        </w:div>
        <w:div w:id="1681658487">
          <w:marLeft w:val="0"/>
          <w:marRight w:val="0"/>
          <w:marTop w:val="0"/>
          <w:marBottom w:val="0"/>
          <w:divBdr>
            <w:top w:val="none" w:sz="0" w:space="0" w:color="auto"/>
            <w:left w:val="none" w:sz="0" w:space="0" w:color="auto"/>
            <w:bottom w:val="none" w:sz="0" w:space="0" w:color="auto"/>
            <w:right w:val="none" w:sz="0" w:space="0" w:color="auto"/>
          </w:divBdr>
        </w:div>
        <w:div w:id="1681658488">
          <w:marLeft w:val="0"/>
          <w:marRight w:val="0"/>
          <w:marTop w:val="0"/>
          <w:marBottom w:val="0"/>
          <w:divBdr>
            <w:top w:val="none" w:sz="0" w:space="0" w:color="auto"/>
            <w:left w:val="none" w:sz="0" w:space="0" w:color="auto"/>
            <w:bottom w:val="none" w:sz="0" w:space="0" w:color="auto"/>
            <w:right w:val="none" w:sz="0" w:space="0" w:color="auto"/>
          </w:divBdr>
        </w:div>
        <w:div w:id="1681658490">
          <w:marLeft w:val="0"/>
          <w:marRight w:val="0"/>
          <w:marTop w:val="0"/>
          <w:marBottom w:val="0"/>
          <w:divBdr>
            <w:top w:val="none" w:sz="0" w:space="0" w:color="auto"/>
            <w:left w:val="none" w:sz="0" w:space="0" w:color="auto"/>
            <w:bottom w:val="none" w:sz="0" w:space="0" w:color="auto"/>
            <w:right w:val="none" w:sz="0" w:space="0" w:color="auto"/>
          </w:divBdr>
        </w:div>
        <w:div w:id="1681658492">
          <w:marLeft w:val="0"/>
          <w:marRight w:val="0"/>
          <w:marTop w:val="0"/>
          <w:marBottom w:val="0"/>
          <w:divBdr>
            <w:top w:val="none" w:sz="0" w:space="0" w:color="auto"/>
            <w:left w:val="none" w:sz="0" w:space="0" w:color="auto"/>
            <w:bottom w:val="none" w:sz="0" w:space="0" w:color="auto"/>
            <w:right w:val="none" w:sz="0" w:space="0" w:color="auto"/>
          </w:divBdr>
        </w:div>
        <w:div w:id="1681658493">
          <w:marLeft w:val="0"/>
          <w:marRight w:val="0"/>
          <w:marTop w:val="0"/>
          <w:marBottom w:val="0"/>
          <w:divBdr>
            <w:top w:val="none" w:sz="0" w:space="0" w:color="auto"/>
            <w:left w:val="none" w:sz="0" w:space="0" w:color="auto"/>
            <w:bottom w:val="none" w:sz="0" w:space="0" w:color="auto"/>
            <w:right w:val="none" w:sz="0" w:space="0" w:color="auto"/>
          </w:divBdr>
        </w:div>
        <w:div w:id="1681658494">
          <w:marLeft w:val="0"/>
          <w:marRight w:val="0"/>
          <w:marTop w:val="0"/>
          <w:marBottom w:val="0"/>
          <w:divBdr>
            <w:top w:val="none" w:sz="0" w:space="0" w:color="auto"/>
            <w:left w:val="none" w:sz="0" w:space="0" w:color="auto"/>
            <w:bottom w:val="none" w:sz="0" w:space="0" w:color="auto"/>
            <w:right w:val="none" w:sz="0" w:space="0" w:color="auto"/>
          </w:divBdr>
        </w:div>
      </w:divsChild>
    </w:div>
    <w:div w:id="1681658495">
      <w:marLeft w:val="0"/>
      <w:marRight w:val="0"/>
      <w:marTop w:val="0"/>
      <w:marBottom w:val="0"/>
      <w:divBdr>
        <w:top w:val="none" w:sz="0" w:space="0" w:color="auto"/>
        <w:left w:val="none" w:sz="0" w:space="0" w:color="auto"/>
        <w:bottom w:val="none" w:sz="0" w:space="0" w:color="auto"/>
        <w:right w:val="none" w:sz="0" w:space="0" w:color="auto"/>
      </w:divBdr>
    </w:div>
    <w:div w:id="1681658496">
      <w:marLeft w:val="0"/>
      <w:marRight w:val="0"/>
      <w:marTop w:val="0"/>
      <w:marBottom w:val="0"/>
      <w:divBdr>
        <w:top w:val="none" w:sz="0" w:space="0" w:color="auto"/>
        <w:left w:val="none" w:sz="0" w:space="0" w:color="auto"/>
        <w:bottom w:val="none" w:sz="0" w:space="0" w:color="auto"/>
        <w:right w:val="none" w:sz="0" w:space="0" w:color="auto"/>
      </w:divBdr>
    </w:div>
    <w:div w:id="16816584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B794A-20A0-41D6-BDA5-2070F4A1C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3486</Words>
  <Characters>19873</Characters>
  <Application>Microsoft Office Word</Application>
  <DocSecurity>0</DocSecurity>
  <Lines>165</Lines>
  <Paragraphs>46</Paragraphs>
  <ScaleCrop>false</ScaleCrop>
  <Company>DPH</Company>
  <LinksUpToDate>false</LinksUpToDate>
  <CharactersWithSpaces>23313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Jane Manchester</dc:creator>
  <cp:keywords/>
  <dc:description/>
  <cp:lastModifiedBy>Harrison, Deborah (EHS)</cp:lastModifiedBy>
  <cp:revision>2</cp:revision>
  <cp:lastPrinted>2014-05-02T14:36:00Z</cp:lastPrinted>
  <dcterms:created xsi:type="dcterms:W3CDTF">2025-03-17T11:22:00Z</dcterms:created>
  <dcterms:modified xsi:type="dcterms:W3CDTF">2025-03-17T11:22:00Z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d473aacf2d43c8236ff688df756adaeb8f1b631fa4fe0ddbbbc9e4b3be0d7c81</vt:lpwstr>
  </property>
</Properties>
</file>