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F64B" w14:textId="77777777" w:rsidR="00F63304" w:rsidRDefault="005143CC">
      <w:pPr>
        <w:spacing w:after="0" w:line="259" w:lineRule="auto"/>
        <w:ind w:left="129" w:firstLine="0"/>
      </w:pPr>
      <w:r>
        <w:rPr>
          <w:noProof/>
        </w:rPr>
        <w:drawing>
          <wp:anchor distT="0" distB="0" distL="114300" distR="114300" simplePos="0" relativeHeight="251658240" behindDoc="0" locked="0" layoutInCell="1" allowOverlap="0" wp14:anchorId="3F0DFBC6" wp14:editId="1680B020">
            <wp:simplePos x="0" y="0"/>
            <wp:positionH relativeFrom="column">
              <wp:posOffset>81914</wp:posOffset>
            </wp:positionH>
            <wp:positionV relativeFrom="paragraph">
              <wp:posOffset>-187524</wp:posOffset>
            </wp:positionV>
            <wp:extent cx="962025" cy="1152525"/>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5"/>
                    <a:stretch>
                      <a:fillRect/>
                    </a:stretch>
                  </pic:blipFill>
                  <pic:spPr>
                    <a:xfrm>
                      <a:off x="0" y="0"/>
                      <a:ext cx="962025" cy="1152525"/>
                    </a:xfrm>
                    <a:prstGeom prst="rect">
                      <a:avLst/>
                    </a:prstGeom>
                  </pic:spPr>
                </pic:pic>
              </a:graphicData>
            </a:graphic>
          </wp:anchor>
        </w:drawing>
      </w:r>
      <w:r>
        <w:rPr>
          <w:rFonts w:ascii="Arial" w:eastAsia="Arial" w:hAnsi="Arial" w:cs="Arial"/>
          <w:sz w:val="36"/>
        </w:rPr>
        <w:t xml:space="preserve">The Commonwealth of Massachusetts </w:t>
      </w:r>
    </w:p>
    <w:p w14:paraId="199451A6" w14:textId="77777777" w:rsidR="00F63304" w:rsidRDefault="005143CC">
      <w:pPr>
        <w:spacing w:after="0" w:line="259" w:lineRule="auto"/>
        <w:ind w:left="129" w:firstLine="0"/>
      </w:pPr>
      <w:r>
        <w:rPr>
          <w:rFonts w:ascii="Arial" w:eastAsia="Arial" w:hAnsi="Arial" w:cs="Arial"/>
          <w:sz w:val="28"/>
        </w:rPr>
        <w:t xml:space="preserve">Executive Office of Health and Human Services </w:t>
      </w:r>
    </w:p>
    <w:p w14:paraId="6A0CFBD5" w14:textId="77777777" w:rsidR="00F63304" w:rsidRDefault="005143CC">
      <w:pPr>
        <w:spacing w:after="0" w:line="259" w:lineRule="auto"/>
        <w:ind w:left="129" w:firstLine="0"/>
        <w:jc w:val="center"/>
      </w:pPr>
      <w:r>
        <w:rPr>
          <w:rFonts w:ascii="Arial" w:eastAsia="Arial" w:hAnsi="Arial" w:cs="Arial"/>
          <w:sz w:val="28"/>
        </w:rPr>
        <w:t xml:space="preserve">Department of Public Health </w:t>
      </w:r>
    </w:p>
    <w:p w14:paraId="0F2612DE" w14:textId="77777777" w:rsidR="00F63304" w:rsidRDefault="005143CC">
      <w:pPr>
        <w:spacing w:after="4" w:line="259" w:lineRule="auto"/>
        <w:ind w:left="139"/>
      </w:pPr>
      <w:r>
        <w:rPr>
          <w:rFonts w:ascii="Arial" w:eastAsia="Arial" w:hAnsi="Arial" w:cs="Arial"/>
        </w:rPr>
        <w:t xml:space="preserve">250 Washington Street, Boston, MA 02108-4619 </w:t>
      </w:r>
    </w:p>
    <w:p w14:paraId="42AE851F" w14:textId="77777777" w:rsidR="00F63304" w:rsidRDefault="005143CC">
      <w:pPr>
        <w:tabs>
          <w:tab w:val="center" w:pos="1658"/>
          <w:tab w:val="center" w:pos="4905"/>
        </w:tabs>
        <w:spacing w:after="4" w:line="259" w:lineRule="auto"/>
        <w:ind w:left="0" w:firstLine="0"/>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Arial" w:eastAsia="Arial" w:hAnsi="Arial" w:cs="Arial"/>
        </w:rPr>
        <w:t>617-624-6000 | mass.gov/</w:t>
      </w:r>
      <w:proofErr w:type="spellStart"/>
      <w:r>
        <w:rPr>
          <w:rFonts w:ascii="Arial" w:eastAsia="Arial" w:hAnsi="Arial" w:cs="Arial"/>
        </w:rPr>
        <w:t>dph</w:t>
      </w:r>
      <w:proofErr w:type="spellEnd"/>
      <w:r>
        <w:rPr>
          <w:rFonts w:ascii="Arial" w:eastAsia="Arial" w:hAnsi="Arial" w:cs="Arial"/>
        </w:rPr>
        <w:t xml:space="preserve"> </w:t>
      </w:r>
    </w:p>
    <w:p w14:paraId="3C35D220" w14:textId="77777777" w:rsidR="00F63304" w:rsidRDefault="005143CC">
      <w:pPr>
        <w:spacing w:after="0" w:line="259" w:lineRule="auto"/>
        <w:ind w:left="0" w:firstLine="0"/>
      </w:pPr>
      <w:r>
        <w:t xml:space="preserve"> </w:t>
      </w:r>
    </w:p>
    <w:tbl>
      <w:tblPr>
        <w:tblStyle w:val="TableGrid"/>
        <w:tblW w:w="9427" w:type="dxa"/>
        <w:tblInd w:w="0" w:type="dxa"/>
        <w:tblLook w:val="04A0" w:firstRow="1" w:lastRow="0" w:firstColumn="1" w:lastColumn="0" w:noHBand="0" w:noVBand="1"/>
      </w:tblPr>
      <w:tblGrid>
        <w:gridCol w:w="3312"/>
        <w:gridCol w:w="6115"/>
      </w:tblGrid>
      <w:tr w:rsidR="00F63304" w14:paraId="07398277" w14:textId="77777777">
        <w:trPr>
          <w:trHeight w:val="1190"/>
        </w:trPr>
        <w:tc>
          <w:tcPr>
            <w:tcW w:w="3312" w:type="dxa"/>
            <w:tcBorders>
              <w:top w:val="nil"/>
              <w:left w:val="nil"/>
              <w:bottom w:val="nil"/>
              <w:right w:val="nil"/>
            </w:tcBorders>
          </w:tcPr>
          <w:p w14:paraId="77CAE39F" w14:textId="77777777" w:rsidR="00F63304" w:rsidRDefault="005143CC">
            <w:pPr>
              <w:spacing w:after="137" w:line="240" w:lineRule="auto"/>
              <w:ind w:left="0" w:right="415" w:firstLine="0"/>
            </w:pPr>
            <w:r>
              <w:rPr>
                <w:rFonts w:ascii="Arial" w:eastAsia="Arial" w:hAnsi="Arial" w:cs="Arial"/>
                <w:b/>
              </w:rPr>
              <w:t xml:space="preserve">Maura T. Healey </w:t>
            </w:r>
            <w:r>
              <w:rPr>
                <w:rFonts w:ascii="Arial" w:eastAsia="Arial" w:hAnsi="Arial" w:cs="Arial"/>
              </w:rPr>
              <w:t xml:space="preserve">Governor </w:t>
            </w:r>
          </w:p>
          <w:p w14:paraId="3D8B4E56" w14:textId="77777777" w:rsidR="00F63304" w:rsidRDefault="005143CC">
            <w:pPr>
              <w:spacing w:after="0" w:line="259" w:lineRule="auto"/>
              <w:ind w:left="0" w:firstLine="0"/>
            </w:pPr>
            <w:r>
              <w:rPr>
                <w:rFonts w:ascii="Arial" w:eastAsia="Arial" w:hAnsi="Arial" w:cs="Arial"/>
                <w:b/>
              </w:rPr>
              <w:t>Kimberley Driscoll</w:t>
            </w:r>
            <w:r>
              <w:rPr>
                <w:rFonts w:ascii="Arial" w:eastAsia="Arial" w:hAnsi="Arial" w:cs="Arial"/>
              </w:rPr>
              <w:t xml:space="preserve"> </w:t>
            </w:r>
          </w:p>
          <w:p w14:paraId="24491196" w14:textId="77777777" w:rsidR="00F63304" w:rsidRDefault="005143CC">
            <w:pPr>
              <w:spacing w:after="0" w:line="259" w:lineRule="auto"/>
              <w:ind w:left="0" w:firstLine="0"/>
            </w:pPr>
            <w:r>
              <w:rPr>
                <w:rFonts w:ascii="Arial" w:eastAsia="Arial" w:hAnsi="Arial" w:cs="Arial"/>
              </w:rPr>
              <w:t>Lieutenant Governor</w:t>
            </w:r>
            <w:r>
              <w:rPr>
                <w:rFonts w:ascii="Arial" w:eastAsia="Arial" w:hAnsi="Arial" w:cs="Arial"/>
                <w:b/>
              </w:rPr>
              <w:t xml:space="preserve"> </w:t>
            </w:r>
            <w:r>
              <w:rPr>
                <w:rFonts w:ascii="Arial" w:eastAsia="Arial" w:hAnsi="Arial" w:cs="Arial"/>
              </w:rPr>
              <w:t xml:space="preserve"> </w:t>
            </w:r>
          </w:p>
        </w:tc>
        <w:tc>
          <w:tcPr>
            <w:tcW w:w="6115" w:type="dxa"/>
            <w:tcBorders>
              <w:top w:val="nil"/>
              <w:left w:val="nil"/>
              <w:bottom w:val="nil"/>
              <w:right w:val="nil"/>
            </w:tcBorders>
          </w:tcPr>
          <w:p w14:paraId="223460E4" w14:textId="77777777" w:rsidR="00F63304" w:rsidRDefault="005143CC">
            <w:pPr>
              <w:spacing w:after="0" w:line="259" w:lineRule="auto"/>
              <w:ind w:left="0" w:right="66" w:firstLine="0"/>
              <w:jc w:val="right"/>
            </w:pPr>
            <w:r>
              <w:rPr>
                <w:rFonts w:ascii="Arial" w:eastAsia="Arial" w:hAnsi="Arial" w:cs="Arial"/>
                <w:b/>
              </w:rPr>
              <w:t>Kiame Mahaniah, MD, MBA</w:t>
            </w:r>
            <w:r>
              <w:rPr>
                <w:rFonts w:ascii="Arial" w:eastAsia="Arial" w:hAnsi="Arial" w:cs="Arial"/>
              </w:rPr>
              <w:t xml:space="preserve"> </w:t>
            </w:r>
          </w:p>
          <w:p w14:paraId="4E75C38C" w14:textId="77777777" w:rsidR="00F63304" w:rsidRDefault="005143CC">
            <w:pPr>
              <w:spacing w:after="115" w:line="259" w:lineRule="auto"/>
              <w:ind w:left="0" w:right="64" w:firstLine="0"/>
              <w:jc w:val="right"/>
            </w:pPr>
            <w:r>
              <w:rPr>
                <w:rFonts w:ascii="Arial" w:eastAsia="Arial" w:hAnsi="Arial" w:cs="Arial"/>
              </w:rPr>
              <w:t xml:space="preserve">Secretary </w:t>
            </w:r>
          </w:p>
          <w:p w14:paraId="16DBBEF5" w14:textId="77777777" w:rsidR="00F63304" w:rsidRDefault="005143CC">
            <w:pPr>
              <w:spacing w:after="0" w:line="259" w:lineRule="auto"/>
              <w:ind w:left="1444" w:right="64" w:firstLine="0"/>
              <w:jc w:val="right"/>
            </w:pPr>
            <w:r>
              <w:rPr>
                <w:rFonts w:ascii="Arial" w:eastAsia="Arial" w:hAnsi="Arial" w:cs="Arial"/>
                <w:b/>
              </w:rPr>
              <w:t xml:space="preserve">Robert Goldstein, MD, PhD </w:t>
            </w:r>
            <w:r>
              <w:rPr>
                <w:rFonts w:ascii="Arial" w:eastAsia="Arial" w:hAnsi="Arial" w:cs="Arial"/>
              </w:rPr>
              <w:t>Commissioner</w:t>
            </w:r>
          </w:p>
        </w:tc>
      </w:tr>
    </w:tbl>
    <w:p w14:paraId="444ED151" w14:textId="77777777" w:rsidR="00F63304" w:rsidRDefault="005143CC">
      <w:pPr>
        <w:spacing w:after="0" w:line="259" w:lineRule="auto"/>
        <w:ind w:left="0" w:firstLine="0"/>
      </w:pPr>
      <w:r>
        <w:t xml:space="preserve"> </w:t>
      </w:r>
    </w:p>
    <w:p w14:paraId="1EC0F236" w14:textId="77777777" w:rsidR="00F63304" w:rsidRDefault="005143CC">
      <w:pPr>
        <w:spacing w:after="0" w:line="259" w:lineRule="auto"/>
        <w:ind w:left="0" w:firstLine="0"/>
      </w:pPr>
      <w:r>
        <w:t xml:space="preserve"> </w:t>
      </w:r>
    </w:p>
    <w:p w14:paraId="6B18B6AA" w14:textId="77777777" w:rsidR="00F63304" w:rsidRDefault="005143CC">
      <w:pPr>
        <w:spacing w:after="0" w:line="259" w:lineRule="auto"/>
        <w:ind w:left="0" w:firstLine="0"/>
      </w:pPr>
      <w:r>
        <w:rPr>
          <w:i/>
        </w:rPr>
        <w:t xml:space="preserve">Via Email </w:t>
      </w:r>
    </w:p>
    <w:p w14:paraId="2E2488AD" w14:textId="77777777" w:rsidR="00F63304" w:rsidRDefault="005143CC">
      <w:pPr>
        <w:spacing w:after="10"/>
        <w:ind w:left="-5"/>
      </w:pPr>
      <w:r>
        <w:t xml:space="preserve">November 10, 2025 </w:t>
      </w:r>
    </w:p>
    <w:p w14:paraId="6330F932" w14:textId="2BB0B9D6" w:rsidR="00F63304" w:rsidRDefault="005143CC">
      <w:pPr>
        <w:spacing w:after="0" w:line="259" w:lineRule="auto"/>
        <w:ind w:left="0" w:firstLine="0"/>
      </w:pPr>
      <w:r>
        <w:t xml:space="preserve"> </w:t>
      </w:r>
    </w:p>
    <w:p w14:paraId="68D4E3EE" w14:textId="77777777" w:rsidR="00F63304" w:rsidRDefault="005143CC">
      <w:pPr>
        <w:spacing w:after="10"/>
        <w:ind w:left="-5"/>
      </w:pPr>
      <w:r>
        <w:t xml:space="preserve">Dear MAP Service Provider, </w:t>
      </w:r>
    </w:p>
    <w:p w14:paraId="4A390976" w14:textId="77777777" w:rsidR="00F63304" w:rsidRDefault="005143CC">
      <w:pPr>
        <w:spacing w:after="67" w:line="259" w:lineRule="auto"/>
        <w:ind w:left="0" w:firstLine="0"/>
      </w:pPr>
      <w:r>
        <w:t xml:space="preserve"> </w:t>
      </w:r>
    </w:p>
    <w:p w14:paraId="092CD235" w14:textId="77777777" w:rsidR="00F63304" w:rsidRDefault="005143CC">
      <w:pPr>
        <w:spacing w:line="320" w:lineRule="auto"/>
        <w:ind w:left="-5"/>
      </w:pPr>
      <w:r>
        <w:t xml:space="preserve">As you are aware the Executive Office of Health and Human Services approved the rollout of a </w:t>
      </w:r>
      <w:r>
        <w:rPr>
          <w:b/>
        </w:rPr>
        <w:t>state-funded electronic medication administration record (</w:t>
      </w:r>
      <w:proofErr w:type="spellStart"/>
      <w:r>
        <w:rPr>
          <w:b/>
        </w:rPr>
        <w:t>eMAR</w:t>
      </w:r>
      <w:proofErr w:type="spellEnd"/>
      <w:r>
        <w:rPr>
          <w:b/>
        </w:rPr>
        <w:t>) system,</w:t>
      </w:r>
      <w:r>
        <w:t xml:space="preserve"> and the state has partnered with </w:t>
      </w:r>
      <w:proofErr w:type="spellStart"/>
      <w:r>
        <w:rPr>
          <w:b/>
        </w:rPr>
        <w:t>Impruvon</w:t>
      </w:r>
      <w:proofErr w:type="spellEnd"/>
      <w:r>
        <w:rPr>
          <w:b/>
        </w:rPr>
        <w:t xml:space="preserve"> Health</w:t>
      </w:r>
      <w:r>
        <w:t xml:space="preserve"> as our </w:t>
      </w:r>
      <w:proofErr w:type="spellStart"/>
      <w:r>
        <w:t>eMAR</w:t>
      </w:r>
      <w:proofErr w:type="spellEnd"/>
      <w:r>
        <w:t xml:space="preserve"> of choice! </w:t>
      </w:r>
    </w:p>
    <w:p w14:paraId="1788E2AB" w14:textId="77777777" w:rsidR="00F63304" w:rsidRDefault="005143CC">
      <w:pPr>
        <w:ind w:left="-5"/>
      </w:pPr>
      <w:r>
        <w:t xml:space="preserve">We have already run our </w:t>
      </w:r>
      <w:r>
        <w:rPr>
          <w:i/>
        </w:rPr>
        <w:t>Learn More</w:t>
      </w:r>
      <w:r>
        <w:t xml:space="preserve"> sessions with a great turnout!  </w:t>
      </w:r>
    </w:p>
    <w:p w14:paraId="796C826C" w14:textId="77777777" w:rsidR="00F63304" w:rsidRDefault="005143CC">
      <w:pPr>
        <w:ind w:left="-5"/>
      </w:pPr>
      <w:r>
        <w:t xml:space="preserve">Next steps include: </w:t>
      </w:r>
    </w:p>
    <w:p w14:paraId="52D4744D" w14:textId="77777777" w:rsidR="00F63304" w:rsidRDefault="005143CC">
      <w:pPr>
        <w:numPr>
          <w:ilvl w:val="0"/>
          <w:numId w:val="1"/>
        </w:numPr>
        <w:spacing w:after="242" w:line="259" w:lineRule="auto"/>
        <w:ind w:hanging="360"/>
      </w:pPr>
      <w:hyperlink r:id="rId6">
        <w:r>
          <w:rPr>
            <w:color w:val="0000FF"/>
            <w:u w:val="single" w:color="0000FF"/>
          </w:rPr>
          <w:t>Enroll Now</w:t>
        </w:r>
      </w:hyperlink>
      <w:hyperlink r:id="rId7">
        <w:r>
          <w:t xml:space="preserve"> </w:t>
        </w:r>
      </w:hyperlink>
    </w:p>
    <w:p w14:paraId="3B7E8C9C" w14:textId="77777777" w:rsidR="00F63304" w:rsidRDefault="005143CC">
      <w:pPr>
        <w:numPr>
          <w:ilvl w:val="1"/>
          <w:numId w:val="1"/>
        </w:numPr>
        <w:spacing w:after="188"/>
        <w:ind w:hanging="360"/>
      </w:pPr>
      <w:r>
        <w:t xml:space="preserve">After you are enrolled, register for a </w:t>
      </w:r>
      <w:r>
        <w:rPr>
          <w:i/>
        </w:rPr>
        <w:t>System Overview</w:t>
      </w:r>
      <w:r>
        <w:t xml:space="preserve"> session </w:t>
      </w:r>
    </w:p>
    <w:p w14:paraId="00E4FFF6" w14:textId="77777777" w:rsidR="00F63304" w:rsidRDefault="005143CC">
      <w:pPr>
        <w:numPr>
          <w:ilvl w:val="0"/>
          <w:numId w:val="1"/>
        </w:numPr>
        <w:spacing w:after="242" w:line="259" w:lineRule="auto"/>
        <w:ind w:hanging="360"/>
      </w:pPr>
      <w:hyperlink r:id="rId8">
        <w:r>
          <w:rPr>
            <w:color w:val="0000FF"/>
            <w:u w:val="single" w:color="0000FF"/>
          </w:rPr>
          <w:t>Register for the System Overview</w:t>
        </w:r>
      </w:hyperlink>
      <w:hyperlink r:id="rId9">
        <w:r>
          <w:t xml:space="preserve"> </w:t>
        </w:r>
      </w:hyperlink>
      <w:r>
        <w:t xml:space="preserve"> </w:t>
      </w:r>
    </w:p>
    <w:p w14:paraId="6C3C3830" w14:textId="77777777" w:rsidR="00F63304" w:rsidRDefault="005143CC">
      <w:pPr>
        <w:numPr>
          <w:ilvl w:val="1"/>
          <w:numId w:val="1"/>
        </w:numPr>
        <w:spacing w:after="328"/>
        <w:ind w:hanging="360"/>
      </w:pPr>
      <w:r>
        <w:t xml:space="preserve">The </w:t>
      </w:r>
      <w:r>
        <w:rPr>
          <w:i/>
        </w:rPr>
        <w:t>System Overview</w:t>
      </w:r>
      <w:r>
        <w:t xml:space="preserve"> session launches the </w:t>
      </w:r>
      <w:proofErr w:type="spellStart"/>
      <w:r>
        <w:t>Impruvon</w:t>
      </w:r>
      <w:proofErr w:type="spellEnd"/>
      <w:r>
        <w:t xml:space="preserve"> implementation process. Because successful implementations often require input from multiple leaders, we encourage you to include all key decision makers and stakeholders from your organization in this registration. Their participation will ensure smooth setup and adoption across your team. </w:t>
      </w:r>
    </w:p>
    <w:p w14:paraId="5D446FA4" w14:textId="77777777" w:rsidR="00F63304" w:rsidRDefault="005143CC">
      <w:pPr>
        <w:numPr>
          <w:ilvl w:val="1"/>
          <w:numId w:val="1"/>
        </w:numPr>
        <w:spacing w:line="318" w:lineRule="auto"/>
        <w:ind w:hanging="360"/>
      </w:pPr>
      <w:r>
        <w:t xml:space="preserve">Following the </w:t>
      </w:r>
      <w:r>
        <w:rPr>
          <w:i/>
        </w:rPr>
        <w:t>System Overview</w:t>
      </w:r>
      <w:r>
        <w:t xml:space="preserve">, </w:t>
      </w:r>
      <w:proofErr w:type="spellStart"/>
      <w:r>
        <w:t>Impruvon</w:t>
      </w:r>
      <w:proofErr w:type="spellEnd"/>
      <w:r>
        <w:t xml:space="preserve"> will begin the contracting and provider information-gathering process with your team. </w:t>
      </w:r>
    </w:p>
    <w:p w14:paraId="257BC2AB" w14:textId="77777777" w:rsidR="00F63304" w:rsidRDefault="005143CC">
      <w:pPr>
        <w:spacing w:after="330"/>
        <w:ind w:left="-5"/>
      </w:pPr>
      <w:r>
        <w:t xml:space="preserve"> Please do not hesitate to reach out if you have any questions! </w:t>
      </w:r>
    </w:p>
    <w:p w14:paraId="17E7D6AA" w14:textId="7346497C" w:rsidR="00F63304" w:rsidRDefault="005143CC">
      <w:pPr>
        <w:numPr>
          <w:ilvl w:val="1"/>
          <w:numId w:val="1"/>
        </w:numPr>
        <w:spacing w:after="271"/>
        <w:ind w:hanging="360"/>
      </w:pPr>
      <w:r>
        <w:t xml:space="preserve">Please direct all questions to </w:t>
      </w:r>
      <w:hyperlink r:id="rId10" w:history="1">
        <w:r w:rsidRPr="00013E83">
          <w:rPr>
            <w:rStyle w:val="Hyperlink"/>
          </w:rPr>
          <w:t>ma-support@impruv</w:t>
        </w:r>
        <w:r w:rsidRPr="00013E83">
          <w:rPr>
            <w:rStyle w:val="Hyperlink"/>
          </w:rPr>
          <w:t>o</w:t>
        </w:r>
        <w:r w:rsidRPr="00013E83">
          <w:rPr>
            <w:rStyle w:val="Hyperlink"/>
          </w:rPr>
          <w:t>n</w:t>
        </w:r>
        <w:r w:rsidRPr="00013E83">
          <w:rPr>
            <w:rStyle w:val="Hyperlink"/>
          </w:rPr>
          <w:t>h</w:t>
        </w:r>
        <w:r w:rsidRPr="00013E83">
          <w:rPr>
            <w:rStyle w:val="Hyperlink"/>
          </w:rPr>
          <w:t xml:space="preserve">ealth.com </w:t>
        </w:r>
      </w:hyperlink>
      <w:r>
        <w:t xml:space="preserve"> </w:t>
      </w:r>
    </w:p>
    <w:p w14:paraId="3423089B" w14:textId="77777777" w:rsidR="00F63304" w:rsidRDefault="005143CC">
      <w:pPr>
        <w:spacing w:after="0" w:line="259" w:lineRule="auto"/>
        <w:ind w:left="0" w:firstLine="0"/>
      </w:pPr>
      <w:r>
        <w:rPr>
          <w:b/>
        </w:rPr>
        <w:t xml:space="preserve">The Department of Public Health MAP Team </w:t>
      </w:r>
    </w:p>
    <w:sectPr w:rsidR="00F63304" w:rsidSect="005143CC">
      <w:pgSz w:w="12240" w:h="15840"/>
      <w:pgMar w:top="1440" w:right="1528"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F10F4"/>
    <w:multiLevelType w:val="hybridMultilevel"/>
    <w:tmpl w:val="158E2EC4"/>
    <w:lvl w:ilvl="0" w:tplc="983CD7FA">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8EBAC">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56C1D2">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1E6ED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7C3F78">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40438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AE963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6BA68">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EECF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8407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04"/>
    <w:rsid w:val="00013E83"/>
    <w:rsid w:val="00047EC0"/>
    <w:rsid w:val="004F6014"/>
    <w:rsid w:val="005143CC"/>
    <w:rsid w:val="00F6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FDA8"/>
  <w15:docId w15:val="{BAF2D9F7-CBAF-43DF-94E5-361B0023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13E83"/>
    <w:rPr>
      <w:color w:val="467886" w:themeColor="hyperlink"/>
      <w:u w:val="single"/>
    </w:rPr>
  </w:style>
  <w:style w:type="character" w:styleId="UnresolvedMention">
    <w:name w:val="Unresolved Mention"/>
    <w:basedOn w:val="DefaultParagraphFont"/>
    <w:uiPriority w:val="99"/>
    <w:semiHidden/>
    <w:unhideWhenUsed/>
    <w:rsid w:val="00013E83"/>
    <w:rPr>
      <w:color w:val="605E5C"/>
      <w:shd w:val="clear" w:color="auto" w:fill="E1DFDD"/>
    </w:rPr>
  </w:style>
  <w:style w:type="character" w:styleId="FollowedHyperlink">
    <w:name w:val="FollowedHyperlink"/>
    <w:basedOn w:val="DefaultParagraphFont"/>
    <w:uiPriority w:val="99"/>
    <w:semiHidden/>
    <w:unhideWhenUsed/>
    <w:rsid w:val="00013E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rldefense.com/v3/__https:/pages.impruvonhealth.com/e3t/Ctc/W4*23284/d2GL-w04/Jk85jGjQW5BWr2F6lZ3pxW5XsRr-59gllGW5BXwZb5TcnF8W4QJmLQ3qRY4tN5_887_RGKd-W2XBnWk2_Y7CVW1PF0Z12C-fV7W5N-M615r9jqvW8ZmjhF3Z5SDmW9j3S0Q6j5LkjW3r4RJ546qXwDW44NJ4q7c37V-W38-qT48ZsBWrW3_HKSn4vMNfPW3sg9-L8pdMJhN4sCCSLrx9m-W2VH3-r6p4tdLW71dzHg5MYz02W2wQw7j666nBxW1zgMND1g5l0FW5f4R2s7qnDlhW6Z6R9q8P71ySW1ZJMdQ2Hs48VW6cYYkZ8pHQ_GW6qhGZ06nNWdQW1Q5Psv329BV0W833dG16sD0rLW29Wy5m7nJyMMVly88F2mt6rjW2Tm0GT7xxZq1W6mVY4C1H8bn_W76VmkG8kN-QnN7xkyQh54dbpW96-yX55rMnMHVsmQbh5FjmsMf7DbL5q04__;Kw!!CPANwP4y!QZFvQcqJxjUdMU6TdoPICsYUIUdRP1jzD-dCpGnVOA85E7mCTj2IdHGpVI9KDSzVRTOUk3sJWs-WK8JU__FvheWWCVpNJvvs$" TargetMode="External"/><Relationship Id="rId3" Type="http://schemas.openxmlformats.org/officeDocument/2006/relationships/settings" Target="settings.xml"/><Relationship Id="rId7" Type="http://schemas.openxmlformats.org/officeDocument/2006/relationships/hyperlink" Target="https://urldefense.com/v3/__https:/pages.impruvonhealth.com/emap-enroll-today__;!!CPANwP4y!WENaaB4V1tql1JIGDufaLvAg2MWiTGbBSeRpMTz8xj9lHf6kUqYHQfZjAPO0gjsCa_6ClvkRgAQl45qoVyyOlC5CRWO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pages.impruvonhealth.com/emap-enroll-today__;!!CPANwP4y!WENaaB4V1tql1JIGDufaLvAg2MWiTGbBSeRpMTz8xj9lHf6kUqYHQfZjAPO0gjsCa_6ClvkRgAQl45qoVyyOlC5CRWOX$"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ma-support@impruvonhealth.com" TargetMode="External"/><Relationship Id="rId4" Type="http://schemas.openxmlformats.org/officeDocument/2006/relationships/webSettings" Target="webSettings.xml"/><Relationship Id="rId9" Type="http://schemas.openxmlformats.org/officeDocument/2006/relationships/hyperlink" Target="https://urldefense.com/v3/__https:/pages.impruvonhealth.com/e3t/Ctc/W4*23284/d2GL-w04/Jk85jGjQW5BWr2F6lZ3pxW5XsRr-59gllGW5BXwZb5TcnF8W4QJmLQ3qRY4tN5_887_RGKd-W2XBnWk2_Y7CVW1PF0Z12C-fV7W5N-M615r9jqvW8ZmjhF3Z5SDmW9j3S0Q6j5LkjW3r4RJ546qXwDW44NJ4q7c37V-W38-qT48ZsBWrW3_HKSn4vMNfPW3sg9-L8pdMJhN4sCCSLrx9m-W2VH3-r6p4tdLW71dzHg5MYz02W2wQw7j666nBxW1zgMND1g5l0FW5f4R2s7qnDlhW6Z6R9q8P71ySW1ZJMdQ2Hs48VW6cYYkZ8pHQ_GW6qhGZ06nNWdQW1Q5Psv329BV0W833dG16sD0rLW29Wy5m7nJyMMVly88F2mt6rjW2Tm0GT7xxZq1W6mVY4C1H8bn_W76VmkG8kN-QnN7xkyQh54dbpW96-yX55rMnMHVsmQbh5FjmsMf7DbL5q04__;Kw!!CPANwP4y!QZFvQcqJxjUdMU6TdoPICsYUIUdRP1jzD-dCpGnVOA85E7mCTj2IdHGpVI9KDSzVRTOUk3sJWs-WK8JU__FvheWWCVpNJv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Kelly, Rodd A (DPH)</cp:lastModifiedBy>
  <cp:revision>3</cp:revision>
  <dcterms:created xsi:type="dcterms:W3CDTF">2025-11-10T18:25:00Z</dcterms:created>
  <dcterms:modified xsi:type="dcterms:W3CDTF">2025-11-10T18:37:00Z</dcterms:modified>
</cp:coreProperties>
</file>