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53CB" w14:textId="77777777" w:rsidR="00461FD2" w:rsidRPr="00DC02AE" w:rsidRDefault="00461FD2" w:rsidP="00414B24">
      <w:pPr>
        <w:pStyle w:val="Heading1"/>
        <w:spacing w:after="0" w:afterAutospacing="0"/>
        <w:jc w:val="center"/>
        <w:rPr>
          <w:rFonts w:asciiTheme="majorHAnsi" w:hAnsiTheme="majorHAnsi" w:cstheme="majorHAnsi"/>
          <w:sz w:val="28"/>
          <w:szCs w:val="28"/>
        </w:rPr>
      </w:pPr>
      <w:r w:rsidRPr="00DC02AE">
        <w:rPr>
          <w:rFonts w:asciiTheme="majorHAnsi" w:hAnsiTheme="majorHAnsi" w:cstheme="majorHAnsi"/>
          <w:sz w:val="28"/>
          <w:szCs w:val="28"/>
        </w:rPr>
        <w:t>State Plan and Interagency Relations Committee</w:t>
      </w:r>
    </w:p>
    <w:p w14:paraId="56A67F35" w14:textId="556FD15A" w:rsidR="00E51163" w:rsidRPr="007041E2" w:rsidRDefault="00E51163" w:rsidP="00414B24">
      <w:pPr>
        <w:spacing w:after="0"/>
        <w:jc w:val="center"/>
        <w:rPr>
          <w:rFonts w:cstheme="minorHAnsi"/>
          <w:b/>
          <w:bCs/>
        </w:rPr>
      </w:pPr>
      <w:r w:rsidRPr="007041E2">
        <w:rPr>
          <w:rFonts w:cstheme="minorHAnsi"/>
          <w:b/>
          <w:bCs/>
        </w:rPr>
        <w:t>State Rehabilitation Council (SRC)</w:t>
      </w:r>
    </w:p>
    <w:p w14:paraId="4C6B0386" w14:textId="62B8297C" w:rsidR="00E51163" w:rsidRDefault="00461FD2" w:rsidP="00414B24">
      <w:pPr>
        <w:spacing w:after="0"/>
        <w:jc w:val="center"/>
        <w:rPr>
          <w:rFonts w:cstheme="minorHAnsi"/>
          <w:b/>
          <w:bCs/>
        </w:rPr>
      </w:pPr>
      <w:r>
        <w:rPr>
          <w:rFonts w:cstheme="minorHAnsi"/>
          <w:b/>
          <w:bCs/>
        </w:rPr>
        <w:t>Meeting Minutes</w:t>
      </w:r>
    </w:p>
    <w:p w14:paraId="4A0070A3" w14:textId="253E0385" w:rsidR="009B1FB7" w:rsidRPr="007041E2" w:rsidRDefault="001B6FB4" w:rsidP="00414B24">
      <w:pPr>
        <w:spacing w:after="0"/>
        <w:jc w:val="center"/>
        <w:rPr>
          <w:rFonts w:cstheme="minorHAnsi"/>
          <w:b/>
          <w:bCs/>
        </w:rPr>
      </w:pPr>
      <w:r>
        <w:rPr>
          <w:rFonts w:cstheme="minorHAnsi"/>
          <w:b/>
          <w:bCs/>
        </w:rPr>
        <w:t>December 18</w:t>
      </w:r>
      <w:r w:rsidRPr="001B6FB4">
        <w:rPr>
          <w:rFonts w:cstheme="minorHAnsi"/>
          <w:b/>
          <w:bCs/>
          <w:vertAlign w:val="superscript"/>
        </w:rPr>
        <w:t>th</w:t>
      </w:r>
      <w:r w:rsidR="009B1FB7">
        <w:rPr>
          <w:rFonts w:cstheme="minorHAnsi"/>
          <w:b/>
          <w:bCs/>
        </w:rPr>
        <w:t xml:space="preserve">, </w:t>
      </w:r>
      <w:proofErr w:type="gramStart"/>
      <w:r w:rsidR="009B1FB7">
        <w:rPr>
          <w:rFonts w:cstheme="minorHAnsi"/>
          <w:b/>
          <w:bCs/>
        </w:rPr>
        <w:t>2024</w:t>
      </w:r>
      <w:proofErr w:type="gramEnd"/>
      <w:r w:rsidR="00461FD2">
        <w:rPr>
          <w:rFonts w:cstheme="minorHAnsi"/>
          <w:b/>
          <w:bCs/>
        </w:rPr>
        <w:t xml:space="preserve"> from</w:t>
      </w:r>
      <w:r w:rsidR="00FD38AF">
        <w:rPr>
          <w:rFonts w:cstheme="minorHAnsi"/>
          <w:b/>
          <w:bCs/>
        </w:rPr>
        <w:t xml:space="preserve"> 11:00 – 12:30 pm ET</w:t>
      </w:r>
    </w:p>
    <w:p w14:paraId="21C3B312" w14:textId="4C207E08" w:rsidR="00E51163" w:rsidRPr="007041E2" w:rsidRDefault="00E51163" w:rsidP="00414B24">
      <w:pPr>
        <w:pStyle w:val="Heading2"/>
      </w:pPr>
      <w:r w:rsidRPr="007041E2">
        <w:t>Attendees:</w:t>
      </w:r>
    </w:p>
    <w:p w14:paraId="79D77466" w14:textId="4A8F19DC" w:rsidR="00AD40E8" w:rsidRPr="00414B24" w:rsidRDefault="00E51163" w:rsidP="00414B24">
      <w:pPr>
        <w:pStyle w:val="ListParagraph"/>
        <w:numPr>
          <w:ilvl w:val="0"/>
          <w:numId w:val="22"/>
        </w:numPr>
        <w:spacing w:after="40"/>
        <w:rPr>
          <w:rFonts w:cstheme="minorHAnsi"/>
        </w:rPr>
      </w:pPr>
      <w:r w:rsidRPr="00414B24">
        <w:rPr>
          <w:rFonts w:cstheme="minorHAnsi"/>
          <w:b/>
          <w:bCs/>
        </w:rPr>
        <w:t>Statewide Rehabilitation Council (SRC) Members:</w:t>
      </w:r>
      <w:r w:rsidR="0017285F" w:rsidRPr="00414B24">
        <w:rPr>
          <w:rFonts w:cstheme="minorHAnsi"/>
        </w:rPr>
        <w:t xml:space="preserve"> </w:t>
      </w:r>
      <w:r w:rsidR="002A11BE" w:rsidRPr="00414B24">
        <w:rPr>
          <w:rFonts w:cstheme="minorHAnsi"/>
        </w:rPr>
        <w:t>Joe Bellil (Committee Chair)</w:t>
      </w:r>
      <w:r w:rsidR="000D07CA" w:rsidRPr="00414B24">
        <w:rPr>
          <w:rFonts w:cstheme="minorHAnsi"/>
        </w:rPr>
        <w:t>, Naomi Goldberg</w:t>
      </w:r>
      <w:r w:rsidR="00593124" w:rsidRPr="00414B24">
        <w:rPr>
          <w:rFonts w:cstheme="minorHAnsi"/>
        </w:rPr>
        <w:t xml:space="preserve"> (Client Assistance Program – CAP</w:t>
      </w:r>
      <w:r w:rsidR="00032718" w:rsidRPr="00414B24">
        <w:rPr>
          <w:rFonts w:cstheme="minorHAnsi"/>
        </w:rPr>
        <w:t>)</w:t>
      </w:r>
      <w:r w:rsidR="00525F46" w:rsidRPr="00414B24">
        <w:rPr>
          <w:rFonts w:cstheme="minorHAnsi"/>
        </w:rPr>
        <w:t>, Heather Woo</w:t>
      </w:r>
      <w:r w:rsidR="0000325A" w:rsidRPr="00414B24">
        <w:rPr>
          <w:rFonts w:cstheme="minorHAnsi"/>
        </w:rPr>
        <w:t>d</w:t>
      </w:r>
      <w:r w:rsidR="0063290C" w:rsidRPr="00414B24">
        <w:rPr>
          <w:rFonts w:cstheme="minorHAnsi"/>
        </w:rPr>
        <w:t xml:space="preserve"> (SRC Chair)</w:t>
      </w:r>
    </w:p>
    <w:p w14:paraId="1C8F67B4" w14:textId="4CA4A837" w:rsidR="00E51163" w:rsidRPr="00414B24" w:rsidRDefault="00E51163" w:rsidP="00414B24">
      <w:pPr>
        <w:pStyle w:val="ListParagraph"/>
        <w:numPr>
          <w:ilvl w:val="0"/>
          <w:numId w:val="22"/>
        </w:numPr>
        <w:spacing w:after="40"/>
        <w:rPr>
          <w:rFonts w:cstheme="minorHAnsi"/>
        </w:rPr>
      </w:pPr>
      <w:r w:rsidRPr="00414B24">
        <w:rPr>
          <w:rFonts w:cstheme="minorHAnsi"/>
          <w:b/>
          <w:bCs/>
        </w:rPr>
        <w:t>Massachusetts Rehabilitation Commission (MRC) Staff:</w:t>
      </w:r>
      <w:r w:rsidRPr="00414B24">
        <w:rPr>
          <w:rFonts w:cstheme="minorHAnsi"/>
        </w:rPr>
        <w:t xml:space="preserve"> </w:t>
      </w:r>
      <w:r w:rsidR="00596FD5" w:rsidRPr="00414B24">
        <w:rPr>
          <w:rFonts w:cstheme="minorHAnsi"/>
        </w:rPr>
        <w:t xml:space="preserve">William Noone, </w:t>
      </w:r>
      <w:r w:rsidR="001B6FB4" w:rsidRPr="00414B24">
        <w:rPr>
          <w:rFonts w:cstheme="minorHAnsi"/>
        </w:rPr>
        <w:t>Joan Phillip</w:t>
      </w:r>
      <w:r w:rsidR="00146283" w:rsidRPr="00414B24">
        <w:rPr>
          <w:rFonts w:cstheme="minorHAnsi"/>
        </w:rPr>
        <w:t>s</w:t>
      </w:r>
      <w:r w:rsidR="001B6FB4" w:rsidRPr="00414B24">
        <w:rPr>
          <w:rFonts w:cstheme="minorHAnsi"/>
        </w:rPr>
        <w:t xml:space="preserve">, </w:t>
      </w:r>
      <w:r w:rsidR="0006136A" w:rsidRPr="00414B24">
        <w:rPr>
          <w:rFonts w:cstheme="minorHAnsi"/>
        </w:rPr>
        <w:t xml:space="preserve">Graham Porell, </w:t>
      </w:r>
      <w:r w:rsidR="00843A29" w:rsidRPr="00414B24">
        <w:rPr>
          <w:rFonts w:cstheme="minorHAnsi"/>
        </w:rPr>
        <w:t>Amy</w:t>
      </w:r>
      <w:r w:rsidR="00960C31" w:rsidRPr="00414B24">
        <w:rPr>
          <w:rFonts w:cstheme="minorHAnsi"/>
        </w:rPr>
        <w:t> </w:t>
      </w:r>
      <w:r w:rsidR="00843A29" w:rsidRPr="00414B24">
        <w:rPr>
          <w:rFonts w:cstheme="minorHAnsi"/>
        </w:rPr>
        <w:t>Karr</w:t>
      </w:r>
    </w:p>
    <w:p w14:paraId="746BFCC3" w14:textId="35FEC959" w:rsidR="00481AF7" w:rsidRPr="00414B24" w:rsidRDefault="00481AF7" w:rsidP="00414B24">
      <w:pPr>
        <w:pStyle w:val="ListParagraph"/>
        <w:numPr>
          <w:ilvl w:val="0"/>
          <w:numId w:val="22"/>
        </w:numPr>
        <w:spacing w:after="40"/>
        <w:rPr>
          <w:rFonts w:cstheme="minorHAnsi"/>
        </w:rPr>
      </w:pPr>
      <w:r w:rsidRPr="00414B24">
        <w:rPr>
          <w:rFonts w:cstheme="minorHAnsi"/>
          <w:b/>
          <w:bCs/>
        </w:rPr>
        <w:t>Other individuals present:</w:t>
      </w:r>
      <w:r w:rsidR="005203CA" w:rsidRPr="00414B24">
        <w:rPr>
          <w:rFonts w:cstheme="minorHAnsi"/>
        </w:rPr>
        <w:t xml:space="preserve"> </w:t>
      </w:r>
      <w:r w:rsidR="00C134F9" w:rsidRPr="00414B24">
        <w:rPr>
          <w:rFonts w:cstheme="minorHAnsi"/>
        </w:rPr>
        <w:t xml:space="preserve">Kevin Goodwin, </w:t>
      </w:r>
      <w:r w:rsidR="001B6FB4" w:rsidRPr="00414B24">
        <w:rPr>
          <w:rFonts w:cstheme="minorHAnsi"/>
        </w:rPr>
        <w:t>Milo Plass</w:t>
      </w:r>
      <w:r w:rsidR="00593124" w:rsidRPr="00414B24">
        <w:rPr>
          <w:rFonts w:cstheme="minorHAnsi"/>
        </w:rPr>
        <w:t xml:space="preserve"> (CAP)</w:t>
      </w:r>
    </w:p>
    <w:p w14:paraId="39028295" w14:textId="542ABAF0" w:rsidR="0065293A" w:rsidRPr="00414B24" w:rsidRDefault="0065293A" w:rsidP="00414B24">
      <w:pPr>
        <w:pStyle w:val="ListParagraph"/>
        <w:numPr>
          <w:ilvl w:val="0"/>
          <w:numId w:val="22"/>
        </w:numPr>
        <w:spacing w:after="120"/>
        <w:rPr>
          <w:rFonts w:cstheme="minorHAnsi"/>
        </w:rPr>
      </w:pPr>
      <w:r w:rsidRPr="00414B24">
        <w:rPr>
          <w:rFonts w:cstheme="minorHAnsi"/>
          <w:b/>
          <w:bCs/>
        </w:rPr>
        <w:t>Absent SRC Members:</w:t>
      </w:r>
      <w:r w:rsidR="00FE3CB1" w:rsidRPr="00414B24">
        <w:rPr>
          <w:rFonts w:cstheme="minorHAnsi"/>
          <w:b/>
          <w:bCs/>
        </w:rPr>
        <w:t xml:space="preserve"> </w:t>
      </w:r>
      <w:r w:rsidR="00AB7035" w:rsidRPr="00414B24">
        <w:rPr>
          <w:rFonts w:cstheme="minorHAnsi"/>
        </w:rPr>
        <w:t>Dawn Clark</w:t>
      </w:r>
      <w:r w:rsidR="00032718" w:rsidRPr="00414B24">
        <w:rPr>
          <w:rFonts w:cstheme="minorHAnsi"/>
        </w:rPr>
        <w:t>, Steve LaMaster</w:t>
      </w:r>
    </w:p>
    <w:p w14:paraId="2EB18FF8" w14:textId="5420410A" w:rsidR="00B62032" w:rsidRPr="007041E2" w:rsidRDefault="00B62032" w:rsidP="0063290C">
      <w:pPr>
        <w:spacing w:after="160"/>
        <w:rPr>
          <w:rFonts w:cstheme="minorHAnsi"/>
        </w:rPr>
      </w:pPr>
      <w:r w:rsidRPr="007041E2">
        <w:rPr>
          <w:rFonts w:cstheme="minorHAnsi"/>
        </w:rPr>
        <w:t>Please note: This meeting was held remotely.</w:t>
      </w:r>
    </w:p>
    <w:p w14:paraId="3EFF66D0" w14:textId="6E7F4184" w:rsidR="00D3568B" w:rsidRPr="007041E2" w:rsidRDefault="00BA65FA" w:rsidP="0063290C">
      <w:pPr>
        <w:spacing w:after="160"/>
        <w:rPr>
          <w:rFonts w:cstheme="minorHAnsi"/>
        </w:rPr>
      </w:pPr>
      <w:r w:rsidRPr="007041E2">
        <w:rPr>
          <w:rFonts w:cstheme="minorHAnsi"/>
        </w:rPr>
        <w:t>The meeting was c</w:t>
      </w:r>
      <w:r w:rsidR="00D3568B" w:rsidRPr="007041E2">
        <w:rPr>
          <w:rFonts w:cstheme="minorHAnsi"/>
        </w:rPr>
        <w:t>alled to order</w:t>
      </w:r>
      <w:r w:rsidR="000107FE" w:rsidRPr="007041E2">
        <w:rPr>
          <w:rFonts w:cstheme="minorHAnsi"/>
        </w:rPr>
        <w:t xml:space="preserve"> at</w:t>
      </w:r>
      <w:r w:rsidR="00D3568B" w:rsidRPr="007041E2">
        <w:rPr>
          <w:rFonts w:cstheme="minorHAnsi"/>
        </w:rPr>
        <w:t xml:space="preserve"> </w:t>
      </w:r>
      <w:r w:rsidR="00BD196C" w:rsidRPr="007041E2">
        <w:rPr>
          <w:rFonts w:cstheme="minorHAnsi"/>
        </w:rPr>
        <w:t>11</w:t>
      </w:r>
      <w:r w:rsidR="00481AF7" w:rsidRPr="007041E2">
        <w:rPr>
          <w:rFonts w:cstheme="minorHAnsi"/>
        </w:rPr>
        <w:t>:</w:t>
      </w:r>
      <w:r w:rsidR="0006136A">
        <w:rPr>
          <w:rFonts w:cstheme="minorHAnsi"/>
        </w:rPr>
        <w:t>0</w:t>
      </w:r>
      <w:r w:rsidR="001B6FB4">
        <w:rPr>
          <w:rFonts w:cstheme="minorHAnsi"/>
        </w:rPr>
        <w:t>4</w:t>
      </w:r>
      <w:r w:rsidR="00DB1155" w:rsidRPr="007041E2">
        <w:rPr>
          <w:rFonts w:cstheme="minorHAnsi"/>
        </w:rPr>
        <w:t xml:space="preserve"> </w:t>
      </w:r>
      <w:r w:rsidR="00D3568B" w:rsidRPr="007041E2">
        <w:rPr>
          <w:rFonts w:cstheme="minorHAnsi"/>
        </w:rPr>
        <w:t>AM.</w:t>
      </w:r>
    </w:p>
    <w:p w14:paraId="64501B5A" w14:textId="77777777" w:rsidR="000C6C1C" w:rsidRPr="007041E2" w:rsidRDefault="00E51163" w:rsidP="00414B24">
      <w:pPr>
        <w:pStyle w:val="Heading2"/>
        <w:numPr>
          <w:ilvl w:val="0"/>
          <w:numId w:val="23"/>
        </w:numPr>
      </w:pPr>
      <w:r w:rsidRPr="007041E2">
        <w:t>Welcome and Introductions</w:t>
      </w:r>
    </w:p>
    <w:p w14:paraId="04998518" w14:textId="51BE1C58" w:rsidR="00E51163" w:rsidRPr="007041E2" w:rsidRDefault="00B62032" w:rsidP="0063290C">
      <w:pPr>
        <w:spacing w:after="160"/>
        <w:ind w:left="360"/>
        <w:rPr>
          <w:rFonts w:cstheme="minorHAnsi"/>
        </w:rPr>
      </w:pPr>
      <w:r w:rsidRPr="007041E2">
        <w:rPr>
          <w:rFonts w:cstheme="minorHAnsi"/>
        </w:rPr>
        <w:t>Mr. Bellil</w:t>
      </w:r>
      <w:r w:rsidR="000A19BE" w:rsidRPr="007041E2">
        <w:rPr>
          <w:rFonts w:cstheme="minorHAnsi"/>
        </w:rPr>
        <w:t xml:space="preserve"> </w:t>
      </w:r>
      <w:r w:rsidR="00EA5EEA" w:rsidRPr="007041E2">
        <w:rPr>
          <w:rFonts w:cstheme="minorHAnsi"/>
        </w:rPr>
        <w:t>called on the attendees, and they introduced themselves</w:t>
      </w:r>
      <w:r w:rsidR="000A19BE" w:rsidRPr="007041E2">
        <w:rPr>
          <w:rFonts w:cstheme="minorHAnsi"/>
        </w:rPr>
        <w:t>.</w:t>
      </w:r>
    </w:p>
    <w:p w14:paraId="4BB5F074" w14:textId="77777777" w:rsidR="00F45E37" w:rsidRPr="00414B24" w:rsidRDefault="00FF503B" w:rsidP="00414B24">
      <w:pPr>
        <w:pStyle w:val="Heading2"/>
        <w:numPr>
          <w:ilvl w:val="0"/>
          <w:numId w:val="23"/>
        </w:numPr>
      </w:pPr>
      <w:r w:rsidRPr="00414B24">
        <w:t>Opportunity to share any diversity, equity, inclusion, and accessibility thoughts and ideas</w:t>
      </w:r>
    </w:p>
    <w:p w14:paraId="748146D0" w14:textId="77777777" w:rsidR="006F7B1B" w:rsidRDefault="00BA74C0" w:rsidP="0063290C">
      <w:pPr>
        <w:ind w:left="360"/>
      </w:pPr>
      <w:r>
        <w:t xml:space="preserve">Mr. Bellil </w:t>
      </w:r>
      <w:r w:rsidR="006F7B1B">
        <w:t>read the following and shared it in the chat:</w:t>
      </w:r>
    </w:p>
    <w:p w14:paraId="1BACB17D" w14:textId="77777777" w:rsidR="00454295" w:rsidRDefault="0006136A" w:rsidP="00194FA5">
      <w:pPr>
        <w:spacing w:after="40"/>
        <w:ind w:left="1080"/>
      </w:pPr>
      <w:r w:rsidRPr="0006136A">
        <w:t>The Executive Order on Diversity, Equity, Inclusion, and Accessibility (DEIA) in the federal workforce, Executive Order 14035, was signed by President Biden on June 25, 2021. Its goal is to advance DEIA across all federal agencies to ensure the federal government sets a standard for inclusive employment practices.</w:t>
      </w:r>
    </w:p>
    <w:p w14:paraId="1D25E3AF" w14:textId="77777777" w:rsidR="00454295" w:rsidRDefault="0006136A" w:rsidP="0063290C">
      <w:pPr>
        <w:spacing w:after="40"/>
        <w:ind w:left="1080"/>
      </w:pPr>
      <w:r w:rsidRPr="0006136A">
        <w:t>Building an equitable pipeline for senior leadership positions.</w:t>
      </w:r>
      <w:r w:rsidRPr="0006136A">
        <w:br/>
        <w:t>Strengthening support for employee resource groups (ERGs).</w:t>
      </w:r>
      <w:r w:rsidRPr="0006136A">
        <w:br/>
        <w:t>Reviewing federal hiring systems to eliminate bias and promote equitable opportunities.</w:t>
      </w:r>
    </w:p>
    <w:p w14:paraId="32B749DE" w14:textId="519C67B8" w:rsidR="0006136A" w:rsidRPr="003C6A3B" w:rsidRDefault="0006136A" w:rsidP="0063290C">
      <w:pPr>
        <w:pStyle w:val="NoSpacing"/>
        <w:spacing w:after="160"/>
        <w:ind w:left="720"/>
      </w:pPr>
      <w:hyperlink r:id="rId11" w:history="1">
        <w:r w:rsidRPr="0006136A">
          <w:rPr>
            <w:rStyle w:val="Hyperlink"/>
          </w:rPr>
          <w:t>https://www.whitehouse.gov/briefing-room/presidential-actions/2021/06/25/executive-order-on-diversity-equity-inclusion-and-accessibility-in-the-federal-workforce/</w:t>
        </w:r>
      </w:hyperlink>
    </w:p>
    <w:p w14:paraId="4282CCFF" w14:textId="08D434CE" w:rsidR="0006136A" w:rsidRDefault="00FD6BF6" w:rsidP="0063290C">
      <w:pPr>
        <w:ind w:left="360"/>
      </w:pPr>
      <w:r>
        <w:t xml:space="preserve">President Trump’s administration is planning on looking at how much money has been spent on DEI </w:t>
      </w:r>
      <w:r w:rsidR="00996994">
        <w:t>information and</w:t>
      </w:r>
      <w:r w:rsidR="00D10D6D">
        <w:t xml:space="preserve"> </w:t>
      </w:r>
      <w:r w:rsidR="00EC19CC">
        <w:t>perhaps</w:t>
      </w:r>
      <w:r w:rsidR="00D10D6D">
        <w:t xml:space="preserve"> capping that money and changing that process.</w:t>
      </w:r>
      <w:r w:rsidR="00EC19CC">
        <w:t xml:space="preserve"> This will affect federally funded agencies.</w:t>
      </w:r>
      <w:r w:rsidR="00931543">
        <w:t xml:space="preserve"> There may be an intent to claw back the money.</w:t>
      </w:r>
    </w:p>
    <w:p w14:paraId="6563C277" w14:textId="64E0082C" w:rsidR="00931543" w:rsidRDefault="00931543" w:rsidP="0063290C">
      <w:pPr>
        <w:ind w:left="360"/>
      </w:pPr>
      <w:r>
        <w:t xml:space="preserve">We will need to </w:t>
      </w:r>
      <w:r w:rsidR="00E20D9F">
        <w:t>be able to talk about MassAbility’s DEIA scorecard and what we will be able to do with that.</w:t>
      </w:r>
    </w:p>
    <w:p w14:paraId="185FD40F" w14:textId="77777777" w:rsidR="00227654" w:rsidRDefault="00F22C91" w:rsidP="0063290C">
      <w:pPr>
        <w:spacing w:after="160"/>
        <w:ind w:left="360"/>
      </w:pPr>
      <w:r>
        <w:t>It will be necessary for us to keep an eye on the process and federal landscape</w:t>
      </w:r>
      <w:r w:rsidR="00227654">
        <w:t xml:space="preserve"> as the new administration takes power.</w:t>
      </w:r>
    </w:p>
    <w:p w14:paraId="6D197F48" w14:textId="7F4B878D" w:rsidR="00E96201" w:rsidRPr="00414B24" w:rsidRDefault="00E96201" w:rsidP="00414B24">
      <w:pPr>
        <w:pStyle w:val="Heading2"/>
        <w:numPr>
          <w:ilvl w:val="0"/>
          <w:numId w:val="23"/>
        </w:numPr>
      </w:pPr>
      <w:r w:rsidRPr="00414B24">
        <w:t xml:space="preserve">Approval of </w:t>
      </w:r>
      <w:r w:rsidR="003E76CE" w:rsidRPr="00414B24">
        <w:t>minutes</w:t>
      </w:r>
    </w:p>
    <w:p w14:paraId="687B0DA8" w14:textId="2F71F59A" w:rsidR="00687FA3" w:rsidRDefault="00687FA3" w:rsidP="0063290C">
      <w:pPr>
        <w:spacing w:after="160"/>
        <w:ind w:left="360"/>
        <w:rPr>
          <w:rFonts w:cstheme="minorHAnsi"/>
        </w:rPr>
      </w:pPr>
      <w:r w:rsidRPr="007041E2">
        <w:rPr>
          <w:rFonts w:cstheme="minorHAnsi"/>
        </w:rPr>
        <w:t xml:space="preserve">Mr. Bellil called for a motion to approve the </w:t>
      </w:r>
      <w:r w:rsidR="001C6766">
        <w:rPr>
          <w:rFonts w:cstheme="minorHAnsi"/>
        </w:rPr>
        <w:t>April 2024</w:t>
      </w:r>
      <w:r w:rsidRPr="007041E2">
        <w:rPr>
          <w:rFonts w:cstheme="minorHAnsi"/>
        </w:rPr>
        <w:t xml:space="preserve"> minutes.</w:t>
      </w:r>
      <w:r w:rsidR="00C168F5" w:rsidRPr="007041E2">
        <w:rPr>
          <w:rFonts w:cstheme="minorHAnsi"/>
        </w:rPr>
        <w:t xml:space="preserve"> </w:t>
      </w:r>
      <w:r w:rsidRPr="007041E2">
        <w:rPr>
          <w:rFonts w:cstheme="minorHAnsi"/>
        </w:rPr>
        <w:t xml:space="preserve">Mr. Bellil asked whether there were any corrections to the minutes. The </w:t>
      </w:r>
      <w:r w:rsidR="001C6766">
        <w:rPr>
          <w:rFonts w:cstheme="minorHAnsi"/>
        </w:rPr>
        <w:t>April</w:t>
      </w:r>
      <w:r w:rsidR="0065293A" w:rsidRPr="007041E2">
        <w:rPr>
          <w:rFonts w:cstheme="minorHAnsi"/>
        </w:rPr>
        <w:t xml:space="preserve"> 2024</w:t>
      </w:r>
      <w:r w:rsidRPr="007041E2">
        <w:rPr>
          <w:rFonts w:cstheme="minorHAnsi"/>
        </w:rPr>
        <w:t xml:space="preserve"> minutes were approved with no corrections.</w:t>
      </w:r>
    </w:p>
    <w:p w14:paraId="51C769B9" w14:textId="77777777" w:rsidR="0006136A" w:rsidRPr="00BC5C6C" w:rsidRDefault="0006136A" w:rsidP="00414B24">
      <w:pPr>
        <w:pStyle w:val="Heading2"/>
        <w:numPr>
          <w:ilvl w:val="0"/>
          <w:numId w:val="23"/>
        </w:numPr>
      </w:pPr>
      <w:r w:rsidRPr="00BC5C6C">
        <w:lastRenderedPageBreak/>
        <w:t xml:space="preserve">Updates on the final SRC FY25 Recommendations.  </w:t>
      </w:r>
    </w:p>
    <w:p w14:paraId="54C59E7B" w14:textId="32856BA5" w:rsidR="00EA7ACD" w:rsidRDefault="00EA7ACD" w:rsidP="0063290C">
      <w:pPr>
        <w:keepNext/>
        <w:ind w:left="360"/>
      </w:pPr>
      <w:r>
        <w:t>Mr. Bellil</w:t>
      </w:r>
      <w:r w:rsidR="0006136A">
        <w:t xml:space="preserve"> shared</w:t>
      </w:r>
      <w:r>
        <w:t xml:space="preserve"> the</w:t>
      </w:r>
      <w:r w:rsidR="0006136A">
        <w:t xml:space="preserve"> final draft of </w:t>
      </w:r>
      <w:r>
        <w:t xml:space="preserve">SRC FY25 </w:t>
      </w:r>
      <w:r w:rsidR="0006136A">
        <w:t>recommendations</w:t>
      </w:r>
      <w:r>
        <w:t>.</w:t>
      </w:r>
      <w:r w:rsidRPr="00146283">
        <w:rPr>
          <w:b/>
          <w:bCs/>
        </w:rPr>
        <w:t xml:space="preserve"> (See SRC FY25 Recommendation MRC Response and SRC input- final 10-3-24.docx.)</w:t>
      </w:r>
    </w:p>
    <w:p w14:paraId="63D632D9" w14:textId="23DB989E" w:rsidR="00146283" w:rsidRPr="00414B24" w:rsidRDefault="00146283" w:rsidP="00414B24">
      <w:pPr>
        <w:pStyle w:val="Heading3"/>
        <w:ind w:left="720"/>
        <w:rPr>
          <w:b/>
          <w:bCs/>
          <w:u w:val="single"/>
        </w:rPr>
      </w:pPr>
      <w:r w:rsidRPr="00414B24">
        <w:rPr>
          <w:b/>
          <w:bCs/>
          <w:u w:val="single"/>
        </w:rPr>
        <w:t>FY25- 1</w:t>
      </w:r>
      <w:r w:rsidR="00BA2055" w:rsidRPr="00414B24">
        <w:rPr>
          <w:b/>
          <w:bCs/>
          <w:u w:val="single"/>
        </w:rPr>
        <w:t>c</w:t>
      </w:r>
    </w:p>
    <w:p w14:paraId="2B69AC1D" w14:textId="77777777" w:rsidR="00146283" w:rsidRPr="00471016" w:rsidRDefault="00146283" w:rsidP="0063290C">
      <w:pPr>
        <w:pStyle w:val="NormalWeb"/>
        <w:spacing w:before="0" w:beforeAutospacing="0" w:after="0" w:afterAutospacing="0"/>
        <w:ind w:left="720"/>
        <w:rPr>
          <w:rFonts w:asciiTheme="minorHAnsi" w:hAnsiTheme="minorHAnsi" w:cstheme="minorHAnsi"/>
          <w:b/>
          <w:bCs/>
        </w:rPr>
      </w:pPr>
      <w:r w:rsidRPr="00471016">
        <w:rPr>
          <w:rFonts w:asciiTheme="minorHAnsi" w:hAnsiTheme="minorHAnsi" w:cstheme="minorHAnsi"/>
          <w:b/>
          <w:bCs/>
        </w:rPr>
        <w:t>The recommendation is to consult with MassAbility and to prepare a proposal to restructure the SRC committees by merging redundant ones, establishing distinct objectives, harnessing technology, and offering training to boost productivity and impact.</w:t>
      </w:r>
    </w:p>
    <w:p w14:paraId="6A057E34" w14:textId="7D43B856" w:rsidR="00146283" w:rsidRDefault="00683988" w:rsidP="007C454B">
      <w:pPr>
        <w:pStyle w:val="NormalWeb"/>
        <w:numPr>
          <w:ilvl w:val="0"/>
          <w:numId w:val="21"/>
        </w:numPr>
        <w:spacing w:before="0" w:beforeAutospacing="0" w:after="80" w:afterAutospacing="0"/>
        <w:rPr>
          <w:rFonts w:asciiTheme="minorHAnsi" w:hAnsiTheme="minorHAnsi" w:cstheme="minorHAnsi"/>
        </w:rPr>
      </w:pPr>
      <w:r>
        <w:rPr>
          <w:rFonts w:asciiTheme="minorHAnsi" w:hAnsiTheme="minorHAnsi" w:cstheme="minorHAnsi"/>
        </w:rPr>
        <w:t>The Executive Committee will be reviewing this.</w:t>
      </w:r>
      <w:r w:rsidR="00113B00">
        <w:rPr>
          <w:rFonts w:asciiTheme="minorHAnsi" w:hAnsiTheme="minorHAnsi" w:cstheme="minorHAnsi"/>
        </w:rPr>
        <w:t xml:space="preserve"> Chair Wood had been </w:t>
      </w:r>
      <w:r w:rsidR="00C8490F">
        <w:rPr>
          <w:rFonts w:asciiTheme="minorHAnsi" w:hAnsiTheme="minorHAnsi" w:cstheme="minorHAnsi"/>
        </w:rPr>
        <w:t xml:space="preserve">waiting for the SRC membership to be settled. Nominated members are still waiting for </w:t>
      </w:r>
      <w:r w:rsidR="000B6FCA">
        <w:rPr>
          <w:rFonts w:asciiTheme="minorHAnsi" w:hAnsiTheme="minorHAnsi" w:cstheme="minorHAnsi"/>
        </w:rPr>
        <w:t>appointments</w:t>
      </w:r>
      <w:r w:rsidR="00C8490F">
        <w:rPr>
          <w:rFonts w:asciiTheme="minorHAnsi" w:hAnsiTheme="minorHAnsi" w:cstheme="minorHAnsi"/>
        </w:rPr>
        <w:t xml:space="preserve"> and the terms </w:t>
      </w:r>
      <w:r w:rsidR="000B6FCA">
        <w:rPr>
          <w:rFonts w:asciiTheme="minorHAnsi" w:hAnsiTheme="minorHAnsi" w:cstheme="minorHAnsi"/>
        </w:rPr>
        <w:t xml:space="preserve">of </w:t>
      </w:r>
      <w:r w:rsidR="00414B24">
        <w:rPr>
          <w:rFonts w:asciiTheme="minorHAnsi" w:hAnsiTheme="minorHAnsi" w:cstheme="minorHAnsi"/>
        </w:rPr>
        <w:t>long-time</w:t>
      </w:r>
      <w:r w:rsidR="00C8490F">
        <w:rPr>
          <w:rFonts w:asciiTheme="minorHAnsi" w:hAnsiTheme="minorHAnsi" w:cstheme="minorHAnsi"/>
        </w:rPr>
        <w:t xml:space="preserve"> members may </w:t>
      </w:r>
      <w:proofErr w:type="gramStart"/>
      <w:r w:rsidR="00C8490F">
        <w:rPr>
          <w:rFonts w:asciiTheme="minorHAnsi" w:hAnsiTheme="minorHAnsi" w:cstheme="minorHAnsi"/>
        </w:rPr>
        <w:t>be ending</w:t>
      </w:r>
      <w:proofErr w:type="gramEnd"/>
      <w:r w:rsidR="00C8490F">
        <w:rPr>
          <w:rFonts w:asciiTheme="minorHAnsi" w:hAnsiTheme="minorHAnsi" w:cstheme="minorHAnsi"/>
        </w:rPr>
        <w:t xml:space="preserve">. </w:t>
      </w:r>
      <w:r w:rsidR="00DF013E">
        <w:rPr>
          <w:rFonts w:asciiTheme="minorHAnsi" w:hAnsiTheme="minorHAnsi" w:cstheme="minorHAnsi"/>
        </w:rPr>
        <w:t xml:space="preserve">There had been talk </w:t>
      </w:r>
      <w:proofErr w:type="gramStart"/>
      <w:r w:rsidR="00DF013E">
        <w:rPr>
          <w:rFonts w:asciiTheme="minorHAnsi" w:hAnsiTheme="minorHAnsi" w:cstheme="minorHAnsi"/>
        </w:rPr>
        <w:t>of</w:t>
      </w:r>
      <w:proofErr w:type="gramEnd"/>
      <w:r w:rsidR="00DF013E">
        <w:rPr>
          <w:rFonts w:asciiTheme="minorHAnsi" w:hAnsiTheme="minorHAnsi" w:cstheme="minorHAnsi"/>
        </w:rPr>
        <w:t xml:space="preserve"> the State Plan committee’s functions to fall under the Executive Committee. Chair Wood feels that the SRC is </w:t>
      </w:r>
      <w:r w:rsidR="000B6FCA">
        <w:rPr>
          <w:rFonts w:asciiTheme="minorHAnsi" w:hAnsiTheme="minorHAnsi" w:cstheme="minorHAnsi"/>
        </w:rPr>
        <w:t>functioning well currently. Also, no one has expressed interest in taking on more of a leadership role yet.</w:t>
      </w:r>
    </w:p>
    <w:p w14:paraId="6FC776DE" w14:textId="55D2D17F" w:rsidR="00146283" w:rsidRPr="00414B24" w:rsidRDefault="00146283" w:rsidP="00414B24">
      <w:pPr>
        <w:pStyle w:val="Heading3"/>
        <w:ind w:left="720"/>
        <w:rPr>
          <w:b/>
          <w:bCs/>
          <w:u w:val="single"/>
        </w:rPr>
      </w:pPr>
      <w:r w:rsidRPr="00414B24">
        <w:rPr>
          <w:b/>
          <w:bCs/>
          <w:u w:val="single"/>
        </w:rPr>
        <w:t>FY25-2</w:t>
      </w:r>
    </w:p>
    <w:p w14:paraId="522804A7" w14:textId="20C45FF5"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This recommendation will have MassAbility provide an overview of DEIA work across the agency to SRC members, to help educate on current efforts and identify areas of meaningful partnership with the SRC. One area that MassAbility could partner with the SRC on DEIA is in the review of in-development VR training modules.</w:t>
      </w:r>
    </w:p>
    <w:p w14:paraId="64476AFC" w14:textId="4CFFCC39" w:rsidR="00146283" w:rsidRPr="00683988" w:rsidRDefault="00B97E40" w:rsidP="007C454B">
      <w:pPr>
        <w:pStyle w:val="NormalWeb"/>
        <w:numPr>
          <w:ilvl w:val="0"/>
          <w:numId w:val="21"/>
        </w:numPr>
        <w:spacing w:before="0" w:beforeAutospacing="0" w:after="80" w:afterAutospacing="0"/>
        <w:rPr>
          <w:rFonts w:asciiTheme="minorHAnsi" w:hAnsiTheme="minorHAnsi" w:cstheme="minorHAnsi"/>
        </w:rPr>
      </w:pPr>
      <w:r>
        <w:rPr>
          <w:rFonts w:asciiTheme="minorHAnsi" w:hAnsiTheme="minorHAnsi" w:cstheme="minorHAnsi"/>
        </w:rPr>
        <w:t>The SRC will be looking for Mr. Mason to provide information about this moving forward.</w:t>
      </w:r>
    </w:p>
    <w:p w14:paraId="0CBBF826" w14:textId="77777777" w:rsidR="00146283" w:rsidRPr="00414B24" w:rsidRDefault="00146283" w:rsidP="00414B24">
      <w:pPr>
        <w:pStyle w:val="Heading3"/>
        <w:ind w:left="720"/>
        <w:rPr>
          <w:b/>
          <w:bCs/>
          <w:u w:val="single"/>
        </w:rPr>
      </w:pPr>
      <w:r w:rsidRPr="00414B24">
        <w:rPr>
          <w:b/>
          <w:bCs/>
          <w:u w:val="single"/>
        </w:rPr>
        <w:t>FY25-3</w:t>
      </w:r>
    </w:p>
    <w:p w14:paraId="222B6EF9" w14:textId="09B372AD"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This SRC will advise MassAbility on strategies to enhance business and employer awareness of the Disability Employment Tax Credit (DETC): a state-sponsored incentive to promote employment of people with disabilities.</w:t>
      </w:r>
      <w:r w:rsidR="00926D28">
        <w:rPr>
          <w:rFonts w:asciiTheme="minorHAnsi" w:hAnsiTheme="minorHAnsi" w:cstheme="minorHAnsi"/>
          <w:b/>
          <w:bCs/>
        </w:rPr>
        <w:t xml:space="preserve"> </w:t>
      </w:r>
    </w:p>
    <w:p w14:paraId="774CFD87" w14:textId="5BA41FB4" w:rsidR="00146283" w:rsidRPr="00E52C4A" w:rsidRDefault="0059370B" w:rsidP="007C454B">
      <w:pPr>
        <w:pStyle w:val="NormalWeb"/>
        <w:numPr>
          <w:ilvl w:val="0"/>
          <w:numId w:val="21"/>
        </w:numPr>
        <w:spacing w:before="0" w:beforeAutospacing="0" w:after="80" w:afterAutospacing="0"/>
        <w:rPr>
          <w:rFonts w:asciiTheme="minorHAnsi" w:hAnsiTheme="minorHAnsi" w:cstheme="minorHAnsi"/>
        </w:rPr>
      </w:pPr>
      <w:r>
        <w:rPr>
          <w:rFonts w:asciiTheme="minorHAnsi" w:hAnsiTheme="minorHAnsi" w:cstheme="minorHAnsi"/>
        </w:rPr>
        <w:t xml:space="preserve">Mr. LaMaster </w:t>
      </w:r>
      <w:r w:rsidR="00485FAF">
        <w:rPr>
          <w:rFonts w:asciiTheme="minorHAnsi" w:hAnsiTheme="minorHAnsi" w:cstheme="minorHAnsi"/>
        </w:rPr>
        <w:t xml:space="preserve">and the Business Employment </w:t>
      </w:r>
      <w:r w:rsidR="00926D28">
        <w:rPr>
          <w:rFonts w:asciiTheme="minorHAnsi" w:hAnsiTheme="minorHAnsi" w:cstheme="minorHAnsi"/>
        </w:rPr>
        <w:t>Opportunity</w:t>
      </w:r>
      <w:r w:rsidR="00485FAF">
        <w:rPr>
          <w:rFonts w:asciiTheme="minorHAnsi" w:hAnsiTheme="minorHAnsi" w:cstheme="minorHAnsi"/>
        </w:rPr>
        <w:t xml:space="preserve"> (BEO) Committee have</w:t>
      </w:r>
      <w:r w:rsidR="00926D28">
        <w:rPr>
          <w:rFonts w:asciiTheme="minorHAnsi" w:hAnsiTheme="minorHAnsi" w:cstheme="minorHAnsi"/>
        </w:rPr>
        <w:t xml:space="preserve"> been working on this and will continue to do so.</w:t>
      </w:r>
    </w:p>
    <w:p w14:paraId="274F176E" w14:textId="77777777" w:rsidR="00146283" w:rsidRPr="00414B24" w:rsidRDefault="00146283" w:rsidP="00414B24">
      <w:pPr>
        <w:pStyle w:val="Heading3"/>
        <w:ind w:left="720"/>
        <w:rPr>
          <w:b/>
          <w:bCs/>
          <w:u w:val="single"/>
        </w:rPr>
      </w:pPr>
      <w:r w:rsidRPr="00414B24">
        <w:rPr>
          <w:b/>
          <w:bCs/>
          <w:u w:val="single"/>
        </w:rPr>
        <w:t>FY25-4</w:t>
      </w:r>
    </w:p>
    <w:p w14:paraId="20429EBF" w14:textId="77777777" w:rsidR="00146283" w:rsidRPr="00E52C4A" w:rsidRDefault="00146283" w:rsidP="0063290C">
      <w:pPr>
        <w:pStyle w:val="NormalWeb"/>
        <w:spacing w:before="0" w:beforeAutospacing="0" w:after="0" w:afterAutospacing="0"/>
        <w:ind w:left="720"/>
        <w:rPr>
          <w:rFonts w:asciiTheme="minorHAnsi" w:hAnsiTheme="minorHAnsi" w:cstheme="minorHAnsi"/>
          <w:b/>
          <w:bCs/>
        </w:rPr>
      </w:pPr>
      <w:r w:rsidRPr="00E52C4A">
        <w:rPr>
          <w:rFonts w:asciiTheme="minorHAnsi" w:hAnsiTheme="minorHAnsi" w:cstheme="minorHAnsi"/>
          <w:b/>
          <w:bCs/>
        </w:rPr>
        <w:t xml:space="preserve">MassAbility has been involved in receipt of a year-long examination of national best practices in self-employment of people with disabilities, the final recommendations of which are expected in October 2024. The SRC will then work with MassAbility to involve stakeholders in presenting </w:t>
      </w:r>
      <w:proofErr w:type="spellStart"/>
      <w:proofErr w:type="gramStart"/>
      <w:r w:rsidRPr="00E52C4A">
        <w:rPr>
          <w:rFonts w:asciiTheme="minorHAnsi" w:hAnsiTheme="minorHAnsi" w:cstheme="minorHAnsi"/>
          <w:b/>
          <w:bCs/>
        </w:rPr>
        <w:t>it’s</w:t>
      </w:r>
      <w:proofErr w:type="spellEnd"/>
      <w:proofErr w:type="gramEnd"/>
      <w:r w:rsidRPr="00E52C4A">
        <w:rPr>
          <w:rFonts w:asciiTheme="minorHAnsi" w:hAnsiTheme="minorHAnsi" w:cstheme="minorHAnsi"/>
          <w:b/>
          <w:bCs/>
        </w:rPr>
        <w:t xml:space="preserve"> findings and discuss a future MassAbility self-employment strategy to support Job Seekers with disabilities in pursuing self-employment vocational goals.</w:t>
      </w:r>
    </w:p>
    <w:p w14:paraId="36D0B950" w14:textId="13A42DE6" w:rsidR="00146283" w:rsidRPr="005363C4" w:rsidRDefault="006F3679" w:rsidP="007C454B">
      <w:pPr>
        <w:pStyle w:val="NormalWeb"/>
        <w:numPr>
          <w:ilvl w:val="0"/>
          <w:numId w:val="21"/>
        </w:numPr>
        <w:spacing w:before="0" w:beforeAutospacing="0" w:after="80" w:afterAutospacing="0"/>
        <w:rPr>
          <w:rFonts w:asciiTheme="minorHAnsi" w:hAnsiTheme="minorHAnsi" w:cstheme="minorHAnsi"/>
        </w:rPr>
      </w:pPr>
      <w:r>
        <w:rPr>
          <w:rFonts w:asciiTheme="minorHAnsi" w:hAnsiTheme="minorHAnsi" w:cstheme="minorHAnsi"/>
        </w:rPr>
        <w:t xml:space="preserve">Mr. LaMaster and </w:t>
      </w:r>
      <w:r w:rsidR="0020263F">
        <w:rPr>
          <w:rFonts w:asciiTheme="minorHAnsi" w:hAnsiTheme="minorHAnsi" w:cstheme="minorHAnsi"/>
        </w:rPr>
        <w:t>the BEO</w:t>
      </w:r>
      <w:r>
        <w:rPr>
          <w:rFonts w:asciiTheme="minorHAnsi" w:hAnsiTheme="minorHAnsi" w:cstheme="minorHAnsi"/>
        </w:rPr>
        <w:t xml:space="preserve"> Committee have been working on and will continue to do so.</w:t>
      </w:r>
    </w:p>
    <w:p w14:paraId="4BBA56BD" w14:textId="77777777" w:rsidR="00146283" w:rsidRPr="00414B24" w:rsidRDefault="00146283" w:rsidP="00414B24">
      <w:pPr>
        <w:pStyle w:val="Heading3"/>
        <w:ind w:left="720"/>
        <w:rPr>
          <w:b/>
          <w:bCs/>
          <w:u w:val="single"/>
        </w:rPr>
      </w:pPr>
      <w:r w:rsidRPr="00414B24">
        <w:rPr>
          <w:b/>
          <w:bCs/>
          <w:u w:val="single"/>
        </w:rPr>
        <w:t xml:space="preserve">FY25-5 </w:t>
      </w:r>
    </w:p>
    <w:p w14:paraId="469E6122" w14:textId="668F9366" w:rsidR="00146283" w:rsidRDefault="00146283" w:rsidP="0063290C">
      <w:pPr>
        <w:spacing w:after="0"/>
        <w:ind w:left="720"/>
        <w:rPr>
          <w:rFonts w:cstheme="minorHAnsi"/>
          <w:b/>
          <w:bCs/>
        </w:rPr>
      </w:pPr>
      <w:r w:rsidRPr="00E52C4A">
        <w:rPr>
          <w:rFonts w:cstheme="minorHAnsi"/>
          <w:b/>
          <w:bCs/>
        </w:rPr>
        <w:t>For the last several years, MassAbility has implemented a model of employment service delivery for Department of Mental Health Services</w:t>
      </w:r>
      <w:r w:rsidR="009C478C">
        <w:rPr>
          <w:rFonts w:cstheme="minorHAnsi"/>
          <w:b/>
          <w:bCs/>
        </w:rPr>
        <w:t xml:space="preserve"> (DMH)</w:t>
      </w:r>
      <w:r w:rsidRPr="00E52C4A">
        <w:rPr>
          <w:rFonts w:cstheme="minorHAnsi"/>
          <w:b/>
          <w:bCs/>
        </w:rPr>
        <w:t xml:space="preserve"> ACCS service recipients. SRC will collaborate with MassAbility and DMH stakeholders to enhance stakeholder awareness of the current collaborative delivery model and associated employment outcomes.</w:t>
      </w:r>
    </w:p>
    <w:p w14:paraId="43ED85B5" w14:textId="5A57E01F" w:rsidR="005363C4" w:rsidRPr="007C454B" w:rsidRDefault="009C478C" w:rsidP="007C454B">
      <w:pPr>
        <w:pStyle w:val="ListParagraph"/>
        <w:numPr>
          <w:ilvl w:val="0"/>
          <w:numId w:val="21"/>
        </w:numPr>
        <w:rPr>
          <w:rFonts w:cstheme="minorHAnsi"/>
        </w:rPr>
      </w:pPr>
      <w:r w:rsidRPr="007C454B">
        <w:rPr>
          <w:rFonts w:cstheme="minorHAnsi"/>
        </w:rPr>
        <w:t>This will also be under the BEO Committee. Mr. LaMaster has not provided an update on this.</w:t>
      </w:r>
    </w:p>
    <w:p w14:paraId="24FFB393" w14:textId="6DE9F10A" w:rsidR="007C3DDD" w:rsidRDefault="00A053B1" w:rsidP="0063290C">
      <w:pPr>
        <w:ind w:left="360"/>
      </w:pPr>
      <w:r>
        <w:t xml:space="preserve">The committees do </w:t>
      </w:r>
      <w:r w:rsidR="007C3DDD">
        <w:t>hear</w:t>
      </w:r>
      <w:r>
        <w:t xml:space="preserve"> presentations about </w:t>
      </w:r>
      <w:r w:rsidR="007C3DDD">
        <w:t>topics</w:t>
      </w:r>
      <w:r w:rsidR="00A37F0B">
        <w:t xml:space="preserve"> related to the recommendations. But what are the committees doing regarding the recommendations? </w:t>
      </w:r>
      <w:r w:rsidR="00DC3471">
        <w:t>Committee members are not just supposed to be learning, but also to advise and offer feedback.</w:t>
      </w:r>
    </w:p>
    <w:p w14:paraId="1875464F" w14:textId="48CB36DD" w:rsidR="007C5450" w:rsidRDefault="00C53024" w:rsidP="0063290C">
      <w:pPr>
        <w:spacing w:after="160"/>
        <w:ind w:left="360"/>
      </w:pPr>
      <w:r>
        <w:t xml:space="preserve">Mr. Noone noted that specifically regarding the DETC the BEO </w:t>
      </w:r>
      <w:r w:rsidR="005F7B9A">
        <w:t>C</w:t>
      </w:r>
      <w:r>
        <w:t xml:space="preserve">ommittee discussed getting a </w:t>
      </w:r>
      <w:r w:rsidR="00ED65B9">
        <w:t xml:space="preserve">list of what </w:t>
      </w:r>
      <w:r w:rsidR="0006136A">
        <w:t xml:space="preserve">organizations have </w:t>
      </w:r>
      <w:r w:rsidR="00ED65B9">
        <w:t xml:space="preserve">received information about the </w:t>
      </w:r>
      <w:r w:rsidR="007C5450">
        <w:t>DETC and</w:t>
      </w:r>
      <w:r w:rsidR="0006136A">
        <w:t xml:space="preserve"> </w:t>
      </w:r>
      <w:r w:rsidR="00B34324">
        <w:t>reviewing</w:t>
      </w:r>
      <w:r w:rsidR="0006136A">
        <w:t xml:space="preserve"> if there are </w:t>
      </w:r>
      <w:r w:rsidR="00ED65B9">
        <w:t xml:space="preserve">organizations that have been missed and could be targeted. </w:t>
      </w:r>
      <w:r w:rsidR="007C5450">
        <w:t xml:space="preserve">Now that MassAbility’s name change has occurred and </w:t>
      </w:r>
      <w:r w:rsidR="007C5450">
        <w:lastRenderedPageBreak/>
        <w:t>the DETC can be more robustly promoted, there may be opportunities for the SRC to offer MassAbility ideas they have not thought of.</w:t>
      </w:r>
    </w:p>
    <w:p w14:paraId="4335FBB9" w14:textId="77777777" w:rsidR="0006136A" w:rsidRPr="00BC5C6C" w:rsidRDefault="0006136A" w:rsidP="00414B24">
      <w:pPr>
        <w:pStyle w:val="Heading2"/>
        <w:numPr>
          <w:ilvl w:val="0"/>
          <w:numId w:val="23"/>
        </w:numPr>
      </w:pPr>
      <w:r w:rsidRPr="00BC5C6C">
        <w:t>Discussion on having SRC and MassAbility work together to develop the FY26 SRC Recommendations and the need for MassAbility liaisons for this process</w:t>
      </w:r>
    </w:p>
    <w:p w14:paraId="7AAC3B7C" w14:textId="3C46BDE8" w:rsidR="00ED3663" w:rsidRDefault="00F425FE" w:rsidP="0063290C">
      <w:pPr>
        <w:ind w:left="360"/>
      </w:pPr>
      <w:r>
        <w:t xml:space="preserve">It was discussed at a previous meeting that </w:t>
      </w:r>
      <w:r w:rsidR="00416651">
        <w:t>the quantity and quality of recommendations</w:t>
      </w:r>
      <w:r w:rsidR="00D73825">
        <w:t xml:space="preserve"> that were most recently presented to MassAbility were improved and appreciated.</w:t>
      </w:r>
      <w:r w:rsidR="00216A7D">
        <w:t xml:space="preserve"> The </w:t>
      </w:r>
      <w:r w:rsidR="00525F46">
        <w:t>SRC has been working more with M</w:t>
      </w:r>
      <w:r w:rsidR="00216A7D">
        <w:t>assAbility</w:t>
      </w:r>
      <w:r w:rsidR="00525F46">
        <w:t xml:space="preserve"> to develop the recommendations. </w:t>
      </w:r>
      <w:r w:rsidR="00106F3C">
        <w:t xml:space="preserve">Mr. Bellil thinks that the SRC will need MassAbility </w:t>
      </w:r>
      <w:r w:rsidR="00ED3663">
        <w:t>liaisons</w:t>
      </w:r>
      <w:r w:rsidR="00106F3C">
        <w:t xml:space="preserve"> to </w:t>
      </w:r>
      <w:r w:rsidR="00ED3663">
        <w:t xml:space="preserve">be part of the process so that as the SRC develops the new recommendations we understand how MassAbility thinks about it. </w:t>
      </w:r>
      <w:r w:rsidR="004E2AA5">
        <w:t xml:space="preserve">Additional MassAbility input early in the process may be useful for both the SRC and MassAbility. </w:t>
      </w:r>
      <w:r w:rsidR="00ED3663">
        <w:t xml:space="preserve">Mr. Bellil wants to </w:t>
      </w:r>
      <w:r w:rsidR="008643FE">
        <w:t>hear any thoughts from the committee about this.</w:t>
      </w:r>
    </w:p>
    <w:p w14:paraId="319D7AC1" w14:textId="03ACADDE" w:rsidR="00C77BDA" w:rsidRDefault="00015948" w:rsidP="0063290C">
      <w:pPr>
        <w:ind w:left="360"/>
      </w:pPr>
      <w:r>
        <w:t>In</w:t>
      </w:r>
      <w:r w:rsidR="00525F46">
        <w:t xml:space="preserve"> the past the recommendations were </w:t>
      </w:r>
      <w:r>
        <w:t xml:space="preserve">developed </w:t>
      </w:r>
      <w:r w:rsidR="00B83036">
        <w:t xml:space="preserve">by the SRC </w:t>
      </w:r>
      <w:r w:rsidR="009463CD">
        <w:t xml:space="preserve">mostly </w:t>
      </w:r>
      <w:r w:rsidR="00B83036">
        <w:t xml:space="preserve">without </w:t>
      </w:r>
      <w:r w:rsidR="00525F46">
        <w:t xml:space="preserve">input from </w:t>
      </w:r>
      <w:r w:rsidR="00B83036">
        <w:t>MassAbility</w:t>
      </w:r>
      <w:r w:rsidR="00525F46">
        <w:t xml:space="preserve"> during </w:t>
      </w:r>
      <w:r w:rsidR="00B83036">
        <w:t>the process</w:t>
      </w:r>
      <w:r w:rsidR="00525F46">
        <w:t xml:space="preserve">. </w:t>
      </w:r>
      <w:r w:rsidR="00BA7995">
        <w:t>The original intent was to provide independence for SRC to make the recommendations.</w:t>
      </w:r>
      <w:r w:rsidR="00C77BDA">
        <w:t xml:space="preserve"> Then the recommendations were discussed and refined. The information about recommendations is maintained and included in the State Plan.</w:t>
      </w:r>
    </w:p>
    <w:p w14:paraId="32FDF5BF" w14:textId="33E9BD88" w:rsidR="00F03BF1" w:rsidRDefault="0080737E" w:rsidP="0063290C">
      <w:pPr>
        <w:spacing w:after="160"/>
        <w:ind w:left="360"/>
      </w:pPr>
      <w:r>
        <w:t xml:space="preserve">Mr. Bellil asked about a potential </w:t>
      </w:r>
      <w:proofErr w:type="gramStart"/>
      <w:r w:rsidR="004E2AA5">
        <w:t>recommendations</w:t>
      </w:r>
      <w:proofErr w:type="gramEnd"/>
      <w:r w:rsidR="004E2AA5">
        <w:t xml:space="preserve"> </w:t>
      </w:r>
      <w:r>
        <w:t>timeline.</w:t>
      </w:r>
      <w:r w:rsidR="00525F46">
        <w:t xml:space="preserve"> </w:t>
      </w:r>
      <w:r w:rsidR="00F03BF1">
        <w:t xml:space="preserve">The SRC could have a draft of the recommendations </w:t>
      </w:r>
      <w:proofErr w:type="gramStart"/>
      <w:r w:rsidR="00F03BF1">
        <w:t>done</w:t>
      </w:r>
      <w:proofErr w:type="gramEnd"/>
      <w:r w:rsidR="00F03BF1">
        <w:t xml:space="preserve"> in early May or even April so MassAbility could </w:t>
      </w:r>
      <w:r w:rsidR="00592A6C">
        <w:t>look</w:t>
      </w:r>
      <w:r w:rsidR="00F03BF1">
        <w:t xml:space="preserve"> </w:t>
      </w:r>
      <w:r w:rsidR="00592A6C">
        <w:t xml:space="preserve">at them </w:t>
      </w:r>
      <w:r w:rsidR="00F03BF1">
        <w:t>and provide feedback, in advance of the SRC voting on the recommendations in June.</w:t>
      </w:r>
      <w:r w:rsidR="00592A6C">
        <w:t xml:space="preserve"> Chair Wood noted that Commissioner Wolf will be at the next Executive Committee meeting in January. Potentially there could be discussion </w:t>
      </w:r>
      <w:r w:rsidR="00B07093">
        <w:t xml:space="preserve">about </w:t>
      </w:r>
      <w:r w:rsidR="00FD04F3">
        <w:t>the working with MassAbility liaisons and the proposed timeline.</w:t>
      </w:r>
    </w:p>
    <w:p w14:paraId="61AB6AE9" w14:textId="77777777" w:rsidR="0006136A" w:rsidRPr="00BC5C6C" w:rsidRDefault="0006136A" w:rsidP="00414B24">
      <w:pPr>
        <w:pStyle w:val="Heading2"/>
        <w:numPr>
          <w:ilvl w:val="0"/>
          <w:numId w:val="23"/>
        </w:numPr>
      </w:pPr>
      <w:r w:rsidRPr="00BC5C6C">
        <w:t>Status of the combined MassAbility and SRC Annual Report- 2024</w:t>
      </w:r>
    </w:p>
    <w:p w14:paraId="74E00908" w14:textId="0CD87D2F" w:rsidR="0006136A" w:rsidRDefault="009E4DA3" w:rsidP="0063290C">
      <w:pPr>
        <w:spacing w:after="160"/>
        <w:ind w:left="360"/>
      </w:pPr>
      <w:r>
        <w:t>Mr. Bellil has</w:t>
      </w:r>
      <w:r w:rsidR="009D6B06">
        <w:t xml:space="preserve"> given </w:t>
      </w:r>
      <w:proofErr w:type="gramStart"/>
      <w:r w:rsidR="009D6B06">
        <w:t xml:space="preserve">all </w:t>
      </w:r>
      <w:r>
        <w:t>of</w:t>
      </w:r>
      <w:proofErr w:type="gramEnd"/>
      <w:r>
        <w:t xml:space="preserve"> the material to Colleen Casey</w:t>
      </w:r>
      <w:r w:rsidR="009D6B06">
        <w:t xml:space="preserve">. </w:t>
      </w:r>
      <w:r w:rsidR="00E831DE">
        <w:t>Ms. Casey does have Chair Wood’s letter. Ms. Karr and Sahara Defensor are working with Ms. Casey to finalize the list of appointed</w:t>
      </w:r>
      <w:r w:rsidR="002719A6">
        <w:t xml:space="preserve"> SRC members for the Annual Report. </w:t>
      </w:r>
      <w:r w:rsidR="00DB6496">
        <w:t>Mr. Bellil is looking forward to seeing the combined report.</w:t>
      </w:r>
    </w:p>
    <w:p w14:paraId="5BC22297" w14:textId="41475E12" w:rsidR="0032191D" w:rsidRDefault="0032191D" w:rsidP="00414B24">
      <w:pPr>
        <w:pStyle w:val="Heading2"/>
        <w:numPr>
          <w:ilvl w:val="0"/>
          <w:numId w:val="23"/>
        </w:numPr>
      </w:pPr>
      <w:r>
        <w:t>Other input from committee members</w:t>
      </w:r>
    </w:p>
    <w:p w14:paraId="7588D4DA" w14:textId="7E0DEDA5" w:rsidR="006B77AA" w:rsidRDefault="0028335D" w:rsidP="0063290C">
      <w:pPr>
        <w:spacing w:after="160"/>
        <w:ind w:left="360"/>
      </w:pPr>
      <w:r>
        <w:t>Chair Wood</w:t>
      </w:r>
      <w:r w:rsidR="009D6B06">
        <w:t xml:space="preserve"> would like to see </w:t>
      </w:r>
      <w:r>
        <w:t xml:space="preserve">the Ad Hoc </w:t>
      </w:r>
      <w:r w:rsidR="009D6B06">
        <w:t xml:space="preserve">Membership </w:t>
      </w:r>
      <w:r>
        <w:t>C</w:t>
      </w:r>
      <w:r w:rsidR="009D6B06">
        <w:t xml:space="preserve">ommittee working on recruitment in the future. </w:t>
      </w:r>
      <w:r>
        <w:t>The committee can still exist for another six months as an a</w:t>
      </w:r>
      <w:r w:rsidR="00CD62B8">
        <w:t>d hoc committee</w:t>
      </w:r>
      <w:r w:rsidR="009D6B06">
        <w:t xml:space="preserve">. Maybe eventually </w:t>
      </w:r>
      <w:r w:rsidR="00CD62B8">
        <w:t xml:space="preserve">it can </w:t>
      </w:r>
      <w:r w:rsidR="009D6B06">
        <w:t xml:space="preserve">become a standing committee. </w:t>
      </w:r>
      <w:r w:rsidR="006110D4">
        <w:t xml:space="preserve">If </w:t>
      </w:r>
      <w:r w:rsidR="0096183B">
        <w:t xml:space="preserve">funding becomes available maybe the committee </w:t>
      </w:r>
      <w:r w:rsidR="009F407C">
        <w:t>can work</w:t>
      </w:r>
      <w:r w:rsidR="0096183B">
        <w:t xml:space="preserve"> on </w:t>
      </w:r>
      <w:r w:rsidR="00613B1B">
        <w:t xml:space="preserve">some education and training for the SRC, in addition to </w:t>
      </w:r>
      <w:r w:rsidR="005A0F40">
        <w:t>the recruitment</w:t>
      </w:r>
      <w:r w:rsidR="00613B1B">
        <w:t xml:space="preserve"> and orientation of new members. </w:t>
      </w:r>
      <w:r w:rsidR="009D6B06">
        <w:t xml:space="preserve">Other </w:t>
      </w:r>
      <w:r w:rsidR="00CD62B8">
        <w:t>SRCs</w:t>
      </w:r>
      <w:r w:rsidR="009D6B06">
        <w:t xml:space="preserve"> have standing Membership Committee</w:t>
      </w:r>
      <w:r w:rsidR="00CD62B8">
        <w:t>s</w:t>
      </w:r>
      <w:r w:rsidR="009D6B06">
        <w:t xml:space="preserve">. </w:t>
      </w:r>
      <w:r w:rsidR="00CD62B8">
        <w:t>Chair Wood will contact Ms. Goldberg to discuss future meetings of the ad hoc Membership Committee.</w:t>
      </w:r>
    </w:p>
    <w:p w14:paraId="4AF4B7A7" w14:textId="77777777" w:rsidR="0063290C" w:rsidRDefault="00733F47" w:rsidP="00DC02AE">
      <w:pPr>
        <w:spacing w:after="160"/>
        <w:ind w:left="360"/>
      </w:pPr>
      <w:r>
        <w:t xml:space="preserve">At the next State Plan Committee meeting, </w:t>
      </w:r>
      <w:r w:rsidR="00F24E37">
        <w:t>there will be a draft timeline for the recommendations</w:t>
      </w:r>
      <w:r w:rsidR="00C86E0A">
        <w:t>, updates on the Annual Report, and any issues or comments relating to the FY25</w:t>
      </w:r>
      <w:r w:rsidR="0063290C">
        <w:t xml:space="preserve"> recommendations the SRC is currently working on.</w:t>
      </w:r>
    </w:p>
    <w:p w14:paraId="3B15F0FD" w14:textId="29365CC8" w:rsidR="00B84DF8" w:rsidRDefault="00B84DF8" w:rsidP="00DC02AE">
      <w:pPr>
        <w:spacing w:after="160"/>
        <w:ind w:left="360"/>
      </w:pPr>
      <w:r>
        <w:t xml:space="preserve">The next State Plan </w:t>
      </w:r>
      <w:r w:rsidR="00255CE0">
        <w:t>C</w:t>
      </w:r>
      <w:r>
        <w:t>ommittee</w:t>
      </w:r>
      <w:r w:rsidR="00255CE0">
        <w:t xml:space="preserve"> meeting</w:t>
      </w:r>
      <w:r>
        <w:t xml:space="preserve"> is scheduled for </w:t>
      </w:r>
      <w:r w:rsidR="009D6B06">
        <w:t>February 19</w:t>
      </w:r>
      <w:r w:rsidR="009D6B06" w:rsidRPr="00255CE0">
        <w:rPr>
          <w:vertAlign w:val="superscript"/>
        </w:rPr>
        <w:t>th</w:t>
      </w:r>
      <w:r w:rsidR="00255CE0">
        <w:t xml:space="preserve">, </w:t>
      </w:r>
      <w:proofErr w:type="gramStart"/>
      <w:r w:rsidR="00255CE0">
        <w:t>2025</w:t>
      </w:r>
      <w:proofErr w:type="gramEnd"/>
      <w:r>
        <w:t xml:space="preserve"> at 11:00 AM.</w:t>
      </w:r>
    </w:p>
    <w:p w14:paraId="1093A6CA" w14:textId="2CDDBC9F" w:rsidR="00E51163" w:rsidRPr="00414B24" w:rsidRDefault="00A85DE8" w:rsidP="00414B24">
      <w:pPr>
        <w:pStyle w:val="Heading2"/>
        <w:numPr>
          <w:ilvl w:val="0"/>
          <w:numId w:val="23"/>
        </w:numPr>
      </w:pPr>
      <w:r w:rsidRPr="00414B24">
        <w:t>Adjournment</w:t>
      </w:r>
    </w:p>
    <w:p w14:paraId="259429F5" w14:textId="65CB1047" w:rsidR="000107FE" w:rsidRPr="007041E2" w:rsidRDefault="000107FE" w:rsidP="0063290C">
      <w:pPr>
        <w:ind w:left="360"/>
        <w:rPr>
          <w:rFonts w:cstheme="minorHAnsi"/>
        </w:rPr>
      </w:pPr>
      <w:r w:rsidRPr="007041E2">
        <w:rPr>
          <w:rFonts w:cstheme="minorHAnsi"/>
        </w:rPr>
        <w:t xml:space="preserve">The meeting was adjourned at </w:t>
      </w:r>
      <w:r w:rsidR="009F575A" w:rsidRPr="007041E2">
        <w:rPr>
          <w:rFonts w:cstheme="minorHAnsi"/>
        </w:rPr>
        <w:t>11:</w:t>
      </w:r>
      <w:r w:rsidR="0032191D">
        <w:rPr>
          <w:rFonts w:cstheme="minorHAnsi"/>
        </w:rPr>
        <w:t>3</w:t>
      </w:r>
      <w:r w:rsidR="009D6B06">
        <w:rPr>
          <w:rFonts w:cstheme="minorHAnsi"/>
        </w:rPr>
        <w:t>4</w:t>
      </w:r>
      <w:r w:rsidR="00484597" w:rsidRPr="007041E2">
        <w:rPr>
          <w:rFonts w:cstheme="minorHAnsi"/>
        </w:rPr>
        <w:t xml:space="preserve"> </w:t>
      </w:r>
      <w:r w:rsidR="001F1B48">
        <w:rPr>
          <w:rFonts w:cstheme="minorHAnsi"/>
        </w:rPr>
        <w:t>a</w:t>
      </w:r>
      <w:r w:rsidRPr="007041E2">
        <w:rPr>
          <w:rFonts w:cstheme="minorHAnsi"/>
        </w:rPr>
        <w:t>m.</w:t>
      </w:r>
    </w:p>
    <w:sectPr w:rsidR="000107FE" w:rsidRPr="007041E2" w:rsidSect="008F4A27">
      <w:footerReference w:type="default" r:id="rId12"/>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8B1A" w14:textId="77777777" w:rsidR="00F71536" w:rsidRDefault="00F71536" w:rsidP="007C494B">
      <w:pPr>
        <w:spacing w:after="0" w:line="240" w:lineRule="auto"/>
      </w:pPr>
      <w:r>
        <w:separator/>
      </w:r>
    </w:p>
  </w:endnote>
  <w:endnote w:type="continuationSeparator" w:id="0">
    <w:p w14:paraId="034A39A8" w14:textId="77777777" w:rsidR="00F71536" w:rsidRDefault="00F71536"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97C6" w14:textId="77777777" w:rsidR="00F71536" w:rsidRDefault="00F71536" w:rsidP="007C494B">
      <w:pPr>
        <w:spacing w:after="0" w:line="240" w:lineRule="auto"/>
      </w:pPr>
      <w:r>
        <w:separator/>
      </w:r>
    </w:p>
  </w:footnote>
  <w:footnote w:type="continuationSeparator" w:id="0">
    <w:p w14:paraId="3F1EAEA7" w14:textId="77777777" w:rsidR="00F71536" w:rsidRDefault="00F71536"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A2C2F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7016F"/>
    <w:multiLevelType w:val="hybridMultilevel"/>
    <w:tmpl w:val="4CFA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03E0B"/>
    <w:multiLevelType w:val="hybridMultilevel"/>
    <w:tmpl w:val="C2BAF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F8506B"/>
    <w:multiLevelType w:val="hybridMultilevel"/>
    <w:tmpl w:val="9BACB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413120"/>
    <w:multiLevelType w:val="hybridMultilevel"/>
    <w:tmpl w:val="CD720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E27027"/>
    <w:multiLevelType w:val="hybridMultilevel"/>
    <w:tmpl w:val="AB60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C4D3B"/>
    <w:multiLevelType w:val="hybridMultilevel"/>
    <w:tmpl w:val="5E44F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01251">
    <w:abstractNumId w:val="9"/>
  </w:num>
  <w:num w:numId="2" w16cid:durableId="1450126378">
    <w:abstractNumId w:val="16"/>
  </w:num>
  <w:num w:numId="3" w16cid:durableId="1479614989">
    <w:abstractNumId w:val="19"/>
  </w:num>
  <w:num w:numId="4" w16cid:durableId="1405057986">
    <w:abstractNumId w:val="2"/>
  </w:num>
  <w:num w:numId="5" w16cid:durableId="101069070">
    <w:abstractNumId w:val="7"/>
  </w:num>
  <w:num w:numId="6" w16cid:durableId="1038622892">
    <w:abstractNumId w:val="6"/>
  </w:num>
  <w:num w:numId="7" w16cid:durableId="1931809928">
    <w:abstractNumId w:val="15"/>
  </w:num>
  <w:num w:numId="8" w16cid:durableId="2090928124">
    <w:abstractNumId w:val="1"/>
  </w:num>
  <w:num w:numId="9" w16cid:durableId="583494546">
    <w:abstractNumId w:val="5"/>
    <w:lvlOverride w:ilvl="0">
      <w:startOverride w:val="1"/>
    </w:lvlOverride>
    <w:lvlOverride w:ilvl="1"/>
    <w:lvlOverride w:ilvl="2"/>
    <w:lvlOverride w:ilvl="3"/>
    <w:lvlOverride w:ilvl="4"/>
    <w:lvlOverride w:ilvl="5"/>
    <w:lvlOverride w:ilvl="6"/>
    <w:lvlOverride w:ilvl="7"/>
    <w:lvlOverride w:ilvl="8"/>
  </w:num>
  <w:num w:numId="10" w16cid:durableId="1792819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36921">
    <w:abstractNumId w:val="5"/>
  </w:num>
  <w:num w:numId="12" w16cid:durableId="881669772">
    <w:abstractNumId w:val="12"/>
  </w:num>
  <w:num w:numId="13" w16cid:durableId="921530580">
    <w:abstractNumId w:val="16"/>
  </w:num>
  <w:num w:numId="14" w16cid:durableId="667170296">
    <w:abstractNumId w:val="10"/>
  </w:num>
  <w:num w:numId="15" w16cid:durableId="95057881">
    <w:abstractNumId w:val="17"/>
  </w:num>
  <w:num w:numId="16" w16cid:durableId="2020934605">
    <w:abstractNumId w:val="0"/>
  </w:num>
  <w:num w:numId="17" w16cid:durableId="1222792363">
    <w:abstractNumId w:val="18"/>
  </w:num>
  <w:num w:numId="18" w16cid:durableId="1774938749">
    <w:abstractNumId w:val="20"/>
  </w:num>
  <w:num w:numId="19" w16cid:durableId="2141335512">
    <w:abstractNumId w:val="11"/>
  </w:num>
  <w:num w:numId="20" w16cid:durableId="929312487">
    <w:abstractNumId w:val="3"/>
  </w:num>
  <w:num w:numId="21" w16cid:durableId="1556115965">
    <w:abstractNumId w:val="13"/>
  </w:num>
  <w:num w:numId="22" w16cid:durableId="62147674">
    <w:abstractNumId w:val="14"/>
  </w:num>
  <w:num w:numId="23" w16cid:durableId="138120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325A"/>
    <w:rsid w:val="00004487"/>
    <w:rsid w:val="000107FE"/>
    <w:rsid w:val="00015948"/>
    <w:rsid w:val="00017AE2"/>
    <w:rsid w:val="000237E9"/>
    <w:rsid w:val="00023EC6"/>
    <w:rsid w:val="00024C44"/>
    <w:rsid w:val="00027E63"/>
    <w:rsid w:val="00032718"/>
    <w:rsid w:val="00034884"/>
    <w:rsid w:val="000352BF"/>
    <w:rsid w:val="000357F5"/>
    <w:rsid w:val="00035936"/>
    <w:rsid w:val="00036007"/>
    <w:rsid w:val="00042C6B"/>
    <w:rsid w:val="0004331F"/>
    <w:rsid w:val="00043E2D"/>
    <w:rsid w:val="00043FDD"/>
    <w:rsid w:val="000477FF"/>
    <w:rsid w:val="000501CA"/>
    <w:rsid w:val="000503E2"/>
    <w:rsid w:val="0005125D"/>
    <w:rsid w:val="000604C4"/>
    <w:rsid w:val="0006136A"/>
    <w:rsid w:val="000619D6"/>
    <w:rsid w:val="00064780"/>
    <w:rsid w:val="000652BC"/>
    <w:rsid w:val="00065559"/>
    <w:rsid w:val="000657FA"/>
    <w:rsid w:val="00065CFF"/>
    <w:rsid w:val="00066127"/>
    <w:rsid w:val="0007450F"/>
    <w:rsid w:val="000755DB"/>
    <w:rsid w:val="00081D2B"/>
    <w:rsid w:val="00082911"/>
    <w:rsid w:val="000923F1"/>
    <w:rsid w:val="00092E4C"/>
    <w:rsid w:val="000A19BE"/>
    <w:rsid w:val="000A3737"/>
    <w:rsid w:val="000B188C"/>
    <w:rsid w:val="000B4C8C"/>
    <w:rsid w:val="000B6FCA"/>
    <w:rsid w:val="000C0BD8"/>
    <w:rsid w:val="000C1D4B"/>
    <w:rsid w:val="000C259A"/>
    <w:rsid w:val="000C2D88"/>
    <w:rsid w:val="000C6C1C"/>
    <w:rsid w:val="000C792A"/>
    <w:rsid w:val="000D07CA"/>
    <w:rsid w:val="000D4D90"/>
    <w:rsid w:val="000E14CA"/>
    <w:rsid w:val="000E32B9"/>
    <w:rsid w:val="000E3A93"/>
    <w:rsid w:val="000E4090"/>
    <w:rsid w:val="000E76B2"/>
    <w:rsid w:val="000F07FE"/>
    <w:rsid w:val="000F6185"/>
    <w:rsid w:val="000F6C39"/>
    <w:rsid w:val="00100B26"/>
    <w:rsid w:val="0010161B"/>
    <w:rsid w:val="00101F48"/>
    <w:rsid w:val="00106F3C"/>
    <w:rsid w:val="0011135C"/>
    <w:rsid w:val="00113025"/>
    <w:rsid w:val="00113B00"/>
    <w:rsid w:val="00113BCF"/>
    <w:rsid w:val="00114D0A"/>
    <w:rsid w:val="00115C92"/>
    <w:rsid w:val="0011770E"/>
    <w:rsid w:val="00121FBB"/>
    <w:rsid w:val="00122DCB"/>
    <w:rsid w:val="00125872"/>
    <w:rsid w:val="00130B77"/>
    <w:rsid w:val="00135230"/>
    <w:rsid w:val="001407DE"/>
    <w:rsid w:val="00140A05"/>
    <w:rsid w:val="00141B4E"/>
    <w:rsid w:val="001439AB"/>
    <w:rsid w:val="001441D1"/>
    <w:rsid w:val="00146283"/>
    <w:rsid w:val="00156281"/>
    <w:rsid w:val="00160207"/>
    <w:rsid w:val="001621C8"/>
    <w:rsid w:val="00162FBF"/>
    <w:rsid w:val="001656F4"/>
    <w:rsid w:val="00167427"/>
    <w:rsid w:val="0017285F"/>
    <w:rsid w:val="0017563E"/>
    <w:rsid w:val="001774A2"/>
    <w:rsid w:val="00184AFE"/>
    <w:rsid w:val="00185104"/>
    <w:rsid w:val="001907F6"/>
    <w:rsid w:val="001923BF"/>
    <w:rsid w:val="00193255"/>
    <w:rsid w:val="0019367A"/>
    <w:rsid w:val="00193DF2"/>
    <w:rsid w:val="0019437B"/>
    <w:rsid w:val="00194FA5"/>
    <w:rsid w:val="00195DDC"/>
    <w:rsid w:val="00195E24"/>
    <w:rsid w:val="001A0648"/>
    <w:rsid w:val="001A0F28"/>
    <w:rsid w:val="001A25E8"/>
    <w:rsid w:val="001A5E99"/>
    <w:rsid w:val="001A68C6"/>
    <w:rsid w:val="001A698F"/>
    <w:rsid w:val="001A6D38"/>
    <w:rsid w:val="001A72D1"/>
    <w:rsid w:val="001B2584"/>
    <w:rsid w:val="001B3890"/>
    <w:rsid w:val="001B544E"/>
    <w:rsid w:val="001B6410"/>
    <w:rsid w:val="001B6FB4"/>
    <w:rsid w:val="001B76BD"/>
    <w:rsid w:val="001B7E0B"/>
    <w:rsid w:val="001C0A5D"/>
    <w:rsid w:val="001C2653"/>
    <w:rsid w:val="001C57D1"/>
    <w:rsid w:val="001C6564"/>
    <w:rsid w:val="001C6766"/>
    <w:rsid w:val="001C68D9"/>
    <w:rsid w:val="001C69DA"/>
    <w:rsid w:val="001D00BE"/>
    <w:rsid w:val="001D47D8"/>
    <w:rsid w:val="001D5635"/>
    <w:rsid w:val="001D6C90"/>
    <w:rsid w:val="001E348D"/>
    <w:rsid w:val="001E3F85"/>
    <w:rsid w:val="001E4201"/>
    <w:rsid w:val="001E4DCC"/>
    <w:rsid w:val="001E7745"/>
    <w:rsid w:val="001F104A"/>
    <w:rsid w:val="001F1B48"/>
    <w:rsid w:val="001F5026"/>
    <w:rsid w:val="001F7D6A"/>
    <w:rsid w:val="00200DB2"/>
    <w:rsid w:val="002013D7"/>
    <w:rsid w:val="0020263F"/>
    <w:rsid w:val="00204D1F"/>
    <w:rsid w:val="00216A7D"/>
    <w:rsid w:val="0021774A"/>
    <w:rsid w:val="0022339E"/>
    <w:rsid w:val="00227654"/>
    <w:rsid w:val="00227E03"/>
    <w:rsid w:val="00230943"/>
    <w:rsid w:val="0023329E"/>
    <w:rsid w:val="00233C22"/>
    <w:rsid w:val="00235C8F"/>
    <w:rsid w:val="002374AA"/>
    <w:rsid w:val="0023782C"/>
    <w:rsid w:val="00247B1F"/>
    <w:rsid w:val="00250C41"/>
    <w:rsid w:val="00253171"/>
    <w:rsid w:val="00255CE0"/>
    <w:rsid w:val="00257F9C"/>
    <w:rsid w:val="002616F6"/>
    <w:rsid w:val="00262BEB"/>
    <w:rsid w:val="00264A75"/>
    <w:rsid w:val="0026522E"/>
    <w:rsid w:val="00266B40"/>
    <w:rsid w:val="002717AA"/>
    <w:rsid w:val="00271829"/>
    <w:rsid w:val="002719A6"/>
    <w:rsid w:val="00271B4E"/>
    <w:rsid w:val="0027320A"/>
    <w:rsid w:val="00274DEE"/>
    <w:rsid w:val="00276A2F"/>
    <w:rsid w:val="00277920"/>
    <w:rsid w:val="0027799F"/>
    <w:rsid w:val="00280B9C"/>
    <w:rsid w:val="0028335D"/>
    <w:rsid w:val="002839F2"/>
    <w:rsid w:val="00287BDF"/>
    <w:rsid w:val="00292688"/>
    <w:rsid w:val="0029472B"/>
    <w:rsid w:val="002A034A"/>
    <w:rsid w:val="002A11BE"/>
    <w:rsid w:val="002A2422"/>
    <w:rsid w:val="002A29F8"/>
    <w:rsid w:val="002A50C2"/>
    <w:rsid w:val="002B4C1E"/>
    <w:rsid w:val="002B50C9"/>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E0CDD"/>
    <w:rsid w:val="002E224B"/>
    <w:rsid w:val="002E58D9"/>
    <w:rsid w:val="002E6081"/>
    <w:rsid w:val="002E6A45"/>
    <w:rsid w:val="002F06AC"/>
    <w:rsid w:val="002F3D95"/>
    <w:rsid w:val="002F620B"/>
    <w:rsid w:val="002F7E85"/>
    <w:rsid w:val="00300D77"/>
    <w:rsid w:val="00304AF7"/>
    <w:rsid w:val="0030533E"/>
    <w:rsid w:val="00306350"/>
    <w:rsid w:val="003072B0"/>
    <w:rsid w:val="00313368"/>
    <w:rsid w:val="003137A1"/>
    <w:rsid w:val="0032191D"/>
    <w:rsid w:val="00322574"/>
    <w:rsid w:val="00325F58"/>
    <w:rsid w:val="0033142C"/>
    <w:rsid w:val="00331BC9"/>
    <w:rsid w:val="00332517"/>
    <w:rsid w:val="0033313D"/>
    <w:rsid w:val="0033354F"/>
    <w:rsid w:val="00334775"/>
    <w:rsid w:val="00336743"/>
    <w:rsid w:val="00337122"/>
    <w:rsid w:val="003403BC"/>
    <w:rsid w:val="00342415"/>
    <w:rsid w:val="0034282A"/>
    <w:rsid w:val="003442F9"/>
    <w:rsid w:val="003459F5"/>
    <w:rsid w:val="0034691A"/>
    <w:rsid w:val="00354A71"/>
    <w:rsid w:val="00355EDA"/>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5591"/>
    <w:rsid w:val="003A6F09"/>
    <w:rsid w:val="003B05CD"/>
    <w:rsid w:val="003B05CF"/>
    <w:rsid w:val="003B66D2"/>
    <w:rsid w:val="003C2724"/>
    <w:rsid w:val="003C43F7"/>
    <w:rsid w:val="003C6A3B"/>
    <w:rsid w:val="003D2F40"/>
    <w:rsid w:val="003D7A31"/>
    <w:rsid w:val="003E0292"/>
    <w:rsid w:val="003E44CD"/>
    <w:rsid w:val="003E76CE"/>
    <w:rsid w:val="003F2DBA"/>
    <w:rsid w:val="003F6612"/>
    <w:rsid w:val="003F7717"/>
    <w:rsid w:val="00404F48"/>
    <w:rsid w:val="004079C1"/>
    <w:rsid w:val="00407D95"/>
    <w:rsid w:val="00407FB8"/>
    <w:rsid w:val="0041243B"/>
    <w:rsid w:val="004124FF"/>
    <w:rsid w:val="00414B24"/>
    <w:rsid w:val="0041629C"/>
    <w:rsid w:val="00416651"/>
    <w:rsid w:val="0042033D"/>
    <w:rsid w:val="0042647F"/>
    <w:rsid w:val="00426734"/>
    <w:rsid w:val="00433B69"/>
    <w:rsid w:val="00434724"/>
    <w:rsid w:val="00441022"/>
    <w:rsid w:val="004421C5"/>
    <w:rsid w:val="004444C1"/>
    <w:rsid w:val="00445110"/>
    <w:rsid w:val="004458BC"/>
    <w:rsid w:val="004463DA"/>
    <w:rsid w:val="004511D5"/>
    <w:rsid w:val="0045417F"/>
    <w:rsid w:val="00454295"/>
    <w:rsid w:val="004552DF"/>
    <w:rsid w:val="00455881"/>
    <w:rsid w:val="00457450"/>
    <w:rsid w:val="00457E10"/>
    <w:rsid w:val="00461816"/>
    <w:rsid w:val="00461FD2"/>
    <w:rsid w:val="0046285F"/>
    <w:rsid w:val="00463315"/>
    <w:rsid w:val="004654CC"/>
    <w:rsid w:val="00465DF2"/>
    <w:rsid w:val="00467B4F"/>
    <w:rsid w:val="00471016"/>
    <w:rsid w:val="0047590B"/>
    <w:rsid w:val="00481AF7"/>
    <w:rsid w:val="00484121"/>
    <w:rsid w:val="004842B7"/>
    <w:rsid w:val="00484597"/>
    <w:rsid w:val="004858DC"/>
    <w:rsid w:val="00485EE7"/>
    <w:rsid w:val="00485FAF"/>
    <w:rsid w:val="004865EB"/>
    <w:rsid w:val="00490BC8"/>
    <w:rsid w:val="00496F10"/>
    <w:rsid w:val="004972DF"/>
    <w:rsid w:val="0049775C"/>
    <w:rsid w:val="00497996"/>
    <w:rsid w:val="004A4C06"/>
    <w:rsid w:val="004A586E"/>
    <w:rsid w:val="004A63E2"/>
    <w:rsid w:val="004A65CB"/>
    <w:rsid w:val="004A75AF"/>
    <w:rsid w:val="004A767C"/>
    <w:rsid w:val="004B09FD"/>
    <w:rsid w:val="004B1117"/>
    <w:rsid w:val="004B1BAA"/>
    <w:rsid w:val="004B360B"/>
    <w:rsid w:val="004B4112"/>
    <w:rsid w:val="004B4D5A"/>
    <w:rsid w:val="004B5C4E"/>
    <w:rsid w:val="004C092C"/>
    <w:rsid w:val="004C4C00"/>
    <w:rsid w:val="004C51CB"/>
    <w:rsid w:val="004C58E1"/>
    <w:rsid w:val="004D2067"/>
    <w:rsid w:val="004D2EBB"/>
    <w:rsid w:val="004D6DF6"/>
    <w:rsid w:val="004E2AA5"/>
    <w:rsid w:val="004E5441"/>
    <w:rsid w:val="004F1E45"/>
    <w:rsid w:val="004F61B4"/>
    <w:rsid w:val="0050011D"/>
    <w:rsid w:val="00501F44"/>
    <w:rsid w:val="00502B14"/>
    <w:rsid w:val="00505FD0"/>
    <w:rsid w:val="00511DE6"/>
    <w:rsid w:val="0051774D"/>
    <w:rsid w:val="005203CA"/>
    <w:rsid w:val="00522905"/>
    <w:rsid w:val="00522B6E"/>
    <w:rsid w:val="00524042"/>
    <w:rsid w:val="00525F46"/>
    <w:rsid w:val="005263A2"/>
    <w:rsid w:val="0053473A"/>
    <w:rsid w:val="005353CF"/>
    <w:rsid w:val="005363C4"/>
    <w:rsid w:val="0054066B"/>
    <w:rsid w:val="0054151D"/>
    <w:rsid w:val="0054361B"/>
    <w:rsid w:val="005458DE"/>
    <w:rsid w:val="005479B4"/>
    <w:rsid w:val="00550B91"/>
    <w:rsid w:val="00555A8D"/>
    <w:rsid w:val="00561CB4"/>
    <w:rsid w:val="005676E6"/>
    <w:rsid w:val="00567788"/>
    <w:rsid w:val="00567EC1"/>
    <w:rsid w:val="0057037C"/>
    <w:rsid w:val="00570D0B"/>
    <w:rsid w:val="005777F4"/>
    <w:rsid w:val="00590A82"/>
    <w:rsid w:val="00591941"/>
    <w:rsid w:val="00592A6C"/>
    <w:rsid w:val="00592ADF"/>
    <w:rsid w:val="00593124"/>
    <w:rsid w:val="0059370B"/>
    <w:rsid w:val="005957C6"/>
    <w:rsid w:val="00596779"/>
    <w:rsid w:val="00596FD5"/>
    <w:rsid w:val="005A0F40"/>
    <w:rsid w:val="005A2EAA"/>
    <w:rsid w:val="005A557E"/>
    <w:rsid w:val="005A5622"/>
    <w:rsid w:val="005B0EEE"/>
    <w:rsid w:val="005B1CA1"/>
    <w:rsid w:val="005B2973"/>
    <w:rsid w:val="005C19E9"/>
    <w:rsid w:val="005C37A8"/>
    <w:rsid w:val="005C4372"/>
    <w:rsid w:val="005C7318"/>
    <w:rsid w:val="005D006C"/>
    <w:rsid w:val="005D1190"/>
    <w:rsid w:val="005D1378"/>
    <w:rsid w:val="005D1942"/>
    <w:rsid w:val="005D30BD"/>
    <w:rsid w:val="005D40CC"/>
    <w:rsid w:val="005E06F0"/>
    <w:rsid w:val="005E166F"/>
    <w:rsid w:val="005E2800"/>
    <w:rsid w:val="005E2A20"/>
    <w:rsid w:val="005E4496"/>
    <w:rsid w:val="005E6502"/>
    <w:rsid w:val="005E6CE9"/>
    <w:rsid w:val="005F0C1B"/>
    <w:rsid w:val="005F0E4C"/>
    <w:rsid w:val="005F13C4"/>
    <w:rsid w:val="005F1D6A"/>
    <w:rsid w:val="005F3521"/>
    <w:rsid w:val="005F6F06"/>
    <w:rsid w:val="005F7B9A"/>
    <w:rsid w:val="0060094C"/>
    <w:rsid w:val="0060134B"/>
    <w:rsid w:val="00605B3A"/>
    <w:rsid w:val="006110D4"/>
    <w:rsid w:val="00613155"/>
    <w:rsid w:val="00613324"/>
    <w:rsid w:val="00613B1B"/>
    <w:rsid w:val="006209BC"/>
    <w:rsid w:val="00624DF3"/>
    <w:rsid w:val="00625673"/>
    <w:rsid w:val="00626B64"/>
    <w:rsid w:val="006278E8"/>
    <w:rsid w:val="006312B3"/>
    <w:rsid w:val="00631D64"/>
    <w:rsid w:val="0063290C"/>
    <w:rsid w:val="006358DB"/>
    <w:rsid w:val="0063778F"/>
    <w:rsid w:val="00641B91"/>
    <w:rsid w:val="0064343E"/>
    <w:rsid w:val="00643EC4"/>
    <w:rsid w:val="00645E4A"/>
    <w:rsid w:val="00650798"/>
    <w:rsid w:val="00651547"/>
    <w:rsid w:val="0065293A"/>
    <w:rsid w:val="006549D3"/>
    <w:rsid w:val="0066021B"/>
    <w:rsid w:val="006622AE"/>
    <w:rsid w:val="00662417"/>
    <w:rsid w:val="00663182"/>
    <w:rsid w:val="00665969"/>
    <w:rsid w:val="00666B3C"/>
    <w:rsid w:val="006712DA"/>
    <w:rsid w:val="0067149F"/>
    <w:rsid w:val="00677E66"/>
    <w:rsid w:val="006800F5"/>
    <w:rsid w:val="006813F1"/>
    <w:rsid w:val="006834F2"/>
    <w:rsid w:val="00683988"/>
    <w:rsid w:val="006847FF"/>
    <w:rsid w:val="00685F6D"/>
    <w:rsid w:val="006866AE"/>
    <w:rsid w:val="00687FA3"/>
    <w:rsid w:val="0069231A"/>
    <w:rsid w:val="00692962"/>
    <w:rsid w:val="00693781"/>
    <w:rsid w:val="00694F3E"/>
    <w:rsid w:val="006A170E"/>
    <w:rsid w:val="006A2AB8"/>
    <w:rsid w:val="006A4A2D"/>
    <w:rsid w:val="006B3EB8"/>
    <w:rsid w:val="006B64FD"/>
    <w:rsid w:val="006B77AA"/>
    <w:rsid w:val="006C1B9D"/>
    <w:rsid w:val="006C2D2B"/>
    <w:rsid w:val="006C785B"/>
    <w:rsid w:val="006D27F9"/>
    <w:rsid w:val="006D45CF"/>
    <w:rsid w:val="006D5CAF"/>
    <w:rsid w:val="006D71F8"/>
    <w:rsid w:val="006E098F"/>
    <w:rsid w:val="006E0A8F"/>
    <w:rsid w:val="006E3AB9"/>
    <w:rsid w:val="006E41AB"/>
    <w:rsid w:val="006F12E8"/>
    <w:rsid w:val="006F2951"/>
    <w:rsid w:val="006F3679"/>
    <w:rsid w:val="006F7B1B"/>
    <w:rsid w:val="0070040A"/>
    <w:rsid w:val="00700AD3"/>
    <w:rsid w:val="00703B93"/>
    <w:rsid w:val="007041E2"/>
    <w:rsid w:val="007124AC"/>
    <w:rsid w:val="007139EE"/>
    <w:rsid w:val="0071705F"/>
    <w:rsid w:val="00722114"/>
    <w:rsid w:val="00725664"/>
    <w:rsid w:val="0073154A"/>
    <w:rsid w:val="007317C5"/>
    <w:rsid w:val="00732AFC"/>
    <w:rsid w:val="00733327"/>
    <w:rsid w:val="00733F47"/>
    <w:rsid w:val="007342CD"/>
    <w:rsid w:val="007367A1"/>
    <w:rsid w:val="00740A1E"/>
    <w:rsid w:val="00742D77"/>
    <w:rsid w:val="0074545D"/>
    <w:rsid w:val="00745C86"/>
    <w:rsid w:val="00746FB8"/>
    <w:rsid w:val="007501AE"/>
    <w:rsid w:val="007548D7"/>
    <w:rsid w:val="007551F3"/>
    <w:rsid w:val="00756E61"/>
    <w:rsid w:val="007608C9"/>
    <w:rsid w:val="0076260A"/>
    <w:rsid w:val="007644D9"/>
    <w:rsid w:val="00770E40"/>
    <w:rsid w:val="0077142D"/>
    <w:rsid w:val="00774417"/>
    <w:rsid w:val="007833C3"/>
    <w:rsid w:val="00785629"/>
    <w:rsid w:val="007869AF"/>
    <w:rsid w:val="00787E51"/>
    <w:rsid w:val="00790D77"/>
    <w:rsid w:val="007924CC"/>
    <w:rsid w:val="00793379"/>
    <w:rsid w:val="00793C0C"/>
    <w:rsid w:val="00793EF5"/>
    <w:rsid w:val="007979D9"/>
    <w:rsid w:val="00797B4F"/>
    <w:rsid w:val="007A065F"/>
    <w:rsid w:val="007A171E"/>
    <w:rsid w:val="007A248E"/>
    <w:rsid w:val="007A2629"/>
    <w:rsid w:val="007A3CB0"/>
    <w:rsid w:val="007A4A70"/>
    <w:rsid w:val="007A7C7F"/>
    <w:rsid w:val="007B130B"/>
    <w:rsid w:val="007B3712"/>
    <w:rsid w:val="007B3DD9"/>
    <w:rsid w:val="007B60ED"/>
    <w:rsid w:val="007C1AA4"/>
    <w:rsid w:val="007C25E7"/>
    <w:rsid w:val="007C31C7"/>
    <w:rsid w:val="007C3A9D"/>
    <w:rsid w:val="007C3DDD"/>
    <w:rsid w:val="007C454B"/>
    <w:rsid w:val="007C494B"/>
    <w:rsid w:val="007C5450"/>
    <w:rsid w:val="007C5D10"/>
    <w:rsid w:val="007C6EC6"/>
    <w:rsid w:val="007C7030"/>
    <w:rsid w:val="007D16AD"/>
    <w:rsid w:val="007D2760"/>
    <w:rsid w:val="007D5C04"/>
    <w:rsid w:val="007E038F"/>
    <w:rsid w:val="007E3B82"/>
    <w:rsid w:val="007E4E09"/>
    <w:rsid w:val="007E6498"/>
    <w:rsid w:val="007E7BDC"/>
    <w:rsid w:val="007F220F"/>
    <w:rsid w:val="007F4CA2"/>
    <w:rsid w:val="007F5A04"/>
    <w:rsid w:val="007F63A9"/>
    <w:rsid w:val="00800B7F"/>
    <w:rsid w:val="0080247D"/>
    <w:rsid w:val="0080347C"/>
    <w:rsid w:val="00804E8C"/>
    <w:rsid w:val="0080737E"/>
    <w:rsid w:val="008079F2"/>
    <w:rsid w:val="00811494"/>
    <w:rsid w:val="008127E8"/>
    <w:rsid w:val="00812C92"/>
    <w:rsid w:val="00813BAB"/>
    <w:rsid w:val="008156FA"/>
    <w:rsid w:val="00817A79"/>
    <w:rsid w:val="00822010"/>
    <w:rsid w:val="008223A8"/>
    <w:rsid w:val="008242E2"/>
    <w:rsid w:val="008316B5"/>
    <w:rsid w:val="0083203D"/>
    <w:rsid w:val="0083448F"/>
    <w:rsid w:val="00841719"/>
    <w:rsid w:val="00842BD5"/>
    <w:rsid w:val="00842EB1"/>
    <w:rsid w:val="00843A29"/>
    <w:rsid w:val="00850C75"/>
    <w:rsid w:val="008521EE"/>
    <w:rsid w:val="00854224"/>
    <w:rsid w:val="00856125"/>
    <w:rsid w:val="00856CD2"/>
    <w:rsid w:val="0086025D"/>
    <w:rsid w:val="008604EE"/>
    <w:rsid w:val="008643FE"/>
    <w:rsid w:val="008661D5"/>
    <w:rsid w:val="00873E61"/>
    <w:rsid w:val="008747FF"/>
    <w:rsid w:val="008773AF"/>
    <w:rsid w:val="008818C1"/>
    <w:rsid w:val="00884851"/>
    <w:rsid w:val="00885CEF"/>
    <w:rsid w:val="008869C9"/>
    <w:rsid w:val="00886ED8"/>
    <w:rsid w:val="00887941"/>
    <w:rsid w:val="00895DDA"/>
    <w:rsid w:val="00897AB5"/>
    <w:rsid w:val="008A0166"/>
    <w:rsid w:val="008A0D5B"/>
    <w:rsid w:val="008A4AC4"/>
    <w:rsid w:val="008A6A23"/>
    <w:rsid w:val="008A7951"/>
    <w:rsid w:val="008A7EAF"/>
    <w:rsid w:val="008B0CD2"/>
    <w:rsid w:val="008B16C8"/>
    <w:rsid w:val="008B1909"/>
    <w:rsid w:val="008B1F86"/>
    <w:rsid w:val="008B2C2C"/>
    <w:rsid w:val="008B7917"/>
    <w:rsid w:val="008C0090"/>
    <w:rsid w:val="008C341F"/>
    <w:rsid w:val="008C3BE0"/>
    <w:rsid w:val="008C3DA2"/>
    <w:rsid w:val="008C43E7"/>
    <w:rsid w:val="008C47C9"/>
    <w:rsid w:val="008C4B4F"/>
    <w:rsid w:val="008C611E"/>
    <w:rsid w:val="008D0711"/>
    <w:rsid w:val="008D41EC"/>
    <w:rsid w:val="008D45CC"/>
    <w:rsid w:val="008D724C"/>
    <w:rsid w:val="008E071F"/>
    <w:rsid w:val="008E130C"/>
    <w:rsid w:val="008E1F66"/>
    <w:rsid w:val="008E27B0"/>
    <w:rsid w:val="008E3E22"/>
    <w:rsid w:val="008E6F21"/>
    <w:rsid w:val="008E7691"/>
    <w:rsid w:val="008F037A"/>
    <w:rsid w:val="008F12DB"/>
    <w:rsid w:val="008F4A27"/>
    <w:rsid w:val="008F7B22"/>
    <w:rsid w:val="0090045F"/>
    <w:rsid w:val="009023ED"/>
    <w:rsid w:val="00902CD9"/>
    <w:rsid w:val="0090399F"/>
    <w:rsid w:val="00906D25"/>
    <w:rsid w:val="00912443"/>
    <w:rsid w:val="00912A85"/>
    <w:rsid w:val="0091728A"/>
    <w:rsid w:val="00920EB5"/>
    <w:rsid w:val="009232CC"/>
    <w:rsid w:val="009236C8"/>
    <w:rsid w:val="009236D3"/>
    <w:rsid w:val="009248A5"/>
    <w:rsid w:val="00924F7B"/>
    <w:rsid w:val="00925BD4"/>
    <w:rsid w:val="00926D28"/>
    <w:rsid w:val="009303A4"/>
    <w:rsid w:val="00931543"/>
    <w:rsid w:val="00932C00"/>
    <w:rsid w:val="00933368"/>
    <w:rsid w:val="0093376B"/>
    <w:rsid w:val="0093406A"/>
    <w:rsid w:val="00935CFF"/>
    <w:rsid w:val="00937266"/>
    <w:rsid w:val="00937294"/>
    <w:rsid w:val="009414E0"/>
    <w:rsid w:val="0094588C"/>
    <w:rsid w:val="009463CD"/>
    <w:rsid w:val="00946674"/>
    <w:rsid w:val="0095317F"/>
    <w:rsid w:val="0095481E"/>
    <w:rsid w:val="0095582C"/>
    <w:rsid w:val="00960C31"/>
    <w:rsid w:val="0096183B"/>
    <w:rsid w:val="0096292D"/>
    <w:rsid w:val="00963C87"/>
    <w:rsid w:val="00965B0E"/>
    <w:rsid w:val="00966856"/>
    <w:rsid w:val="00967945"/>
    <w:rsid w:val="00972918"/>
    <w:rsid w:val="0097297D"/>
    <w:rsid w:val="00974819"/>
    <w:rsid w:val="00976C56"/>
    <w:rsid w:val="009804F6"/>
    <w:rsid w:val="00981510"/>
    <w:rsid w:val="009846E4"/>
    <w:rsid w:val="00990092"/>
    <w:rsid w:val="00994E85"/>
    <w:rsid w:val="00994FC6"/>
    <w:rsid w:val="0099690F"/>
    <w:rsid w:val="00996994"/>
    <w:rsid w:val="009A0C72"/>
    <w:rsid w:val="009A1786"/>
    <w:rsid w:val="009A37B2"/>
    <w:rsid w:val="009A3CA7"/>
    <w:rsid w:val="009A5D80"/>
    <w:rsid w:val="009A6543"/>
    <w:rsid w:val="009A6D68"/>
    <w:rsid w:val="009B1FB7"/>
    <w:rsid w:val="009B3AFD"/>
    <w:rsid w:val="009C1CD7"/>
    <w:rsid w:val="009C25EA"/>
    <w:rsid w:val="009C2C48"/>
    <w:rsid w:val="009C478C"/>
    <w:rsid w:val="009C68CE"/>
    <w:rsid w:val="009D3DE7"/>
    <w:rsid w:val="009D5063"/>
    <w:rsid w:val="009D657C"/>
    <w:rsid w:val="009D6B06"/>
    <w:rsid w:val="009D6B21"/>
    <w:rsid w:val="009D7241"/>
    <w:rsid w:val="009E0027"/>
    <w:rsid w:val="009E3502"/>
    <w:rsid w:val="009E4DA3"/>
    <w:rsid w:val="009E55F8"/>
    <w:rsid w:val="009E61FE"/>
    <w:rsid w:val="009F2323"/>
    <w:rsid w:val="009F26E5"/>
    <w:rsid w:val="009F407C"/>
    <w:rsid w:val="009F575A"/>
    <w:rsid w:val="009F59FC"/>
    <w:rsid w:val="00A053B1"/>
    <w:rsid w:val="00A056BD"/>
    <w:rsid w:val="00A07707"/>
    <w:rsid w:val="00A11A35"/>
    <w:rsid w:val="00A13C2F"/>
    <w:rsid w:val="00A14545"/>
    <w:rsid w:val="00A1594B"/>
    <w:rsid w:val="00A16F63"/>
    <w:rsid w:val="00A174CC"/>
    <w:rsid w:val="00A21375"/>
    <w:rsid w:val="00A21C35"/>
    <w:rsid w:val="00A24A61"/>
    <w:rsid w:val="00A30B66"/>
    <w:rsid w:val="00A33A46"/>
    <w:rsid w:val="00A33D62"/>
    <w:rsid w:val="00A346AF"/>
    <w:rsid w:val="00A37235"/>
    <w:rsid w:val="00A3761F"/>
    <w:rsid w:val="00A37DCA"/>
    <w:rsid w:val="00A37F0B"/>
    <w:rsid w:val="00A40D88"/>
    <w:rsid w:val="00A50DED"/>
    <w:rsid w:val="00A51853"/>
    <w:rsid w:val="00A52729"/>
    <w:rsid w:val="00A53D88"/>
    <w:rsid w:val="00A60ECC"/>
    <w:rsid w:val="00A61BCA"/>
    <w:rsid w:val="00A627FE"/>
    <w:rsid w:val="00A633B9"/>
    <w:rsid w:val="00A65103"/>
    <w:rsid w:val="00A66676"/>
    <w:rsid w:val="00A666D3"/>
    <w:rsid w:val="00A74573"/>
    <w:rsid w:val="00A759E5"/>
    <w:rsid w:val="00A76166"/>
    <w:rsid w:val="00A83145"/>
    <w:rsid w:val="00A8587F"/>
    <w:rsid w:val="00A85DE8"/>
    <w:rsid w:val="00A9591D"/>
    <w:rsid w:val="00A968D2"/>
    <w:rsid w:val="00A96DF0"/>
    <w:rsid w:val="00AA4EBE"/>
    <w:rsid w:val="00AA5782"/>
    <w:rsid w:val="00AA778E"/>
    <w:rsid w:val="00AB01FF"/>
    <w:rsid w:val="00AB2757"/>
    <w:rsid w:val="00AB4757"/>
    <w:rsid w:val="00AB7035"/>
    <w:rsid w:val="00AC1105"/>
    <w:rsid w:val="00AC2327"/>
    <w:rsid w:val="00AD0840"/>
    <w:rsid w:val="00AD355A"/>
    <w:rsid w:val="00AD3CC5"/>
    <w:rsid w:val="00AD40E8"/>
    <w:rsid w:val="00AD4A50"/>
    <w:rsid w:val="00AE08D2"/>
    <w:rsid w:val="00AE08F2"/>
    <w:rsid w:val="00AE5D92"/>
    <w:rsid w:val="00AF4CFB"/>
    <w:rsid w:val="00AF5A77"/>
    <w:rsid w:val="00AF630D"/>
    <w:rsid w:val="00B037D2"/>
    <w:rsid w:val="00B05213"/>
    <w:rsid w:val="00B07093"/>
    <w:rsid w:val="00B07D8C"/>
    <w:rsid w:val="00B1349E"/>
    <w:rsid w:val="00B2127E"/>
    <w:rsid w:val="00B257B2"/>
    <w:rsid w:val="00B257F6"/>
    <w:rsid w:val="00B30FF8"/>
    <w:rsid w:val="00B3287E"/>
    <w:rsid w:val="00B32FF8"/>
    <w:rsid w:val="00B33C84"/>
    <w:rsid w:val="00B34324"/>
    <w:rsid w:val="00B34A6B"/>
    <w:rsid w:val="00B34EB0"/>
    <w:rsid w:val="00B35F6B"/>
    <w:rsid w:val="00B36A90"/>
    <w:rsid w:val="00B37746"/>
    <w:rsid w:val="00B41E87"/>
    <w:rsid w:val="00B447F6"/>
    <w:rsid w:val="00B47A4B"/>
    <w:rsid w:val="00B517E8"/>
    <w:rsid w:val="00B56DEB"/>
    <w:rsid w:val="00B60056"/>
    <w:rsid w:val="00B6090D"/>
    <w:rsid w:val="00B6135A"/>
    <w:rsid w:val="00B62032"/>
    <w:rsid w:val="00B67895"/>
    <w:rsid w:val="00B71610"/>
    <w:rsid w:val="00B72FC7"/>
    <w:rsid w:val="00B73ADD"/>
    <w:rsid w:val="00B76683"/>
    <w:rsid w:val="00B804C5"/>
    <w:rsid w:val="00B8059B"/>
    <w:rsid w:val="00B80762"/>
    <w:rsid w:val="00B83036"/>
    <w:rsid w:val="00B83B71"/>
    <w:rsid w:val="00B84DF8"/>
    <w:rsid w:val="00B954AB"/>
    <w:rsid w:val="00B97E3E"/>
    <w:rsid w:val="00B97E40"/>
    <w:rsid w:val="00BA1089"/>
    <w:rsid w:val="00BA1545"/>
    <w:rsid w:val="00BA2055"/>
    <w:rsid w:val="00BA3421"/>
    <w:rsid w:val="00BA65FA"/>
    <w:rsid w:val="00BA6CF8"/>
    <w:rsid w:val="00BA71AC"/>
    <w:rsid w:val="00BA74C0"/>
    <w:rsid w:val="00BA7995"/>
    <w:rsid w:val="00BB0273"/>
    <w:rsid w:val="00BB1017"/>
    <w:rsid w:val="00BB1551"/>
    <w:rsid w:val="00BB1CA1"/>
    <w:rsid w:val="00BB5F0A"/>
    <w:rsid w:val="00BB79D8"/>
    <w:rsid w:val="00BC37B2"/>
    <w:rsid w:val="00BD1547"/>
    <w:rsid w:val="00BD196C"/>
    <w:rsid w:val="00BD48AB"/>
    <w:rsid w:val="00BD4F13"/>
    <w:rsid w:val="00BD7B83"/>
    <w:rsid w:val="00BE1F32"/>
    <w:rsid w:val="00BE4940"/>
    <w:rsid w:val="00BE53A8"/>
    <w:rsid w:val="00BE7BA2"/>
    <w:rsid w:val="00BF01AD"/>
    <w:rsid w:val="00BF2C32"/>
    <w:rsid w:val="00BF3E8A"/>
    <w:rsid w:val="00C134F9"/>
    <w:rsid w:val="00C14F60"/>
    <w:rsid w:val="00C155A6"/>
    <w:rsid w:val="00C15D10"/>
    <w:rsid w:val="00C168F5"/>
    <w:rsid w:val="00C20DBA"/>
    <w:rsid w:val="00C27AFC"/>
    <w:rsid w:val="00C30557"/>
    <w:rsid w:val="00C30B99"/>
    <w:rsid w:val="00C3713A"/>
    <w:rsid w:val="00C37EAF"/>
    <w:rsid w:val="00C40DE1"/>
    <w:rsid w:val="00C420A7"/>
    <w:rsid w:val="00C42BAD"/>
    <w:rsid w:val="00C42FD8"/>
    <w:rsid w:val="00C433C1"/>
    <w:rsid w:val="00C43C8E"/>
    <w:rsid w:val="00C447AE"/>
    <w:rsid w:val="00C46182"/>
    <w:rsid w:val="00C463B4"/>
    <w:rsid w:val="00C53024"/>
    <w:rsid w:val="00C54986"/>
    <w:rsid w:val="00C54FD1"/>
    <w:rsid w:val="00C56EC4"/>
    <w:rsid w:val="00C60199"/>
    <w:rsid w:val="00C6126C"/>
    <w:rsid w:val="00C64047"/>
    <w:rsid w:val="00C65F58"/>
    <w:rsid w:val="00C711A4"/>
    <w:rsid w:val="00C75513"/>
    <w:rsid w:val="00C7640A"/>
    <w:rsid w:val="00C77BDA"/>
    <w:rsid w:val="00C77CB9"/>
    <w:rsid w:val="00C80F77"/>
    <w:rsid w:val="00C8490F"/>
    <w:rsid w:val="00C84A09"/>
    <w:rsid w:val="00C851DD"/>
    <w:rsid w:val="00C85B2F"/>
    <w:rsid w:val="00C86E0A"/>
    <w:rsid w:val="00C90372"/>
    <w:rsid w:val="00C92E7E"/>
    <w:rsid w:val="00C9441F"/>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D0F3C"/>
    <w:rsid w:val="00CD389F"/>
    <w:rsid w:val="00CD6244"/>
    <w:rsid w:val="00CD62B8"/>
    <w:rsid w:val="00CD6418"/>
    <w:rsid w:val="00CE15F9"/>
    <w:rsid w:val="00CE2D04"/>
    <w:rsid w:val="00CE339C"/>
    <w:rsid w:val="00CF20C8"/>
    <w:rsid w:val="00CF3409"/>
    <w:rsid w:val="00CF3D2D"/>
    <w:rsid w:val="00CF5BB6"/>
    <w:rsid w:val="00CF5D96"/>
    <w:rsid w:val="00CF7E96"/>
    <w:rsid w:val="00D03DAE"/>
    <w:rsid w:val="00D04C88"/>
    <w:rsid w:val="00D10517"/>
    <w:rsid w:val="00D10D6D"/>
    <w:rsid w:val="00D15EDE"/>
    <w:rsid w:val="00D15F28"/>
    <w:rsid w:val="00D22EB5"/>
    <w:rsid w:val="00D25A38"/>
    <w:rsid w:val="00D2664A"/>
    <w:rsid w:val="00D33374"/>
    <w:rsid w:val="00D33765"/>
    <w:rsid w:val="00D3383B"/>
    <w:rsid w:val="00D343D9"/>
    <w:rsid w:val="00D3501E"/>
    <w:rsid w:val="00D3568B"/>
    <w:rsid w:val="00D36DC9"/>
    <w:rsid w:val="00D420B8"/>
    <w:rsid w:val="00D44A33"/>
    <w:rsid w:val="00D44B60"/>
    <w:rsid w:val="00D4591A"/>
    <w:rsid w:val="00D4638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73825"/>
    <w:rsid w:val="00D81ED8"/>
    <w:rsid w:val="00D84A67"/>
    <w:rsid w:val="00D85070"/>
    <w:rsid w:val="00D854A6"/>
    <w:rsid w:val="00D857B3"/>
    <w:rsid w:val="00D85B57"/>
    <w:rsid w:val="00D85D90"/>
    <w:rsid w:val="00D901FA"/>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496"/>
    <w:rsid w:val="00DB678E"/>
    <w:rsid w:val="00DB6D28"/>
    <w:rsid w:val="00DC02AE"/>
    <w:rsid w:val="00DC0E23"/>
    <w:rsid w:val="00DC14A5"/>
    <w:rsid w:val="00DC3471"/>
    <w:rsid w:val="00DC5E54"/>
    <w:rsid w:val="00DC7B0D"/>
    <w:rsid w:val="00DD112C"/>
    <w:rsid w:val="00DD3BCF"/>
    <w:rsid w:val="00DD621C"/>
    <w:rsid w:val="00DD64BA"/>
    <w:rsid w:val="00DD6566"/>
    <w:rsid w:val="00DD71FD"/>
    <w:rsid w:val="00DE322C"/>
    <w:rsid w:val="00DE340F"/>
    <w:rsid w:val="00DE4045"/>
    <w:rsid w:val="00DE5A8D"/>
    <w:rsid w:val="00DE7BD8"/>
    <w:rsid w:val="00DF013E"/>
    <w:rsid w:val="00E03006"/>
    <w:rsid w:val="00E03276"/>
    <w:rsid w:val="00E04F0A"/>
    <w:rsid w:val="00E06CAB"/>
    <w:rsid w:val="00E06F76"/>
    <w:rsid w:val="00E11054"/>
    <w:rsid w:val="00E1276A"/>
    <w:rsid w:val="00E14426"/>
    <w:rsid w:val="00E148ED"/>
    <w:rsid w:val="00E17BA3"/>
    <w:rsid w:val="00E17BF3"/>
    <w:rsid w:val="00E20D9F"/>
    <w:rsid w:val="00E301AB"/>
    <w:rsid w:val="00E301EC"/>
    <w:rsid w:val="00E31630"/>
    <w:rsid w:val="00E357D3"/>
    <w:rsid w:val="00E40966"/>
    <w:rsid w:val="00E42104"/>
    <w:rsid w:val="00E4388F"/>
    <w:rsid w:val="00E44940"/>
    <w:rsid w:val="00E505B1"/>
    <w:rsid w:val="00E51163"/>
    <w:rsid w:val="00E51371"/>
    <w:rsid w:val="00E52C4A"/>
    <w:rsid w:val="00E54198"/>
    <w:rsid w:val="00E55287"/>
    <w:rsid w:val="00E55588"/>
    <w:rsid w:val="00E5582B"/>
    <w:rsid w:val="00E60D7D"/>
    <w:rsid w:val="00E70D0E"/>
    <w:rsid w:val="00E71D8E"/>
    <w:rsid w:val="00E72198"/>
    <w:rsid w:val="00E74E9B"/>
    <w:rsid w:val="00E76A73"/>
    <w:rsid w:val="00E80B86"/>
    <w:rsid w:val="00E831DE"/>
    <w:rsid w:val="00E85D83"/>
    <w:rsid w:val="00E861F7"/>
    <w:rsid w:val="00E87DDC"/>
    <w:rsid w:val="00E901F3"/>
    <w:rsid w:val="00E95F7B"/>
    <w:rsid w:val="00E96201"/>
    <w:rsid w:val="00E9732A"/>
    <w:rsid w:val="00E97C51"/>
    <w:rsid w:val="00E97DEC"/>
    <w:rsid w:val="00EA03EB"/>
    <w:rsid w:val="00EA0F29"/>
    <w:rsid w:val="00EA14C9"/>
    <w:rsid w:val="00EA2310"/>
    <w:rsid w:val="00EA5DE0"/>
    <w:rsid w:val="00EA5EEA"/>
    <w:rsid w:val="00EA682E"/>
    <w:rsid w:val="00EA7ACD"/>
    <w:rsid w:val="00EB0ABB"/>
    <w:rsid w:val="00EB1538"/>
    <w:rsid w:val="00EB16BA"/>
    <w:rsid w:val="00EB2D6E"/>
    <w:rsid w:val="00EB487F"/>
    <w:rsid w:val="00EC19CC"/>
    <w:rsid w:val="00EC44DB"/>
    <w:rsid w:val="00ED0348"/>
    <w:rsid w:val="00ED1753"/>
    <w:rsid w:val="00ED1ADC"/>
    <w:rsid w:val="00ED3663"/>
    <w:rsid w:val="00ED41B8"/>
    <w:rsid w:val="00ED65B9"/>
    <w:rsid w:val="00ED7863"/>
    <w:rsid w:val="00EE34CF"/>
    <w:rsid w:val="00EE38F9"/>
    <w:rsid w:val="00EE3FA7"/>
    <w:rsid w:val="00EE50AF"/>
    <w:rsid w:val="00EE5E7A"/>
    <w:rsid w:val="00EE61E1"/>
    <w:rsid w:val="00EE63F3"/>
    <w:rsid w:val="00EE750C"/>
    <w:rsid w:val="00EF0647"/>
    <w:rsid w:val="00EF64AE"/>
    <w:rsid w:val="00F002F9"/>
    <w:rsid w:val="00F01CD3"/>
    <w:rsid w:val="00F03BF1"/>
    <w:rsid w:val="00F054BF"/>
    <w:rsid w:val="00F069FA"/>
    <w:rsid w:val="00F154D9"/>
    <w:rsid w:val="00F16071"/>
    <w:rsid w:val="00F205A3"/>
    <w:rsid w:val="00F22C91"/>
    <w:rsid w:val="00F24E37"/>
    <w:rsid w:val="00F30115"/>
    <w:rsid w:val="00F32060"/>
    <w:rsid w:val="00F366AE"/>
    <w:rsid w:val="00F367C2"/>
    <w:rsid w:val="00F37FC5"/>
    <w:rsid w:val="00F425FE"/>
    <w:rsid w:val="00F42AB6"/>
    <w:rsid w:val="00F451DA"/>
    <w:rsid w:val="00F45E37"/>
    <w:rsid w:val="00F471BB"/>
    <w:rsid w:val="00F51095"/>
    <w:rsid w:val="00F510A0"/>
    <w:rsid w:val="00F53C84"/>
    <w:rsid w:val="00F53F75"/>
    <w:rsid w:val="00F547C3"/>
    <w:rsid w:val="00F5558A"/>
    <w:rsid w:val="00F55F74"/>
    <w:rsid w:val="00F630E0"/>
    <w:rsid w:val="00F66B27"/>
    <w:rsid w:val="00F66E09"/>
    <w:rsid w:val="00F71536"/>
    <w:rsid w:val="00F719AF"/>
    <w:rsid w:val="00F76A4C"/>
    <w:rsid w:val="00F81DC0"/>
    <w:rsid w:val="00F86FA8"/>
    <w:rsid w:val="00F87448"/>
    <w:rsid w:val="00F94E5B"/>
    <w:rsid w:val="00F9572B"/>
    <w:rsid w:val="00F9702C"/>
    <w:rsid w:val="00F9738D"/>
    <w:rsid w:val="00F97498"/>
    <w:rsid w:val="00F978DB"/>
    <w:rsid w:val="00FA238C"/>
    <w:rsid w:val="00FA53D4"/>
    <w:rsid w:val="00FA5711"/>
    <w:rsid w:val="00FA5A67"/>
    <w:rsid w:val="00FB086E"/>
    <w:rsid w:val="00FB1472"/>
    <w:rsid w:val="00FB3DF1"/>
    <w:rsid w:val="00FB6644"/>
    <w:rsid w:val="00FC4796"/>
    <w:rsid w:val="00FC4997"/>
    <w:rsid w:val="00FD04F3"/>
    <w:rsid w:val="00FD1EB8"/>
    <w:rsid w:val="00FD278C"/>
    <w:rsid w:val="00FD38AF"/>
    <w:rsid w:val="00FD413B"/>
    <w:rsid w:val="00FD6188"/>
    <w:rsid w:val="00FD6BF6"/>
    <w:rsid w:val="00FE0D03"/>
    <w:rsid w:val="00FE1708"/>
    <w:rsid w:val="00FE3095"/>
    <w:rsid w:val="00FE3CB1"/>
    <w:rsid w:val="00FE4722"/>
    <w:rsid w:val="00FE55D2"/>
    <w:rsid w:val="00FE6E10"/>
    <w:rsid w:val="00FF00CB"/>
    <w:rsid w:val="00FF04AA"/>
    <w:rsid w:val="00FF4555"/>
    <w:rsid w:val="00FF503B"/>
    <w:rsid w:val="00FF6933"/>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14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DB1155"/>
    <w:pPr>
      <w:keepNext/>
      <w:numPr>
        <w:numId w:val="2"/>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DB1155"/>
    <w:rPr>
      <w:rFonts w:ascii="Calibri" w:hAnsi="Calibri" w:cstheme="minorHAnsi"/>
      <w:b/>
      <w:bCs/>
      <w:kern w:val="2"/>
      <w:sz w:val="24"/>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3C6A3B"/>
    <w:pPr>
      <w:spacing w:after="0" w:line="240" w:lineRule="auto"/>
    </w:pPr>
  </w:style>
  <w:style w:type="character" w:customStyle="1" w:styleId="Heading2Char">
    <w:name w:val="Heading 2 Char"/>
    <w:basedOn w:val="DefaultParagraphFont"/>
    <w:link w:val="Heading2"/>
    <w:uiPriority w:val="9"/>
    <w:rsid w:val="00414B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6/25/executive-order-on-diversity-equity-inclusion-and-accessibility-in-the-federal-workfor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0FCDB8DA-390D-40A8-8076-813A706E85C0}">
  <ds:schemaRefs>
    <ds:schemaRef ds:uri="http://schemas.microsoft.com/sharepoint/v3/contenttype/forms"/>
  </ds:schemaRefs>
</ds:datastoreItem>
</file>

<file path=customXml/itemProps3.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13312</TotalTime>
  <Pages>3</Pages>
  <Words>1289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101</cp:revision>
  <cp:lastPrinted>2023-04-11T18:01:00Z</cp:lastPrinted>
  <dcterms:created xsi:type="dcterms:W3CDTF">2024-12-18T15:44:00Z</dcterms:created>
  <dcterms:modified xsi:type="dcterms:W3CDTF">2026-04-17T20:14:00Z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