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D926" w14:textId="353640B0" w:rsidR="00961F35" w:rsidRPr="00CC2E87" w:rsidRDefault="00CC1009" w:rsidP="002C079E">
      <w:pPr>
        <w:pStyle w:val="Title"/>
        <w:spacing w:before="101" w:line="270" w:lineRule="exact"/>
        <w:ind w:left="720" w:right="1348" w:firstLine="720"/>
        <w:rPr>
          <w:sz w:val="26"/>
          <w:szCs w:val="26"/>
        </w:rPr>
      </w:pPr>
      <w:r w:rsidRPr="00CC2E87">
        <w:rPr>
          <w:noProof/>
          <w:sz w:val="26"/>
          <w:szCs w:val="26"/>
        </w:rPr>
        <w:drawing>
          <wp:anchor distT="0" distB="0" distL="0" distR="0" simplePos="0" relativeHeight="15728640" behindDoc="0" locked="0" layoutInCell="1" allowOverlap="1" wp14:anchorId="2800D931" wp14:editId="5B658CAE">
            <wp:simplePos x="0" y="0"/>
            <wp:positionH relativeFrom="page">
              <wp:posOffset>508000</wp:posOffset>
            </wp:positionH>
            <wp:positionV relativeFrom="paragraph">
              <wp:posOffset>-38100</wp:posOffset>
            </wp:positionV>
            <wp:extent cx="1155700" cy="1155700"/>
            <wp:effectExtent l="0" t="0" r="6350" b="635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155700" cy="1155700"/>
                    </a:xfrm>
                    <a:prstGeom prst="rect">
                      <a:avLst/>
                    </a:prstGeom>
                  </pic:spPr>
                </pic:pic>
              </a:graphicData>
            </a:graphic>
          </wp:anchor>
        </w:drawing>
      </w:r>
      <w:r w:rsidR="00CC2E87">
        <w:rPr>
          <w:color w:val="001F5F"/>
          <w:sz w:val="26"/>
          <w:szCs w:val="26"/>
        </w:rPr>
        <w:t xml:space="preserve">   </w:t>
      </w:r>
      <w:r w:rsidR="00AA7EAA">
        <w:rPr>
          <w:color w:val="001F5F"/>
          <w:sz w:val="26"/>
          <w:szCs w:val="26"/>
        </w:rPr>
        <w:t xml:space="preserve"> </w:t>
      </w:r>
      <w:r w:rsidRPr="00CC2E87">
        <w:rPr>
          <w:color w:val="001F5F"/>
          <w:sz w:val="26"/>
          <w:szCs w:val="26"/>
        </w:rPr>
        <w:t>COMMONWEALTH</w:t>
      </w:r>
      <w:r w:rsidRPr="00CC2E87">
        <w:rPr>
          <w:color w:val="001F5F"/>
          <w:spacing w:val="-7"/>
          <w:sz w:val="26"/>
          <w:szCs w:val="26"/>
        </w:rPr>
        <w:t xml:space="preserve"> </w:t>
      </w:r>
      <w:r w:rsidRPr="00CC2E87">
        <w:rPr>
          <w:color w:val="001F5F"/>
          <w:sz w:val="26"/>
          <w:szCs w:val="26"/>
        </w:rPr>
        <w:t>OF</w:t>
      </w:r>
      <w:r w:rsidR="00014C09">
        <w:rPr>
          <w:color w:val="001F5F"/>
          <w:sz w:val="26"/>
          <w:szCs w:val="26"/>
        </w:rPr>
        <w:t xml:space="preserve"> </w:t>
      </w:r>
      <w:r w:rsidRPr="00CC2E87">
        <w:rPr>
          <w:color w:val="001F5F"/>
          <w:spacing w:val="-2"/>
          <w:sz w:val="26"/>
          <w:szCs w:val="26"/>
        </w:rPr>
        <w:t>MASSACHUSETTS</w:t>
      </w:r>
    </w:p>
    <w:p w14:paraId="7FE3639E" w14:textId="2802BDAD" w:rsidR="00CC2E87" w:rsidRDefault="00EE76A8" w:rsidP="002C079E">
      <w:pPr>
        <w:pStyle w:val="Title"/>
        <w:spacing w:line="235" w:lineRule="auto"/>
        <w:ind w:firstLine="544"/>
        <w:rPr>
          <w:color w:val="585858"/>
        </w:rPr>
      </w:pPr>
      <w:r>
        <w:rPr>
          <w:color w:val="585858"/>
          <w:sz w:val="22"/>
          <w:szCs w:val="22"/>
        </w:rPr>
        <w:t xml:space="preserve">  </w:t>
      </w:r>
      <w:r w:rsidR="00CC1009" w:rsidRPr="00CC2E87">
        <w:rPr>
          <w:color w:val="585858"/>
          <w:sz w:val="22"/>
          <w:szCs w:val="22"/>
        </w:rPr>
        <w:t>Office</w:t>
      </w:r>
      <w:r w:rsidR="00CC1009" w:rsidRPr="00CC2E87">
        <w:rPr>
          <w:color w:val="585858"/>
          <w:spacing w:val="-9"/>
          <w:sz w:val="22"/>
          <w:szCs w:val="22"/>
        </w:rPr>
        <w:t xml:space="preserve"> </w:t>
      </w:r>
      <w:r w:rsidR="00CC1009" w:rsidRPr="00CC2E87">
        <w:rPr>
          <w:color w:val="585858"/>
          <w:sz w:val="22"/>
          <w:szCs w:val="22"/>
        </w:rPr>
        <w:t>of</w:t>
      </w:r>
      <w:r w:rsidR="00CC1009" w:rsidRPr="00CC2E87">
        <w:rPr>
          <w:color w:val="585858"/>
          <w:spacing w:val="-7"/>
          <w:sz w:val="22"/>
          <w:szCs w:val="22"/>
        </w:rPr>
        <w:t xml:space="preserve"> </w:t>
      </w:r>
      <w:r w:rsidR="00CC1009" w:rsidRPr="00CC2E87">
        <w:rPr>
          <w:color w:val="585858"/>
          <w:sz w:val="22"/>
          <w:szCs w:val="22"/>
        </w:rPr>
        <w:t>Consumer</w:t>
      </w:r>
      <w:r w:rsidR="00CC1009" w:rsidRPr="00CC2E87">
        <w:rPr>
          <w:color w:val="585858"/>
          <w:spacing w:val="-9"/>
          <w:sz w:val="22"/>
          <w:szCs w:val="22"/>
        </w:rPr>
        <w:t xml:space="preserve"> </w:t>
      </w:r>
      <w:r w:rsidR="00CC1009" w:rsidRPr="00CC2E87">
        <w:rPr>
          <w:color w:val="585858"/>
          <w:sz w:val="22"/>
          <w:szCs w:val="22"/>
        </w:rPr>
        <w:t>Affairs</w:t>
      </w:r>
      <w:r w:rsidR="00CC1009" w:rsidRPr="00CC2E87">
        <w:rPr>
          <w:color w:val="585858"/>
          <w:spacing w:val="-6"/>
          <w:sz w:val="22"/>
          <w:szCs w:val="22"/>
        </w:rPr>
        <w:t xml:space="preserve"> </w:t>
      </w:r>
      <w:r w:rsidR="00CC1009" w:rsidRPr="00CC2E87">
        <w:rPr>
          <w:color w:val="585858"/>
          <w:sz w:val="22"/>
          <w:szCs w:val="22"/>
        </w:rPr>
        <w:t>and</w:t>
      </w:r>
      <w:r w:rsidR="00CC1009" w:rsidRPr="00CC2E87">
        <w:rPr>
          <w:color w:val="585858"/>
          <w:spacing w:val="-7"/>
          <w:sz w:val="22"/>
          <w:szCs w:val="22"/>
        </w:rPr>
        <w:t xml:space="preserve"> </w:t>
      </w:r>
      <w:r w:rsidR="00CC1009" w:rsidRPr="00CC2E87">
        <w:rPr>
          <w:color w:val="585858"/>
          <w:sz w:val="22"/>
          <w:szCs w:val="22"/>
        </w:rPr>
        <w:t>Business</w:t>
      </w:r>
      <w:r w:rsidR="00CC1009" w:rsidRPr="00CC2E87">
        <w:rPr>
          <w:color w:val="585858"/>
          <w:spacing w:val="-6"/>
          <w:sz w:val="22"/>
          <w:szCs w:val="22"/>
        </w:rPr>
        <w:t xml:space="preserve"> </w:t>
      </w:r>
      <w:r w:rsidR="00CC1009" w:rsidRPr="00CC2E87">
        <w:rPr>
          <w:color w:val="585858"/>
          <w:sz w:val="22"/>
          <w:szCs w:val="22"/>
        </w:rPr>
        <w:t>Regulation</w:t>
      </w:r>
    </w:p>
    <w:p w14:paraId="2800D927" w14:textId="0C336A85" w:rsidR="00961F35" w:rsidRDefault="00AC439B" w:rsidP="00AC439B">
      <w:pPr>
        <w:pStyle w:val="Title"/>
        <w:spacing w:line="235" w:lineRule="auto"/>
        <w:ind w:left="3776"/>
        <w:jc w:val="left"/>
      </w:pPr>
      <w:r>
        <w:rPr>
          <w:color w:val="001F5F"/>
          <w:sz w:val="26"/>
          <w:szCs w:val="26"/>
        </w:rPr>
        <w:t xml:space="preserve">        </w:t>
      </w:r>
      <w:r w:rsidR="00CC1009" w:rsidRPr="00CC2E87">
        <w:rPr>
          <w:color w:val="001F5F"/>
          <w:sz w:val="26"/>
          <w:szCs w:val="26"/>
        </w:rPr>
        <w:t>DIVISION OF INSURANCE</w:t>
      </w:r>
    </w:p>
    <w:p w14:paraId="2800D928" w14:textId="6F01A39A" w:rsidR="00961F35" w:rsidRPr="007C5CED" w:rsidRDefault="00BB5772" w:rsidP="00B00A23">
      <w:pPr>
        <w:pStyle w:val="BodyText"/>
        <w:spacing w:line="260" w:lineRule="exact"/>
        <w:ind w:firstLine="544"/>
        <w:rPr>
          <w:sz w:val="20"/>
          <w:szCs w:val="20"/>
        </w:rPr>
      </w:pPr>
      <w:r>
        <w:rPr>
          <w:sz w:val="20"/>
          <w:szCs w:val="20"/>
        </w:rPr>
        <w:t xml:space="preserve">   </w:t>
      </w:r>
      <w:r w:rsidR="00CC1009" w:rsidRPr="007C5CED">
        <w:rPr>
          <w:sz w:val="20"/>
          <w:szCs w:val="20"/>
        </w:rPr>
        <w:t>One</w:t>
      </w:r>
      <w:r w:rsidR="00CC1009" w:rsidRPr="007C5CED">
        <w:rPr>
          <w:spacing w:val="-3"/>
          <w:sz w:val="20"/>
          <w:szCs w:val="20"/>
        </w:rPr>
        <w:t xml:space="preserve"> </w:t>
      </w:r>
      <w:r w:rsidR="00CC1009" w:rsidRPr="007C5CED">
        <w:rPr>
          <w:sz w:val="20"/>
          <w:szCs w:val="20"/>
        </w:rPr>
        <w:t>Federal</w:t>
      </w:r>
      <w:r w:rsidR="00CC1009" w:rsidRPr="007C5CED">
        <w:rPr>
          <w:spacing w:val="-3"/>
          <w:sz w:val="20"/>
          <w:szCs w:val="20"/>
        </w:rPr>
        <w:t xml:space="preserve"> </w:t>
      </w:r>
      <w:r w:rsidR="00CC1009" w:rsidRPr="007C5CED">
        <w:rPr>
          <w:sz w:val="20"/>
          <w:szCs w:val="20"/>
        </w:rPr>
        <w:t>Street,</w:t>
      </w:r>
      <w:r w:rsidR="00CC1009" w:rsidRPr="007C5CED">
        <w:rPr>
          <w:spacing w:val="-1"/>
          <w:sz w:val="20"/>
          <w:szCs w:val="20"/>
        </w:rPr>
        <w:t xml:space="preserve"> </w:t>
      </w:r>
      <w:r w:rsidR="00CC1009" w:rsidRPr="007C5CED">
        <w:rPr>
          <w:sz w:val="20"/>
          <w:szCs w:val="20"/>
        </w:rPr>
        <w:t>Suite</w:t>
      </w:r>
      <w:r w:rsidR="00CC1009" w:rsidRPr="007C5CED">
        <w:rPr>
          <w:spacing w:val="-3"/>
          <w:sz w:val="20"/>
          <w:szCs w:val="20"/>
        </w:rPr>
        <w:t xml:space="preserve"> </w:t>
      </w:r>
      <w:r w:rsidR="00CC1009" w:rsidRPr="007C5CED">
        <w:rPr>
          <w:sz w:val="20"/>
          <w:szCs w:val="20"/>
        </w:rPr>
        <w:t>700</w:t>
      </w:r>
      <w:r w:rsidR="00CC1009" w:rsidRPr="007C5CED">
        <w:rPr>
          <w:spacing w:val="-1"/>
          <w:sz w:val="20"/>
          <w:szCs w:val="20"/>
        </w:rPr>
        <w:t xml:space="preserve"> </w:t>
      </w:r>
      <w:r w:rsidR="00CC1009" w:rsidRPr="007C5CED">
        <w:rPr>
          <w:sz w:val="20"/>
          <w:szCs w:val="20"/>
        </w:rPr>
        <w:t>•</w:t>
      </w:r>
      <w:r w:rsidR="00CC1009" w:rsidRPr="007C5CED">
        <w:rPr>
          <w:spacing w:val="-1"/>
          <w:sz w:val="20"/>
          <w:szCs w:val="20"/>
        </w:rPr>
        <w:t xml:space="preserve"> </w:t>
      </w:r>
      <w:r w:rsidR="00CC1009" w:rsidRPr="007C5CED">
        <w:rPr>
          <w:sz w:val="20"/>
          <w:szCs w:val="20"/>
        </w:rPr>
        <w:t>Boston,</w:t>
      </w:r>
      <w:r w:rsidR="00CC1009" w:rsidRPr="007C5CED">
        <w:rPr>
          <w:spacing w:val="-1"/>
          <w:sz w:val="20"/>
          <w:szCs w:val="20"/>
        </w:rPr>
        <w:t xml:space="preserve"> </w:t>
      </w:r>
      <w:r w:rsidR="00CC1009" w:rsidRPr="007C5CED">
        <w:rPr>
          <w:sz w:val="20"/>
          <w:szCs w:val="20"/>
        </w:rPr>
        <w:t>MA</w:t>
      </w:r>
      <w:r w:rsidR="00CC1009" w:rsidRPr="007C5CED">
        <w:rPr>
          <w:spacing w:val="1"/>
          <w:sz w:val="20"/>
          <w:szCs w:val="20"/>
        </w:rPr>
        <w:t xml:space="preserve"> </w:t>
      </w:r>
      <w:r w:rsidR="00CC1009" w:rsidRPr="007C5CED">
        <w:rPr>
          <w:spacing w:val="-2"/>
          <w:sz w:val="20"/>
          <w:szCs w:val="20"/>
        </w:rPr>
        <w:t>02110</w:t>
      </w:r>
    </w:p>
    <w:p w14:paraId="79F576F7" w14:textId="2CEE4C0C" w:rsidR="00EE76A8" w:rsidRPr="007C5CED" w:rsidRDefault="00B00A23" w:rsidP="00B00A23">
      <w:pPr>
        <w:pStyle w:val="BodyText"/>
        <w:spacing w:line="265" w:lineRule="exact"/>
        <w:rPr>
          <w:sz w:val="18"/>
          <w:szCs w:val="18"/>
        </w:rPr>
      </w:pPr>
      <w:r>
        <w:rPr>
          <w:sz w:val="18"/>
          <w:szCs w:val="18"/>
        </w:rPr>
        <w:tab/>
      </w:r>
      <w:r w:rsidR="00BB5772">
        <w:rPr>
          <w:sz w:val="18"/>
          <w:szCs w:val="18"/>
        </w:rPr>
        <w:t xml:space="preserve">          </w:t>
      </w:r>
      <w:r w:rsidR="00CC1009" w:rsidRPr="007C5CED">
        <w:rPr>
          <w:sz w:val="18"/>
          <w:szCs w:val="18"/>
        </w:rPr>
        <w:t>(617)</w:t>
      </w:r>
      <w:r w:rsidR="00CC1009" w:rsidRPr="007C5CED">
        <w:rPr>
          <w:spacing w:val="-2"/>
          <w:sz w:val="18"/>
          <w:szCs w:val="18"/>
        </w:rPr>
        <w:t xml:space="preserve"> </w:t>
      </w:r>
      <w:r w:rsidR="00CC1009" w:rsidRPr="007C5CED">
        <w:rPr>
          <w:sz w:val="18"/>
          <w:szCs w:val="18"/>
        </w:rPr>
        <w:t>521-7794</w:t>
      </w:r>
      <w:r w:rsidR="00EE76A8" w:rsidRPr="007C5CED">
        <w:rPr>
          <w:sz w:val="18"/>
          <w:szCs w:val="18"/>
        </w:rPr>
        <w:t xml:space="preserve"> </w:t>
      </w:r>
      <w:r w:rsidR="00CC1009" w:rsidRPr="007C5CED">
        <w:rPr>
          <w:sz w:val="18"/>
          <w:szCs w:val="18"/>
        </w:rPr>
        <w:t>•</w:t>
      </w:r>
      <w:r w:rsidR="00EE76A8" w:rsidRPr="007C5CED">
        <w:rPr>
          <w:spacing w:val="-1"/>
          <w:sz w:val="18"/>
          <w:szCs w:val="18"/>
        </w:rPr>
        <w:t xml:space="preserve"> </w:t>
      </w:r>
      <w:r w:rsidR="00CC1009" w:rsidRPr="007C5CED">
        <w:rPr>
          <w:sz w:val="18"/>
          <w:szCs w:val="18"/>
        </w:rPr>
        <w:t>(877)</w:t>
      </w:r>
      <w:r w:rsidR="00CC1009" w:rsidRPr="007C5CED">
        <w:rPr>
          <w:spacing w:val="-1"/>
          <w:sz w:val="18"/>
          <w:szCs w:val="18"/>
        </w:rPr>
        <w:t xml:space="preserve"> </w:t>
      </w:r>
      <w:r w:rsidR="00CC1009" w:rsidRPr="007C5CED">
        <w:rPr>
          <w:sz w:val="18"/>
          <w:szCs w:val="18"/>
        </w:rPr>
        <w:t>563-</w:t>
      </w:r>
      <w:r w:rsidR="00CC1009" w:rsidRPr="007C5CED">
        <w:rPr>
          <w:spacing w:val="-4"/>
          <w:sz w:val="18"/>
          <w:szCs w:val="18"/>
        </w:rPr>
        <w:t>4467</w:t>
      </w:r>
      <w:r w:rsidR="00EE76A8" w:rsidRPr="007C5CED">
        <w:rPr>
          <w:spacing w:val="-4"/>
          <w:sz w:val="18"/>
          <w:szCs w:val="18"/>
        </w:rPr>
        <w:t xml:space="preserve"> </w:t>
      </w:r>
      <w:r w:rsidR="00EE76A8" w:rsidRPr="007C5CED">
        <w:rPr>
          <w:sz w:val="18"/>
          <w:szCs w:val="18"/>
        </w:rPr>
        <w:t xml:space="preserve">• </w:t>
      </w:r>
      <w:hyperlink r:id="rId9" w:history="1">
        <w:r w:rsidR="00EE76A8" w:rsidRPr="007C5CED">
          <w:rPr>
            <w:rStyle w:val="Hyperlink"/>
            <w:spacing w:val="-2"/>
            <w:sz w:val="18"/>
            <w:szCs w:val="18"/>
          </w:rPr>
          <w:t>www.mass.gov/doi</w:t>
        </w:r>
      </w:hyperlink>
    </w:p>
    <w:p w14:paraId="65595F97" w14:textId="1E6714E2" w:rsidR="00EE76A8" w:rsidRDefault="00EE76A8" w:rsidP="00CC2E87">
      <w:pPr>
        <w:tabs>
          <w:tab w:val="left" w:pos="8273"/>
        </w:tabs>
        <w:spacing w:line="182" w:lineRule="exact"/>
        <w:ind w:left="7920" w:hanging="7745"/>
        <w:rPr>
          <w:b/>
          <w:sz w:val="16"/>
        </w:rPr>
      </w:pPr>
      <w:r>
        <w:rPr>
          <w:b/>
          <w:sz w:val="16"/>
        </w:rPr>
        <w:tab/>
        <w:t xml:space="preserve">                  ERIC PALEY</w:t>
      </w:r>
    </w:p>
    <w:p w14:paraId="64A6B733" w14:textId="7398D247" w:rsidR="00EE76A8" w:rsidRPr="00EE76A8" w:rsidRDefault="00EE76A8" w:rsidP="00CC2E87">
      <w:pPr>
        <w:tabs>
          <w:tab w:val="left" w:pos="8273"/>
        </w:tabs>
        <w:spacing w:line="182" w:lineRule="exact"/>
        <w:ind w:left="7920" w:hanging="7745"/>
        <w:rPr>
          <w:bCs/>
          <w:sz w:val="16"/>
        </w:rPr>
      </w:pPr>
      <w:r>
        <w:rPr>
          <w:b/>
          <w:sz w:val="16"/>
        </w:rPr>
        <w:tab/>
      </w:r>
      <w:r>
        <w:rPr>
          <w:bCs/>
          <w:sz w:val="16"/>
        </w:rPr>
        <w:t xml:space="preserve">                   SECRETARY</w:t>
      </w:r>
    </w:p>
    <w:p w14:paraId="097FF1EE" w14:textId="77777777" w:rsidR="00EE76A8" w:rsidRDefault="00EE76A8" w:rsidP="00EE76A8">
      <w:pPr>
        <w:tabs>
          <w:tab w:val="left" w:pos="8273"/>
        </w:tabs>
        <w:spacing w:line="182" w:lineRule="exact"/>
        <w:rPr>
          <w:b/>
          <w:sz w:val="16"/>
        </w:rPr>
      </w:pPr>
    </w:p>
    <w:p w14:paraId="2800D92C" w14:textId="29C24F40" w:rsidR="00961F35" w:rsidRDefault="00CC1009" w:rsidP="00CC2E87">
      <w:pPr>
        <w:tabs>
          <w:tab w:val="left" w:pos="8273"/>
        </w:tabs>
        <w:spacing w:line="182" w:lineRule="exact"/>
        <w:ind w:left="7920" w:hanging="7745"/>
        <w:rPr>
          <w:b/>
          <w:sz w:val="16"/>
        </w:rPr>
      </w:pPr>
      <w:r>
        <w:rPr>
          <w:b/>
          <w:sz w:val="16"/>
        </w:rPr>
        <w:t>MAURA T.</w:t>
      </w:r>
      <w:r>
        <w:rPr>
          <w:b/>
          <w:spacing w:val="-3"/>
          <w:sz w:val="16"/>
        </w:rPr>
        <w:t xml:space="preserve"> </w:t>
      </w:r>
      <w:r>
        <w:rPr>
          <w:b/>
          <w:spacing w:val="-2"/>
          <w:sz w:val="16"/>
        </w:rPr>
        <w:t>HEALEY</w:t>
      </w:r>
      <w:r w:rsidR="00EE76A8">
        <w:rPr>
          <w:b/>
          <w:spacing w:val="-2"/>
          <w:sz w:val="16"/>
        </w:rPr>
        <w:tab/>
        <w:t xml:space="preserve">            </w:t>
      </w:r>
      <w:r w:rsidR="00EE76A8">
        <w:rPr>
          <w:b/>
          <w:sz w:val="16"/>
        </w:rPr>
        <w:t>LAYLA R. D’EMILIA</w:t>
      </w:r>
      <w:r w:rsidR="00CC2E87">
        <w:rPr>
          <w:b/>
          <w:spacing w:val="-2"/>
          <w:sz w:val="16"/>
        </w:rPr>
        <w:tab/>
        <w:t xml:space="preserve">             </w:t>
      </w:r>
    </w:p>
    <w:p w14:paraId="12151B1D" w14:textId="48C7E621" w:rsidR="00CC2E87" w:rsidRPr="00EE76A8" w:rsidRDefault="00CC2E87" w:rsidP="00EE76A8">
      <w:pPr>
        <w:tabs>
          <w:tab w:val="left" w:pos="7753"/>
        </w:tabs>
        <w:spacing w:line="178" w:lineRule="exact"/>
        <w:ind w:left="430"/>
        <w:rPr>
          <w:sz w:val="16"/>
        </w:rPr>
      </w:pPr>
      <w:r>
        <w:rPr>
          <w:spacing w:val="-2"/>
          <w:sz w:val="16"/>
        </w:rPr>
        <w:t xml:space="preserve">  </w:t>
      </w:r>
      <w:r w:rsidR="00CC1009">
        <w:rPr>
          <w:spacing w:val="-2"/>
          <w:sz w:val="16"/>
        </w:rPr>
        <w:t>G</w:t>
      </w:r>
      <w:r>
        <w:rPr>
          <w:spacing w:val="-2"/>
          <w:sz w:val="16"/>
        </w:rPr>
        <w:t>OVERNOR</w:t>
      </w:r>
      <w:r w:rsidR="00EE76A8">
        <w:rPr>
          <w:spacing w:val="-2"/>
          <w:sz w:val="16"/>
        </w:rPr>
        <w:t xml:space="preserve"> </w:t>
      </w:r>
      <w:r w:rsidR="00EE76A8">
        <w:rPr>
          <w:spacing w:val="-2"/>
          <w:sz w:val="16"/>
        </w:rPr>
        <w:tab/>
      </w:r>
      <w:r w:rsidR="00EE76A8">
        <w:rPr>
          <w:spacing w:val="-2"/>
          <w:sz w:val="16"/>
        </w:rPr>
        <w:tab/>
        <w:t xml:space="preserve">              </w:t>
      </w:r>
      <w:r w:rsidR="00EE76A8">
        <w:rPr>
          <w:sz w:val="16"/>
        </w:rPr>
        <w:t>UNDERSECRETARY</w:t>
      </w:r>
      <w:r>
        <w:rPr>
          <w:sz w:val="16"/>
        </w:rPr>
        <w:tab/>
      </w:r>
      <w:r>
        <w:rPr>
          <w:sz w:val="16"/>
        </w:rPr>
        <w:tab/>
      </w:r>
      <w:r>
        <w:rPr>
          <w:sz w:val="16"/>
        </w:rPr>
        <w:tab/>
      </w:r>
      <w:r>
        <w:rPr>
          <w:sz w:val="16"/>
        </w:rPr>
        <w:tab/>
      </w:r>
      <w:r>
        <w:rPr>
          <w:sz w:val="16"/>
        </w:rPr>
        <w:tab/>
      </w:r>
      <w:r>
        <w:rPr>
          <w:sz w:val="16"/>
        </w:rPr>
        <w:tab/>
        <w:t xml:space="preserve">       </w:t>
      </w:r>
    </w:p>
    <w:p w14:paraId="5ADE86ED" w14:textId="0CE78ABE" w:rsidR="00EE76A8" w:rsidRDefault="009071D0" w:rsidP="00EE76A8">
      <w:pPr>
        <w:spacing w:line="179" w:lineRule="exact"/>
        <w:rPr>
          <w:b/>
          <w:sz w:val="16"/>
        </w:rPr>
      </w:pPr>
      <w:r>
        <w:rPr>
          <w:b/>
          <w:sz w:val="16"/>
        </w:rPr>
        <w:t xml:space="preserve"> </w:t>
      </w:r>
      <w:r w:rsidR="003440A7">
        <w:rPr>
          <w:b/>
          <w:sz w:val="16"/>
        </w:rPr>
        <w:t>KIMBERLEY</w:t>
      </w:r>
      <w:r w:rsidR="003440A7">
        <w:rPr>
          <w:b/>
          <w:spacing w:val="-10"/>
          <w:sz w:val="16"/>
        </w:rPr>
        <w:t xml:space="preserve"> </w:t>
      </w:r>
      <w:r w:rsidR="003440A7">
        <w:rPr>
          <w:b/>
          <w:spacing w:val="-2"/>
          <w:sz w:val="16"/>
        </w:rPr>
        <w:t>DRISCOLL</w:t>
      </w:r>
      <w:r w:rsidR="003440A7">
        <w:rPr>
          <w:b/>
          <w:sz w:val="16"/>
        </w:rPr>
        <w:t xml:space="preserve"> </w:t>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r>
      <w:r w:rsidR="00EE76A8">
        <w:rPr>
          <w:b/>
          <w:sz w:val="16"/>
        </w:rPr>
        <w:tab/>
        <w:t xml:space="preserve">        MICHAEL</w:t>
      </w:r>
      <w:r w:rsidR="00EE76A8">
        <w:rPr>
          <w:b/>
          <w:spacing w:val="-5"/>
          <w:sz w:val="16"/>
        </w:rPr>
        <w:t xml:space="preserve"> </w:t>
      </w:r>
      <w:r w:rsidR="00EE76A8">
        <w:rPr>
          <w:b/>
          <w:sz w:val="16"/>
        </w:rPr>
        <w:t>T.</w:t>
      </w:r>
      <w:r w:rsidR="00EE76A8">
        <w:rPr>
          <w:b/>
          <w:spacing w:val="-5"/>
          <w:sz w:val="16"/>
        </w:rPr>
        <w:t xml:space="preserve"> </w:t>
      </w:r>
      <w:r w:rsidR="00EE76A8">
        <w:rPr>
          <w:b/>
          <w:spacing w:val="-2"/>
          <w:sz w:val="16"/>
        </w:rPr>
        <w:t>CALJOUW</w:t>
      </w:r>
    </w:p>
    <w:p w14:paraId="2800D930" w14:textId="5240B15C" w:rsidR="00961F35" w:rsidRPr="00EE76A8" w:rsidRDefault="003440A7" w:rsidP="00EE76A8">
      <w:pPr>
        <w:spacing w:line="179" w:lineRule="exact"/>
        <w:rPr>
          <w:b/>
          <w:sz w:val="16"/>
        </w:rPr>
      </w:pPr>
      <w:r>
        <w:rPr>
          <w:sz w:val="16"/>
        </w:rPr>
        <w:t>LIEUTENANT</w:t>
      </w:r>
      <w:r>
        <w:rPr>
          <w:spacing w:val="2"/>
          <w:sz w:val="16"/>
        </w:rPr>
        <w:t xml:space="preserve"> </w:t>
      </w:r>
      <w:r>
        <w:rPr>
          <w:spacing w:val="-2"/>
          <w:sz w:val="16"/>
        </w:rPr>
        <w:t>GOVERNOR</w:t>
      </w:r>
      <w:r w:rsidR="00FD344B">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sidR="00EE76A8">
        <w:rPr>
          <w:sz w:val="16"/>
        </w:rPr>
        <w:t xml:space="preserve">                                 </w:t>
      </w:r>
      <w:r w:rsidR="00CC1009">
        <w:rPr>
          <w:sz w:val="16"/>
        </w:rPr>
        <w:t>COMMISSIONER</w:t>
      </w:r>
    </w:p>
    <w:p w14:paraId="7B686225" w14:textId="77777777" w:rsidR="00B2384A" w:rsidRDefault="00B2384A">
      <w:pPr>
        <w:tabs>
          <w:tab w:val="left" w:pos="7593"/>
        </w:tabs>
        <w:spacing w:line="179" w:lineRule="exact"/>
        <w:ind w:left="70"/>
        <w:rPr>
          <w:sz w:val="16"/>
        </w:rPr>
      </w:pPr>
    </w:p>
    <w:p w14:paraId="26676BA5" w14:textId="77777777" w:rsidR="00B2384A" w:rsidRDefault="00B2384A" w:rsidP="00BB5772">
      <w:pPr>
        <w:rPr>
          <w:b/>
          <w:bCs/>
          <w:sz w:val="30"/>
          <w:szCs w:val="30"/>
        </w:rPr>
      </w:pPr>
    </w:p>
    <w:p w14:paraId="7AA042A7" w14:textId="3DD374D9" w:rsidR="003A6846" w:rsidRPr="008179A3" w:rsidRDefault="003A6846" w:rsidP="003A6846">
      <w:pPr>
        <w:tabs>
          <w:tab w:val="left" w:pos="720"/>
          <w:tab w:val="center" w:pos="4320"/>
          <w:tab w:val="right" w:pos="8640"/>
        </w:tabs>
        <w:rPr>
          <w:sz w:val="20"/>
          <w:szCs w:val="20"/>
        </w:rPr>
      </w:pPr>
      <w:r w:rsidRPr="008179A3">
        <w:rPr>
          <w:sz w:val="20"/>
          <w:szCs w:val="20"/>
        </w:rPr>
        <w:t>Date</w:t>
      </w:r>
      <w:r w:rsidRPr="008179A3">
        <w:rPr>
          <w:b/>
          <w:bCs/>
          <w:sz w:val="20"/>
          <w:szCs w:val="20"/>
        </w:rPr>
        <w:t>:</w:t>
      </w:r>
      <w:r w:rsidRPr="008179A3">
        <w:rPr>
          <w:sz w:val="20"/>
          <w:szCs w:val="20"/>
        </w:rPr>
        <w:tab/>
      </w:r>
      <w:r w:rsidR="00AF401D" w:rsidRPr="001033CB">
        <w:rPr>
          <w:sz w:val="20"/>
          <w:szCs w:val="20"/>
        </w:rPr>
        <w:t xml:space="preserve">January </w:t>
      </w:r>
      <w:r w:rsidR="000E1376">
        <w:rPr>
          <w:sz w:val="20"/>
          <w:szCs w:val="20"/>
        </w:rPr>
        <w:t>9</w:t>
      </w:r>
      <w:r w:rsidRPr="001033CB">
        <w:rPr>
          <w:sz w:val="20"/>
          <w:szCs w:val="20"/>
        </w:rPr>
        <w:t xml:space="preserve">, </w:t>
      </w:r>
      <w:r w:rsidR="00014C09" w:rsidRPr="001033CB">
        <w:rPr>
          <w:sz w:val="20"/>
          <w:szCs w:val="20"/>
        </w:rPr>
        <w:t>202</w:t>
      </w:r>
      <w:r w:rsidR="00AF401D" w:rsidRPr="001033CB">
        <w:rPr>
          <w:sz w:val="20"/>
          <w:szCs w:val="20"/>
        </w:rPr>
        <w:t>6</w:t>
      </w:r>
    </w:p>
    <w:p w14:paraId="7129F867" w14:textId="77777777" w:rsidR="003A6846" w:rsidRPr="008179A3" w:rsidRDefault="003A6846" w:rsidP="003A6846">
      <w:pPr>
        <w:tabs>
          <w:tab w:val="center" w:pos="4320"/>
          <w:tab w:val="right" w:pos="8640"/>
        </w:tabs>
        <w:rPr>
          <w:sz w:val="20"/>
          <w:szCs w:val="20"/>
        </w:rPr>
      </w:pPr>
    </w:p>
    <w:p w14:paraId="722B6B72" w14:textId="77777777" w:rsidR="003A6846" w:rsidRPr="004D17A0" w:rsidRDefault="003A6846" w:rsidP="003A6846">
      <w:pPr>
        <w:tabs>
          <w:tab w:val="left" w:pos="720"/>
          <w:tab w:val="center" w:pos="4320"/>
          <w:tab w:val="right" w:pos="8640"/>
        </w:tabs>
        <w:rPr>
          <w:sz w:val="20"/>
          <w:szCs w:val="20"/>
        </w:rPr>
      </w:pPr>
      <w:r w:rsidRPr="004D17A0">
        <w:rPr>
          <w:sz w:val="20"/>
          <w:szCs w:val="20"/>
        </w:rPr>
        <w:t>To</w:t>
      </w:r>
      <w:r w:rsidRPr="008179A3">
        <w:rPr>
          <w:b/>
          <w:bCs/>
          <w:sz w:val="20"/>
          <w:szCs w:val="20"/>
        </w:rPr>
        <w:t>:</w:t>
      </w:r>
      <w:r w:rsidRPr="004D17A0">
        <w:rPr>
          <w:sz w:val="20"/>
          <w:szCs w:val="20"/>
        </w:rPr>
        <w:tab/>
        <w:t>All Limited Benefit Societies</w:t>
      </w:r>
    </w:p>
    <w:p w14:paraId="06C5E124" w14:textId="77777777" w:rsidR="003A6846" w:rsidRPr="004D17A0" w:rsidRDefault="003A6846" w:rsidP="003A6846">
      <w:pPr>
        <w:tabs>
          <w:tab w:val="center" w:pos="4320"/>
          <w:tab w:val="right" w:pos="8640"/>
        </w:tabs>
        <w:rPr>
          <w:sz w:val="20"/>
          <w:szCs w:val="20"/>
        </w:rPr>
      </w:pPr>
    </w:p>
    <w:p w14:paraId="705AC4C4" w14:textId="77777777" w:rsidR="003A6846" w:rsidRPr="004D17A0" w:rsidRDefault="003A6846" w:rsidP="003A6846">
      <w:pPr>
        <w:tabs>
          <w:tab w:val="center" w:pos="4320"/>
          <w:tab w:val="right" w:pos="8640"/>
        </w:tabs>
        <w:jc w:val="center"/>
        <w:rPr>
          <w:b/>
          <w:bCs/>
          <w:sz w:val="20"/>
          <w:szCs w:val="20"/>
        </w:rPr>
      </w:pPr>
      <w:r w:rsidRPr="004D17A0">
        <w:rPr>
          <w:b/>
          <w:bCs/>
          <w:sz w:val="20"/>
          <w:szCs w:val="20"/>
        </w:rPr>
        <w:t>***  Notice Regarding Statement Filings  ***</w:t>
      </w:r>
    </w:p>
    <w:p w14:paraId="653B973A" w14:textId="77777777" w:rsidR="003A6846" w:rsidRPr="004D17A0" w:rsidRDefault="003A6846" w:rsidP="003A6846">
      <w:pPr>
        <w:tabs>
          <w:tab w:val="center" w:pos="4320"/>
          <w:tab w:val="right" w:pos="8640"/>
        </w:tabs>
        <w:rPr>
          <w:sz w:val="20"/>
          <w:szCs w:val="20"/>
        </w:rPr>
      </w:pPr>
    </w:p>
    <w:p w14:paraId="078E6F86" w14:textId="0531B763" w:rsidR="00AF401D" w:rsidRPr="00AF401D" w:rsidRDefault="003A6846" w:rsidP="00AF401D">
      <w:pPr>
        <w:rPr>
          <w:sz w:val="20"/>
          <w:szCs w:val="20"/>
        </w:rPr>
      </w:pPr>
      <w:r w:rsidRPr="004D17A0">
        <w:rPr>
          <w:sz w:val="20"/>
          <w:szCs w:val="20"/>
        </w:rPr>
        <w:t xml:space="preserve">Section 38 of Massachusetts General Laws Chapter 176P requires you to file an Annual Financial Statement with the Division of Insurance (“Division”).  Your </w:t>
      </w:r>
      <w:r w:rsidR="00014C09">
        <w:rPr>
          <w:sz w:val="20"/>
          <w:szCs w:val="20"/>
        </w:rPr>
        <w:t>2025</w:t>
      </w:r>
      <w:r w:rsidRPr="004D17A0">
        <w:rPr>
          <w:sz w:val="20"/>
          <w:szCs w:val="20"/>
        </w:rPr>
        <w:t xml:space="preserve"> Annual Financial Statement must be filed with the Division on or before </w:t>
      </w:r>
      <w:r w:rsidRPr="004D17A0">
        <w:rPr>
          <w:b/>
          <w:sz w:val="20"/>
          <w:szCs w:val="20"/>
        </w:rPr>
        <w:t xml:space="preserve">March 1, </w:t>
      </w:r>
      <w:r>
        <w:rPr>
          <w:b/>
          <w:sz w:val="20"/>
          <w:szCs w:val="20"/>
        </w:rPr>
        <w:t>202</w:t>
      </w:r>
      <w:r w:rsidR="000676DE">
        <w:rPr>
          <w:b/>
          <w:sz w:val="20"/>
          <w:szCs w:val="20"/>
        </w:rPr>
        <w:t>6</w:t>
      </w:r>
      <w:r w:rsidRPr="004D17A0">
        <w:rPr>
          <w:sz w:val="20"/>
          <w:szCs w:val="20"/>
        </w:rPr>
        <w:t>.</w:t>
      </w:r>
      <w:r w:rsidR="00AF401D" w:rsidRPr="00AF401D">
        <w:rPr>
          <w:sz w:val="20"/>
          <w:szCs w:val="20"/>
        </w:rPr>
        <w:t xml:space="preserve"> Your 2025 Annual Financial Statement must be filed with the Division on or before </w:t>
      </w:r>
      <w:r w:rsidR="00AF401D" w:rsidRPr="00AF401D">
        <w:rPr>
          <w:b/>
          <w:sz w:val="20"/>
          <w:szCs w:val="20"/>
        </w:rPr>
        <w:t>March 1, 202</w:t>
      </w:r>
      <w:r w:rsidR="000676DE">
        <w:rPr>
          <w:b/>
          <w:sz w:val="20"/>
          <w:szCs w:val="20"/>
        </w:rPr>
        <w:t>6</w:t>
      </w:r>
      <w:r w:rsidR="00AF401D" w:rsidRPr="00AF401D">
        <w:rPr>
          <w:sz w:val="20"/>
          <w:szCs w:val="20"/>
        </w:rPr>
        <w:t>.  The 2025 Annual Financial Statement form in Excel is included with this notice</w:t>
      </w:r>
      <w:r w:rsidR="00AF401D" w:rsidRPr="00AF401D">
        <w:rPr>
          <w:b/>
          <w:bCs/>
          <w:sz w:val="20"/>
          <w:szCs w:val="20"/>
        </w:rPr>
        <w:t>;</w:t>
      </w:r>
      <w:r w:rsidR="00AF401D" w:rsidRPr="00AF401D">
        <w:rPr>
          <w:sz w:val="20"/>
          <w:szCs w:val="20"/>
        </w:rPr>
        <w:t xml:space="preserve">  it can also be downloaded directly from the Division’s secure website at   </w:t>
      </w:r>
      <w:hyperlink r:id="rId10" w:anchor="fraternal-benefit-societies-regulated-under-m.g.l.-chapter-176p-" w:history="1">
        <w:r w:rsidR="00AF401D" w:rsidRPr="00AF401D">
          <w:rPr>
            <w:rStyle w:val="Hyperlink"/>
            <w:sz w:val="20"/>
            <w:szCs w:val="20"/>
          </w:rPr>
          <w:t>https://www.mass.gov/info-details/annual-statement-notice-and-foreign-license-renewal-process#fraternal-benefit-societies-regulated-under-m.g.l.-chapter-176p-</w:t>
        </w:r>
      </w:hyperlink>
    </w:p>
    <w:p w14:paraId="7E592E8F" w14:textId="77777777" w:rsidR="00AF401D" w:rsidRPr="00AF401D" w:rsidRDefault="00AF401D" w:rsidP="00AF401D">
      <w:pPr>
        <w:rPr>
          <w:sz w:val="20"/>
          <w:szCs w:val="20"/>
        </w:rPr>
      </w:pPr>
    </w:p>
    <w:p w14:paraId="3E5C1DB5" w14:textId="2AAE62AE" w:rsidR="00AF401D" w:rsidRPr="00AF401D" w:rsidRDefault="00AF401D" w:rsidP="00AF401D">
      <w:pPr>
        <w:rPr>
          <w:sz w:val="20"/>
          <w:szCs w:val="20"/>
        </w:rPr>
      </w:pPr>
      <w:r w:rsidRPr="00AF401D">
        <w:rPr>
          <w:sz w:val="20"/>
          <w:szCs w:val="20"/>
        </w:rPr>
        <w:t>Your 2025 Annual Financial Statement filing should be completed and sent to me via e-mail by March 1, 202</w:t>
      </w:r>
      <w:r w:rsidR="000676DE">
        <w:rPr>
          <w:sz w:val="20"/>
          <w:szCs w:val="20"/>
        </w:rPr>
        <w:t>6</w:t>
      </w:r>
      <w:r w:rsidRPr="00AF401D">
        <w:rPr>
          <w:sz w:val="20"/>
          <w:szCs w:val="20"/>
        </w:rPr>
        <w:t xml:space="preserve">, at  </w:t>
      </w:r>
      <w:hyperlink r:id="rId11" w:history="1">
        <w:r w:rsidRPr="00AF401D">
          <w:rPr>
            <w:rStyle w:val="Hyperlink"/>
            <w:sz w:val="20"/>
            <w:szCs w:val="20"/>
          </w:rPr>
          <w:t>James.A.McCarthy@Mass.gov</w:t>
        </w:r>
      </w:hyperlink>
    </w:p>
    <w:p w14:paraId="6EEC8909" w14:textId="77777777" w:rsidR="00AF401D" w:rsidRDefault="00AF401D" w:rsidP="00AF401D">
      <w:pPr>
        <w:rPr>
          <w:sz w:val="20"/>
          <w:szCs w:val="20"/>
        </w:rPr>
      </w:pPr>
    </w:p>
    <w:p w14:paraId="10CD1495" w14:textId="0FA65DC9" w:rsidR="00AF401D" w:rsidRDefault="00AF401D" w:rsidP="00AF401D">
      <w:pPr>
        <w:rPr>
          <w:sz w:val="20"/>
          <w:szCs w:val="20"/>
        </w:rPr>
      </w:pPr>
      <w:r>
        <w:rPr>
          <w:sz w:val="20"/>
          <w:szCs w:val="20"/>
        </w:rPr>
        <w:t xml:space="preserve">Kindly note that the financial statement should be completed in full </w:t>
      </w:r>
      <w:proofErr w:type="gramStart"/>
      <w:r>
        <w:rPr>
          <w:sz w:val="20"/>
          <w:szCs w:val="20"/>
        </w:rPr>
        <w:t>with</w:t>
      </w:r>
      <w:proofErr w:type="gramEnd"/>
      <w:r>
        <w:rPr>
          <w:sz w:val="20"/>
          <w:szCs w:val="20"/>
        </w:rPr>
        <w:t xml:space="preserve"> </w:t>
      </w:r>
      <w:r w:rsidRPr="00AF401D">
        <w:rPr>
          <w:sz w:val="20"/>
          <w:szCs w:val="20"/>
          <w:u w:val="single"/>
        </w:rPr>
        <w:t>all</w:t>
      </w:r>
      <w:r>
        <w:rPr>
          <w:sz w:val="20"/>
          <w:szCs w:val="20"/>
        </w:rPr>
        <w:t xml:space="preserve"> sections filled in, especially all Parts of Page 1, the Questions on Page 2, and the appropriate Schedules on Page 3 which support the Page 1 entries.</w:t>
      </w:r>
    </w:p>
    <w:p w14:paraId="313CCDA0" w14:textId="77777777" w:rsidR="00AF401D" w:rsidRPr="00AF401D" w:rsidRDefault="00AF401D" w:rsidP="00AF401D">
      <w:pPr>
        <w:rPr>
          <w:sz w:val="20"/>
          <w:szCs w:val="20"/>
        </w:rPr>
      </w:pPr>
    </w:p>
    <w:p w14:paraId="035207C6" w14:textId="7F0C79B6" w:rsidR="00AF401D" w:rsidRPr="00AF401D" w:rsidRDefault="00AF401D" w:rsidP="00AF401D">
      <w:pPr>
        <w:rPr>
          <w:sz w:val="20"/>
          <w:szCs w:val="20"/>
        </w:rPr>
      </w:pPr>
      <w:r w:rsidRPr="00AF401D">
        <w:rPr>
          <w:sz w:val="20"/>
          <w:szCs w:val="20"/>
        </w:rPr>
        <w:t xml:space="preserve">Further, Massachusetts General Laws Chapter 176W requires you to file a Corporate Governance Annual Disclosure Statement with the Division.  The Corporate Governance Annual Disclosure Statement is attached and must be filed with the Division on or before </w:t>
      </w:r>
      <w:r w:rsidRPr="00AF401D">
        <w:rPr>
          <w:b/>
          <w:sz w:val="20"/>
          <w:szCs w:val="20"/>
        </w:rPr>
        <w:t>June 1, 202</w:t>
      </w:r>
      <w:r w:rsidR="003B4154">
        <w:rPr>
          <w:b/>
          <w:sz w:val="20"/>
          <w:szCs w:val="20"/>
        </w:rPr>
        <w:t>6</w:t>
      </w:r>
      <w:r w:rsidRPr="00AF401D">
        <w:rPr>
          <w:sz w:val="20"/>
          <w:szCs w:val="20"/>
        </w:rPr>
        <w:t xml:space="preserve">.  The Corporate Governance Annual Disclosure Statement also is available and may be downloaded directly from the Division’s </w:t>
      </w:r>
      <w:proofErr w:type="gramStart"/>
      <w:r w:rsidRPr="00AF401D">
        <w:rPr>
          <w:sz w:val="20"/>
          <w:szCs w:val="20"/>
        </w:rPr>
        <w:t>secure</w:t>
      </w:r>
      <w:proofErr w:type="gramEnd"/>
      <w:r w:rsidRPr="00AF401D">
        <w:rPr>
          <w:sz w:val="20"/>
          <w:szCs w:val="20"/>
        </w:rPr>
        <w:t xml:space="preserve"> website at the same link provided above.</w:t>
      </w:r>
    </w:p>
    <w:p w14:paraId="7D00E0D0" w14:textId="77777777" w:rsidR="00AF401D" w:rsidRPr="00AF401D" w:rsidRDefault="00AF401D" w:rsidP="00AF401D">
      <w:pPr>
        <w:rPr>
          <w:sz w:val="20"/>
          <w:szCs w:val="20"/>
        </w:rPr>
      </w:pPr>
    </w:p>
    <w:p w14:paraId="25BD7A03" w14:textId="1CA6266B" w:rsidR="00AF401D" w:rsidRPr="00AF401D" w:rsidRDefault="00AF401D" w:rsidP="00AF401D">
      <w:pPr>
        <w:rPr>
          <w:sz w:val="20"/>
          <w:szCs w:val="20"/>
        </w:rPr>
      </w:pPr>
      <w:r w:rsidRPr="00AF401D">
        <w:rPr>
          <w:sz w:val="20"/>
          <w:szCs w:val="20"/>
        </w:rPr>
        <w:t>The Corporate Governance Annual Disclosure Statement should be completed and sent to me via e-mail by June 1, 202</w:t>
      </w:r>
      <w:r w:rsidR="003B4154">
        <w:rPr>
          <w:sz w:val="20"/>
          <w:szCs w:val="20"/>
        </w:rPr>
        <w:t>6</w:t>
      </w:r>
      <w:r w:rsidRPr="00AF401D">
        <w:rPr>
          <w:sz w:val="20"/>
          <w:szCs w:val="20"/>
        </w:rPr>
        <w:t xml:space="preserve">, at  </w:t>
      </w:r>
      <w:hyperlink r:id="rId12" w:history="1">
        <w:r w:rsidRPr="00AF401D">
          <w:rPr>
            <w:rStyle w:val="Hyperlink"/>
            <w:sz w:val="20"/>
            <w:szCs w:val="20"/>
          </w:rPr>
          <w:t>James.A.McCarthy@Mass.gov</w:t>
        </w:r>
      </w:hyperlink>
    </w:p>
    <w:p w14:paraId="70FE859A" w14:textId="77777777" w:rsidR="00AF401D" w:rsidRPr="00AF401D" w:rsidRDefault="00AF401D" w:rsidP="00AF401D">
      <w:pPr>
        <w:rPr>
          <w:sz w:val="20"/>
          <w:szCs w:val="20"/>
        </w:rPr>
      </w:pPr>
    </w:p>
    <w:p w14:paraId="6F584DD8" w14:textId="20CE1349" w:rsidR="00AF401D" w:rsidRPr="00AF401D" w:rsidRDefault="00AF401D" w:rsidP="00AF401D">
      <w:pPr>
        <w:rPr>
          <w:sz w:val="20"/>
          <w:szCs w:val="20"/>
        </w:rPr>
      </w:pPr>
      <w:r w:rsidRPr="00AF401D">
        <w:rPr>
          <w:sz w:val="20"/>
          <w:szCs w:val="20"/>
        </w:rPr>
        <w:t>If the 2025 Annual Financial Statement is not filed by March 1, 202</w:t>
      </w:r>
      <w:r w:rsidR="003B4154">
        <w:rPr>
          <w:sz w:val="20"/>
          <w:szCs w:val="20"/>
        </w:rPr>
        <w:t>6</w:t>
      </w:r>
      <w:r w:rsidRPr="00AF401D">
        <w:rPr>
          <w:sz w:val="20"/>
          <w:szCs w:val="20"/>
        </w:rPr>
        <w:t xml:space="preserve">, or the Corporate Governance Annual Disclosure Statement is not filed by June 1, </w:t>
      </w:r>
      <w:r w:rsidR="000E1376" w:rsidRPr="00AF401D">
        <w:rPr>
          <w:sz w:val="20"/>
          <w:szCs w:val="20"/>
        </w:rPr>
        <w:t>202</w:t>
      </w:r>
      <w:r w:rsidR="000E1376">
        <w:rPr>
          <w:sz w:val="20"/>
          <w:szCs w:val="20"/>
        </w:rPr>
        <w:t>6</w:t>
      </w:r>
      <w:r w:rsidR="000E1376" w:rsidRPr="00AF401D">
        <w:rPr>
          <w:sz w:val="20"/>
          <w:szCs w:val="20"/>
        </w:rPr>
        <w:t>, the</w:t>
      </w:r>
      <w:r w:rsidRPr="00AF401D">
        <w:rPr>
          <w:sz w:val="20"/>
          <w:szCs w:val="20"/>
        </w:rPr>
        <w:t xml:space="preserve"> Commissioner may exercise his authority pursuant to Section 36 of Massachusetts General Laws Chapter 176P and </w:t>
      </w:r>
      <w:proofErr w:type="gramStart"/>
      <w:r w:rsidRPr="00AF401D">
        <w:rPr>
          <w:sz w:val="20"/>
          <w:szCs w:val="20"/>
        </w:rPr>
        <w:t>take action</w:t>
      </w:r>
      <w:proofErr w:type="gramEnd"/>
      <w:r w:rsidRPr="00AF401D">
        <w:rPr>
          <w:sz w:val="20"/>
          <w:szCs w:val="20"/>
        </w:rPr>
        <w:t xml:space="preserve"> toward the involuntary dissolution of your society. This is a lengthy and costly process involving both the Attorney General and the Supreme Judicial Court.</w:t>
      </w:r>
    </w:p>
    <w:p w14:paraId="29AF3CB3" w14:textId="77777777" w:rsidR="00AF401D" w:rsidRPr="00AF401D" w:rsidRDefault="00AF401D" w:rsidP="00AF401D">
      <w:pPr>
        <w:rPr>
          <w:sz w:val="20"/>
          <w:szCs w:val="20"/>
        </w:rPr>
      </w:pPr>
    </w:p>
    <w:p w14:paraId="42B861CA" w14:textId="77777777" w:rsidR="00AF401D" w:rsidRPr="00AF401D" w:rsidRDefault="00AF401D" w:rsidP="00AF401D">
      <w:pPr>
        <w:rPr>
          <w:sz w:val="20"/>
          <w:szCs w:val="20"/>
        </w:rPr>
      </w:pPr>
      <w:r w:rsidRPr="00AF401D">
        <w:rPr>
          <w:sz w:val="20"/>
          <w:szCs w:val="20"/>
        </w:rPr>
        <w:t xml:space="preserve">Note that many limited benefit societies have determined they are able to serve their membership and achieve their goals outside of the limited benefit society structure.  The Division has internal procedures for voluntary dissolution of limited benefit societies.  The process is streamlined and cost-efficient and it eliminates the need for proceedings in the Supreme Judicial Court.  If you are interested in pursuing a voluntary dissolution or want to learn more about the process, please contact me at  </w:t>
      </w:r>
      <w:hyperlink r:id="rId13" w:history="1">
        <w:r w:rsidRPr="00AF401D">
          <w:rPr>
            <w:rStyle w:val="Hyperlink"/>
            <w:sz w:val="20"/>
            <w:szCs w:val="20"/>
          </w:rPr>
          <w:t>James.A.McCarthy@Mass.gov</w:t>
        </w:r>
      </w:hyperlink>
      <w:r w:rsidRPr="00AF401D">
        <w:rPr>
          <w:sz w:val="20"/>
          <w:szCs w:val="20"/>
        </w:rPr>
        <w:t>.</w:t>
      </w:r>
    </w:p>
    <w:p w14:paraId="368C5627" w14:textId="77777777" w:rsidR="00AF401D" w:rsidRPr="00AF401D" w:rsidRDefault="00AF401D" w:rsidP="00AF401D">
      <w:pPr>
        <w:rPr>
          <w:sz w:val="20"/>
          <w:szCs w:val="20"/>
        </w:rPr>
      </w:pPr>
    </w:p>
    <w:p w14:paraId="40D1F2DB" w14:textId="77777777" w:rsidR="00AF401D" w:rsidRPr="00AF401D" w:rsidRDefault="00AF401D" w:rsidP="00AF401D">
      <w:pPr>
        <w:rPr>
          <w:bCs/>
          <w:i/>
          <w:sz w:val="20"/>
          <w:szCs w:val="20"/>
        </w:rPr>
      </w:pPr>
    </w:p>
    <w:p w14:paraId="515E897C" w14:textId="77777777" w:rsidR="00AF401D" w:rsidRPr="00AF401D" w:rsidRDefault="00AF401D" w:rsidP="00AF401D">
      <w:pPr>
        <w:rPr>
          <w:sz w:val="20"/>
          <w:szCs w:val="20"/>
        </w:rPr>
      </w:pPr>
      <w:r w:rsidRPr="00AF401D">
        <w:rPr>
          <w:sz w:val="20"/>
          <w:szCs w:val="20"/>
        </w:rPr>
        <w:t>Sincerely,</w:t>
      </w:r>
    </w:p>
    <w:p w14:paraId="32CD304A" w14:textId="77777777" w:rsidR="00AF401D" w:rsidRPr="00AF401D" w:rsidRDefault="00AF401D" w:rsidP="00AF401D">
      <w:pPr>
        <w:rPr>
          <w:sz w:val="20"/>
          <w:szCs w:val="20"/>
        </w:rPr>
      </w:pPr>
    </w:p>
    <w:p w14:paraId="211093A3" w14:textId="27929E3C" w:rsidR="003A6846" w:rsidRPr="004D17A0" w:rsidRDefault="00AF401D" w:rsidP="00AF401D">
      <w:pPr>
        <w:rPr>
          <w:sz w:val="20"/>
          <w:szCs w:val="20"/>
        </w:rPr>
      </w:pPr>
      <w:r w:rsidRPr="00AF401D">
        <w:rPr>
          <w:sz w:val="20"/>
          <w:szCs w:val="20"/>
        </w:rPr>
        <w:t>James A. McCarthy</w:t>
      </w:r>
    </w:p>
    <w:p w14:paraId="13FCA943" w14:textId="77777777" w:rsidR="003A6846" w:rsidRPr="004D17A0" w:rsidRDefault="003A6846" w:rsidP="003A6846">
      <w:pPr>
        <w:tabs>
          <w:tab w:val="center" w:pos="4320"/>
          <w:tab w:val="right" w:pos="8640"/>
        </w:tabs>
        <w:rPr>
          <w:sz w:val="20"/>
          <w:szCs w:val="20"/>
        </w:rPr>
      </w:pPr>
      <w:r w:rsidRPr="004D17A0">
        <w:rPr>
          <w:sz w:val="20"/>
          <w:szCs w:val="20"/>
        </w:rPr>
        <w:t>Director and Chief Financial Examiner</w:t>
      </w:r>
    </w:p>
    <w:p w14:paraId="5EF62908" w14:textId="77777777" w:rsidR="003A6846" w:rsidRPr="00307101" w:rsidRDefault="003A6846" w:rsidP="003A6846">
      <w:pPr>
        <w:tabs>
          <w:tab w:val="center" w:pos="4320"/>
          <w:tab w:val="right" w:pos="8640"/>
        </w:tabs>
      </w:pPr>
      <w:r>
        <w:br w:type="page"/>
      </w:r>
    </w:p>
    <w:p w14:paraId="249112DE" w14:textId="77777777" w:rsidR="003A6846" w:rsidRPr="00307101" w:rsidRDefault="003A6846" w:rsidP="003A6846">
      <w:pPr>
        <w:tabs>
          <w:tab w:val="center" w:pos="4320"/>
          <w:tab w:val="right" w:pos="8640"/>
        </w:tabs>
        <w:jc w:val="center"/>
        <w:rPr>
          <w:b/>
        </w:rPr>
      </w:pPr>
      <w:r w:rsidRPr="00307101">
        <w:rPr>
          <w:b/>
        </w:rPr>
        <w:lastRenderedPageBreak/>
        <w:t>ANNUAL FINANCIAL STATEMENT – CONTACT SHEET</w:t>
      </w:r>
    </w:p>
    <w:p w14:paraId="6C8D84E5" w14:textId="77777777" w:rsidR="003A6846" w:rsidRPr="00307101" w:rsidRDefault="003A6846" w:rsidP="003A6846">
      <w:pPr>
        <w:tabs>
          <w:tab w:val="center" w:pos="4320"/>
          <w:tab w:val="right" w:pos="8640"/>
        </w:tabs>
      </w:pPr>
    </w:p>
    <w:p w14:paraId="0C303284" w14:textId="77777777" w:rsidR="003A6846" w:rsidRPr="00307101" w:rsidRDefault="003A6846" w:rsidP="003A6846">
      <w:pPr>
        <w:tabs>
          <w:tab w:val="center" w:pos="4320"/>
          <w:tab w:val="right" w:pos="8640"/>
        </w:tabs>
      </w:pPr>
    </w:p>
    <w:p w14:paraId="300EA608" w14:textId="77777777" w:rsidR="003A6846" w:rsidRPr="00307101" w:rsidRDefault="003A6846" w:rsidP="003A6846">
      <w:pPr>
        <w:tabs>
          <w:tab w:val="center" w:pos="4320"/>
          <w:tab w:val="right" w:pos="8640"/>
        </w:tabs>
      </w:pPr>
      <w:r w:rsidRPr="00307101">
        <w:t>NAME OF LIMITED BENEFIT SOCIETY: ________________________________________</w:t>
      </w:r>
    </w:p>
    <w:p w14:paraId="3D043D99" w14:textId="77777777" w:rsidR="003A6846" w:rsidRPr="00307101" w:rsidRDefault="003A6846" w:rsidP="003A6846">
      <w:pPr>
        <w:tabs>
          <w:tab w:val="center" w:pos="4320"/>
          <w:tab w:val="right" w:pos="8640"/>
        </w:tabs>
      </w:pPr>
      <w:r w:rsidRPr="00307101">
        <w:t>ADDRESS:</w:t>
      </w:r>
      <w:r w:rsidRPr="00307101">
        <w:tab/>
      </w:r>
      <w:r w:rsidRPr="00307101">
        <w:tab/>
      </w:r>
      <w:r w:rsidRPr="00307101">
        <w:tab/>
        <w:t>________________________________________________</w:t>
      </w:r>
    </w:p>
    <w:p w14:paraId="66BBF55D" w14:textId="77777777" w:rsidR="003A6846" w:rsidRPr="00307101" w:rsidRDefault="003A6846" w:rsidP="003A6846">
      <w:pPr>
        <w:tabs>
          <w:tab w:val="center" w:pos="4320"/>
          <w:tab w:val="right" w:pos="8640"/>
        </w:tabs>
      </w:pPr>
      <w:r w:rsidRPr="00307101">
        <w:tab/>
      </w:r>
      <w:r w:rsidRPr="00307101">
        <w:tab/>
      </w:r>
      <w:r w:rsidRPr="00307101">
        <w:tab/>
      </w:r>
      <w:r w:rsidRPr="00307101">
        <w:tab/>
        <w:t>________________________________________________</w:t>
      </w:r>
    </w:p>
    <w:p w14:paraId="53C0E85F" w14:textId="77777777" w:rsidR="003A6846" w:rsidRPr="00307101" w:rsidRDefault="003A6846" w:rsidP="003A6846">
      <w:pPr>
        <w:tabs>
          <w:tab w:val="center" w:pos="4320"/>
          <w:tab w:val="right" w:pos="8640"/>
        </w:tabs>
      </w:pPr>
      <w:r w:rsidRPr="00307101">
        <w:tab/>
      </w:r>
      <w:r w:rsidRPr="00307101">
        <w:tab/>
      </w:r>
      <w:r w:rsidRPr="00307101">
        <w:tab/>
      </w:r>
      <w:r w:rsidRPr="00307101">
        <w:tab/>
        <w:t>________________________________________________</w:t>
      </w:r>
    </w:p>
    <w:p w14:paraId="2A9F5A75" w14:textId="77777777" w:rsidR="003A6846" w:rsidRPr="00307101" w:rsidRDefault="003A6846" w:rsidP="003A6846">
      <w:pPr>
        <w:tabs>
          <w:tab w:val="center" w:pos="4320"/>
          <w:tab w:val="right"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3A6846" w:rsidRPr="00307101" w14:paraId="2296CF44" w14:textId="77777777" w:rsidTr="004B6C74">
        <w:tc>
          <w:tcPr>
            <w:tcW w:w="2214" w:type="dxa"/>
          </w:tcPr>
          <w:p w14:paraId="3E5DFB18" w14:textId="77777777" w:rsidR="003A6846" w:rsidRPr="00307101" w:rsidRDefault="003A6846" w:rsidP="004B6C74">
            <w:pPr>
              <w:tabs>
                <w:tab w:val="center" w:pos="4320"/>
                <w:tab w:val="right" w:pos="8640"/>
              </w:tabs>
            </w:pPr>
          </w:p>
        </w:tc>
        <w:tc>
          <w:tcPr>
            <w:tcW w:w="2214" w:type="dxa"/>
          </w:tcPr>
          <w:p w14:paraId="36769139" w14:textId="77777777" w:rsidR="003A6846" w:rsidRPr="00307101" w:rsidRDefault="003A6846" w:rsidP="004B6C74">
            <w:pPr>
              <w:tabs>
                <w:tab w:val="center" w:pos="4320"/>
                <w:tab w:val="right" w:pos="8640"/>
              </w:tabs>
              <w:jc w:val="center"/>
              <w:rPr>
                <w:b/>
                <w:u w:val="single"/>
              </w:rPr>
            </w:pPr>
            <w:r w:rsidRPr="00307101">
              <w:rPr>
                <w:b/>
                <w:u w:val="single"/>
              </w:rPr>
              <w:t>President</w:t>
            </w:r>
          </w:p>
        </w:tc>
        <w:tc>
          <w:tcPr>
            <w:tcW w:w="2214" w:type="dxa"/>
          </w:tcPr>
          <w:p w14:paraId="7DAE18D0" w14:textId="77777777" w:rsidR="003A6846" w:rsidRPr="00307101" w:rsidRDefault="003A6846" w:rsidP="004B6C74">
            <w:pPr>
              <w:tabs>
                <w:tab w:val="center" w:pos="4320"/>
                <w:tab w:val="right" w:pos="8640"/>
              </w:tabs>
              <w:jc w:val="center"/>
              <w:rPr>
                <w:b/>
                <w:u w:val="single"/>
              </w:rPr>
            </w:pPr>
            <w:r w:rsidRPr="00307101">
              <w:rPr>
                <w:b/>
                <w:u w:val="single"/>
              </w:rPr>
              <w:t>Secretary</w:t>
            </w:r>
          </w:p>
        </w:tc>
        <w:tc>
          <w:tcPr>
            <w:tcW w:w="2214" w:type="dxa"/>
          </w:tcPr>
          <w:p w14:paraId="1AFACCFD" w14:textId="77777777" w:rsidR="003A6846" w:rsidRPr="00307101" w:rsidRDefault="003A6846" w:rsidP="004B6C74">
            <w:pPr>
              <w:tabs>
                <w:tab w:val="center" w:pos="4320"/>
                <w:tab w:val="right" w:pos="8640"/>
              </w:tabs>
              <w:jc w:val="center"/>
              <w:rPr>
                <w:b/>
                <w:u w:val="single"/>
              </w:rPr>
            </w:pPr>
            <w:r w:rsidRPr="00307101">
              <w:rPr>
                <w:b/>
                <w:u w:val="single"/>
              </w:rPr>
              <w:t>Treasurer</w:t>
            </w:r>
          </w:p>
        </w:tc>
      </w:tr>
      <w:tr w:rsidR="003A6846" w:rsidRPr="00307101" w14:paraId="4BF89A6A" w14:textId="77777777" w:rsidTr="004B6C74">
        <w:tc>
          <w:tcPr>
            <w:tcW w:w="2214" w:type="dxa"/>
          </w:tcPr>
          <w:p w14:paraId="0E9A36E0" w14:textId="77777777" w:rsidR="003A6846" w:rsidRPr="00307101" w:rsidRDefault="003A6846" w:rsidP="004B6C74">
            <w:pPr>
              <w:tabs>
                <w:tab w:val="center" w:pos="4320"/>
                <w:tab w:val="right" w:pos="8640"/>
              </w:tabs>
            </w:pPr>
          </w:p>
        </w:tc>
        <w:tc>
          <w:tcPr>
            <w:tcW w:w="2214" w:type="dxa"/>
          </w:tcPr>
          <w:p w14:paraId="4D37FAAD" w14:textId="77777777" w:rsidR="003A6846" w:rsidRPr="00307101" w:rsidRDefault="003A6846" w:rsidP="004B6C74">
            <w:pPr>
              <w:tabs>
                <w:tab w:val="center" w:pos="4320"/>
                <w:tab w:val="right" w:pos="8640"/>
              </w:tabs>
            </w:pPr>
          </w:p>
        </w:tc>
        <w:tc>
          <w:tcPr>
            <w:tcW w:w="2214" w:type="dxa"/>
          </w:tcPr>
          <w:p w14:paraId="7798ADBD" w14:textId="77777777" w:rsidR="003A6846" w:rsidRPr="00307101" w:rsidRDefault="003A6846" w:rsidP="004B6C74">
            <w:pPr>
              <w:tabs>
                <w:tab w:val="center" w:pos="4320"/>
                <w:tab w:val="right" w:pos="8640"/>
              </w:tabs>
            </w:pPr>
          </w:p>
        </w:tc>
        <w:tc>
          <w:tcPr>
            <w:tcW w:w="2214" w:type="dxa"/>
          </w:tcPr>
          <w:p w14:paraId="374E2545" w14:textId="77777777" w:rsidR="003A6846" w:rsidRPr="00307101" w:rsidRDefault="003A6846" w:rsidP="004B6C74">
            <w:pPr>
              <w:tabs>
                <w:tab w:val="center" w:pos="4320"/>
                <w:tab w:val="right" w:pos="8640"/>
              </w:tabs>
            </w:pPr>
          </w:p>
        </w:tc>
      </w:tr>
      <w:tr w:rsidR="003A6846" w:rsidRPr="00307101" w14:paraId="752E1624" w14:textId="77777777" w:rsidTr="004B6C74">
        <w:tc>
          <w:tcPr>
            <w:tcW w:w="2214" w:type="dxa"/>
          </w:tcPr>
          <w:p w14:paraId="1B489FE3" w14:textId="77777777" w:rsidR="003A6846" w:rsidRPr="00307101" w:rsidRDefault="003A6846" w:rsidP="004B6C74">
            <w:pPr>
              <w:tabs>
                <w:tab w:val="center" w:pos="4320"/>
                <w:tab w:val="right" w:pos="8640"/>
              </w:tabs>
            </w:pPr>
            <w:r w:rsidRPr="00307101">
              <w:t>Name:</w:t>
            </w:r>
          </w:p>
        </w:tc>
        <w:tc>
          <w:tcPr>
            <w:tcW w:w="2214" w:type="dxa"/>
          </w:tcPr>
          <w:p w14:paraId="4C2A96F7" w14:textId="77777777" w:rsidR="003A6846" w:rsidRPr="00307101" w:rsidRDefault="003A6846" w:rsidP="004B6C74">
            <w:pPr>
              <w:tabs>
                <w:tab w:val="center" w:pos="4320"/>
                <w:tab w:val="right" w:pos="8640"/>
              </w:tabs>
            </w:pPr>
          </w:p>
        </w:tc>
        <w:tc>
          <w:tcPr>
            <w:tcW w:w="2214" w:type="dxa"/>
          </w:tcPr>
          <w:p w14:paraId="18EE50DC" w14:textId="77777777" w:rsidR="003A6846" w:rsidRPr="00307101" w:rsidRDefault="003A6846" w:rsidP="004B6C74">
            <w:pPr>
              <w:tabs>
                <w:tab w:val="center" w:pos="4320"/>
                <w:tab w:val="right" w:pos="8640"/>
              </w:tabs>
            </w:pPr>
          </w:p>
        </w:tc>
        <w:tc>
          <w:tcPr>
            <w:tcW w:w="2214" w:type="dxa"/>
          </w:tcPr>
          <w:p w14:paraId="09A0B435" w14:textId="77777777" w:rsidR="003A6846" w:rsidRPr="00307101" w:rsidRDefault="003A6846" w:rsidP="004B6C74">
            <w:pPr>
              <w:tabs>
                <w:tab w:val="center" w:pos="4320"/>
                <w:tab w:val="right" w:pos="8640"/>
              </w:tabs>
            </w:pPr>
          </w:p>
        </w:tc>
      </w:tr>
      <w:tr w:rsidR="003A6846" w:rsidRPr="00307101" w14:paraId="344A7695" w14:textId="77777777" w:rsidTr="004B6C74">
        <w:tc>
          <w:tcPr>
            <w:tcW w:w="2214" w:type="dxa"/>
          </w:tcPr>
          <w:p w14:paraId="04144876" w14:textId="77777777" w:rsidR="003A6846" w:rsidRPr="00307101" w:rsidRDefault="003A6846" w:rsidP="004B6C74">
            <w:pPr>
              <w:tabs>
                <w:tab w:val="center" w:pos="4320"/>
                <w:tab w:val="right" w:pos="8640"/>
              </w:tabs>
            </w:pPr>
            <w:r w:rsidRPr="00307101">
              <w:t>Address:</w:t>
            </w:r>
          </w:p>
        </w:tc>
        <w:tc>
          <w:tcPr>
            <w:tcW w:w="2214" w:type="dxa"/>
          </w:tcPr>
          <w:p w14:paraId="192C8134" w14:textId="77777777" w:rsidR="003A6846" w:rsidRPr="00307101" w:rsidRDefault="003A6846" w:rsidP="004B6C74">
            <w:pPr>
              <w:tabs>
                <w:tab w:val="center" w:pos="4320"/>
                <w:tab w:val="right" w:pos="8640"/>
              </w:tabs>
            </w:pPr>
          </w:p>
        </w:tc>
        <w:tc>
          <w:tcPr>
            <w:tcW w:w="2214" w:type="dxa"/>
          </w:tcPr>
          <w:p w14:paraId="5B65736B" w14:textId="77777777" w:rsidR="003A6846" w:rsidRPr="00307101" w:rsidRDefault="003A6846" w:rsidP="004B6C74">
            <w:pPr>
              <w:tabs>
                <w:tab w:val="center" w:pos="4320"/>
                <w:tab w:val="right" w:pos="8640"/>
              </w:tabs>
            </w:pPr>
          </w:p>
        </w:tc>
        <w:tc>
          <w:tcPr>
            <w:tcW w:w="2214" w:type="dxa"/>
          </w:tcPr>
          <w:p w14:paraId="5E09AD4E" w14:textId="77777777" w:rsidR="003A6846" w:rsidRPr="00307101" w:rsidRDefault="003A6846" w:rsidP="004B6C74">
            <w:pPr>
              <w:tabs>
                <w:tab w:val="center" w:pos="4320"/>
                <w:tab w:val="right" w:pos="8640"/>
              </w:tabs>
            </w:pPr>
          </w:p>
        </w:tc>
      </w:tr>
      <w:tr w:rsidR="003A6846" w:rsidRPr="00307101" w14:paraId="7C1A826E" w14:textId="77777777" w:rsidTr="004B6C74">
        <w:tc>
          <w:tcPr>
            <w:tcW w:w="2214" w:type="dxa"/>
          </w:tcPr>
          <w:p w14:paraId="27B40587" w14:textId="77777777" w:rsidR="003A6846" w:rsidRPr="00307101" w:rsidRDefault="003A6846" w:rsidP="004B6C74">
            <w:pPr>
              <w:tabs>
                <w:tab w:val="center" w:pos="4320"/>
                <w:tab w:val="right" w:pos="8640"/>
              </w:tabs>
            </w:pPr>
          </w:p>
        </w:tc>
        <w:tc>
          <w:tcPr>
            <w:tcW w:w="2214" w:type="dxa"/>
          </w:tcPr>
          <w:p w14:paraId="4044C5E3" w14:textId="77777777" w:rsidR="003A6846" w:rsidRPr="00307101" w:rsidRDefault="003A6846" w:rsidP="004B6C74">
            <w:pPr>
              <w:tabs>
                <w:tab w:val="center" w:pos="4320"/>
                <w:tab w:val="right" w:pos="8640"/>
              </w:tabs>
            </w:pPr>
          </w:p>
        </w:tc>
        <w:tc>
          <w:tcPr>
            <w:tcW w:w="2214" w:type="dxa"/>
          </w:tcPr>
          <w:p w14:paraId="296877FF" w14:textId="77777777" w:rsidR="003A6846" w:rsidRPr="00307101" w:rsidRDefault="003A6846" w:rsidP="004B6C74">
            <w:pPr>
              <w:tabs>
                <w:tab w:val="center" w:pos="4320"/>
                <w:tab w:val="right" w:pos="8640"/>
              </w:tabs>
            </w:pPr>
          </w:p>
        </w:tc>
        <w:tc>
          <w:tcPr>
            <w:tcW w:w="2214" w:type="dxa"/>
          </w:tcPr>
          <w:p w14:paraId="27D04602" w14:textId="77777777" w:rsidR="003A6846" w:rsidRPr="00307101" w:rsidRDefault="003A6846" w:rsidP="004B6C74">
            <w:pPr>
              <w:tabs>
                <w:tab w:val="center" w:pos="4320"/>
                <w:tab w:val="right" w:pos="8640"/>
              </w:tabs>
            </w:pPr>
          </w:p>
        </w:tc>
      </w:tr>
      <w:tr w:rsidR="003A6846" w:rsidRPr="00307101" w14:paraId="21F4BBE3" w14:textId="77777777" w:rsidTr="004B6C74">
        <w:tc>
          <w:tcPr>
            <w:tcW w:w="2214" w:type="dxa"/>
          </w:tcPr>
          <w:p w14:paraId="200AAFA6" w14:textId="77777777" w:rsidR="003A6846" w:rsidRPr="00307101" w:rsidRDefault="003A6846" w:rsidP="004B6C74">
            <w:pPr>
              <w:tabs>
                <w:tab w:val="center" w:pos="4320"/>
                <w:tab w:val="right" w:pos="8640"/>
              </w:tabs>
            </w:pPr>
          </w:p>
        </w:tc>
        <w:tc>
          <w:tcPr>
            <w:tcW w:w="2214" w:type="dxa"/>
          </w:tcPr>
          <w:p w14:paraId="5501262E" w14:textId="77777777" w:rsidR="003A6846" w:rsidRPr="00307101" w:rsidRDefault="003A6846" w:rsidP="004B6C74">
            <w:pPr>
              <w:tabs>
                <w:tab w:val="center" w:pos="4320"/>
                <w:tab w:val="right" w:pos="8640"/>
              </w:tabs>
            </w:pPr>
          </w:p>
        </w:tc>
        <w:tc>
          <w:tcPr>
            <w:tcW w:w="2214" w:type="dxa"/>
          </w:tcPr>
          <w:p w14:paraId="2822995D" w14:textId="77777777" w:rsidR="003A6846" w:rsidRPr="00307101" w:rsidRDefault="003A6846" w:rsidP="004B6C74">
            <w:pPr>
              <w:tabs>
                <w:tab w:val="center" w:pos="4320"/>
                <w:tab w:val="right" w:pos="8640"/>
              </w:tabs>
            </w:pPr>
          </w:p>
        </w:tc>
        <w:tc>
          <w:tcPr>
            <w:tcW w:w="2214" w:type="dxa"/>
          </w:tcPr>
          <w:p w14:paraId="526258C7" w14:textId="77777777" w:rsidR="003A6846" w:rsidRPr="00307101" w:rsidRDefault="003A6846" w:rsidP="004B6C74">
            <w:pPr>
              <w:tabs>
                <w:tab w:val="center" w:pos="4320"/>
                <w:tab w:val="right" w:pos="8640"/>
              </w:tabs>
            </w:pPr>
          </w:p>
        </w:tc>
      </w:tr>
      <w:tr w:rsidR="003A6846" w:rsidRPr="00307101" w14:paraId="4D1DB9D3" w14:textId="77777777" w:rsidTr="004B6C74">
        <w:tc>
          <w:tcPr>
            <w:tcW w:w="2214" w:type="dxa"/>
          </w:tcPr>
          <w:p w14:paraId="44D8B507" w14:textId="77777777" w:rsidR="003A6846" w:rsidRPr="00307101" w:rsidRDefault="003A6846" w:rsidP="004B6C74">
            <w:pPr>
              <w:tabs>
                <w:tab w:val="center" w:pos="4320"/>
                <w:tab w:val="right" w:pos="8640"/>
              </w:tabs>
            </w:pPr>
            <w:r w:rsidRPr="00307101">
              <w:t>City:</w:t>
            </w:r>
          </w:p>
        </w:tc>
        <w:tc>
          <w:tcPr>
            <w:tcW w:w="2214" w:type="dxa"/>
          </w:tcPr>
          <w:p w14:paraId="48A5A4E9" w14:textId="77777777" w:rsidR="003A6846" w:rsidRPr="00307101" w:rsidRDefault="003A6846" w:rsidP="004B6C74">
            <w:pPr>
              <w:tabs>
                <w:tab w:val="center" w:pos="4320"/>
                <w:tab w:val="right" w:pos="8640"/>
              </w:tabs>
            </w:pPr>
          </w:p>
        </w:tc>
        <w:tc>
          <w:tcPr>
            <w:tcW w:w="2214" w:type="dxa"/>
          </w:tcPr>
          <w:p w14:paraId="15B4508B" w14:textId="77777777" w:rsidR="003A6846" w:rsidRPr="00307101" w:rsidRDefault="003A6846" w:rsidP="004B6C74">
            <w:pPr>
              <w:tabs>
                <w:tab w:val="center" w:pos="4320"/>
                <w:tab w:val="right" w:pos="8640"/>
              </w:tabs>
            </w:pPr>
          </w:p>
        </w:tc>
        <w:tc>
          <w:tcPr>
            <w:tcW w:w="2214" w:type="dxa"/>
          </w:tcPr>
          <w:p w14:paraId="4182AC6D" w14:textId="77777777" w:rsidR="003A6846" w:rsidRPr="00307101" w:rsidRDefault="003A6846" w:rsidP="004B6C74">
            <w:pPr>
              <w:tabs>
                <w:tab w:val="center" w:pos="4320"/>
                <w:tab w:val="right" w:pos="8640"/>
              </w:tabs>
            </w:pPr>
          </w:p>
        </w:tc>
      </w:tr>
      <w:tr w:rsidR="003A6846" w:rsidRPr="00307101" w14:paraId="4E8C19BA" w14:textId="77777777" w:rsidTr="004B6C74">
        <w:tc>
          <w:tcPr>
            <w:tcW w:w="2214" w:type="dxa"/>
          </w:tcPr>
          <w:p w14:paraId="086EA088" w14:textId="77777777" w:rsidR="003A6846" w:rsidRPr="00307101" w:rsidRDefault="003A6846" w:rsidP="004B6C74">
            <w:pPr>
              <w:tabs>
                <w:tab w:val="center" w:pos="4320"/>
                <w:tab w:val="right" w:pos="8640"/>
              </w:tabs>
            </w:pPr>
            <w:r w:rsidRPr="00307101">
              <w:t>State:</w:t>
            </w:r>
          </w:p>
        </w:tc>
        <w:tc>
          <w:tcPr>
            <w:tcW w:w="2214" w:type="dxa"/>
          </w:tcPr>
          <w:p w14:paraId="171142D2" w14:textId="77777777" w:rsidR="003A6846" w:rsidRPr="00307101" w:rsidRDefault="003A6846" w:rsidP="004B6C74">
            <w:pPr>
              <w:tabs>
                <w:tab w:val="center" w:pos="4320"/>
                <w:tab w:val="right" w:pos="8640"/>
              </w:tabs>
            </w:pPr>
          </w:p>
        </w:tc>
        <w:tc>
          <w:tcPr>
            <w:tcW w:w="2214" w:type="dxa"/>
          </w:tcPr>
          <w:p w14:paraId="0C3D3BB9" w14:textId="77777777" w:rsidR="003A6846" w:rsidRPr="00307101" w:rsidRDefault="003A6846" w:rsidP="004B6C74">
            <w:pPr>
              <w:tabs>
                <w:tab w:val="center" w:pos="4320"/>
                <w:tab w:val="right" w:pos="8640"/>
              </w:tabs>
            </w:pPr>
          </w:p>
        </w:tc>
        <w:tc>
          <w:tcPr>
            <w:tcW w:w="2214" w:type="dxa"/>
          </w:tcPr>
          <w:p w14:paraId="2428DBFC" w14:textId="77777777" w:rsidR="003A6846" w:rsidRPr="00307101" w:rsidRDefault="003A6846" w:rsidP="004B6C74">
            <w:pPr>
              <w:tabs>
                <w:tab w:val="center" w:pos="4320"/>
                <w:tab w:val="right" w:pos="8640"/>
              </w:tabs>
            </w:pPr>
          </w:p>
        </w:tc>
      </w:tr>
      <w:tr w:rsidR="003A6846" w:rsidRPr="00307101" w14:paraId="688CACF3" w14:textId="77777777" w:rsidTr="004B6C74">
        <w:tc>
          <w:tcPr>
            <w:tcW w:w="2214" w:type="dxa"/>
          </w:tcPr>
          <w:p w14:paraId="6FC3E3D6" w14:textId="77777777" w:rsidR="003A6846" w:rsidRPr="00307101" w:rsidRDefault="003A6846" w:rsidP="004B6C74">
            <w:pPr>
              <w:tabs>
                <w:tab w:val="center" w:pos="4320"/>
                <w:tab w:val="right" w:pos="8640"/>
              </w:tabs>
            </w:pPr>
            <w:r w:rsidRPr="00307101">
              <w:t>Zip Code:</w:t>
            </w:r>
          </w:p>
        </w:tc>
        <w:tc>
          <w:tcPr>
            <w:tcW w:w="2214" w:type="dxa"/>
          </w:tcPr>
          <w:p w14:paraId="49087ED4" w14:textId="77777777" w:rsidR="003A6846" w:rsidRPr="00307101" w:rsidRDefault="003A6846" w:rsidP="004B6C74">
            <w:pPr>
              <w:tabs>
                <w:tab w:val="center" w:pos="4320"/>
                <w:tab w:val="right" w:pos="8640"/>
              </w:tabs>
            </w:pPr>
          </w:p>
        </w:tc>
        <w:tc>
          <w:tcPr>
            <w:tcW w:w="2214" w:type="dxa"/>
          </w:tcPr>
          <w:p w14:paraId="65F66F0B" w14:textId="77777777" w:rsidR="003A6846" w:rsidRPr="00307101" w:rsidRDefault="003A6846" w:rsidP="004B6C74">
            <w:pPr>
              <w:tabs>
                <w:tab w:val="center" w:pos="4320"/>
                <w:tab w:val="right" w:pos="8640"/>
              </w:tabs>
            </w:pPr>
          </w:p>
        </w:tc>
        <w:tc>
          <w:tcPr>
            <w:tcW w:w="2214" w:type="dxa"/>
          </w:tcPr>
          <w:p w14:paraId="3A0EE5A5" w14:textId="77777777" w:rsidR="003A6846" w:rsidRPr="00307101" w:rsidRDefault="003A6846" w:rsidP="004B6C74">
            <w:pPr>
              <w:tabs>
                <w:tab w:val="center" w:pos="4320"/>
                <w:tab w:val="right" w:pos="8640"/>
              </w:tabs>
            </w:pPr>
          </w:p>
        </w:tc>
      </w:tr>
      <w:tr w:rsidR="003A6846" w:rsidRPr="00307101" w14:paraId="0F604FCF" w14:textId="77777777" w:rsidTr="004B6C74">
        <w:tc>
          <w:tcPr>
            <w:tcW w:w="2214" w:type="dxa"/>
          </w:tcPr>
          <w:p w14:paraId="77D3E773" w14:textId="77777777" w:rsidR="003A6846" w:rsidRPr="00307101" w:rsidRDefault="003A6846" w:rsidP="004B6C74">
            <w:pPr>
              <w:tabs>
                <w:tab w:val="center" w:pos="4320"/>
                <w:tab w:val="right" w:pos="8640"/>
              </w:tabs>
            </w:pPr>
            <w:r w:rsidRPr="00307101">
              <w:t>Phone – Work:</w:t>
            </w:r>
          </w:p>
        </w:tc>
        <w:tc>
          <w:tcPr>
            <w:tcW w:w="2214" w:type="dxa"/>
          </w:tcPr>
          <w:p w14:paraId="17632CAD" w14:textId="77777777" w:rsidR="003A6846" w:rsidRPr="00307101" w:rsidRDefault="003A6846" w:rsidP="004B6C74">
            <w:pPr>
              <w:tabs>
                <w:tab w:val="center" w:pos="4320"/>
                <w:tab w:val="right" w:pos="8640"/>
              </w:tabs>
            </w:pPr>
          </w:p>
        </w:tc>
        <w:tc>
          <w:tcPr>
            <w:tcW w:w="2214" w:type="dxa"/>
          </w:tcPr>
          <w:p w14:paraId="52B5B31A" w14:textId="77777777" w:rsidR="003A6846" w:rsidRPr="00307101" w:rsidRDefault="003A6846" w:rsidP="004B6C74">
            <w:pPr>
              <w:tabs>
                <w:tab w:val="center" w:pos="4320"/>
                <w:tab w:val="right" w:pos="8640"/>
              </w:tabs>
            </w:pPr>
          </w:p>
        </w:tc>
        <w:tc>
          <w:tcPr>
            <w:tcW w:w="2214" w:type="dxa"/>
          </w:tcPr>
          <w:p w14:paraId="1FA4C683" w14:textId="77777777" w:rsidR="003A6846" w:rsidRPr="00307101" w:rsidRDefault="003A6846" w:rsidP="004B6C74">
            <w:pPr>
              <w:tabs>
                <w:tab w:val="center" w:pos="4320"/>
                <w:tab w:val="right" w:pos="8640"/>
              </w:tabs>
            </w:pPr>
          </w:p>
        </w:tc>
      </w:tr>
      <w:tr w:rsidR="003A6846" w:rsidRPr="00307101" w14:paraId="33775FBB" w14:textId="77777777" w:rsidTr="004B6C74">
        <w:tc>
          <w:tcPr>
            <w:tcW w:w="2214" w:type="dxa"/>
          </w:tcPr>
          <w:p w14:paraId="7CE25EDC" w14:textId="77777777" w:rsidR="003A6846" w:rsidRPr="00307101" w:rsidRDefault="003A6846" w:rsidP="004B6C74">
            <w:pPr>
              <w:tabs>
                <w:tab w:val="center" w:pos="4320"/>
                <w:tab w:val="right" w:pos="8640"/>
              </w:tabs>
            </w:pPr>
            <w:r w:rsidRPr="00307101">
              <w:t>Phone – Cell:</w:t>
            </w:r>
          </w:p>
        </w:tc>
        <w:tc>
          <w:tcPr>
            <w:tcW w:w="2214" w:type="dxa"/>
          </w:tcPr>
          <w:p w14:paraId="135E13A3" w14:textId="77777777" w:rsidR="003A6846" w:rsidRPr="00307101" w:rsidRDefault="003A6846" w:rsidP="004B6C74">
            <w:pPr>
              <w:tabs>
                <w:tab w:val="center" w:pos="4320"/>
                <w:tab w:val="right" w:pos="8640"/>
              </w:tabs>
            </w:pPr>
          </w:p>
        </w:tc>
        <w:tc>
          <w:tcPr>
            <w:tcW w:w="2214" w:type="dxa"/>
          </w:tcPr>
          <w:p w14:paraId="1B24157B" w14:textId="77777777" w:rsidR="003A6846" w:rsidRPr="00307101" w:rsidRDefault="003A6846" w:rsidP="004B6C74">
            <w:pPr>
              <w:tabs>
                <w:tab w:val="center" w:pos="4320"/>
                <w:tab w:val="right" w:pos="8640"/>
              </w:tabs>
            </w:pPr>
          </w:p>
        </w:tc>
        <w:tc>
          <w:tcPr>
            <w:tcW w:w="2214" w:type="dxa"/>
          </w:tcPr>
          <w:p w14:paraId="5258CB2D" w14:textId="77777777" w:rsidR="003A6846" w:rsidRPr="00307101" w:rsidRDefault="003A6846" w:rsidP="004B6C74">
            <w:pPr>
              <w:tabs>
                <w:tab w:val="center" w:pos="4320"/>
                <w:tab w:val="right" w:pos="8640"/>
              </w:tabs>
            </w:pPr>
          </w:p>
        </w:tc>
      </w:tr>
      <w:tr w:rsidR="003A6846" w:rsidRPr="00307101" w14:paraId="610BF152" w14:textId="77777777" w:rsidTr="004B6C74">
        <w:tc>
          <w:tcPr>
            <w:tcW w:w="2214" w:type="dxa"/>
          </w:tcPr>
          <w:p w14:paraId="05A04F5F" w14:textId="77777777" w:rsidR="003A6846" w:rsidRPr="00307101" w:rsidRDefault="003A6846" w:rsidP="004B6C74">
            <w:pPr>
              <w:tabs>
                <w:tab w:val="center" w:pos="4320"/>
                <w:tab w:val="right" w:pos="8640"/>
              </w:tabs>
              <w:rPr>
                <w:b/>
              </w:rPr>
            </w:pPr>
            <w:r w:rsidRPr="00307101">
              <w:rPr>
                <w:b/>
              </w:rPr>
              <w:t>**E</w:t>
            </w:r>
            <w:r>
              <w:rPr>
                <w:b/>
              </w:rPr>
              <w:t>-</w:t>
            </w:r>
            <w:r w:rsidRPr="00307101">
              <w:rPr>
                <w:b/>
              </w:rPr>
              <w:t>mail Address:</w:t>
            </w:r>
          </w:p>
          <w:p w14:paraId="72119918" w14:textId="77777777" w:rsidR="003A6846" w:rsidRPr="00307101" w:rsidRDefault="003A6846" w:rsidP="004B6C74">
            <w:pPr>
              <w:tabs>
                <w:tab w:val="center" w:pos="4320"/>
                <w:tab w:val="right" w:pos="8640"/>
              </w:tabs>
              <w:rPr>
                <w:b/>
              </w:rPr>
            </w:pPr>
          </w:p>
        </w:tc>
        <w:tc>
          <w:tcPr>
            <w:tcW w:w="2214" w:type="dxa"/>
          </w:tcPr>
          <w:p w14:paraId="282B26A8" w14:textId="77777777" w:rsidR="003A6846" w:rsidRPr="00307101" w:rsidRDefault="003A6846" w:rsidP="004B6C74">
            <w:pPr>
              <w:tabs>
                <w:tab w:val="center" w:pos="4320"/>
                <w:tab w:val="right" w:pos="8640"/>
              </w:tabs>
            </w:pPr>
          </w:p>
        </w:tc>
        <w:tc>
          <w:tcPr>
            <w:tcW w:w="2214" w:type="dxa"/>
          </w:tcPr>
          <w:p w14:paraId="1A76B51A" w14:textId="77777777" w:rsidR="003A6846" w:rsidRPr="00307101" w:rsidRDefault="003A6846" w:rsidP="004B6C74">
            <w:pPr>
              <w:tabs>
                <w:tab w:val="center" w:pos="4320"/>
                <w:tab w:val="right" w:pos="8640"/>
              </w:tabs>
            </w:pPr>
          </w:p>
        </w:tc>
        <w:tc>
          <w:tcPr>
            <w:tcW w:w="2214" w:type="dxa"/>
          </w:tcPr>
          <w:p w14:paraId="570E7784" w14:textId="77777777" w:rsidR="003A6846" w:rsidRPr="00307101" w:rsidRDefault="003A6846" w:rsidP="004B6C74">
            <w:pPr>
              <w:tabs>
                <w:tab w:val="center" w:pos="4320"/>
                <w:tab w:val="right" w:pos="8640"/>
              </w:tabs>
            </w:pPr>
          </w:p>
        </w:tc>
      </w:tr>
    </w:tbl>
    <w:p w14:paraId="2235C5FC" w14:textId="77777777" w:rsidR="003A6846" w:rsidRPr="00307101" w:rsidRDefault="003A6846" w:rsidP="003A6846">
      <w:pPr>
        <w:tabs>
          <w:tab w:val="center" w:pos="4320"/>
          <w:tab w:val="right" w:pos="8640"/>
        </w:tabs>
      </w:pPr>
    </w:p>
    <w:p w14:paraId="03F91D4E" w14:textId="77777777" w:rsidR="003A6846" w:rsidRDefault="003A6846" w:rsidP="003A6846">
      <w:pPr>
        <w:pStyle w:val="Header"/>
        <w:tabs>
          <w:tab w:val="clear" w:pos="4320"/>
          <w:tab w:val="clear" w:pos="8640"/>
        </w:tabs>
      </w:pPr>
    </w:p>
    <w:p w14:paraId="06E5FB20" w14:textId="77777777" w:rsidR="003A6846" w:rsidRDefault="003A6846" w:rsidP="003A6846">
      <w:pPr>
        <w:pStyle w:val="Header"/>
        <w:tabs>
          <w:tab w:val="clear" w:pos="4320"/>
          <w:tab w:val="clear" w:pos="8640"/>
        </w:tabs>
      </w:pPr>
    </w:p>
    <w:p w14:paraId="0F98F94A" w14:textId="77777777" w:rsidR="003A6846" w:rsidRDefault="003A6846" w:rsidP="00BB5772">
      <w:pPr>
        <w:rPr>
          <w:b/>
          <w:bCs/>
          <w:sz w:val="30"/>
          <w:szCs w:val="30"/>
        </w:rPr>
      </w:pPr>
    </w:p>
    <w:sectPr w:rsidR="003A6846">
      <w:type w:val="continuous"/>
      <w:pgSz w:w="12240" w:h="15840"/>
      <w:pgMar w:top="720" w:right="14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7029"/>
    <w:multiLevelType w:val="multilevel"/>
    <w:tmpl w:val="3D5AF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91C1D"/>
    <w:multiLevelType w:val="multilevel"/>
    <w:tmpl w:val="625A8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5020106">
    <w:abstractNumId w:val="1"/>
  </w:num>
  <w:num w:numId="2" w16cid:durableId="173847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35"/>
    <w:rsid w:val="00014C09"/>
    <w:rsid w:val="00015DDF"/>
    <w:rsid w:val="00041FC5"/>
    <w:rsid w:val="000676DE"/>
    <w:rsid w:val="000A6153"/>
    <w:rsid w:val="000D4A7A"/>
    <w:rsid w:val="000E1376"/>
    <w:rsid w:val="001033CB"/>
    <w:rsid w:val="00144CA5"/>
    <w:rsid w:val="001B1DA5"/>
    <w:rsid w:val="00270480"/>
    <w:rsid w:val="002B74FF"/>
    <w:rsid w:val="002C079E"/>
    <w:rsid w:val="003440A7"/>
    <w:rsid w:val="003A6846"/>
    <w:rsid w:val="003B4154"/>
    <w:rsid w:val="003E77AD"/>
    <w:rsid w:val="00423CC2"/>
    <w:rsid w:val="004663B1"/>
    <w:rsid w:val="0048398B"/>
    <w:rsid w:val="00496D8D"/>
    <w:rsid w:val="004F3582"/>
    <w:rsid w:val="005C464C"/>
    <w:rsid w:val="005E1C10"/>
    <w:rsid w:val="006323C5"/>
    <w:rsid w:val="007423AC"/>
    <w:rsid w:val="00786826"/>
    <w:rsid w:val="007C5CED"/>
    <w:rsid w:val="007F314C"/>
    <w:rsid w:val="00866C72"/>
    <w:rsid w:val="009071D0"/>
    <w:rsid w:val="00961F35"/>
    <w:rsid w:val="009768CC"/>
    <w:rsid w:val="009D25A6"/>
    <w:rsid w:val="00A025E8"/>
    <w:rsid w:val="00A81D96"/>
    <w:rsid w:val="00AA7EAA"/>
    <w:rsid w:val="00AC439B"/>
    <w:rsid w:val="00AC6171"/>
    <w:rsid w:val="00AE4EDD"/>
    <w:rsid w:val="00AE7DBE"/>
    <w:rsid w:val="00AF401D"/>
    <w:rsid w:val="00B00A23"/>
    <w:rsid w:val="00B22EB1"/>
    <w:rsid w:val="00B2384A"/>
    <w:rsid w:val="00B81AF8"/>
    <w:rsid w:val="00BB5772"/>
    <w:rsid w:val="00BF5582"/>
    <w:rsid w:val="00C71F13"/>
    <w:rsid w:val="00CC1009"/>
    <w:rsid w:val="00CC2E87"/>
    <w:rsid w:val="00EB2096"/>
    <w:rsid w:val="00EE76A8"/>
    <w:rsid w:val="00F52F94"/>
    <w:rsid w:val="00FD344B"/>
    <w:rsid w:val="0EEE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D926"/>
  <w15:docId w15:val="{6F308E8F-3D63-420A-BE70-D4DBFF9F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36" w:right="1351"/>
      <w:jc w:val="center"/>
    </w:pPr>
    <w:rPr>
      <w:sz w:val="24"/>
      <w:szCs w:val="24"/>
    </w:rPr>
  </w:style>
  <w:style w:type="paragraph" w:styleId="Title">
    <w:name w:val="Title"/>
    <w:basedOn w:val="Normal"/>
    <w:uiPriority w:val="10"/>
    <w:qFormat/>
    <w:pPr>
      <w:ind w:left="2336" w:right="134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384A"/>
    <w:rPr>
      <w:color w:val="467886"/>
      <w:u w:val="single"/>
    </w:rPr>
  </w:style>
  <w:style w:type="character" w:styleId="UnresolvedMention">
    <w:name w:val="Unresolved Mention"/>
    <w:basedOn w:val="DefaultParagraphFont"/>
    <w:uiPriority w:val="99"/>
    <w:semiHidden/>
    <w:unhideWhenUsed/>
    <w:rsid w:val="00EE76A8"/>
    <w:rPr>
      <w:color w:val="605E5C"/>
      <w:shd w:val="clear" w:color="auto" w:fill="E1DFDD"/>
    </w:rPr>
  </w:style>
  <w:style w:type="paragraph" w:styleId="Header">
    <w:name w:val="header"/>
    <w:basedOn w:val="Normal"/>
    <w:link w:val="HeaderChar"/>
    <w:rsid w:val="003A6846"/>
    <w:pPr>
      <w:tabs>
        <w:tab w:val="center" w:pos="4320"/>
        <w:tab w:val="right" w:pos="8640"/>
      </w:tabs>
      <w:adjustRightInd w:val="0"/>
    </w:pPr>
    <w:rPr>
      <w:sz w:val="24"/>
      <w:szCs w:val="24"/>
    </w:rPr>
  </w:style>
  <w:style w:type="character" w:customStyle="1" w:styleId="HeaderChar">
    <w:name w:val="Header Char"/>
    <w:basedOn w:val="DefaultParagraphFont"/>
    <w:link w:val="Header"/>
    <w:rsid w:val="003A6846"/>
    <w:rPr>
      <w:rFonts w:ascii="Times New Roman" w:eastAsia="Times New Roman" w:hAnsi="Times New Roman" w:cs="Times New Roman"/>
      <w:sz w:val="24"/>
      <w:szCs w:val="24"/>
    </w:rPr>
  </w:style>
  <w:style w:type="paragraph" w:styleId="Revision">
    <w:name w:val="Revision"/>
    <w:hidden/>
    <w:uiPriority w:val="99"/>
    <w:semiHidden/>
    <w:rsid w:val="000676D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A.McCarthy@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mes.A.McCarthy@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A.McCarthy@Mas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annual-statement-notice-and-foreign-license-renewal-process" TargetMode="External"/><Relationship Id="rId4" Type="http://schemas.openxmlformats.org/officeDocument/2006/relationships/numbering" Target="numbering.xml"/><Relationship Id="rId9" Type="http://schemas.openxmlformats.org/officeDocument/2006/relationships/hyperlink" Target="http://www.mass.gov/do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290c8c56af18cc4b7a6cacfd9aad0e42">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28e6c951bd87c2c1888662617bd69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81852-8946-48BF-9262-20BFC287D758}">
  <ds:schemaRefs>
    <ds:schemaRef ds:uri="http://schemas.microsoft.com/sharepoint/v3/contenttype/forms"/>
  </ds:schemaRefs>
</ds:datastoreItem>
</file>

<file path=customXml/itemProps2.xml><?xml version="1.0" encoding="utf-8"?>
<ds:datastoreItem xmlns:ds="http://schemas.openxmlformats.org/officeDocument/2006/customXml" ds:itemID="{69C4415F-3DCB-4768-A9BE-D495B0BC4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32F2B1-5E83-489D-B61E-2BFB61CCE77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3515</Characters>
  <Application>Microsoft Office Word</Application>
  <DocSecurity>0</DocSecurity>
  <Lines>29</Lines>
  <Paragraphs>8</Paragraphs>
  <ScaleCrop>false</ScaleCrop>
  <Company>Commonwealth of Massachusetts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Alice C (HED IT)</dc:creator>
  <cp:lastModifiedBy>McCarthy, James (DOI)</cp:lastModifiedBy>
  <cp:revision>4</cp:revision>
  <dcterms:created xsi:type="dcterms:W3CDTF">2026-01-09T16:49:00Z</dcterms:created>
  <dcterms:modified xsi:type="dcterms:W3CDTF">2026-01-09T16:51:00Z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vt:lpwstr>
  </property>
  <property fmtid="{D5CDD505-2E9C-101B-9397-08002B2CF9AE}" pid="4" name="LastSaved">
    <vt:filetime>2025-09-04T00:00:00Z</vt:filetime>
  </property>
  <property fmtid="{D5CDD505-2E9C-101B-9397-08002B2CF9AE}" pid="5" name="ContentTypeId">
    <vt:lpwstr>0x0101009DE413DC9396414788A0571B52761EC3</vt:lpwstr>
  </property>
  <property fmtid="{D5CDD505-2E9C-101B-9397-08002B2CF9AE}" pid="6" name="MediaServiceImageTags">
    <vt:lpwstr/>
  </property>
</Properties>
</file>