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471" w14:textId="77777777" w:rsidR="00E81EF7" w:rsidRPr="008F38BF" w:rsidRDefault="00E81EF7" w:rsidP="00E81EF7">
      <w:pPr>
        <w:jc w:val="center"/>
      </w:pPr>
      <w:r w:rsidRPr="008F38BF">
        <w:t>COMMONWEALTH OF MASSACHUSETTS</w:t>
      </w:r>
    </w:p>
    <w:p w14:paraId="34B05026" w14:textId="77777777" w:rsidR="00E81EF7" w:rsidRPr="008F38BF" w:rsidRDefault="00E81EF7" w:rsidP="00E81EF7"/>
    <w:p w14:paraId="6AFF8743" w14:textId="77777777" w:rsidR="00E81EF7" w:rsidRPr="008F38BF" w:rsidRDefault="00E81EF7" w:rsidP="00E81EF7">
      <w:r w:rsidRPr="008F38BF">
        <w:t>Middlesex, SS.</w:t>
      </w:r>
      <w:r w:rsidRPr="008F38BF">
        <w:tab/>
      </w:r>
      <w:r w:rsidRPr="008F38BF">
        <w:tab/>
      </w:r>
      <w:r w:rsidRPr="008F38BF">
        <w:tab/>
      </w:r>
      <w:r w:rsidRPr="008F38BF">
        <w:tab/>
      </w:r>
      <w:r w:rsidRPr="008F38BF">
        <w:tab/>
      </w:r>
      <w:r w:rsidRPr="008F38BF">
        <w:tab/>
        <w:t>Board of Registration in Medicine</w:t>
      </w:r>
    </w:p>
    <w:p w14:paraId="67F4FDCA" w14:textId="77777777" w:rsidR="00E81EF7" w:rsidRPr="008F38BF" w:rsidRDefault="00E81EF7" w:rsidP="00E81EF7"/>
    <w:p w14:paraId="3CB91051" w14:textId="5D8B6A84" w:rsidR="00E81EF7" w:rsidRPr="008F38BF" w:rsidRDefault="00E81EF7" w:rsidP="00E81EF7">
      <w:r w:rsidRPr="008F38BF">
        <w:tab/>
      </w:r>
      <w:r w:rsidRPr="008F38BF">
        <w:tab/>
      </w:r>
      <w:r w:rsidRPr="008F38BF">
        <w:tab/>
      </w:r>
      <w:r w:rsidRPr="008F38BF">
        <w:tab/>
      </w:r>
      <w:r w:rsidRPr="008F38BF">
        <w:tab/>
      </w:r>
      <w:r w:rsidRPr="008F38BF">
        <w:tab/>
      </w:r>
      <w:r w:rsidRPr="008F38BF">
        <w:tab/>
      </w:r>
      <w:r w:rsidRPr="008F38BF">
        <w:tab/>
        <w:t>Adjudicatory Case No.</w:t>
      </w:r>
      <w:r w:rsidR="008F2ADD">
        <w:t xml:space="preserve"> 2023-036</w:t>
      </w:r>
    </w:p>
    <w:p w14:paraId="22B3B66A" w14:textId="77777777" w:rsidR="00E81EF7" w:rsidRPr="008F38BF" w:rsidRDefault="00E81EF7" w:rsidP="00E81EF7"/>
    <w:p w14:paraId="6369C2D1" w14:textId="77777777" w:rsidR="005F5E98" w:rsidRPr="008F38BF" w:rsidRDefault="005F5E98" w:rsidP="005F5E98"/>
    <w:p w14:paraId="6B63C29C" w14:textId="77777777" w:rsidR="005F5E98" w:rsidRPr="008F38BF" w:rsidRDefault="005F5E98" w:rsidP="005F5E98">
      <w:pPr>
        <w:pBdr>
          <w:top w:val="single" w:sz="4" w:space="1" w:color="auto"/>
          <w:bottom w:val="single" w:sz="4" w:space="1" w:color="auto"/>
          <w:right w:val="single" w:sz="4" w:space="4" w:color="auto"/>
        </w:pBdr>
        <w:ind w:right="5490"/>
      </w:pPr>
      <w:r w:rsidRPr="008F38BF">
        <w:tab/>
      </w:r>
      <w:r w:rsidRPr="008F38BF">
        <w:tab/>
      </w:r>
      <w:r w:rsidRPr="008F38BF">
        <w:tab/>
      </w:r>
      <w:r w:rsidRPr="008F38BF">
        <w:tab/>
      </w:r>
      <w:r w:rsidRPr="008F38BF">
        <w:tab/>
      </w:r>
    </w:p>
    <w:p w14:paraId="6D2DD015" w14:textId="77777777" w:rsidR="005F5E98" w:rsidRPr="008F38BF" w:rsidRDefault="005F5E98" w:rsidP="005F5E98">
      <w:pPr>
        <w:pBdr>
          <w:top w:val="single" w:sz="4" w:space="1" w:color="auto"/>
          <w:bottom w:val="single" w:sz="4" w:space="1" w:color="auto"/>
          <w:right w:val="single" w:sz="4" w:space="4" w:color="auto"/>
        </w:pBdr>
        <w:ind w:right="5490"/>
      </w:pPr>
      <w:r w:rsidRPr="008F38BF">
        <w:t xml:space="preserve">In the Matter of </w:t>
      </w:r>
      <w:r w:rsidRPr="008F38BF">
        <w:tab/>
      </w:r>
      <w:r w:rsidRPr="008F38BF">
        <w:tab/>
      </w:r>
      <w:r w:rsidRPr="008F38BF">
        <w:tab/>
      </w:r>
    </w:p>
    <w:p w14:paraId="1194A7BF" w14:textId="77777777" w:rsidR="005F5E98" w:rsidRPr="008F38BF" w:rsidRDefault="005F5E98" w:rsidP="005F5E98">
      <w:pPr>
        <w:pBdr>
          <w:top w:val="single" w:sz="4" w:space="1" w:color="auto"/>
          <w:bottom w:val="single" w:sz="4" w:space="1" w:color="auto"/>
          <w:right w:val="single" w:sz="4" w:space="4" w:color="auto"/>
        </w:pBdr>
        <w:ind w:right="5490"/>
      </w:pPr>
      <w:r w:rsidRPr="008F38BF">
        <w:tab/>
      </w:r>
      <w:r w:rsidRPr="008F38BF">
        <w:tab/>
      </w:r>
      <w:r w:rsidRPr="008F38BF">
        <w:tab/>
      </w:r>
      <w:r w:rsidRPr="008F38BF">
        <w:tab/>
      </w:r>
      <w:r w:rsidRPr="008F38BF">
        <w:tab/>
      </w:r>
    </w:p>
    <w:p w14:paraId="0EF41671" w14:textId="77777777" w:rsidR="005F5E98" w:rsidRPr="008F38BF" w:rsidRDefault="008F38BF" w:rsidP="005F5E98">
      <w:pPr>
        <w:pBdr>
          <w:top w:val="single" w:sz="4" w:space="1" w:color="auto"/>
          <w:bottom w:val="single" w:sz="4" w:space="1" w:color="auto"/>
          <w:right w:val="single" w:sz="4" w:space="4" w:color="auto"/>
        </w:pBdr>
        <w:ind w:right="5490"/>
      </w:pPr>
      <w:r w:rsidRPr="008F38BF">
        <w:t>JEFFREY ARLE</w:t>
      </w:r>
      <w:r w:rsidR="005522EB" w:rsidRPr="008F38BF">
        <w:t>, M.D.</w:t>
      </w:r>
    </w:p>
    <w:p w14:paraId="450DAE8A" w14:textId="77777777" w:rsidR="00B8677C" w:rsidRPr="008F38BF" w:rsidRDefault="00B8677C" w:rsidP="005F5E98">
      <w:pPr>
        <w:pBdr>
          <w:top w:val="single" w:sz="4" w:space="1" w:color="auto"/>
          <w:bottom w:val="single" w:sz="4" w:space="1" w:color="auto"/>
          <w:right w:val="single" w:sz="4" w:space="4" w:color="auto"/>
        </w:pBdr>
        <w:ind w:right="5490"/>
      </w:pPr>
    </w:p>
    <w:p w14:paraId="38EDB488" w14:textId="77777777" w:rsidR="00E81EF7" w:rsidRPr="008F38BF" w:rsidRDefault="00E81EF7" w:rsidP="00E81EF7"/>
    <w:p w14:paraId="12339B6D" w14:textId="77777777" w:rsidR="00E81EF7" w:rsidRPr="008F38BF" w:rsidRDefault="00E81EF7" w:rsidP="00E81EF7"/>
    <w:p w14:paraId="60DE6C27" w14:textId="77777777" w:rsidR="00D015AA" w:rsidRPr="008F38BF" w:rsidRDefault="00D015AA" w:rsidP="00D015AA">
      <w:pPr>
        <w:jc w:val="center"/>
        <w:rPr>
          <w:b/>
          <w:u w:val="single"/>
        </w:rPr>
      </w:pPr>
      <w:r w:rsidRPr="008F38BF">
        <w:rPr>
          <w:b/>
          <w:u w:val="single"/>
        </w:rPr>
        <w:t>STATEMENT OF ALLEGATIONS</w:t>
      </w:r>
    </w:p>
    <w:p w14:paraId="4FE7FFEA" w14:textId="77777777" w:rsidR="00E81EF7" w:rsidRPr="008F38BF" w:rsidRDefault="00E81EF7" w:rsidP="00E81EF7"/>
    <w:p w14:paraId="1251957E" w14:textId="77777777" w:rsidR="00E81EF7" w:rsidRPr="008F38BF" w:rsidRDefault="00E81EF7" w:rsidP="00E81EF7">
      <w:pPr>
        <w:spacing w:line="480" w:lineRule="auto"/>
      </w:pPr>
      <w:r w:rsidRPr="008F38BF">
        <w:tab/>
      </w:r>
      <w:r w:rsidR="00D015AA" w:rsidRPr="008F38BF">
        <w:t xml:space="preserve">The Board of Registration in Medicine (Board) has determined that good cause exists to believe the following acts occurred and constitute a violation for which a licensee may be sanctioned by the Board. The Board therefore alleges </w:t>
      </w:r>
      <w:r w:rsidR="005522EB" w:rsidRPr="008F38BF">
        <w:t>J</w:t>
      </w:r>
      <w:r w:rsidR="00C43E8B">
        <w:t>effrey Arle</w:t>
      </w:r>
      <w:r w:rsidR="005522EB" w:rsidRPr="008F38BF">
        <w:t>, M.D.</w:t>
      </w:r>
      <w:r w:rsidR="00D015AA" w:rsidRPr="008F38BF">
        <w:t>,</w:t>
      </w:r>
      <w:r w:rsidR="00D015AA" w:rsidRPr="008F38BF">
        <w:rPr>
          <w:color w:val="FF0000"/>
        </w:rPr>
        <w:t xml:space="preserve"> </w:t>
      </w:r>
      <w:r w:rsidR="00D015AA" w:rsidRPr="008F38BF">
        <w:t>(Respondent) practiced medicine in violation of law, regulations, or good and accepted medical practice as set forth herein. The investigative docket number associated with this order to show cause is</w:t>
      </w:r>
      <w:r w:rsidR="00D015AA" w:rsidRPr="008F38BF">
        <w:rPr>
          <w:b/>
          <w:color w:val="FF0000"/>
        </w:rPr>
        <w:t xml:space="preserve"> </w:t>
      </w:r>
      <w:r w:rsidR="00D015AA" w:rsidRPr="008F38BF">
        <w:t xml:space="preserve">Docket No. </w:t>
      </w:r>
      <w:r w:rsidR="00D952FE" w:rsidRPr="008F38BF">
        <w:t>2</w:t>
      </w:r>
      <w:r w:rsidR="00C43E8B">
        <w:t>2-084</w:t>
      </w:r>
      <w:r w:rsidRPr="008F38BF">
        <w:t>.</w:t>
      </w:r>
    </w:p>
    <w:p w14:paraId="5EE0C250" w14:textId="77777777" w:rsidR="00D015AA" w:rsidRPr="008F38BF" w:rsidRDefault="00D015AA" w:rsidP="00D015AA">
      <w:pPr>
        <w:pStyle w:val="Heading1"/>
        <w:spacing w:line="480" w:lineRule="auto"/>
        <w:ind w:right="90"/>
      </w:pPr>
      <w:r w:rsidRPr="008F38BF">
        <w:t>Biographical Information</w:t>
      </w:r>
    </w:p>
    <w:p w14:paraId="6F8B5219" w14:textId="77777777" w:rsidR="008F38BF" w:rsidRPr="008F38BF" w:rsidRDefault="008F38BF" w:rsidP="008F38BF">
      <w:pPr>
        <w:pStyle w:val="ListParagraph"/>
        <w:widowControl w:val="0"/>
        <w:numPr>
          <w:ilvl w:val="0"/>
          <w:numId w:val="16"/>
        </w:numPr>
        <w:tabs>
          <w:tab w:val="left" w:pos="1579"/>
        </w:tabs>
        <w:autoSpaceDE w:val="0"/>
        <w:autoSpaceDN w:val="0"/>
        <w:spacing w:before="1" w:line="480" w:lineRule="auto"/>
        <w:ind w:right="234" w:firstLine="720"/>
      </w:pPr>
      <w:r w:rsidRPr="008F38BF">
        <w:t>The</w:t>
      </w:r>
      <w:r w:rsidRPr="008F38BF">
        <w:rPr>
          <w:spacing w:val="-4"/>
        </w:rPr>
        <w:t xml:space="preserve"> </w:t>
      </w:r>
      <w:r w:rsidRPr="008F38BF">
        <w:t>Respondent</w:t>
      </w:r>
      <w:r w:rsidRPr="008F38BF">
        <w:rPr>
          <w:spacing w:val="-2"/>
        </w:rPr>
        <w:t xml:space="preserve"> </w:t>
      </w:r>
      <w:r w:rsidRPr="008F38BF">
        <w:t>is</w:t>
      </w:r>
      <w:r w:rsidRPr="008F38BF">
        <w:rPr>
          <w:spacing w:val="-2"/>
        </w:rPr>
        <w:t xml:space="preserve"> </w:t>
      </w:r>
      <w:r w:rsidRPr="008F38BF">
        <w:t>a</w:t>
      </w:r>
      <w:r w:rsidRPr="008F38BF">
        <w:rPr>
          <w:spacing w:val="-3"/>
        </w:rPr>
        <w:t xml:space="preserve"> </w:t>
      </w:r>
      <w:r w:rsidRPr="008F38BF">
        <w:t>1992</w:t>
      </w:r>
      <w:r w:rsidRPr="008F38BF">
        <w:rPr>
          <w:spacing w:val="-2"/>
        </w:rPr>
        <w:t xml:space="preserve"> </w:t>
      </w:r>
      <w:r w:rsidRPr="008F38BF">
        <w:t>graduate</w:t>
      </w:r>
      <w:r w:rsidRPr="008F38BF">
        <w:rPr>
          <w:spacing w:val="-3"/>
        </w:rPr>
        <w:t xml:space="preserve"> </w:t>
      </w:r>
      <w:r w:rsidRPr="008F38BF">
        <w:t>of</w:t>
      </w:r>
      <w:r w:rsidRPr="008F38BF">
        <w:rPr>
          <w:spacing w:val="-3"/>
        </w:rPr>
        <w:t xml:space="preserve"> </w:t>
      </w:r>
      <w:r w:rsidRPr="008F38BF">
        <w:t>University of</w:t>
      </w:r>
      <w:r w:rsidRPr="008F38BF">
        <w:rPr>
          <w:spacing w:val="-3"/>
        </w:rPr>
        <w:t xml:space="preserve"> </w:t>
      </w:r>
      <w:r w:rsidRPr="008F38BF">
        <w:t>Connecticut</w:t>
      </w:r>
      <w:r w:rsidRPr="008F38BF">
        <w:rPr>
          <w:spacing w:val="-2"/>
        </w:rPr>
        <w:t xml:space="preserve"> </w:t>
      </w:r>
      <w:r w:rsidRPr="008F38BF">
        <w:t>School</w:t>
      </w:r>
      <w:r w:rsidRPr="008F38BF">
        <w:rPr>
          <w:spacing w:val="-2"/>
        </w:rPr>
        <w:t xml:space="preserve"> </w:t>
      </w:r>
      <w:r w:rsidRPr="008F38BF">
        <w:t>of Medicine.</w:t>
      </w:r>
      <w:r w:rsidRPr="008F38BF">
        <w:rPr>
          <w:spacing w:val="-3"/>
        </w:rPr>
        <w:t xml:space="preserve"> </w:t>
      </w:r>
      <w:r w:rsidRPr="008F38BF">
        <w:t>The</w:t>
      </w:r>
      <w:r w:rsidRPr="008F38BF">
        <w:rPr>
          <w:spacing w:val="-5"/>
        </w:rPr>
        <w:t xml:space="preserve"> </w:t>
      </w:r>
      <w:r w:rsidRPr="008F38BF">
        <w:t>Respondent</w:t>
      </w:r>
      <w:r w:rsidRPr="008F38BF">
        <w:rPr>
          <w:spacing w:val="-3"/>
        </w:rPr>
        <w:t xml:space="preserve"> </w:t>
      </w:r>
      <w:r w:rsidRPr="008F38BF">
        <w:t>has</w:t>
      </w:r>
      <w:r w:rsidRPr="008F38BF">
        <w:rPr>
          <w:spacing w:val="-3"/>
        </w:rPr>
        <w:t xml:space="preserve"> </w:t>
      </w:r>
      <w:r w:rsidRPr="008F38BF">
        <w:t>been</w:t>
      </w:r>
      <w:r w:rsidRPr="008F38BF">
        <w:rPr>
          <w:spacing w:val="-3"/>
        </w:rPr>
        <w:t xml:space="preserve"> </w:t>
      </w:r>
      <w:r w:rsidRPr="008F38BF">
        <w:t>licensed</w:t>
      </w:r>
      <w:r w:rsidRPr="008F38BF">
        <w:rPr>
          <w:spacing w:val="-3"/>
        </w:rPr>
        <w:t xml:space="preserve"> </w:t>
      </w:r>
      <w:r w:rsidRPr="008F38BF">
        <w:t>to</w:t>
      </w:r>
      <w:r w:rsidRPr="008F38BF">
        <w:rPr>
          <w:spacing w:val="-3"/>
        </w:rPr>
        <w:t xml:space="preserve"> </w:t>
      </w:r>
      <w:r w:rsidRPr="008F38BF">
        <w:t>practice</w:t>
      </w:r>
      <w:r w:rsidRPr="008F38BF">
        <w:rPr>
          <w:spacing w:val="-5"/>
        </w:rPr>
        <w:t xml:space="preserve"> </w:t>
      </w:r>
      <w:r w:rsidRPr="008F38BF">
        <w:t>medicine</w:t>
      </w:r>
      <w:r w:rsidRPr="008F38BF">
        <w:rPr>
          <w:spacing w:val="-4"/>
        </w:rPr>
        <w:t xml:space="preserve"> </w:t>
      </w:r>
      <w:r w:rsidRPr="008F38BF">
        <w:t>in</w:t>
      </w:r>
      <w:r w:rsidRPr="008F38BF">
        <w:rPr>
          <w:spacing w:val="-3"/>
        </w:rPr>
        <w:t xml:space="preserve"> </w:t>
      </w:r>
      <w:r w:rsidRPr="008F38BF">
        <w:t>Massachusetts</w:t>
      </w:r>
      <w:r w:rsidRPr="008F38BF">
        <w:rPr>
          <w:spacing w:val="-3"/>
        </w:rPr>
        <w:t xml:space="preserve"> </w:t>
      </w:r>
      <w:r w:rsidRPr="008F38BF">
        <w:t>under certificate number 159495 since March 24, 1999. He</w:t>
      </w:r>
      <w:r w:rsidRPr="008F38BF">
        <w:rPr>
          <w:spacing w:val="-2"/>
        </w:rPr>
        <w:t xml:space="preserve"> </w:t>
      </w:r>
      <w:r w:rsidRPr="008F38BF">
        <w:t>is</w:t>
      </w:r>
      <w:r w:rsidRPr="008F38BF">
        <w:rPr>
          <w:spacing w:val="-2"/>
        </w:rPr>
        <w:t xml:space="preserve"> </w:t>
      </w:r>
      <w:r w:rsidRPr="008F38BF">
        <w:t>Board certified</w:t>
      </w:r>
      <w:r w:rsidRPr="008F38BF">
        <w:rPr>
          <w:spacing w:val="-2"/>
        </w:rPr>
        <w:t xml:space="preserve"> </w:t>
      </w:r>
      <w:r w:rsidRPr="008F38BF">
        <w:t>in</w:t>
      </w:r>
      <w:r w:rsidRPr="008F38BF">
        <w:rPr>
          <w:spacing w:val="-2"/>
        </w:rPr>
        <w:t xml:space="preserve"> </w:t>
      </w:r>
      <w:r w:rsidRPr="008F38BF">
        <w:t>neurological</w:t>
      </w:r>
      <w:r w:rsidRPr="008F38BF">
        <w:rPr>
          <w:spacing w:val="1"/>
        </w:rPr>
        <w:t xml:space="preserve"> </w:t>
      </w:r>
      <w:r w:rsidRPr="008F38BF">
        <w:rPr>
          <w:spacing w:val="-2"/>
        </w:rPr>
        <w:t>surgery.</w:t>
      </w:r>
      <w:r w:rsidRPr="008F38BF">
        <w:t xml:space="preserve"> </w:t>
      </w:r>
    </w:p>
    <w:p w14:paraId="4ED97D85" w14:textId="77777777" w:rsidR="008F38BF" w:rsidRPr="008F38BF" w:rsidRDefault="008F38BF" w:rsidP="008F38BF">
      <w:pPr>
        <w:spacing w:line="480" w:lineRule="auto"/>
        <w:jc w:val="center"/>
        <w:rPr>
          <w:u w:val="single"/>
        </w:rPr>
      </w:pPr>
      <w:r w:rsidRPr="008F38BF">
        <w:rPr>
          <w:u w:val="single"/>
        </w:rPr>
        <w:t>Factual Allegations</w:t>
      </w:r>
    </w:p>
    <w:p w14:paraId="08B13BA6" w14:textId="77777777" w:rsidR="008F38BF" w:rsidRPr="008F38BF" w:rsidRDefault="008F38BF" w:rsidP="008F38BF">
      <w:pPr>
        <w:pStyle w:val="ListParagraph"/>
        <w:widowControl w:val="0"/>
        <w:numPr>
          <w:ilvl w:val="0"/>
          <w:numId w:val="16"/>
        </w:numPr>
        <w:tabs>
          <w:tab w:val="left" w:pos="1579"/>
        </w:tabs>
        <w:autoSpaceDE w:val="0"/>
        <w:autoSpaceDN w:val="0"/>
        <w:spacing w:before="1" w:line="480" w:lineRule="auto"/>
        <w:ind w:right="234" w:firstLine="720"/>
      </w:pPr>
      <w:r w:rsidRPr="008F38BF">
        <w:t>On</w:t>
      </w:r>
      <w:r w:rsidRPr="008F38BF">
        <w:rPr>
          <w:spacing w:val="-4"/>
        </w:rPr>
        <w:t xml:space="preserve"> </w:t>
      </w:r>
      <w:r w:rsidRPr="008F38BF">
        <w:t>November 18,</w:t>
      </w:r>
      <w:r w:rsidRPr="008F38BF">
        <w:rPr>
          <w:b/>
          <w:spacing w:val="-4"/>
        </w:rPr>
        <w:t xml:space="preserve"> </w:t>
      </w:r>
      <w:r w:rsidRPr="008F38BF">
        <w:t>2020,</w:t>
      </w:r>
      <w:r w:rsidRPr="008F38BF">
        <w:rPr>
          <w:spacing w:val="-4"/>
        </w:rPr>
        <w:t xml:space="preserve"> </w:t>
      </w:r>
      <w:r w:rsidRPr="008F38BF">
        <w:t>the</w:t>
      </w:r>
      <w:r w:rsidRPr="008F38BF">
        <w:rPr>
          <w:spacing w:val="-5"/>
        </w:rPr>
        <w:t xml:space="preserve"> </w:t>
      </w:r>
      <w:r w:rsidRPr="008F38BF">
        <w:t>Respondent</w:t>
      </w:r>
      <w:r w:rsidRPr="008F38BF">
        <w:rPr>
          <w:spacing w:val="-4"/>
        </w:rPr>
        <w:t xml:space="preserve"> </w:t>
      </w:r>
      <w:r w:rsidRPr="008F38BF">
        <w:t>performed</w:t>
      </w:r>
      <w:r w:rsidRPr="008F38BF">
        <w:rPr>
          <w:spacing w:val="-4"/>
        </w:rPr>
        <w:t xml:space="preserve"> </w:t>
      </w:r>
      <w:r w:rsidRPr="008F38BF">
        <w:t>a</w:t>
      </w:r>
      <w:r w:rsidRPr="008F38BF">
        <w:rPr>
          <w:spacing w:val="-6"/>
        </w:rPr>
        <w:t xml:space="preserve"> </w:t>
      </w:r>
      <w:r w:rsidRPr="008F38BF">
        <w:t>neurosurgical</w:t>
      </w:r>
      <w:r w:rsidRPr="008F38BF">
        <w:rPr>
          <w:spacing w:val="-4"/>
        </w:rPr>
        <w:t xml:space="preserve"> </w:t>
      </w:r>
      <w:r w:rsidRPr="008F38BF">
        <w:t>procedure</w:t>
      </w:r>
      <w:r w:rsidRPr="008F38BF">
        <w:rPr>
          <w:spacing w:val="-5"/>
        </w:rPr>
        <w:t xml:space="preserve"> </w:t>
      </w:r>
      <w:r w:rsidRPr="008F38BF">
        <w:t>on Patient A.</w:t>
      </w:r>
    </w:p>
    <w:p w14:paraId="124A0B1A" w14:textId="77777777" w:rsidR="008F38BF" w:rsidRPr="008F38BF" w:rsidRDefault="008F38BF" w:rsidP="008F38BF">
      <w:pPr>
        <w:spacing w:line="480" w:lineRule="auto"/>
        <w:sectPr w:rsidR="008F38BF" w:rsidRPr="008F38BF" w:rsidSect="008F38BF">
          <w:pgSz w:w="12240" w:h="15840"/>
          <w:pgMar w:top="1440" w:right="1440" w:bottom="1440" w:left="1440" w:header="720" w:footer="720" w:gutter="0"/>
          <w:cols w:space="720"/>
          <w:docGrid w:linePitch="299"/>
        </w:sectPr>
      </w:pPr>
    </w:p>
    <w:p w14:paraId="3D9895F9" w14:textId="77777777" w:rsidR="008F38BF" w:rsidRPr="008F38BF" w:rsidRDefault="008F38BF" w:rsidP="008F38BF">
      <w:pPr>
        <w:pStyle w:val="ListParagraph"/>
        <w:widowControl w:val="0"/>
        <w:numPr>
          <w:ilvl w:val="0"/>
          <w:numId w:val="16"/>
        </w:numPr>
        <w:tabs>
          <w:tab w:val="left" w:pos="1579"/>
          <w:tab w:val="left" w:pos="3252"/>
          <w:tab w:val="left" w:pos="4505"/>
        </w:tabs>
        <w:autoSpaceDE w:val="0"/>
        <w:autoSpaceDN w:val="0"/>
        <w:spacing w:before="79" w:line="480" w:lineRule="auto"/>
        <w:ind w:right="270" w:firstLine="720"/>
      </w:pPr>
      <w:r w:rsidRPr="008F38BF">
        <w:lastRenderedPageBreak/>
        <w:t>Between November 27, 2020, and January 5, 2021,</w:t>
      </w:r>
      <w:r w:rsidRPr="008F38BF">
        <w:rPr>
          <w:spacing w:val="-4"/>
        </w:rPr>
        <w:t xml:space="preserve"> </w:t>
      </w:r>
      <w:r w:rsidRPr="008F38BF">
        <w:t>the</w:t>
      </w:r>
      <w:r w:rsidRPr="008F38BF">
        <w:rPr>
          <w:spacing w:val="-5"/>
        </w:rPr>
        <w:t xml:space="preserve"> </w:t>
      </w:r>
      <w:r w:rsidRPr="008F38BF">
        <w:t>Respondent</w:t>
      </w:r>
      <w:r w:rsidRPr="008F38BF">
        <w:rPr>
          <w:spacing w:val="-4"/>
        </w:rPr>
        <w:t xml:space="preserve"> </w:t>
      </w:r>
      <w:r w:rsidRPr="008F38BF">
        <w:t>saw</w:t>
      </w:r>
      <w:r w:rsidRPr="008F38BF">
        <w:rPr>
          <w:spacing w:val="-5"/>
        </w:rPr>
        <w:t xml:space="preserve"> </w:t>
      </w:r>
      <w:r w:rsidRPr="008F38BF">
        <w:t>Patient</w:t>
      </w:r>
      <w:r w:rsidRPr="008F38BF">
        <w:rPr>
          <w:spacing w:val="-4"/>
        </w:rPr>
        <w:t xml:space="preserve"> </w:t>
      </w:r>
      <w:r w:rsidRPr="008F38BF">
        <w:t>A</w:t>
      </w:r>
      <w:r w:rsidRPr="008F38BF">
        <w:rPr>
          <w:spacing w:val="-5"/>
        </w:rPr>
        <w:t xml:space="preserve"> </w:t>
      </w:r>
      <w:r w:rsidRPr="008F38BF">
        <w:t>for multiple</w:t>
      </w:r>
      <w:r w:rsidRPr="008F38BF">
        <w:rPr>
          <w:b/>
          <w:spacing w:val="-4"/>
        </w:rPr>
        <w:t xml:space="preserve"> </w:t>
      </w:r>
      <w:r w:rsidRPr="008F38BF">
        <w:t>post-surgical visits.</w:t>
      </w:r>
    </w:p>
    <w:p w14:paraId="21BE4DC5"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112" w:firstLine="720"/>
      </w:pPr>
      <w:r w:rsidRPr="008F38BF">
        <w:t>Patient</w:t>
      </w:r>
      <w:r w:rsidRPr="008F38BF">
        <w:rPr>
          <w:spacing w:val="-3"/>
        </w:rPr>
        <w:t xml:space="preserve"> </w:t>
      </w:r>
      <w:r w:rsidRPr="008F38BF">
        <w:t>A</w:t>
      </w:r>
      <w:r w:rsidRPr="008F38BF">
        <w:rPr>
          <w:spacing w:val="-3"/>
        </w:rPr>
        <w:t xml:space="preserve"> </w:t>
      </w:r>
      <w:r w:rsidRPr="008F38BF">
        <w:t>was</w:t>
      </w:r>
      <w:r w:rsidRPr="008F38BF">
        <w:rPr>
          <w:spacing w:val="-3"/>
        </w:rPr>
        <w:t xml:space="preserve"> </w:t>
      </w:r>
      <w:r w:rsidRPr="008F38BF">
        <w:t>last</w:t>
      </w:r>
      <w:r w:rsidRPr="008F38BF">
        <w:rPr>
          <w:spacing w:val="-3"/>
        </w:rPr>
        <w:t xml:space="preserve"> </w:t>
      </w:r>
      <w:r w:rsidRPr="008F38BF">
        <w:t>seen</w:t>
      </w:r>
      <w:r w:rsidRPr="008F38BF">
        <w:rPr>
          <w:spacing w:val="-3"/>
        </w:rPr>
        <w:t xml:space="preserve"> </w:t>
      </w:r>
      <w:r w:rsidRPr="008F38BF">
        <w:t>in</w:t>
      </w:r>
      <w:r w:rsidRPr="008F38BF">
        <w:rPr>
          <w:spacing w:val="-3"/>
        </w:rPr>
        <w:t xml:space="preserve"> </w:t>
      </w:r>
      <w:r w:rsidRPr="008F38BF">
        <w:t>Respondent’s</w:t>
      </w:r>
      <w:r w:rsidRPr="008F38BF">
        <w:rPr>
          <w:spacing w:val="-3"/>
        </w:rPr>
        <w:t xml:space="preserve"> </w:t>
      </w:r>
      <w:r w:rsidRPr="008F38BF">
        <w:t>clinic</w:t>
      </w:r>
      <w:r w:rsidRPr="008F38BF">
        <w:rPr>
          <w:spacing w:val="-4"/>
        </w:rPr>
        <w:t xml:space="preserve"> </w:t>
      </w:r>
      <w:r w:rsidRPr="008F38BF">
        <w:t>on</w:t>
      </w:r>
      <w:r w:rsidRPr="008F38BF">
        <w:rPr>
          <w:spacing w:val="-1"/>
        </w:rPr>
        <w:t xml:space="preserve"> </w:t>
      </w:r>
      <w:r w:rsidRPr="008F38BF">
        <w:t>January</w:t>
      </w:r>
      <w:r w:rsidRPr="008F38BF">
        <w:rPr>
          <w:spacing w:val="-6"/>
        </w:rPr>
        <w:t xml:space="preserve"> </w:t>
      </w:r>
      <w:r w:rsidRPr="008F38BF">
        <w:rPr>
          <w:bCs/>
        </w:rPr>
        <w:t>5</w:t>
      </w:r>
      <w:r w:rsidRPr="008F38BF">
        <w:t>,</w:t>
      </w:r>
      <w:r w:rsidRPr="008F38BF">
        <w:rPr>
          <w:spacing w:val="-3"/>
        </w:rPr>
        <w:t xml:space="preserve"> </w:t>
      </w:r>
      <w:r w:rsidRPr="008F38BF">
        <w:t>2021.</w:t>
      </w:r>
      <w:r w:rsidRPr="008F38BF">
        <w:rPr>
          <w:spacing w:val="40"/>
        </w:rPr>
        <w:t xml:space="preserve"> </w:t>
      </w:r>
      <w:r w:rsidRPr="008F38BF">
        <w:t>A</w:t>
      </w:r>
      <w:r w:rsidRPr="008F38BF">
        <w:rPr>
          <w:spacing w:val="-4"/>
        </w:rPr>
        <w:t xml:space="preserve"> </w:t>
      </w:r>
      <w:r w:rsidRPr="008F38BF">
        <w:t>subsequent follow-up visit was scheduled for March 23, 2021, but it was not kept.</w:t>
      </w:r>
    </w:p>
    <w:p w14:paraId="1CBA5004"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718" w:firstLine="720"/>
      </w:pPr>
      <w:r w:rsidRPr="008F38BF">
        <w:t>Beginning</w:t>
      </w:r>
      <w:r w:rsidRPr="008F38BF">
        <w:rPr>
          <w:spacing w:val="-4"/>
        </w:rPr>
        <w:t xml:space="preserve"> </w:t>
      </w:r>
      <w:r w:rsidRPr="008F38BF">
        <w:t>in</w:t>
      </w:r>
      <w:r w:rsidRPr="008F38BF">
        <w:rPr>
          <w:spacing w:val="-4"/>
        </w:rPr>
        <w:t xml:space="preserve"> </w:t>
      </w:r>
      <w:r w:rsidRPr="008F38BF">
        <w:t>January</w:t>
      </w:r>
      <w:r w:rsidRPr="008F38BF">
        <w:rPr>
          <w:spacing w:val="-4"/>
        </w:rPr>
        <w:t xml:space="preserve"> </w:t>
      </w:r>
      <w:r w:rsidRPr="008F38BF">
        <w:t>2021,</w:t>
      </w:r>
      <w:r w:rsidRPr="008F38BF">
        <w:rPr>
          <w:spacing w:val="-4"/>
        </w:rPr>
        <w:t xml:space="preserve"> </w:t>
      </w:r>
      <w:r w:rsidRPr="008F38BF">
        <w:t>Respondent</w:t>
      </w:r>
      <w:r w:rsidRPr="008F38BF">
        <w:rPr>
          <w:spacing w:val="-4"/>
        </w:rPr>
        <w:t xml:space="preserve"> </w:t>
      </w:r>
      <w:r w:rsidRPr="008F38BF">
        <w:t>and</w:t>
      </w:r>
      <w:r w:rsidRPr="008F38BF">
        <w:rPr>
          <w:spacing w:val="-4"/>
        </w:rPr>
        <w:t xml:space="preserve"> </w:t>
      </w:r>
      <w:r w:rsidRPr="008F38BF">
        <w:t>Patient</w:t>
      </w:r>
      <w:r w:rsidRPr="008F38BF">
        <w:rPr>
          <w:spacing w:val="-4"/>
        </w:rPr>
        <w:t xml:space="preserve"> </w:t>
      </w:r>
      <w:r w:rsidRPr="008F38BF">
        <w:t>A</w:t>
      </w:r>
      <w:r w:rsidRPr="008F38BF">
        <w:rPr>
          <w:spacing w:val="-5"/>
        </w:rPr>
        <w:t xml:space="preserve"> </w:t>
      </w:r>
      <w:r w:rsidRPr="008F38BF">
        <w:t>developed</w:t>
      </w:r>
      <w:r w:rsidRPr="008F38BF">
        <w:rPr>
          <w:spacing w:val="-4"/>
        </w:rPr>
        <w:t xml:space="preserve"> </w:t>
      </w:r>
      <w:r w:rsidRPr="008F38BF">
        <w:t>a</w:t>
      </w:r>
      <w:r w:rsidRPr="008F38BF">
        <w:rPr>
          <w:spacing w:val="-5"/>
        </w:rPr>
        <w:t xml:space="preserve"> </w:t>
      </w:r>
      <w:r w:rsidRPr="008F38BF">
        <w:t xml:space="preserve">personal texting relationship that included such topics as running, climbing, art, and growing up in </w:t>
      </w:r>
      <w:r w:rsidRPr="008F38BF">
        <w:rPr>
          <w:spacing w:val="-2"/>
        </w:rPr>
        <w:t>the same region.</w:t>
      </w:r>
    </w:p>
    <w:p w14:paraId="329C6DF0"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600" w:firstLine="720"/>
      </w:pPr>
      <w:r w:rsidRPr="008F38BF">
        <w:t>In</w:t>
      </w:r>
      <w:r w:rsidRPr="008F38BF">
        <w:rPr>
          <w:spacing w:val="-2"/>
        </w:rPr>
        <w:t xml:space="preserve"> </w:t>
      </w:r>
      <w:r w:rsidRPr="008F38BF">
        <w:t>a</w:t>
      </w:r>
      <w:r w:rsidRPr="008F38BF">
        <w:rPr>
          <w:spacing w:val="-6"/>
        </w:rPr>
        <w:t xml:space="preserve"> </w:t>
      </w:r>
      <w:r w:rsidRPr="008F38BF">
        <w:t>February</w:t>
      </w:r>
      <w:r w:rsidRPr="008F38BF">
        <w:rPr>
          <w:spacing w:val="-4"/>
        </w:rPr>
        <w:t xml:space="preserve"> </w:t>
      </w:r>
      <w:r w:rsidRPr="008F38BF">
        <w:t>1,</w:t>
      </w:r>
      <w:r w:rsidRPr="008F38BF">
        <w:rPr>
          <w:spacing w:val="-4"/>
        </w:rPr>
        <w:t xml:space="preserve"> </w:t>
      </w:r>
      <w:r w:rsidRPr="008F38BF">
        <w:t>2021,</w:t>
      </w:r>
      <w:r w:rsidRPr="008F38BF">
        <w:rPr>
          <w:spacing w:val="-4"/>
        </w:rPr>
        <w:t xml:space="preserve"> text </w:t>
      </w:r>
      <w:r w:rsidRPr="008F38BF">
        <w:t>exchange, Respondent wrote, “[i]t’s a long story – maybe over a drink or 3 – after you recover.”</w:t>
      </w:r>
    </w:p>
    <w:p w14:paraId="36326AC7"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518" w:firstLine="720"/>
      </w:pPr>
      <w:r w:rsidRPr="008F38BF">
        <w:t>On</w:t>
      </w:r>
      <w:r w:rsidRPr="008F38BF">
        <w:rPr>
          <w:spacing w:val="-3"/>
        </w:rPr>
        <w:t xml:space="preserve"> </w:t>
      </w:r>
      <w:r w:rsidRPr="008F38BF">
        <w:t>or</w:t>
      </w:r>
      <w:r w:rsidRPr="008F38BF">
        <w:rPr>
          <w:spacing w:val="-4"/>
        </w:rPr>
        <w:t xml:space="preserve"> </w:t>
      </w:r>
      <w:r w:rsidRPr="008F38BF">
        <w:t>about</w:t>
      </w:r>
      <w:r w:rsidRPr="008F38BF">
        <w:rPr>
          <w:spacing w:val="-3"/>
        </w:rPr>
        <w:t xml:space="preserve"> </w:t>
      </w:r>
      <w:r w:rsidRPr="008F38BF">
        <w:t>March</w:t>
      </w:r>
      <w:r w:rsidRPr="008F38BF">
        <w:rPr>
          <w:b/>
        </w:rPr>
        <w:t xml:space="preserve"> </w:t>
      </w:r>
      <w:r w:rsidRPr="008F38BF">
        <w:rPr>
          <w:bCs/>
        </w:rPr>
        <w:t>12</w:t>
      </w:r>
      <w:r w:rsidRPr="008F38BF">
        <w:t>,</w:t>
      </w:r>
      <w:r w:rsidRPr="008F38BF">
        <w:rPr>
          <w:spacing w:val="-3"/>
        </w:rPr>
        <w:t xml:space="preserve"> </w:t>
      </w:r>
      <w:r w:rsidRPr="008F38BF">
        <w:t>2021,</w:t>
      </w:r>
      <w:r w:rsidRPr="008F38BF">
        <w:rPr>
          <w:spacing w:val="-3"/>
        </w:rPr>
        <w:t xml:space="preserve"> </w:t>
      </w:r>
      <w:r w:rsidRPr="008F38BF">
        <w:t>the</w:t>
      </w:r>
      <w:r w:rsidRPr="008F38BF">
        <w:rPr>
          <w:spacing w:val="-4"/>
        </w:rPr>
        <w:t xml:space="preserve"> </w:t>
      </w:r>
      <w:r w:rsidRPr="008F38BF">
        <w:t>Respondent</w:t>
      </w:r>
      <w:r w:rsidRPr="008F38BF">
        <w:rPr>
          <w:spacing w:val="-3"/>
        </w:rPr>
        <w:t xml:space="preserve"> </w:t>
      </w:r>
      <w:r w:rsidRPr="008F38BF">
        <w:t>and</w:t>
      </w:r>
      <w:r w:rsidRPr="008F38BF">
        <w:rPr>
          <w:spacing w:val="-1"/>
        </w:rPr>
        <w:t xml:space="preserve"> </w:t>
      </w:r>
      <w:r w:rsidRPr="008F38BF">
        <w:t>Patient</w:t>
      </w:r>
      <w:r w:rsidRPr="008F38BF">
        <w:rPr>
          <w:spacing w:val="-3"/>
        </w:rPr>
        <w:t xml:space="preserve"> </w:t>
      </w:r>
      <w:r w:rsidRPr="008F38BF">
        <w:t>A</w:t>
      </w:r>
      <w:r w:rsidRPr="008F38BF">
        <w:rPr>
          <w:spacing w:val="-4"/>
        </w:rPr>
        <w:t xml:space="preserve"> </w:t>
      </w:r>
      <w:r w:rsidRPr="008F38BF">
        <w:t>met</w:t>
      </w:r>
      <w:r w:rsidRPr="008F38BF">
        <w:rPr>
          <w:spacing w:val="-3"/>
        </w:rPr>
        <w:t xml:space="preserve"> </w:t>
      </w:r>
      <w:r w:rsidRPr="008F38BF">
        <w:t>for</w:t>
      </w:r>
      <w:r w:rsidRPr="008F38BF">
        <w:rPr>
          <w:spacing w:val="-4"/>
        </w:rPr>
        <w:t xml:space="preserve"> </w:t>
      </w:r>
      <w:r w:rsidRPr="008F38BF">
        <w:t>a drink.</w:t>
      </w:r>
      <w:r w:rsidRPr="008F38BF">
        <w:rPr>
          <w:spacing w:val="40"/>
        </w:rPr>
        <w:t xml:space="preserve"> </w:t>
      </w:r>
    </w:p>
    <w:p w14:paraId="47371EEC" w14:textId="77777777" w:rsidR="008F38BF" w:rsidRPr="008F38BF" w:rsidRDefault="008F38BF" w:rsidP="008F38BF">
      <w:pPr>
        <w:pStyle w:val="ListParagraph"/>
        <w:widowControl w:val="0"/>
        <w:numPr>
          <w:ilvl w:val="0"/>
          <w:numId w:val="16"/>
        </w:numPr>
        <w:tabs>
          <w:tab w:val="left" w:pos="1579"/>
        </w:tabs>
        <w:autoSpaceDE w:val="0"/>
        <w:autoSpaceDN w:val="0"/>
        <w:spacing w:before="1" w:line="480" w:lineRule="auto"/>
        <w:ind w:right="1253" w:firstLine="720"/>
      </w:pPr>
      <w:r w:rsidRPr="008F38BF">
        <w:t>In</w:t>
      </w:r>
      <w:r w:rsidRPr="008F38BF">
        <w:rPr>
          <w:spacing w:val="-3"/>
        </w:rPr>
        <w:t xml:space="preserve"> </w:t>
      </w:r>
      <w:r w:rsidRPr="008F38BF">
        <w:t>April</w:t>
      </w:r>
      <w:r w:rsidRPr="008F38BF">
        <w:rPr>
          <w:spacing w:val="-3"/>
        </w:rPr>
        <w:t xml:space="preserve"> </w:t>
      </w:r>
      <w:r w:rsidRPr="008F38BF">
        <w:t>2021,</w:t>
      </w:r>
      <w:r w:rsidRPr="008F38BF">
        <w:rPr>
          <w:spacing w:val="-3"/>
        </w:rPr>
        <w:t xml:space="preserve"> </w:t>
      </w:r>
      <w:r w:rsidRPr="008F38BF">
        <w:t>Respondent</w:t>
      </w:r>
      <w:r w:rsidRPr="008F38BF">
        <w:rPr>
          <w:spacing w:val="-3"/>
        </w:rPr>
        <w:t xml:space="preserve"> </w:t>
      </w:r>
      <w:r w:rsidRPr="008F38BF">
        <w:t>and</w:t>
      </w:r>
      <w:r w:rsidRPr="008F38BF">
        <w:rPr>
          <w:spacing w:val="-3"/>
        </w:rPr>
        <w:t xml:space="preserve"> </w:t>
      </w:r>
      <w:r w:rsidRPr="008F38BF">
        <w:t>Patient</w:t>
      </w:r>
      <w:r w:rsidRPr="008F38BF">
        <w:rPr>
          <w:spacing w:val="-3"/>
        </w:rPr>
        <w:t xml:space="preserve"> </w:t>
      </w:r>
      <w:r w:rsidRPr="008F38BF">
        <w:t>A</w:t>
      </w:r>
      <w:r w:rsidRPr="008F38BF">
        <w:rPr>
          <w:spacing w:val="-4"/>
        </w:rPr>
        <w:t xml:space="preserve"> </w:t>
      </w:r>
      <w:r w:rsidRPr="008F38BF">
        <w:t>began</w:t>
      </w:r>
      <w:r w:rsidRPr="008F38BF">
        <w:rPr>
          <w:spacing w:val="-3"/>
        </w:rPr>
        <w:t xml:space="preserve"> </w:t>
      </w:r>
      <w:r w:rsidRPr="008F38BF">
        <w:t>a</w:t>
      </w:r>
      <w:r w:rsidRPr="008F38BF">
        <w:rPr>
          <w:spacing w:val="-5"/>
        </w:rPr>
        <w:t xml:space="preserve"> </w:t>
      </w:r>
      <w:r w:rsidRPr="008F38BF">
        <w:t xml:space="preserve">sexual </w:t>
      </w:r>
      <w:r w:rsidRPr="008F38BF">
        <w:rPr>
          <w:spacing w:val="-2"/>
        </w:rPr>
        <w:t>relationship.</w:t>
      </w:r>
    </w:p>
    <w:p w14:paraId="28AA1A47" w14:textId="77777777" w:rsidR="008F38BF" w:rsidRPr="008F38BF" w:rsidRDefault="008F38BF" w:rsidP="0050578B">
      <w:pPr>
        <w:pStyle w:val="ListParagraph"/>
        <w:widowControl w:val="0"/>
        <w:numPr>
          <w:ilvl w:val="0"/>
          <w:numId w:val="16"/>
        </w:numPr>
        <w:autoSpaceDE w:val="0"/>
        <w:autoSpaceDN w:val="0"/>
        <w:spacing w:line="480" w:lineRule="auto"/>
        <w:ind w:left="180" w:firstLine="680"/>
      </w:pPr>
      <w:r w:rsidRPr="008F38BF">
        <w:t>On</w:t>
      </w:r>
      <w:r w:rsidRPr="00511F9C">
        <w:rPr>
          <w:spacing w:val="-6"/>
        </w:rPr>
        <w:t xml:space="preserve"> </w:t>
      </w:r>
      <w:r w:rsidRPr="00511F9C">
        <w:rPr>
          <w:bCs/>
        </w:rPr>
        <w:t>March 11, 2021, July 7, 2021, and September 27, 2021</w:t>
      </w:r>
      <w:r w:rsidRPr="008F38BF">
        <w:t>,</w:t>
      </w:r>
      <w:r w:rsidRPr="00511F9C">
        <w:rPr>
          <w:spacing w:val="-3"/>
        </w:rPr>
        <w:t xml:space="preserve"> </w:t>
      </w:r>
      <w:r w:rsidRPr="008F38BF">
        <w:t>Respondent improperly accessed</w:t>
      </w:r>
      <w:r w:rsidRPr="00511F9C">
        <w:rPr>
          <w:spacing w:val="-3"/>
        </w:rPr>
        <w:t xml:space="preserve"> </w:t>
      </w:r>
      <w:r w:rsidRPr="008F38BF">
        <w:t>Patient</w:t>
      </w:r>
      <w:r w:rsidRPr="00511F9C">
        <w:rPr>
          <w:spacing w:val="-2"/>
        </w:rPr>
        <w:t xml:space="preserve"> </w:t>
      </w:r>
      <w:r w:rsidRPr="008F38BF">
        <w:t>A’s</w:t>
      </w:r>
      <w:r w:rsidRPr="00511F9C">
        <w:rPr>
          <w:spacing w:val="-1"/>
        </w:rPr>
        <w:t xml:space="preserve"> </w:t>
      </w:r>
      <w:r w:rsidRPr="008F38BF">
        <w:t>electronic</w:t>
      </w:r>
      <w:r w:rsidRPr="00511F9C">
        <w:rPr>
          <w:spacing w:val="-4"/>
        </w:rPr>
        <w:t xml:space="preserve"> </w:t>
      </w:r>
      <w:r w:rsidRPr="008F38BF">
        <w:t>medical</w:t>
      </w:r>
      <w:r w:rsidRPr="00511F9C">
        <w:rPr>
          <w:spacing w:val="-2"/>
        </w:rPr>
        <w:t xml:space="preserve"> record.</w:t>
      </w:r>
      <w:r w:rsidR="00511F9C" w:rsidRPr="00511F9C">
        <w:rPr>
          <w:spacing w:val="-2"/>
        </w:rPr>
        <w:t xml:space="preserve"> </w:t>
      </w:r>
      <w:r w:rsidRPr="00511F9C">
        <w:rPr>
          <w:spacing w:val="-2"/>
        </w:rPr>
        <w:t xml:space="preserve">Respondent did not render medical treatment to Patient A on </w:t>
      </w:r>
      <w:r w:rsidR="00511F9C">
        <w:rPr>
          <w:bCs/>
        </w:rPr>
        <w:t>those dates</w:t>
      </w:r>
      <w:r w:rsidRPr="00511F9C">
        <w:rPr>
          <w:bCs/>
        </w:rPr>
        <w:t>.</w:t>
      </w:r>
    </w:p>
    <w:p w14:paraId="20BEE7C4"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167" w:firstLine="720"/>
      </w:pPr>
      <w:r w:rsidRPr="008F38BF">
        <w:t>On</w:t>
      </w:r>
      <w:r w:rsidRPr="008F38BF">
        <w:rPr>
          <w:spacing w:val="-3"/>
        </w:rPr>
        <w:t xml:space="preserve"> </w:t>
      </w:r>
      <w:r w:rsidRPr="008F38BF">
        <w:t>or</w:t>
      </w:r>
      <w:r w:rsidRPr="008F38BF">
        <w:rPr>
          <w:spacing w:val="-4"/>
        </w:rPr>
        <w:t xml:space="preserve"> </w:t>
      </w:r>
      <w:r w:rsidRPr="008F38BF">
        <w:t>about</w:t>
      </w:r>
      <w:r w:rsidRPr="008F38BF">
        <w:rPr>
          <w:spacing w:val="-3"/>
        </w:rPr>
        <w:t xml:space="preserve"> </w:t>
      </w:r>
      <w:r w:rsidRPr="008F38BF">
        <w:rPr>
          <w:bCs/>
        </w:rPr>
        <w:t>September 2021</w:t>
      </w:r>
      <w:r w:rsidRPr="008F38BF">
        <w:t>,</w:t>
      </w:r>
      <w:r w:rsidRPr="008F38BF">
        <w:rPr>
          <w:spacing w:val="-3"/>
        </w:rPr>
        <w:t xml:space="preserve"> </w:t>
      </w:r>
      <w:r w:rsidRPr="008F38BF">
        <w:t>Respondent</w:t>
      </w:r>
      <w:r w:rsidRPr="008F38BF">
        <w:rPr>
          <w:spacing w:val="-3"/>
        </w:rPr>
        <w:t xml:space="preserve"> improperly </w:t>
      </w:r>
      <w:r w:rsidRPr="008F38BF">
        <w:t>wrote</w:t>
      </w:r>
      <w:r w:rsidRPr="008F38BF">
        <w:rPr>
          <w:spacing w:val="-5"/>
        </w:rPr>
        <w:t xml:space="preserve"> </w:t>
      </w:r>
      <w:r w:rsidRPr="008F38BF">
        <w:t>an</w:t>
      </w:r>
      <w:r w:rsidRPr="008F38BF">
        <w:rPr>
          <w:spacing w:val="-1"/>
        </w:rPr>
        <w:t xml:space="preserve"> </w:t>
      </w:r>
      <w:r w:rsidRPr="008F38BF">
        <w:t>antibiotic</w:t>
      </w:r>
      <w:r w:rsidRPr="008F38BF">
        <w:rPr>
          <w:spacing w:val="-4"/>
        </w:rPr>
        <w:t xml:space="preserve"> </w:t>
      </w:r>
      <w:r w:rsidRPr="008F38BF">
        <w:t>prescription</w:t>
      </w:r>
      <w:r w:rsidRPr="008F38BF">
        <w:rPr>
          <w:spacing w:val="-3"/>
        </w:rPr>
        <w:t xml:space="preserve"> </w:t>
      </w:r>
      <w:r w:rsidRPr="008F38BF">
        <w:t>for</w:t>
      </w:r>
      <w:r w:rsidRPr="008F38BF">
        <w:rPr>
          <w:spacing w:val="-4"/>
        </w:rPr>
        <w:t xml:space="preserve"> </w:t>
      </w:r>
      <w:r w:rsidRPr="008F38BF">
        <w:t>Patient</w:t>
      </w:r>
      <w:r w:rsidRPr="008F38BF">
        <w:rPr>
          <w:spacing w:val="-3"/>
        </w:rPr>
        <w:t xml:space="preserve"> </w:t>
      </w:r>
      <w:r w:rsidRPr="008F38BF">
        <w:t>A</w:t>
      </w:r>
      <w:r w:rsidRPr="008F38BF">
        <w:rPr>
          <w:spacing w:val="-4"/>
        </w:rPr>
        <w:t xml:space="preserve"> </w:t>
      </w:r>
      <w:r w:rsidRPr="008F38BF">
        <w:t>as</w:t>
      </w:r>
      <w:r w:rsidRPr="008F38BF">
        <w:rPr>
          <w:spacing w:val="-3"/>
        </w:rPr>
        <w:t xml:space="preserve"> </w:t>
      </w:r>
      <w:r w:rsidRPr="008F38BF">
        <w:t>a substitute for an antibiotic prescription written by her urologist.</w:t>
      </w:r>
    </w:p>
    <w:p w14:paraId="56CE191A"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526" w:firstLine="720"/>
      </w:pPr>
      <w:r w:rsidRPr="008F38BF">
        <w:t>AMA</w:t>
      </w:r>
      <w:r w:rsidRPr="008F38BF">
        <w:rPr>
          <w:spacing w:val="-5"/>
        </w:rPr>
        <w:t xml:space="preserve"> </w:t>
      </w:r>
      <w:r w:rsidRPr="008F38BF">
        <w:t>Ethical</w:t>
      </w:r>
      <w:r w:rsidRPr="008F38BF">
        <w:rPr>
          <w:spacing w:val="-5"/>
        </w:rPr>
        <w:t xml:space="preserve"> </w:t>
      </w:r>
      <w:r w:rsidRPr="008F38BF">
        <w:t>Opinion</w:t>
      </w:r>
      <w:r w:rsidRPr="008F38BF">
        <w:rPr>
          <w:spacing w:val="-5"/>
        </w:rPr>
        <w:t xml:space="preserve"> </w:t>
      </w:r>
      <w:r w:rsidRPr="008F38BF">
        <w:t>9.1.1</w:t>
      </w:r>
      <w:r w:rsidRPr="008F38BF">
        <w:rPr>
          <w:spacing w:val="-5"/>
        </w:rPr>
        <w:t xml:space="preserve"> </w:t>
      </w:r>
      <w:r w:rsidRPr="008F38BF">
        <w:t>states,</w:t>
      </w:r>
      <w:r w:rsidRPr="008F38BF">
        <w:rPr>
          <w:spacing w:val="-5"/>
        </w:rPr>
        <w:t xml:space="preserve"> </w:t>
      </w:r>
      <w:r w:rsidRPr="008F38BF">
        <w:t>“[r]omantic</w:t>
      </w:r>
      <w:r w:rsidRPr="008F38BF">
        <w:rPr>
          <w:spacing w:val="-5"/>
        </w:rPr>
        <w:t xml:space="preserve"> </w:t>
      </w:r>
      <w:r w:rsidRPr="008F38BF">
        <w:t>or</w:t>
      </w:r>
      <w:r w:rsidRPr="008F38BF">
        <w:rPr>
          <w:spacing w:val="-4"/>
        </w:rPr>
        <w:t xml:space="preserve"> </w:t>
      </w:r>
      <w:r w:rsidRPr="008F38BF">
        <w:t>sexual</w:t>
      </w:r>
      <w:r w:rsidRPr="008F38BF">
        <w:rPr>
          <w:spacing w:val="-5"/>
        </w:rPr>
        <w:t xml:space="preserve"> </w:t>
      </w:r>
      <w:r w:rsidRPr="008F38BF">
        <w:t>interactions</w:t>
      </w:r>
      <w:r w:rsidRPr="008F38BF">
        <w:rPr>
          <w:spacing w:val="-5"/>
        </w:rPr>
        <w:t xml:space="preserve"> </w:t>
      </w:r>
      <w:r w:rsidRPr="008F38BF">
        <w:t xml:space="preserve">between physicians and patients that occur concurrently with the patient physician relationship are </w:t>
      </w:r>
      <w:r w:rsidRPr="008F38BF">
        <w:rPr>
          <w:spacing w:val="-2"/>
        </w:rPr>
        <w:t>unethical.”</w:t>
      </w:r>
    </w:p>
    <w:p w14:paraId="3BA5DE8D" w14:textId="77777777" w:rsidR="008F38BF" w:rsidRPr="008F38BF" w:rsidRDefault="008F38BF" w:rsidP="008F38BF">
      <w:pPr>
        <w:pStyle w:val="ListParagraph"/>
        <w:widowControl w:val="0"/>
        <w:numPr>
          <w:ilvl w:val="0"/>
          <w:numId w:val="16"/>
        </w:numPr>
        <w:tabs>
          <w:tab w:val="left" w:pos="1579"/>
        </w:tabs>
        <w:autoSpaceDE w:val="0"/>
        <w:autoSpaceDN w:val="0"/>
        <w:spacing w:line="480" w:lineRule="auto"/>
        <w:ind w:right="531" w:firstLine="720"/>
      </w:pPr>
      <w:r w:rsidRPr="008F38BF">
        <w:t>On</w:t>
      </w:r>
      <w:r w:rsidRPr="008F38BF">
        <w:rPr>
          <w:spacing w:val="-4"/>
        </w:rPr>
        <w:t xml:space="preserve"> </w:t>
      </w:r>
      <w:r w:rsidRPr="008F38BF">
        <w:t>February</w:t>
      </w:r>
      <w:r w:rsidRPr="008F38BF">
        <w:rPr>
          <w:spacing w:val="-4"/>
        </w:rPr>
        <w:t xml:space="preserve"> </w:t>
      </w:r>
      <w:r w:rsidRPr="008F38BF">
        <w:t>22,</w:t>
      </w:r>
      <w:r w:rsidRPr="008F38BF">
        <w:rPr>
          <w:spacing w:val="-4"/>
        </w:rPr>
        <w:t xml:space="preserve"> </w:t>
      </w:r>
      <w:r w:rsidRPr="008F38BF">
        <w:t>2022,</w:t>
      </w:r>
      <w:r w:rsidRPr="008F38BF">
        <w:rPr>
          <w:spacing w:val="-4"/>
        </w:rPr>
        <w:t xml:space="preserve"> </w:t>
      </w:r>
      <w:r w:rsidRPr="008F38BF">
        <w:t>the</w:t>
      </w:r>
      <w:r w:rsidRPr="008F38BF">
        <w:rPr>
          <w:spacing w:val="-5"/>
        </w:rPr>
        <w:t xml:space="preserve"> </w:t>
      </w:r>
      <w:r w:rsidRPr="008F38BF">
        <w:t>Respondent</w:t>
      </w:r>
      <w:r w:rsidRPr="008F38BF">
        <w:rPr>
          <w:spacing w:val="-4"/>
        </w:rPr>
        <w:t xml:space="preserve"> </w:t>
      </w:r>
      <w:r w:rsidRPr="008F38BF">
        <w:t>entered</w:t>
      </w:r>
      <w:r w:rsidRPr="008F38BF">
        <w:rPr>
          <w:spacing w:val="-4"/>
        </w:rPr>
        <w:t xml:space="preserve"> </w:t>
      </w:r>
      <w:r w:rsidRPr="008F38BF">
        <w:t>a</w:t>
      </w:r>
      <w:r w:rsidRPr="008F38BF">
        <w:rPr>
          <w:spacing w:val="-3"/>
        </w:rPr>
        <w:t xml:space="preserve"> </w:t>
      </w:r>
      <w:r w:rsidRPr="008F38BF">
        <w:t>Voluntary</w:t>
      </w:r>
      <w:r w:rsidRPr="008F38BF">
        <w:rPr>
          <w:spacing w:val="-4"/>
        </w:rPr>
        <w:t xml:space="preserve"> </w:t>
      </w:r>
      <w:r w:rsidRPr="008F38BF">
        <w:t>Agreement</w:t>
      </w:r>
      <w:r w:rsidRPr="008F38BF">
        <w:rPr>
          <w:spacing w:val="-4"/>
        </w:rPr>
        <w:t xml:space="preserve"> </w:t>
      </w:r>
      <w:r w:rsidRPr="008F38BF">
        <w:t>Not</w:t>
      </w:r>
      <w:r w:rsidRPr="008F38BF">
        <w:rPr>
          <w:spacing w:val="-4"/>
        </w:rPr>
        <w:t xml:space="preserve"> </w:t>
      </w:r>
      <w:r w:rsidRPr="008F38BF">
        <w:t xml:space="preserve">to </w:t>
      </w:r>
      <w:r w:rsidRPr="008F38BF">
        <w:rPr>
          <w:spacing w:val="-2"/>
        </w:rPr>
        <w:t>Practice.</w:t>
      </w:r>
    </w:p>
    <w:p w14:paraId="65579479" w14:textId="77777777" w:rsidR="00511F9C" w:rsidRDefault="00511F9C" w:rsidP="00D015AA">
      <w:pPr>
        <w:spacing w:line="480" w:lineRule="auto"/>
        <w:jc w:val="center"/>
        <w:rPr>
          <w:u w:val="single"/>
        </w:rPr>
      </w:pPr>
    </w:p>
    <w:p w14:paraId="6BE7CA35" w14:textId="77777777" w:rsidR="00D015AA" w:rsidRPr="008F38BF" w:rsidRDefault="00511F9C" w:rsidP="00D015AA">
      <w:pPr>
        <w:spacing w:line="480" w:lineRule="auto"/>
        <w:jc w:val="center"/>
      </w:pPr>
      <w:r w:rsidRPr="00511F9C">
        <w:br w:type="page"/>
      </w:r>
      <w:r w:rsidR="00D015AA" w:rsidRPr="008F38BF">
        <w:rPr>
          <w:u w:val="single"/>
        </w:rPr>
        <w:lastRenderedPageBreak/>
        <w:t>Legal Basis for Proposed Relief</w:t>
      </w:r>
    </w:p>
    <w:p w14:paraId="364554CE" w14:textId="77777777" w:rsidR="00AC09A5" w:rsidRPr="008F38BF" w:rsidRDefault="00D015AA" w:rsidP="008F38BF">
      <w:pPr>
        <w:numPr>
          <w:ilvl w:val="0"/>
          <w:numId w:val="13"/>
        </w:numPr>
        <w:shd w:val="clear" w:color="auto" w:fill="FFFFFF"/>
        <w:spacing w:line="480" w:lineRule="auto"/>
      </w:pPr>
      <w:r w:rsidRPr="008F38BF">
        <w:t xml:space="preserve">Pursuant to </w:t>
      </w:r>
      <w:r w:rsidR="008F38BF" w:rsidRPr="008F38BF">
        <w:rPr>
          <w:u w:val="single"/>
        </w:rPr>
        <w:t>Levy v. Board of Registration in Medicine</w:t>
      </w:r>
      <w:r w:rsidR="008F38BF" w:rsidRPr="008F38BF">
        <w:t xml:space="preserve">, 378 Mass. 519 (1979) and </w:t>
      </w:r>
      <w:r w:rsidR="008F38BF" w:rsidRPr="008F38BF">
        <w:rPr>
          <w:u w:val="single"/>
        </w:rPr>
        <w:t>Raymond v. Board of Registration in Medicine</w:t>
      </w:r>
      <w:r w:rsidR="008F38BF" w:rsidRPr="008F38BF">
        <w:t xml:space="preserve">, 387 Mass. 708 (1982), </w:t>
      </w:r>
      <w:r w:rsidR="00D952FE" w:rsidRPr="008F38BF">
        <w:t xml:space="preserve">the Board may discipline a physician upon proof satisfactory to a majority of the Board that said physician </w:t>
      </w:r>
      <w:r w:rsidR="008F38BF" w:rsidRPr="008F38BF">
        <w:t>engaged in conduct that undermines the public confidence in the integrity of the medical profession.</w:t>
      </w:r>
    </w:p>
    <w:p w14:paraId="1CD33EED" w14:textId="77777777" w:rsidR="00452657" w:rsidRPr="008F38BF" w:rsidRDefault="00D015AA" w:rsidP="008F38BF">
      <w:pPr>
        <w:spacing w:line="480" w:lineRule="auto"/>
        <w:ind w:firstLine="720"/>
      </w:pPr>
      <w:r w:rsidRPr="008F38BF">
        <w:t>The Board has jurisdiction over this matter pursuant to G.L. c. 112, §§ 5, 61 and 62.  This adjudicatory proceeding will be conducted in accordance with the provisions of G.L. c. 30A and 801 CMR 1.01.</w:t>
      </w:r>
    </w:p>
    <w:p w14:paraId="6F21C6A3" w14:textId="77777777" w:rsidR="00D015AA" w:rsidRPr="008F38BF" w:rsidRDefault="00D015AA" w:rsidP="0096142A">
      <w:pPr>
        <w:spacing w:line="480" w:lineRule="auto"/>
        <w:jc w:val="center"/>
        <w:rPr>
          <w:u w:val="single"/>
        </w:rPr>
      </w:pPr>
      <w:r w:rsidRPr="008F38BF">
        <w:rPr>
          <w:u w:val="single"/>
        </w:rPr>
        <w:t>Nature of Relief Sought</w:t>
      </w:r>
    </w:p>
    <w:p w14:paraId="7DCE526C" w14:textId="77777777" w:rsidR="00D015AA" w:rsidRPr="008F38BF" w:rsidRDefault="00D015AA" w:rsidP="0096142A">
      <w:pPr>
        <w:pStyle w:val="BodyTextIndent3"/>
        <w:spacing w:line="480" w:lineRule="auto"/>
        <w:ind w:left="0"/>
        <w:rPr>
          <w:bCs/>
          <w:sz w:val="24"/>
          <w:szCs w:val="24"/>
        </w:rPr>
      </w:pPr>
      <w:r w:rsidRPr="008F38BF">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6F3CF922" w14:textId="77777777" w:rsidR="00D015AA" w:rsidRPr="008F38BF" w:rsidRDefault="00D015AA" w:rsidP="0096142A">
      <w:pPr>
        <w:pStyle w:val="Heading1"/>
        <w:rPr>
          <w:bCs/>
        </w:rPr>
      </w:pPr>
      <w:r w:rsidRPr="008F38BF">
        <w:rPr>
          <w:bCs/>
        </w:rPr>
        <w:t>Order</w:t>
      </w:r>
    </w:p>
    <w:p w14:paraId="112E8FF4" w14:textId="77777777" w:rsidR="00D015AA" w:rsidRPr="008F38BF" w:rsidRDefault="00D015AA" w:rsidP="0096142A">
      <w:pPr>
        <w:jc w:val="center"/>
        <w:rPr>
          <w:bCs/>
        </w:rPr>
      </w:pPr>
    </w:p>
    <w:p w14:paraId="42554E32" w14:textId="77777777" w:rsidR="00D015AA" w:rsidRPr="008F38BF" w:rsidRDefault="00D015AA" w:rsidP="0096142A">
      <w:pPr>
        <w:spacing w:line="480" w:lineRule="auto"/>
        <w:ind w:firstLine="720"/>
        <w:rPr>
          <w:bCs/>
        </w:rPr>
      </w:pPr>
      <w:r w:rsidRPr="008F38BF">
        <w:rPr>
          <w:bCs/>
        </w:rPr>
        <w:t xml:space="preserve">Wherefore, the Respondent is hereby </w:t>
      </w:r>
      <w:r w:rsidRPr="008F38BF">
        <w:rPr>
          <w:b/>
          <w:u w:val="single"/>
        </w:rPr>
        <w:t>ORDERED</w:t>
      </w:r>
      <w:r w:rsidRPr="008F38BF">
        <w:rPr>
          <w:bCs/>
        </w:rPr>
        <w:t xml:space="preserve"> to show cause why the Board should not discipline the Respondent for the conduct described herein.</w:t>
      </w:r>
    </w:p>
    <w:p w14:paraId="5DA5A3BD" w14:textId="77777777" w:rsidR="00D015AA" w:rsidRPr="008F38BF" w:rsidRDefault="00D015AA" w:rsidP="00D015AA">
      <w:pPr>
        <w:ind w:right="90"/>
      </w:pPr>
      <w:r w:rsidRPr="008F38BF">
        <w:tab/>
      </w:r>
      <w:r w:rsidRPr="008F38BF">
        <w:tab/>
      </w:r>
      <w:r w:rsidRPr="008F38BF">
        <w:tab/>
      </w:r>
      <w:r w:rsidRPr="008F38BF">
        <w:tab/>
      </w:r>
      <w:r w:rsidRPr="008F38BF">
        <w:tab/>
      </w:r>
      <w:r w:rsidRPr="008F38BF">
        <w:tab/>
        <w:t>By the Board of Registration in Medicine,</w:t>
      </w:r>
    </w:p>
    <w:p w14:paraId="36875FC1" w14:textId="77777777" w:rsidR="00D015AA" w:rsidRPr="008F38BF" w:rsidRDefault="00D015AA" w:rsidP="00D015AA">
      <w:pPr>
        <w:ind w:right="90"/>
      </w:pPr>
    </w:p>
    <w:p w14:paraId="02713DA4" w14:textId="77777777" w:rsidR="00D015AA" w:rsidRPr="008F38BF" w:rsidRDefault="00D015AA" w:rsidP="00D015AA">
      <w:pPr>
        <w:ind w:right="90"/>
      </w:pPr>
    </w:p>
    <w:p w14:paraId="4D567DD7" w14:textId="150CE7AC" w:rsidR="00D015AA" w:rsidRPr="008F38BF" w:rsidRDefault="00D015AA" w:rsidP="00D015AA">
      <w:pPr>
        <w:ind w:right="90"/>
        <w:rPr>
          <w:u w:val="single"/>
        </w:rPr>
      </w:pPr>
      <w:r w:rsidRPr="008F38BF">
        <w:tab/>
      </w:r>
      <w:r w:rsidRPr="008F38BF">
        <w:tab/>
      </w:r>
      <w:r w:rsidRPr="008F38BF">
        <w:tab/>
      </w:r>
      <w:r w:rsidRPr="008F38BF">
        <w:tab/>
      </w:r>
      <w:r w:rsidRPr="008F38BF">
        <w:tab/>
      </w:r>
      <w:r w:rsidRPr="008F38BF">
        <w:tab/>
      </w:r>
      <w:r w:rsidR="00BA3253">
        <w:rPr>
          <w:u w:val="single"/>
        </w:rPr>
        <w:t>Signed by Julian N. Robinson, M.D.</w:t>
      </w:r>
    </w:p>
    <w:p w14:paraId="0A2682F8" w14:textId="77777777" w:rsidR="00D015AA" w:rsidRPr="008F38BF" w:rsidRDefault="00D015AA" w:rsidP="00D015AA">
      <w:pPr>
        <w:ind w:right="90"/>
      </w:pPr>
      <w:r w:rsidRPr="008F38BF">
        <w:tab/>
      </w:r>
      <w:r w:rsidRPr="008F38BF">
        <w:tab/>
      </w:r>
      <w:r w:rsidRPr="008F38BF">
        <w:tab/>
      </w:r>
      <w:r w:rsidRPr="008F38BF">
        <w:tab/>
      </w:r>
      <w:r w:rsidRPr="008F38BF">
        <w:tab/>
      </w:r>
      <w:r w:rsidRPr="008F38BF">
        <w:tab/>
        <w:t>Julian N. Robinson, M.D.</w:t>
      </w:r>
    </w:p>
    <w:p w14:paraId="027B10C1" w14:textId="77777777" w:rsidR="00D015AA" w:rsidRPr="008F38BF" w:rsidRDefault="00D015AA" w:rsidP="00D015AA">
      <w:pPr>
        <w:ind w:right="90"/>
      </w:pPr>
      <w:r w:rsidRPr="008F38BF">
        <w:tab/>
      </w:r>
      <w:r w:rsidRPr="008F38BF">
        <w:tab/>
      </w:r>
      <w:r w:rsidRPr="008F38BF">
        <w:tab/>
      </w:r>
      <w:r w:rsidRPr="008F38BF">
        <w:tab/>
      </w:r>
      <w:r w:rsidRPr="008F38BF">
        <w:tab/>
      </w:r>
      <w:r w:rsidRPr="008F38BF">
        <w:tab/>
        <w:t xml:space="preserve">Board Chair, Physician Member </w:t>
      </w:r>
    </w:p>
    <w:p w14:paraId="463E797B" w14:textId="77777777" w:rsidR="00D015AA" w:rsidRPr="008F38BF" w:rsidRDefault="00D015AA" w:rsidP="00D015AA">
      <w:pPr>
        <w:ind w:right="90"/>
      </w:pPr>
    </w:p>
    <w:p w14:paraId="65C73475" w14:textId="78F753B3" w:rsidR="007131DB" w:rsidRPr="008F38BF" w:rsidRDefault="00D015AA" w:rsidP="001938BE">
      <w:pPr>
        <w:ind w:right="90"/>
      </w:pPr>
      <w:r w:rsidRPr="008F38BF">
        <w:t xml:space="preserve">Date: </w:t>
      </w:r>
      <w:r w:rsidR="00BA3253">
        <w:t>September 14, 2023</w:t>
      </w:r>
      <w:r w:rsidR="007131DB" w:rsidRPr="008F38BF">
        <w:tab/>
      </w:r>
      <w:r w:rsidR="007131DB" w:rsidRPr="008F38BF">
        <w:tab/>
      </w:r>
    </w:p>
    <w:sectPr w:rsidR="007131DB" w:rsidRPr="008F38BF" w:rsidSect="00926C29">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647E" w14:textId="77777777" w:rsidR="000B4DDF" w:rsidRDefault="000B4DDF" w:rsidP="00ED211F">
      <w:r>
        <w:separator/>
      </w:r>
    </w:p>
  </w:endnote>
  <w:endnote w:type="continuationSeparator" w:id="0">
    <w:p w14:paraId="58954C39" w14:textId="77777777" w:rsidR="000B4DDF" w:rsidRDefault="000B4DD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2D36"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D952FE">
      <w:rPr>
        <w:sz w:val="20"/>
        <w:szCs w:val="20"/>
      </w:rPr>
      <w:t>J</w:t>
    </w:r>
    <w:r w:rsidR="00511F9C">
      <w:rPr>
        <w:sz w:val="20"/>
        <w:szCs w:val="20"/>
      </w:rPr>
      <w:t>effrey Arle</w:t>
    </w:r>
    <w:r w:rsidR="0029278F">
      <w:rPr>
        <w:sz w:val="20"/>
        <w:szCs w:val="20"/>
      </w:rPr>
      <w:t>, M.D.</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p w14:paraId="5AA62E95" w14:textId="77777777" w:rsidR="008F07B8" w:rsidRDefault="008F07B8"/>
  <w:p w14:paraId="3455EC49" w14:textId="77777777" w:rsidR="008F07B8" w:rsidRDefault="008F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686F" w14:textId="77777777" w:rsidR="000B4DDF" w:rsidRDefault="000B4DDF" w:rsidP="00ED211F">
      <w:r>
        <w:separator/>
      </w:r>
    </w:p>
  </w:footnote>
  <w:footnote w:type="continuationSeparator" w:id="0">
    <w:p w14:paraId="3AABE8AB" w14:textId="77777777" w:rsidR="000B4DDF" w:rsidRDefault="000B4DDF"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3D"/>
    <w:multiLevelType w:val="hybridMultilevel"/>
    <w:tmpl w:val="E4C04030"/>
    <w:lvl w:ilvl="0" w:tplc="BD260244">
      <w:start w:val="7"/>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40942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AFFAA">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2F20">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4CEE8">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46DC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A70B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A07B2">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4AA64">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85217"/>
    <w:multiLevelType w:val="hybridMultilevel"/>
    <w:tmpl w:val="4D2291FC"/>
    <w:lvl w:ilvl="0" w:tplc="759A3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CB7EA3"/>
    <w:multiLevelType w:val="hybridMultilevel"/>
    <w:tmpl w:val="3E465C20"/>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81D5A"/>
    <w:multiLevelType w:val="hybridMultilevel"/>
    <w:tmpl w:val="6902E970"/>
    <w:lvl w:ilvl="0" w:tplc="1AE62B24">
      <w:start w:val="2"/>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1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C2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431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2D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0B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075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838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88A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0579BE"/>
    <w:multiLevelType w:val="hybridMultilevel"/>
    <w:tmpl w:val="8788D40A"/>
    <w:lvl w:ilvl="0" w:tplc="495A4ED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023A74"/>
    <w:multiLevelType w:val="hybridMultilevel"/>
    <w:tmpl w:val="F06857CA"/>
    <w:lvl w:ilvl="0" w:tplc="77C8B6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B1F"/>
    <w:multiLevelType w:val="hybridMultilevel"/>
    <w:tmpl w:val="A6AC8994"/>
    <w:lvl w:ilvl="0" w:tplc="5A0012DC">
      <w:start w:val="1"/>
      <w:numFmt w:val="decimal"/>
      <w:lvlText w:val="%1."/>
      <w:lvlJc w:val="left"/>
      <w:pPr>
        <w:ind w:left="1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A8AABCC">
      <w:numFmt w:val="bullet"/>
      <w:lvlText w:val="•"/>
      <w:lvlJc w:val="left"/>
      <w:pPr>
        <w:ind w:left="1086" w:hanging="720"/>
      </w:pPr>
      <w:rPr>
        <w:rFonts w:hint="default"/>
        <w:lang w:val="en-US" w:eastAsia="en-US" w:bidi="ar-SA"/>
      </w:rPr>
    </w:lvl>
    <w:lvl w:ilvl="2" w:tplc="27FAFBBA">
      <w:numFmt w:val="bullet"/>
      <w:lvlText w:val="•"/>
      <w:lvlJc w:val="left"/>
      <w:pPr>
        <w:ind w:left="2032" w:hanging="720"/>
      </w:pPr>
      <w:rPr>
        <w:rFonts w:hint="default"/>
        <w:lang w:val="en-US" w:eastAsia="en-US" w:bidi="ar-SA"/>
      </w:rPr>
    </w:lvl>
    <w:lvl w:ilvl="3" w:tplc="9F4829E6">
      <w:numFmt w:val="bullet"/>
      <w:lvlText w:val="•"/>
      <w:lvlJc w:val="left"/>
      <w:pPr>
        <w:ind w:left="2978" w:hanging="720"/>
      </w:pPr>
      <w:rPr>
        <w:rFonts w:hint="default"/>
        <w:lang w:val="en-US" w:eastAsia="en-US" w:bidi="ar-SA"/>
      </w:rPr>
    </w:lvl>
    <w:lvl w:ilvl="4" w:tplc="D2C455C4">
      <w:numFmt w:val="bullet"/>
      <w:lvlText w:val="•"/>
      <w:lvlJc w:val="left"/>
      <w:pPr>
        <w:ind w:left="3924" w:hanging="720"/>
      </w:pPr>
      <w:rPr>
        <w:rFonts w:hint="default"/>
        <w:lang w:val="en-US" w:eastAsia="en-US" w:bidi="ar-SA"/>
      </w:rPr>
    </w:lvl>
    <w:lvl w:ilvl="5" w:tplc="A0EA9800">
      <w:numFmt w:val="bullet"/>
      <w:lvlText w:val="•"/>
      <w:lvlJc w:val="left"/>
      <w:pPr>
        <w:ind w:left="4870" w:hanging="720"/>
      </w:pPr>
      <w:rPr>
        <w:rFonts w:hint="default"/>
        <w:lang w:val="en-US" w:eastAsia="en-US" w:bidi="ar-SA"/>
      </w:rPr>
    </w:lvl>
    <w:lvl w:ilvl="6" w:tplc="AC34C4E0">
      <w:numFmt w:val="bullet"/>
      <w:lvlText w:val="•"/>
      <w:lvlJc w:val="left"/>
      <w:pPr>
        <w:ind w:left="5816" w:hanging="720"/>
      </w:pPr>
      <w:rPr>
        <w:rFonts w:hint="default"/>
        <w:lang w:val="en-US" w:eastAsia="en-US" w:bidi="ar-SA"/>
      </w:rPr>
    </w:lvl>
    <w:lvl w:ilvl="7" w:tplc="7CAAE7E0">
      <w:numFmt w:val="bullet"/>
      <w:lvlText w:val="•"/>
      <w:lvlJc w:val="left"/>
      <w:pPr>
        <w:ind w:left="6762" w:hanging="720"/>
      </w:pPr>
      <w:rPr>
        <w:rFonts w:hint="default"/>
        <w:lang w:val="en-US" w:eastAsia="en-US" w:bidi="ar-SA"/>
      </w:rPr>
    </w:lvl>
    <w:lvl w:ilvl="8" w:tplc="FA842EC6">
      <w:numFmt w:val="bullet"/>
      <w:lvlText w:val="•"/>
      <w:lvlJc w:val="left"/>
      <w:pPr>
        <w:ind w:left="7708" w:hanging="720"/>
      </w:pPr>
      <w:rPr>
        <w:rFonts w:hint="default"/>
        <w:lang w:val="en-US" w:eastAsia="en-US" w:bidi="ar-SA"/>
      </w:rPr>
    </w:lvl>
  </w:abstractNum>
  <w:abstractNum w:abstractNumId="10" w15:restartNumberingAfterBreak="0">
    <w:nsid w:val="668C59B8"/>
    <w:multiLevelType w:val="hybridMultilevel"/>
    <w:tmpl w:val="6652E2B8"/>
    <w:lvl w:ilvl="0" w:tplc="3D94C3DA">
      <w:start w:val="1"/>
      <w:numFmt w:val="upperLetter"/>
      <w:lvlText w:val="%1."/>
      <w:lvlJc w:val="left"/>
      <w:pPr>
        <w:ind w:left="17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abstractNum w:abstractNumId="11" w15:restartNumberingAfterBreak="0">
    <w:nsid w:val="69D608CD"/>
    <w:multiLevelType w:val="hybridMultilevel"/>
    <w:tmpl w:val="DEB09B34"/>
    <w:lvl w:ilvl="0" w:tplc="E61C496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2749EC"/>
    <w:multiLevelType w:val="hybridMultilevel"/>
    <w:tmpl w:val="6FD6DEE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22C5D"/>
    <w:multiLevelType w:val="hybridMultilevel"/>
    <w:tmpl w:val="3C4485F8"/>
    <w:lvl w:ilvl="0" w:tplc="4C5A6F3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2231779">
    <w:abstractNumId w:val="12"/>
  </w:num>
  <w:num w:numId="2" w16cid:durableId="41907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266260">
    <w:abstractNumId w:val="13"/>
  </w:num>
  <w:num w:numId="4" w16cid:durableId="312217768">
    <w:abstractNumId w:val="8"/>
  </w:num>
  <w:num w:numId="5" w16cid:durableId="674188765">
    <w:abstractNumId w:val="3"/>
  </w:num>
  <w:num w:numId="6" w16cid:durableId="1653486966">
    <w:abstractNumId w:val="2"/>
  </w:num>
  <w:num w:numId="7" w16cid:durableId="662662104">
    <w:abstractNumId w:val="4"/>
  </w:num>
  <w:num w:numId="8" w16cid:durableId="2142648239">
    <w:abstractNumId w:val="0"/>
  </w:num>
  <w:num w:numId="9" w16cid:durableId="2146114642">
    <w:abstractNumId w:val="7"/>
  </w:num>
  <w:num w:numId="10" w16cid:durableId="850529953">
    <w:abstractNumId w:val="14"/>
  </w:num>
  <w:num w:numId="11" w16cid:durableId="2082634008">
    <w:abstractNumId w:val="10"/>
  </w:num>
  <w:num w:numId="12" w16cid:durableId="1658457178">
    <w:abstractNumId w:val="5"/>
  </w:num>
  <w:num w:numId="13" w16cid:durableId="2137722579">
    <w:abstractNumId w:val="6"/>
  </w:num>
  <w:num w:numId="14" w16cid:durableId="1806198952">
    <w:abstractNumId w:val="1"/>
  </w:num>
  <w:num w:numId="15" w16cid:durableId="1357390012">
    <w:abstractNumId w:val="11"/>
  </w:num>
  <w:num w:numId="16" w16cid:durableId="2054233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24B47"/>
    <w:rsid w:val="00033C0C"/>
    <w:rsid w:val="00067C65"/>
    <w:rsid w:val="00070D20"/>
    <w:rsid w:val="00070F89"/>
    <w:rsid w:val="000757B0"/>
    <w:rsid w:val="000778E8"/>
    <w:rsid w:val="00093E11"/>
    <w:rsid w:val="000A0E63"/>
    <w:rsid w:val="000A10C2"/>
    <w:rsid w:val="000B1E17"/>
    <w:rsid w:val="000B4DDF"/>
    <w:rsid w:val="000D31A9"/>
    <w:rsid w:val="000D39F0"/>
    <w:rsid w:val="000E3275"/>
    <w:rsid w:val="000E473C"/>
    <w:rsid w:val="000E5BE7"/>
    <w:rsid w:val="000F070F"/>
    <w:rsid w:val="000F0C70"/>
    <w:rsid w:val="000F1FD5"/>
    <w:rsid w:val="000F4BA0"/>
    <w:rsid w:val="000F7B95"/>
    <w:rsid w:val="00104857"/>
    <w:rsid w:val="00107885"/>
    <w:rsid w:val="00114E83"/>
    <w:rsid w:val="00115839"/>
    <w:rsid w:val="00115BC5"/>
    <w:rsid w:val="001318E2"/>
    <w:rsid w:val="00137BFD"/>
    <w:rsid w:val="00143047"/>
    <w:rsid w:val="00145FB1"/>
    <w:rsid w:val="00160A8D"/>
    <w:rsid w:val="00160B7E"/>
    <w:rsid w:val="00180535"/>
    <w:rsid w:val="00182914"/>
    <w:rsid w:val="00183713"/>
    <w:rsid w:val="001908D7"/>
    <w:rsid w:val="001938BE"/>
    <w:rsid w:val="001955F0"/>
    <w:rsid w:val="001B11D7"/>
    <w:rsid w:val="001B5148"/>
    <w:rsid w:val="001C2FE8"/>
    <w:rsid w:val="001C41DC"/>
    <w:rsid w:val="001F19A8"/>
    <w:rsid w:val="00202A7E"/>
    <w:rsid w:val="002059C8"/>
    <w:rsid w:val="00214D65"/>
    <w:rsid w:val="002210B5"/>
    <w:rsid w:val="00221650"/>
    <w:rsid w:val="0025049B"/>
    <w:rsid w:val="00263801"/>
    <w:rsid w:val="00264585"/>
    <w:rsid w:val="00285194"/>
    <w:rsid w:val="0029278F"/>
    <w:rsid w:val="00293148"/>
    <w:rsid w:val="002A7F38"/>
    <w:rsid w:val="002B0553"/>
    <w:rsid w:val="002B2CDF"/>
    <w:rsid w:val="002D1189"/>
    <w:rsid w:val="002D1EA9"/>
    <w:rsid w:val="002D3386"/>
    <w:rsid w:val="002D63D7"/>
    <w:rsid w:val="002E103E"/>
    <w:rsid w:val="002E703E"/>
    <w:rsid w:val="002F23D0"/>
    <w:rsid w:val="002F47E6"/>
    <w:rsid w:val="003118A0"/>
    <w:rsid w:val="003231C3"/>
    <w:rsid w:val="00334F0F"/>
    <w:rsid w:val="00336AE9"/>
    <w:rsid w:val="00353275"/>
    <w:rsid w:val="00355E6B"/>
    <w:rsid w:val="00361A7A"/>
    <w:rsid w:val="00372C0A"/>
    <w:rsid w:val="00373F30"/>
    <w:rsid w:val="00382333"/>
    <w:rsid w:val="003855D1"/>
    <w:rsid w:val="00391BF5"/>
    <w:rsid w:val="00394560"/>
    <w:rsid w:val="003A3B14"/>
    <w:rsid w:val="003A50D5"/>
    <w:rsid w:val="003C39C0"/>
    <w:rsid w:val="003D1F06"/>
    <w:rsid w:val="003D58A0"/>
    <w:rsid w:val="003D5BF9"/>
    <w:rsid w:val="003D796E"/>
    <w:rsid w:val="003E1CFC"/>
    <w:rsid w:val="003E42BD"/>
    <w:rsid w:val="003F5704"/>
    <w:rsid w:val="0040310C"/>
    <w:rsid w:val="004055C9"/>
    <w:rsid w:val="0041038C"/>
    <w:rsid w:val="00411E3F"/>
    <w:rsid w:val="00416279"/>
    <w:rsid w:val="00422C16"/>
    <w:rsid w:val="00422C94"/>
    <w:rsid w:val="00430AD0"/>
    <w:rsid w:val="0044024C"/>
    <w:rsid w:val="00443DDA"/>
    <w:rsid w:val="00452657"/>
    <w:rsid w:val="00474C54"/>
    <w:rsid w:val="00476E10"/>
    <w:rsid w:val="004778E6"/>
    <w:rsid w:val="0048697E"/>
    <w:rsid w:val="0049323E"/>
    <w:rsid w:val="004A0606"/>
    <w:rsid w:val="004A501B"/>
    <w:rsid w:val="004C040F"/>
    <w:rsid w:val="004C09D7"/>
    <w:rsid w:val="004D3CDE"/>
    <w:rsid w:val="004D3F18"/>
    <w:rsid w:val="004D5D69"/>
    <w:rsid w:val="004D6A13"/>
    <w:rsid w:val="004D727F"/>
    <w:rsid w:val="004F4A3D"/>
    <w:rsid w:val="0050405C"/>
    <w:rsid w:val="0050578B"/>
    <w:rsid w:val="00510598"/>
    <w:rsid w:val="00511822"/>
    <w:rsid w:val="00511F9C"/>
    <w:rsid w:val="00513817"/>
    <w:rsid w:val="00516929"/>
    <w:rsid w:val="00521F10"/>
    <w:rsid w:val="005334C9"/>
    <w:rsid w:val="0054117F"/>
    <w:rsid w:val="005422A5"/>
    <w:rsid w:val="00544DE5"/>
    <w:rsid w:val="005522EB"/>
    <w:rsid w:val="00553143"/>
    <w:rsid w:val="005544AF"/>
    <w:rsid w:val="00557F6F"/>
    <w:rsid w:val="00573716"/>
    <w:rsid w:val="00590C24"/>
    <w:rsid w:val="0059323A"/>
    <w:rsid w:val="005B00EA"/>
    <w:rsid w:val="005B0AB8"/>
    <w:rsid w:val="005B38D1"/>
    <w:rsid w:val="005C0299"/>
    <w:rsid w:val="005C1176"/>
    <w:rsid w:val="005D4B6D"/>
    <w:rsid w:val="005F4AF5"/>
    <w:rsid w:val="005F54A2"/>
    <w:rsid w:val="005F5E98"/>
    <w:rsid w:val="006048C2"/>
    <w:rsid w:val="0060490A"/>
    <w:rsid w:val="006111F4"/>
    <w:rsid w:val="00615CB8"/>
    <w:rsid w:val="0062122F"/>
    <w:rsid w:val="00627FE4"/>
    <w:rsid w:val="00633F52"/>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3578"/>
    <w:rsid w:val="006D41AA"/>
    <w:rsid w:val="006F1CC5"/>
    <w:rsid w:val="006F1F64"/>
    <w:rsid w:val="006F24B7"/>
    <w:rsid w:val="00710433"/>
    <w:rsid w:val="007131DB"/>
    <w:rsid w:val="00715EC1"/>
    <w:rsid w:val="00740D26"/>
    <w:rsid w:val="00744E25"/>
    <w:rsid w:val="00745A2B"/>
    <w:rsid w:val="007475A9"/>
    <w:rsid w:val="00762FDE"/>
    <w:rsid w:val="00767243"/>
    <w:rsid w:val="00776601"/>
    <w:rsid w:val="00777526"/>
    <w:rsid w:val="007838A6"/>
    <w:rsid w:val="00795DF7"/>
    <w:rsid w:val="007B7064"/>
    <w:rsid w:val="007B79E9"/>
    <w:rsid w:val="007C3EC1"/>
    <w:rsid w:val="007D68C6"/>
    <w:rsid w:val="007E186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A1203"/>
    <w:rsid w:val="008B58AE"/>
    <w:rsid w:val="008E3A93"/>
    <w:rsid w:val="008F03FF"/>
    <w:rsid w:val="008F07B8"/>
    <w:rsid w:val="008F2ADD"/>
    <w:rsid w:val="008F38BF"/>
    <w:rsid w:val="009049D2"/>
    <w:rsid w:val="009056A6"/>
    <w:rsid w:val="009077BA"/>
    <w:rsid w:val="00914C9E"/>
    <w:rsid w:val="009261FD"/>
    <w:rsid w:val="00926C29"/>
    <w:rsid w:val="00936747"/>
    <w:rsid w:val="00940FC5"/>
    <w:rsid w:val="00960426"/>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F543E"/>
    <w:rsid w:val="00A06618"/>
    <w:rsid w:val="00A07C15"/>
    <w:rsid w:val="00A17525"/>
    <w:rsid w:val="00A3085B"/>
    <w:rsid w:val="00A45129"/>
    <w:rsid w:val="00A45CA6"/>
    <w:rsid w:val="00A5190C"/>
    <w:rsid w:val="00A53972"/>
    <w:rsid w:val="00A56F1C"/>
    <w:rsid w:val="00A6250D"/>
    <w:rsid w:val="00A712EA"/>
    <w:rsid w:val="00A72821"/>
    <w:rsid w:val="00A777C6"/>
    <w:rsid w:val="00A86B2B"/>
    <w:rsid w:val="00AA31AA"/>
    <w:rsid w:val="00AC09A5"/>
    <w:rsid w:val="00B04B65"/>
    <w:rsid w:val="00B13A38"/>
    <w:rsid w:val="00B13E77"/>
    <w:rsid w:val="00B14794"/>
    <w:rsid w:val="00B17C47"/>
    <w:rsid w:val="00B46A89"/>
    <w:rsid w:val="00B60F81"/>
    <w:rsid w:val="00B611FB"/>
    <w:rsid w:val="00B61886"/>
    <w:rsid w:val="00B67867"/>
    <w:rsid w:val="00B70F24"/>
    <w:rsid w:val="00B73EE2"/>
    <w:rsid w:val="00B776A6"/>
    <w:rsid w:val="00B817A2"/>
    <w:rsid w:val="00B862B1"/>
    <w:rsid w:val="00B8677C"/>
    <w:rsid w:val="00B93F6A"/>
    <w:rsid w:val="00BA0ECF"/>
    <w:rsid w:val="00BA3253"/>
    <w:rsid w:val="00BC1646"/>
    <w:rsid w:val="00BC17A8"/>
    <w:rsid w:val="00BD1952"/>
    <w:rsid w:val="00BD1BFA"/>
    <w:rsid w:val="00C02039"/>
    <w:rsid w:val="00C105C4"/>
    <w:rsid w:val="00C105CC"/>
    <w:rsid w:val="00C16494"/>
    <w:rsid w:val="00C341B3"/>
    <w:rsid w:val="00C43E8B"/>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2C4F"/>
    <w:rsid w:val="00D23480"/>
    <w:rsid w:val="00D252CE"/>
    <w:rsid w:val="00D32175"/>
    <w:rsid w:val="00D354C0"/>
    <w:rsid w:val="00D44A02"/>
    <w:rsid w:val="00D47AB3"/>
    <w:rsid w:val="00D5169A"/>
    <w:rsid w:val="00D54282"/>
    <w:rsid w:val="00D545FA"/>
    <w:rsid w:val="00D56F27"/>
    <w:rsid w:val="00D80866"/>
    <w:rsid w:val="00D8112F"/>
    <w:rsid w:val="00D81AD0"/>
    <w:rsid w:val="00D81AED"/>
    <w:rsid w:val="00D952FE"/>
    <w:rsid w:val="00D95B95"/>
    <w:rsid w:val="00D97AD1"/>
    <w:rsid w:val="00DA1BF1"/>
    <w:rsid w:val="00DB0B63"/>
    <w:rsid w:val="00DB19E1"/>
    <w:rsid w:val="00DC29DA"/>
    <w:rsid w:val="00DD2AB1"/>
    <w:rsid w:val="00DE28F2"/>
    <w:rsid w:val="00DE5FB8"/>
    <w:rsid w:val="00DF0009"/>
    <w:rsid w:val="00DF4AF6"/>
    <w:rsid w:val="00DF5045"/>
    <w:rsid w:val="00E11AE0"/>
    <w:rsid w:val="00E12100"/>
    <w:rsid w:val="00E1632E"/>
    <w:rsid w:val="00E40D87"/>
    <w:rsid w:val="00E4175B"/>
    <w:rsid w:val="00E47CC1"/>
    <w:rsid w:val="00E61353"/>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9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1"/>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2023-09-18T17:09:00Z</dcterms:created>
  <dcterms:modified xsi:type="dcterms:W3CDTF">2023-09-18T17:36:00Z</dcterms:modified>
</cp:coreProperties>
</file>