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9805EA" w:rsidRDefault="009805EA" w:rsidP="00785AE0">
      <w:r>
        <w:tab/>
      </w:r>
      <w:r>
        <w:tab/>
      </w:r>
      <w:r>
        <w:tab/>
      </w:r>
      <w:r>
        <w:tab/>
      </w:r>
      <w:r>
        <w:tab/>
      </w:r>
      <w:r>
        <w:tab/>
      </w:r>
      <w:r>
        <w:tab/>
      </w:r>
      <w:r>
        <w:tab/>
        <w:t>Adjudicatory Case No.</w:t>
      </w:r>
      <w:r w:rsidR="008155F7">
        <w:t xml:space="preserve"> 2018-015</w:t>
      </w:r>
    </w:p>
    <w:p w:rsidR="009805EA" w:rsidRDefault="009805EA" w:rsidP="00785AE0"/>
    <w:p w:rsidR="00785AE0" w:rsidRDefault="00785AE0" w:rsidP="00785AE0">
      <w:pPr>
        <w:rPr>
          <w:u w:val="single"/>
        </w:rPr>
      </w:pP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rsidR="00785AE0" w:rsidRPr="00D97AD1" w:rsidRDefault="00785AE0" w:rsidP="00785AE0">
      <w:r w:rsidRPr="00D97AD1">
        <w:tab/>
      </w:r>
      <w:r w:rsidRPr="00D97AD1">
        <w:tab/>
      </w:r>
      <w:r w:rsidRPr="00D97AD1">
        <w:tab/>
      </w:r>
      <w:r w:rsidRPr="00D97AD1">
        <w:tab/>
      </w:r>
      <w:r w:rsidRPr="00D97AD1">
        <w:tab/>
        <w:t>)</w:t>
      </w:r>
    </w:p>
    <w:p w:rsidR="00785AE0" w:rsidRPr="00D97AD1" w:rsidRDefault="00785AE0" w:rsidP="00785AE0">
      <w:r w:rsidRPr="00D97AD1">
        <w:t>In the Matter of</w:t>
      </w:r>
      <w:r w:rsidRPr="00D97AD1">
        <w:tab/>
      </w:r>
      <w:r w:rsidRPr="00D97AD1">
        <w:tab/>
      </w:r>
      <w:r w:rsidRPr="00D97AD1">
        <w:tab/>
        <w:t>)</w:t>
      </w:r>
    </w:p>
    <w:p w:rsidR="00785AE0" w:rsidRPr="00D97AD1" w:rsidRDefault="00785AE0" w:rsidP="00785AE0">
      <w:r w:rsidRPr="00D97AD1">
        <w:tab/>
      </w:r>
      <w:r w:rsidRPr="00D97AD1">
        <w:tab/>
      </w:r>
      <w:r w:rsidRPr="00D97AD1">
        <w:tab/>
      </w:r>
      <w:r w:rsidRPr="00D97AD1">
        <w:tab/>
      </w:r>
      <w:r w:rsidRPr="00D97AD1">
        <w:tab/>
        <w:t>)</w:t>
      </w:r>
    </w:p>
    <w:p w:rsidR="00785AE0" w:rsidRPr="00D97AD1" w:rsidRDefault="0085511A" w:rsidP="00655653">
      <w:pPr>
        <w:pStyle w:val="Header"/>
        <w:tabs>
          <w:tab w:val="clear" w:pos="4320"/>
          <w:tab w:val="center" w:pos="3600"/>
        </w:tabs>
      </w:pPr>
      <w:r>
        <w:t>CINDY A. SHIRO</w:t>
      </w:r>
      <w:r w:rsidR="00655653">
        <w:t>, M.D.</w:t>
      </w:r>
      <w:r w:rsidR="00655653">
        <w:tab/>
        <w:t xml:space="preserve"> </w:t>
      </w:r>
      <w:r w:rsidR="00785AE0" w:rsidRPr="00D97AD1">
        <w:t>)</w:t>
      </w:r>
    </w:p>
    <w:p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785AE0" w:rsidRDefault="00785AE0" w:rsidP="00785AE0"/>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13225E">
        <w:t>Cindy Shiro</w:t>
      </w:r>
      <w:r w:rsidR="00655653" w:rsidRPr="00655653">
        <w:t>, M.D.</w:t>
      </w:r>
      <w:r w:rsidR="00A067E0" w:rsidRPr="00A254B5">
        <w:rPr>
          <w:color w:val="FF0000"/>
        </w:rPr>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785AE0">
        <w:t>.</w:t>
      </w:r>
      <w:r w:rsidR="00655653">
        <w:t xml:space="preserve"> </w:t>
      </w:r>
      <w:r w:rsidR="0013225E">
        <w:t>14-</w:t>
      </w:r>
      <w:r w:rsidR="00900512">
        <w:t>413</w:t>
      </w:r>
      <w:r w:rsidR="0013225E">
        <w:t>.</w:t>
      </w:r>
      <w:r w:rsidR="00655653" w:rsidRPr="00655653">
        <w:t xml:space="preserve"> </w:t>
      </w:r>
      <w:r w:rsidR="00785AE0">
        <w:t xml:space="preserve"> </w:t>
      </w:r>
    </w:p>
    <w:p w:rsidR="00DC0C93" w:rsidRDefault="00DC0C93" w:rsidP="00DC0C93">
      <w:pPr>
        <w:pStyle w:val="Heading1"/>
        <w:spacing w:line="480" w:lineRule="auto"/>
        <w:ind w:right="90"/>
      </w:pPr>
      <w:r>
        <w:t>Biographical Information</w:t>
      </w:r>
    </w:p>
    <w:p w:rsidR="0013225E" w:rsidRPr="004D258D" w:rsidRDefault="0013225E" w:rsidP="0013225E">
      <w:pPr>
        <w:numPr>
          <w:ilvl w:val="0"/>
          <w:numId w:val="1"/>
        </w:numPr>
        <w:spacing w:line="480" w:lineRule="auto"/>
        <w:rPr>
          <w:color w:val="FF0000"/>
        </w:rPr>
      </w:pPr>
      <w:r w:rsidRPr="00D97AD1">
        <w:t xml:space="preserve">The Respondent was born on </w:t>
      </w:r>
      <w:r>
        <w:t>January 11, 1956</w:t>
      </w:r>
      <w:r w:rsidRPr="00D97AD1">
        <w:t xml:space="preserve">.  </w:t>
      </w:r>
      <w:r>
        <w:t xml:space="preserve">She </w:t>
      </w:r>
      <w:r w:rsidRPr="00D97AD1">
        <w:t xml:space="preserve">graduated from the </w:t>
      </w:r>
      <w:r>
        <w:rPr>
          <w:bCs/>
        </w:rPr>
        <w:t>Texas College of Osteopathic</w:t>
      </w:r>
      <w:r w:rsidRPr="003532C2">
        <w:rPr>
          <w:bCs/>
        </w:rPr>
        <w:t xml:space="preserve"> Medicine</w:t>
      </w:r>
      <w:r w:rsidRPr="00D97AD1">
        <w:t xml:space="preserve"> in </w:t>
      </w:r>
      <w:r>
        <w:t>1989</w:t>
      </w:r>
      <w:r w:rsidRPr="00D97AD1">
        <w:t xml:space="preserve">.  </w:t>
      </w:r>
      <w:r w:rsidRPr="006D0FA2">
        <w:t>She is certified by the American Board of Obstetrics and Gynecology.</w:t>
      </w:r>
      <w:r w:rsidRPr="00D97AD1">
        <w:t xml:space="preserve">  </w:t>
      </w:r>
      <w:r>
        <w:t xml:space="preserve">She </w:t>
      </w:r>
      <w:r w:rsidRPr="00D97AD1">
        <w:t xml:space="preserve">has been licensed to practice medicine in Massachusetts under certificate number </w:t>
      </w:r>
      <w:r>
        <w:rPr>
          <w:bCs/>
        </w:rPr>
        <w:t xml:space="preserve">156644 </w:t>
      </w:r>
      <w:r w:rsidRPr="00D97AD1">
        <w:t xml:space="preserve">since </w:t>
      </w:r>
      <w:r>
        <w:t xml:space="preserve">1998.  </w:t>
      </w:r>
      <w:r w:rsidRPr="00E63FF9">
        <w:t>She has privileges at Morton Hospital.</w:t>
      </w:r>
    </w:p>
    <w:p w:rsidR="00785AE0" w:rsidRDefault="00785AE0" w:rsidP="00785AE0">
      <w:pPr>
        <w:spacing w:line="480" w:lineRule="auto"/>
        <w:jc w:val="center"/>
        <w:rPr>
          <w:u w:val="single"/>
        </w:rPr>
      </w:pPr>
      <w:r w:rsidRPr="00785AE0">
        <w:rPr>
          <w:u w:val="single"/>
        </w:rPr>
        <w:t>Factual Allegations</w:t>
      </w:r>
    </w:p>
    <w:p w:rsidR="00403225" w:rsidRPr="004D258D" w:rsidRDefault="00604FF9" w:rsidP="00403225">
      <w:pPr>
        <w:numPr>
          <w:ilvl w:val="0"/>
          <w:numId w:val="1"/>
        </w:numPr>
        <w:spacing w:line="480" w:lineRule="auto"/>
        <w:rPr>
          <w:color w:val="FF0000"/>
        </w:rPr>
      </w:pPr>
      <w:r>
        <w:t xml:space="preserve">  </w:t>
      </w:r>
      <w:r w:rsidR="00403225">
        <w:t>From 1989 to 2009, the Respondent practiced in a private practice with other physicians.</w:t>
      </w:r>
    </w:p>
    <w:p w:rsidR="00403225" w:rsidRPr="004D258D" w:rsidRDefault="00403225" w:rsidP="00403225">
      <w:pPr>
        <w:numPr>
          <w:ilvl w:val="0"/>
          <w:numId w:val="1"/>
        </w:numPr>
        <w:spacing w:line="480" w:lineRule="auto"/>
        <w:rPr>
          <w:color w:val="FF0000"/>
        </w:rPr>
      </w:pPr>
      <w:r>
        <w:lastRenderedPageBreak/>
        <w:t xml:space="preserve">In 2009, the practice was purchased by another entity and the Respondent became an employee of said entity. </w:t>
      </w:r>
    </w:p>
    <w:p w:rsidR="00403225" w:rsidRPr="00D02673" w:rsidRDefault="00403225" w:rsidP="00403225">
      <w:pPr>
        <w:numPr>
          <w:ilvl w:val="0"/>
          <w:numId w:val="1"/>
        </w:numPr>
        <w:spacing w:line="480" w:lineRule="auto"/>
      </w:pPr>
      <w:r w:rsidRPr="00D02673">
        <w:t>The Respondent’s employer hired sonographers to perform ultrasounds and record their impressions.  This had been the practice for the previous 15 years.</w:t>
      </w:r>
    </w:p>
    <w:p w:rsidR="00403225" w:rsidRPr="00D02673" w:rsidRDefault="00403225" w:rsidP="00403225">
      <w:pPr>
        <w:numPr>
          <w:ilvl w:val="0"/>
          <w:numId w:val="1"/>
        </w:numPr>
        <w:spacing w:line="480" w:lineRule="auto"/>
      </w:pPr>
      <w:r w:rsidRPr="00D02673">
        <w:t>The Respondent’s employer asked all the employed physicians to review and interpret ultrasounds and author reports.  Respondent refused to interpret the ultrasounds.</w:t>
      </w:r>
    </w:p>
    <w:p w:rsidR="00403225" w:rsidRPr="00D02673" w:rsidRDefault="00403225" w:rsidP="00403225">
      <w:pPr>
        <w:numPr>
          <w:ilvl w:val="0"/>
          <w:numId w:val="1"/>
        </w:numPr>
        <w:spacing w:line="480" w:lineRule="auto"/>
      </w:pPr>
      <w:r w:rsidRPr="00D02673">
        <w:t xml:space="preserve">The Respondent did not review the ultrasound images but reviewed all of the sonographers’ reports.  She authored and signed her own reports based solely on the sonographers’ reports.  </w:t>
      </w:r>
    </w:p>
    <w:p w:rsidR="00403225" w:rsidRDefault="00403225" w:rsidP="00403225">
      <w:pPr>
        <w:numPr>
          <w:ilvl w:val="0"/>
          <w:numId w:val="1"/>
        </w:numPr>
        <w:spacing w:line="480" w:lineRule="auto"/>
        <w:rPr>
          <w:color w:val="FF0000"/>
        </w:rPr>
      </w:pPr>
      <w:r>
        <w:t xml:space="preserve">The Respondent’s ultrasound reports included sections describing clinical findings and impressions.   </w:t>
      </w:r>
    </w:p>
    <w:p w:rsidR="00604FF9" w:rsidRDefault="00403225" w:rsidP="00403225">
      <w:pPr>
        <w:numPr>
          <w:ilvl w:val="0"/>
          <w:numId w:val="1"/>
        </w:numPr>
        <w:spacing w:line="480" w:lineRule="auto"/>
      </w:pPr>
      <w:r w:rsidRPr="000F2958">
        <w:t xml:space="preserve">The Respondent did not receive bonuses or an increased salary for her ultrasound reports.  </w:t>
      </w:r>
    </w:p>
    <w:p w:rsidR="00DC0C93" w:rsidRDefault="00DC0C93" w:rsidP="00DC0C93">
      <w:pPr>
        <w:spacing w:line="480" w:lineRule="auto"/>
        <w:jc w:val="center"/>
        <w:rPr>
          <w:u w:val="single"/>
        </w:rPr>
      </w:pPr>
      <w:r>
        <w:rPr>
          <w:u w:val="single"/>
        </w:rPr>
        <w:t>Legal Basis for Proposed Relief</w:t>
      </w:r>
    </w:p>
    <w:p w:rsidR="00403225" w:rsidRDefault="00403225" w:rsidP="00403225">
      <w:pPr>
        <w:numPr>
          <w:ilvl w:val="0"/>
          <w:numId w:val="4"/>
        </w:numPr>
        <w:spacing w:line="480" w:lineRule="auto"/>
        <w:ind w:left="0" w:firstLine="720"/>
      </w:pPr>
      <w:r>
        <w:t>Pursuant to 243 CMR 1.03(5)(a)10, the Board may discipline a physician upon proof satisfactory to a majority of the Board, that said physician</w:t>
      </w:r>
      <w:r w:rsidRPr="00454012">
        <w:t xml:space="preserve"> practiced medicine deceitfully, or engaged in conduct that has the capacity to deceive or defraud</w:t>
      </w:r>
      <w:r>
        <w:t>.</w:t>
      </w:r>
    </w:p>
    <w:p w:rsidR="00785AE0" w:rsidRDefault="00403225" w:rsidP="00403225">
      <w:pPr>
        <w:numPr>
          <w:ilvl w:val="0"/>
          <w:numId w:val="4"/>
        </w:numPr>
        <w:spacing w:line="480" w:lineRule="auto"/>
        <w:ind w:left="0" w:firstLine="720"/>
      </w:pPr>
      <w:r>
        <w:t xml:space="preserve">Pursuant to </w:t>
      </w:r>
      <w:r w:rsidRPr="00C767AB">
        <w:rPr>
          <w:i/>
          <w:iCs/>
        </w:rPr>
        <w:t>Levy v. Board of Registration in Medicine</w:t>
      </w:r>
      <w:r w:rsidRPr="00454012">
        <w:t xml:space="preserve">, 378 Mass. 519 (1979); </w:t>
      </w:r>
      <w:r w:rsidRPr="00C767AB">
        <w:rPr>
          <w:i/>
          <w:iCs/>
        </w:rPr>
        <w:t>Raymond v. Board of Registration in Medicine</w:t>
      </w:r>
      <w:r w:rsidRPr="00454012">
        <w:t>, 387 Mass.</w:t>
      </w:r>
      <w:r>
        <w:t xml:space="preserve"> 708 (1982), the Board may discipline a physician upon proof satisfactory to a majority of the Board, that said </w:t>
      </w:r>
      <w:r w:rsidRPr="00454012">
        <w:t>has engaged in conduct that undermines the public confidence in the integr</w:t>
      </w:r>
      <w:r>
        <w:t>ity of the medical profession.</w:t>
      </w:r>
    </w:p>
    <w:p w:rsidR="00DC0C93" w:rsidRDefault="00DC0C93" w:rsidP="00DC0C93">
      <w:pPr>
        <w:spacing w:line="480" w:lineRule="auto"/>
        <w:ind w:firstLine="720"/>
        <w:rPr>
          <w:sz w:val="26"/>
        </w:rPr>
      </w:pPr>
      <w:r>
        <w:lastRenderedPageBreak/>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3943AF">
        <w:rPr>
          <w:u w:val="single"/>
        </w:rPr>
        <w:t>Signed by Candace Lapidus Sloane, M.D.</w:t>
      </w:r>
      <w:bookmarkStart w:id="0" w:name="_GoBack"/>
      <w:bookmarkEnd w:id="0"/>
    </w:p>
    <w:p w:rsidR="00C500C2" w:rsidRDefault="00B9793F" w:rsidP="00C500C2">
      <w:pPr>
        <w:ind w:right="90"/>
      </w:pPr>
      <w:r>
        <w:tab/>
      </w:r>
      <w:r>
        <w:tab/>
      </w:r>
      <w:r>
        <w:tab/>
      </w:r>
      <w:r>
        <w:tab/>
      </w:r>
      <w:r>
        <w:tab/>
      </w:r>
      <w:r>
        <w:tab/>
        <w:t>Candace Lapidus Sloane, M.D.</w:t>
      </w:r>
    </w:p>
    <w:p w:rsidR="00B9793F" w:rsidRDefault="00B9793F" w:rsidP="00C500C2">
      <w:pPr>
        <w:ind w:right="90"/>
      </w:pPr>
      <w:r>
        <w:tab/>
      </w:r>
      <w:r>
        <w:tab/>
      </w:r>
      <w:r>
        <w:tab/>
      </w:r>
      <w:r>
        <w:tab/>
      </w:r>
      <w:r>
        <w:tab/>
      </w:r>
      <w:r>
        <w:tab/>
        <w:t>Board Chair</w:t>
      </w:r>
    </w:p>
    <w:p w:rsidR="001A6BE0" w:rsidRDefault="001A6BE0" w:rsidP="00C500C2">
      <w:pPr>
        <w:ind w:right="90"/>
      </w:pPr>
    </w:p>
    <w:p w:rsidR="00DC0C93" w:rsidRPr="00887012" w:rsidRDefault="00C677EB" w:rsidP="00C500C2">
      <w:pPr>
        <w:ind w:right="90"/>
      </w:pPr>
      <w:r>
        <w:t xml:space="preserve">Date:  </w:t>
      </w:r>
      <w:r w:rsidR="00B55E55">
        <w:t>May</w:t>
      </w:r>
      <w:r w:rsidR="003C199B">
        <w:t xml:space="preserve"> 10, 2018</w:t>
      </w:r>
    </w:p>
    <w:sectPr w:rsidR="00DC0C93" w:rsidRPr="00887012" w:rsidSect="004F47EC">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84A" w:rsidRDefault="0091084A">
      <w:r>
        <w:separator/>
      </w:r>
    </w:p>
  </w:endnote>
  <w:endnote w:type="continuationSeparator" w:id="0">
    <w:p w:rsidR="0091084A" w:rsidRDefault="00910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403225">
      <w:rPr>
        <w:sz w:val="20"/>
      </w:rPr>
      <w:t>Cindy Shiro</w:t>
    </w:r>
    <w:r w:rsidR="00655653" w:rsidRPr="00655653">
      <w:rPr>
        <w:sz w:val="20"/>
      </w:rPr>
      <w:t xml:space="preserve">, </w:t>
    </w:r>
    <w:r w:rsidR="00B369A4">
      <w:rPr>
        <w:sz w:val="20"/>
      </w:rPr>
      <w:t>D.O.</w:t>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3943AF">
      <w:rPr>
        <w:rStyle w:val="PageNumber"/>
        <w:noProof/>
        <w:sz w:val="20"/>
      </w:rPr>
      <w:t>3</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3943AF">
      <w:rPr>
        <w:rStyle w:val="PageNumber"/>
        <w:noProof/>
        <w:sz w:val="20"/>
      </w:rPr>
      <w:t>3</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977C4">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84A" w:rsidRDefault="0091084A">
      <w:r>
        <w:separator/>
      </w:r>
    </w:p>
  </w:footnote>
  <w:footnote w:type="continuationSeparator" w:id="0">
    <w:p w:rsidR="0091084A" w:rsidRDefault="009108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00EAD"/>
    <w:multiLevelType w:val="hybridMultilevel"/>
    <w:tmpl w:val="86E2336E"/>
    <w:lvl w:ilvl="0" w:tplc="732CCB34">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2749EC"/>
    <w:multiLevelType w:val="hybridMultilevel"/>
    <w:tmpl w:val="6A2C966C"/>
    <w:lvl w:ilvl="0" w:tplc="732CCB34">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58E19E3"/>
    <w:multiLevelType w:val="hybridMultilevel"/>
    <w:tmpl w:val="FCC26160"/>
    <w:lvl w:ilvl="0" w:tplc="F8D8158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EA"/>
    <w:rsid w:val="000007EF"/>
    <w:rsid w:val="00057585"/>
    <w:rsid w:val="000700C3"/>
    <w:rsid w:val="00087A8B"/>
    <w:rsid w:val="0009735C"/>
    <w:rsid w:val="00102227"/>
    <w:rsid w:val="00102747"/>
    <w:rsid w:val="001047DF"/>
    <w:rsid w:val="0013225E"/>
    <w:rsid w:val="001326A3"/>
    <w:rsid w:val="001A6BE0"/>
    <w:rsid w:val="001B696E"/>
    <w:rsid w:val="001E5094"/>
    <w:rsid w:val="00203DE5"/>
    <w:rsid w:val="00232CE0"/>
    <w:rsid w:val="002350FE"/>
    <w:rsid w:val="002E5988"/>
    <w:rsid w:val="00353275"/>
    <w:rsid w:val="00362303"/>
    <w:rsid w:val="003943AF"/>
    <w:rsid w:val="003C199B"/>
    <w:rsid w:val="003C4DD6"/>
    <w:rsid w:val="003E6229"/>
    <w:rsid w:val="00403225"/>
    <w:rsid w:val="00437ABE"/>
    <w:rsid w:val="00446A95"/>
    <w:rsid w:val="004928B5"/>
    <w:rsid w:val="004C24C4"/>
    <w:rsid w:val="004D6911"/>
    <w:rsid w:val="004F47EC"/>
    <w:rsid w:val="004F7356"/>
    <w:rsid w:val="00520808"/>
    <w:rsid w:val="005777CC"/>
    <w:rsid w:val="005D539C"/>
    <w:rsid w:val="00604FF9"/>
    <w:rsid w:val="0061741B"/>
    <w:rsid w:val="0065317C"/>
    <w:rsid w:val="00655653"/>
    <w:rsid w:val="006D28F5"/>
    <w:rsid w:val="00712EE7"/>
    <w:rsid w:val="00756397"/>
    <w:rsid w:val="00774ADC"/>
    <w:rsid w:val="00777571"/>
    <w:rsid w:val="00785AE0"/>
    <w:rsid w:val="007977C4"/>
    <w:rsid w:val="007A2831"/>
    <w:rsid w:val="007B2FBA"/>
    <w:rsid w:val="007C1B2E"/>
    <w:rsid w:val="008135C4"/>
    <w:rsid w:val="008155F7"/>
    <w:rsid w:val="0084274E"/>
    <w:rsid w:val="0085414E"/>
    <w:rsid w:val="0085511A"/>
    <w:rsid w:val="00871E91"/>
    <w:rsid w:val="008805BD"/>
    <w:rsid w:val="00887012"/>
    <w:rsid w:val="008C3B34"/>
    <w:rsid w:val="008C59BA"/>
    <w:rsid w:val="008F4FD7"/>
    <w:rsid w:val="00900512"/>
    <w:rsid w:val="0091084A"/>
    <w:rsid w:val="009310C8"/>
    <w:rsid w:val="009805EA"/>
    <w:rsid w:val="009A11E0"/>
    <w:rsid w:val="00A067E0"/>
    <w:rsid w:val="00A55D7F"/>
    <w:rsid w:val="00A95411"/>
    <w:rsid w:val="00B0265F"/>
    <w:rsid w:val="00B249DA"/>
    <w:rsid w:val="00B369A4"/>
    <w:rsid w:val="00B547C5"/>
    <w:rsid w:val="00B5510D"/>
    <w:rsid w:val="00B55E55"/>
    <w:rsid w:val="00B9793F"/>
    <w:rsid w:val="00BA3C71"/>
    <w:rsid w:val="00C34A25"/>
    <w:rsid w:val="00C500C2"/>
    <w:rsid w:val="00C61A92"/>
    <w:rsid w:val="00C677EB"/>
    <w:rsid w:val="00CD7D01"/>
    <w:rsid w:val="00CE703E"/>
    <w:rsid w:val="00CF729E"/>
    <w:rsid w:val="00D23480"/>
    <w:rsid w:val="00D47AB3"/>
    <w:rsid w:val="00D64D08"/>
    <w:rsid w:val="00D76263"/>
    <w:rsid w:val="00D8757B"/>
    <w:rsid w:val="00D94683"/>
    <w:rsid w:val="00D96984"/>
    <w:rsid w:val="00DC0C93"/>
    <w:rsid w:val="00DE266F"/>
    <w:rsid w:val="00DF1BE7"/>
    <w:rsid w:val="00E318B7"/>
    <w:rsid w:val="00F355C9"/>
    <w:rsid w:val="00F42D4D"/>
    <w:rsid w:val="00F65516"/>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3</cp:revision>
  <cp:lastPrinted>2017-09-14T16:42:00Z</cp:lastPrinted>
  <dcterms:created xsi:type="dcterms:W3CDTF">2018-05-15T14:17:00Z</dcterms:created>
  <dcterms:modified xsi:type="dcterms:W3CDTF">2018-05-15T14:24:00Z</dcterms:modified>
</cp:coreProperties>
</file>