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F5BB8" w14:textId="77777777" w:rsidR="00E81EF7" w:rsidRPr="00D97AD1" w:rsidRDefault="00E81EF7" w:rsidP="00E81EF7">
      <w:pPr>
        <w:jc w:val="center"/>
      </w:pPr>
      <w:smartTag w:uri="urn:schemas-microsoft-com:office:smarttags" w:element="place">
        <w:smartTag w:uri="urn:schemas-microsoft-com:office:smarttags" w:element="PlaceType">
          <w:r w:rsidRPr="00D97AD1">
            <w:t>COMMONWEALTH</w:t>
          </w:r>
        </w:smartTag>
        <w:r w:rsidRPr="00D97AD1">
          <w:t xml:space="preserve"> OF </w:t>
        </w:r>
        <w:smartTag w:uri="urn:schemas-microsoft-com:office:smarttags" w:element="PlaceName">
          <w:r w:rsidRPr="00D97AD1">
            <w:t>MASSACHUSETTS</w:t>
          </w:r>
        </w:smartTag>
      </w:smartTag>
    </w:p>
    <w:p w14:paraId="4F1E959B" w14:textId="77777777" w:rsidR="00E81EF7" w:rsidRPr="00D97AD1" w:rsidRDefault="00E81EF7" w:rsidP="00E81EF7"/>
    <w:p w14:paraId="635E4D7F" w14:textId="77777777" w:rsidR="00E81EF7" w:rsidRPr="00D97AD1" w:rsidRDefault="00E81EF7" w:rsidP="00E81EF7">
      <w:r w:rsidRPr="00D97AD1">
        <w:t>Middlesex, SS.</w:t>
      </w:r>
      <w:r w:rsidRPr="00D97AD1">
        <w:tab/>
      </w:r>
      <w:r w:rsidRPr="00D97AD1">
        <w:tab/>
      </w:r>
      <w:r w:rsidRPr="00D97AD1">
        <w:tab/>
      </w:r>
      <w:r w:rsidRPr="00D97AD1">
        <w:tab/>
      </w:r>
      <w:r w:rsidRPr="00D97AD1">
        <w:tab/>
      </w:r>
      <w:r w:rsidRPr="00D97AD1">
        <w:tab/>
        <w:t>Board of Registration in Medicine</w:t>
      </w:r>
    </w:p>
    <w:p w14:paraId="33CFFA72" w14:textId="77777777" w:rsidR="00E81EF7" w:rsidRPr="00D97AD1" w:rsidRDefault="00E81EF7" w:rsidP="00E81EF7"/>
    <w:p w14:paraId="4CC7C42D" w14:textId="7D334E5D" w:rsidR="00E81EF7" w:rsidRPr="00D97AD1" w:rsidRDefault="00E81EF7" w:rsidP="00E81EF7">
      <w:r w:rsidRPr="00D97AD1">
        <w:tab/>
      </w:r>
      <w:r w:rsidRPr="00D97AD1">
        <w:tab/>
      </w:r>
      <w:r w:rsidRPr="00D97AD1">
        <w:tab/>
      </w:r>
      <w:r w:rsidRPr="00D97AD1">
        <w:tab/>
      </w:r>
      <w:r w:rsidRPr="00D97AD1">
        <w:tab/>
      </w:r>
      <w:r w:rsidRPr="00D97AD1">
        <w:tab/>
      </w:r>
      <w:r w:rsidRPr="00D97AD1">
        <w:tab/>
      </w:r>
      <w:r w:rsidRPr="00D97AD1">
        <w:tab/>
        <w:t>Adjudicatory Case No.</w:t>
      </w:r>
      <w:r w:rsidR="00082CA7">
        <w:t xml:space="preserve"> 2023-039</w:t>
      </w:r>
    </w:p>
    <w:p w14:paraId="26BDC73E" w14:textId="77777777" w:rsidR="00E81EF7" w:rsidRPr="00D97AD1" w:rsidRDefault="00E81EF7" w:rsidP="00E81EF7"/>
    <w:p w14:paraId="599167A5" w14:textId="77777777" w:rsidR="005F5E98" w:rsidRPr="0087142B" w:rsidRDefault="005F5E98" w:rsidP="005F5E98"/>
    <w:p w14:paraId="3A4201C7" w14:textId="77777777" w:rsidR="005F5E98" w:rsidRPr="0087142B" w:rsidRDefault="005F5E98" w:rsidP="005F5E98">
      <w:pPr>
        <w:pBdr>
          <w:top w:val="single" w:sz="4" w:space="1" w:color="auto"/>
          <w:bottom w:val="single" w:sz="4" w:space="1" w:color="auto"/>
          <w:right w:val="single" w:sz="4" w:space="4" w:color="auto"/>
        </w:pBdr>
        <w:ind w:right="5490"/>
      </w:pPr>
      <w:r>
        <w:tab/>
      </w:r>
      <w:r>
        <w:tab/>
      </w:r>
      <w:r>
        <w:tab/>
      </w:r>
      <w:r>
        <w:tab/>
      </w:r>
      <w:r>
        <w:tab/>
      </w:r>
    </w:p>
    <w:p w14:paraId="114B0B29" w14:textId="77777777" w:rsidR="005F5E98" w:rsidRPr="0087142B" w:rsidRDefault="005F5E98" w:rsidP="005F5E98">
      <w:pPr>
        <w:pBdr>
          <w:top w:val="single" w:sz="4" w:space="1" w:color="auto"/>
          <w:bottom w:val="single" w:sz="4" w:space="1" w:color="auto"/>
          <w:right w:val="single" w:sz="4" w:space="4" w:color="auto"/>
        </w:pBdr>
        <w:ind w:right="5490"/>
      </w:pPr>
      <w:r>
        <w:t xml:space="preserve">In the Matter of </w:t>
      </w:r>
      <w:r>
        <w:tab/>
      </w:r>
      <w:r>
        <w:tab/>
      </w:r>
      <w:r>
        <w:tab/>
      </w:r>
    </w:p>
    <w:p w14:paraId="06F7CB89" w14:textId="77777777" w:rsidR="005F5E98" w:rsidRPr="0087142B" w:rsidRDefault="005F5E98" w:rsidP="005F5E98">
      <w:pPr>
        <w:pBdr>
          <w:top w:val="single" w:sz="4" w:space="1" w:color="auto"/>
          <w:bottom w:val="single" w:sz="4" w:space="1" w:color="auto"/>
          <w:right w:val="single" w:sz="4" w:space="4" w:color="auto"/>
        </w:pBdr>
        <w:ind w:right="5490"/>
      </w:pPr>
      <w:r>
        <w:tab/>
      </w:r>
      <w:r>
        <w:tab/>
      </w:r>
      <w:r>
        <w:tab/>
      </w:r>
      <w:r>
        <w:tab/>
      </w:r>
      <w:r>
        <w:tab/>
      </w:r>
    </w:p>
    <w:p w14:paraId="6B47FD9D" w14:textId="77777777" w:rsidR="005F5E98" w:rsidRDefault="00D952FE" w:rsidP="005F5E98">
      <w:pPr>
        <w:pBdr>
          <w:top w:val="single" w:sz="4" w:space="1" w:color="auto"/>
          <w:bottom w:val="single" w:sz="4" w:space="1" w:color="auto"/>
          <w:right w:val="single" w:sz="4" w:space="4" w:color="auto"/>
        </w:pBdr>
        <w:ind w:right="5490"/>
      </w:pPr>
      <w:r>
        <w:t>JONATHAN S. WEISS</w:t>
      </w:r>
      <w:r w:rsidR="005522EB">
        <w:t>, M.D.</w:t>
      </w:r>
    </w:p>
    <w:p w14:paraId="43D96EBD" w14:textId="77777777" w:rsidR="00B8677C" w:rsidRPr="0087142B" w:rsidRDefault="00B8677C" w:rsidP="005F5E98">
      <w:pPr>
        <w:pBdr>
          <w:top w:val="single" w:sz="4" w:space="1" w:color="auto"/>
          <w:bottom w:val="single" w:sz="4" w:space="1" w:color="auto"/>
          <w:right w:val="single" w:sz="4" w:space="4" w:color="auto"/>
        </w:pBdr>
        <w:ind w:right="5490"/>
      </w:pPr>
    </w:p>
    <w:p w14:paraId="077A287F" w14:textId="77777777" w:rsidR="00E81EF7" w:rsidRPr="00D97AD1" w:rsidRDefault="00E81EF7" w:rsidP="00E81EF7"/>
    <w:p w14:paraId="74704FD3" w14:textId="77777777" w:rsidR="00E81EF7" w:rsidRPr="00D97AD1" w:rsidRDefault="00E81EF7" w:rsidP="00E81EF7"/>
    <w:p w14:paraId="13B33AA1" w14:textId="77777777" w:rsidR="00D015AA" w:rsidRPr="002D135B" w:rsidRDefault="00D015AA" w:rsidP="00D015AA">
      <w:pPr>
        <w:jc w:val="center"/>
        <w:rPr>
          <w:b/>
          <w:u w:val="single"/>
        </w:rPr>
      </w:pPr>
      <w:r>
        <w:rPr>
          <w:b/>
          <w:u w:val="single"/>
        </w:rPr>
        <w:t>STATEMENT OF ALLEGATIONS</w:t>
      </w:r>
    </w:p>
    <w:p w14:paraId="5DDCF865" w14:textId="77777777" w:rsidR="00E81EF7" w:rsidRPr="00D97AD1" w:rsidRDefault="00E81EF7" w:rsidP="00E81EF7"/>
    <w:p w14:paraId="01322698" w14:textId="77777777" w:rsidR="00E81EF7" w:rsidRDefault="00E81EF7" w:rsidP="00E81EF7">
      <w:pPr>
        <w:spacing w:line="480" w:lineRule="auto"/>
      </w:pPr>
      <w:r w:rsidRPr="00D97AD1">
        <w:tab/>
      </w:r>
      <w:r w:rsidR="00D015AA" w:rsidRPr="009805EA">
        <w:t xml:space="preserve">The </w:t>
      </w:r>
      <w:r w:rsidR="00D015AA" w:rsidRPr="00A067E0">
        <w:t>Board of Registration in Medicine</w:t>
      </w:r>
      <w:r w:rsidR="00D015AA">
        <w:t xml:space="preserve"> (Board) </w:t>
      </w:r>
      <w:r w:rsidR="00D015AA" w:rsidRPr="009805EA">
        <w:t>has determined that good cause exists to believe the following acts occurred and constitute a violation for which a licensee may be sanctioned by the Board. The Board therefore alleges</w:t>
      </w:r>
      <w:r w:rsidR="00D015AA">
        <w:t xml:space="preserve"> </w:t>
      </w:r>
      <w:r w:rsidR="005522EB">
        <w:t>Joseph J. Doerr, M.D.</w:t>
      </w:r>
      <w:r w:rsidR="00D015AA">
        <w:t>,</w:t>
      </w:r>
      <w:r w:rsidR="00D015AA" w:rsidRPr="00A254B5">
        <w:rPr>
          <w:color w:val="FF0000"/>
        </w:rPr>
        <w:t xml:space="preserve"> </w:t>
      </w:r>
      <w:r w:rsidR="00D015AA">
        <w:t>(R</w:t>
      </w:r>
      <w:r w:rsidR="00D015AA" w:rsidRPr="009805EA">
        <w:t>espondent</w:t>
      </w:r>
      <w:r w:rsidR="00D015AA">
        <w:t>)</w:t>
      </w:r>
      <w:r w:rsidR="00D015AA" w:rsidRPr="009805EA">
        <w:t xml:space="preserve"> practiced medicine in violation of law, regulations, or goo</w:t>
      </w:r>
      <w:r w:rsidR="00D015AA">
        <w:t>d and accepted medical practice</w:t>
      </w:r>
      <w:r w:rsidR="00D015AA" w:rsidRPr="009805EA">
        <w:t xml:space="preserve"> as set forth herein.</w:t>
      </w:r>
      <w:r w:rsidR="00D015AA">
        <w:t xml:space="preserve"> The investigative docket </w:t>
      </w:r>
      <w:r w:rsidR="00D015AA" w:rsidRPr="00D94683">
        <w:t>number</w:t>
      </w:r>
      <w:r w:rsidR="00D015AA">
        <w:t xml:space="preserve"> associated with this order to show cause is</w:t>
      </w:r>
      <w:r w:rsidR="00D015AA">
        <w:rPr>
          <w:b/>
          <w:color w:val="FF0000"/>
        </w:rPr>
        <w:t xml:space="preserve"> </w:t>
      </w:r>
      <w:r w:rsidR="00D015AA" w:rsidRPr="00C500C2">
        <w:t>Docket No</w:t>
      </w:r>
      <w:r w:rsidR="00D015AA">
        <w:t xml:space="preserve">. </w:t>
      </w:r>
      <w:r w:rsidR="00D952FE">
        <w:t>21-236</w:t>
      </w:r>
      <w:r w:rsidRPr="00D97AD1">
        <w:t>.</w:t>
      </w:r>
    </w:p>
    <w:p w14:paraId="7BFF37E8" w14:textId="77777777" w:rsidR="00D015AA" w:rsidRPr="00D97AD1" w:rsidRDefault="00D015AA" w:rsidP="00D015AA">
      <w:pPr>
        <w:pStyle w:val="Heading1"/>
        <w:spacing w:line="480" w:lineRule="auto"/>
        <w:ind w:right="90"/>
      </w:pPr>
      <w:r>
        <w:t>Biographical Information</w:t>
      </w:r>
    </w:p>
    <w:p w14:paraId="0910C34F" w14:textId="77777777" w:rsidR="00C7502C" w:rsidRPr="00D952FE" w:rsidRDefault="00C7502C" w:rsidP="00D952FE">
      <w:pPr>
        <w:numPr>
          <w:ilvl w:val="0"/>
          <w:numId w:val="1"/>
        </w:numPr>
        <w:spacing w:line="480" w:lineRule="auto"/>
        <w:rPr>
          <w:u w:val="single"/>
        </w:rPr>
      </w:pPr>
      <w:r>
        <w:t>The Respondent</w:t>
      </w:r>
      <w:r w:rsidR="005522EB">
        <w:t xml:space="preserve"> </w:t>
      </w:r>
      <w:r w:rsidR="005522EB" w:rsidRPr="005522EB">
        <w:t xml:space="preserve">is a </w:t>
      </w:r>
      <w:r w:rsidR="00D952FE" w:rsidRPr="001E7078">
        <w:t xml:space="preserve">1983 graduate from the University of California School of Medicine, Los Angeles. He has been licensed to practice medicine in Massachusetts under certificate number 53424 since 1984. </w:t>
      </w:r>
      <w:r w:rsidR="00D952FE">
        <w:t>He</w:t>
      </w:r>
      <w:r w:rsidR="00D952FE" w:rsidRPr="001E7078">
        <w:t xml:space="preserve"> is certified by the American Board of Psychiatry.</w:t>
      </w:r>
    </w:p>
    <w:p w14:paraId="63216EA9" w14:textId="77777777" w:rsidR="00D952FE" w:rsidRPr="00D952FE" w:rsidRDefault="00D952FE" w:rsidP="00D952FE">
      <w:pPr>
        <w:spacing w:line="480" w:lineRule="auto"/>
        <w:jc w:val="center"/>
        <w:rPr>
          <w:u w:val="single"/>
        </w:rPr>
      </w:pPr>
      <w:r w:rsidRPr="00BF129D">
        <w:rPr>
          <w:u w:val="single"/>
        </w:rPr>
        <w:t>Factual Allegations</w:t>
      </w:r>
    </w:p>
    <w:p w14:paraId="149F35BE" w14:textId="77777777" w:rsidR="00D952FE" w:rsidRDefault="00D952FE" w:rsidP="00D952FE">
      <w:pPr>
        <w:numPr>
          <w:ilvl w:val="0"/>
          <w:numId w:val="1"/>
        </w:numPr>
        <w:spacing w:line="480" w:lineRule="auto"/>
      </w:pPr>
      <w:r w:rsidRPr="00CD7531">
        <w:t xml:space="preserve">To be valid, a prescription must be issued for a legitimate medical purpose, by a practitioner in the usual course of </w:t>
      </w:r>
      <w:r w:rsidR="00452657">
        <w:t>his</w:t>
      </w:r>
      <w:r w:rsidRPr="00CD7531">
        <w:t xml:space="preserve"> professional practice.</w:t>
      </w:r>
      <w:r>
        <w:t xml:space="preserve"> Specifically, there must be a physician-patient relationship, the physician must take and record a proper medical history, carry </w:t>
      </w:r>
      <w:r>
        <w:lastRenderedPageBreak/>
        <w:t xml:space="preserve">out an appropriate physical or mental status exam and records the results of same in a medical record. </w:t>
      </w:r>
    </w:p>
    <w:p w14:paraId="3ADD8687" w14:textId="77777777" w:rsidR="00D952FE" w:rsidRDefault="00D952FE" w:rsidP="00D952FE">
      <w:pPr>
        <w:spacing w:line="480" w:lineRule="auto"/>
        <w:ind w:firstLine="720"/>
      </w:pPr>
      <w:r w:rsidRPr="00CD7531">
        <w:t xml:space="preserve"> </w:t>
      </w:r>
    </w:p>
    <w:p w14:paraId="5F7EADFA" w14:textId="77777777" w:rsidR="00D952FE" w:rsidRDefault="00D952FE" w:rsidP="00D952FE">
      <w:pPr>
        <w:spacing w:line="480" w:lineRule="auto"/>
        <w:ind w:firstLine="720"/>
        <w:rPr>
          <w:spacing w:val="-6"/>
        </w:rPr>
      </w:pPr>
      <w:r>
        <w:t>3.</w:t>
      </w:r>
      <w:r>
        <w:tab/>
        <w:t xml:space="preserve">On November 25, 2019, the Respondent </w:t>
      </w:r>
      <w:r w:rsidRPr="0048118D">
        <w:t>prescribed</w:t>
      </w:r>
      <w:r w:rsidRPr="0048118D">
        <w:rPr>
          <w:spacing w:val="-12"/>
        </w:rPr>
        <w:t xml:space="preserve"> </w:t>
      </w:r>
      <w:r w:rsidRPr="0048118D">
        <w:t>fluoxetine</w:t>
      </w:r>
      <w:r w:rsidRPr="0048118D">
        <w:rPr>
          <w:spacing w:val="-5"/>
        </w:rPr>
        <w:t xml:space="preserve"> </w:t>
      </w:r>
      <w:r w:rsidRPr="0048118D">
        <w:t>to</w:t>
      </w:r>
      <w:r w:rsidRPr="0048118D">
        <w:rPr>
          <w:spacing w:val="-16"/>
        </w:rPr>
        <w:t xml:space="preserve"> </w:t>
      </w:r>
      <w:r w:rsidRPr="0048118D">
        <w:t>a</w:t>
      </w:r>
      <w:r w:rsidRPr="0048118D">
        <w:rPr>
          <w:spacing w:val="-15"/>
        </w:rPr>
        <w:t xml:space="preserve"> </w:t>
      </w:r>
      <w:r w:rsidRPr="0048118D">
        <w:t>patient's</w:t>
      </w:r>
      <w:r w:rsidRPr="0048118D">
        <w:rPr>
          <w:spacing w:val="-9"/>
        </w:rPr>
        <w:t xml:space="preserve"> </w:t>
      </w:r>
      <w:r w:rsidRPr="0048118D">
        <w:t>dog</w:t>
      </w:r>
      <w:r w:rsidRPr="0048118D">
        <w:rPr>
          <w:spacing w:val="-12"/>
        </w:rPr>
        <w:t xml:space="preserve"> </w:t>
      </w:r>
      <w:r>
        <w:t>that suffered from</w:t>
      </w:r>
      <w:r w:rsidRPr="0048118D">
        <w:t xml:space="preserve"> </w:t>
      </w:r>
      <w:r w:rsidRPr="0048118D">
        <w:rPr>
          <w:spacing w:val="-6"/>
        </w:rPr>
        <w:t>severely</w:t>
      </w:r>
      <w:r w:rsidRPr="0048118D">
        <w:rPr>
          <w:spacing w:val="-9"/>
        </w:rPr>
        <w:t xml:space="preserve"> </w:t>
      </w:r>
      <w:r w:rsidRPr="0048118D">
        <w:rPr>
          <w:spacing w:val="-6"/>
        </w:rPr>
        <w:t>disruptive</w:t>
      </w:r>
      <w:r w:rsidRPr="0048118D">
        <w:rPr>
          <w:spacing w:val="-9"/>
        </w:rPr>
        <w:t xml:space="preserve"> </w:t>
      </w:r>
      <w:r w:rsidRPr="0048118D">
        <w:rPr>
          <w:spacing w:val="-6"/>
        </w:rPr>
        <w:t>behavior</w:t>
      </w:r>
      <w:r w:rsidRPr="0048118D">
        <w:rPr>
          <w:spacing w:val="-9"/>
        </w:rPr>
        <w:t xml:space="preserve"> </w:t>
      </w:r>
      <w:r w:rsidRPr="0048118D">
        <w:rPr>
          <w:spacing w:val="-6"/>
        </w:rPr>
        <w:t>caused</w:t>
      </w:r>
      <w:r w:rsidRPr="0048118D">
        <w:rPr>
          <w:spacing w:val="-9"/>
        </w:rPr>
        <w:t xml:space="preserve"> </w:t>
      </w:r>
      <w:r w:rsidRPr="0048118D">
        <w:rPr>
          <w:spacing w:val="-6"/>
        </w:rPr>
        <w:t>by</w:t>
      </w:r>
      <w:r w:rsidRPr="0048118D">
        <w:rPr>
          <w:spacing w:val="-9"/>
        </w:rPr>
        <w:t xml:space="preserve"> </w:t>
      </w:r>
      <w:r w:rsidRPr="0048118D">
        <w:rPr>
          <w:spacing w:val="-6"/>
        </w:rPr>
        <w:t>separation</w:t>
      </w:r>
      <w:r w:rsidRPr="0048118D">
        <w:rPr>
          <w:spacing w:val="-9"/>
        </w:rPr>
        <w:t xml:space="preserve"> </w:t>
      </w:r>
      <w:r w:rsidRPr="0048118D">
        <w:rPr>
          <w:spacing w:val="-6"/>
        </w:rPr>
        <w:t>anxiety.</w:t>
      </w:r>
    </w:p>
    <w:p w14:paraId="19E52DDC" w14:textId="77777777" w:rsidR="00D952FE" w:rsidRPr="00D952FE" w:rsidRDefault="00D952FE" w:rsidP="00D952FE">
      <w:pPr>
        <w:spacing w:line="480" w:lineRule="auto"/>
        <w:ind w:firstLine="720"/>
        <w:rPr>
          <w:u w:val="single"/>
        </w:rPr>
      </w:pPr>
      <w:r>
        <w:rPr>
          <w:spacing w:val="-6"/>
        </w:rPr>
        <w:t xml:space="preserve">4. </w:t>
      </w:r>
      <w:r>
        <w:rPr>
          <w:spacing w:val="-6"/>
        </w:rPr>
        <w:tab/>
      </w:r>
      <w:r w:rsidR="00452657">
        <w:rPr>
          <w:spacing w:val="-6"/>
        </w:rPr>
        <w:t>The prescription</w:t>
      </w:r>
      <w:r>
        <w:rPr>
          <w:spacing w:val="-6"/>
        </w:rPr>
        <w:t xml:space="preserve"> the Respondent issued for the dog was not written in the usual course of his professional practice as a psychiatrist.</w:t>
      </w:r>
    </w:p>
    <w:p w14:paraId="081D02D4" w14:textId="77777777" w:rsidR="00D015AA" w:rsidRPr="00543DD0" w:rsidRDefault="00D015AA" w:rsidP="00D015AA">
      <w:pPr>
        <w:spacing w:line="480" w:lineRule="auto"/>
        <w:jc w:val="center"/>
      </w:pPr>
      <w:r w:rsidRPr="006B0730">
        <w:rPr>
          <w:u w:val="single"/>
        </w:rPr>
        <w:t>Legal Basis for Proposed Relief</w:t>
      </w:r>
    </w:p>
    <w:p w14:paraId="5C023171" w14:textId="77777777" w:rsidR="00D952FE" w:rsidRDefault="00D015AA" w:rsidP="00D952FE">
      <w:pPr>
        <w:numPr>
          <w:ilvl w:val="0"/>
          <w:numId w:val="13"/>
        </w:numPr>
        <w:shd w:val="clear" w:color="auto" w:fill="FFFFFF"/>
        <w:spacing w:line="480" w:lineRule="auto"/>
        <w:ind w:left="0" w:firstLine="720"/>
      </w:pPr>
      <w:r>
        <w:t xml:space="preserve">Pursuant to </w:t>
      </w:r>
      <w:r w:rsidR="00D952FE">
        <w:rPr>
          <w:bCs/>
        </w:rPr>
        <w:t xml:space="preserve">G.L. c. 112 § 5, ninth par. (b) and 243 CMR 1.03(5)(a)(2) </w:t>
      </w:r>
      <w:r w:rsidR="00D952FE">
        <w:t xml:space="preserve">the Board may discipline a physician upon proof satisfactory to a majority of the Board that said physician </w:t>
      </w:r>
      <w:r w:rsidR="00D952FE" w:rsidRPr="007F4988">
        <w:t>committ</w:t>
      </w:r>
      <w:r w:rsidR="00D952FE">
        <w:t>ed</w:t>
      </w:r>
      <w:r w:rsidR="00D952FE" w:rsidRPr="007F4988">
        <w:t xml:space="preserve"> an offense against the laws of the Commonwealth relating to the practice of medicine, or any rule or regulation adopted thereunder</w:t>
      </w:r>
      <w:r w:rsidR="00D952FE">
        <w:t>, specifically</w:t>
      </w:r>
      <w:r w:rsidR="00D952FE" w:rsidRPr="00B71DDA">
        <w:t>:</w:t>
      </w:r>
      <w:r w:rsidR="00D952FE">
        <w:t xml:space="preserve"> </w:t>
      </w:r>
    </w:p>
    <w:p w14:paraId="5B2F9F41" w14:textId="77777777" w:rsidR="00D015AA" w:rsidRDefault="00D952FE" w:rsidP="00D952FE">
      <w:pPr>
        <w:numPr>
          <w:ilvl w:val="0"/>
          <w:numId w:val="14"/>
        </w:numPr>
        <w:spacing w:line="480" w:lineRule="auto"/>
        <w:ind w:left="0" w:firstLine="1440"/>
      </w:pPr>
      <w:r>
        <w:rPr>
          <w:bCs/>
        </w:rPr>
        <w:t>M.G.L. c. 94C §19(a).</w:t>
      </w:r>
    </w:p>
    <w:p w14:paraId="4CFD6D55" w14:textId="77777777" w:rsidR="00926C29" w:rsidRDefault="00926C29" w:rsidP="00E61353">
      <w:pPr>
        <w:spacing w:line="480" w:lineRule="auto"/>
        <w:ind w:firstLine="720"/>
      </w:pPr>
      <w:r>
        <w:t>B</w:t>
      </w:r>
      <w:r w:rsidR="00AC09A5">
        <w:t>.</w:t>
      </w:r>
      <w:r>
        <w:tab/>
        <w:t>Pursuant to G.L.</w:t>
      </w:r>
      <w:r>
        <w:rPr>
          <w:spacing w:val="-4"/>
        </w:rPr>
        <w:t xml:space="preserve"> </w:t>
      </w:r>
      <w:r>
        <w:t>c.</w:t>
      </w:r>
      <w:r>
        <w:rPr>
          <w:spacing w:val="-4"/>
        </w:rPr>
        <w:t xml:space="preserve"> </w:t>
      </w:r>
      <w:r>
        <w:t>112,</w:t>
      </w:r>
      <w:r>
        <w:rPr>
          <w:spacing w:val="-4"/>
        </w:rPr>
        <w:t xml:space="preserve"> </w:t>
      </w:r>
      <w:r>
        <w:t>§</w:t>
      </w:r>
      <w:r>
        <w:rPr>
          <w:spacing w:val="-4"/>
        </w:rPr>
        <w:t xml:space="preserve"> </w:t>
      </w:r>
      <w:r>
        <w:t>5,</w:t>
      </w:r>
      <w:r>
        <w:rPr>
          <w:spacing w:val="-4"/>
        </w:rPr>
        <w:t xml:space="preserve"> </w:t>
      </w:r>
      <w:r>
        <w:t>eighth</w:t>
      </w:r>
      <w:r>
        <w:rPr>
          <w:spacing w:val="-2"/>
        </w:rPr>
        <w:t xml:space="preserve"> </w:t>
      </w:r>
      <w:r>
        <w:t>par.</w:t>
      </w:r>
      <w:r>
        <w:rPr>
          <w:spacing w:val="-4"/>
        </w:rPr>
        <w:t xml:space="preserve"> </w:t>
      </w:r>
      <w:r>
        <w:t>(h)</w:t>
      </w:r>
      <w:r>
        <w:rPr>
          <w:spacing w:val="-3"/>
        </w:rPr>
        <w:t xml:space="preserve"> </w:t>
      </w:r>
      <w:r>
        <w:t>and</w:t>
      </w:r>
      <w:r>
        <w:rPr>
          <w:spacing w:val="-4"/>
        </w:rPr>
        <w:t xml:space="preserve"> </w:t>
      </w:r>
      <w:r>
        <w:t>243</w:t>
      </w:r>
      <w:r>
        <w:rPr>
          <w:spacing w:val="-4"/>
        </w:rPr>
        <w:t xml:space="preserve"> </w:t>
      </w:r>
      <w:r>
        <w:t>CMR 1.03(5)(a)11 the Board may discipline a physician upon proof satisfactory to a majority of the Board that said physician violat</w:t>
      </w:r>
      <w:r w:rsidR="00E61353">
        <w:t>ed</w:t>
      </w:r>
      <w:r>
        <w:t xml:space="preserve"> a rule or regulation of the Board. Specifically, the Respondent:</w:t>
      </w:r>
    </w:p>
    <w:p w14:paraId="31584539" w14:textId="77777777" w:rsidR="00D952FE" w:rsidRDefault="00D952FE" w:rsidP="00D952FE">
      <w:pPr>
        <w:numPr>
          <w:ilvl w:val="0"/>
          <w:numId w:val="15"/>
        </w:numPr>
        <w:spacing w:line="480" w:lineRule="auto"/>
        <w:ind w:left="720" w:firstLine="720"/>
      </w:pPr>
      <w:r w:rsidRPr="007F4988">
        <w:rPr>
          <w:bCs/>
          <w:u w:val="single"/>
        </w:rPr>
        <w:t>Prescribing Practices Policy and Guidelines</w:t>
      </w:r>
      <w:r w:rsidRPr="007F4988">
        <w:rPr>
          <w:bCs/>
        </w:rPr>
        <w:t xml:space="preserve">, Board of Registration in Medicine adopted August 1, 1989, amended </w:t>
      </w:r>
      <w:r>
        <w:rPr>
          <w:bCs/>
        </w:rPr>
        <w:t>June 15, 2023.</w:t>
      </w:r>
    </w:p>
    <w:p w14:paraId="22647267" w14:textId="77777777" w:rsidR="00AC09A5" w:rsidRDefault="00AC09A5" w:rsidP="00AC09A5">
      <w:pPr>
        <w:spacing w:line="480" w:lineRule="auto"/>
        <w:ind w:firstLine="720"/>
      </w:pPr>
    </w:p>
    <w:p w14:paraId="028592F8" w14:textId="77777777" w:rsidR="00D015AA" w:rsidRDefault="00D015AA" w:rsidP="00AC09A5">
      <w:pPr>
        <w:spacing w:line="480" w:lineRule="auto"/>
        <w:ind w:firstLine="720"/>
        <w:rPr>
          <w:sz w:val="26"/>
        </w:rPr>
      </w:pPr>
      <w:r>
        <w:t>The Board has jurisdiction over this matter pursuant to G.L. c. 112, §§ 5, 61 and 62.  This adjudicatory proceeding will be conducted in accordance with the provisions of G.L. c. 30A and 801 CMR 1.01</w:t>
      </w:r>
      <w:r w:rsidRPr="00227CFD">
        <w:rPr>
          <w:sz w:val="26"/>
        </w:rPr>
        <w:t>.</w:t>
      </w:r>
    </w:p>
    <w:p w14:paraId="5963D463" w14:textId="77777777" w:rsidR="00452657" w:rsidRPr="00045640" w:rsidRDefault="00452657" w:rsidP="00AC09A5">
      <w:pPr>
        <w:spacing w:line="480" w:lineRule="auto"/>
        <w:ind w:firstLine="720"/>
      </w:pPr>
    </w:p>
    <w:p w14:paraId="65D7BED2" w14:textId="77777777" w:rsidR="00D015AA" w:rsidRPr="00F07290" w:rsidRDefault="00D015AA" w:rsidP="0096142A">
      <w:pPr>
        <w:spacing w:line="480" w:lineRule="auto"/>
        <w:jc w:val="center"/>
        <w:rPr>
          <w:u w:val="single"/>
        </w:rPr>
      </w:pPr>
      <w:r w:rsidRPr="00F07290">
        <w:rPr>
          <w:u w:val="single"/>
        </w:rPr>
        <w:lastRenderedPageBreak/>
        <w:t>Nature of Relief Sought</w:t>
      </w:r>
    </w:p>
    <w:p w14:paraId="20C05B81" w14:textId="77777777" w:rsidR="00D015AA" w:rsidRPr="000E5D15" w:rsidRDefault="00D015AA" w:rsidP="0096142A">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14:paraId="0E8315D8" w14:textId="77777777" w:rsidR="00D015AA" w:rsidRDefault="00D015AA" w:rsidP="0096142A">
      <w:pPr>
        <w:pStyle w:val="Heading1"/>
        <w:rPr>
          <w:bCs/>
        </w:rPr>
      </w:pPr>
      <w:r>
        <w:rPr>
          <w:bCs/>
        </w:rPr>
        <w:t>Order</w:t>
      </w:r>
    </w:p>
    <w:p w14:paraId="55E9B8DD" w14:textId="77777777" w:rsidR="00D015AA" w:rsidRDefault="00D015AA" w:rsidP="0096142A">
      <w:pPr>
        <w:jc w:val="center"/>
        <w:rPr>
          <w:bCs/>
        </w:rPr>
      </w:pPr>
    </w:p>
    <w:p w14:paraId="0265D560" w14:textId="77777777" w:rsidR="00D015AA" w:rsidRDefault="00D015AA" w:rsidP="0096142A">
      <w:pPr>
        <w:spacing w:line="480" w:lineRule="auto"/>
        <w:ind w:firstLine="720"/>
        <w:rPr>
          <w:bCs/>
        </w:rPr>
      </w:pPr>
      <w:r>
        <w:rPr>
          <w:bCs/>
        </w:rPr>
        <w:t xml:space="preserve">Wherefore, the Respondent is hereby </w:t>
      </w:r>
      <w:r>
        <w:rPr>
          <w:b/>
          <w:u w:val="single"/>
        </w:rPr>
        <w:t>ORDERED</w:t>
      </w:r>
      <w:r>
        <w:rPr>
          <w:bCs/>
        </w:rPr>
        <w:t xml:space="preserve"> to show cause why the Board should not discipline the Respondent for the conduct described herein.</w:t>
      </w:r>
    </w:p>
    <w:p w14:paraId="17B7643F" w14:textId="77777777" w:rsidR="00D015AA" w:rsidRDefault="00D015AA" w:rsidP="00D015AA">
      <w:pPr>
        <w:ind w:right="90"/>
      </w:pPr>
      <w:r>
        <w:tab/>
      </w:r>
      <w:r>
        <w:tab/>
      </w:r>
      <w:r>
        <w:tab/>
      </w:r>
      <w:r>
        <w:tab/>
      </w:r>
      <w:r>
        <w:tab/>
      </w:r>
      <w:r>
        <w:tab/>
        <w:t>By the Board of Registration in Medicine,</w:t>
      </w:r>
    </w:p>
    <w:p w14:paraId="718D8A58" w14:textId="77777777" w:rsidR="00D015AA" w:rsidRDefault="00D015AA" w:rsidP="00D015AA">
      <w:pPr>
        <w:ind w:right="90"/>
      </w:pPr>
    </w:p>
    <w:p w14:paraId="5E01516C" w14:textId="77777777" w:rsidR="00D015AA" w:rsidRDefault="00D015AA" w:rsidP="00D015AA">
      <w:pPr>
        <w:ind w:right="90"/>
      </w:pPr>
    </w:p>
    <w:p w14:paraId="739D7506" w14:textId="3677FA03" w:rsidR="00D015AA" w:rsidRDefault="00D015AA" w:rsidP="00D015AA">
      <w:pPr>
        <w:ind w:right="90"/>
        <w:rPr>
          <w:u w:val="single"/>
        </w:rPr>
      </w:pPr>
      <w:r>
        <w:tab/>
      </w:r>
      <w:r>
        <w:tab/>
      </w:r>
      <w:r>
        <w:tab/>
      </w:r>
      <w:r>
        <w:tab/>
      </w:r>
      <w:r>
        <w:tab/>
      </w:r>
      <w:r>
        <w:tab/>
      </w:r>
      <w:r w:rsidR="00082CA7">
        <w:rPr>
          <w:u w:val="single"/>
        </w:rPr>
        <w:t>Signed by Julian N. Robinson, M.D.</w:t>
      </w:r>
      <w:r w:rsidR="00082CA7">
        <w:rPr>
          <w:u w:val="single"/>
        </w:rPr>
        <w:tab/>
      </w:r>
      <w:r w:rsidR="00082CA7">
        <w:rPr>
          <w:u w:val="single"/>
        </w:rPr>
        <w:tab/>
      </w:r>
    </w:p>
    <w:p w14:paraId="7A9F4A62" w14:textId="77777777" w:rsidR="00D015AA" w:rsidRDefault="00D015AA" w:rsidP="00D015AA">
      <w:pPr>
        <w:ind w:right="90"/>
      </w:pPr>
      <w:r>
        <w:tab/>
      </w:r>
      <w:r>
        <w:tab/>
      </w:r>
      <w:r>
        <w:tab/>
      </w:r>
      <w:r>
        <w:tab/>
      </w:r>
      <w:r>
        <w:tab/>
      </w:r>
      <w:r>
        <w:tab/>
        <w:t>Julian N. Robinson, M.D.</w:t>
      </w:r>
    </w:p>
    <w:p w14:paraId="4BF57E52" w14:textId="77777777" w:rsidR="00D015AA" w:rsidRDefault="00D015AA" w:rsidP="00D015AA">
      <w:pPr>
        <w:ind w:right="90"/>
      </w:pPr>
      <w:r>
        <w:tab/>
      </w:r>
      <w:r>
        <w:tab/>
      </w:r>
      <w:r>
        <w:tab/>
      </w:r>
      <w:r>
        <w:tab/>
      </w:r>
      <w:r>
        <w:tab/>
      </w:r>
      <w:r>
        <w:tab/>
        <w:t xml:space="preserve">Board Chair, Physician Member </w:t>
      </w:r>
    </w:p>
    <w:p w14:paraId="23FBFF36" w14:textId="77777777" w:rsidR="00D015AA" w:rsidRDefault="00D015AA" w:rsidP="00D015AA">
      <w:pPr>
        <w:ind w:right="90"/>
      </w:pPr>
    </w:p>
    <w:p w14:paraId="157A71EB" w14:textId="717697F9" w:rsidR="00D015AA" w:rsidRPr="00887012" w:rsidRDefault="00D015AA" w:rsidP="00D015AA">
      <w:pPr>
        <w:ind w:right="90"/>
      </w:pPr>
      <w:r>
        <w:t xml:space="preserve">Date: </w:t>
      </w:r>
      <w:r w:rsidR="00B86B78">
        <w:t>October 5, 2023</w:t>
      </w:r>
    </w:p>
    <w:p w14:paraId="1570F9CC" w14:textId="77777777" w:rsidR="007131DB" w:rsidRPr="00D97AD1" w:rsidRDefault="007131DB" w:rsidP="00E81EF7">
      <w:r>
        <w:tab/>
      </w:r>
      <w:r>
        <w:tab/>
      </w:r>
      <w:r>
        <w:tab/>
      </w:r>
      <w:r>
        <w:tab/>
      </w:r>
      <w:r>
        <w:tab/>
      </w:r>
    </w:p>
    <w:sectPr w:rsidR="007131DB" w:rsidRPr="00D97AD1" w:rsidSect="00926C29">
      <w:footerReference w:type="default" r:id="rId7"/>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B5036" w14:textId="77777777" w:rsidR="00A712EA" w:rsidRDefault="00A712EA" w:rsidP="00ED211F">
      <w:r>
        <w:separator/>
      </w:r>
    </w:p>
  </w:endnote>
  <w:endnote w:type="continuationSeparator" w:id="0">
    <w:p w14:paraId="4C60B51D" w14:textId="77777777" w:rsidR="00A712EA" w:rsidRDefault="00A712EA"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AFA0F" w14:textId="77777777" w:rsidR="008F07B8" w:rsidRPr="009A4740" w:rsidRDefault="00D015AA" w:rsidP="009A4740">
    <w:pPr>
      <w:pStyle w:val="Footer"/>
      <w:tabs>
        <w:tab w:val="clear" w:pos="8640"/>
        <w:tab w:val="right" w:pos="9120"/>
      </w:tabs>
      <w:rPr>
        <w:sz w:val="20"/>
        <w:szCs w:val="20"/>
      </w:rPr>
    </w:pPr>
    <w:r>
      <w:rPr>
        <w:sz w:val="20"/>
        <w:szCs w:val="20"/>
      </w:rPr>
      <w:t>Statement of Allegations</w:t>
    </w:r>
    <w:r w:rsidR="008F07B8" w:rsidRPr="009A4740">
      <w:rPr>
        <w:sz w:val="20"/>
        <w:szCs w:val="20"/>
      </w:rPr>
      <w:t xml:space="preserve"> – </w:t>
    </w:r>
    <w:r w:rsidR="00D952FE">
      <w:rPr>
        <w:sz w:val="20"/>
        <w:szCs w:val="20"/>
      </w:rPr>
      <w:t>Jonathan S. Weiss</w:t>
    </w:r>
    <w:r w:rsidR="0029278F">
      <w:rPr>
        <w:sz w:val="20"/>
        <w:szCs w:val="20"/>
      </w:rPr>
      <w:t>, M.D.</w:t>
    </w:r>
    <w:r w:rsidR="008F07B8" w:rsidRPr="009A4740">
      <w:rPr>
        <w:color w:val="FF0000"/>
        <w:sz w:val="20"/>
        <w:szCs w:val="20"/>
      </w:rPr>
      <w:tab/>
    </w:r>
    <w:r w:rsidR="008F07B8" w:rsidRPr="009A4740">
      <w:rPr>
        <w:color w:val="FF0000"/>
        <w:sz w:val="20"/>
        <w:szCs w:val="20"/>
      </w:rPr>
      <w:tab/>
    </w:r>
    <w:r w:rsidR="008F07B8" w:rsidRPr="009A4740">
      <w:rPr>
        <w:rStyle w:val="PageNumber"/>
        <w:sz w:val="20"/>
        <w:szCs w:val="20"/>
      </w:rPr>
      <w:fldChar w:fldCharType="begin"/>
    </w:r>
    <w:r w:rsidR="008F07B8" w:rsidRPr="009A4740">
      <w:rPr>
        <w:rStyle w:val="PageNumber"/>
        <w:sz w:val="20"/>
        <w:szCs w:val="20"/>
      </w:rPr>
      <w:instrText xml:space="preserve"> PAGE </w:instrText>
    </w:r>
    <w:r w:rsidR="008F07B8" w:rsidRPr="009A4740">
      <w:rPr>
        <w:rStyle w:val="PageNumber"/>
        <w:sz w:val="20"/>
        <w:szCs w:val="20"/>
      </w:rPr>
      <w:fldChar w:fldCharType="separate"/>
    </w:r>
    <w:r w:rsidR="00C7502C">
      <w:rPr>
        <w:rStyle w:val="PageNumber"/>
        <w:noProof/>
        <w:sz w:val="20"/>
        <w:szCs w:val="20"/>
      </w:rPr>
      <w:t>2</w:t>
    </w:r>
    <w:r w:rsidR="008F07B8" w:rsidRPr="009A4740">
      <w:rPr>
        <w:rStyle w:val="PageNumber"/>
        <w:sz w:val="20"/>
        <w:szCs w:val="20"/>
      </w:rPr>
      <w:fldChar w:fldCharType="end"/>
    </w:r>
    <w:r w:rsidR="008F07B8" w:rsidRPr="009A4740">
      <w:rPr>
        <w:rStyle w:val="PageNumber"/>
        <w:sz w:val="20"/>
        <w:szCs w:val="20"/>
      </w:rPr>
      <w:t xml:space="preserve"> of </w:t>
    </w:r>
    <w:r w:rsidR="008F07B8" w:rsidRPr="009A4740">
      <w:rPr>
        <w:rStyle w:val="PageNumber"/>
        <w:sz w:val="20"/>
        <w:szCs w:val="20"/>
      </w:rPr>
      <w:fldChar w:fldCharType="begin"/>
    </w:r>
    <w:r w:rsidR="008F07B8" w:rsidRPr="009A4740">
      <w:rPr>
        <w:rStyle w:val="PageNumber"/>
        <w:sz w:val="20"/>
        <w:szCs w:val="20"/>
      </w:rPr>
      <w:instrText xml:space="preserve"> NUMPAGES </w:instrText>
    </w:r>
    <w:r w:rsidR="008F07B8" w:rsidRPr="009A4740">
      <w:rPr>
        <w:rStyle w:val="PageNumber"/>
        <w:sz w:val="20"/>
        <w:szCs w:val="20"/>
      </w:rPr>
      <w:fldChar w:fldCharType="separate"/>
    </w:r>
    <w:r w:rsidR="00C7502C">
      <w:rPr>
        <w:rStyle w:val="PageNumber"/>
        <w:noProof/>
        <w:sz w:val="20"/>
        <w:szCs w:val="20"/>
      </w:rPr>
      <w:t>4</w:t>
    </w:r>
    <w:r w:rsidR="008F07B8" w:rsidRPr="009A4740">
      <w:rPr>
        <w:rStyle w:val="PageNumber"/>
        <w:sz w:val="20"/>
        <w:szCs w:val="20"/>
      </w:rPr>
      <w:fldChar w:fldCharType="end"/>
    </w:r>
  </w:p>
  <w:p w14:paraId="56B7FF5E" w14:textId="77777777" w:rsidR="008F07B8" w:rsidRDefault="008F07B8"/>
  <w:p w14:paraId="6BCCA4E5" w14:textId="77777777" w:rsidR="008F07B8" w:rsidRDefault="008F07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BCE25" w14:textId="77777777" w:rsidR="00A712EA" w:rsidRDefault="00A712EA" w:rsidP="00ED211F">
      <w:r>
        <w:separator/>
      </w:r>
    </w:p>
  </w:footnote>
  <w:footnote w:type="continuationSeparator" w:id="0">
    <w:p w14:paraId="4C9EC01C" w14:textId="77777777" w:rsidR="00A712EA" w:rsidRDefault="00A712EA" w:rsidP="00ED2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03D"/>
    <w:multiLevelType w:val="hybridMultilevel"/>
    <w:tmpl w:val="E4C04030"/>
    <w:lvl w:ilvl="0" w:tplc="BD260244">
      <w:start w:val="7"/>
      <w:numFmt w:val="decimal"/>
      <w:lvlText w:val="%1."/>
      <w:lvlJc w:val="left"/>
      <w:pPr>
        <w:ind w:left="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409428">
      <w:start w:val="1"/>
      <w:numFmt w:val="lowerLetter"/>
      <w:lvlText w:val="%2"/>
      <w:lvlJc w:val="left"/>
      <w:pPr>
        <w:ind w:left="1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BAFFAA">
      <w:start w:val="1"/>
      <w:numFmt w:val="lowerRoman"/>
      <w:lvlText w:val="%3"/>
      <w:lvlJc w:val="left"/>
      <w:pPr>
        <w:ind w:left="2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522F20">
      <w:start w:val="1"/>
      <w:numFmt w:val="decimal"/>
      <w:lvlText w:val="%4"/>
      <w:lvlJc w:val="left"/>
      <w:pPr>
        <w:ind w:left="3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44CEE8">
      <w:start w:val="1"/>
      <w:numFmt w:val="lowerLetter"/>
      <w:lvlText w:val="%5"/>
      <w:lvlJc w:val="left"/>
      <w:pPr>
        <w:ind w:left="4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D46DCA">
      <w:start w:val="1"/>
      <w:numFmt w:val="lowerRoman"/>
      <w:lvlText w:val="%6"/>
      <w:lvlJc w:val="left"/>
      <w:pPr>
        <w:ind w:left="4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FA70BC">
      <w:start w:val="1"/>
      <w:numFmt w:val="decimal"/>
      <w:lvlText w:val="%7"/>
      <w:lvlJc w:val="left"/>
      <w:pPr>
        <w:ind w:left="5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2A07B2">
      <w:start w:val="1"/>
      <w:numFmt w:val="lowerLetter"/>
      <w:lvlText w:val="%8"/>
      <w:lvlJc w:val="left"/>
      <w:pPr>
        <w:ind w:left="6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D4AA64">
      <w:start w:val="1"/>
      <w:numFmt w:val="lowerRoman"/>
      <w:lvlText w:val="%9"/>
      <w:lvlJc w:val="left"/>
      <w:pPr>
        <w:ind w:left="6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585217"/>
    <w:multiLevelType w:val="hybridMultilevel"/>
    <w:tmpl w:val="4D2291FC"/>
    <w:lvl w:ilvl="0" w:tplc="759A38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5CB7EA3"/>
    <w:multiLevelType w:val="hybridMultilevel"/>
    <w:tmpl w:val="3E465C20"/>
    <w:lvl w:ilvl="0" w:tplc="FFFFFFFF">
      <w:start w:val="1"/>
      <w:numFmt w:val="decimal"/>
      <w:lvlText w:val="%1."/>
      <w:lvlJc w:val="left"/>
      <w:pPr>
        <w:tabs>
          <w:tab w:val="num" w:pos="1440"/>
        </w:tabs>
        <w:ind w:left="0" w:firstLine="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47035C1"/>
    <w:multiLevelType w:val="hybridMultilevel"/>
    <w:tmpl w:val="39362B7A"/>
    <w:lvl w:ilvl="0" w:tplc="C0A059D4">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081D5A"/>
    <w:multiLevelType w:val="hybridMultilevel"/>
    <w:tmpl w:val="6902E970"/>
    <w:lvl w:ilvl="0" w:tplc="1AE62B24">
      <w:start w:val="2"/>
      <w:numFmt w:val="decimal"/>
      <w:lvlText w:val="%1."/>
      <w:lvlJc w:val="left"/>
      <w:pPr>
        <w:ind w:left="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0A515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C28A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14316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E62D5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5E0B0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B0756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48380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088A1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10579BE"/>
    <w:multiLevelType w:val="hybridMultilevel"/>
    <w:tmpl w:val="8788D40A"/>
    <w:lvl w:ilvl="0" w:tplc="495A4EDA">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DFA016D"/>
    <w:multiLevelType w:val="hybridMultilevel"/>
    <w:tmpl w:val="D94611F0"/>
    <w:lvl w:ilvl="0" w:tplc="0BF4F44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023A74"/>
    <w:multiLevelType w:val="hybridMultilevel"/>
    <w:tmpl w:val="F06857CA"/>
    <w:lvl w:ilvl="0" w:tplc="77C8B61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D27860"/>
    <w:multiLevelType w:val="hybridMultilevel"/>
    <w:tmpl w:val="E8A461D0"/>
    <w:lvl w:ilvl="0" w:tplc="B3F8BD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8C59B8"/>
    <w:multiLevelType w:val="hybridMultilevel"/>
    <w:tmpl w:val="6652E2B8"/>
    <w:lvl w:ilvl="0" w:tplc="3D94C3DA">
      <w:start w:val="1"/>
      <w:numFmt w:val="upperLetter"/>
      <w:lvlText w:val="%1."/>
      <w:lvlJc w:val="left"/>
      <w:pPr>
        <w:ind w:left="1719"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3D008B06">
      <w:start w:val="1"/>
      <w:numFmt w:val="lowerRoman"/>
      <w:lvlText w:val="%2."/>
      <w:lvlJc w:val="left"/>
      <w:pPr>
        <w:ind w:left="2799" w:hanging="308"/>
        <w:jc w:val="right"/>
      </w:pPr>
      <w:rPr>
        <w:rFonts w:ascii="Times New Roman" w:eastAsia="Times New Roman" w:hAnsi="Times New Roman" w:cs="Times New Roman" w:hint="default"/>
        <w:b w:val="0"/>
        <w:bCs w:val="0"/>
        <w:i w:val="0"/>
        <w:iCs w:val="0"/>
        <w:w w:val="100"/>
        <w:sz w:val="24"/>
        <w:szCs w:val="24"/>
        <w:lang w:val="en-US" w:eastAsia="en-US" w:bidi="ar-SA"/>
      </w:rPr>
    </w:lvl>
    <w:lvl w:ilvl="2" w:tplc="E77AE466">
      <w:numFmt w:val="bullet"/>
      <w:lvlText w:val="•"/>
      <w:lvlJc w:val="left"/>
      <w:pPr>
        <w:ind w:left="3557" w:hanging="308"/>
      </w:pPr>
      <w:rPr>
        <w:rFonts w:hint="default"/>
        <w:lang w:val="en-US" w:eastAsia="en-US" w:bidi="ar-SA"/>
      </w:rPr>
    </w:lvl>
    <w:lvl w:ilvl="3" w:tplc="A6B4BE0A">
      <w:numFmt w:val="bullet"/>
      <w:lvlText w:val="•"/>
      <w:lvlJc w:val="left"/>
      <w:pPr>
        <w:ind w:left="4315" w:hanging="308"/>
      </w:pPr>
      <w:rPr>
        <w:rFonts w:hint="default"/>
        <w:lang w:val="en-US" w:eastAsia="en-US" w:bidi="ar-SA"/>
      </w:rPr>
    </w:lvl>
    <w:lvl w:ilvl="4" w:tplc="FE40A86C">
      <w:numFmt w:val="bullet"/>
      <w:lvlText w:val="•"/>
      <w:lvlJc w:val="left"/>
      <w:pPr>
        <w:ind w:left="5073" w:hanging="308"/>
      </w:pPr>
      <w:rPr>
        <w:rFonts w:hint="default"/>
        <w:lang w:val="en-US" w:eastAsia="en-US" w:bidi="ar-SA"/>
      </w:rPr>
    </w:lvl>
    <w:lvl w:ilvl="5" w:tplc="A7A87482">
      <w:numFmt w:val="bullet"/>
      <w:lvlText w:val="•"/>
      <w:lvlJc w:val="left"/>
      <w:pPr>
        <w:ind w:left="5831" w:hanging="308"/>
      </w:pPr>
      <w:rPr>
        <w:rFonts w:hint="default"/>
        <w:lang w:val="en-US" w:eastAsia="en-US" w:bidi="ar-SA"/>
      </w:rPr>
    </w:lvl>
    <w:lvl w:ilvl="6" w:tplc="226A8A7A">
      <w:numFmt w:val="bullet"/>
      <w:lvlText w:val="•"/>
      <w:lvlJc w:val="left"/>
      <w:pPr>
        <w:ind w:left="6588" w:hanging="308"/>
      </w:pPr>
      <w:rPr>
        <w:rFonts w:hint="default"/>
        <w:lang w:val="en-US" w:eastAsia="en-US" w:bidi="ar-SA"/>
      </w:rPr>
    </w:lvl>
    <w:lvl w:ilvl="7" w:tplc="D498596C">
      <w:numFmt w:val="bullet"/>
      <w:lvlText w:val="•"/>
      <w:lvlJc w:val="left"/>
      <w:pPr>
        <w:ind w:left="7346" w:hanging="308"/>
      </w:pPr>
      <w:rPr>
        <w:rFonts w:hint="default"/>
        <w:lang w:val="en-US" w:eastAsia="en-US" w:bidi="ar-SA"/>
      </w:rPr>
    </w:lvl>
    <w:lvl w:ilvl="8" w:tplc="152E007A">
      <w:numFmt w:val="bullet"/>
      <w:lvlText w:val="•"/>
      <w:lvlJc w:val="left"/>
      <w:pPr>
        <w:ind w:left="8104" w:hanging="308"/>
      </w:pPr>
      <w:rPr>
        <w:rFonts w:hint="default"/>
        <w:lang w:val="en-US" w:eastAsia="en-US" w:bidi="ar-SA"/>
      </w:rPr>
    </w:lvl>
  </w:abstractNum>
  <w:abstractNum w:abstractNumId="10" w15:restartNumberingAfterBreak="0">
    <w:nsid w:val="69D608CD"/>
    <w:multiLevelType w:val="hybridMultilevel"/>
    <w:tmpl w:val="DEB09B34"/>
    <w:lvl w:ilvl="0" w:tplc="E61C496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02749EC"/>
    <w:multiLevelType w:val="hybridMultilevel"/>
    <w:tmpl w:val="6FD6DEE0"/>
    <w:lvl w:ilvl="0" w:tplc="E806B6EE">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7DD20B7"/>
    <w:multiLevelType w:val="hybridMultilevel"/>
    <w:tmpl w:val="A16AE9B0"/>
    <w:lvl w:ilvl="0" w:tplc="5DCA67BE">
      <w:start w:val="1"/>
      <w:numFmt w:val="upperLetter"/>
      <w:lvlText w:val="%1."/>
      <w:lvlJc w:val="left"/>
      <w:pPr>
        <w:ind w:left="1440" w:hanging="72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E722C5D"/>
    <w:multiLevelType w:val="hybridMultilevel"/>
    <w:tmpl w:val="3C4485F8"/>
    <w:lvl w:ilvl="0" w:tplc="4C5A6F38">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25106433">
    <w:abstractNumId w:val="11"/>
  </w:num>
  <w:num w:numId="2" w16cid:durableId="14742475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1723440">
    <w:abstractNumId w:val="12"/>
  </w:num>
  <w:num w:numId="4" w16cid:durableId="1523322187">
    <w:abstractNumId w:val="8"/>
  </w:num>
  <w:num w:numId="5" w16cid:durableId="692267086">
    <w:abstractNumId w:val="3"/>
  </w:num>
  <w:num w:numId="6" w16cid:durableId="2145855053">
    <w:abstractNumId w:val="2"/>
  </w:num>
  <w:num w:numId="7" w16cid:durableId="72511647">
    <w:abstractNumId w:val="4"/>
  </w:num>
  <w:num w:numId="8" w16cid:durableId="1215578661">
    <w:abstractNumId w:val="0"/>
  </w:num>
  <w:num w:numId="9" w16cid:durableId="1317608908">
    <w:abstractNumId w:val="7"/>
  </w:num>
  <w:num w:numId="10" w16cid:durableId="1402485213">
    <w:abstractNumId w:val="13"/>
  </w:num>
  <w:num w:numId="11" w16cid:durableId="300115134">
    <w:abstractNumId w:val="9"/>
  </w:num>
  <w:num w:numId="12" w16cid:durableId="154953563">
    <w:abstractNumId w:val="5"/>
  </w:num>
  <w:num w:numId="13" w16cid:durableId="1710182113">
    <w:abstractNumId w:val="6"/>
  </w:num>
  <w:num w:numId="14" w16cid:durableId="1337532417">
    <w:abstractNumId w:val="1"/>
  </w:num>
  <w:num w:numId="15" w16cid:durableId="18782788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1EF7"/>
    <w:rsid w:val="00010FFF"/>
    <w:rsid w:val="00023016"/>
    <w:rsid w:val="00023620"/>
    <w:rsid w:val="00024B47"/>
    <w:rsid w:val="00033C0C"/>
    <w:rsid w:val="00067C65"/>
    <w:rsid w:val="00070D20"/>
    <w:rsid w:val="00070F89"/>
    <w:rsid w:val="000757B0"/>
    <w:rsid w:val="000778E8"/>
    <w:rsid w:val="00082CA7"/>
    <w:rsid w:val="00093E11"/>
    <w:rsid w:val="000A0E63"/>
    <w:rsid w:val="000A10C2"/>
    <w:rsid w:val="000B1E17"/>
    <w:rsid w:val="000D31A9"/>
    <w:rsid w:val="000D39F0"/>
    <w:rsid w:val="000E3275"/>
    <w:rsid w:val="000E473C"/>
    <w:rsid w:val="000E5BE7"/>
    <w:rsid w:val="000F070F"/>
    <w:rsid w:val="000F0C70"/>
    <w:rsid w:val="000F1FD5"/>
    <w:rsid w:val="000F4BA0"/>
    <w:rsid w:val="000F7B95"/>
    <w:rsid w:val="00104857"/>
    <w:rsid w:val="00107885"/>
    <w:rsid w:val="00114E83"/>
    <w:rsid w:val="00115839"/>
    <w:rsid w:val="001318E2"/>
    <w:rsid w:val="00137BFD"/>
    <w:rsid w:val="00143047"/>
    <w:rsid w:val="00145FB1"/>
    <w:rsid w:val="00160A8D"/>
    <w:rsid w:val="00160B7E"/>
    <w:rsid w:val="00180535"/>
    <w:rsid w:val="00182914"/>
    <w:rsid w:val="00183713"/>
    <w:rsid w:val="001908D7"/>
    <w:rsid w:val="001955F0"/>
    <w:rsid w:val="001B11D7"/>
    <w:rsid w:val="001B5148"/>
    <w:rsid w:val="001C2FE8"/>
    <w:rsid w:val="001C41DC"/>
    <w:rsid w:val="001F19A8"/>
    <w:rsid w:val="00202A7E"/>
    <w:rsid w:val="002059C8"/>
    <w:rsid w:val="00214D65"/>
    <w:rsid w:val="002210B5"/>
    <w:rsid w:val="00221650"/>
    <w:rsid w:val="0025049B"/>
    <w:rsid w:val="00263801"/>
    <w:rsid w:val="00264585"/>
    <w:rsid w:val="00285194"/>
    <w:rsid w:val="0029278F"/>
    <w:rsid w:val="00293148"/>
    <w:rsid w:val="002A7F38"/>
    <w:rsid w:val="002B0553"/>
    <w:rsid w:val="002B2CDF"/>
    <w:rsid w:val="002D1189"/>
    <w:rsid w:val="002D1EA9"/>
    <w:rsid w:val="002D3386"/>
    <w:rsid w:val="002D63D7"/>
    <w:rsid w:val="002E103E"/>
    <w:rsid w:val="002E703E"/>
    <w:rsid w:val="002F23D0"/>
    <w:rsid w:val="002F47E6"/>
    <w:rsid w:val="003118A0"/>
    <w:rsid w:val="003231C3"/>
    <w:rsid w:val="00334F0F"/>
    <w:rsid w:val="00336AE9"/>
    <w:rsid w:val="00353275"/>
    <w:rsid w:val="00355E6B"/>
    <w:rsid w:val="00361A7A"/>
    <w:rsid w:val="00372C0A"/>
    <w:rsid w:val="00373F30"/>
    <w:rsid w:val="00382333"/>
    <w:rsid w:val="003855D1"/>
    <w:rsid w:val="00391BF5"/>
    <w:rsid w:val="00394560"/>
    <w:rsid w:val="003A50D5"/>
    <w:rsid w:val="003C39C0"/>
    <w:rsid w:val="003D1F06"/>
    <w:rsid w:val="003D58A0"/>
    <w:rsid w:val="003D5BF9"/>
    <w:rsid w:val="003D796E"/>
    <w:rsid w:val="003E1CFC"/>
    <w:rsid w:val="003E42BD"/>
    <w:rsid w:val="003F5704"/>
    <w:rsid w:val="0040310C"/>
    <w:rsid w:val="0041038C"/>
    <w:rsid w:val="00411E3F"/>
    <w:rsid w:val="00416279"/>
    <w:rsid w:val="00422C16"/>
    <w:rsid w:val="00422C94"/>
    <w:rsid w:val="00430AD0"/>
    <w:rsid w:val="0044024C"/>
    <w:rsid w:val="00443DDA"/>
    <w:rsid w:val="00452657"/>
    <w:rsid w:val="00474C54"/>
    <w:rsid w:val="00476E10"/>
    <w:rsid w:val="004778E6"/>
    <w:rsid w:val="0048697E"/>
    <w:rsid w:val="0049323E"/>
    <w:rsid w:val="004A0606"/>
    <w:rsid w:val="004A501B"/>
    <w:rsid w:val="004C040F"/>
    <w:rsid w:val="004C09D7"/>
    <w:rsid w:val="004D3CDE"/>
    <w:rsid w:val="004D3F18"/>
    <w:rsid w:val="004D5D69"/>
    <w:rsid w:val="004D6A13"/>
    <w:rsid w:val="004D727F"/>
    <w:rsid w:val="004F4A3D"/>
    <w:rsid w:val="0050405C"/>
    <w:rsid w:val="00510598"/>
    <w:rsid w:val="00511822"/>
    <w:rsid w:val="00513817"/>
    <w:rsid w:val="00516929"/>
    <w:rsid w:val="00521F10"/>
    <w:rsid w:val="005334C9"/>
    <w:rsid w:val="0054117F"/>
    <w:rsid w:val="005422A5"/>
    <w:rsid w:val="00544DE5"/>
    <w:rsid w:val="005522EB"/>
    <w:rsid w:val="00553143"/>
    <w:rsid w:val="005544AF"/>
    <w:rsid w:val="00557F6F"/>
    <w:rsid w:val="00573716"/>
    <w:rsid w:val="00590C24"/>
    <w:rsid w:val="0059323A"/>
    <w:rsid w:val="005B00EA"/>
    <w:rsid w:val="005B0AB8"/>
    <w:rsid w:val="005B38D1"/>
    <w:rsid w:val="005C0299"/>
    <w:rsid w:val="005D4B6D"/>
    <w:rsid w:val="005F4AF5"/>
    <w:rsid w:val="005F54A2"/>
    <w:rsid w:val="005F5E98"/>
    <w:rsid w:val="006048C2"/>
    <w:rsid w:val="0060490A"/>
    <w:rsid w:val="00615CB8"/>
    <w:rsid w:val="0062122F"/>
    <w:rsid w:val="00627FE4"/>
    <w:rsid w:val="00633F52"/>
    <w:rsid w:val="006407EB"/>
    <w:rsid w:val="00644C76"/>
    <w:rsid w:val="00651D10"/>
    <w:rsid w:val="0065256D"/>
    <w:rsid w:val="00654BA5"/>
    <w:rsid w:val="006577F5"/>
    <w:rsid w:val="00662379"/>
    <w:rsid w:val="00662D78"/>
    <w:rsid w:val="00667BA9"/>
    <w:rsid w:val="00675A4D"/>
    <w:rsid w:val="00686388"/>
    <w:rsid w:val="00687761"/>
    <w:rsid w:val="00697518"/>
    <w:rsid w:val="006A2119"/>
    <w:rsid w:val="006A5653"/>
    <w:rsid w:val="006A6C2E"/>
    <w:rsid w:val="006B0B9D"/>
    <w:rsid w:val="006B5092"/>
    <w:rsid w:val="006C3578"/>
    <w:rsid w:val="006D41AA"/>
    <w:rsid w:val="006F1CC5"/>
    <w:rsid w:val="006F1F64"/>
    <w:rsid w:val="006F24B7"/>
    <w:rsid w:val="007131DB"/>
    <w:rsid w:val="00715EC1"/>
    <w:rsid w:val="00740D26"/>
    <w:rsid w:val="00744E25"/>
    <w:rsid w:val="00745A2B"/>
    <w:rsid w:val="007475A9"/>
    <w:rsid w:val="00762FDE"/>
    <w:rsid w:val="00767243"/>
    <w:rsid w:val="00776601"/>
    <w:rsid w:val="00777526"/>
    <w:rsid w:val="007838A6"/>
    <w:rsid w:val="00795DF7"/>
    <w:rsid w:val="007B7064"/>
    <w:rsid w:val="007B79E9"/>
    <w:rsid w:val="007C3EC1"/>
    <w:rsid w:val="007D68C6"/>
    <w:rsid w:val="007E1862"/>
    <w:rsid w:val="007E5E4D"/>
    <w:rsid w:val="0080156A"/>
    <w:rsid w:val="00810F9D"/>
    <w:rsid w:val="00811081"/>
    <w:rsid w:val="00825CF7"/>
    <w:rsid w:val="008269C4"/>
    <w:rsid w:val="0086251B"/>
    <w:rsid w:val="008625C9"/>
    <w:rsid w:val="00864990"/>
    <w:rsid w:val="0086575B"/>
    <w:rsid w:val="00870771"/>
    <w:rsid w:val="008731CF"/>
    <w:rsid w:val="0088141D"/>
    <w:rsid w:val="008819A0"/>
    <w:rsid w:val="008A1203"/>
    <w:rsid w:val="008B58AE"/>
    <w:rsid w:val="008E3A93"/>
    <w:rsid w:val="008F03FF"/>
    <w:rsid w:val="008F07B8"/>
    <w:rsid w:val="009049D2"/>
    <w:rsid w:val="009056A6"/>
    <w:rsid w:val="009077BA"/>
    <w:rsid w:val="00914C9E"/>
    <w:rsid w:val="009261FD"/>
    <w:rsid w:val="00926C29"/>
    <w:rsid w:val="00936747"/>
    <w:rsid w:val="00940FC5"/>
    <w:rsid w:val="0096142A"/>
    <w:rsid w:val="00963295"/>
    <w:rsid w:val="00971041"/>
    <w:rsid w:val="00982263"/>
    <w:rsid w:val="00983FE9"/>
    <w:rsid w:val="00985599"/>
    <w:rsid w:val="009A3C02"/>
    <w:rsid w:val="009A45D3"/>
    <w:rsid w:val="009A4740"/>
    <w:rsid w:val="009A6DDF"/>
    <w:rsid w:val="009B120F"/>
    <w:rsid w:val="009B19A3"/>
    <w:rsid w:val="009B2BAA"/>
    <w:rsid w:val="009B3820"/>
    <w:rsid w:val="009B69EB"/>
    <w:rsid w:val="009D0766"/>
    <w:rsid w:val="009D2C25"/>
    <w:rsid w:val="009D7CF3"/>
    <w:rsid w:val="009F543E"/>
    <w:rsid w:val="00A06618"/>
    <w:rsid w:val="00A07C15"/>
    <w:rsid w:val="00A17525"/>
    <w:rsid w:val="00A3085B"/>
    <w:rsid w:val="00A45129"/>
    <w:rsid w:val="00A45CA6"/>
    <w:rsid w:val="00A5190C"/>
    <w:rsid w:val="00A53972"/>
    <w:rsid w:val="00A56F1C"/>
    <w:rsid w:val="00A6250D"/>
    <w:rsid w:val="00A712EA"/>
    <w:rsid w:val="00A72821"/>
    <w:rsid w:val="00A777C6"/>
    <w:rsid w:val="00A86B2B"/>
    <w:rsid w:val="00AC09A5"/>
    <w:rsid w:val="00B04B65"/>
    <w:rsid w:val="00B13A38"/>
    <w:rsid w:val="00B13E77"/>
    <w:rsid w:val="00B14794"/>
    <w:rsid w:val="00B17C47"/>
    <w:rsid w:val="00B46A89"/>
    <w:rsid w:val="00B60F81"/>
    <w:rsid w:val="00B611FB"/>
    <w:rsid w:val="00B61886"/>
    <w:rsid w:val="00B67867"/>
    <w:rsid w:val="00B70F24"/>
    <w:rsid w:val="00B73EE2"/>
    <w:rsid w:val="00B776A6"/>
    <w:rsid w:val="00B817A2"/>
    <w:rsid w:val="00B862B1"/>
    <w:rsid w:val="00B8677C"/>
    <w:rsid w:val="00B86B78"/>
    <w:rsid w:val="00B93F6A"/>
    <w:rsid w:val="00BA0ECF"/>
    <w:rsid w:val="00BC1646"/>
    <w:rsid w:val="00BC17A8"/>
    <w:rsid w:val="00BD1952"/>
    <w:rsid w:val="00BD1BFA"/>
    <w:rsid w:val="00C02039"/>
    <w:rsid w:val="00C105C4"/>
    <w:rsid w:val="00C105CC"/>
    <w:rsid w:val="00C16494"/>
    <w:rsid w:val="00C341B3"/>
    <w:rsid w:val="00C56518"/>
    <w:rsid w:val="00C56CC0"/>
    <w:rsid w:val="00C572C4"/>
    <w:rsid w:val="00C60483"/>
    <w:rsid w:val="00C60CDD"/>
    <w:rsid w:val="00C61A92"/>
    <w:rsid w:val="00C61EB6"/>
    <w:rsid w:val="00C62DB7"/>
    <w:rsid w:val="00C64764"/>
    <w:rsid w:val="00C6719C"/>
    <w:rsid w:val="00C71F03"/>
    <w:rsid w:val="00C7502C"/>
    <w:rsid w:val="00CA38FF"/>
    <w:rsid w:val="00CB7761"/>
    <w:rsid w:val="00CD063B"/>
    <w:rsid w:val="00CE05DA"/>
    <w:rsid w:val="00CE703E"/>
    <w:rsid w:val="00CF5053"/>
    <w:rsid w:val="00CF62EA"/>
    <w:rsid w:val="00D015AA"/>
    <w:rsid w:val="00D1413E"/>
    <w:rsid w:val="00D1441A"/>
    <w:rsid w:val="00D14896"/>
    <w:rsid w:val="00D15E9D"/>
    <w:rsid w:val="00D20B96"/>
    <w:rsid w:val="00D22C4F"/>
    <w:rsid w:val="00D23480"/>
    <w:rsid w:val="00D252CE"/>
    <w:rsid w:val="00D32175"/>
    <w:rsid w:val="00D354C0"/>
    <w:rsid w:val="00D44A02"/>
    <w:rsid w:val="00D47AB3"/>
    <w:rsid w:val="00D54282"/>
    <w:rsid w:val="00D545FA"/>
    <w:rsid w:val="00D56F27"/>
    <w:rsid w:val="00D80866"/>
    <w:rsid w:val="00D8112F"/>
    <w:rsid w:val="00D81AD0"/>
    <w:rsid w:val="00D81AED"/>
    <w:rsid w:val="00D952FE"/>
    <w:rsid w:val="00D95B95"/>
    <w:rsid w:val="00D97AD1"/>
    <w:rsid w:val="00DA1BF1"/>
    <w:rsid w:val="00DB0B63"/>
    <w:rsid w:val="00DB19E1"/>
    <w:rsid w:val="00DC29DA"/>
    <w:rsid w:val="00DD2AB1"/>
    <w:rsid w:val="00DE28F2"/>
    <w:rsid w:val="00DE5FB8"/>
    <w:rsid w:val="00DF0009"/>
    <w:rsid w:val="00DF4AF6"/>
    <w:rsid w:val="00DF5045"/>
    <w:rsid w:val="00E0329E"/>
    <w:rsid w:val="00E11AE0"/>
    <w:rsid w:val="00E12100"/>
    <w:rsid w:val="00E1632E"/>
    <w:rsid w:val="00E40D87"/>
    <w:rsid w:val="00E4175B"/>
    <w:rsid w:val="00E47CC1"/>
    <w:rsid w:val="00E61353"/>
    <w:rsid w:val="00E700DF"/>
    <w:rsid w:val="00E750C2"/>
    <w:rsid w:val="00E8033E"/>
    <w:rsid w:val="00E8120F"/>
    <w:rsid w:val="00E81EF7"/>
    <w:rsid w:val="00E95518"/>
    <w:rsid w:val="00EA05A3"/>
    <w:rsid w:val="00EA5E2E"/>
    <w:rsid w:val="00EC75EF"/>
    <w:rsid w:val="00ED211F"/>
    <w:rsid w:val="00ED32F7"/>
    <w:rsid w:val="00ED7CF6"/>
    <w:rsid w:val="00EE00E7"/>
    <w:rsid w:val="00EF3885"/>
    <w:rsid w:val="00F0162C"/>
    <w:rsid w:val="00F039DF"/>
    <w:rsid w:val="00F0454B"/>
    <w:rsid w:val="00F15A33"/>
    <w:rsid w:val="00F220C0"/>
    <w:rsid w:val="00F30CE8"/>
    <w:rsid w:val="00F31A04"/>
    <w:rsid w:val="00F330FC"/>
    <w:rsid w:val="00F357EC"/>
    <w:rsid w:val="00F4036E"/>
    <w:rsid w:val="00F40660"/>
    <w:rsid w:val="00F43B11"/>
    <w:rsid w:val="00F5536A"/>
    <w:rsid w:val="00F61615"/>
    <w:rsid w:val="00F673C1"/>
    <w:rsid w:val="00F72A36"/>
    <w:rsid w:val="00F80E45"/>
    <w:rsid w:val="00F83A7F"/>
    <w:rsid w:val="00F841A7"/>
    <w:rsid w:val="00F87395"/>
    <w:rsid w:val="00FB0B91"/>
    <w:rsid w:val="00FB7FF0"/>
    <w:rsid w:val="00FC77DC"/>
    <w:rsid w:val="00FD1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260B95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7C47"/>
    <w:rPr>
      <w:sz w:val="24"/>
      <w:szCs w:val="24"/>
    </w:rPr>
  </w:style>
  <w:style w:type="paragraph" w:styleId="Heading1">
    <w:name w:val="heading 1"/>
    <w:basedOn w:val="Normal"/>
    <w:next w:val="Normal"/>
    <w:link w:val="Heading1Char"/>
    <w:qFormat/>
    <w:rsid w:val="00D015AA"/>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ListParagraph">
    <w:name w:val="List Paragraph"/>
    <w:basedOn w:val="Normal"/>
    <w:uiPriority w:val="1"/>
    <w:qFormat/>
    <w:rsid w:val="00010FFF"/>
    <w:pPr>
      <w:ind w:left="720"/>
    </w:pPr>
  </w:style>
  <w:style w:type="paragraph" w:styleId="Revision">
    <w:name w:val="Revision"/>
    <w:hidden/>
    <w:uiPriority w:val="99"/>
    <w:semiHidden/>
    <w:rsid w:val="005D4B6D"/>
    <w:rPr>
      <w:sz w:val="24"/>
      <w:szCs w:val="24"/>
    </w:rPr>
  </w:style>
  <w:style w:type="character" w:styleId="CommentReference">
    <w:name w:val="annotation reference"/>
    <w:rsid w:val="00D8112F"/>
    <w:rPr>
      <w:sz w:val="16"/>
      <w:szCs w:val="16"/>
    </w:rPr>
  </w:style>
  <w:style w:type="paragraph" w:styleId="CommentText">
    <w:name w:val="annotation text"/>
    <w:basedOn w:val="Normal"/>
    <w:link w:val="CommentTextChar"/>
    <w:rsid w:val="00D8112F"/>
    <w:rPr>
      <w:sz w:val="20"/>
      <w:szCs w:val="20"/>
    </w:rPr>
  </w:style>
  <w:style w:type="character" w:customStyle="1" w:styleId="CommentTextChar">
    <w:name w:val="Comment Text Char"/>
    <w:basedOn w:val="DefaultParagraphFont"/>
    <w:link w:val="CommentText"/>
    <w:rsid w:val="00D8112F"/>
  </w:style>
  <w:style w:type="paragraph" w:styleId="CommentSubject">
    <w:name w:val="annotation subject"/>
    <w:basedOn w:val="CommentText"/>
    <w:next w:val="CommentText"/>
    <w:link w:val="CommentSubjectChar"/>
    <w:rsid w:val="00D8112F"/>
    <w:rPr>
      <w:b/>
      <w:bCs/>
    </w:rPr>
  </w:style>
  <w:style w:type="character" w:customStyle="1" w:styleId="CommentSubjectChar">
    <w:name w:val="Comment Subject Char"/>
    <w:link w:val="CommentSubject"/>
    <w:rsid w:val="00D8112F"/>
    <w:rPr>
      <w:b/>
      <w:bCs/>
    </w:rPr>
  </w:style>
  <w:style w:type="character" w:customStyle="1" w:styleId="Heading1Char">
    <w:name w:val="Heading 1 Char"/>
    <w:link w:val="Heading1"/>
    <w:rsid w:val="00D015AA"/>
    <w:rPr>
      <w:sz w:val="24"/>
      <w:szCs w:val="24"/>
      <w:u w:val="single"/>
    </w:rPr>
  </w:style>
  <w:style w:type="paragraph" w:styleId="BodyTextIndent3">
    <w:name w:val="Body Text Indent 3"/>
    <w:basedOn w:val="Normal"/>
    <w:link w:val="BodyTextIndent3Char"/>
    <w:rsid w:val="00D015AA"/>
    <w:pPr>
      <w:spacing w:after="120"/>
      <w:ind w:left="360"/>
    </w:pPr>
    <w:rPr>
      <w:sz w:val="16"/>
      <w:szCs w:val="16"/>
    </w:rPr>
  </w:style>
  <w:style w:type="character" w:customStyle="1" w:styleId="BodyTextIndent3Char">
    <w:name w:val="Body Text Indent 3 Char"/>
    <w:link w:val="BodyTextIndent3"/>
    <w:rsid w:val="00D015A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211064">
      <w:bodyDiv w:val="1"/>
      <w:marLeft w:val="0"/>
      <w:marRight w:val="0"/>
      <w:marTop w:val="0"/>
      <w:marBottom w:val="0"/>
      <w:divBdr>
        <w:top w:val="none" w:sz="0" w:space="0" w:color="auto"/>
        <w:left w:val="none" w:sz="0" w:space="0" w:color="auto"/>
        <w:bottom w:val="none" w:sz="0" w:space="0" w:color="auto"/>
        <w:right w:val="none" w:sz="0" w:space="0" w:color="auto"/>
      </w:divBdr>
    </w:div>
    <w:div w:id="157604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2023-10-18T13:26:00Z</dcterms:created>
  <dcterms:modified xsi:type="dcterms:W3CDTF">2023-10-18T13:33:00Z</dcterms:modified>
</cp:coreProperties>
</file>