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9805EA" w:rsidRDefault="009805EA" w:rsidP="00785AE0">
      <w:r>
        <w:tab/>
      </w:r>
      <w:r>
        <w:tab/>
      </w:r>
      <w:r>
        <w:tab/>
      </w:r>
      <w:r>
        <w:tab/>
      </w:r>
      <w:r>
        <w:tab/>
      </w:r>
      <w:r>
        <w:tab/>
      </w:r>
      <w:r>
        <w:tab/>
      </w:r>
      <w:r>
        <w:tab/>
        <w:t>Adjudicatory Case No.</w:t>
      </w:r>
      <w:r w:rsidR="001D44A5">
        <w:t xml:space="preserve"> 2016-035</w:t>
      </w:r>
    </w:p>
    <w:p w:rsidR="009805EA" w:rsidRDefault="009805EA" w:rsidP="00785AE0"/>
    <w:p w:rsidR="00785AE0" w:rsidRDefault="00785AE0" w:rsidP="00785AE0">
      <w:pPr>
        <w:rPr>
          <w:u w:val="single"/>
        </w:rPr>
      </w:pP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rsidRPr="00D97AD1">
        <w:t>In the Matter of</w:t>
      </w:r>
      <w:r w:rsidRPr="00D97AD1">
        <w:tab/>
      </w:r>
      <w:r w:rsidRPr="00D97AD1">
        <w:tab/>
      </w:r>
      <w:r w:rsidRPr="00D97AD1">
        <w:tab/>
        <w:t>)</w:t>
      </w:r>
    </w:p>
    <w:p w:rsidR="00785AE0" w:rsidRPr="00D97AD1" w:rsidRDefault="00785AE0" w:rsidP="00785AE0">
      <w:r w:rsidRPr="00D97AD1">
        <w:tab/>
      </w:r>
      <w:r w:rsidRPr="00D97AD1">
        <w:tab/>
      </w:r>
      <w:r w:rsidRPr="00D97AD1">
        <w:tab/>
      </w:r>
      <w:r w:rsidRPr="00D97AD1">
        <w:tab/>
      </w:r>
      <w:r w:rsidRPr="00D97AD1">
        <w:tab/>
        <w:t>)</w:t>
      </w:r>
    </w:p>
    <w:p w:rsidR="00785AE0" w:rsidRPr="00D97AD1" w:rsidRDefault="00FD100C" w:rsidP="00655653">
      <w:pPr>
        <w:pStyle w:val="Header"/>
        <w:tabs>
          <w:tab w:val="clear" w:pos="4320"/>
          <w:tab w:val="center" w:pos="3600"/>
        </w:tabs>
      </w:pPr>
      <w:r>
        <w:t>MERVYN H. WOOLF, M.D.</w:t>
      </w:r>
      <w:r w:rsidR="00655653">
        <w:tab/>
        <w:t xml:space="preserve"> </w:t>
      </w:r>
      <w:r w:rsidR="00785AE0" w:rsidRPr="00D97AD1">
        <w:t>)</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FD100C">
        <w:t>Mervyn H. Woolf</w:t>
      </w:r>
      <w:r w:rsidR="00655653" w:rsidRPr="00655653">
        <w:t>, M.D.</w:t>
      </w:r>
      <w:r w:rsidR="00A067E0" w:rsidRPr="00A254B5">
        <w:rPr>
          <w:color w:val="FF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785AE0">
        <w:t>.</w:t>
      </w:r>
      <w:r w:rsidR="00655653">
        <w:t xml:space="preserve"> </w:t>
      </w:r>
      <w:r w:rsidR="00655653" w:rsidRPr="00655653">
        <w:t>1</w:t>
      </w:r>
      <w:r w:rsidR="00FD100C">
        <w:t>4</w:t>
      </w:r>
      <w:r w:rsidR="00655653" w:rsidRPr="00655653">
        <w:t>-</w:t>
      </w:r>
      <w:r w:rsidR="00FD100C">
        <w:t>242.</w:t>
      </w:r>
      <w:r w:rsidR="00655653" w:rsidRPr="00655653">
        <w:t xml:space="preserve"> </w:t>
      </w:r>
      <w:r w:rsidR="00785AE0">
        <w:t xml:space="preserve"> </w:t>
      </w:r>
    </w:p>
    <w:p w:rsidR="00DC0C93" w:rsidRDefault="00DC0C93" w:rsidP="00DC0C93">
      <w:pPr>
        <w:pStyle w:val="Heading1"/>
        <w:spacing w:line="480" w:lineRule="auto"/>
        <w:ind w:right="90"/>
      </w:pPr>
      <w:r>
        <w:t>Biographical Information</w:t>
      </w:r>
    </w:p>
    <w:p w:rsidR="00FD100C" w:rsidRPr="00D97AD1" w:rsidRDefault="00FD100C" w:rsidP="00FD100C">
      <w:pPr>
        <w:numPr>
          <w:ilvl w:val="0"/>
          <w:numId w:val="1"/>
        </w:numPr>
        <w:spacing w:line="480" w:lineRule="auto"/>
        <w:rPr>
          <w:color w:val="FF0000"/>
        </w:rPr>
      </w:pPr>
      <w:r w:rsidRPr="00D97AD1">
        <w:t xml:space="preserve">The Respondent was born on </w:t>
      </w:r>
      <w:r>
        <w:t>October 8, 1952</w:t>
      </w:r>
      <w:r w:rsidRPr="00D97AD1">
        <w:t>.</w:t>
      </w:r>
      <w:r>
        <w:t xml:space="preserve">  He </w:t>
      </w:r>
      <w:r w:rsidRPr="00D97AD1">
        <w:t xml:space="preserve">graduated from the </w:t>
      </w:r>
      <w:r>
        <w:t>University of Witwatersrand Medical School in 1984</w:t>
      </w:r>
      <w:r w:rsidRPr="00D97AD1">
        <w:t>.</w:t>
      </w:r>
      <w:r>
        <w:t xml:space="preserve">  He is certified by the American Board of Anesthesiology.  He </w:t>
      </w:r>
      <w:r w:rsidRPr="00D97AD1">
        <w:t xml:space="preserve">has been licensed to practice medicine in Massachusetts under certificate number </w:t>
      </w:r>
      <w:r>
        <w:t>78465</w:t>
      </w:r>
      <w:r w:rsidRPr="00D97AD1">
        <w:t xml:space="preserve"> since </w:t>
      </w:r>
      <w:r>
        <w:t>1993.  He is also licensed to practice medicine in Rhode Island.</w:t>
      </w:r>
    </w:p>
    <w:p w:rsidR="00785AE0" w:rsidRDefault="00785AE0" w:rsidP="00785AE0">
      <w:pPr>
        <w:spacing w:line="480" w:lineRule="auto"/>
        <w:jc w:val="center"/>
        <w:rPr>
          <w:u w:val="single"/>
        </w:rPr>
      </w:pPr>
      <w:r w:rsidRPr="00785AE0">
        <w:rPr>
          <w:u w:val="single"/>
        </w:rPr>
        <w:t>Factual Allegations</w:t>
      </w:r>
    </w:p>
    <w:p w:rsidR="00FD100C" w:rsidRDefault="00FD100C" w:rsidP="00FD100C">
      <w:pPr>
        <w:numPr>
          <w:ilvl w:val="0"/>
          <w:numId w:val="1"/>
        </w:numPr>
        <w:spacing w:line="480" w:lineRule="auto"/>
      </w:pPr>
      <w:r>
        <w:t>On August 11, 2006, the Respondent was arrested by the Tisbury Police Department and charged with Operating a Motor Vehicle Under the Influence of Alcohol.</w:t>
      </w:r>
    </w:p>
    <w:p w:rsidR="00FD100C" w:rsidRDefault="00FD100C" w:rsidP="00FD100C">
      <w:pPr>
        <w:numPr>
          <w:ilvl w:val="0"/>
          <w:numId w:val="1"/>
        </w:numPr>
        <w:spacing w:line="480" w:lineRule="auto"/>
      </w:pPr>
      <w:r>
        <w:lastRenderedPageBreak/>
        <w:t>On March 15, 2007, a judge in the Edgartown District Court (Court) found sufficient facts to warrant a finding of guilt but continued the matter without making such a finding.</w:t>
      </w:r>
    </w:p>
    <w:p w:rsidR="00FD100C" w:rsidRDefault="00FD100C" w:rsidP="00FD100C">
      <w:pPr>
        <w:numPr>
          <w:ilvl w:val="0"/>
          <w:numId w:val="1"/>
        </w:numPr>
        <w:spacing w:line="480" w:lineRule="auto"/>
      </w:pPr>
      <w:r>
        <w:t xml:space="preserve">The Court placed the Respondent on probation for a period of twelve (12) </w:t>
      </w:r>
      <w:r w:rsidR="0056012B">
        <w:t>months</w:t>
      </w:r>
      <w:r>
        <w:t>, which was ultimately terminated without incident on March 12, 2008.</w:t>
      </w:r>
    </w:p>
    <w:p w:rsidR="00FD100C" w:rsidRDefault="00FD100C" w:rsidP="00FD100C">
      <w:pPr>
        <w:widowControl w:val="0"/>
        <w:numPr>
          <w:ilvl w:val="0"/>
          <w:numId w:val="1"/>
        </w:numPr>
        <w:spacing w:line="480" w:lineRule="auto"/>
      </w:pPr>
      <w:r>
        <w:t xml:space="preserve">In Massachusetts, a license to practice medicine is issued for a defined period of time, typically two years.  </w:t>
      </w:r>
    </w:p>
    <w:p w:rsidR="00FD100C" w:rsidRPr="00AA34CA" w:rsidRDefault="00FD100C" w:rsidP="00FD100C">
      <w:pPr>
        <w:widowControl w:val="0"/>
        <w:numPr>
          <w:ilvl w:val="0"/>
          <w:numId w:val="1"/>
        </w:numPr>
        <w:spacing w:line="480" w:lineRule="auto"/>
      </w:pPr>
      <w:r>
        <w:t xml:space="preserve">To renew a license, physicians are required to complete and file with the Board a Massachusetts Physician Renewal Application (Renewal Application) prior to the expiration date stated on that physician’s license; the Renewal Application must be signed by the physician under penalty of perjury that the answers contained within the application are “true, correct, and complete.”  </w:t>
      </w:r>
    </w:p>
    <w:p w:rsidR="00FD100C" w:rsidRDefault="00FD100C" w:rsidP="00FD100C">
      <w:pPr>
        <w:widowControl w:val="0"/>
        <w:numPr>
          <w:ilvl w:val="0"/>
          <w:numId w:val="1"/>
        </w:numPr>
        <w:spacing w:line="480" w:lineRule="auto"/>
      </w:pPr>
      <w:r>
        <w:t xml:space="preserve">On September 3, 2008, the Respondent signed and filed with the Board a Renewal Application (2008 Renewal Application); the Respondent’s prior Renewal Application was signed on August 1, 2006.  </w:t>
      </w:r>
    </w:p>
    <w:p w:rsidR="00FD100C" w:rsidRDefault="00FD100C" w:rsidP="00FD100C">
      <w:pPr>
        <w:widowControl w:val="0"/>
        <w:numPr>
          <w:ilvl w:val="0"/>
          <w:numId w:val="1"/>
        </w:numPr>
        <w:spacing w:line="480" w:lineRule="auto"/>
      </w:pPr>
      <w:r>
        <w:t xml:space="preserve">Question 17 of the Respondent’s 2008 Renewal Application asked the following question:  </w:t>
      </w:r>
    </w:p>
    <w:p w:rsidR="00FD100C" w:rsidRPr="00AA34CA" w:rsidRDefault="00FD100C" w:rsidP="00FD100C">
      <w:pPr>
        <w:widowControl w:val="0"/>
        <w:spacing w:line="480" w:lineRule="auto"/>
        <w:ind w:left="720"/>
      </w:pPr>
      <w:r>
        <w:tab/>
      </w:r>
      <w:r w:rsidRPr="00AA34CA">
        <w:t>17)  Criminal Charges</w:t>
      </w:r>
    </w:p>
    <w:p w:rsidR="00FD100C" w:rsidRDefault="00FD100C" w:rsidP="00FD100C">
      <w:pPr>
        <w:widowControl w:val="0"/>
        <w:ind w:left="720"/>
      </w:pPr>
      <w:r>
        <w:tab/>
      </w:r>
      <w:r w:rsidRPr="00F67D09">
        <w:t xml:space="preserve">a) Have you been charged with any criminal offense during this </w:t>
      </w:r>
      <w:r>
        <w:t xml:space="preserve">time </w:t>
      </w:r>
      <w:r w:rsidRPr="00F67D09">
        <w:t>period?</w:t>
      </w:r>
    </w:p>
    <w:p w:rsidR="00FD100C" w:rsidRPr="00F67D09" w:rsidRDefault="00FD100C" w:rsidP="00FD100C">
      <w:pPr>
        <w:widowControl w:val="0"/>
        <w:ind w:left="720"/>
      </w:pPr>
    </w:p>
    <w:p w:rsidR="00FD100C" w:rsidRPr="00F67D09" w:rsidRDefault="00FD100C" w:rsidP="00FD100C">
      <w:pPr>
        <w:widowControl w:val="0"/>
        <w:spacing w:line="480" w:lineRule="auto"/>
        <w:ind w:left="720"/>
      </w:pPr>
      <w:r w:rsidRPr="00F67D09">
        <w:tab/>
        <w:t>b) Have any criminal offenses/charges aga</w:t>
      </w:r>
      <w:r>
        <w:t xml:space="preserve">inst you been resolved during </w:t>
      </w:r>
      <w:r w:rsidRPr="00F67D09">
        <w:t xml:space="preserve">this time </w:t>
      </w:r>
      <w:r>
        <w:tab/>
      </w:r>
      <w:r>
        <w:tab/>
      </w:r>
      <w:r w:rsidRPr="00F67D09">
        <w:t>period?</w:t>
      </w:r>
    </w:p>
    <w:p w:rsidR="00FD100C" w:rsidRPr="00F67D09" w:rsidRDefault="00FD100C" w:rsidP="00FD100C">
      <w:pPr>
        <w:widowControl w:val="0"/>
        <w:spacing w:line="480" w:lineRule="auto"/>
        <w:ind w:left="720"/>
      </w:pPr>
      <w:r w:rsidRPr="00F67D09">
        <w:tab/>
        <w:t>c) Are there any criminal charges pending against you today?</w:t>
      </w:r>
    </w:p>
    <w:p w:rsidR="00FD100C" w:rsidRPr="00F67D09" w:rsidRDefault="00FD100C" w:rsidP="00FD100C">
      <w:pPr>
        <w:widowControl w:val="0"/>
        <w:spacing w:line="480" w:lineRule="auto"/>
        <w:ind w:left="720"/>
      </w:pPr>
      <w:r w:rsidRPr="00F67D09">
        <w:tab/>
        <w:t>d) Are any Application</w:t>
      </w:r>
      <w:r>
        <w:t>s</w:t>
      </w:r>
      <w:r w:rsidRPr="00F67D09">
        <w:t xml:space="preserve"> of Issuance of Process pending against you?</w:t>
      </w:r>
    </w:p>
    <w:p w:rsidR="00FD100C" w:rsidRDefault="00FD100C" w:rsidP="00FD100C">
      <w:pPr>
        <w:widowControl w:val="0"/>
        <w:numPr>
          <w:ilvl w:val="0"/>
          <w:numId w:val="1"/>
        </w:numPr>
        <w:spacing w:line="480" w:lineRule="auto"/>
      </w:pPr>
      <w:r>
        <w:lastRenderedPageBreak/>
        <w:t xml:space="preserve">The phrase “time period” for purposes of Question 17 is defined in the 2008 Renewal Application as “all time from the day you signed your last license Renewal Application to the day you sign this Renewal Application.”  </w:t>
      </w:r>
    </w:p>
    <w:p w:rsidR="002E5988" w:rsidRDefault="00FD100C" w:rsidP="00FD100C">
      <w:pPr>
        <w:widowControl w:val="0"/>
        <w:numPr>
          <w:ilvl w:val="0"/>
          <w:numId w:val="1"/>
        </w:numPr>
        <w:spacing w:line="480" w:lineRule="auto"/>
      </w:pPr>
      <w:r>
        <w:t>In his 2008 Renewal Application, the Respondent should have answered “yes” to Questions 17 (a) and (b).</w:t>
      </w:r>
    </w:p>
    <w:p w:rsidR="00DC0C93" w:rsidRDefault="00DC0C93" w:rsidP="00DC0C93">
      <w:pPr>
        <w:spacing w:line="480" w:lineRule="auto"/>
        <w:jc w:val="center"/>
        <w:rPr>
          <w:u w:val="single"/>
        </w:rPr>
      </w:pPr>
      <w:r>
        <w:rPr>
          <w:u w:val="single"/>
        </w:rPr>
        <w:t>Legal Basis for Proposed Relief</w:t>
      </w:r>
    </w:p>
    <w:p w:rsidR="008805BD" w:rsidRDefault="00DC0C93" w:rsidP="00FD100C">
      <w:pPr>
        <w:spacing w:line="480" w:lineRule="auto"/>
      </w:pPr>
      <w:r>
        <w:tab/>
        <w:t>A.</w:t>
      </w:r>
      <w:r>
        <w:tab/>
      </w:r>
      <w:r w:rsidR="00FD100C">
        <w:t>Pursuant to 243 CMR 1.03(5)(a)16, the Board may discipline a physician upon proof satisfactory to a majority of the Board, that said physician</w:t>
      </w:r>
      <w:r w:rsidR="00FD100C" w:rsidRPr="00454012">
        <w:t xml:space="preserve"> has failed to respond to a subpoena or to furnish the Board, its investigators or representatives, documents, information or testimony to which the Board is legally entitled.</w:t>
      </w:r>
    </w:p>
    <w:p w:rsidR="00785AE0" w:rsidRDefault="00785AE0" w:rsidP="00DC0C93">
      <w:pPr>
        <w:spacing w:line="480" w:lineRule="auto"/>
        <w:ind w:firstLine="720"/>
      </w:pPr>
    </w:p>
    <w:p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515632" w:rsidRPr="001F28AB" w:rsidRDefault="00515632" w:rsidP="00785AE0">
      <w:pPr>
        <w:pStyle w:val="BodyTextIndent3"/>
        <w:spacing w:line="480" w:lineRule="auto"/>
        <w:ind w:left="0"/>
        <w:rPr>
          <w:bCs/>
          <w:sz w:val="24"/>
          <w:szCs w:val="24"/>
        </w:rPr>
      </w:pP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Pr="001D44A5" w:rsidRDefault="00DC0C93" w:rsidP="00DC0C93">
      <w:pPr>
        <w:ind w:right="90"/>
        <w:rPr>
          <w:u w:val="single"/>
        </w:rPr>
      </w:pPr>
      <w:r>
        <w:tab/>
      </w:r>
      <w:r>
        <w:tab/>
      </w:r>
      <w:r>
        <w:tab/>
      </w:r>
      <w:r>
        <w:tab/>
      </w:r>
      <w:r>
        <w:tab/>
      </w:r>
      <w:r>
        <w:tab/>
      </w:r>
      <w:r w:rsidR="001D44A5">
        <w:rPr>
          <w:u w:val="single"/>
        </w:rPr>
        <w:t>Signed by Kathleen Sullivan Meyer</w:t>
      </w:r>
      <w:r w:rsidR="001D44A5">
        <w:rPr>
          <w:u w:val="single"/>
        </w:rPr>
        <w:tab/>
      </w:r>
      <w:r w:rsidR="001D44A5">
        <w:rPr>
          <w:u w:val="single"/>
        </w:rPr>
        <w:tab/>
      </w:r>
      <w:bookmarkStart w:id="0" w:name="_GoBack"/>
      <w:bookmarkEnd w:id="0"/>
    </w:p>
    <w:p w:rsidR="00C500C2" w:rsidRDefault="00B9793F" w:rsidP="00C500C2">
      <w:pPr>
        <w:ind w:right="90"/>
      </w:pPr>
      <w:r>
        <w:tab/>
      </w:r>
      <w:r>
        <w:tab/>
      </w:r>
      <w:r w:rsidR="00AC1659">
        <w:tab/>
      </w:r>
      <w:r w:rsidR="00AC1659">
        <w:tab/>
      </w:r>
      <w:r w:rsidR="00AC1659">
        <w:tab/>
      </w:r>
      <w:r w:rsidR="00AC1659">
        <w:tab/>
        <w:t>Kathleen Sullivan Me</w:t>
      </w:r>
      <w:r w:rsidR="00942A1E">
        <w:t>y</w:t>
      </w:r>
      <w:r w:rsidR="00AC1659">
        <w:t>er, Esq.</w:t>
      </w:r>
    </w:p>
    <w:p w:rsidR="00B9793F" w:rsidRDefault="00B9793F" w:rsidP="00C500C2">
      <w:pPr>
        <w:ind w:right="90"/>
      </w:pPr>
      <w:r>
        <w:tab/>
      </w:r>
      <w:r>
        <w:tab/>
      </w:r>
      <w:r>
        <w:tab/>
      </w:r>
      <w:r>
        <w:tab/>
      </w:r>
      <w:r>
        <w:tab/>
      </w:r>
      <w:r>
        <w:tab/>
        <w:t>Board</w:t>
      </w:r>
      <w:r w:rsidR="00AC1659">
        <w:t xml:space="preserve"> Vice</w:t>
      </w:r>
      <w:r>
        <w:t xml:space="preserve"> Chair</w:t>
      </w:r>
    </w:p>
    <w:p w:rsidR="001A6BE0" w:rsidRDefault="001A6BE0" w:rsidP="00C500C2">
      <w:pPr>
        <w:ind w:right="90"/>
      </w:pPr>
    </w:p>
    <w:p w:rsidR="00DC0C93" w:rsidRPr="00887012" w:rsidRDefault="00AC1659" w:rsidP="00C500C2">
      <w:pPr>
        <w:ind w:right="90"/>
      </w:pPr>
      <w:r>
        <w:t xml:space="preserve">Date: August 4, 2016 </w:t>
      </w:r>
    </w:p>
    <w:sectPr w:rsidR="00DC0C93" w:rsidRPr="00887012"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2D1" w:rsidRDefault="00F102D1">
      <w:r>
        <w:separator/>
      </w:r>
    </w:p>
  </w:endnote>
  <w:endnote w:type="continuationSeparator" w:id="0">
    <w:p w:rsidR="00F102D1" w:rsidRDefault="00F1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FD100C">
      <w:rPr>
        <w:sz w:val="20"/>
      </w:rPr>
      <w:t>Mervyn H. Woolf</w:t>
    </w:r>
    <w:r w:rsidR="00655653" w:rsidRPr="00655653">
      <w:rPr>
        <w:sz w:val="20"/>
      </w:rPr>
      <w:t>, M.D.</w:t>
    </w:r>
    <w:r w:rsidR="00FD100C">
      <w:rPr>
        <w:sz w:val="20"/>
      </w:rPr>
      <w:tab/>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1D44A5">
      <w:rPr>
        <w:rStyle w:val="PageNumber"/>
        <w:noProof/>
        <w:sz w:val="20"/>
      </w:rPr>
      <w:t>4</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1D44A5">
      <w:rPr>
        <w:rStyle w:val="PageNumber"/>
        <w:noProof/>
        <w:sz w:val="20"/>
      </w:rPr>
      <w:t>4</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C1659">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2D1" w:rsidRDefault="00F102D1">
      <w:r>
        <w:separator/>
      </w:r>
    </w:p>
  </w:footnote>
  <w:footnote w:type="continuationSeparator" w:id="0">
    <w:p w:rsidR="00F102D1" w:rsidRDefault="00F102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7EF"/>
    <w:rsid w:val="00057585"/>
    <w:rsid w:val="000700C3"/>
    <w:rsid w:val="00087A8B"/>
    <w:rsid w:val="0009735C"/>
    <w:rsid w:val="00102747"/>
    <w:rsid w:val="001047DF"/>
    <w:rsid w:val="001A6BE0"/>
    <w:rsid w:val="001B696E"/>
    <w:rsid w:val="001D44A5"/>
    <w:rsid w:val="00232CE0"/>
    <w:rsid w:val="002350FE"/>
    <w:rsid w:val="002847BF"/>
    <w:rsid w:val="002E5988"/>
    <w:rsid w:val="00353275"/>
    <w:rsid w:val="00362303"/>
    <w:rsid w:val="003C4DD6"/>
    <w:rsid w:val="003E6229"/>
    <w:rsid w:val="00437ABE"/>
    <w:rsid w:val="00446A95"/>
    <w:rsid w:val="004534CC"/>
    <w:rsid w:val="004928B5"/>
    <w:rsid w:val="004C24C4"/>
    <w:rsid w:val="004D6911"/>
    <w:rsid w:val="004F47EC"/>
    <w:rsid w:val="004F7356"/>
    <w:rsid w:val="00515632"/>
    <w:rsid w:val="00520808"/>
    <w:rsid w:val="0056012B"/>
    <w:rsid w:val="005777CC"/>
    <w:rsid w:val="005D539C"/>
    <w:rsid w:val="00604FF9"/>
    <w:rsid w:val="0061741B"/>
    <w:rsid w:val="0065317C"/>
    <w:rsid w:val="00655653"/>
    <w:rsid w:val="006711AC"/>
    <w:rsid w:val="006D28F5"/>
    <w:rsid w:val="00712EE7"/>
    <w:rsid w:val="00756397"/>
    <w:rsid w:val="00774ADC"/>
    <w:rsid w:val="00785AE0"/>
    <w:rsid w:val="007A2831"/>
    <w:rsid w:val="007B2FBA"/>
    <w:rsid w:val="007C1B2E"/>
    <w:rsid w:val="008135C4"/>
    <w:rsid w:val="0084274E"/>
    <w:rsid w:val="0085414E"/>
    <w:rsid w:val="00871E91"/>
    <w:rsid w:val="008805BD"/>
    <w:rsid w:val="00887012"/>
    <w:rsid w:val="008C3B34"/>
    <w:rsid w:val="008C59BA"/>
    <w:rsid w:val="008F4FD7"/>
    <w:rsid w:val="009310C8"/>
    <w:rsid w:val="00942A1E"/>
    <w:rsid w:val="009805EA"/>
    <w:rsid w:val="009A11E0"/>
    <w:rsid w:val="00A067E0"/>
    <w:rsid w:val="00A12133"/>
    <w:rsid w:val="00A55D7F"/>
    <w:rsid w:val="00A95411"/>
    <w:rsid w:val="00AC1659"/>
    <w:rsid w:val="00B0265F"/>
    <w:rsid w:val="00B547C5"/>
    <w:rsid w:val="00B5510D"/>
    <w:rsid w:val="00B55B99"/>
    <w:rsid w:val="00B9793F"/>
    <w:rsid w:val="00BA6039"/>
    <w:rsid w:val="00C34A25"/>
    <w:rsid w:val="00C500C2"/>
    <w:rsid w:val="00C61A92"/>
    <w:rsid w:val="00C677EB"/>
    <w:rsid w:val="00CD7D01"/>
    <w:rsid w:val="00CE703E"/>
    <w:rsid w:val="00CF729E"/>
    <w:rsid w:val="00D23480"/>
    <w:rsid w:val="00D47AB3"/>
    <w:rsid w:val="00D64D08"/>
    <w:rsid w:val="00D76263"/>
    <w:rsid w:val="00D8757B"/>
    <w:rsid w:val="00D94683"/>
    <w:rsid w:val="00DC0C93"/>
    <w:rsid w:val="00DE266F"/>
    <w:rsid w:val="00DF1BE7"/>
    <w:rsid w:val="00E318B7"/>
    <w:rsid w:val="00F102D1"/>
    <w:rsid w:val="00F42D4D"/>
    <w:rsid w:val="00F65516"/>
    <w:rsid w:val="00F91591"/>
    <w:rsid w:val="00FA329A"/>
    <w:rsid w:val="00FD100C"/>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3.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4381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2016-08-22T19:12:00Z</dcterms:created>
  <dc:creator>JO'Brien</dc:creator>
  <lastModifiedBy/>
  <lastPrinted>2016-08-02T20:00:00Z</lastPrinted>
  <dcterms:modified xsi:type="dcterms:W3CDTF">2016-08-23T12:59:00Z</dcterms:modified>
  <revision>3</revision>
  <dc:title>COMMONWEALTH OF MASSACHUSETTS</dc:title>
</coreProperties>
</file>