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E8" w:rsidRDefault="00C96DE8">
      <w:bookmarkStart w:id="0" w:name="_GoBack"/>
      <w:bookmarkEnd w:id="0"/>
    </w:p>
    <w:tbl>
      <w:tblPr>
        <w:tblW w:w="10710" w:type="dxa"/>
        <w:tblInd w:w="-965" w:type="dxa"/>
        <w:tblCellMar>
          <w:top w:w="58" w:type="dxa"/>
          <w:left w:w="115" w:type="dxa"/>
          <w:right w:w="115" w:type="dxa"/>
        </w:tblCellMar>
        <w:tblLook w:val="00BF"/>
      </w:tblPr>
      <w:tblGrid>
        <w:gridCol w:w="2004"/>
        <w:gridCol w:w="8706"/>
      </w:tblGrid>
      <w:tr w:rsidR="00C96DE8" w:rsidTr="00C96DE8">
        <w:trPr>
          <w:cantSplit/>
          <w:trHeight w:val="1367"/>
        </w:trPr>
        <w:tc>
          <w:tcPr>
            <w:tcW w:w="1997" w:type="dxa"/>
            <w:vMerge w:val="restart"/>
          </w:tcPr>
          <w:p w:rsidR="00C96DE8" w:rsidRDefault="00280BD6">
            <w:r>
              <w:rPr>
                <w:noProof/>
              </w:rPr>
              <w:drawing>
                <wp:inline distT="0" distB="0" distL="0" distR="0">
                  <wp:extent cx="1126490" cy="1416050"/>
                  <wp:effectExtent l="0" t="0" r="0" b="0"/>
                  <wp:docPr id="1" name="Picture 1" descr="MA 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 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3" w:type="dxa"/>
            <w:tcBorders>
              <w:bottom w:val="single" w:sz="4" w:space="0" w:color="auto"/>
            </w:tcBorders>
          </w:tcPr>
          <w:p w:rsidR="00C96DE8" w:rsidRDefault="00C96DE8">
            <w:pPr>
              <w:spacing w:line="192" w:lineRule="auto"/>
              <w:outlineLvl w:val="0"/>
              <w:rPr>
                <w:b/>
                <w:sz w:val="40"/>
              </w:rPr>
            </w:pPr>
          </w:p>
          <w:p w:rsidR="00C96DE8" w:rsidRDefault="00893B91" w:rsidP="00893B91">
            <w:pPr>
              <w:pStyle w:val="Heading1"/>
            </w:pPr>
            <w:r>
              <w:t>Executive Office of</w:t>
            </w:r>
            <w:r w:rsidR="00C96DE8" w:rsidRPr="00C96DE8">
              <w:t xml:space="preserve"> </w:t>
            </w:r>
            <w:r w:rsidR="00C96DE8">
              <w:t>Education</w:t>
            </w:r>
          </w:p>
        </w:tc>
      </w:tr>
      <w:tr w:rsidR="00C96DE8" w:rsidTr="00893B91">
        <w:trPr>
          <w:cantSplit/>
        </w:trPr>
        <w:tc>
          <w:tcPr>
            <w:tcW w:w="1997" w:type="dxa"/>
            <w:vMerge/>
          </w:tcPr>
          <w:p w:rsidR="00C96DE8" w:rsidRDefault="00C96DE8"/>
        </w:tc>
        <w:tc>
          <w:tcPr>
            <w:tcW w:w="8713" w:type="dxa"/>
            <w:tcBorders>
              <w:top w:val="single" w:sz="4" w:space="0" w:color="auto"/>
              <w:bottom w:val="single" w:sz="4" w:space="0" w:color="auto"/>
            </w:tcBorders>
          </w:tcPr>
          <w:p w:rsidR="00C96DE8" w:rsidRDefault="00C96DE8" w:rsidP="00893B91">
            <w:pPr>
              <w:jc w:val="right"/>
            </w:pPr>
            <w:r>
              <w:rPr>
                <w:sz w:val="16"/>
              </w:rPr>
              <w:t xml:space="preserve">Telephone: </w:t>
            </w:r>
            <w:r w:rsidR="00FD6921" w:rsidRPr="00FD6921">
              <w:rPr>
                <w:sz w:val="16"/>
              </w:rPr>
              <w:t>(617)</w:t>
            </w:r>
            <w:r w:rsidR="00FD6921">
              <w:rPr>
                <w:sz w:val="16"/>
              </w:rPr>
              <w:t xml:space="preserve"> </w:t>
            </w:r>
            <w:r w:rsidR="00FD6921" w:rsidRPr="00FD6921">
              <w:rPr>
                <w:sz w:val="16"/>
              </w:rPr>
              <w:t>979-8340</w:t>
            </w:r>
          </w:p>
          <w:p w:rsidR="00C96DE8" w:rsidRDefault="00FD6921" w:rsidP="00FD6921">
            <w:pPr>
              <w:rPr>
                <w:sz w:val="16"/>
              </w:rPr>
            </w:pPr>
            <w:r w:rsidRPr="00FD6921">
              <w:t>One Ashburton Place, Room 1403</w:t>
            </w:r>
            <w:r>
              <w:t xml:space="preserve"> Boston, MA 02108</w:t>
            </w:r>
            <w:r w:rsidR="00C96DE8">
              <w:t xml:space="preserve">                                  </w:t>
            </w:r>
            <w:r>
              <w:rPr>
                <w:sz w:val="16"/>
                <w:szCs w:val="16"/>
              </w:rPr>
              <w:t xml:space="preserve">                 Fax:</w:t>
            </w:r>
            <w:r w:rsidR="00C96DE8">
              <w:t xml:space="preserve"> </w:t>
            </w:r>
            <w:r>
              <w:t xml:space="preserve">         </w:t>
            </w:r>
            <w:r w:rsidRPr="00FD6921">
              <w:rPr>
                <w:sz w:val="16"/>
                <w:szCs w:val="16"/>
              </w:rPr>
              <w:t>(617)727-0049</w:t>
            </w:r>
          </w:p>
        </w:tc>
      </w:tr>
      <w:tr w:rsidR="00893B91" w:rsidTr="00C96DE8">
        <w:trPr>
          <w:cantSplit/>
        </w:trPr>
        <w:tc>
          <w:tcPr>
            <w:tcW w:w="1997" w:type="dxa"/>
          </w:tcPr>
          <w:p w:rsidR="00893B91" w:rsidRDefault="00893B91"/>
        </w:tc>
        <w:tc>
          <w:tcPr>
            <w:tcW w:w="8713" w:type="dxa"/>
            <w:tcBorders>
              <w:top w:val="single" w:sz="4" w:space="0" w:color="auto"/>
            </w:tcBorders>
          </w:tcPr>
          <w:p w:rsidR="00893B91" w:rsidRDefault="00893B91">
            <w:pPr>
              <w:rPr>
                <w:sz w:val="16"/>
              </w:rPr>
            </w:pPr>
          </w:p>
        </w:tc>
      </w:tr>
    </w:tbl>
    <w:p w:rsidR="00C96DE8" w:rsidRDefault="00C96DE8"/>
    <w:p w:rsidR="009D587E" w:rsidRPr="005F2EE5" w:rsidRDefault="009D587E" w:rsidP="009D587E">
      <w:pPr>
        <w:jc w:val="center"/>
        <w:rPr>
          <w:b/>
          <w:sz w:val="28"/>
          <w:szCs w:val="28"/>
        </w:rPr>
      </w:pPr>
      <w:r w:rsidRPr="005F2EE5">
        <w:rPr>
          <w:b/>
          <w:sz w:val="28"/>
          <w:szCs w:val="28"/>
        </w:rPr>
        <w:t>The Statewide SIS SaaS to begin on-boarding districts on July 1, 2014</w:t>
      </w:r>
    </w:p>
    <w:p w:rsidR="009D587E" w:rsidRDefault="009D587E" w:rsidP="009D587E"/>
    <w:p w:rsidR="009D587E" w:rsidRDefault="009D587E" w:rsidP="009D587E">
      <w:r>
        <w:t xml:space="preserve">The Executive Office of Education (EOE) in conjunction with Commonwealth Information Technology Division (ITD) and Department of Elementary and Secondary Education (DESE) has contracted with Aptium LLC (SchoolBrains) to deploy a web based Student Information System (SIS) in the Commonwealth’s Springfield Data Center. SchoolBrains is a MA SIF and SIS Certified Vendor currently supporting a number of districts. </w:t>
      </w:r>
    </w:p>
    <w:p w:rsidR="009D587E" w:rsidRDefault="009D587E" w:rsidP="009D587E"/>
    <w:p w:rsidR="009D587E" w:rsidRDefault="009D587E" w:rsidP="009D587E">
      <w:r>
        <w:t>The web based Software as a Service (SaaS) model will allow even very small Districts to utilize a fully functional SIF enabled SIS for a very low annual Price Per Student (PPS) cost. The Statewide SIS SaaS contract is available to all small Districts with less than 5,000 students. Priority on-boarding and assistance will be provided to those Districts who do not have a current MA Certified SIS or SIF vendor.</w:t>
      </w:r>
    </w:p>
    <w:p w:rsidR="009D587E" w:rsidRDefault="009D587E" w:rsidP="009D587E"/>
    <w:p w:rsidR="009D587E" w:rsidRDefault="009D587E" w:rsidP="009D587E">
      <w:r>
        <w:t>The Commonwealth plans to post a second RFR in December 2014 or January 2015 for a Statewide SIS SaaS Solution for medium size districts (5001-10K) and a third RFR posting in December 2015 for large size districts with greater than 10,000 students.</w:t>
      </w:r>
    </w:p>
    <w:p w:rsidR="009D587E" w:rsidRDefault="009D587E" w:rsidP="009D587E"/>
    <w:p w:rsidR="009D587E" w:rsidRDefault="009D587E" w:rsidP="009D587E">
      <w:r>
        <w:t>For further information contact:</w:t>
      </w:r>
    </w:p>
    <w:p w:rsidR="009D587E" w:rsidRDefault="009D587E" w:rsidP="009D587E"/>
    <w:p w:rsidR="009D587E" w:rsidRDefault="009D587E" w:rsidP="009D587E">
      <w:pPr>
        <w:rPr>
          <w:b/>
          <w:bCs/>
          <w:color w:val="1F497D"/>
        </w:rPr>
      </w:pPr>
      <w:r>
        <w:rPr>
          <w:b/>
          <w:bCs/>
          <w:color w:val="1F497D"/>
        </w:rPr>
        <w:t>William A. Holscher</w:t>
      </w:r>
    </w:p>
    <w:p w:rsidR="009D587E" w:rsidRDefault="009D587E" w:rsidP="009D587E">
      <w:pPr>
        <w:rPr>
          <w:b/>
          <w:bCs/>
          <w:color w:val="1F497D"/>
        </w:rPr>
      </w:pPr>
      <w:r>
        <w:rPr>
          <w:b/>
          <w:bCs/>
          <w:color w:val="1F497D"/>
        </w:rPr>
        <w:t>Commonwealth SIF Program Manager</w:t>
      </w:r>
    </w:p>
    <w:p w:rsidR="009D587E" w:rsidRDefault="009D587E" w:rsidP="009D587E">
      <w:pPr>
        <w:rPr>
          <w:b/>
          <w:bCs/>
          <w:color w:val="1F497D"/>
        </w:rPr>
      </w:pPr>
      <w:r>
        <w:rPr>
          <w:b/>
          <w:bCs/>
          <w:color w:val="1F497D"/>
        </w:rPr>
        <w:t>Executive Office of Education</w:t>
      </w:r>
    </w:p>
    <w:p w:rsidR="009D587E" w:rsidRDefault="009D587E" w:rsidP="009D587E">
      <w:pPr>
        <w:rPr>
          <w:b/>
          <w:bCs/>
          <w:color w:val="1F497D"/>
        </w:rPr>
      </w:pPr>
      <w:r>
        <w:rPr>
          <w:b/>
          <w:bCs/>
          <w:color w:val="1F497D"/>
        </w:rPr>
        <w:t>75 Pleasant Street</w:t>
      </w:r>
    </w:p>
    <w:p w:rsidR="009D587E" w:rsidRPr="00125405" w:rsidRDefault="009D587E" w:rsidP="009D587E">
      <w:pPr>
        <w:rPr>
          <w:b/>
          <w:bCs/>
          <w:color w:val="1F497D"/>
        </w:rPr>
      </w:pPr>
      <w:r w:rsidRPr="00125405">
        <w:rPr>
          <w:b/>
          <w:bCs/>
          <w:color w:val="1F497D"/>
        </w:rPr>
        <w:t>Malden, MA 02148</w:t>
      </w:r>
    </w:p>
    <w:p w:rsidR="009D587E" w:rsidRPr="00125405" w:rsidRDefault="009D587E" w:rsidP="009D587E">
      <w:pPr>
        <w:rPr>
          <w:b/>
          <w:bCs/>
          <w:color w:val="1F497D"/>
        </w:rPr>
      </w:pPr>
      <w:r w:rsidRPr="00125405">
        <w:rPr>
          <w:b/>
          <w:bCs/>
          <w:color w:val="1F497D"/>
        </w:rPr>
        <w:t>(781) 338-6780 (P)</w:t>
      </w:r>
    </w:p>
    <w:p w:rsidR="009D587E" w:rsidRDefault="009D587E" w:rsidP="009D587E">
      <w:pPr>
        <w:rPr>
          <w:b/>
          <w:bCs/>
          <w:color w:val="1F497D"/>
          <w:lang w:val="it-IT"/>
        </w:rPr>
      </w:pPr>
      <w:r>
        <w:rPr>
          <w:b/>
          <w:bCs/>
          <w:color w:val="1F497D"/>
          <w:lang w:val="it-IT"/>
        </w:rPr>
        <w:t>(603) 717-2725 (C)</w:t>
      </w:r>
    </w:p>
    <w:p w:rsidR="009D587E" w:rsidRDefault="00A44722" w:rsidP="009D587E">
      <w:pPr>
        <w:rPr>
          <w:b/>
          <w:bCs/>
          <w:color w:val="1F497D"/>
          <w:lang w:val="it-IT"/>
        </w:rPr>
      </w:pPr>
      <w:hyperlink r:id="rId7" w:history="1">
        <w:r w:rsidR="009D587E">
          <w:rPr>
            <w:rStyle w:val="Hyperlink"/>
            <w:b/>
            <w:bCs/>
            <w:lang w:val="it-IT"/>
          </w:rPr>
          <w:t>wholscher@doe.mass.edu</w:t>
        </w:r>
      </w:hyperlink>
    </w:p>
    <w:p w:rsidR="00C96DE8" w:rsidRPr="00C96DE8" w:rsidRDefault="00C96DE8">
      <w:pPr>
        <w:rPr>
          <w:sz w:val="24"/>
          <w:szCs w:val="24"/>
        </w:rPr>
      </w:pPr>
    </w:p>
    <w:sectPr w:rsidR="00C96DE8" w:rsidRPr="00C96DE8" w:rsidSect="00C96DE8">
      <w:type w:val="continuous"/>
      <w:pgSz w:w="12240" w:h="15840"/>
      <w:pgMar w:top="864" w:right="1080" w:bottom="1440" w:left="1800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56E" w:rsidRDefault="007F156E">
      <w:r>
        <w:separator/>
      </w:r>
    </w:p>
  </w:endnote>
  <w:endnote w:type="continuationSeparator" w:id="0">
    <w:p w:rsidR="007F156E" w:rsidRDefault="007F1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56E" w:rsidRDefault="007F156E">
      <w:r>
        <w:separator/>
      </w:r>
    </w:p>
  </w:footnote>
  <w:footnote w:type="continuationSeparator" w:id="0">
    <w:p w:rsidR="007F156E" w:rsidRDefault="007F1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641"/>
    <w:rsid w:val="00280BD6"/>
    <w:rsid w:val="002C44B4"/>
    <w:rsid w:val="0034468C"/>
    <w:rsid w:val="00463D63"/>
    <w:rsid w:val="004F4D06"/>
    <w:rsid w:val="005315C8"/>
    <w:rsid w:val="00617748"/>
    <w:rsid w:val="00630079"/>
    <w:rsid w:val="007F156E"/>
    <w:rsid w:val="00893B91"/>
    <w:rsid w:val="008A77E6"/>
    <w:rsid w:val="009D587E"/>
    <w:rsid w:val="00A23259"/>
    <w:rsid w:val="00A44722"/>
    <w:rsid w:val="00B06D73"/>
    <w:rsid w:val="00BB4641"/>
    <w:rsid w:val="00C96DE8"/>
    <w:rsid w:val="00FD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748"/>
  </w:style>
  <w:style w:type="paragraph" w:styleId="Heading1">
    <w:name w:val="heading 1"/>
    <w:basedOn w:val="Normal"/>
    <w:next w:val="Normal"/>
    <w:qFormat/>
    <w:rsid w:val="00C96DE8"/>
    <w:pPr>
      <w:keepNext/>
      <w:spacing w:before="120" w:after="120"/>
      <w:outlineLvl w:val="0"/>
    </w:pPr>
    <w:rPr>
      <w:rFonts w:ascii="Arial" w:hAnsi="Arial" w:cs="Arial"/>
      <w:b/>
      <w:bCs/>
      <w:i/>
      <w:kern w:val="32"/>
      <w:sz w:val="40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77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774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93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3B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58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1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hyperlink" TargetMode="External" Target="mailto:wholscher@doe.mass.edu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//File1/template/DOE%20Common/DOE%20Letterhead/letterhead_certification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letterhead_certification</Template>
  <TotalTime>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 Massachusetts Department of Elementary and Secondary Education</vt:lpstr>
    </vt:vector>
  </TitlesOfParts>
  <Company>Massachusetts Department of Elementary and Secondary Education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2014-06-05T14:20:00Z</dcterms:created>
  <dc:creator>jcc</dc:creator>
  <lastModifiedBy>wholscher</lastModifiedBy>
  <lastPrinted>2008-03-05T19:32:00Z</lastPrinted>
  <dcterms:modified xsi:type="dcterms:W3CDTF">2014-06-05T17:01:00Z</dcterms:modified>
  <revision>3</revision>
  <dc:title>- Massachusetts Department of Elementary and Secondary Education</dc:title>
</coreProperties>
</file>