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2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960"/>
      </w:tblGrid>
      <w:tr w:rsidR="0036515D" w:rsidRPr="0036515D" w:rsidTr="00402CF2">
        <w:trPr>
          <w:trHeight w:val="1610"/>
        </w:trPr>
        <w:tc>
          <w:tcPr>
            <w:tcW w:w="6228" w:type="dxa"/>
            <w:vAlign w:val="center"/>
          </w:tcPr>
          <w:p w:rsidR="0036515D" w:rsidRPr="0036515D" w:rsidRDefault="0036515D" w:rsidP="00402CF2">
            <w:pPr>
              <w:suppressAutoHyphens/>
              <w:spacing w:before="40"/>
              <w:rPr>
                <w:rFonts w:asciiTheme="minorHAnsi" w:hAnsiTheme="minorHAnsi"/>
                <w:b/>
                <w:szCs w:val="24"/>
              </w:rPr>
            </w:pPr>
            <w:r w:rsidRPr="0036515D">
              <w:rPr>
                <w:rFonts w:asciiTheme="minorHAnsi" w:hAnsiTheme="minorHAnsi"/>
                <w:b/>
                <w:szCs w:val="24"/>
              </w:rPr>
              <w:br/>
              <w:t>DEPARTMENT OF PUBLIC HEALTH</w:t>
            </w:r>
          </w:p>
          <w:p w:rsidR="0036515D" w:rsidRPr="0036515D" w:rsidRDefault="0036515D" w:rsidP="00402CF2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/>
                <w:b/>
                <w:szCs w:val="24"/>
              </w:rPr>
            </w:pPr>
            <w:r w:rsidRPr="0036515D">
              <w:rPr>
                <w:rFonts w:asciiTheme="minorHAnsi" w:hAnsiTheme="minorHAnsi"/>
                <w:b/>
                <w:szCs w:val="24"/>
              </w:rPr>
              <w:t>Office Of Emergency Medical Services</w:t>
            </w:r>
          </w:p>
          <w:p w:rsidR="0036515D" w:rsidRPr="0036515D" w:rsidRDefault="00881997" w:rsidP="00402CF2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noProof/>
                <w:szCs w:val="24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31115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6750" y="0"/>
                      <wp:lineTo x="4050" y="1350"/>
                      <wp:lineTo x="0" y="5400"/>
                      <wp:lineTo x="0" y="15750"/>
                      <wp:lineTo x="5400" y="21150"/>
                      <wp:lineTo x="6750" y="21150"/>
                      <wp:lineTo x="13950" y="21150"/>
                      <wp:lineTo x="15750" y="21150"/>
                      <wp:lineTo x="21150" y="16200"/>
                      <wp:lineTo x="21150" y="5400"/>
                      <wp:lineTo x="17100" y="1350"/>
                      <wp:lineTo x="14400" y="0"/>
                      <wp:lineTo x="6750" y="0"/>
                    </wp:wrapPolygon>
                  </wp:wrapTight>
                  <wp:docPr id="22" name="Picture 1" descr="K:\Communications\Resources &amp; Templates\DPH Logos\DPH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Communications\Resources &amp; Templates\DPH Logos\DPH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15D" w:rsidRPr="0036515D">
              <w:rPr>
                <w:rFonts w:asciiTheme="minorHAnsi" w:hAnsiTheme="minorHAnsi"/>
                <w:b/>
                <w:szCs w:val="24"/>
              </w:rPr>
              <w:t>67 Forest Street, Marlborough, MA 01752</w:t>
            </w:r>
            <w:r w:rsidR="0036515D" w:rsidRPr="0036515D">
              <w:rPr>
                <w:rFonts w:asciiTheme="minorHAnsi" w:hAnsiTheme="minorHAnsi"/>
                <w:b/>
                <w:szCs w:val="24"/>
              </w:rPr>
              <w:br/>
            </w:r>
          </w:p>
        </w:tc>
        <w:tc>
          <w:tcPr>
            <w:tcW w:w="3960" w:type="dxa"/>
            <w:shd w:val="clear" w:color="auto" w:fill="000000"/>
            <w:vAlign w:val="center"/>
          </w:tcPr>
          <w:p w:rsidR="0036515D" w:rsidRPr="0036515D" w:rsidRDefault="00007587" w:rsidP="00402CF2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Theme="minorHAnsi" w:hAnsiTheme="minorHAnsi"/>
                <w:b/>
                <w:color w:val="FFFFFF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FFFFF"/>
                <w:szCs w:val="24"/>
              </w:rPr>
              <w:t>DPH-Approved Statewide Point</w:t>
            </w:r>
            <w:r>
              <w:rPr>
                <w:rFonts w:asciiTheme="minorHAnsi" w:hAnsiTheme="minorHAnsi"/>
                <w:b/>
                <w:bCs/>
                <w:color w:val="FFFFFF"/>
                <w:szCs w:val="24"/>
              </w:rPr>
              <w:br/>
            </w:r>
            <w:r w:rsidR="0036515D" w:rsidRPr="0036515D">
              <w:rPr>
                <w:rFonts w:asciiTheme="minorHAnsi" w:hAnsiTheme="minorHAnsi"/>
                <w:b/>
                <w:bCs/>
                <w:color w:val="FFFFFF"/>
                <w:szCs w:val="24"/>
              </w:rPr>
              <w:t xml:space="preserve">of Entry Plan and </w:t>
            </w:r>
            <w:r>
              <w:rPr>
                <w:rFonts w:asciiTheme="minorHAnsi" w:hAnsiTheme="minorHAnsi"/>
                <w:b/>
                <w:bCs/>
                <w:color w:val="FFFFFF"/>
                <w:szCs w:val="24"/>
              </w:rPr>
              <w:t xml:space="preserve">Algorithm for </w:t>
            </w:r>
            <w:r w:rsidR="0036515D" w:rsidRPr="0036515D">
              <w:rPr>
                <w:rFonts w:asciiTheme="minorHAnsi" w:hAnsiTheme="minorHAnsi"/>
                <w:b/>
                <w:bCs/>
                <w:color w:val="FFFFFF"/>
                <w:szCs w:val="24"/>
              </w:rPr>
              <w:t>Paramedic-Level Transported</w:t>
            </w:r>
            <w:r w:rsidR="0036515D" w:rsidRPr="0036515D">
              <w:rPr>
                <w:rFonts w:asciiTheme="minorHAnsi" w:hAnsiTheme="minorHAnsi"/>
                <w:b/>
                <w:bCs/>
                <w:color w:val="FFFFFF"/>
                <w:szCs w:val="24"/>
              </w:rPr>
              <w:br/>
              <w:t>STEMI Patients</w:t>
            </w:r>
          </w:p>
        </w:tc>
      </w:tr>
    </w:tbl>
    <w:p w:rsidR="00A61E09" w:rsidRPr="0036515D" w:rsidRDefault="00881997" w:rsidP="00A61E09">
      <w:pPr>
        <w:pStyle w:val="Default"/>
        <w:spacing w:after="1933"/>
        <w:jc w:val="center"/>
        <w:rPr>
          <w:rFonts w:asciiTheme="minorHAnsi" w:hAnsi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1701165</wp:posOffset>
                </wp:positionV>
                <wp:extent cx="5290185" cy="5013960"/>
                <wp:effectExtent l="8890" t="13335" r="6350" b="11430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185" cy="5013960"/>
                          <a:chOff x="814" y="3831"/>
                          <a:chExt cx="8331" cy="7896"/>
                        </a:xfrm>
                      </wpg:grpSpPr>
                      <wps:wsp>
                        <wps:cNvPr id="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3831"/>
                            <a:ext cx="3760" cy="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9B21E7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Patient’s presentation and 12 lead ECG consistent with STEMI (2)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5353"/>
                            <a:ext cx="3760" cy="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Patient has any of the following:</w:t>
                              </w:r>
                            </w:p>
                            <w:p w:rsid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 xml:space="preserve">Lytic contraindications,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br/>
                                <w:t>or Severe CHF,</w:t>
                              </w:r>
                            </w:p>
                            <w:p w:rsidR="0036515D" w:rsidRPr="009B21E7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Or Hypotension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" y="7214"/>
                            <a:ext cx="1426" cy="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36515D"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8289"/>
                            <a:ext cx="3760" cy="1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9B21E7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Difference in EMS transport time between closest facility and PCI hospital &lt;30 minutes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" y="10038"/>
                            <a:ext cx="1426" cy="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36515D"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11128"/>
                            <a:ext cx="3760" cy="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9B21E7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Transport to closest hospital</w:t>
                              </w:r>
                              <w:r w:rsidR="00845E14">
                                <w:rPr>
                                  <w:rFonts w:ascii="Calibri" w:hAnsi="Calibri" w:cs="Arial"/>
                                  <w:color w:val="00000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010" y="5730"/>
                            <a:ext cx="1429" cy="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36515D"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7014"/>
                            <a:ext cx="2841" cy="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9B21E7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T</w:t>
                              </w:r>
                              <w:r w:rsidR="00845E14">
                                <w:rPr>
                                  <w:rFonts w:ascii="Calibri" w:hAnsi="Calibri" w:cs="Arial"/>
                                  <w:color w:val="000000"/>
                                </w:rPr>
                                <w:t>ransport to PCI</w:t>
                              </w:r>
                              <w:r w:rsidR="00845E14">
                                <w:rPr>
                                  <w:rFonts w:ascii="Calibri" w:hAnsi="Calibri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</w:rPr>
                                <w:t>Hospital (3, 4, 5)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012" y="8540"/>
                            <a:ext cx="1426" cy="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515D" w:rsidRPr="0036515D" w:rsidRDefault="0036515D" w:rsidP="003651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36515D">
                                <w:rPr>
                                  <w:rFonts w:ascii="Calibri" w:hAnsi="Calibri" w:cs="Arial"/>
                                  <w:b/>
                                  <w:color w:val="000000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2" name="Line 55"/>
                        <wps:cNvCnPr/>
                        <wps:spPr bwMode="auto">
                          <a:xfrm>
                            <a:off x="2694" y="4735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5"/>
                        <wps:cNvCnPr/>
                        <wps:spPr bwMode="auto">
                          <a:xfrm>
                            <a:off x="2694" y="674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5"/>
                        <wps:cNvCnPr/>
                        <wps:spPr bwMode="auto">
                          <a:xfrm>
                            <a:off x="2694" y="783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5"/>
                        <wps:cNvCnPr/>
                        <wps:spPr bwMode="auto">
                          <a:xfrm>
                            <a:off x="2694" y="9433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5"/>
                        <wps:cNvCnPr/>
                        <wps:spPr bwMode="auto">
                          <a:xfrm>
                            <a:off x="2694" y="1065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5"/>
                        <wps:cNvCnPr/>
                        <wps:spPr bwMode="auto">
                          <a:xfrm rot="-5400000">
                            <a:off x="5768" y="4860"/>
                            <a:ext cx="0" cy="23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5"/>
                        <wps:cNvCnPr/>
                        <wps:spPr bwMode="auto">
                          <a:xfrm>
                            <a:off x="7724" y="6350"/>
                            <a:ext cx="0" cy="6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5"/>
                        <wps:cNvCnPr/>
                        <wps:spPr bwMode="auto">
                          <a:xfrm rot="-5400000">
                            <a:off x="5761" y="7670"/>
                            <a:ext cx="0" cy="23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5"/>
                        <wps:cNvCnPr/>
                        <wps:spPr bwMode="auto">
                          <a:xfrm flipV="1">
                            <a:off x="7725" y="781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38.95pt;margin-top:133.95pt;width:416.55pt;height:394.8pt;z-index:251681792" coordorigin="814,3831" coordsize="8331,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left:814;top:3831;width:3760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34L8IA&#10;AADaAAAADwAAAGRycy9kb3ducmV2LnhtbESPzWrDMBCE74W+g9hCb43UBNrgRAklYMgxdXPIcbE2&#10;lmNrZSzFP336qlDocZiZb5jtfnKtGKgPtWcNrwsFgrj0puZKw/krf1mDCBHZYOuZNMwUYL97fNhi&#10;ZvzInzQUsRIJwiFDDTbGLpMylJYchoXviJN39b3DmGRfSdPjmOCulUul3qTDmtOCxY4OlsqmuDsN&#10;35b9XNj3c5NPl6tv1upWnZTWz0/TxwZEpCn+h//aR6NhBb9X0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3fgvwgAAANoAAAAPAAAAAAAAAAAAAAAAAJgCAABkcnMvZG93&#10;bnJldi54bWxQSwUGAAAAAAQABAD1AAAAhwMAAAAA&#10;" filled="f" fillcolor="#0c9">
                  <v:textbox inset="2.33681mm,1.1684mm,2.33681mm,1.1684mm">
                    <w:txbxContent>
                      <w:p w:rsidR="0036515D" w:rsidRPr="009B21E7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Patient’s presentation and 12 lead ECG consistent with STEMI (2)</w:t>
                        </w:r>
                      </w:p>
                    </w:txbxContent>
                  </v:textbox>
                </v:shape>
                <v:shape id="Text Box 42" o:spid="_x0000_s1028" type="#_x0000_t202" style="position:absolute;left:814;top:5353;width:3760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gW8IA&#10;AADaAAAADwAAAGRycy9kb3ducmV2LnhtbESPzWrDMBCE74W+g9hCb43UENrgRAklYMgxdXPIcbE2&#10;lmNrZSzFP336qlDocZiZb5jtfnKtGKgPtWcNrwsFgrj0puZKw/krf1mDCBHZYOuZNMwUYL97fNhi&#10;ZvzInzQUsRIJwiFDDTbGLpMylJYchoXviJN39b3DmGRfSdPjmOCulUul3qTDmtOCxY4OlsqmuDsN&#10;35b9XNj3c5NPl6tv1upWnZTWz0/TxwZEpCn+h//aR6NhBb9X0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GBbwgAAANoAAAAPAAAAAAAAAAAAAAAAAJgCAABkcnMvZG93&#10;bnJldi54bWxQSwUGAAAAAAQABAD1AAAAhwMAAAAA&#10;" filled="f" fillcolor="#0c9">
                  <v:textbox inset="2.33681mm,1.1684mm,2.33681mm,1.1684mm">
                    <w:txbxContent>
                      <w:p w:rsid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Patient has any of the following:</w:t>
                        </w:r>
                      </w:p>
                      <w:p w:rsid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 xml:space="preserve">Lytic contraindications, </w:t>
                        </w:r>
                        <w:r>
                          <w:rPr>
                            <w:rFonts w:ascii="Calibri" w:hAnsi="Calibri" w:cs="Arial"/>
                            <w:color w:val="000000"/>
                          </w:rPr>
                          <w:br/>
                          <w:t>or Severe CHF,</w:t>
                        </w:r>
                      </w:p>
                      <w:p w:rsidR="0036515D" w:rsidRPr="009B21E7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Or Hypotension</w:t>
                        </w:r>
                      </w:p>
                    </w:txbxContent>
                  </v:textbox>
                </v:shape>
                <v:shape id="Text Box 42" o:spid="_x0000_s1029" type="#_x0000_t202" style="position:absolute;left:1981;top:7214;width:142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FwMIA&#10;AADaAAAADwAAAGRycy9kb3ducmV2LnhtbESPzWrDMBCE74W+g9hCb43UQNrgRAklYMgxdXPIcbE2&#10;lmNrZSzFP336qlDocZiZb5jtfnKtGKgPtWcNrwsFgrj0puZKw/krf1mDCBHZYOuZNMwUYL97fNhi&#10;ZvzInzQUsRIJwiFDDTbGLpMylJYchoXviJN39b3DmGRfSdPjmOCulUul3qTDmtOCxY4OlsqmuDsN&#10;35b9XNj3c5NPl6tv1upWnZTWz0/TxwZEpCn+h//aR6NhBb9X0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MXAwgAAANoAAAAPAAAAAAAAAAAAAAAAAJgCAABkcnMvZG93&#10;bnJldi54bWxQSwUGAAAAAAQABAD1AAAAhwMAAAAA&#10;" filled="f" fillcolor="#0c9">
                  <v:textbox inset="2.33681mm,1.1684mm,2.33681mm,1.1684mm">
                    <w:txbxContent>
                      <w:p w:rsidR="0036515D" w:rsidRP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</w:pPr>
                        <w:r w:rsidRPr="0036515D"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 Box 42" o:spid="_x0000_s1030" type="#_x0000_t202" style="position:absolute;left:814;top:8289;width:3760;height: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bt8EA&#10;AADaAAAADwAAAGRycy9kb3ducmV2LnhtbESPwWrDMBBE74X+g9hCbo3UHNzgRAmhYOgxcX3ocbE2&#10;lmNrZSzVcfL1UaHQ4zAzb5jtfna9mGgMrWcNb0sFgrj2puVGQ/VVvK5BhIhssPdMGm4UYL97ftpi&#10;bvyVTzSVsREJwiFHDTbGIZcy1JYchqUfiJN39qPDmOTYSDPiNcFdL1dKZdJhy2nB4kAfluqu/HEa&#10;7pb9rbTvVVfM32ffrdWlOSqtFy/zYQMi0hz/w3/tT6Mhg98r6Qb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qW7fBAAAA2gAAAA8AAAAAAAAAAAAAAAAAmAIAAGRycy9kb3du&#10;cmV2LnhtbFBLBQYAAAAABAAEAPUAAACGAwAAAAA=&#10;" filled="f" fillcolor="#0c9">
                  <v:textbox inset="2.33681mm,1.1684mm,2.33681mm,1.1684mm">
                    <w:txbxContent>
                      <w:p w:rsidR="0036515D" w:rsidRPr="009B21E7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Difference in EMS transport time between closest facility and PCI hospital &lt;30 minutes</w:t>
                        </w:r>
                      </w:p>
                    </w:txbxContent>
                  </v:textbox>
                </v:shape>
                <v:shape id="Text Box 42" o:spid="_x0000_s1031" type="#_x0000_t202" style="position:absolute;left:1981;top:10038;width:142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+LMAA&#10;AADaAAAADwAAAGRycy9kb3ducmV2LnhtbESPQYvCMBSE78L+h/AWvNlEDyrVKIsg7FGrB4+P5tl0&#10;27yUJqvVX79ZEDwOM/MNs94OrhU36kPtWcM0UyCIS29qrjScT/vJEkSIyAZbz6ThQQG2m4/RGnPj&#10;73ykWxErkSAcctRgY+xyKUNpyWHIfEecvKvvHcYk+0qaHu8J7lo5U2ouHdacFix2tLNUNsWv0/C0&#10;7B+FXZyb/XC5+mapfqqD0nr8OXytQEQa4jv8an8bDQv4v5Ju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b+LMAAAADaAAAADwAAAAAAAAAAAAAAAACYAgAAZHJzL2Rvd25y&#10;ZXYueG1sUEsFBgAAAAAEAAQA9QAAAIUDAAAAAA==&#10;" filled="f" fillcolor="#0c9">
                  <v:textbox inset="2.33681mm,1.1684mm,2.33681mm,1.1684mm">
                    <w:txbxContent>
                      <w:p w:rsidR="0036515D" w:rsidRP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</w:pPr>
                        <w:r w:rsidRPr="0036515D"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 Box 42" o:spid="_x0000_s1032" type="#_x0000_t202" style="position:absolute;left:814;top:11128;width:3760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qXr4A&#10;AADaAAAADwAAAGRycy9kb3ducmV2LnhtbERPPWvDMBDdC/0P4grZYikd0uBYDiUQ6Ni6GTIe1tly&#10;bZ2MpdpOf301FDo+3ndxWt0gZppC51nDLlMgiGtvOm41XD8v2wOIEJENDp5Jw50CnMrHhwJz4xf+&#10;oLmKrUghHHLUYGMccylDbclhyPxInLjGTw5jglMrzYRLCneDfFZqLx12nBosjnS2VPfVt9PwY9nf&#10;K/ty7S/rrfH9QX2170rrzdP6egQRaY3/4j/3m9GQtqYr6Qb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t5al6+AAAA2gAAAA8AAAAAAAAAAAAAAAAAmAIAAGRycy9kb3ducmV2&#10;LnhtbFBLBQYAAAAABAAEAPUAAACDAwAAAAA=&#10;" filled="f" fillcolor="#0c9">
                  <v:textbox inset="2.33681mm,1.1684mm,2.33681mm,1.1684mm">
                    <w:txbxContent>
                      <w:p w:rsidR="0036515D" w:rsidRPr="009B21E7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Transport to closest hospital</w:t>
                        </w:r>
                        <w:r w:rsidR="00845E14">
                          <w:rPr>
                            <w:rFonts w:ascii="Calibri" w:hAnsi="Calibri" w:cs="Arial"/>
                            <w:color w:val="000000"/>
                          </w:rPr>
                          <w:br/>
                        </w:r>
                      </w:p>
                    </w:txbxContent>
                  </v:textbox>
                </v:shape>
                <v:shape id="Text Box 42" o:spid="_x0000_s1033" type="#_x0000_t202" style="position:absolute;left:7010;top:5730;width:1429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PxcAA&#10;AADaAAAADwAAAGRycy9kb3ducmV2LnhtbESPQYvCMBSE7wv+h/CEva2Je1i1GmURBI9aPXh8NM+m&#10;2+alNFmt/nojCB6HmfmGWax614gLdaHyrGE8UiCIC28qLjUcD5uvKYgQkQ02nknDjQKsloOPBWbG&#10;X3lPlzyWIkE4ZKjBxthmUobCksMw8i1x8s6+cxiT7EppOrwmuGvkt1I/0mHFacFiS2tLRZ3/Ow13&#10;y/6W28mx3vSns6+n6q/cKa0/h/3vHESkPr7Dr/bWaJjB80q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XPxcAAAADaAAAADwAAAAAAAAAAAAAAAACYAgAAZHJzL2Rvd25y&#10;ZXYueG1sUEsFBgAAAAAEAAQA9QAAAIUDAAAAAA==&#10;" filled="f" fillcolor="#0c9">
                  <v:textbox inset="2.33681mm,1.1684mm,2.33681mm,1.1684mm">
                    <w:txbxContent>
                      <w:p w:rsidR="0036515D" w:rsidRP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</w:pPr>
                        <w:r w:rsidRPr="0036515D"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v:shape id="Text Box 42" o:spid="_x0000_s1034" type="#_x0000_t202" style="position:absolute;left:6304;top:7014;width:2841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Q38IA&#10;AADbAAAADwAAAGRycy9kb3ducmV2LnhtbESPQW/CMAyF70j8h8hIu42EHQYqBDQhIXHcCocdrcY0&#10;XRunagKU/fr5MImbrff83ufNbgydutGQmsgWFnMDiriKruHawvl0eF2BShnZYReZLDwowW47nWyw&#10;cPHOX3Qrc60khFOBFnzOfaF1qjwFTPPYE4t2iUPALOtQazfgXcJDp9+MedcBG5YGjz3tPVVteQ0W&#10;fj3HR+mX5/Ywfl9iuzI/9aex9mU2fqxBZRrz0/x/fXSCL/Tyiwy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JDfwgAAANsAAAAPAAAAAAAAAAAAAAAAAJgCAABkcnMvZG93&#10;bnJldi54bWxQSwUGAAAAAAQABAD1AAAAhwMAAAAA&#10;" filled="f" fillcolor="#0c9">
                  <v:textbox inset="2.33681mm,1.1684mm,2.33681mm,1.1684mm">
                    <w:txbxContent>
                      <w:p w:rsidR="0036515D" w:rsidRPr="009B21E7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color w:val="000000"/>
                          </w:rPr>
                        </w:pPr>
                        <w:r>
                          <w:rPr>
                            <w:rFonts w:ascii="Calibri" w:hAnsi="Calibri" w:cs="Arial"/>
                            <w:color w:val="000000"/>
                          </w:rPr>
                          <w:t>T</w:t>
                        </w:r>
                        <w:r w:rsidR="00845E14">
                          <w:rPr>
                            <w:rFonts w:ascii="Calibri" w:hAnsi="Calibri" w:cs="Arial"/>
                            <w:color w:val="000000"/>
                          </w:rPr>
                          <w:t>ransport to PCI</w:t>
                        </w:r>
                        <w:r w:rsidR="00845E14">
                          <w:rPr>
                            <w:rFonts w:ascii="Calibri" w:hAnsi="Calibri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Calibri" w:hAnsi="Calibri" w:cs="Arial"/>
                            <w:color w:val="000000"/>
                          </w:rPr>
                          <w:t>Hospital (3, 4, 5)</w:t>
                        </w:r>
                      </w:p>
                    </w:txbxContent>
                  </v:textbox>
                </v:shape>
                <v:shape id="Text Box 42" o:spid="_x0000_s1035" type="#_x0000_t202" style="position:absolute;left:7012;top:8540;width:142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1RMAA&#10;AADbAAAADwAAAGRycy9kb3ducmV2LnhtbERPPWvDMBDdC/kP4gLZGskd2uBECSVg6Ji6Hjoe1sVy&#10;bZ2MpSR2fn1UKHS7x/u83WFyvbjSGFrPGrK1AkFce9Nyo6H6Kp43IEJENth7Jg0zBTjsF087zI2/&#10;8Sddy9iIFMIhRw02xiGXMtSWHIa1H4gTd/ajw5jg2Egz4i2Fu16+KPUqHbacGiwOdLRUd+XFabhb&#10;9nNp36qumL7Pvtuon+aktF4tp/ctiEhT/Bf/uT9Mmp/B7y/p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w1RMAAAADbAAAADwAAAAAAAAAAAAAAAACYAgAAZHJzL2Rvd25y&#10;ZXYueG1sUEsFBgAAAAAEAAQA9QAAAIUDAAAAAA==&#10;" filled="f" fillcolor="#0c9">
                  <v:textbox inset="2.33681mm,1.1684mm,2.33681mm,1.1684mm">
                    <w:txbxContent>
                      <w:p w:rsidR="0036515D" w:rsidRPr="0036515D" w:rsidRDefault="0036515D" w:rsidP="003651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</w:pPr>
                        <w:r w:rsidRPr="0036515D">
                          <w:rPr>
                            <w:rFonts w:ascii="Calibri" w:hAnsi="Calibri" w:cs="Arial"/>
                            <w:b/>
                            <w:color w:val="000000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v:line id="Line 55" o:spid="_x0000_s1036" style="position:absolute;visibility:visible;mso-wrap-style:square" from="2694,4735" to="2694,5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55" o:spid="_x0000_s1037" style="position:absolute;visibility:visible;mso-wrap-style:square" from="2694,6749" to="2694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55" o:spid="_x0000_s1038" style="position:absolute;visibility:visible;mso-wrap-style:square" from="2694,7831" to="2694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55" o:spid="_x0000_s1039" style="position:absolute;visibility:visible;mso-wrap-style:square" from="2694,9433" to="2694,10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55" o:spid="_x0000_s1040" style="position:absolute;visibility:visible;mso-wrap-style:square" from="2694,10657" to="2694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55" o:spid="_x0000_s1041" style="position:absolute;rotation:-90;visibility:visible;mso-wrap-style:square" from="5768,4860" to="5768,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fsDMEAAADbAAAADwAAAGRycy9kb3ducmV2LnhtbERPS2sCMRC+C/0PYYReRLOtonZrlFIo&#10;eCq+wduwmd0sbiZLkur23zcFwdt8fM9ZrDrbiCv5UDtW8DLKQBAXTtdcKTjsv4ZzECEia2wck4Jf&#10;CrBaPvUWmGt34y1dd7ESKYRDjgpMjG0uZSgMWQwj1xInrnTeYkzQV1J7vKVw28jXLJtKizWnBoMt&#10;fRoqLrsfq8Bu/JFO5m1S0mEQp8fv8fZcslLP/e7jHUSkLj7Ed/dap/kz+P8lHS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F+wMwQAAANsAAAAPAAAAAAAAAAAAAAAA&#10;AKECAABkcnMvZG93bnJldi54bWxQSwUGAAAAAAQABAD5AAAAjwMAAAAA&#10;">
                  <v:stroke endarrow="block"/>
                </v:line>
                <v:line id="Line 55" o:spid="_x0000_s1042" style="position:absolute;visibility:visible;mso-wrap-style:square" from="7724,6350" to="7724,6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55" o:spid="_x0000_s1043" style="position:absolute;rotation:-90;visibility:visible;mso-wrap-style:square" from="5761,7670" to="5761,10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K+xcEAAADbAAAADwAAAGRycy9kb3ducmV2LnhtbERPz2vCMBS+D/wfwhN2GZrOibiuqchg&#10;sJPMqoPdHs1rU2xeSpJp/e+Xw8Djx/e72Iy2FxfyoXOs4HmegSCune64VXA8fMzWIEJE1tg7JgU3&#10;CrApJw8F5tpdeU+XKrYihXDIUYGJccilDLUhi2HuBuLENc5bjAn6VmqP1xRue7nIspW02HFqMDjQ&#10;u6H6XP1aBfbLn+jbvC4bOj7F1Wn3sv9pWKnH6bh9AxFpjHfxv/tTK1ik9elL+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kr7FwQAAANsAAAAPAAAAAAAAAAAAAAAA&#10;AKECAABkcnMvZG93bnJldi54bWxQSwUGAAAAAAQABAD5AAAAjwMAAAAA&#10;">
                  <v:stroke endarrow="block"/>
                </v:line>
                <v:line id="Line 55" o:spid="_x0000_s1044" style="position:absolute;flip:y;visibility:visible;mso-wrap-style:square" from="7725,7817" to="7725,8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  <w:r w:rsidR="0036515D" w:rsidRPr="0036515D">
        <w:rPr>
          <w:rFonts w:asciiTheme="minorHAnsi" w:hAnsiTheme="minorHAnsi"/>
          <w:b/>
          <w:u w:val="single"/>
        </w:rPr>
        <w:br/>
      </w:r>
      <w:r w:rsidR="00B9098A" w:rsidRPr="0036515D">
        <w:rPr>
          <w:rFonts w:asciiTheme="minorHAnsi" w:hAnsiTheme="minorHAnsi"/>
          <w:b/>
          <w:u w:val="single"/>
        </w:rPr>
        <w:t xml:space="preserve">DPH-Approved Statewide Point of Entry Plan and </w:t>
      </w:r>
      <w:r w:rsidR="00A61E09" w:rsidRPr="0036515D">
        <w:rPr>
          <w:rFonts w:asciiTheme="minorHAnsi" w:hAnsiTheme="minorHAnsi"/>
          <w:b/>
          <w:u w:val="single"/>
        </w:rPr>
        <w:t>Algorithm for</w:t>
      </w:r>
      <w:r>
        <w:rPr>
          <w:rFonts w:asciiTheme="minorHAnsi" w:hAnsiTheme="minorHAnsi"/>
          <w:b/>
          <w:u w:val="single"/>
        </w:rPr>
        <w:br/>
      </w:r>
      <w:r w:rsidR="00FA541A" w:rsidRPr="0036515D">
        <w:rPr>
          <w:rFonts w:asciiTheme="minorHAnsi" w:hAnsiTheme="minorHAnsi"/>
          <w:b/>
          <w:u w:val="single"/>
        </w:rPr>
        <w:t>Paramedic-Level</w:t>
      </w:r>
      <w:r w:rsidR="00A61E09" w:rsidRPr="0036515D">
        <w:rPr>
          <w:rFonts w:asciiTheme="minorHAnsi" w:hAnsiTheme="minorHAnsi"/>
          <w:b/>
          <w:u w:val="single"/>
        </w:rPr>
        <w:t> Transported</w:t>
      </w:r>
      <w:r w:rsidR="00B9098A" w:rsidRPr="0036515D">
        <w:rPr>
          <w:rFonts w:asciiTheme="minorHAnsi" w:hAnsiTheme="minorHAnsi"/>
          <w:b/>
          <w:u w:val="single"/>
        </w:rPr>
        <w:t xml:space="preserve"> STEMI</w:t>
      </w:r>
      <w:r w:rsidR="00A61E09" w:rsidRPr="0036515D">
        <w:rPr>
          <w:rFonts w:asciiTheme="minorHAnsi" w:hAnsiTheme="minorHAnsi"/>
          <w:b/>
          <w:u w:val="single"/>
        </w:rPr>
        <w:t xml:space="preserve"> Patients</w:t>
      </w:r>
      <w:r w:rsidR="00A61E09" w:rsidRPr="0036515D">
        <w:rPr>
          <w:rFonts w:asciiTheme="minorHAnsi" w:hAnsiTheme="minorHAnsi"/>
          <w:u w:val="single"/>
        </w:rPr>
        <w:br/>
      </w:r>
      <w:bookmarkStart w:id="0" w:name="_GoBack"/>
      <w:bookmarkEnd w:id="0"/>
    </w:p>
    <w:p w:rsidR="00A61E09" w:rsidRPr="0036515D" w:rsidRDefault="00A61E09" w:rsidP="00A61E09">
      <w:pPr>
        <w:pStyle w:val="Default"/>
        <w:spacing w:after="1933"/>
        <w:jc w:val="center"/>
        <w:rPr>
          <w:rFonts w:asciiTheme="minorHAnsi" w:hAnsiTheme="minorHAnsi"/>
        </w:rPr>
      </w:pPr>
    </w:p>
    <w:p w:rsidR="00A61E09" w:rsidRPr="0036515D" w:rsidRDefault="00A61E09" w:rsidP="00A61E09">
      <w:pPr>
        <w:pStyle w:val="Default"/>
        <w:spacing w:after="1933"/>
        <w:jc w:val="center"/>
        <w:rPr>
          <w:rFonts w:asciiTheme="minorHAnsi" w:hAnsiTheme="minorHAnsi"/>
        </w:rPr>
      </w:pPr>
    </w:p>
    <w:p w:rsidR="00A61E09" w:rsidRPr="0036515D" w:rsidRDefault="00A61E09" w:rsidP="00A61E09">
      <w:pPr>
        <w:rPr>
          <w:rFonts w:asciiTheme="minorHAnsi" w:hAnsiTheme="minorHAnsi"/>
          <w:szCs w:val="24"/>
        </w:rPr>
      </w:pPr>
    </w:p>
    <w:p w:rsidR="00A61E09" w:rsidRPr="0036515D" w:rsidRDefault="00A61E09" w:rsidP="00A61E09">
      <w:pPr>
        <w:rPr>
          <w:rFonts w:asciiTheme="minorHAnsi" w:hAnsiTheme="minorHAnsi"/>
          <w:szCs w:val="24"/>
        </w:rPr>
      </w:pPr>
    </w:p>
    <w:p w:rsidR="00A61E09" w:rsidRPr="0036515D" w:rsidRDefault="00A61E09" w:rsidP="00A61E09">
      <w:pPr>
        <w:rPr>
          <w:rFonts w:asciiTheme="minorHAnsi" w:hAnsiTheme="minorHAnsi"/>
          <w:szCs w:val="24"/>
        </w:rPr>
      </w:pPr>
    </w:p>
    <w:p w:rsidR="00A61E09" w:rsidRPr="0036515D" w:rsidRDefault="00A61E09" w:rsidP="00A61E09">
      <w:pPr>
        <w:rPr>
          <w:rFonts w:asciiTheme="minorHAnsi" w:hAnsiTheme="minorHAnsi"/>
          <w:szCs w:val="24"/>
        </w:rPr>
      </w:pPr>
    </w:p>
    <w:p w:rsidR="00A61E09" w:rsidRPr="0036515D" w:rsidRDefault="00A61E09" w:rsidP="00A61E09">
      <w:pPr>
        <w:rPr>
          <w:rFonts w:asciiTheme="minorHAnsi" w:hAnsiTheme="minorHAnsi"/>
          <w:szCs w:val="24"/>
        </w:rPr>
      </w:pPr>
    </w:p>
    <w:p w:rsidR="00845E14" w:rsidRDefault="00845E14" w:rsidP="00A61E09">
      <w:pPr>
        <w:rPr>
          <w:rFonts w:asciiTheme="minorHAnsi" w:hAnsiTheme="minorHAnsi"/>
          <w:szCs w:val="24"/>
        </w:rPr>
      </w:pPr>
    </w:p>
    <w:p w:rsidR="00881997" w:rsidRDefault="00881997" w:rsidP="00A61E09">
      <w:pPr>
        <w:rPr>
          <w:rFonts w:asciiTheme="minorHAnsi" w:hAnsiTheme="minorHAnsi"/>
          <w:szCs w:val="24"/>
        </w:rPr>
      </w:pPr>
    </w:p>
    <w:p w:rsidR="00845E14" w:rsidRPr="00845E14" w:rsidRDefault="00845E14" w:rsidP="00A61E09">
      <w:pPr>
        <w:rPr>
          <w:rFonts w:asciiTheme="minorHAnsi" w:hAnsiTheme="minorHAnsi"/>
          <w:b/>
          <w:szCs w:val="24"/>
        </w:rPr>
      </w:pPr>
    </w:p>
    <w:p w:rsidR="00A61E09" w:rsidRPr="00845E14" w:rsidRDefault="00FA541A" w:rsidP="00845E14">
      <w:pPr>
        <w:ind w:left="-720"/>
        <w:rPr>
          <w:rFonts w:asciiTheme="minorHAnsi" w:hAnsiTheme="minorHAnsi"/>
          <w:b/>
          <w:szCs w:val="24"/>
        </w:rPr>
      </w:pPr>
      <w:r w:rsidRPr="00845E14">
        <w:rPr>
          <w:rFonts w:asciiTheme="minorHAnsi" w:hAnsiTheme="minorHAnsi"/>
          <w:b/>
          <w:szCs w:val="24"/>
        </w:rPr>
        <w:t>Following conditions apply:</w:t>
      </w:r>
    </w:p>
    <w:p w:rsidR="0036515D" w:rsidRDefault="0036515D" w:rsidP="00845E14">
      <w:pPr>
        <w:numPr>
          <w:ilvl w:val="0"/>
          <w:numId w:val="1"/>
        </w:numPr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Patients in arrest, with compromised airway, or transported at BLS or ALS-Intermediate level will go to the closest appropriate health care facility</w:t>
      </w:r>
    </w:p>
    <w:p w:rsidR="0036515D" w:rsidRDefault="0036515D" w:rsidP="00845E14">
      <w:pPr>
        <w:numPr>
          <w:ilvl w:val="0"/>
          <w:numId w:val="1"/>
        </w:numPr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Ambiguous cases transported at ALS-Paramedic level will go to closest facility</w:t>
      </w:r>
    </w:p>
    <w:p w:rsidR="00E66788" w:rsidRDefault="00E66788" w:rsidP="00845E14">
      <w:pPr>
        <w:numPr>
          <w:ilvl w:val="0"/>
          <w:numId w:val="1"/>
        </w:numPr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Contact medical control for any questions regarding point of entry or treatment</w:t>
      </w:r>
    </w:p>
    <w:p w:rsidR="00E66788" w:rsidRDefault="00E66788" w:rsidP="00845E14">
      <w:pPr>
        <w:numPr>
          <w:ilvl w:val="0"/>
          <w:numId w:val="1"/>
        </w:numPr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PCI facility will be notified</w:t>
      </w:r>
    </w:p>
    <w:p w:rsidR="00A61E09" w:rsidRPr="00845E14" w:rsidRDefault="00E66788" w:rsidP="00845E14">
      <w:pPr>
        <w:numPr>
          <w:ilvl w:val="0"/>
          <w:numId w:val="1"/>
        </w:numPr>
        <w:ind w:left="0"/>
        <w:rPr>
          <w:rFonts w:asciiTheme="minorHAnsi" w:hAnsiTheme="minorHAnsi"/>
          <w:szCs w:val="24"/>
        </w:rPr>
      </w:pPr>
      <w:r w:rsidRPr="00845E14">
        <w:rPr>
          <w:rFonts w:asciiTheme="minorHAnsi" w:hAnsiTheme="minorHAnsi"/>
          <w:szCs w:val="24"/>
        </w:rPr>
        <w:t>Use patient’s medical history and established medical relations if multiple PCI facilities</w:t>
      </w:r>
    </w:p>
    <w:sectPr w:rsidR="00A61E09" w:rsidRPr="00845E14" w:rsidSect="00E66788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4536E"/>
    <w:multiLevelType w:val="hybridMultilevel"/>
    <w:tmpl w:val="42A0832A"/>
    <w:lvl w:ilvl="0" w:tplc="A67A1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09"/>
    <w:rsid w:val="00007587"/>
    <w:rsid w:val="000D77B7"/>
    <w:rsid w:val="002760D9"/>
    <w:rsid w:val="0036515D"/>
    <w:rsid w:val="00845E14"/>
    <w:rsid w:val="00881997"/>
    <w:rsid w:val="00A31C31"/>
    <w:rsid w:val="00A61E09"/>
    <w:rsid w:val="00AE23F9"/>
    <w:rsid w:val="00B9098A"/>
    <w:rsid w:val="00E66788"/>
    <w:rsid w:val="00F44B56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E09"/>
    <w:pPr>
      <w:spacing w:after="0" w:line="240" w:lineRule="auto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61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E09"/>
    <w:pPr>
      <w:spacing w:after="0" w:line="240" w:lineRule="auto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61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Point-of-Entry for ALS Transported STEMI Patients (1)</vt:lpstr>
    </vt:vector>
  </TitlesOfParts>
  <Company>DPH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Point-of-Entry for ALS Transported STEMI Patients (1)</dc:title>
  <dc:creator>McCabe, Marybeth (DPH)</dc:creator>
  <dc:description>point of entry plan STEMI DPH approved</dc:description>
  <cp:lastModifiedBy> Marybeth McCabe</cp:lastModifiedBy>
  <cp:revision>3</cp:revision>
  <cp:lastPrinted>2010-12-08T13:19:00Z</cp:lastPrinted>
  <dcterms:created xsi:type="dcterms:W3CDTF">2019-07-19T17:12:00Z</dcterms:created>
  <dcterms:modified xsi:type="dcterms:W3CDTF">2019-07-19T17:13:00Z</dcterms:modified>
</cp:coreProperties>
</file>