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FF50" w14:textId="5AB6837A" w:rsidR="004455A5" w:rsidRDefault="004455A5" w:rsidP="004455A5">
      <w:pPr>
        <w:jc w:val="center"/>
        <w:rPr>
          <w:b/>
          <w:sz w:val="24"/>
          <w:szCs w:val="24"/>
        </w:rPr>
      </w:pPr>
      <w:r>
        <w:rPr>
          <w:b/>
          <w:sz w:val="24"/>
        </w:rPr>
        <w:t>УВЕДОМЛЕНИЕ О ПРОВЕДЕНИИ ПУБЛИЧН</w:t>
      </w:r>
      <w:r w:rsidR="00A95CCC">
        <w:rPr>
          <w:b/>
          <w:sz w:val="24"/>
        </w:rPr>
        <w:t>ЫХ</w:t>
      </w:r>
      <w:r>
        <w:rPr>
          <w:b/>
          <w:sz w:val="24"/>
        </w:rPr>
        <w:t xml:space="preserve"> СЛУШАНИ</w:t>
      </w:r>
      <w:r w:rsidR="00A95CCC">
        <w:rPr>
          <w:b/>
          <w:sz w:val="24"/>
        </w:rPr>
        <w:t>Й</w:t>
      </w:r>
      <w:r>
        <w:rPr>
          <w:b/>
          <w:sz w:val="24"/>
        </w:rPr>
        <w:t>, КАСАЮ</w:t>
      </w:r>
      <w:r w:rsidR="00A95CCC">
        <w:rPr>
          <w:b/>
          <w:sz w:val="24"/>
        </w:rPr>
        <w:t>ЩИХ</w:t>
      </w:r>
      <w:r>
        <w:rPr>
          <w:b/>
          <w:sz w:val="24"/>
        </w:rPr>
        <w:t>СЯ</w:t>
      </w:r>
    </w:p>
    <w:p w14:paraId="1692F6B3" w14:textId="4BEF1713" w:rsidR="004455A5" w:rsidRPr="00582252" w:rsidRDefault="004455A5" w:rsidP="004455A5">
      <w:pPr>
        <w:contextualSpacing/>
        <w:jc w:val="center"/>
        <w:rPr>
          <w:lang w:val="en-US"/>
        </w:rPr>
      </w:pPr>
      <w:r w:rsidRPr="00582252">
        <w:rPr>
          <w:lang w:val="en-US"/>
        </w:rPr>
        <w:t>Good Samaritan Hospital</w:t>
      </w:r>
    </w:p>
    <w:p w14:paraId="113095DC" w14:textId="1CC2178C" w:rsidR="004455A5" w:rsidRPr="00582252" w:rsidRDefault="004455A5" w:rsidP="004455A5">
      <w:pPr>
        <w:contextualSpacing/>
        <w:jc w:val="center"/>
        <w:rPr>
          <w:lang w:val="en-US"/>
        </w:rPr>
      </w:pPr>
      <w:r w:rsidRPr="00582252">
        <w:rPr>
          <w:lang w:val="en-US"/>
        </w:rPr>
        <w:t>St. Elizabeth’s Medical Center</w:t>
      </w:r>
    </w:p>
    <w:p w14:paraId="460DC387" w14:textId="08C1D7BC" w:rsidR="00B11B98" w:rsidRPr="00582252" w:rsidRDefault="00B11B98" w:rsidP="004455A5">
      <w:pPr>
        <w:contextualSpacing/>
        <w:jc w:val="center"/>
        <w:rPr>
          <w:lang w:val="en-US"/>
        </w:rPr>
      </w:pPr>
      <w:r w:rsidRPr="00582252">
        <w:rPr>
          <w:lang w:val="en-US"/>
        </w:rPr>
        <w:t>Holy Family Hospital</w:t>
      </w:r>
    </w:p>
    <w:p w14:paraId="712F56E6" w14:textId="274F6A24" w:rsidR="00B11B98" w:rsidRPr="00582252" w:rsidRDefault="00B11B98" w:rsidP="004455A5">
      <w:pPr>
        <w:contextualSpacing/>
        <w:jc w:val="center"/>
        <w:rPr>
          <w:lang w:val="en-US"/>
        </w:rPr>
      </w:pPr>
      <w:r w:rsidRPr="00582252">
        <w:rPr>
          <w:lang w:val="en-US"/>
        </w:rPr>
        <w:t>Morton Hospital</w:t>
      </w:r>
    </w:p>
    <w:p w14:paraId="39EBB131" w14:textId="41E953C4" w:rsidR="00B11B98" w:rsidRPr="00582252" w:rsidRDefault="00B11B98" w:rsidP="004455A5">
      <w:pPr>
        <w:contextualSpacing/>
        <w:jc w:val="center"/>
        <w:rPr>
          <w:lang w:val="en-US"/>
        </w:rPr>
      </w:pPr>
      <w:r w:rsidRPr="00582252">
        <w:rPr>
          <w:lang w:val="en-US"/>
        </w:rPr>
        <w:t>St. Anne’s Hospital</w:t>
      </w:r>
    </w:p>
    <w:p w14:paraId="32CE523B" w14:textId="77777777" w:rsidR="007909E0" w:rsidRPr="00582252" w:rsidRDefault="007909E0" w:rsidP="004455A5">
      <w:pPr>
        <w:contextualSpacing/>
        <w:rPr>
          <w:lang w:val="en-US"/>
        </w:rPr>
      </w:pPr>
    </w:p>
    <w:p w14:paraId="4051FDA1" w14:textId="28674925" w:rsidR="004455A5" w:rsidRDefault="004455A5" w:rsidP="004455A5">
      <w:pPr>
        <w:contextualSpacing/>
      </w:pPr>
      <w:r>
        <w:t>Департамент здравоохранения штата Массачусетс проведет слушани</w:t>
      </w:r>
      <w:r w:rsidR="00A95CCC">
        <w:t>я</w:t>
      </w:r>
      <w:r>
        <w:t>, чтобы дать возможность высказаться по поводу заявки на Уведомления о намерении приобрести, поданную нижеуказанными сторонами 9/12/24, в связи с изменением корпоративного контроля со стороны Заявителя.</w:t>
      </w:r>
    </w:p>
    <w:p w14:paraId="5D489180" w14:textId="77777777" w:rsidR="007909E0" w:rsidRDefault="007909E0" w:rsidP="004455A5">
      <w:pPr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B11B98" w14:paraId="6C6D254A" w14:textId="77777777" w:rsidTr="006A0B52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F64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Название учреждения: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08F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Действующий лицензиат: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F60" w14:textId="657E5549" w:rsidR="00B11B98" w:rsidRDefault="006A0B52">
            <w:pPr>
              <w:rPr>
                <w:b/>
                <w:bCs/>
              </w:rPr>
            </w:pPr>
            <w:r>
              <w:rPr>
                <w:b/>
              </w:rPr>
              <w:t>Заявитель: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3D52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Адрес:</w:t>
            </w:r>
          </w:p>
        </w:tc>
      </w:tr>
      <w:tr w:rsidR="00B11B98" w:rsidRPr="00582252" w14:paraId="02D53C62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20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BC3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82A" w14:textId="77777777" w:rsidR="00B11B98" w:rsidRDefault="00B11B98">
            <w:r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624E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235 North Pearl Street, Brockton, MA 02301</w:t>
            </w:r>
          </w:p>
        </w:tc>
      </w:tr>
      <w:tr w:rsidR="00B11B98" w14:paraId="2B8E949E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A66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7A2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34C1" w14:textId="5AACBA18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C752" w14:textId="77777777" w:rsidR="00B11B98" w:rsidRDefault="00B11B98">
            <w:r>
              <w:t>736 Cambridge Street, Boston, MA 02135</w:t>
            </w:r>
          </w:p>
        </w:tc>
      </w:tr>
      <w:tr w:rsidR="00B11B98" w14:paraId="4BACCC5C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6BF" w14:textId="12881176" w:rsidR="00B11B98" w:rsidRPr="00582252" w:rsidRDefault="00B11B98">
            <w:pPr>
              <w:rPr>
                <w:b/>
                <w:bCs/>
                <w:lang w:val="en-US"/>
              </w:rPr>
            </w:pPr>
            <w:r w:rsidRPr="00582252">
              <w:rPr>
                <w:b/>
                <w:lang w:val="en-US"/>
              </w:rPr>
              <w:t>Holy Family Hospital – Methuen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BC97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755" w14:textId="0435DFAD" w:rsidR="00B11B98" w:rsidRPr="007B41E2" w:rsidRDefault="007B41E2">
            <w:r>
              <w:t>LG Newcorp Inc., полностью принадлежащая больнице общего профиля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8FA0" w14:textId="77777777" w:rsidR="00B11B98" w:rsidRDefault="00B11B98">
            <w:r>
              <w:t>70 East Street, Methuen, MA 01844</w:t>
            </w:r>
          </w:p>
        </w:tc>
      </w:tr>
      <w:tr w:rsidR="007B41E2" w14:paraId="0557660A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B26" w14:textId="1E90124C" w:rsidR="007B41E2" w:rsidRPr="00582252" w:rsidRDefault="007B41E2" w:rsidP="007B41E2">
            <w:pPr>
              <w:rPr>
                <w:b/>
                <w:bCs/>
                <w:lang w:val="en-US"/>
              </w:rPr>
            </w:pPr>
            <w:r w:rsidRPr="00582252">
              <w:rPr>
                <w:b/>
                <w:lang w:val="en-US"/>
              </w:rPr>
              <w:t>Holy Family Hospital – Haverhill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2535" w14:textId="304E03F7" w:rsidR="007B41E2" w:rsidRPr="00582252" w:rsidRDefault="007B41E2" w:rsidP="007B41E2">
            <w:pPr>
              <w:rPr>
                <w:lang w:val="en-US"/>
              </w:rPr>
            </w:pPr>
            <w:r w:rsidRPr="00582252">
              <w:rPr>
                <w:lang w:val="en-US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43B" w14:textId="11B84501" w:rsidR="007B41E2" w:rsidRDefault="008C4A0D" w:rsidP="007B41E2">
            <w:r>
              <w:t>LG Newcorp Inc., полностью принадлежащая больнице общего профиля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FB32" w14:textId="273CBAA6" w:rsidR="007B41E2" w:rsidRDefault="008C4A0D" w:rsidP="007B41E2">
            <w:r>
              <w:t>140 Lincoln Avenue, Haverhill, MA 01830</w:t>
            </w:r>
          </w:p>
        </w:tc>
      </w:tr>
      <w:tr w:rsidR="00B11B98" w14:paraId="1E125CF0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BA17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7F0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Morton Hospital, A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506" w14:textId="42A0213D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Life</w:t>
            </w:r>
            <w:r w:rsidR="000D208B">
              <w:rPr>
                <w:lang w:val="en-US"/>
              </w:rPr>
              <w:t>s</w:t>
            </w:r>
            <w:r w:rsidRPr="00582252">
              <w:rPr>
                <w:lang w:val="en-US"/>
              </w:rPr>
              <w:t>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B1EB" w14:textId="77777777" w:rsidR="00B11B98" w:rsidRDefault="00B11B98">
            <w:r>
              <w:t>88 Washington Street, Taunton, MA 02780</w:t>
            </w:r>
          </w:p>
        </w:tc>
      </w:tr>
      <w:tr w:rsidR="00B11B98" w:rsidRPr="00582252" w14:paraId="21766397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17D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St. Anne’s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5B23" w14:textId="57EFD23F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EF35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584" w14:textId="77777777" w:rsidR="00B11B98" w:rsidRPr="00582252" w:rsidRDefault="00B11B98">
            <w:pPr>
              <w:rPr>
                <w:lang w:val="en-US"/>
              </w:rPr>
            </w:pPr>
            <w:r w:rsidRPr="00582252">
              <w:rPr>
                <w:lang w:val="en-US"/>
              </w:rPr>
              <w:t>795 Middle Street, Fall River, MA 02721</w:t>
            </w:r>
          </w:p>
        </w:tc>
      </w:tr>
    </w:tbl>
    <w:p w14:paraId="247BDCF6" w14:textId="77777777" w:rsidR="004455A5" w:rsidRPr="00582252" w:rsidRDefault="004455A5" w:rsidP="004455A5">
      <w:pPr>
        <w:contextualSpacing/>
        <w:rPr>
          <w:lang w:val="en-US"/>
        </w:rPr>
      </w:pPr>
    </w:p>
    <w:p w14:paraId="3ED88A2E" w14:textId="5901825B" w:rsidR="004455A5" w:rsidRDefault="004455A5" w:rsidP="004455A5">
      <w:pPr>
        <w:contextualSpacing/>
      </w:pPr>
      <w:r>
        <w:t>Департамент проведет слушани</w:t>
      </w:r>
      <w:r w:rsidR="00A95CCC">
        <w:t>я</w:t>
      </w:r>
      <w:r>
        <w:t xml:space="preserve"> в соответствии с разделом 105 CMR 130.109(C) в виртуальном режиме с помощью конференц-связи, чтобы обеспечить доступ общественности. Данн</w:t>
      </w:r>
      <w:r w:rsidR="00A95CCC">
        <w:t>ы</w:t>
      </w:r>
      <w:r>
        <w:t>е слушани</w:t>
      </w:r>
      <w:r w:rsidR="00A95CCC">
        <w:t>я</w:t>
      </w:r>
      <w:r>
        <w:t xml:space="preserve"> не буд</w:t>
      </w:r>
      <w:r w:rsidR="00A95CCC">
        <w:t>у</w:t>
      </w:r>
      <w:r>
        <w:t>т носить судебный характер, а, скорее, стан</w:t>
      </w:r>
      <w:r w:rsidR="00A95CCC">
        <w:t>у</w:t>
      </w:r>
      <w:r>
        <w:t xml:space="preserve">т публичным форумом для высказывания </w:t>
      </w:r>
      <w:r w:rsidR="00582252">
        <w:t>комментариев</w:t>
      </w:r>
      <w:r>
        <w:t>, которые могут иметь отношение к рассмотрению Департаментом предлагаемых изменений.</w:t>
      </w:r>
    </w:p>
    <w:p w14:paraId="1439E520" w14:textId="77777777" w:rsidR="004455A5" w:rsidRPr="00A95CCC" w:rsidRDefault="004455A5" w:rsidP="004455A5">
      <w:pPr>
        <w:contextualSpacing/>
      </w:pPr>
    </w:p>
    <w:p w14:paraId="0C17AB02" w14:textId="1FCF5A06" w:rsidR="004455A5" w:rsidRDefault="004455A5" w:rsidP="004455A5">
      <w:pPr>
        <w:spacing w:line="240" w:lineRule="auto"/>
        <w:contextualSpacing/>
      </w:pPr>
      <w:r>
        <w:t>Слушани</w:t>
      </w:r>
      <w:r w:rsidR="00A95CCC">
        <w:t>я</w:t>
      </w:r>
      <w:r>
        <w:t xml:space="preserve"> запланирован</w:t>
      </w:r>
      <w:r w:rsidR="00A95CCC">
        <w:t>ы</w:t>
      </w:r>
      <w:r>
        <w:t xml:space="preserve"> на </w:t>
      </w:r>
      <w:r w:rsidRPr="00582252">
        <w:rPr>
          <w:highlight w:val="yellow"/>
        </w:rPr>
        <w:t>четверг,19 сентября 2024 г., на 6:00 вечера</w:t>
      </w:r>
      <w:r>
        <w:t>. Представители общественности и другие заинтересованные стороны могут принять участие в слушани</w:t>
      </w:r>
      <w:r w:rsidR="00A95CCC">
        <w:t>ях</w:t>
      </w:r>
      <w:r>
        <w:t xml:space="preserve"> по телефону, воспользовавшись нижеизложенной информацией.</w:t>
      </w:r>
    </w:p>
    <w:p w14:paraId="03082FEA" w14:textId="77777777" w:rsidR="004455A5" w:rsidRPr="00582252" w:rsidRDefault="004455A5" w:rsidP="004455A5">
      <w:pPr>
        <w:spacing w:line="240" w:lineRule="auto"/>
        <w:contextualSpacing/>
      </w:pPr>
    </w:p>
    <w:p w14:paraId="6C22E2B8" w14:textId="288EF065" w:rsidR="004455A5" w:rsidRDefault="004455A5" w:rsidP="007909E0">
      <w:pPr>
        <w:tabs>
          <w:tab w:val="left" w:pos="2880"/>
        </w:tabs>
        <w:spacing w:line="240" w:lineRule="auto"/>
        <w:contextualSpacing/>
      </w:pPr>
      <w:r>
        <w:t>Номер телефона:</w:t>
      </w:r>
      <w:r>
        <w:tab/>
      </w:r>
      <w:r>
        <w:rPr>
          <w:b/>
        </w:rPr>
        <w:t>888-769-8716</w:t>
      </w:r>
    </w:p>
    <w:p w14:paraId="568E67A2" w14:textId="3035707C" w:rsidR="00106BC4" w:rsidRDefault="004455A5" w:rsidP="007909E0">
      <w:pPr>
        <w:pStyle w:val="xmsonormal"/>
        <w:tabs>
          <w:tab w:val="left" w:pos="2880"/>
        </w:tabs>
      </w:pPr>
      <w:r>
        <w:t xml:space="preserve">Код доступа: </w:t>
      </w:r>
      <w:r>
        <w:tab/>
      </w:r>
      <w:r>
        <w:rPr>
          <w:b/>
        </w:rPr>
        <w:t>9605218</w:t>
      </w:r>
    </w:p>
    <w:p w14:paraId="450C6BE9" w14:textId="77777777" w:rsidR="004455A5" w:rsidRPr="00582252" w:rsidRDefault="004455A5" w:rsidP="004455A5">
      <w:pPr>
        <w:spacing w:line="240" w:lineRule="auto"/>
        <w:contextualSpacing/>
      </w:pPr>
    </w:p>
    <w:p w14:paraId="03E1F9E4" w14:textId="0C7C16D2" w:rsidR="00050622" w:rsidRPr="007909E0" w:rsidRDefault="004455A5" w:rsidP="007909E0">
      <w:pPr>
        <w:spacing w:line="240" w:lineRule="auto"/>
      </w:pPr>
      <w:r>
        <w:rPr>
          <w:color w:val="252525"/>
        </w:rPr>
        <w:t>Письменные комментарии по данному вопросу можно направить в Департамент здравоохранения по адресу:</w:t>
      </w:r>
      <w:r w:rsidR="004D36FD">
        <w:rPr>
          <w:color w:val="252525"/>
        </w:rPr>
        <w:t xml:space="preserve"> </w:t>
      </w:r>
      <w:r>
        <w:rPr>
          <w:color w:val="252525"/>
        </w:rPr>
        <w:t xml:space="preserve">Department of Public Health, Division of Health Care Facility Licensure and Certification, Attn: Licensure Unit Coordinator, 67 Forest Street, Marlborough, MA 01752, или по электронной почте </w:t>
      </w:r>
      <w:hyperlink r:id="rId4" w:history="1">
        <w:r>
          <w:rPr>
            <w:rStyle w:val="Hyperlink"/>
          </w:rPr>
          <w:t>HFLLicenseAction@Mass.Gov</w:t>
        </w:r>
      </w:hyperlink>
      <w:r>
        <w:rPr>
          <w:rStyle w:val="Hyperlink"/>
        </w:rPr>
        <w:t xml:space="preserve"> </w:t>
      </w:r>
      <w:r w:rsidR="009855BE">
        <w:rPr>
          <w:rStyle w:val="Hyperlink"/>
        </w:rPr>
        <w:t xml:space="preserve"> </w:t>
      </w:r>
      <w:r>
        <w:rPr>
          <w:color w:val="252525"/>
        </w:rPr>
        <w:t>Комментарии будут приниматься до 9:00 утра 20 сентября. Все письменные комментарии, представленные Департаменту, могут быть размещены на веб-сайте Департамента и опубликованы в ответ на запрос о предоставлении публичных материалов.</w:t>
      </w:r>
    </w:p>
    <w:sectPr w:rsidR="00050622" w:rsidRPr="0079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50622"/>
    <w:rsid w:val="000572A5"/>
    <w:rsid w:val="000D208B"/>
    <w:rsid w:val="000D3556"/>
    <w:rsid w:val="00106BC4"/>
    <w:rsid w:val="0019198E"/>
    <w:rsid w:val="002C3DD2"/>
    <w:rsid w:val="003E0EC4"/>
    <w:rsid w:val="004455A5"/>
    <w:rsid w:val="004D36FD"/>
    <w:rsid w:val="005540F8"/>
    <w:rsid w:val="00564E67"/>
    <w:rsid w:val="00582252"/>
    <w:rsid w:val="005B1C5E"/>
    <w:rsid w:val="006A0B52"/>
    <w:rsid w:val="0076065C"/>
    <w:rsid w:val="007909E0"/>
    <w:rsid w:val="007B41E2"/>
    <w:rsid w:val="008C4A0D"/>
    <w:rsid w:val="009109FD"/>
    <w:rsid w:val="009855BE"/>
    <w:rsid w:val="00A80CD2"/>
    <w:rsid w:val="00A95CCC"/>
    <w:rsid w:val="00AE22A1"/>
    <w:rsid w:val="00B11B98"/>
    <w:rsid w:val="00CD3CC4"/>
    <w:rsid w:val="00DB0462"/>
    <w:rsid w:val="00EA4AEB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8BF"/>
  <w15:chartTrackingRefBased/>
  <w15:docId w15:val="{FFF741A2-4D19-4264-A46E-D16CB1E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Jill Coomey</cp:lastModifiedBy>
  <cp:revision>2</cp:revision>
  <dcterms:created xsi:type="dcterms:W3CDTF">2024-09-18T15:37:00Z</dcterms:created>
  <dcterms:modified xsi:type="dcterms:W3CDTF">2024-09-18T15:37:00Z</dcterms:modified>
</cp:coreProperties>
</file>