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ABA" w:rsidRPr="00D81ABA" w:rsidRDefault="00D81ABA" w:rsidP="00D81ABA">
      <w:pPr>
        <w:rPr>
          <w:rFonts w:ascii="Times New Roman" w:hAnsi="Times New Roman" w:cs="Times New Roman"/>
          <w:sz w:val="24"/>
          <w:szCs w:val="24"/>
        </w:rPr>
      </w:pPr>
      <w:bookmarkStart w:id="0" w:name="_GoBack"/>
      <w:bookmarkEnd w:id="0"/>
      <w:r w:rsidRPr="00D81ABA">
        <w:rPr>
          <w:rFonts w:ascii="Times New Roman" w:hAnsi="Times New Roman" w:cs="Times New Roman"/>
          <w:sz w:val="24"/>
          <w:szCs w:val="24"/>
        </w:rPr>
        <w:t>October 19, 2018</w:t>
      </w:r>
      <w:r w:rsidRPr="00D81ABA">
        <w:rPr>
          <w:rFonts w:ascii="Times New Roman" w:hAnsi="Times New Roman" w:cs="Times New Roman"/>
          <w:sz w:val="24"/>
          <w:szCs w:val="24"/>
        </w:rPr>
        <w:br/>
      </w:r>
    </w:p>
    <w:p w:rsidR="00D81ABA" w:rsidRPr="00D81ABA" w:rsidRDefault="00D81ABA" w:rsidP="00D81ABA">
      <w:pPr>
        <w:pStyle w:val="NoSpacing"/>
        <w:rPr>
          <w:rFonts w:ascii="Times New Roman" w:hAnsi="Times New Roman" w:cs="Times New Roman"/>
          <w:b/>
          <w:snapToGrid w:val="0"/>
          <w:sz w:val="24"/>
          <w:szCs w:val="24"/>
        </w:rPr>
      </w:pPr>
      <w:r w:rsidRPr="00D81ABA">
        <w:rPr>
          <w:rFonts w:ascii="Times New Roman" w:hAnsi="Times New Roman" w:cs="Times New Roman"/>
          <w:b/>
          <w:sz w:val="24"/>
          <w:szCs w:val="24"/>
        </w:rPr>
        <w:t>Submitted Via Email (</w:t>
      </w:r>
      <w:hyperlink r:id="rId7" w:history="1">
        <w:r w:rsidRPr="00D81ABA">
          <w:rPr>
            <w:rStyle w:val="Hyperlink"/>
            <w:rFonts w:ascii="Times New Roman" w:hAnsi="Times New Roman" w:cs="Times New Roman"/>
            <w:b/>
            <w:snapToGrid w:val="0"/>
            <w:sz w:val="24"/>
            <w:szCs w:val="24"/>
          </w:rPr>
          <w:t>Reg.Testimony@state.ma.us</w:t>
        </w:r>
      </w:hyperlink>
      <w:r w:rsidRPr="00D81ABA">
        <w:rPr>
          <w:rFonts w:ascii="Times New Roman" w:hAnsi="Times New Roman" w:cs="Times New Roman"/>
          <w:b/>
          <w:snapToGrid w:val="0"/>
          <w:sz w:val="24"/>
          <w:szCs w:val="24"/>
        </w:rPr>
        <w:t>)</w:t>
      </w:r>
    </w:p>
    <w:p w:rsidR="00D81ABA" w:rsidRPr="00D81ABA" w:rsidRDefault="00D81ABA" w:rsidP="00D81ABA">
      <w:pPr>
        <w:pStyle w:val="NoSpacing"/>
        <w:rPr>
          <w:rFonts w:ascii="Times New Roman" w:hAnsi="Times New Roman" w:cs="Times New Roman"/>
          <w:b/>
          <w:snapToGrid w:val="0"/>
          <w:sz w:val="24"/>
          <w:szCs w:val="24"/>
        </w:rPr>
      </w:pPr>
    </w:p>
    <w:p w:rsidR="00D81ABA" w:rsidRPr="00D81ABA" w:rsidRDefault="00D81ABA" w:rsidP="00D81ABA">
      <w:pPr>
        <w:pStyle w:val="NoSpacing"/>
        <w:rPr>
          <w:rFonts w:ascii="Times New Roman" w:hAnsi="Times New Roman" w:cs="Times New Roman"/>
          <w:sz w:val="24"/>
          <w:szCs w:val="24"/>
        </w:rPr>
      </w:pPr>
      <w:r w:rsidRPr="00D81ABA">
        <w:rPr>
          <w:rFonts w:ascii="Times New Roman" w:hAnsi="Times New Roman" w:cs="Times New Roman"/>
          <w:sz w:val="24"/>
          <w:szCs w:val="24"/>
        </w:rPr>
        <w:t>Commissioner Monica Bharel, MD, MPH</w:t>
      </w:r>
    </w:p>
    <w:p w:rsidR="00D81ABA" w:rsidRPr="00D81ABA" w:rsidRDefault="00D81ABA" w:rsidP="00D81ABA">
      <w:pPr>
        <w:pStyle w:val="NoSpacing"/>
        <w:rPr>
          <w:rFonts w:ascii="Times New Roman" w:hAnsi="Times New Roman" w:cs="Times New Roman"/>
          <w:sz w:val="24"/>
          <w:szCs w:val="24"/>
        </w:rPr>
      </w:pPr>
      <w:r w:rsidRPr="00D81ABA">
        <w:rPr>
          <w:rFonts w:ascii="Times New Roman" w:hAnsi="Times New Roman" w:cs="Times New Roman"/>
          <w:sz w:val="24"/>
          <w:szCs w:val="24"/>
        </w:rPr>
        <w:t>Massachusetts Department of Public Health</w:t>
      </w:r>
    </w:p>
    <w:p w:rsidR="00D81ABA" w:rsidRPr="00D81ABA" w:rsidRDefault="00D81ABA" w:rsidP="00D81ABA">
      <w:pPr>
        <w:pStyle w:val="NoSpacing"/>
        <w:rPr>
          <w:rFonts w:ascii="Times New Roman" w:hAnsi="Times New Roman" w:cs="Times New Roman"/>
          <w:sz w:val="24"/>
          <w:szCs w:val="24"/>
        </w:rPr>
      </w:pPr>
      <w:r w:rsidRPr="00D81ABA">
        <w:rPr>
          <w:rFonts w:ascii="Times New Roman" w:hAnsi="Times New Roman" w:cs="Times New Roman"/>
          <w:sz w:val="24"/>
          <w:szCs w:val="24"/>
        </w:rPr>
        <w:t>250 Washington Street</w:t>
      </w:r>
    </w:p>
    <w:p w:rsidR="00D81ABA" w:rsidRPr="00D81ABA" w:rsidRDefault="00D81ABA" w:rsidP="00D81ABA">
      <w:pPr>
        <w:pStyle w:val="NoSpacing"/>
        <w:rPr>
          <w:rFonts w:ascii="Times New Roman" w:hAnsi="Times New Roman" w:cs="Times New Roman"/>
          <w:sz w:val="24"/>
          <w:szCs w:val="24"/>
        </w:rPr>
      </w:pPr>
      <w:r w:rsidRPr="00D81ABA">
        <w:rPr>
          <w:rFonts w:ascii="Times New Roman" w:hAnsi="Times New Roman" w:cs="Times New Roman"/>
          <w:sz w:val="24"/>
          <w:szCs w:val="24"/>
        </w:rPr>
        <w:t>Boston, MA 02108</w:t>
      </w:r>
      <w:r w:rsidRPr="00D81ABA">
        <w:rPr>
          <w:rFonts w:ascii="Times New Roman" w:hAnsi="Times New Roman" w:cs="Times New Roman"/>
          <w:sz w:val="24"/>
          <w:szCs w:val="24"/>
        </w:rPr>
        <w:br/>
      </w:r>
    </w:p>
    <w:p w:rsidR="00D81ABA" w:rsidRPr="00D81ABA" w:rsidRDefault="00D81ABA" w:rsidP="00D81ABA">
      <w:pPr>
        <w:spacing w:after="0"/>
        <w:ind w:left="720"/>
        <w:rPr>
          <w:rFonts w:ascii="Times New Roman" w:hAnsi="Times New Roman" w:cs="Times New Roman"/>
          <w:sz w:val="24"/>
          <w:szCs w:val="24"/>
        </w:rPr>
      </w:pPr>
      <w:r w:rsidRPr="00D81ABA">
        <w:rPr>
          <w:rFonts w:ascii="Times New Roman" w:hAnsi="Times New Roman" w:cs="Times New Roman"/>
          <w:sz w:val="24"/>
          <w:szCs w:val="24"/>
        </w:rPr>
        <w:t xml:space="preserve">Re:   </w:t>
      </w:r>
      <w:r w:rsidRPr="00D81ABA">
        <w:rPr>
          <w:rFonts w:ascii="Times New Roman" w:hAnsi="Times New Roman" w:cs="Times New Roman"/>
          <w:sz w:val="24"/>
          <w:szCs w:val="24"/>
          <w:u w:val="single"/>
        </w:rPr>
        <w:t>Proposed Amendments the Determination of Need Regulations: 105 CMR 100 “Proposed Amendments”)</w:t>
      </w:r>
    </w:p>
    <w:p w:rsidR="00D81ABA" w:rsidRPr="00D81ABA" w:rsidRDefault="00D81ABA" w:rsidP="00D81ABA">
      <w:pPr>
        <w:spacing w:after="0" w:line="240" w:lineRule="auto"/>
        <w:rPr>
          <w:rFonts w:ascii="Times New Roman" w:hAnsi="Times New Roman" w:cs="Times New Roman"/>
          <w:sz w:val="24"/>
          <w:szCs w:val="24"/>
        </w:rPr>
      </w:pPr>
    </w:p>
    <w:p w:rsidR="00D81ABA" w:rsidRPr="00EB50E5" w:rsidRDefault="00D81ABA" w:rsidP="00D81ABA">
      <w:pPr>
        <w:spacing w:after="0" w:line="240" w:lineRule="auto"/>
        <w:rPr>
          <w:rFonts w:ascii="Times New Roman" w:hAnsi="Times New Roman" w:cs="Times New Roman"/>
          <w:sz w:val="24"/>
          <w:szCs w:val="24"/>
        </w:rPr>
      </w:pPr>
      <w:r w:rsidRPr="00EB50E5">
        <w:rPr>
          <w:rFonts w:ascii="Times New Roman" w:hAnsi="Times New Roman" w:cs="Times New Roman"/>
          <w:sz w:val="24"/>
          <w:szCs w:val="24"/>
        </w:rPr>
        <w:t>Dear Commissioner Bharel:</w:t>
      </w:r>
    </w:p>
    <w:p w:rsidR="00D81ABA" w:rsidRPr="00EB50E5" w:rsidRDefault="00D81ABA" w:rsidP="00D81ABA">
      <w:pPr>
        <w:spacing w:after="0" w:line="240" w:lineRule="auto"/>
        <w:rPr>
          <w:rFonts w:ascii="Times New Roman" w:hAnsi="Times New Roman" w:cs="Times New Roman"/>
          <w:sz w:val="24"/>
          <w:szCs w:val="24"/>
        </w:rPr>
      </w:pPr>
    </w:p>
    <w:p w:rsidR="00A805CB" w:rsidRPr="00EB50E5" w:rsidRDefault="00A805CB" w:rsidP="00A805CB">
      <w:pPr>
        <w:autoSpaceDE w:val="0"/>
        <w:autoSpaceDN w:val="0"/>
        <w:rPr>
          <w:rFonts w:ascii="Times New Roman" w:hAnsi="Times New Roman" w:cs="Times New Roman"/>
          <w:sz w:val="24"/>
          <w:szCs w:val="24"/>
        </w:rPr>
      </w:pPr>
      <w:r w:rsidRPr="00EB50E5">
        <w:rPr>
          <w:rFonts w:ascii="Times New Roman" w:hAnsi="Times New Roman" w:cs="Times New Roman"/>
          <w:sz w:val="24"/>
          <w:szCs w:val="24"/>
        </w:rPr>
        <w:t xml:space="preserve">Thank you for the opportunity to provide comments on behalf of the Sturdy Memorial Hospital (Sturdy) concerning the proposed amendments to 105 CMR 100.000, Determination of Need. </w:t>
      </w:r>
    </w:p>
    <w:p w:rsidR="00A805CB" w:rsidRPr="00EB50E5" w:rsidRDefault="00A805CB" w:rsidP="00A805CB">
      <w:pPr>
        <w:autoSpaceDE w:val="0"/>
        <w:autoSpaceDN w:val="0"/>
        <w:rPr>
          <w:rFonts w:ascii="Times New Roman" w:hAnsi="Times New Roman" w:cs="Times New Roman"/>
          <w:sz w:val="24"/>
          <w:szCs w:val="24"/>
        </w:rPr>
      </w:pPr>
      <w:r w:rsidRPr="00EB50E5">
        <w:rPr>
          <w:rFonts w:ascii="Times New Roman" w:hAnsi="Times New Roman" w:cs="Times New Roman"/>
          <w:sz w:val="24"/>
          <w:szCs w:val="24"/>
        </w:rPr>
        <w:t>Sturdy is a 132-bed disproportionate share hospital (or DSH) meaning that it serves a disproportionate number of patients on public insurance programs such as MassHealth and Medicare. It employs over 1,500 individuals.  Sturdy serves Attleboro and eleven surrounding Massachusetts towns, including Foxboro, as well as nearby Rhode Island. Sturdy is also one of the Commonwealth’s few remaining independent community hospitals</w:t>
      </w:r>
      <w:r w:rsidR="004A15DB" w:rsidRPr="00EB50E5">
        <w:rPr>
          <w:rFonts w:ascii="Times New Roman" w:hAnsi="Times New Roman"/>
          <w:sz w:val="24"/>
        </w:rPr>
        <w:t xml:space="preserve"> </w:t>
      </w:r>
      <w:r w:rsidR="00D837BB" w:rsidRPr="00EB50E5">
        <w:rPr>
          <w:rFonts w:ascii="Times New Roman" w:hAnsi="Times New Roman"/>
          <w:sz w:val="24"/>
        </w:rPr>
        <w:t>(</w:t>
      </w:r>
      <w:r w:rsidR="00AA07E0">
        <w:rPr>
          <w:rFonts w:ascii="Times New Roman" w:hAnsi="Times New Roman"/>
          <w:sz w:val="24"/>
        </w:rPr>
        <w:t xml:space="preserve"> or “</w:t>
      </w:r>
      <w:r w:rsidR="00D837BB" w:rsidRPr="00EB50E5">
        <w:rPr>
          <w:rFonts w:ascii="Times New Roman" w:hAnsi="Times New Roman"/>
          <w:sz w:val="24"/>
        </w:rPr>
        <w:t>ICH</w:t>
      </w:r>
      <w:r w:rsidR="00AA07E0">
        <w:rPr>
          <w:rFonts w:ascii="Times New Roman" w:hAnsi="Times New Roman"/>
          <w:sz w:val="24"/>
        </w:rPr>
        <w:t>”</w:t>
      </w:r>
      <w:r w:rsidR="00D837BB" w:rsidRPr="00EB50E5">
        <w:rPr>
          <w:rFonts w:ascii="Times New Roman" w:hAnsi="Times New Roman"/>
          <w:sz w:val="24"/>
        </w:rPr>
        <w:t xml:space="preserve">s) </w:t>
      </w:r>
      <w:r w:rsidR="004A15DB" w:rsidRPr="00EB50E5">
        <w:rPr>
          <w:rFonts w:ascii="Times New Roman" w:hAnsi="Times New Roman" w:cs="Times New Roman"/>
          <w:sz w:val="24"/>
          <w:szCs w:val="24"/>
        </w:rPr>
        <w:t>designated by the Department of Public Health (and the Health Policy Commission) as deserving of protected status</w:t>
      </w:r>
      <w:r w:rsidRPr="00EB50E5">
        <w:rPr>
          <w:rFonts w:ascii="Times New Roman" w:hAnsi="Times New Roman" w:cs="Times New Roman"/>
          <w:sz w:val="24"/>
          <w:szCs w:val="24"/>
        </w:rPr>
        <w:t xml:space="preserve">.  </w:t>
      </w:r>
    </w:p>
    <w:p w:rsidR="00A805CB" w:rsidRPr="00EB50E5" w:rsidRDefault="00A805CB" w:rsidP="00A805CB">
      <w:pPr>
        <w:rPr>
          <w:rFonts w:ascii="Times New Roman" w:hAnsi="Times New Roman" w:cs="Times New Roman"/>
          <w:sz w:val="24"/>
          <w:szCs w:val="24"/>
        </w:rPr>
      </w:pPr>
      <w:r w:rsidRPr="00EB50E5">
        <w:rPr>
          <w:rFonts w:ascii="Times New Roman" w:hAnsi="Times New Roman" w:cs="Times New Roman"/>
          <w:sz w:val="24"/>
          <w:szCs w:val="24"/>
        </w:rPr>
        <w:t>We appreciate that</w:t>
      </w:r>
      <w:r w:rsidR="00EB50E5">
        <w:rPr>
          <w:rFonts w:ascii="Times New Roman" w:hAnsi="Times New Roman" w:cs="Times New Roman"/>
          <w:sz w:val="24"/>
          <w:szCs w:val="24"/>
        </w:rPr>
        <w:t xml:space="preserve"> the Department</w:t>
      </w:r>
      <w:r w:rsidRPr="00EB50E5">
        <w:rPr>
          <w:rFonts w:ascii="Times New Roman" w:hAnsi="Times New Roman" w:cs="Times New Roman"/>
          <w:sz w:val="24"/>
          <w:szCs w:val="24"/>
        </w:rPr>
        <w:t xml:space="preserve">, through the proposed amendments, recognizes the importance of considering in tandem a hospital’s multiple projects including those at satellite locations.  This is particularly important </w:t>
      </w:r>
      <w:r w:rsidR="00116E19" w:rsidRPr="00EB50E5">
        <w:rPr>
          <w:rFonts w:ascii="Times New Roman" w:hAnsi="Times New Roman" w:cs="Times New Roman"/>
          <w:sz w:val="24"/>
          <w:szCs w:val="24"/>
        </w:rPr>
        <w:t>in that</w:t>
      </w:r>
      <w:r w:rsidRPr="00EB50E5">
        <w:rPr>
          <w:rFonts w:ascii="Times New Roman" w:hAnsi="Times New Roman" w:cs="Times New Roman"/>
          <w:sz w:val="24"/>
          <w:szCs w:val="24"/>
        </w:rPr>
        <w:t xml:space="preserve"> discrete projects that may not otherwise meet the DoN thresholds may have significant impacts on </w:t>
      </w:r>
      <w:r w:rsidR="00EB50E5">
        <w:rPr>
          <w:rFonts w:ascii="Times New Roman" w:hAnsi="Times New Roman" w:cs="Times New Roman"/>
          <w:sz w:val="24"/>
          <w:szCs w:val="24"/>
        </w:rPr>
        <w:t>ICHs</w:t>
      </w:r>
      <w:r w:rsidRPr="00EB50E5">
        <w:rPr>
          <w:rFonts w:ascii="Times New Roman" w:hAnsi="Times New Roman" w:cs="Times New Roman"/>
          <w:sz w:val="24"/>
          <w:szCs w:val="24"/>
        </w:rPr>
        <w:t xml:space="preserve"> and should receive public review.</w:t>
      </w:r>
    </w:p>
    <w:p w:rsidR="009A1086" w:rsidRDefault="00A805CB" w:rsidP="00A805CB">
      <w:pPr>
        <w:rPr>
          <w:rFonts w:ascii="Times New Roman" w:hAnsi="Times New Roman" w:cs="Times New Roman"/>
          <w:sz w:val="24"/>
          <w:szCs w:val="24"/>
        </w:rPr>
      </w:pPr>
      <w:r w:rsidRPr="00EB50E5">
        <w:rPr>
          <w:rFonts w:ascii="Times New Roman" w:hAnsi="Times New Roman" w:cs="Times New Roman"/>
          <w:sz w:val="24"/>
          <w:szCs w:val="24"/>
        </w:rPr>
        <w:t xml:space="preserve">As we have previously testified to the Department, where a DoN applicant </w:t>
      </w:r>
      <w:r w:rsidR="008F7D06">
        <w:rPr>
          <w:rFonts w:ascii="Times New Roman" w:hAnsi="Times New Roman" w:cs="Times New Roman"/>
          <w:sz w:val="24"/>
          <w:szCs w:val="24"/>
        </w:rPr>
        <w:t>has</w:t>
      </w:r>
      <w:r w:rsidRPr="00EB50E5">
        <w:rPr>
          <w:rFonts w:ascii="Times New Roman" w:hAnsi="Times New Roman" w:cs="Times New Roman"/>
          <w:sz w:val="24"/>
          <w:szCs w:val="24"/>
        </w:rPr>
        <w:t xml:space="preserve"> projects</w:t>
      </w:r>
      <w:r w:rsidR="00D837BB" w:rsidRPr="00EB50E5">
        <w:rPr>
          <w:rFonts w:ascii="Times New Roman" w:hAnsi="Times New Roman" w:cs="Times New Roman"/>
          <w:sz w:val="24"/>
          <w:szCs w:val="24"/>
        </w:rPr>
        <w:t xml:space="preserve"> with overlapping timelines</w:t>
      </w:r>
      <w:r w:rsidRPr="00EB50E5">
        <w:rPr>
          <w:rFonts w:ascii="Times New Roman" w:hAnsi="Times New Roman" w:cs="Times New Roman"/>
          <w:sz w:val="24"/>
          <w:szCs w:val="24"/>
        </w:rPr>
        <w:t xml:space="preserve"> that would provid</w:t>
      </w:r>
      <w:r w:rsidR="00F9757E">
        <w:rPr>
          <w:rFonts w:ascii="Times New Roman" w:hAnsi="Times New Roman" w:cs="Times New Roman"/>
          <w:sz w:val="24"/>
          <w:szCs w:val="24"/>
        </w:rPr>
        <w:t>e</w:t>
      </w:r>
      <w:r w:rsidRPr="00EB50E5">
        <w:rPr>
          <w:rFonts w:ascii="Times New Roman" w:hAnsi="Times New Roman" w:cs="Times New Roman"/>
          <w:sz w:val="24"/>
          <w:szCs w:val="24"/>
        </w:rPr>
        <w:t xml:space="preserve"> </w:t>
      </w:r>
      <w:r w:rsidR="008F7D06">
        <w:rPr>
          <w:rFonts w:ascii="Times New Roman" w:hAnsi="Times New Roman" w:cs="Times New Roman"/>
          <w:sz w:val="24"/>
          <w:szCs w:val="24"/>
        </w:rPr>
        <w:t xml:space="preserve">similar </w:t>
      </w:r>
      <w:r w:rsidR="001647EC" w:rsidRPr="00EB50E5">
        <w:rPr>
          <w:rFonts w:ascii="Times New Roman" w:hAnsi="Times New Roman" w:cs="Times New Roman"/>
          <w:sz w:val="24"/>
          <w:szCs w:val="24"/>
        </w:rPr>
        <w:t>or related services, the Department</w:t>
      </w:r>
      <w:r w:rsidRPr="00EB50E5">
        <w:rPr>
          <w:rFonts w:ascii="Times New Roman" w:hAnsi="Times New Roman" w:cs="Times New Roman"/>
          <w:sz w:val="24"/>
          <w:szCs w:val="24"/>
        </w:rPr>
        <w:t xml:space="preserve"> should </w:t>
      </w:r>
      <w:r w:rsidR="00F9757E">
        <w:rPr>
          <w:rFonts w:ascii="Times New Roman" w:hAnsi="Times New Roman" w:cs="Times New Roman"/>
          <w:sz w:val="24"/>
          <w:szCs w:val="24"/>
        </w:rPr>
        <w:t>require</w:t>
      </w:r>
      <w:r w:rsidR="001647EC" w:rsidRPr="00EB50E5">
        <w:rPr>
          <w:rFonts w:ascii="Times New Roman" w:hAnsi="Times New Roman" w:cs="Times New Roman"/>
          <w:sz w:val="24"/>
          <w:szCs w:val="24"/>
        </w:rPr>
        <w:t xml:space="preserve"> that </w:t>
      </w:r>
      <w:r w:rsidR="006E313E">
        <w:rPr>
          <w:rFonts w:ascii="Times New Roman" w:hAnsi="Times New Roman" w:cs="Times New Roman"/>
          <w:sz w:val="24"/>
          <w:szCs w:val="24"/>
        </w:rPr>
        <w:t xml:space="preserve">Applicants address </w:t>
      </w:r>
      <w:r w:rsidR="00D837BB" w:rsidRPr="00EB50E5">
        <w:rPr>
          <w:rFonts w:ascii="Times New Roman" w:hAnsi="Times New Roman" w:cs="Times New Roman"/>
          <w:sz w:val="24"/>
          <w:szCs w:val="24"/>
        </w:rPr>
        <w:t xml:space="preserve">such projects </w:t>
      </w:r>
      <w:r w:rsidR="008F7D06">
        <w:rPr>
          <w:rFonts w:ascii="Times New Roman" w:hAnsi="Times New Roman" w:cs="Times New Roman"/>
          <w:sz w:val="24"/>
          <w:szCs w:val="24"/>
        </w:rPr>
        <w:t xml:space="preserve">together </w:t>
      </w:r>
      <w:r w:rsidRPr="00EB50E5">
        <w:rPr>
          <w:rFonts w:ascii="Times New Roman" w:hAnsi="Times New Roman" w:cs="Times New Roman"/>
          <w:sz w:val="24"/>
          <w:szCs w:val="24"/>
        </w:rPr>
        <w:t xml:space="preserve">in the relevant application or applications </w:t>
      </w:r>
      <w:r w:rsidR="00F9757E">
        <w:rPr>
          <w:rFonts w:ascii="Times New Roman" w:hAnsi="Times New Roman" w:cs="Times New Roman"/>
          <w:sz w:val="24"/>
          <w:szCs w:val="24"/>
        </w:rPr>
        <w:t xml:space="preserve">to ensure </w:t>
      </w:r>
      <w:r w:rsidRPr="00EB50E5">
        <w:rPr>
          <w:rFonts w:ascii="Times New Roman" w:hAnsi="Times New Roman" w:cs="Times New Roman"/>
          <w:sz w:val="24"/>
          <w:szCs w:val="24"/>
        </w:rPr>
        <w:t>meaning</w:t>
      </w:r>
      <w:r w:rsidRPr="00EB50E5">
        <w:rPr>
          <w:rFonts w:ascii="Times New Roman" w:hAnsi="Times New Roman" w:cs="Times New Roman"/>
          <w:sz w:val="24"/>
          <w:szCs w:val="24"/>
        </w:rPr>
        <w:lastRenderedPageBreak/>
        <w:t>ful DoN review</w:t>
      </w:r>
      <w:r w:rsidR="009A1086">
        <w:rPr>
          <w:rFonts w:ascii="Times New Roman" w:hAnsi="Times New Roman" w:cs="Times New Roman"/>
          <w:sz w:val="24"/>
          <w:szCs w:val="24"/>
        </w:rPr>
        <w:t xml:space="preserve">.  </w:t>
      </w:r>
      <w:r w:rsidR="00D837BB" w:rsidRPr="00EB50E5">
        <w:rPr>
          <w:rFonts w:ascii="Times New Roman" w:hAnsi="Times New Roman" w:cs="Times New Roman"/>
          <w:sz w:val="24"/>
          <w:szCs w:val="24"/>
        </w:rPr>
        <w:t xml:space="preserve">This </w:t>
      </w:r>
      <w:r w:rsidR="006277E4" w:rsidRPr="00EB50E5">
        <w:rPr>
          <w:rFonts w:ascii="Times New Roman" w:hAnsi="Times New Roman" w:cs="Times New Roman"/>
          <w:sz w:val="24"/>
          <w:szCs w:val="24"/>
        </w:rPr>
        <w:t>is</w:t>
      </w:r>
      <w:r w:rsidR="00D837BB" w:rsidRPr="00EB50E5">
        <w:rPr>
          <w:rFonts w:ascii="Times New Roman" w:hAnsi="Times New Roman" w:cs="Times New Roman"/>
          <w:sz w:val="24"/>
          <w:szCs w:val="24"/>
        </w:rPr>
        <w:t xml:space="preserve"> particularly critical </w:t>
      </w:r>
      <w:r w:rsidR="001647EC" w:rsidRPr="00EB50E5">
        <w:rPr>
          <w:rFonts w:ascii="Times New Roman" w:hAnsi="Times New Roman" w:cs="Times New Roman"/>
          <w:sz w:val="24"/>
          <w:szCs w:val="24"/>
        </w:rPr>
        <w:t xml:space="preserve">if the projects are for the identical services or with the same purpose or goal.  </w:t>
      </w:r>
      <w:r w:rsidR="00F9757E">
        <w:rPr>
          <w:rFonts w:ascii="Times New Roman" w:hAnsi="Times New Roman" w:cs="Times New Roman"/>
          <w:sz w:val="24"/>
          <w:szCs w:val="24"/>
        </w:rPr>
        <w:t>Thus, a</w:t>
      </w:r>
      <w:r w:rsidR="0001505E" w:rsidRPr="00EB50E5">
        <w:rPr>
          <w:rFonts w:ascii="Times New Roman" w:hAnsi="Times New Roman" w:cs="Times New Roman"/>
          <w:sz w:val="24"/>
          <w:szCs w:val="24"/>
        </w:rPr>
        <w:t xml:space="preserve">n application </w:t>
      </w:r>
      <w:r w:rsidR="00F9757E">
        <w:rPr>
          <w:rFonts w:ascii="Times New Roman" w:hAnsi="Times New Roman" w:cs="Times New Roman"/>
          <w:sz w:val="24"/>
          <w:szCs w:val="24"/>
        </w:rPr>
        <w:t xml:space="preserve">for a </w:t>
      </w:r>
      <w:r w:rsidR="001647EC" w:rsidRPr="00EB50E5">
        <w:rPr>
          <w:rFonts w:ascii="Times New Roman" w:hAnsi="Times New Roman" w:cs="Times New Roman"/>
          <w:sz w:val="24"/>
          <w:szCs w:val="24"/>
        </w:rPr>
        <w:t xml:space="preserve">project </w:t>
      </w:r>
      <w:r w:rsidR="00F9757E">
        <w:rPr>
          <w:rFonts w:ascii="Times New Roman" w:hAnsi="Times New Roman" w:cs="Times New Roman"/>
          <w:sz w:val="24"/>
          <w:szCs w:val="24"/>
        </w:rPr>
        <w:t xml:space="preserve">would </w:t>
      </w:r>
      <w:r w:rsidR="0001505E" w:rsidRPr="00EB50E5">
        <w:rPr>
          <w:rFonts w:ascii="Times New Roman" w:hAnsi="Times New Roman" w:cs="Times New Roman"/>
          <w:sz w:val="24"/>
          <w:szCs w:val="24"/>
        </w:rPr>
        <w:t xml:space="preserve">be </w:t>
      </w:r>
      <w:r w:rsidR="00D837BB" w:rsidRPr="00EB50E5">
        <w:rPr>
          <w:rFonts w:ascii="Times New Roman" w:hAnsi="Times New Roman" w:cs="Times New Roman"/>
          <w:sz w:val="24"/>
          <w:szCs w:val="24"/>
        </w:rPr>
        <w:t xml:space="preserve">considered </w:t>
      </w:r>
      <w:r w:rsidR="006277E4" w:rsidRPr="00EB50E5">
        <w:rPr>
          <w:rFonts w:ascii="Times New Roman" w:hAnsi="Times New Roman" w:cs="Times New Roman"/>
          <w:sz w:val="24"/>
          <w:szCs w:val="24"/>
        </w:rPr>
        <w:t xml:space="preserve">by the Department to be </w:t>
      </w:r>
      <w:r w:rsidR="00D837BB" w:rsidRPr="00EB50E5">
        <w:rPr>
          <w:rFonts w:ascii="Times New Roman" w:hAnsi="Times New Roman" w:cs="Times New Roman"/>
          <w:sz w:val="24"/>
          <w:szCs w:val="24"/>
        </w:rPr>
        <w:t xml:space="preserve">incomplete </w:t>
      </w:r>
      <w:r w:rsidR="0001505E" w:rsidRPr="00EB50E5">
        <w:rPr>
          <w:rFonts w:ascii="Times New Roman" w:hAnsi="Times New Roman" w:cs="Times New Roman"/>
          <w:sz w:val="24"/>
          <w:szCs w:val="24"/>
        </w:rPr>
        <w:t>if it does not address the interplay of co-occurring similar or related satellite projects for the same hospital license</w:t>
      </w:r>
      <w:r w:rsidR="00F9757E">
        <w:rPr>
          <w:rFonts w:ascii="Times New Roman" w:hAnsi="Times New Roman" w:cs="Times New Roman"/>
          <w:sz w:val="24"/>
          <w:szCs w:val="24"/>
        </w:rPr>
        <w:t>.  Such projects should be considered in tandem because t</w:t>
      </w:r>
      <w:r w:rsidR="0001505E" w:rsidRPr="00EB50E5">
        <w:rPr>
          <w:rFonts w:ascii="Times New Roman" w:hAnsi="Times New Roman" w:cs="Times New Roman"/>
          <w:sz w:val="24"/>
          <w:szCs w:val="24"/>
        </w:rPr>
        <w:t xml:space="preserve">he patient panel need </w:t>
      </w:r>
      <w:r w:rsidR="00F9757E">
        <w:rPr>
          <w:rFonts w:ascii="Times New Roman" w:hAnsi="Times New Roman" w:cs="Times New Roman"/>
          <w:sz w:val="24"/>
          <w:szCs w:val="24"/>
        </w:rPr>
        <w:t xml:space="preserve">analysis </w:t>
      </w:r>
      <w:r w:rsidR="0001505E" w:rsidRPr="00EB50E5">
        <w:rPr>
          <w:rFonts w:ascii="Times New Roman" w:hAnsi="Times New Roman" w:cs="Times New Roman"/>
          <w:sz w:val="24"/>
          <w:szCs w:val="24"/>
        </w:rPr>
        <w:t>would be interconnected</w:t>
      </w:r>
      <w:r w:rsidR="00F9757E">
        <w:rPr>
          <w:rFonts w:ascii="Times New Roman" w:hAnsi="Times New Roman" w:cs="Times New Roman"/>
          <w:sz w:val="24"/>
          <w:szCs w:val="24"/>
        </w:rPr>
        <w:t xml:space="preserve">.  The planning process and financing </w:t>
      </w:r>
      <w:r w:rsidR="006E313E">
        <w:rPr>
          <w:rFonts w:ascii="Times New Roman" w:hAnsi="Times New Roman" w:cs="Times New Roman"/>
          <w:sz w:val="24"/>
          <w:szCs w:val="24"/>
        </w:rPr>
        <w:t>would</w:t>
      </w:r>
      <w:r w:rsidR="00F9757E">
        <w:rPr>
          <w:rFonts w:ascii="Times New Roman" w:hAnsi="Times New Roman" w:cs="Times New Roman"/>
          <w:sz w:val="24"/>
          <w:szCs w:val="24"/>
        </w:rPr>
        <w:t xml:space="preserve"> be interrelated</w:t>
      </w:r>
      <w:r w:rsidR="0001505E" w:rsidRPr="00EB50E5">
        <w:rPr>
          <w:rFonts w:ascii="Times New Roman" w:hAnsi="Times New Roman" w:cs="Times New Roman"/>
          <w:sz w:val="24"/>
          <w:szCs w:val="24"/>
        </w:rPr>
        <w:t>, as well</w:t>
      </w:r>
      <w:r w:rsidR="001647EC" w:rsidRPr="00EB50E5">
        <w:rPr>
          <w:rFonts w:ascii="Times New Roman" w:hAnsi="Times New Roman" w:cs="Times New Roman"/>
          <w:sz w:val="24"/>
          <w:szCs w:val="24"/>
        </w:rPr>
        <w:t xml:space="preserve">.  </w:t>
      </w:r>
      <w:r w:rsidR="00EB50E5">
        <w:rPr>
          <w:rFonts w:ascii="Times New Roman" w:hAnsi="Times New Roman" w:cs="Times New Roman"/>
          <w:sz w:val="24"/>
          <w:szCs w:val="24"/>
        </w:rPr>
        <w:t>The Department</w:t>
      </w:r>
      <w:r w:rsidR="008F7D06">
        <w:rPr>
          <w:rFonts w:ascii="Times New Roman" w:hAnsi="Times New Roman" w:cs="Times New Roman"/>
          <w:sz w:val="24"/>
          <w:szCs w:val="24"/>
        </w:rPr>
        <w:t xml:space="preserve">, in its review, also </w:t>
      </w:r>
      <w:r w:rsidR="00D837BB" w:rsidRPr="00EB50E5">
        <w:rPr>
          <w:rFonts w:ascii="Times New Roman" w:hAnsi="Times New Roman" w:cs="Times New Roman"/>
          <w:sz w:val="24"/>
          <w:szCs w:val="24"/>
        </w:rPr>
        <w:t>should have sufficient information to understand</w:t>
      </w:r>
      <w:r w:rsidR="006E313E">
        <w:rPr>
          <w:rFonts w:ascii="Times New Roman" w:hAnsi="Times New Roman" w:cs="Times New Roman"/>
          <w:sz w:val="24"/>
          <w:szCs w:val="24"/>
        </w:rPr>
        <w:t>,</w:t>
      </w:r>
      <w:r w:rsidR="00D837BB" w:rsidRPr="00EB50E5">
        <w:rPr>
          <w:rFonts w:ascii="Times New Roman" w:hAnsi="Times New Roman" w:cs="Times New Roman"/>
          <w:sz w:val="24"/>
          <w:szCs w:val="24"/>
        </w:rPr>
        <w:t xml:space="preserve"> </w:t>
      </w:r>
      <w:r w:rsidR="008F7D06">
        <w:rPr>
          <w:rFonts w:ascii="Times New Roman" w:hAnsi="Times New Roman" w:cs="Times New Roman"/>
          <w:sz w:val="24"/>
          <w:szCs w:val="24"/>
        </w:rPr>
        <w:t xml:space="preserve">if </w:t>
      </w:r>
      <w:r w:rsidR="006E313E">
        <w:rPr>
          <w:rFonts w:ascii="Times New Roman" w:hAnsi="Times New Roman" w:cs="Times New Roman"/>
          <w:sz w:val="24"/>
          <w:szCs w:val="24"/>
        </w:rPr>
        <w:t xml:space="preserve">the </w:t>
      </w:r>
      <w:r w:rsidR="008F7D06">
        <w:rPr>
          <w:rFonts w:ascii="Times New Roman" w:hAnsi="Times New Roman" w:cs="Times New Roman"/>
          <w:sz w:val="24"/>
          <w:szCs w:val="24"/>
        </w:rPr>
        <w:t xml:space="preserve">Applicant developed </w:t>
      </w:r>
      <w:r w:rsidR="00D837BB" w:rsidRPr="00EB50E5">
        <w:rPr>
          <w:rFonts w:ascii="Times New Roman" w:hAnsi="Times New Roman" w:cs="Times New Roman"/>
          <w:sz w:val="24"/>
          <w:szCs w:val="24"/>
        </w:rPr>
        <w:t xml:space="preserve">similar, overlapping </w:t>
      </w:r>
      <w:r w:rsidR="008F7D06">
        <w:rPr>
          <w:rFonts w:ascii="Times New Roman" w:hAnsi="Times New Roman" w:cs="Times New Roman"/>
          <w:sz w:val="24"/>
          <w:szCs w:val="24"/>
        </w:rPr>
        <w:t xml:space="preserve">projects through separate </w:t>
      </w:r>
      <w:r w:rsidR="006E313E">
        <w:rPr>
          <w:rFonts w:ascii="Times New Roman" w:hAnsi="Times New Roman" w:cs="Times New Roman"/>
          <w:sz w:val="24"/>
          <w:szCs w:val="24"/>
        </w:rPr>
        <w:t xml:space="preserve">rather than interconnected </w:t>
      </w:r>
      <w:r w:rsidR="008F7D06">
        <w:rPr>
          <w:rFonts w:ascii="Times New Roman" w:hAnsi="Times New Roman" w:cs="Times New Roman"/>
          <w:sz w:val="24"/>
          <w:szCs w:val="24"/>
        </w:rPr>
        <w:t>processes</w:t>
      </w:r>
      <w:r w:rsidR="006E313E">
        <w:rPr>
          <w:rFonts w:ascii="Times New Roman" w:hAnsi="Times New Roman" w:cs="Times New Roman"/>
          <w:sz w:val="24"/>
          <w:szCs w:val="24"/>
        </w:rPr>
        <w:t>,</w:t>
      </w:r>
      <w:r w:rsidR="008F7D06">
        <w:rPr>
          <w:rFonts w:ascii="Times New Roman" w:hAnsi="Times New Roman" w:cs="Times New Roman"/>
          <w:sz w:val="24"/>
          <w:szCs w:val="24"/>
        </w:rPr>
        <w:t xml:space="preserve"> as to whether that was a r</w:t>
      </w:r>
      <w:r w:rsidR="001647EC" w:rsidRPr="00EB50E5">
        <w:rPr>
          <w:rFonts w:ascii="Times New Roman" w:hAnsi="Times New Roman" w:cs="Times New Roman"/>
          <w:sz w:val="24"/>
          <w:szCs w:val="24"/>
        </w:rPr>
        <w:t>easonable</w:t>
      </w:r>
      <w:r w:rsidR="006277E4" w:rsidRPr="00EB50E5">
        <w:rPr>
          <w:rFonts w:ascii="Times New Roman" w:hAnsi="Times New Roman" w:cs="Times New Roman"/>
          <w:sz w:val="24"/>
          <w:szCs w:val="24"/>
        </w:rPr>
        <w:t xml:space="preserve"> </w:t>
      </w:r>
      <w:r w:rsidR="008F7D06">
        <w:rPr>
          <w:rFonts w:ascii="Times New Roman" w:hAnsi="Times New Roman" w:cs="Times New Roman"/>
          <w:sz w:val="24"/>
          <w:szCs w:val="24"/>
        </w:rPr>
        <w:t>and</w:t>
      </w:r>
      <w:r w:rsidR="006277E4" w:rsidRPr="00EB50E5">
        <w:rPr>
          <w:rFonts w:ascii="Times New Roman" w:hAnsi="Times New Roman" w:cs="Times New Roman"/>
          <w:sz w:val="24"/>
          <w:szCs w:val="24"/>
        </w:rPr>
        <w:t xml:space="preserve"> </w:t>
      </w:r>
      <w:r w:rsidR="001647EC" w:rsidRPr="00EB50E5">
        <w:rPr>
          <w:rFonts w:ascii="Times New Roman" w:hAnsi="Times New Roman" w:cs="Times New Roman"/>
          <w:sz w:val="24"/>
          <w:szCs w:val="24"/>
        </w:rPr>
        <w:t>efficient approach</w:t>
      </w:r>
      <w:r w:rsidR="008F7D06">
        <w:rPr>
          <w:rFonts w:ascii="Times New Roman" w:hAnsi="Times New Roman" w:cs="Times New Roman"/>
          <w:sz w:val="24"/>
          <w:szCs w:val="24"/>
        </w:rPr>
        <w:t xml:space="preserve"> as described by the Applicant</w:t>
      </w:r>
      <w:r w:rsidR="0001505E" w:rsidRPr="00EB50E5">
        <w:rPr>
          <w:rFonts w:ascii="Times New Roman" w:hAnsi="Times New Roman" w:cs="Times New Roman"/>
          <w:sz w:val="24"/>
          <w:szCs w:val="24"/>
        </w:rPr>
        <w:t>.</w:t>
      </w:r>
      <w:r w:rsidR="006277E4" w:rsidRPr="00EB50E5">
        <w:rPr>
          <w:rFonts w:ascii="Times New Roman" w:hAnsi="Times New Roman" w:cs="Times New Roman"/>
          <w:sz w:val="24"/>
          <w:szCs w:val="24"/>
        </w:rPr>
        <w:t xml:space="preserve">  </w:t>
      </w:r>
    </w:p>
    <w:p w:rsidR="00A805CB" w:rsidRPr="00EB50E5" w:rsidRDefault="009A1086" w:rsidP="00A805CB">
      <w:pPr>
        <w:rPr>
          <w:rFonts w:ascii="Times New Roman" w:hAnsi="Times New Roman" w:cs="Times New Roman"/>
          <w:sz w:val="24"/>
          <w:szCs w:val="24"/>
        </w:rPr>
      </w:pPr>
      <w:r>
        <w:rPr>
          <w:rFonts w:ascii="Times New Roman" w:hAnsi="Times New Roman" w:cs="Times New Roman"/>
          <w:sz w:val="24"/>
          <w:szCs w:val="24"/>
        </w:rPr>
        <w:t>A</w:t>
      </w:r>
      <w:r w:rsidRPr="009A1086">
        <w:rPr>
          <w:rFonts w:ascii="Times New Roman" w:hAnsi="Times New Roman" w:cs="Times New Roman"/>
          <w:sz w:val="24"/>
          <w:szCs w:val="24"/>
        </w:rPr>
        <w:t xml:space="preserve"> meaningful review </w:t>
      </w:r>
      <w:r>
        <w:rPr>
          <w:rFonts w:ascii="Times New Roman" w:hAnsi="Times New Roman" w:cs="Times New Roman"/>
          <w:sz w:val="24"/>
          <w:szCs w:val="24"/>
        </w:rPr>
        <w:t xml:space="preserve">of any project also </w:t>
      </w:r>
      <w:r w:rsidRPr="009A1086">
        <w:rPr>
          <w:rFonts w:ascii="Times New Roman" w:hAnsi="Times New Roman" w:cs="Times New Roman"/>
          <w:sz w:val="24"/>
          <w:szCs w:val="24"/>
        </w:rPr>
        <w:t>should necessarily consider the critical needs of neighboring ICHs</w:t>
      </w:r>
      <w:r>
        <w:rPr>
          <w:rFonts w:ascii="Times New Roman" w:hAnsi="Times New Roman" w:cs="Times New Roman"/>
          <w:sz w:val="24"/>
          <w:szCs w:val="24"/>
        </w:rPr>
        <w:t xml:space="preserve"> that will be impacted by the Applicant’s plans</w:t>
      </w:r>
      <w:r w:rsidRPr="009A1086">
        <w:rPr>
          <w:rFonts w:ascii="Times New Roman" w:hAnsi="Times New Roman" w:cs="Times New Roman"/>
          <w:sz w:val="24"/>
          <w:szCs w:val="24"/>
        </w:rPr>
        <w:t>.</w:t>
      </w:r>
      <w:r>
        <w:rPr>
          <w:rFonts w:ascii="Times New Roman" w:hAnsi="Times New Roman" w:cs="Times New Roman"/>
          <w:sz w:val="24"/>
          <w:szCs w:val="24"/>
        </w:rPr>
        <w:t xml:space="preserve">  </w:t>
      </w:r>
      <w:r w:rsidR="001647EC" w:rsidRPr="00EB50E5">
        <w:rPr>
          <w:rFonts w:ascii="Times New Roman" w:hAnsi="Times New Roman" w:cs="Times New Roman"/>
          <w:sz w:val="24"/>
          <w:szCs w:val="24"/>
        </w:rPr>
        <w:t>L</w:t>
      </w:r>
      <w:r w:rsidR="00A805CB" w:rsidRPr="00EB50E5">
        <w:rPr>
          <w:rFonts w:ascii="Times New Roman" w:hAnsi="Times New Roman" w:cs="Times New Roman"/>
          <w:sz w:val="24"/>
          <w:szCs w:val="24"/>
        </w:rPr>
        <w:t xml:space="preserve">arge hospitals with significant brand name recognition have been placing “outpatient hospitals” in communities that are already adequately served by </w:t>
      </w:r>
      <w:r w:rsidR="00342F36">
        <w:rPr>
          <w:rFonts w:ascii="Times New Roman" w:hAnsi="Times New Roman" w:cs="Times New Roman"/>
          <w:sz w:val="24"/>
          <w:szCs w:val="24"/>
        </w:rPr>
        <w:t>ICH</w:t>
      </w:r>
      <w:r w:rsidR="00AA07E0">
        <w:rPr>
          <w:rFonts w:ascii="Times New Roman" w:hAnsi="Times New Roman" w:cs="Times New Roman"/>
          <w:sz w:val="24"/>
          <w:szCs w:val="24"/>
        </w:rPr>
        <w:t>, negatively impacting the</w:t>
      </w:r>
      <w:r w:rsidR="00342F36">
        <w:rPr>
          <w:rFonts w:ascii="Times New Roman" w:hAnsi="Times New Roman" w:cs="Times New Roman"/>
          <w:sz w:val="24"/>
          <w:szCs w:val="24"/>
        </w:rPr>
        <w:t xml:space="preserve"> community hospital’s</w:t>
      </w:r>
      <w:r w:rsidR="00AA07E0">
        <w:rPr>
          <w:rFonts w:ascii="Times New Roman" w:hAnsi="Times New Roman" w:cs="Times New Roman"/>
          <w:sz w:val="24"/>
          <w:szCs w:val="24"/>
        </w:rPr>
        <w:t xml:space="preserve"> payer mix</w:t>
      </w:r>
      <w:r w:rsidR="00A805CB" w:rsidRPr="00EB50E5">
        <w:rPr>
          <w:rFonts w:ascii="Times New Roman" w:hAnsi="Times New Roman" w:cs="Times New Roman"/>
          <w:sz w:val="24"/>
          <w:szCs w:val="24"/>
        </w:rPr>
        <w:t xml:space="preserve">.  </w:t>
      </w:r>
      <w:r w:rsidR="00342F36">
        <w:rPr>
          <w:rFonts w:ascii="Times New Roman" w:hAnsi="Times New Roman" w:cs="Times New Roman"/>
          <w:sz w:val="24"/>
          <w:szCs w:val="24"/>
        </w:rPr>
        <w:t>As a threshold matter, i</w:t>
      </w:r>
      <w:r w:rsidR="00A805CB" w:rsidRPr="00EB50E5">
        <w:rPr>
          <w:rFonts w:ascii="Times New Roman" w:hAnsi="Times New Roman" w:cs="Times New Roman"/>
          <w:sz w:val="24"/>
          <w:szCs w:val="24"/>
        </w:rPr>
        <w:t xml:space="preserve">npatient and emergency rooms inherently have far more public payer mix than the overall hospital services, which means that “outpatient hospitals” have far more commercial patients relative to the community hospitals </w:t>
      </w:r>
      <w:r w:rsidR="006277E4" w:rsidRPr="00EB50E5">
        <w:rPr>
          <w:rFonts w:ascii="Times New Roman" w:hAnsi="Times New Roman" w:cs="Times New Roman"/>
          <w:sz w:val="24"/>
          <w:szCs w:val="24"/>
        </w:rPr>
        <w:t xml:space="preserve">with whom </w:t>
      </w:r>
      <w:r w:rsidR="00A805CB" w:rsidRPr="00EB50E5">
        <w:rPr>
          <w:rFonts w:ascii="Times New Roman" w:hAnsi="Times New Roman" w:cs="Times New Roman"/>
          <w:sz w:val="24"/>
          <w:szCs w:val="24"/>
        </w:rPr>
        <w:t xml:space="preserve">they compete.  In addition, branded “outpatient hospitals” </w:t>
      </w:r>
      <w:r w:rsidR="00342F36">
        <w:rPr>
          <w:rFonts w:ascii="Times New Roman" w:hAnsi="Times New Roman" w:cs="Times New Roman"/>
          <w:sz w:val="24"/>
          <w:szCs w:val="24"/>
        </w:rPr>
        <w:t>draw</w:t>
      </w:r>
      <w:r w:rsidR="00A805CB" w:rsidRPr="00EB50E5">
        <w:rPr>
          <w:rFonts w:ascii="Times New Roman" w:hAnsi="Times New Roman" w:cs="Times New Roman"/>
          <w:sz w:val="24"/>
          <w:szCs w:val="24"/>
        </w:rPr>
        <w:t xml:space="preserve"> disproportionately </w:t>
      </w:r>
      <w:r w:rsidR="00AA07E0">
        <w:rPr>
          <w:rFonts w:ascii="Times New Roman" w:hAnsi="Times New Roman" w:cs="Times New Roman"/>
          <w:sz w:val="24"/>
          <w:szCs w:val="24"/>
        </w:rPr>
        <w:t>from</w:t>
      </w:r>
      <w:r w:rsidR="00A805CB" w:rsidRPr="00EB50E5">
        <w:rPr>
          <w:rFonts w:ascii="Times New Roman" w:hAnsi="Times New Roman" w:cs="Times New Roman"/>
          <w:sz w:val="24"/>
          <w:szCs w:val="24"/>
        </w:rPr>
        <w:t xml:space="preserve"> the more lucrative commercially insured patients from those communities</w:t>
      </w:r>
      <w:r w:rsidR="0041579A">
        <w:rPr>
          <w:rFonts w:ascii="Times New Roman" w:hAnsi="Times New Roman" w:cs="Times New Roman"/>
          <w:sz w:val="24"/>
          <w:szCs w:val="24"/>
        </w:rPr>
        <w:t>,</w:t>
      </w:r>
      <w:r w:rsidR="008F7D06">
        <w:rPr>
          <w:rFonts w:ascii="Times New Roman" w:hAnsi="Times New Roman" w:cs="Times New Roman"/>
          <w:sz w:val="24"/>
          <w:szCs w:val="24"/>
        </w:rPr>
        <w:t xml:space="preserve"> who also may be more inclined or able to travel </w:t>
      </w:r>
      <w:r w:rsidR="00AA07E0">
        <w:rPr>
          <w:rFonts w:ascii="Times New Roman" w:hAnsi="Times New Roman" w:cs="Times New Roman"/>
          <w:sz w:val="24"/>
          <w:szCs w:val="24"/>
        </w:rPr>
        <w:t xml:space="preserve">slightly farther distances </w:t>
      </w:r>
      <w:r w:rsidR="008F7D06">
        <w:rPr>
          <w:rFonts w:ascii="Times New Roman" w:hAnsi="Times New Roman" w:cs="Times New Roman"/>
          <w:sz w:val="24"/>
          <w:szCs w:val="24"/>
        </w:rPr>
        <w:t>for their care</w:t>
      </w:r>
      <w:r w:rsidR="00A805CB" w:rsidRPr="00EB50E5">
        <w:rPr>
          <w:rFonts w:ascii="Times New Roman" w:hAnsi="Times New Roman" w:cs="Times New Roman"/>
          <w:sz w:val="24"/>
          <w:szCs w:val="24"/>
        </w:rPr>
        <w:t xml:space="preserve">.  </w:t>
      </w:r>
      <w:r w:rsidR="00342F36" w:rsidRPr="00342F36">
        <w:rPr>
          <w:rFonts w:ascii="Times New Roman" w:hAnsi="Times New Roman" w:cs="Times New Roman"/>
          <w:sz w:val="24"/>
          <w:szCs w:val="24"/>
        </w:rPr>
        <w:t xml:space="preserve">As a result, this expansion strategy by the branded hospitals continues to further destabilize community hospitals.  </w:t>
      </w:r>
      <w:r w:rsidR="00A805CB" w:rsidRPr="00EB50E5">
        <w:rPr>
          <w:rFonts w:ascii="Times New Roman" w:hAnsi="Times New Roman" w:cs="Times New Roman"/>
          <w:sz w:val="24"/>
          <w:szCs w:val="24"/>
        </w:rPr>
        <w:t xml:space="preserve">Since these branded hospitals have higher payment rates than community hospitals, the result is an increase in health care costs, which is inconsistent with advancing the Commonwealth’s cost containment goals.  </w:t>
      </w:r>
    </w:p>
    <w:p w:rsidR="00A805CB" w:rsidRPr="00EB50E5" w:rsidRDefault="009A1086" w:rsidP="00A805CB">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Finally, </w:t>
      </w:r>
      <w:r w:rsidR="00A805CB" w:rsidRPr="00EB50E5">
        <w:rPr>
          <w:rFonts w:ascii="Times New Roman" w:hAnsi="Times New Roman" w:cs="Times New Roman"/>
          <w:sz w:val="24"/>
          <w:szCs w:val="24"/>
        </w:rPr>
        <w:t>DoN regulations currently prohibit surgicenters from being built in the primary service area of an Independent Community Hospital (ICH) unless the community hospital is an affiliate or joint venture partner of the surgicenter or provides a letter of support</w:t>
      </w:r>
      <w:r w:rsidR="001647EC" w:rsidRPr="00EB50E5">
        <w:rPr>
          <w:rFonts w:ascii="Times New Roman" w:hAnsi="Times New Roman" w:cs="Times New Roman"/>
          <w:sz w:val="24"/>
          <w:szCs w:val="24"/>
        </w:rPr>
        <w:t>, protecting against the above described concerns</w:t>
      </w:r>
      <w:r w:rsidR="00A805CB" w:rsidRPr="00EB50E5">
        <w:rPr>
          <w:rFonts w:ascii="Times New Roman" w:hAnsi="Times New Roman" w:cs="Times New Roman"/>
          <w:sz w:val="24"/>
          <w:szCs w:val="24"/>
        </w:rPr>
        <w:t xml:space="preserve">.  We </w:t>
      </w:r>
      <w:r w:rsidR="006277E4" w:rsidRPr="00EB50E5">
        <w:rPr>
          <w:rFonts w:ascii="Times New Roman" w:hAnsi="Times New Roman" w:cs="Times New Roman"/>
          <w:sz w:val="24"/>
          <w:szCs w:val="24"/>
        </w:rPr>
        <w:t xml:space="preserve">also </w:t>
      </w:r>
      <w:r w:rsidR="00A805CB" w:rsidRPr="00EB50E5">
        <w:rPr>
          <w:rFonts w:ascii="Times New Roman" w:hAnsi="Times New Roman" w:cs="Times New Roman"/>
          <w:sz w:val="24"/>
          <w:szCs w:val="24"/>
        </w:rPr>
        <w:t>request that the Department consider the siting of oncology programs near ICH’s as worthy of protections similar to the siting of ASCs.</w:t>
      </w:r>
    </w:p>
    <w:p w:rsidR="00D81ABA" w:rsidRPr="00EB50E5" w:rsidRDefault="00D81ABA" w:rsidP="00D81ABA">
      <w:pPr>
        <w:rPr>
          <w:rFonts w:ascii="Times New Roman" w:hAnsi="Times New Roman"/>
          <w:sz w:val="24"/>
          <w:szCs w:val="24"/>
        </w:rPr>
      </w:pPr>
      <w:r w:rsidRPr="00EB50E5">
        <w:rPr>
          <w:rFonts w:ascii="Times New Roman" w:hAnsi="Times New Roman"/>
          <w:sz w:val="24"/>
          <w:szCs w:val="24"/>
        </w:rPr>
        <w:lastRenderedPageBreak/>
        <w:t>Thank you for your consideration of these comments.</w:t>
      </w:r>
    </w:p>
    <w:p w:rsidR="00D81ABA" w:rsidRPr="00EB50E5" w:rsidRDefault="00D81ABA" w:rsidP="00D81ABA">
      <w:pPr>
        <w:rPr>
          <w:rFonts w:ascii="Times New Roman" w:hAnsi="Times New Roman"/>
          <w:sz w:val="24"/>
          <w:szCs w:val="24"/>
        </w:rPr>
      </w:pPr>
    </w:p>
    <w:p w:rsidR="00D81ABA" w:rsidRPr="00EB50E5" w:rsidRDefault="00D81ABA" w:rsidP="00D81ABA">
      <w:pPr>
        <w:rPr>
          <w:rFonts w:ascii="Times New Roman" w:hAnsi="Times New Roman"/>
          <w:sz w:val="24"/>
          <w:szCs w:val="24"/>
        </w:rPr>
      </w:pPr>
      <w:r w:rsidRPr="00EB50E5">
        <w:rPr>
          <w:rFonts w:ascii="Times New Roman" w:hAnsi="Times New Roman"/>
          <w:sz w:val="24"/>
          <w:szCs w:val="24"/>
        </w:rPr>
        <w:t xml:space="preserve">Sincerely, </w:t>
      </w:r>
    </w:p>
    <w:p w:rsidR="00A805CB" w:rsidRPr="00EB50E5" w:rsidRDefault="00A805CB" w:rsidP="00D81ABA">
      <w:pPr>
        <w:rPr>
          <w:rFonts w:ascii="Times New Roman" w:hAnsi="Times New Roman"/>
          <w:sz w:val="24"/>
          <w:szCs w:val="24"/>
        </w:rPr>
      </w:pPr>
    </w:p>
    <w:p w:rsidR="00A805CB" w:rsidRDefault="00A805CB" w:rsidP="00D81ABA">
      <w:pPr>
        <w:rPr>
          <w:rFonts w:ascii="Times New Roman" w:hAnsi="Times New Roman"/>
          <w:sz w:val="24"/>
          <w:szCs w:val="24"/>
        </w:rPr>
      </w:pPr>
    </w:p>
    <w:p w:rsidR="0082390C" w:rsidRDefault="0082390C">
      <w:pPr>
        <w:pStyle w:val="DocID"/>
      </w:pPr>
      <w:bookmarkStart w:id="1" w:name="_iDocIDField_EOD"/>
      <w:r>
        <w:t>3485\0001\524133.3</w:t>
      </w:r>
      <w:bookmarkEnd w:id="1"/>
    </w:p>
    <w:sectPr w:rsidR="0082390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9AE" w:rsidRDefault="00D049AE" w:rsidP="008F7D06">
      <w:pPr>
        <w:spacing w:after="0" w:line="240" w:lineRule="auto"/>
      </w:pPr>
      <w:r>
        <w:separator/>
      </w:r>
    </w:p>
  </w:endnote>
  <w:endnote w:type="continuationSeparator" w:id="0">
    <w:p w:rsidR="00D049AE" w:rsidRDefault="00D049AE" w:rsidP="008F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410114"/>
      <w:docPartObj>
        <w:docPartGallery w:val="Page Numbers (Bottom of Page)"/>
        <w:docPartUnique/>
      </w:docPartObj>
    </w:sdtPr>
    <w:sdtEndPr>
      <w:rPr>
        <w:noProof/>
      </w:rPr>
    </w:sdtEndPr>
    <w:sdtContent>
      <w:p w:rsidR="008F7D06" w:rsidRDefault="008F7D06">
        <w:pPr>
          <w:pStyle w:val="Footer"/>
          <w:jc w:val="right"/>
        </w:pPr>
        <w:r>
          <w:fldChar w:fldCharType="begin"/>
        </w:r>
        <w:r>
          <w:instrText xml:space="preserve"> PAGE   \* MERGEFORMAT </w:instrText>
        </w:r>
        <w:r>
          <w:fldChar w:fldCharType="separate"/>
        </w:r>
        <w:r w:rsidR="001907E9">
          <w:rPr>
            <w:noProof/>
          </w:rPr>
          <w:t>2</w:t>
        </w:r>
        <w:r>
          <w:rPr>
            <w:noProof/>
          </w:rPr>
          <w:fldChar w:fldCharType="end"/>
        </w:r>
      </w:p>
    </w:sdtContent>
  </w:sdt>
  <w:p w:rsidR="008F7D06" w:rsidRDefault="008F7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9AE" w:rsidRDefault="00D049AE" w:rsidP="008F7D06">
      <w:pPr>
        <w:spacing w:after="0" w:line="240" w:lineRule="auto"/>
      </w:pPr>
      <w:r>
        <w:separator/>
      </w:r>
    </w:p>
  </w:footnote>
  <w:footnote w:type="continuationSeparator" w:id="0">
    <w:p w:rsidR="00D049AE" w:rsidRDefault="00D049AE" w:rsidP="008F7D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541A9"/>
    <w:multiLevelType w:val="hybridMultilevel"/>
    <w:tmpl w:val="7DEE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56"/>
    <w:rsid w:val="0001505E"/>
    <w:rsid w:val="00023BE2"/>
    <w:rsid w:val="00061452"/>
    <w:rsid w:val="000804DD"/>
    <w:rsid w:val="00115633"/>
    <w:rsid w:val="00116E19"/>
    <w:rsid w:val="001647EC"/>
    <w:rsid w:val="001907E9"/>
    <w:rsid w:val="001D2AAB"/>
    <w:rsid w:val="001F335A"/>
    <w:rsid w:val="002D7156"/>
    <w:rsid w:val="00342F36"/>
    <w:rsid w:val="003578F6"/>
    <w:rsid w:val="00387BD5"/>
    <w:rsid w:val="003E7AB4"/>
    <w:rsid w:val="0041579A"/>
    <w:rsid w:val="004A15DB"/>
    <w:rsid w:val="004D5E46"/>
    <w:rsid w:val="005805A0"/>
    <w:rsid w:val="00605558"/>
    <w:rsid w:val="006277E4"/>
    <w:rsid w:val="00642D47"/>
    <w:rsid w:val="00646C84"/>
    <w:rsid w:val="006558AE"/>
    <w:rsid w:val="00677476"/>
    <w:rsid w:val="00685904"/>
    <w:rsid w:val="006D78CF"/>
    <w:rsid w:val="006E313E"/>
    <w:rsid w:val="00752358"/>
    <w:rsid w:val="007724EF"/>
    <w:rsid w:val="00792DA5"/>
    <w:rsid w:val="007D5942"/>
    <w:rsid w:val="007F7128"/>
    <w:rsid w:val="0082390C"/>
    <w:rsid w:val="008F7D06"/>
    <w:rsid w:val="009A1086"/>
    <w:rsid w:val="009D19C2"/>
    <w:rsid w:val="00A05019"/>
    <w:rsid w:val="00A805CB"/>
    <w:rsid w:val="00A82F14"/>
    <w:rsid w:val="00AA07E0"/>
    <w:rsid w:val="00BF2E1D"/>
    <w:rsid w:val="00CE01CC"/>
    <w:rsid w:val="00CE6DAC"/>
    <w:rsid w:val="00CF7D5D"/>
    <w:rsid w:val="00D049AE"/>
    <w:rsid w:val="00D40F74"/>
    <w:rsid w:val="00D81ABA"/>
    <w:rsid w:val="00D837BB"/>
    <w:rsid w:val="00E653F5"/>
    <w:rsid w:val="00EB50E5"/>
    <w:rsid w:val="00F4005B"/>
    <w:rsid w:val="00F8313D"/>
    <w:rsid w:val="00F9757E"/>
    <w:rsid w:val="00FC1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01A243A-04F6-457F-8B1D-0E78703A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3F5"/>
    <w:pPr>
      <w:ind w:left="720"/>
      <w:contextualSpacing/>
    </w:pPr>
  </w:style>
  <w:style w:type="paragraph" w:styleId="BalloonText">
    <w:name w:val="Balloon Text"/>
    <w:basedOn w:val="Normal"/>
    <w:link w:val="BalloonTextChar"/>
    <w:uiPriority w:val="99"/>
    <w:semiHidden/>
    <w:unhideWhenUsed/>
    <w:rsid w:val="00F40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05B"/>
    <w:rPr>
      <w:rFonts w:ascii="Segoe UI" w:hAnsi="Segoe UI" w:cs="Segoe UI"/>
      <w:sz w:val="18"/>
      <w:szCs w:val="18"/>
    </w:rPr>
  </w:style>
  <w:style w:type="paragraph" w:styleId="NoSpacing">
    <w:name w:val="No Spacing"/>
    <w:link w:val="NoSpacingChar"/>
    <w:uiPriority w:val="1"/>
    <w:qFormat/>
    <w:rsid w:val="00D81ABA"/>
    <w:pPr>
      <w:spacing w:after="0" w:line="240" w:lineRule="auto"/>
    </w:pPr>
  </w:style>
  <w:style w:type="character" w:styleId="Hyperlink">
    <w:name w:val="Hyperlink"/>
    <w:basedOn w:val="DefaultParagraphFont"/>
    <w:uiPriority w:val="99"/>
    <w:unhideWhenUsed/>
    <w:rsid w:val="00D81ABA"/>
    <w:rPr>
      <w:color w:val="0563C1" w:themeColor="hyperlink"/>
      <w:u w:val="single"/>
    </w:rPr>
  </w:style>
  <w:style w:type="character" w:customStyle="1" w:styleId="NoSpacingChar">
    <w:name w:val="No Spacing Char"/>
    <w:basedOn w:val="DefaultParagraphFont"/>
    <w:link w:val="NoSpacing"/>
    <w:uiPriority w:val="1"/>
    <w:rsid w:val="00D81ABA"/>
  </w:style>
  <w:style w:type="paragraph" w:customStyle="1" w:styleId="DocID">
    <w:name w:val="DocID"/>
    <w:basedOn w:val="Footer"/>
    <w:next w:val="Footer"/>
    <w:link w:val="DocIDChar"/>
    <w:rsid w:val="00FC1D79"/>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FC1D79"/>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FC1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D79"/>
  </w:style>
  <w:style w:type="paragraph" w:styleId="Header">
    <w:name w:val="header"/>
    <w:basedOn w:val="Normal"/>
    <w:link w:val="HeaderChar"/>
    <w:uiPriority w:val="99"/>
    <w:unhideWhenUsed/>
    <w:rsid w:val="008F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g.Testimony@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3679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Viens</dc:creator>
  <cp:lastModifiedBy>Laura Viens</cp:lastModifiedBy>
  <cp:revision>2</cp:revision>
  <dcterms:created xsi:type="dcterms:W3CDTF">2018-10-19T20:22:00Z</dcterms:created>
  <dcterms:modified xsi:type="dcterms:W3CDTF">2018-10-19T20:22:00Z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0465b113-1a6f-48ab-85e7-a502143003ef</vt:lpwstr>
  </property>
</Properties>
</file>