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B5206" w14:textId="77777777" w:rsidR="00B50B72" w:rsidRPr="00AE70D4" w:rsidRDefault="00B50B72">
      <w:pPr>
        <w:rPr>
          <w:sz w:val="20"/>
          <w:szCs w:val="20"/>
        </w:rPr>
      </w:pPr>
    </w:p>
    <w:p w14:paraId="68267FAD" w14:textId="77777777" w:rsidR="0076530B" w:rsidRDefault="00284C21">
      <w:pPr>
        <w:rPr>
          <w:sz w:val="22"/>
        </w:rPr>
      </w:pPr>
      <w:r w:rsidRPr="00284C21">
        <w:rPr>
          <w:b/>
          <w:sz w:val="22"/>
        </w:rPr>
        <w:t>*</w:t>
      </w:r>
      <w:r w:rsidR="0076530B">
        <w:rPr>
          <w:sz w:val="22"/>
        </w:rPr>
        <w:t xml:space="preserve">In accordance with </w:t>
      </w:r>
      <w:r w:rsidR="0076530B">
        <w:rPr>
          <w:rFonts w:eastAsia="Arial Unicode MS"/>
          <w:sz w:val="22"/>
        </w:rPr>
        <w:t>M.G.L. c. 186, § 22 and 105 CMR 410.000: Minimum Standards of Fitness for Human Habitation (State Sanitary Code Chapter II), the following dwelling unit is eligible for the imposition on the tenants of a charge for water and/or sewer service.</w:t>
      </w:r>
    </w:p>
    <w:tbl>
      <w:tblPr>
        <w:tblW w:w="11016" w:type="dxa"/>
        <w:tblLayout w:type="fixed"/>
        <w:tblLook w:val="0000" w:firstRow="0" w:lastRow="0" w:firstColumn="0" w:lastColumn="0" w:noHBand="0" w:noVBand="0"/>
      </w:tblPr>
      <w:tblGrid>
        <w:gridCol w:w="1315"/>
        <w:gridCol w:w="2225"/>
        <w:gridCol w:w="765"/>
        <w:gridCol w:w="240"/>
        <w:gridCol w:w="723"/>
        <w:gridCol w:w="279"/>
        <w:gridCol w:w="307"/>
        <w:gridCol w:w="240"/>
        <w:gridCol w:w="134"/>
        <w:gridCol w:w="151"/>
        <w:gridCol w:w="1621"/>
        <w:gridCol w:w="117"/>
        <w:gridCol w:w="330"/>
        <w:gridCol w:w="31"/>
        <w:gridCol w:w="28"/>
        <w:gridCol w:w="364"/>
        <w:gridCol w:w="238"/>
        <w:gridCol w:w="975"/>
        <w:gridCol w:w="933"/>
      </w:tblGrid>
      <w:tr w:rsidR="0076530B" w14:paraId="30C286E4" w14:textId="77777777">
        <w:trPr>
          <w:cantSplit/>
        </w:trPr>
        <w:tc>
          <w:tcPr>
            <w:tcW w:w="1101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D0556" w14:textId="77777777" w:rsidR="0076530B" w:rsidRDefault="0076530B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PROPERTY INFORMATION</w:t>
            </w:r>
          </w:p>
        </w:tc>
      </w:tr>
      <w:tr w:rsidR="0076530B" w14:paraId="51BEE6DC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31BD99B8" w14:textId="77777777" w:rsidR="0076530B" w:rsidRDefault="0076530B">
            <w:pPr>
              <w:pStyle w:val="Heading1"/>
              <w:rPr>
                <w:sz w:val="22"/>
              </w:rPr>
            </w:pPr>
          </w:p>
        </w:tc>
      </w:tr>
      <w:tr w:rsidR="0076530B" w14:paraId="6D4D1FB2" w14:textId="77777777">
        <w:trPr>
          <w:cantSplit/>
        </w:trPr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</w:tcPr>
          <w:p w14:paraId="23AB568C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4232" w:type="dxa"/>
            <w:gridSpan w:val="5"/>
            <w:tcBorders>
              <w:bottom w:val="single" w:sz="4" w:space="0" w:color="auto"/>
            </w:tcBorders>
          </w:tcPr>
          <w:p w14:paraId="7F23FD6A" w14:textId="77777777" w:rsidR="0076530B" w:rsidRDefault="0076530B">
            <w:pPr>
              <w:rPr>
                <w:sz w:val="22"/>
              </w:rPr>
            </w:pPr>
          </w:p>
        </w:tc>
        <w:tc>
          <w:tcPr>
            <w:tcW w:w="832" w:type="dxa"/>
            <w:gridSpan w:val="4"/>
            <w:tcBorders>
              <w:bottom w:val="single" w:sz="4" w:space="0" w:color="auto"/>
            </w:tcBorders>
          </w:tcPr>
          <w:p w14:paraId="22BDD36E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Unit #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764E99E" w14:textId="77777777" w:rsidR="0076530B" w:rsidRDefault="0076530B">
            <w:pPr>
              <w:rPr>
                <w:sz w:val="22"/>
              </w:rPr>
            </w:pPr>
          </w:p>
        </w:tc>
        <w:tc>
          <w:tcPr>
            <w:tcW w:w="2083" w:type="dxa"/>
            <w:gridSpan w:val="7"/>
            <w:tcBorders>
              <w:bottom w:val="single" w:sz="4" w:space="0" w:color="auto"/>
            </w:tcBorders>
          </w:tcPr>
          <w:p w14:paraId="25633741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# Of units in bldg.</w:t>
            </w:r>
          </w:p>
        </w:tc>
        <w:tc>
          <w:tcPr>
            <w:tcW w:w="933" w:type="dxa"/>
            <w:tcBorders>
              <w:bottom w:val="single" w:sz="4" w:space="0" w:color="auto"/>
              <w:right w:val="single" w:sz="4" w:space="0" w:color="auto"/>
            </w:tcBorders>
          </w:tcPr>
          <w:p w14:paraId="6A4B7ED2" w14:textId="77777777" w:rsidR="0076530B" w:rsidRDefault="0076530B">
            <w:pPr>
              <w:rPr>
                <w:sz w:val="22"/>
              </w:rPr>
            </w:pPr>
          </w:p>
        </w:tc>
      </w:tr>
      <w:tr w:rsidR="0076530B" w14:paraId="3993A2D1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42C5CE99" w14:textId="77777777" w:rsidR="0076530B" w:rsidRDefault="0076530B">
            <w:pPr>
              <w:jc w:val="center"/>
              <w:rPr>
                <w:sz w:val="22"/>
              </w:rPr>
            </w:pPr>
          </w:p>
        </w:tc>
      </w:tr>
      <w:tr w:rsidR="0076530B" w14:paraId="3563831E" w14:textId="77777777"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</w:tcPr>
          <w:p w14:paraId="6FDA0098" w14:textId="77777777" w:rsidR="0076530B" w:rsidRDefault="0076530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City/Town:</w:t>
            </w:r>
          </w:p>
        </w:tc>
        <w:tc>
          <w:tcPr>
            <w:tcW w:w="4232" w:type="dxa"/>
            <w:gridSpan w:val="5"/>
            <w:tcBorders>
              <w:bottom w:val="single" w:sz="4" w:space="0" w:color="auto"/>
            </w:tcBorders>
          </w:tcPr>
          <w:p w14:paraId="1955AACD" w14:textId="77777777" w:rsidR="0076530B" w:rsidRDefault="0076530B">
            <w:pPr>
              <w:jc w:val="center"/>
              <w:rPr>
                <w:sz w:val="22"/>
              </w:rPr>
            </w:pPr>
          </w:p>
        </w:tc>
        <w:tc>
          <w:tcPr>
            <w:tcW w:w="681" w:type="dxa"/>
            <w:gridSpan w:val="3"/>
            <w:tcBorders>
              <w:bottom w:val="single" w:sz="4" w:space="0" w:color="auto"/>
            </w:tcBorders>
          </w:tcPr>
          <w:p w14:paraId="06863D63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  <w:tc>
          <w:tcPr>
            <w:tcW w:w="2880" w:type="dxa"/>
            <w:gridSpan w:val="8"/>
            <w:tcBorders>
              <w:bottom w:val="single" w:sz="4" w:space="0" w:color="auto"/>
            </w:tcBorders>
          </w:tcPr>
          <w:p w14:paraId="66EDBA4E" w14:textId="77777777" w:rsidR="0076530B" w:rsidRDefault="0076530B">
            <w:pPr>
              <w:jc w:val="right"/>
              <w:rPr>
                <w:sz w:val="22"/>
              </w:rPr>
            </w:pPr>
            <w:r>
              <w:rPr>
                <w:sz w:val="22"/>
              </w:rPr>
              <w:t>Zip Code: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113D25" w14:textId="77777777" w:rsidR="0076530B" w:rsidRDefault="0076530B">
            <w:pPr>
              <w:jc w:val="center"/>
              <w:rPr>
                <w:sz w:val="22"/>
              </w:rPr>
            </w:pPr>
          </w:p>
        </w:tc>
      </w:tr>
      <w:tr w:rsidR="0076530B" w14:paraId="21C6C9B3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45A9E519" w14:textId="77777777" w:rsidR="0076530B" w:rsidRDefault="0076530B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EQUIPMENT INSTALLATION INFORMATION</w:t>
            </w:r>
          </w:p>
        </w:tc>
      </w:tr>
      <w:tr w:rsidR="0076530B" w14:paraId="163D1580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623494CB" w14:textId="77777777" w:rsidR="0076530B" w:rsidRDefault="0076530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105 CMR 410.000 requires the installation of water conservation devices prior to a dwelling unit becoming eligible for the</w:t>
            </w:r>
          </w:p>
        </w:tc>
      </w:tr>
      <w:tr w:rsidR="0076530B" w14:paraId="6E7A9643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406E9C9A" w14:textId="77777777" w:rsidR="0076530B" w:rsidRDefault="0076530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imposition on tenants of a charge for water and/or sewer. The devices must meet the following specifications:</w:t>
            </w:r>
          </w:p>
        </w:tc>
      </w:tr>
      <w:tr w:rsidR="0076530B" w:rsidRPr="00381B38" w14:paraId="58626AF1" w14:textId="77777777">
        <w:tc>
          <w:tcPr>
            <w:tcW w:w="5547" w:type="dxa"/>
            <w:gridSpan w:val="6"/>
            <w:tcBorders>
              <w:left w:val="single" w:sz="4" w:space="0" w:color="auto"/>
            </w:tcBorders>
          </w:tcPr>
          <w:p w14:paraId="6FE36BC4" w14:textId="77777777" w:rsidR="0076530B" w:rsidRPr="00381B38" w:rsidRDefault="0076530B">
            <w:pPr>
              <w:rPr>
                <w:sz w:val="16"/>
                <w:szCs w:val="16"/>
              </w:rPr>
            </w:pPr>
          </w:p>
        </w:tc>
        <w:tc>
          <w:tcPr>
            <w:tcW w:w="5469" w:type="dxa"/>
            <w:gridSpan w:val="13"/>
            <w:tcBorders>
              <w:right w:val="single" w:sz="4" w:space="0" w:color="auto"/>
            </w:tcBorders>
          </w:tcPr>
          <w:p w14:paraId="02AA3FE8" w14:textId="77777777" w:rsidR="0076530B" w:rsidRPr="00381B38" w:rsidRDefault="0076530B">
            <w:pPr>
              <w:rPr>
                <w:sz w:val="16"/>
                <w:szCs w:val="16"/>
              </w:rPr>
            </w:pPr>
          </w:p>
        </w:tc>
      </w:tr>
      <w:tr w:rsidR="0076530B" w14:paraId="18BCB57D" w14:textId="77777777">
        <w:tc>
          <w:tcPr>
            <w:tcW w:w="5547" w:type="dxa"/>
            <w:gridSpan w:val="6"/>
            <w:tcBorders>
              <w:left w:val="single" w:sz="4" w:space="0" w:color="auto"/>
            </w:tcBorders>
          </w:tcPr>
          <w:p w14:paraId="52AD7A37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 xml:space="preserve">Showerheads with maximum flow rate not to exceed </w:t>
            </w:r>
          </w:p>
        </w:tc>
        <w:tc>
          <w:tcPr>
            <w:tcW w:w="5469" w:type="dxa"/>
            <w:gridSpan w:val="13"/>
            <w:tcBorders>
              <w:left w:val="nil"/>
              <w:right w:val="single" w:sz="4" w:space="0" w:color="auto"/>
            </w:tcBorders>
          </w:tcPr>
          <w:p w14:paraId="64367894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r>
              <w:rPr>
                <w:sz w:val="22"/>
                <w:vertAlign w:val="superscript"/>
              </w:rPr>
              <w:t>½</w:t>
            </w:r>
            <w:r>
              <w:rPr>
                <w:sz w:val="22"/>
              </w:rPr>
              <w:t xml:space="preserve"> gallons per minute (2.5 </w:t>
            </w:r>
            <w:proofErr w:type="spellStart"/>
            <w:r>
              <w:rPr>
                <w:sz w:val="22"/>
              </w:rPr>
              <w:t>gpm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76530B" w14:paraId="4259ECD6" w14:textId="77777777">
        <w:tc>
          <w:tcPr>
            <w:tcW w:w="5547" w:type="dxa"/>
            <w:gridSpan w:val="6"/>
            <w:tcBorders>
              <w:left w:val="single" w:sz="4" w:space="0" w:color="auto"/>
            </w:tcBorders>
          </w:tcPr>
          <w:p w14:paraId="1A8B2938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 xml:space="preserve">Faucets with maximum flow rate not to exceed </w:t>
            </w:r>
          </w:p>
        </w:tc>
        <w:tc>
          <w:tcPr>
            <w:tcW w:w="5469" w:type="dxa"/>
            <w:gridSpan w:val="13"/>
            <w:tcBorders>
              <w:left w:val="nil"/>
              <w:right w:val="single" w:sz="4" w:space="0" w:color="auto"/>
            </w:tcBorders>
          </w:tcPr>
          <w:p w14:paraId="67B914A5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r>
              <w:rPr>
                <w:sz w:val="22"/>
                <w:vertAlign w:val="superscript"/>
              </w:rPr>
              <w:t>2/10</w:t>
            </w:r>
            <w:r>
              <w:rPr>
                <w:sz w:val="22"/>
              </w:rPr>
              <w:t xml:space="preserve"> gallons per minute (2.2 </w:t>
            </w:r>
            <w:proofErr w:type="spellStart"/>
            <w:r>
              <w:rPr>
                <w:sz w:val="22"/>
              </w:rPr>
              <w:t>gpm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76530B" w14:paraId="2B1EBB7C" w14:textId="77777777">
        <w:tc>
          <w:tcPr>
            <w:tcW w:w="5547" w:type="dxa"/>
            <w:gridSpan w:val="6"/>
            <w:tcBorders>
              <w:left w:val="single" w:sz="4" w:space="0" w:color="auto"/>
            </w:tcBorders>
          </w:tcPr>
          <w:p w14:paraId="0EDFA0FE" w14:textId="77777777" w:rsidR="0076530B" w:rsidRDefault="00284C21">
            <w:pPr>
              <w:rPr>
                <w:sz w:val="22"/>
              </w:rPr>
            </w:pPr>
            <w:r>
              <w:rPr>
                <w:sz w:val="22"/>
              </w:rPr>
              <w:t>Ultra-low</w:t>
            </w:r>
            <w:r w:rsidR="0076530B">
              <w:rPr>
                <w:sz w:val="22"/>
              </w:rPr>
              <w:t xml:space="preserve"> flush water closets (toilets) not to exceed </w:t>
            </w:r>
          </w:p>
        </w:tc>
        <w:tc>
          <w:tcPr>
            <w:tcW w:w="5469" w:type="dxa"/>
            <w:gridSpan w:val="13"/>
            <w:tcBorders>
              <w:right w:val="single" w:sz="4" w:space="0" w:color="auto"/>
            </w:tcBorders>
          </w:tcPr>
          <w:p w14:paraId="342FDC2F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sz w:val="22"/>
                <w:vertAlign w:val="superscript"/>
              </w:rPr>
              <w:t>6/10</w:t>
            </w:r>
            <w:r>
              <w:rPr>
                <w:sz w:val="22"/>
              </w:rPr>
              <w:t xml:space="preserve"> gallons per flush (1.6 </w:t>
            </w:r>
            <w:proofErr w:type="spellStart"/>
            <w:r>
              <w:rPr>
                <w:sz w:val="22"/>
              </w:rPr>
              <w:t>gpf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76530B" w:rsidRPr="00381B38" w14:paraId="2F2F09DF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550B57AA" w14:textId="77777777" w:rsidR="0076530B" w:rsidRPr="00381B38" w:rsidRDefault="0076530B">
            <w:pPr>
              <w:rPr>
                <w:sz w:val="16"/>
                <w:szCs w:val="16"/>
              </w:rPr>
            </w:pPr>
          </w:p>
        </w:tc>
      </w:tr>
      <w:tr w:rsidR="0076530B" w14:paraId="551A6834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3A9A862E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The submetering equipment used to measure the quantity of water used for each dwelling unit and common area must</w:t>
            </w:r>
          </w:p>
        </w:tc>
      </w:tr>
      <w:tr w:rsidR="0076530B" w14:paraId="6BF6E2EC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711C7665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meet the standards of accuracy and testing of the American Water Works Association or similar accredited association.</w:t>
            </w:r>
          </w:p>
        </w:tc>
      </w:tr>
      <w:tr w:rsidR="0076530B" w14:paraId="4C45BD5B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796C56AA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A licensed plumber must install the water closets and submetering equipment.</w:t>
            </w:r>
          </w:p>
        </w:tc>
      </w:tr>
      <w:tr w:rsidR="0076530B" w14:paraId="43BD4305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2A7E20CE" w14:textId="77777777" w:rsidR="0076530B" w:rsidRDefault="0076530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76530B" w14:paraId="17EA9135" w14:textId="77777777">
        <w:tc>
          <w:tcPr>
            <w:tcW w:w="3540" w:type="dxa"/>
            <w:gridSpan w:val="2"/>
            <w:tcBorders>
              <w:left w:val="single" w:sz="4" w:space="0" w:color="auto"/>
            </w:tcBorders>
          </w:tcPr>
          <w:p w14:paraId="4EC0FBE5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Submetering equipment information:</w:t>
            </w:r>
          </w:p>
        </w:tc>
        <w:tc>
          <w:tcPr>
            <w:tcW w:w="4577" w:type="dxa"/>
            <w:gridSpan w:val="10"/>
            <w:tcBorders>
              <w:bottom w:val="single" w:sz="4" w:space="0" w:color="auto"/>
            </w:tcBorders>
          </w:tcPr>
          <w:p w14:paraId="5C8C5B4E" w14:textId="77777777" w:rsidR="0076530B" w:rsidRDefault="0076530B">
            <w:pPr>
              <w:rPr>
                <w:sz w:val="22"/>
              </w:rPr>
            </w:pPr>
          </w:p>
        </w:tc>
        <w:tc>
          <w:tcPr>
            <w:tcW w:w="330" w:type="dxa"/>
          </w:tcPr>
          <w:p w14:paraId="0F979462" w14:textId="77777777" w:rsidR="0076530B" w:rsidRDefault="0076530B">
            <w:pPr>
              <w:rPr>
                <w:sz w:val="22"/>
              </w:rPr>
            </w:pPr>
          </w:p>
        </w:tc>
        <w:tc>
          <w:tcPr>
            <w:tcW w:w="2569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242D4C" w14:textId="77777777" w:rsidR="0076530B" w:rsidRDefault="0076530B">
            <w:pPr>
              <w:rPr>
                <w:sz w:val="22"/>
              </w:rPr>
            </w:pPr>
          </w:p>
        </w:tc>
      </w:tr>
      <w:tr w:rsidR="0076530B" w14:paraId="094683C2" w14:textId="77777777">
        <w:tc>
          <w:tcPr>
            <w:tcW w:w="35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D15481" w14:textId="77777777" w:rsidR="0076530B" w:rsidRDefault="0076530B">
            <w:pPr>
              <w:rPr>
                <w:sz w:val="22"/>
              </w:rPr>
            </w:pPr>
          </w:p>
        </w:tc>
        <w:tc>
          <w:tcPr>
            <w:tcW w:w="4577" w:type="dxa"/>
            <w:gridSpan w:val="10"/>
            <w:tcBorders>
              <w:bottom w:val="single" w:sz="4" w:space="0" w:color="auto"/>
            </w:tcBorders>
          </w:tcPr>
          <w:p w14:paraId="25A39FD3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Manufacturer</w:t>
            </w:r>
          </w:p>
        </w:tc>
        <w:tc>
          <w:tcPr>
            <w:tcW w:w="289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13715A8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Model #</w:t>
            </w:r>
          </w:p>
        </w:tc>
      </w:tr>
      <w:tr w:rsidR="0076530B" w14:paraId="420B9EAA" w14:textId="77777777">
        <w:tc>
          <w:tcPr>
            <w:tcW w:w="1101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96604" w14:textId="77777777" w:rsidR="0076530B" w:rsidRDefault="0076530B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Licensed Plumber Certification</w:t>
            </w:r>
          </w:p>
        </w:tc>
      </w:tr>
      <w:tr w:rsidR="0076530B" w14:paraId="791B74C5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52D2B94C" w14:textId="77777777" w:rsidR="0076530B" w:rsidRDefault="0076530B">
            <w:pPr>
              <w:pStyle w:val="EnvelopeReturn"/>
              <w:rPr>
                <w:rFonts w:cs="Times New Roman"/>
                <w:caps w:val="0"/>
                <w:szCs w:val="24"/>
              </w:rPr>
            </w:pPr>
          </w:p>
        </w:tc>
      </w:tr>
      <w:tr w:rsidR="0076530B" w:rsidRPr="00381B38" w14:paraId="5461C1A2" w14:textId="77777777">
        <w:trPr>
          <w:cantSplit/>
        </w:trPr>
        <w:tc>
          <w:tcPr>
            <w:tcW w:w="585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D5B9371" w14:textId="77777777" w:rsidR="0076530B" w:rsidRPr="00381B38" w:rsidRDefault="0076530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14:paraId="2D3422DB" w14:textId="77777777" w:rsidR="0076530B" w:rsidRPr="00381B38" w:rsidRDefault="0076530B">
            <w:pPr>
              <w:rPr>
                <w:sz w:val="16"/>
                <w:szCs w:val="16"/>
              </w:rPr>
            </w:pP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</w:tcPr>
          <w:p w14:paraId="4429E601" w14:textId="77777777" w:rsidR="0076530B" w:rsidRPr="00381B38" w:rsidRDefault="0076530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14:paraId="166981EB" w14:textId="77777777" w:rsidR="0076530B" w:rsidRPr="00381B38" w:rsidRDefault="0076530B">
            <w:pPr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8A9C7C5" w14:textId="77777777" w:rsidR="0076530B" w:rsidRPr="00381B38" w:rsidRDefault="0076530B">
            <w:pPr>
              <w:rPr>
                <w:sz w:val="16"/>
                <w:szCs w:val="16"/>
              </w:rPr>
            </w:pPr>
          </w:p>
        </w:tc>
      </w:tr>
      <w:tr w:rsidR="0076530B" w14:paraId="36F9DC49" w14:textId="77777777">
        <w:tc>
          <w:tcPr>
            <w:tcW w:w="585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54E415D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Print Name of Plumber</w:t>
            </w:r>
          </w:p>
        </w:tc>
        <w:tc>
          <w:tcPr>
            <w:tcW w:w="240" w:type="dxa"/>
          </w:tcPr>
          <w:p w14:paraId="662E5AA2" w14:textId="77777777" w:rsidR="0076530B" w:rsidRDefault="0076530B">
            <w:pPr>
              <w:jc w:val="right"/>
              <w:rPr>
                <w:sz w:val="22"/>
              </w:rPr>
            </w:pPr>
          </w:p>
        </w:tc>
        <w:tc>
          <w:tcPr>
            <w:tcW w:w="2023" w:type="dxa"/>
            <w:gridSpan w:val="4"/>
          </w:tcPr>
          <w:p w14:paraId="1B57EE7E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License #</w:t>
            </w:r>
          </w:p>
        </w:tc>
        <w:tc>
          <w:tcPr>
            <w:tcW w:w="330" w:type="dxa"/>
          </w:tcPr>
          <w:p w14:paraId="176511FF" w14:textId="77777777" w:rsidR="0076530B" w:rsidRDefault="0076530B">
            <w:pPr>
              <w:rPr>
                <w:sz w:val="22"/>
              </w:rPr>
            </w:pPr>
          </w:p>
        </w:tc>
        <w:tc>
          <w:tcPr>
            <w:tcW w:w="2569" w:type="dxa"/>
            <w:gridSpan w:val="6"/>
            <w:tcBorders>
              <w:right w:val="single" w:sz="4" w:space="0" w:color="auto"/>
            </w:tcBorders>
          </w:tcPr>
          <w:p w14:paraId="1B701C49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  <w:tr w:rsidR="00812FF4" w14:paraId="139DE4D6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2A84A61A" w14:textId="77777777" w:rsidR="004F09ED" w:rsidRDefault="00812FF4" w:rsidP="006E701B">
            <w:pPr>
              <w:rPr>
                <w:sz w:val="22"/>
              </w:rPr>
            </w:pPr>
            <w:r>
              <w:rPr>
                <w:sz w:val="22"/>
              </w:rPr>
              <w:t>I certify that</w:t>
            </w:r>
            <w:r w:rsidR="00382E69">
              <w:rPr>
                <w:sz w:val="22"/>
              </w:rPr>
              <w:t xml:space="preserve"> (check all that apply)</w:t>
            </w:r>
            <w:r w:rsidR="004F09ED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  <w:bookmarkStart w:id="0" w:name="Check6"/>
          <w:p w14:paraId="3DE4F528" w14:textId="77777777" w:rsidR="00812FF4" w:rsidRDefault="004F09ED" w:rsidP="006E701B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8652D">
              <w:rPr>
                <w:sz w:val="22"/>
              </w:rPr>
            </w:r>
            <w:r w:rsidR="00A8652D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0"/>
            <w:r w:rsidR="00812FF4">
              <w:rPr>
                <w:sz w:val="22"/>
              </w:rPr>
              <w:t xml:space="preserve">I have installed the submetering equipment listed above in accordance with accepted plumbing standards. </w:t>
            </w:r>
          </w:p>
        </w:tc>
      </w:tr>
      <w:bookmarkStart w:id="1" w:name="Check1"/>
      <w:tr w:rsidR="00812FF4" w14:paraId="3735A4BC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2B60AF66" w14:textId="77777777" w:rsidR="00812FF4" w:rsidRDefault="00812FF4" w:rsidP="006E701B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8652D">
              <w:rPr>
                <w:sz w:val="22"/>
              </w:rPr>
            </w:r>
            <w:r w:rsidR="00A8652D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</w:t>
            </w:r>
            <w:r w:rsidR="001937E5">
              <w:rPr>
                <w:sz w:val="22"/>
              </w:rPr>
              <w:t xml:space="preserve">I have </w:t>
            </w:r>
            <w:r>
              <w:rPr>
                <w:sz w:val="22"/>
              </w:rPr>
              <w:t>installed one or more water closets not exceeding 1.6 gallons per flush</w:t>
            </w:r>
            <w:r w:rsidR="00EA7E79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</w:tr>
      <w:bookmarkStart w:id="2" w:name="Check3"/>
      <w:tr w:rsidR="00812FF4" w14:paraId="6028B5B6" w14:textId="77777777"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1FFDA17B" w14:textId="77777777" w:rsidR="00812FF4" w:rsidRDefault="00812FF4" w:rsidP="006E701B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8652D">
              <w:rPr>
                <w:sz w:val="22"/>
              </w:rPr>
            </w:r>
            <w:r w:rsidR="00A8652D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</w:t>
            </w:r>
            <w:r w:rsidR="00EA7E79">
              <w:rPr>
                <w:sz w:val="22"/>
              </w:rPr>
              <w:t>D</w:t>
            </w:r>
            <w:r>
              <w:rPr>
                <w:sz w:val="22"/>
              </w:rPr>
              <w:t xml:space="preserve">etermined that </w:t>
            </w:r>
            <w:r w:rsidR="00EA7E79">
              <w:rPr>
                <w:sz w:val="22"/>
              </w:rPr>
              <w:t>existing</w:t>
            </w:r>
            <w:r>
              <w:rPr>
                <w:sz w:val="22"/>
              </w:rPr>
              <w:t xml:space="preserve"> water closets</w:t>
            </w:r>
            <w:r w:rsidR="00EA7E7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do not exceed 1.6 gallons per flush. </w:t>
            </w:r>
          </w:p>
        </w:tc>
      </w:tr>
      <w:bookmarkStart w:id="3" w:name="Check4"/>
      <w:tr w:rsidR="0076530B" w14:paraId="089C4A29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14CFF2A4" w14:textId="77777777" w:rsidR="0076530B" w:rsidRDefault="00812FF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8652D">
              <w:rPr>
                <w:sz w:val="22"/>
              </w:rPr>
            </w:r>
            <w:r w:rsidR="00A8652D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T</w:t>
            </w:r>
            <w:r w:rsidR="0076530B">
              <w:rPr>
                <w:sz w:val="22"/>
              </w:rPr>
              <w:t>he plumbing permit issued by the city/town</w:t>
            </w:r>
            <w:r w:rsidR="001746FC">
              <w:rPr>
                <w:sz w:val="22"/>
              </w:rPr>
              <w:t>, if required,</w:t>
            </w:r>
            <w:r w:rsidR="0076530B">
              <w:rPr>
                <w:sz w:val="22"/>
              </w:rPr>
              <w:t xml:space="preserve"> is attached.</w:t>
            </w:r>
          </w:p>
        </w:tc>
      </w:tr>
      <w:tr w:rsidR="00812FF4" w14:paraId="6EF414CC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6ED5AC6E" w14:textId="77777777" w:rsidR="004F09ED" w:rsidRDefault="004F09ED" w:rsidP="00812FF4">
            <w:pPr>
              <w:rPr>
                <w:sz w:val="22"/>
              </w:rPr>
            </w:pPr>
          </w:p>
          <w:bookmarkStart w:id="4" w:name="Check5"/>
          <w:p w14:paraId="1644F83E" w14:textId="77777777" w:rsidR="00812FF4" w:rsidRDefault="00812FF4" w:rsidP="00812FF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8652D">
              <w:rPr>
                <w:sz w:val="22"/>
              </w:rPr>
            </w:r>
            <w:r w:rsidR="00A8652D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</w:t>
            </w:r>
            <w:r w:rsidR="00E32A69">
              <w:rPr>
                <w:sz w:val="22"/>
              </w:rPr>
              <w:t>Dwelling unit is connected directly to a meter installed by a water company</w:t>
            </w:r>
            <w:r w:rsidR="006600C3">
              <w:rPr>
                <w:sz w:val="22"/>
              </w:rPr>
              <w:t xml:space="preserve"> and,</w:t>
            </w:r>
            <w:r w:rsidR="00E32A69">
              <w:rPr>
                <w:sz w:val="22"/>
              </w:rPr>
              <w:t xml:space="preserve"> in accordance with </w:t>
            </w:r>
          </w:p>
        </w:tc>
      </w:tr>
      <w:tr w:rsidR="0076530B" w14:paraId="1F626619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24CED1BE" w14:textId="77777777" w:rsidR="001746FC" w:rsidRDefault="001746FC" w:rsidP="004F09ED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E32A69">
              <w:rPr>
                <w:sz w:val="22"/>
              </w:rPr>
              <w:t xml:space="preserve"> </w:t>
            </w:r>
            <w:proofErr w:type="gramStart"/>
            <w:r w:rsidR="006600C3">
              <w:rPr>
                <w:sz w:val="22"/>
              </w:rPr>
              <w:t>M.G.L .</w:t>
            </w:r>
            <w:proofErr w:type="gramEnd"/>
            <w:r w:rsidR="006600C3">
              <w:rPr>
                <w:sz w:val="22"/>
              </w:rPr>
              <w:t xml:space="preserve"> c. 186, </w:t>
            </w:r>
            <w:r w:rsidR="006600C3">
              <w:rPr>
                <w:rFonts w:eastAsia="Arial Unicode MS"/>
                <w:sz w:val="22"/>
              </w:rPr>
              <w:t xml:space="preserve">§ 22(p), </w:t>
            </w:r>
            <w:r w:rsidR="00E32A69">
              <w:rPr>
                <w:sz w:val="22"/>
              </w:rPr>
              <w:t>does not require the installation of a submeter.</w:t>
            </w:r>
          </w:p>
          <w:p w14:paraId="2D5134C6" w14:textId="77777777" w:rsidR="00E32A69" w:rsidRDefault="00E32A69" w:rsidP="004F09ED">
            <w:pPr>
              <w:rPr>
                <w:sz w:val="22"/>
              </w:rPr>
            </w:pPr>
          </w:p>
        </w:tc>
      </w:tr>
      <w:tr w:rsidR="00812FF4" w14:paraId="1D7EDA84" w14:textId="77777777" w:rsidTr="00812FF4">
        <w:trPr>
          <w:cantSplit/>
        </w:trPr>
        <w:tc>
          <w:tcPr>
            <w:tcW w:w="5268" w:type="dxa"/>
            <w:gridSpan w:val="5"/>
            <w:tcBorders>
              <w:left w:val="single" w:sz="4" w:space="0" w:color="auto"/>
            </w:tcBorders>
          </w:tcPr>
          <w:p w14:paraId="1CF3A294" w14:textId="77777777" w:rsidR="00812FF4" w:rsidRDefault="00812FF4" w:rsidP="006E701B">
            <w:pPr>
              <w:rPr>
                <w:sz w:val="22"/>
              </w:rPr>
            </w:pPr>
            <w:r>
              <w:rPr>
                <w:sz w:val="22"/>
              </w:rPr>
              <w:t>Signed under the pains and penalties of perjury,</w:t>
            </w:r>
          </w:p>
        </w:tc>
        <w:tc>
          <w:tcPr>
            <w:tcW w:w="5748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49B0C4E8" w14:textId="77777777" w:rsidR="00812FF4" w:rsidRPr="00812FF4" w:rsidRDefault="00812FF4">
            <w:pPr>
              <w:pStyle w:val="EnvelopeReturn"/>
              <w:jc w:val="center"/>
              <w:rPr>
                <w:rFonts w:cs="Times New Roman"/>
                <w:caps w:val="0"/>
                <w:sz w:val="22"/>
                <w:szCs w:val="24"/>
                <w:u w:val="single"/>
              </w:rPr>
            </w:pPr>
          </w:p>
        </w:tc>
      </w:tr>
      <w:tr w:rsidR="0076530B" w14:paraId="3E77BDF8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273" w14:textId="77777777" w:rsidR="0076530B" w:rsidRDefault="00812FF4">
            <w:pPr>
              <w:pStyle w:val="EnvelopeReturn"/>
              <w:rPr>
                <w:rFonts w:cs="Times New Roman"/>
                <w:caps w:val="0"/>
                <w:szCs w:val="24"/>
              </w:rPr>
            </w:pPr>
            <w:r>
              <w:rPr>
                <w:rFonts w:cs="Times New Roman"/>
                <w:caps w:val="0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caps w:val="0"/>
                <w:sz w:val="22"/>
              </w:rPr>
              <w:t>Signature of Licensed Plumber</w:t>
            </w:r>
            <w:r>
              <w:rPr>
                <w:rFonts w:cs="Times New Roman"/>
                <w:caps w:val="0"/>
                <w:szCs w:val="24"/>
              </w:rPr>
              <w:t xml:space="preserve"> </w:t>
            </w:r>
          </w:p>
        </w:tc>
      </w:tr>
      <w:tr w:rsidR="0076530B" w14:paraId="5D268C55" w14:textId="77777777">
        <w:trPr>
          <w:cantSplit/>
        </w:trPr>
        <w:tc>
          <w:tcPr>
            <w:tcW w:w="1101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A4EB" w14:textId="77777777" w:rsidR="0076530B" w:rsidRDefault="0076530B">
            <w:pPr>
              <w:pStyle w:val="Heading2"/>
            </w:pPr>
            <w:r>
              <w:t>Property Owner Certification</w:t>
            </w:r>
          </w:p>
        </w:tc>
      </w:tr>
      <w:tr w:rsidR="0076530B" w14:paraId="4F1DCE92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2AE2853A" w14:textId="77777777" w:rsidR="0076530B" w:rsidRDefault="0076530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I certify that: (</w:t>
            </w:r>
            <w:r w:rsidRPr="00B2424A">
              <w:rPr>
                <w:b/>
                <w:sz w:val="22"/>
              </w:rPr>
              <w:t>1</w:t>
            </w:r>
            <w:r>
              <w:rPr>
                <w:sz w:val="22"/>
              </w:rPr>
              <w:t>) This dwelling unit is eligible for the imposition on the tenants of a charge for water and/or sewer usage</w:t>
            </w:r>
          </w:p>
        </w:tc>
      </w:tr>
      <w:tr w:rsidR="0076530B" w14:paraId="72829B46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458AA256" w14:textId="77777777" w:rsidR="0076530B" w:rsidRDefault="0076530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in accordance with the water submetering law (MGL c. 186,</w:t>
            </w:r>
            <w:r>
              <w:rPr>
                <w:rFonts w:eastAsia="Arial Unicode MS"/>
                <w:sz w:val="22"/>
              </w:rPr>
              <w:t xml:space="preserve"> §</w:t>
            </w:r>
            <w:r>
              <w:rPr>
                <w:sz w:val="22"/>
              </w:rPr>
              <w:t>22); (</w:t>
            </w:r>
            <w:r w:rsidRPr="00B2424A">
              <w:rPr>
                <w:b/>
                <w:sz w:val="22"/>
              </w:rPr>
              <w:t>2</w:t>
            </w:r>
            <w:r>
              <w:rPr>
                <w:sz w:val="22"/>
              </w:rPr>
              <w:t>) All showerheads, faucets, and water closets in this</w:t>
            </w:r>
          </w:p>
        </w:tc>
      </w:tr>
      <w:tr w:rsidR="0076530B" w14:paraId="68F9D763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178BCB10" w14:textId="77777777" w:rsidR="0076530B" w:rsidRDefault="0076530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dwelling unit are water conservation devices that meet the standards specified above; (</w:t>
            </w:r>
            <w:r w:rsidRPr="00B2424A">
              <w:rPr>
                <w:b/>
                <w:sz w:val="22"/>
              </w:rPr>
              <w:t>3</w:t>
            </w:r>
            <w:r>
              <w:rPr>
                <w:sz w:val="22"/>
              </w:rPr>
              <w:t>) The water submeter measuring</w:t>
            </w:r>
          </w:p>
        </w:tc>
      </w:tr>
      <w:tr w:rsidR="0076530B" w14:paraId="5C970A49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53C8E21B" w14:textId="77777777" w:rsidR="0076530B" w:rsidRDefault="0076530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the use of water in the dwelling unit was installed by a licensed plumber and is in compliance with the standards</w:t>
            </w:r>
          </w:p>
        </w:tc>
      </w:tr>
      <w:tr w:rsidR="0076530B" w14:paraId="290990B0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2972829D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specified above</w:t>
            </w:r>
            <w:r w:rsidR="00382E69">
              <w:rPr>
                <w:sz w:val="22"/>
              </w:rPr>
              <w:t xml:space="preserve">, or the water meter measuring the use of water in this dwelling unit was installed by a “water company” as defined in M.G.L. c. 186, </w:t>
            </w:r>
            <w:r w:rsidR="007F400A">
              <w:rPr>
                <w:rFonts w:eastAsia="Arial Unicode MS"/>
                <w:sz w:val="22"/>
              </w:rPr>
              <w:t>§ 22</w:t>
            </w:r>
            <w:r w:rsidR="00812FF4">
              <w:rPr>
                <w:sz w:val="22"/>
              </w:rPr>
              <w:t>;</w:t>
            </w:r>
            <w:r>
              <w:rPr>
                <w:sz w:val="22"/>
              </w:rPr>
              <w:t xml:space="preserve"> </w:t>
            </w:r>
            <w:r w:rsidR="007F400A">
              <w:rPr>
                <w:sz w:val="22"/>
              </w:rPr>
              <w:t xml:space="preserve"> (</w:t>
            </w:r>
            <w:r w:rsidR="007F400A" w:rsidRPr="00B2424A">
              <w:rPr>
                <w:b/>
                <w:sz w:val="22"/>
              </w:rPr>
              <w:t>4</w:t>
            </w:r>
            <w:r w:rsidR="007F400A">
              <w:rPr>
                <w:sz w:val="22"/>
              </w:rPr>
              <w:t xml:space="preserve">) The water meter or submeter measures the water usage exclusive to this unit; </w:t>
            </w:r>
            <w:r w:rsidR="00812FF4">
              <w:rPr>
                <w:sz w:val="22"/>
              </w:rPr>
              <w:t>(</w:t>
            </w:r>
            <w:r w:rsidR="007F400A" w:rsidRPr="00B2424A">
              <w:rPr>
                <w:b/>
                <w:sz w:val="22"/>
              </w:rPr>
              <w:t>5</w:t>
            </w:r>
            <w:r w:rsidR="00812FF4">
              <w:rPr>
                <w:sz w:val="22"/>
              </w:rPr>
              <w:t xml:space="preserve">) </w:t>
            </w:r>
            <w:r>
              <w:rPr>
                <w:sz w:val="22"/>
              </w:rPr>
              <w:t>I will provide to the tenants of this dwelling unit, prior to occupancy, a written rental agreement that</w:t>
            </w:r>
            <w:r w:rsidR="007F400A">
              <w:rPr>
                <w:sz w:val="22"/>
              </w:rPr>
              <w:t xml:space="preserve"> clearly provides for the</w:t>
            </w:r>
          </w:p>
        </w:tc>
      </w:tr>
      <w:tr w:rsidR="0076530B" w14:paraId="7D6E459D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6F0066A2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separate charging of water and/or sewer service, and a copy of this certificat</w:t>
            </w:r>
            <w:r w:rsidR="000615BE">
              <w:rPr>
                <w:sz w:val="22"/>
              </w:rPr>
              <w:t>ion</w:t>
            </w:r>
            <w:r>
              <w:rPr>
                <w:sz w:val="22"/>
              </w:rPr>
              <w:t xml:space="preserve"> form</w:t>
            </w:r>
            <w:r w:rsidR="00812FF4">
              <w:rPr>
                <w:sz w:val="22"/>
              </w:rPr>
              <w:t>;</w:t>
            </w:r>
            <w:r>
              <w:rPr>
                <w:sz w:val="22"/>
              </w:rPr>
              <w:t xml:space="preserve"> </w:t>
            </w:r>
            <w:r w:rsidR="004F09ED">
              <w:rPr>
                <w:sz w:val="22"/>
              </w:rPr>
              <w:t>(</w:t>
            </w:r>
            <w:r w:rsidR="007F400A" w:rsidRPr="00B2424A">
              <w:rPr>
                <w:b/>
                <w:sz w:val="22"/>
              </w:rPr>
              <w:t>6</w:t>
            </w:r>
            <w:r w:rsidR="004F09ED">
              <w:rPr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  <w:r w:rsidR="00953D6B">
              <w:rPr>
                <w:sz w:val="22"/>
              </w:rPr>
              <w:t>T</w:t>
            </w:r>
            <w:r>
              <w:rPr>
                <w:sz w:val="22"/>
              </w:rPr>
              <w:t>hat</w:t>
            </w:r>
            <w:r w:rsidR="004F09ED">
              <w:rPr>
                <w:sz w:val="22"/>
              </w:rPr>
              <w:t xml:space="preserve"> all</w:t>
            </w:r>
            <w:r w:rsidR="007F400A">
              <w:rPr>
                <w:sz w:val="22"/>
              </w:rPr>
              <w:t xml:space="preserve"> </w:t>
            </w:r>
            <w:r w:rsidR="007F400A" w:rsidRPr="007F400A">
              <w:rPr>
                <w:sz w:val="22"/>
              </w:rPr>
              <w:t>information included</w:t>
            </w:r>
            <w:r w:rsidR="007F400A">
              <w:rPr>
                <w:sz w:val="22"/>
              </w:rPr>
              <w:t xml:space="preserve"> on </w:t>
            </w:r>
          </w:p>
        </w:tc>
      </w:tr>
      <w:tr w:rsidR="0076530B" w14:paraId="450C5556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A71A67A" w14:textId="77777777" w:rsidR="0076530B" w:rsidRDefault="0076530B">
            <w:pPr>
              <w:pStyle w:val="EnvelopeReturn"/>
              <w:rPr>
                <w:rFonts w:cs="Times New Roman"/>
                <w:caps w:val="0"/>
                <w:sz w:val="22"/>
                <w:szCs w:val="24"/>
              </w:rPr>
            </w:pPr>
            <w:r>
              <w:rPr>
                <w:caps w:val="0"/>
                <w:sz w:val="22"/>
              </w:rPr>
              <w:t>this certification is true and accurate to the best of my knowledge.</w:t>
            </w:r>
          </w:p>
        </w:tc>
      </w:tr>
      <w:tr w:rsidR="0076530B" w:rsidRPr="00381B38" w14:paraId="0085CD36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53294DE" w14:textId="77777777" w:rsidR="0076530B" w:rsidRPr="00381B38" w:rsidRDefault="0076530B">
            <w:pPr>
              <w:rPr>
                <w:sz w:val="16"/>
                <w:szCs w:val="16"/>
              </w:rPr>
            </w:pPr>
          </w:p>
        </w:tc>
      </w:tr>
      <w:tr w:rsidR="0076530B" w14:paraId="2D4F3113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281E4BD0" w14:textId="77777777" w:rsidR="0076530B" w:rsidRDefault="0076530B">
            <w:pPr>
              <w:rPr>
                <w:sz w:val="22"/>
              </w:rPr>
            </w:pPr>
            <w:r>
              <w:rPr>
                <w:sz w:val="22"/>
              </w:rPr>
              <w:t>Signed under the pains and penalties of perjury,</w:t>
            </w:r>
          </w:p>
        </w:tc>
      </w:tr>
      <w:tr w:rsidR="0076530B" w14:paraId="592CD11A" w14:textId="77777777">
        <w:trPr>
          <w:cantSplit/>
        </w:trPr>
        <w:tc>
          <w:tcPr>
            <w:tcW w:w="1101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521A61F5" w14:textId="77777777" w:rsidR="0076530B" w:rsidRDefault="0076530B">
            <w:pPr>
              <w:jc w:val="center"/>
              <w:rPr>
                <w:sz w:val="20"/>
              </w:rPr>
            </w:pPr>
          </w:p>
        </w:tc>
      </w:tr>
      <w:tr w:rsidR="0076530B" w14:paraId="44713E4B" w14:textId="77777777">
        <w:trPr>
          <w:cantSplit/>
        </w:trPr>
        <w:tc>
          <w:tcPr>
            <w:tcW w:w="430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75EB38E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0" w:type="dxa"/>
            <w:tcBorders>
              <w:left w:val="nil"/>
            </w:tcBorders>
          </w:tcPr>
          <w:p w14:paraId="771B11A5" w14:textId="77777777" w:rsidR="0076530B" w:rsidRDefault="0076530B">
            <w:pPr>
              <w:jc w:val="center"/>
              <w:rPr>
                <w:sz w:val="22"/>
              </w:rPr>
            </w:pPr>
          </w:p>
        </w:tc>
        <w:tc>
          <w:tcPr>
            <w:tcW w:w="3961" w:type="dxa"/>
            <w:gridSpan w:val="11"/>
            <w:tcBorders>
              <w:bottom w:val="single" w:sz="4" w:space="0" w:color="auto"/>
            </w:tcBorders>
          </w:tcPr>
          <w:p w14:paraId="6480D695" w14:textId="77777777" w:rsidR="0076530B" w:rsidRDefault="0076530B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14:paraId="3DB504D8" w14:textId="77777777" w:rsidR="0076530B" w:rsidRDefault="0076530B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487AFD4" w14:textId="77777777" w:rsidR="0076530B" w:rsidRDefault="0076530B">
            <w:pPr>
              <w:jc w:val="center"/>
              <w:rPr>
                <w:sz w:val="22"/>
              </w:rPr>
            </w:pPr>
          </w:p>
        </w:tc>
      </w:tr>
      <w:tr w:rsidR="0076530B" w14:paraId="0D9E7047" w14:textId="77777777">
        <w:trPr>
          <w:cantSplit/>
        </w:trPr>
        <w:tc>
          <w:tcPr>
            <w:tcW w:w="430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6F9AC3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Print Name of Owner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1F910AAD" w14:textId="77777777" w:rsidR="0076530B" w:rsidRDefault="0076530B">
            <w:pPr>
              <w:jc w:val="center"/>
              <w:rPr>
                <w:sz w:val="22"/>
              </w:rPr>
            </w:pPr>
          </w:p>
        </w:tc>
        <w:tc>
          <w:tcPr>
            <w:tcW w:w="3961" w:type="dxa"/>
            <w:gridSpan w:val="11"/>
            <w:tcBorders>
              <w:bottom w:val="single" w:sz="4" w:space="0" w:color="auto"/>
            </w:tcBorders>
          </w:tcPr>
          <w:p w14:paraId="1A534E8A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Signature of Owner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08F8C6BF" w14:textId="77777777" w:rsidR="0076530B" w:rsidRDefault="0076530B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ED5338" w14:textId="77777777" w:rsidR="0076530B" w:rsidRDefault="00765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  <w:tr w:rsidR="00A43FAF" w14:paraId="5B2D4B87" w14:textId="77777777" w:rsidTr="002E0828">
        <w:trPr>
          <w:cantSplit/>
        </w:trPr>
        <w:tc>
          <w:tcPr>
            <w:tcW w:w="84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5FA9C" w14:textId="77777777" w:rsidR="00A43FAF" w:rsidRDefault="004F3B98" w:rsidP="00381B38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2188EA" wp14:editId="298E410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138430</wp:posOffset>
                      </wp:positionV>
                      <wp:extent cx="90805" cy="90805"/>
                      <wp:effectExtent l="9525" t="5080" r="13970" b="889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F5C88" w14:textId="77777777" w:rsidR="00A43FAF" w:rsidRDefault="00A43F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282188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5pt;margin-top:10.9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">
                      <v:textbox>
                        <w:txbxContent>
                          <w:p w14:paraId="210F5C88" w14:textId="77777777" w:rsidR="00A43FAF" w:rsidRDefault="00A43FAF"/>
                        </w:txbxContent>
                      </v:textbox>
                    </v:shape>
                  </w:pict>
                </mc:Fallback>
              </mc:AlternateContent>
            </w:r>
            <w:r w:rsidR="00A43FAF" w:rsidRPr="00655340">
              <w:rPr>
                <w:sz w:val="22"/>
              </w:rPr>
              <w:t xml:space="preserve">      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BE999" w14:textId="77777777" w:rsidR="00A43FAF" w:rsidRPr="00381B38" w:rsidRDefault="00381B38" w:rsidP="00655340">
            <w:pPr>
              <w:rPr>
                <w:sz w:val="22"/>
                <w:szCs w:val="22"/>
              </w:rPr>
            </w:pPr>
            <w:r w:rsidRPr="00381B38">
              <w:rPr>
                <w:sz w:val="22"/>
                <w:szCs w:val="22"/>
              </w:rPr>
              <w:t>Date</w:t>
            </w:r>
          </w:p>
        </w:tc>
      </w:tr>
      <w:tr w:rsidR="00A43FAF" w14:paraId="5FEB30D8" w14:textId="77777777" w:rsidTr="00381B38">
        <w:trPr>
          <w:cantSplit/>
          <w:trHeight w:val="117"/>
        </w:trPr>
        <w:tc>
          <w:tcPr>
            <w:tcW w:w="8478" w:type="dxa"/>
            <w:gridSpan w:val="14"/>
            <w:tcBorders>
              <w:left w:val="single" w:sz="4" w:space="0" w:color="auto"/>
            </w:tcBorders>
          </w:tcPr>
          <w:p w14:paraId="73B755AD" w14:textId="77777777" w:rsidR="00A43FAF" w:rsidRDefault="00381B38" w:rsidP="00381B38">
            <w:pPr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Pr="00381B38">
              <w:rPr>
                <w:sz w:val="22"/>
              </w:rPr>
              <w:t>The property has been transferred to owner above and the unit</w:t>
            </w:r>
          </w:p>
        </w:tc>
        <w:tc>
          <w:tcPr>
            <w:tcW w:w="25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B5ED3AB" w14:textId="3CA03C48" w:rsidR="00A43FAF" w:rsidRPr="00381B38" w:rsidRDefault="000D2732" w:rsidP="00A43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Submitted</w:t>
            </w:r>
          </w:p>
        </w:tc>
      </w:tr>
      <w:tr w:rsidR="00381B38" w14:paraId="55797B64" w14:textId="77777777" w:rsidTr="002E0828">
        <w:trPr>
          <w:cantSplit/>
          <w:trHeight w:val="117"/>
        </w:trPr>
        <w:tc>
          <w:tcPr>
            <w:tcW w:w="8478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5CBDB39F" w14:textId="77777777" w:rsidR="00381B38" w:rsidRPr="002E0828" w:rsidRDefault="00381B38" w:rsidP="002E0828">
            <w:pPr>
              <w:rPr>
                <w:sz w:val="22"/>
              </w:rPr>
            </w:pPr>
            <w:r w:rsidRPr="00381B38">
              <w:rPr>
                <w:sz w:val="22"/>
              </w:rPr>
              <w:t>remains in compliance with the requirements of  M.G.L. c. 186, §22           Date:</w:t>
            </w:r>
          </w:p>
        </w:tc>
        <w:tc>
          <w:tcPr>
            <w:tcW w:w="25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CD7" w14:textId="6F2ABCCC" w:rsidR="00381B38" w:rsidRPr="00381B38" w:rsidRDefault="000D2732" w:rsidP="00A43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  <w:r w:rsidR="00381B38" w:rsidRPr="00381B38">
              <w:rPr>
                <w:sz w:val="22"/>
                <w:szCs w:val="22"/>
              </w:rPr>
              <w:t xml:space="preserve"> BOH:  </w:t>
            </w:r>
          </w:p>
        </w:tc>
      </w:tr>
    </w:tbl>
    <w:p w14:paraId="307F8BC3" w14:textId="77777777" w:rsidR="0076530B" w:rsidRPr="005256EE" w:rsidRDefault="005256EE" w:rsidP="005256EE">
      <w:pPr>
        <w:jc w:val="center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/>
          <w:color w:val="FF0000"/>
        </w:rPr>
        <w:t>*</w:t>
      </w:r>
      <w:r w:rsidRPr="005256EE">
        <w:rPr>
          <w:rFonts w:asciiTheme="minorHAnsi" w:hAnsiTheme="minorHAnsi"/>
          <w:b/>
          <w:color w:val="FF0000"/>
        </w:rPr>
        <w:t>THIS FORM MUST BE FILED WITH THE LOCAL BOARD OF HEALTH PRIOR TO INITIATING SUBMETERING</w:t>
      </w:r>
    </w:p>
    <w:sectPr w:rsidR="0076530B" w:rsidRPr="005256EE" w:rsidSect="00AE70D4">
      <w:headerReference w:type="default" r:id="rId7"/>
      <w:footerReference w:type="default" r:id="rId8"/>
      <w:pgSz w:w="12240" w:h="15840" w:code="1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1D02A" w14:textId="77777777" w:rsidR="005A190C" w:rsidRDefault="005A190C">
      <w:r>
        <w:separator/>
      </w:r>
    </w:p>
  </w:endnote>
  <w:endnote w:type="continuationSeparator" w:id="0">
    <w:p w14:paraId="131B2C96" w14:textId="77777777" w:rsidR="005A190C" w:rsidRDefault="005A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77715" w14:textId="69CF0528" w:rsidR="009070E0" w:rsidRPr="00A5479A" w:rsidRDefault="00A5479A" w:rsidP="00A5479A">
    <w:pPr>
      <w:pStyle w:val="Footer"/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 w:rsidR="00A8652D">
      <w:rPr>
        <w:noProof/>
        <w:sz w:val="20"/>
      </w:rPr>
      <w:t>MDPH-CSP Submetering Form Rev. 11.8.2021.docx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0FF48" w14:textId="77777777" w:rsidR="005A190C" w:rsidRDefault="005A190C">
      <w:r>
        <w:separator/>
      </w:r>
    </w:p>
  </w:footnote>
  <w:footnote w:type="continuationSeparator" w:id="0">
    <w:p w14:paraId="3A96D195" w14:textId="77777777" w:rsidR="005A190C" w:rsidRDefault="005A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EF161" w14:textId="77777777" w:rsidR="009070E0" w:rsidRDefault="009070E0">
    <w:pPr>
      <w:pStyle w:val="Header"/>
      <w:jc w:val="center"/>
      <w:rPr>
        <w:b/>
      </w:rPr>
    </w:pPr>
    <w:r>
      <w:rPr>
        <w:b/>
      </w:rPr>
      <w:t>MASSACHUSETTS DEPARTMENT OF PUBLIC HEALTH</w:t>
    </w:r>
  </w:p>
  <w:p w14:paraId="620ED194" w14:textId="77777777" w:rsidR="009070E0" w:rsidRDefault="009070E0">
    <w:pPr>
      <w:pStyle w:val="Header"/>
      <w:jc w:val="center"/>
    </w:pPr>
    <w:r>
      <w:rPr>
        <w:b/>
      </w:rPr>
      <w:t>SUBMETERING OF WATER AND SEWER CERTIFICATION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8"/>
    <w:rsid w:val="000615BE"/>
    <w:rsid w:val="0006684F"/>
    <w:rsid w:val="000C577B"/>
    <w:rsid w:val="000D2732"/>
    <w:rsid w:val="000F17A2"/>
    <w:rsid w:val="000F4FD1"/>
    <w:rsid w:val="00162BD7"/>
    <w:rsid w:val="001746FC"/>
    <w:rsid w:val="00187EC6"/>
    <w:rsid w:val="001937E5"/>
    <w:rsid w:val="00212E26"/>
    <w:rsid w:val="00284C21"/>
    <w:rsid w:val="002C1548"/>
    <w:rsid w:val="002E0828"/>
    <w:rsid w:val="00350A0C"/>
    <w:rsid w:val="00381B38"/>
    <w:rsid w:val="00382E69"/>
    <w:rsid w:val="0045437B"/>
    <w:rsid w:val="004F09ED"/>
    <w:rsid w:val="004F3B98"/>
    <w:rsid w:val="005256EE"/>
    <w:rsid w:val="005A190C"/>
    <w:rsid w:val="00611131"/>
    <w:rsid w:val="00655340"/>
    <w:rsid w:val="006600C3"/>
    <w:rsid w:val="006C11B8"/>
    <w:rsid w:val="006E701B"/>
    <w:rsid w:val="0076530B"/>
    <w:rsid w:val="007767A6"/>
    <w:rsid w:val="007F400A"/>
    <w:rsid w:val="00812FF4"/>
    <w:rsid w:val="009070E0"/>
    <w:rsid w:val="00910BBE"/>
    <w:rsid w:val="00953D6B"/>
    <w:rsid w:val="009562B8"/>
    <w:rsid w:val="009D6691"/>
    <w:rsid w:val="00A43FAF"/>
    <w:rsid w:val="00A5479A"/>
    <w:rsid w:val="00A8652D"/>
    <w:rsid w:val="00A95116"/>
    <w:rsid w:val="00AE70D4"/>
    <w:rsid w:val="00B2424A"/>
    <w:rsid w:val="00B27763"/>
    <w:rsid w:val="00B344E6"/>
    <w:rsid w:val="00B50B72"/>
    <w:rsid w:val="00B741EE"/>
    <w:rsid w:val="00DD0E71"/>
    <w:rsid w:val="00DF38AC"/>
    <w:rsid w:val="00E32A69"/>
    <w:rsid w:val="00EA7E79"/>
    <w:rsid w:val="00F3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A87FF"/>
  <w14:defaultImageDpi w14:val="0"/>
  <w15:docId w15:val="{B790795B-C0B1-4DAB-919D-311715C9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EnvelopeReturn">
    <w:name w:val="envelope return"/>
    <w:basedOn w:val="Normal"/>
    <w:uiPriority w:val="99"/>
    <w:rPr>
      <w:rFonts w:cs="Arial"/>
      <w: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93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ED32-2CB6-4E7F-8E67-13BBB5C9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550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Submetering of Water and Sewer Certification Form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Submetering of Water and Sewer Certification Form</dc:title>
  <dc:subject>In accordance with CMR 410.000: Minimum Standards of Fitness for Human Habitation (State Sanitary Code Chapter II), the dwelling unit listed on this form is eligible for the imposition on the tenants of a charge for water and/or sewer service.</dc:subject>
  <dc:creator>MDPH - Community Sanitation Program</dc:creator>
  <cp:lastModifiedBy>Woo, Karl (EHS)</cp:lastModifiedBy>
  <cp:revision>3</cp:revision>
  <cp:lastPrinted>2021-11-09T20:36:00Z</cp:lastPrinted>
  <dcterms:created xsi:type="dcterms:W3CDTF">2021-11-08T17:11:00Z</dcterms:created>
  <dcterms:modified xsi:type="dcterms:W3CDTF">2021-11-09T20:37:00Z</dcterms:modified>
</cp:coreProperties>
</file>