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78E63" w14:textId="611B44DE" w:rsidR="008E2083" w:rsidRDefault="0B892E53" w:rsidP="1A322A62">
      <w:pPr>
        <w:jc w:val="center"/>
        <w:rPr>
          <w:rFonts w:ascii="Cambria" w:eastAsia="Cambria" w:hAnsi="Cambria" w:cs="Cambria"/>
          <w:b/>
          <w:bCs/>
          <w:sz w:val="24"/>
          <w:szCs w:val="24"/>
        </w:rPr>
      </w:pPr>
      <w:r w:rsidRPr="1A322A62">
        <w:rPr>
          <w:rFonts w:ascii="Cambria" w:eastAsia="Cambria" w:hAnsi="Cambria" w:cs="Cambria"/>
          <w:b/>
          <w:bCs/>
          <w:sz w:val="24"/>
          <w:szCs w:val="24"/>
        </w:rPr>
        <w:t>Suicide Deaths Among First Responders in Massachusetts (2018-2022)</w:t>
      </w:r>
    </w:p>
    <w:p w14:paraId="36A6D3FB" w14:textId="1E1213EA" w:rsidR="0B892E53" w:rsidRDefault="0B892E53" w:rsidP="1A322A62">
      <w:pPr>
        <w:rPr>
          <w:rFonts w:ascii="Cambria" w:eastAsia="Cambria" w:hAnsi="Cambria" w:cs="Cambria"/>
          <w:sz w:val="24"/>
          <w:szCs w:val="24"/>
        </w:rPr>
      </w:pPr>
      <w:r w:rsidRPr="1A322A62">
        <w:rPr>
          <w:rFonts w:ascii="Cambria" w:eastAsia="Cambria" w:hAnsi="Cambria" w:cs="Cambria"/>
          <w:sz w:val="24"/>
          <w:szCs w:val="24"/>
        </w:rPr>
        <w:t>Introduction: Suicide among first responders in Massachusetts is a public health problem. This document spotlights this issue and provides resources for first responders and their loved ones. There are an estimated 40,000 first responders in Massachusetts between the ages of 18-64 years old. They include:</w:t>
      </w:r>
    </w:p>
    <w:p w14:paraId="548D0D55" w14:textId="5017E6C4" w:rsidR="0B892E53" w:rsidRDefault="0B892E53" w:rsidP="1A322A62">
      <w:pPr>
        <w:pStyle w:val="ListParagraph"/>
        <w:numPr>
          <w:ilvl w:val="0"/>
          <w:numId w:val="3"/>
        </w:numPr>
        <w:rPr>
          <w:rFonts w:ascii="Cambria" w:eastAsia="Cambria" w:hAnsi="Cambria" w:cs="Cambria"/>
          <w:sz w:val="24"/>
          <w:szCs w:val="24"/>
        </w:rPr>
      </w:pPr>
      <w:r w:rsidRPr="1A322A62">
        <w:rPr>
          <w:rFonts w:ascii="Cambria" w:eastAsia="Cambria" w:hAnsi="Cambria" w:cs="Cambria"/>
          <w:sz w:val="24"/>
          <w:szCs w:val="24"/>
        </w:rPr>
        <w:t>20,000 Law Enforcement Officers</w:t>
      </w:r>
    </w:p>
    <w:p w14:paraId="4DD141BD" w14:textId="65095C95" w:rsidR="0B892E53" w:rsidRDefault="0B892E53" w:rsidP="1A322A62">
      <w:pPr>
        <w:pStyle w:val="ListParagraph"/>
        <w:numPr>
          <w:ilvl w:val="0"/>
          <w:numId w:val="3"/>
        </w:numPr>
        <w:rPr>
          <w:rFonts w:ascii="Cambria" w:eastAsia="Cambria" w:hAnsi="Cambria" w:cs="Cambria"/>
          <w:sz w:val="24"/>
          <w:szCs w:val="24"/>
        </w:rPr>
      </w:pPr>
      <w:r w:rsidRPr="1A322A62">
        <w:rPr>
          <w:rFonts w:ascii="Cambria" w:eastAsia="Cambria" w:hAnsi="Cambria" w:cs="Cambria"/>
          <w:sz w:val="24"/>
          <w:szCs w:val="24"/>
        </w:rPr>
        <w:t>12,000 Firefighters</w:t>
      </w:r>
    </w:p>
    <w:p w14:paraId="67A0CE73" w14:textId="623A3FD9" w:rsidR="0B892E53" w:rsidRDefault="0B892E53" w:rsidP="1A322A62">
      <w:pPr>
        <w:pStyle w:val="ListParagraph"/>
        <w:numPr>
          <w:ilvl w:val="0"/>
          <w:numId w:val="3"/>
        </w:numPr>
        <w:rPr>
          <w:rFonts w:ascii="Cambria" w:eastAsia="Cambria" w:hAnsi="Cambria" w:cs="Cambria"/>
          <w:sz w:val="24"/>
          <w:szCs w:val="24"/>
        </w:rPr>
      </w:pPr>
      <w:r w:rsidRPr="1A322A62">
        <w:rPr>
          <w:rFonts w:ascii="Cambria" w:eastAsia="Cambria" w:hAnsi="Cambria" w:cs="Cambria"/>
          <w:sz w:val="24"/>
          <w:szCs w:val="24"/>
        </w:rPr>
        <w:t xml:space="preserve">6,000 EMT &amp; Paramedics </w:t>
      </w:r>
    </w:p>
    <w:p w14:paraId="3EE0358F" w14:textId="0394D8D3" w:rsidR="0B892E53" w:rsidRDefault="0B892E53" w:rsidP="1A322A62">
      <w:pPr>
        <w:pStyle w:val="ListParagraph"/>
        <w:numPr>
          <w:ilvl w:val="0"/>
          <w:numId w:val="3"/>
        </w:numPr>
        <w:rPr>
          <w:rFonts w:ascii="Cambria" w:eastAsia="Cambria" w:hAnsi="Cambria" w:cs="Cambria"/>
          <w:sz w:val="24"/>
          <w:szCs w:val="24"/>
        </w:rPr>
      </w:pPr>
      <w:r w:rsidRPr="1A322A62">
        <w:rPr>
          <w:rFonts w:ascii="Cambria" w:eastAsia="Cambria" w:hAnsi="Cambria" w:cs="Cambria"/>
          <w:sz w:val="24"/>
          <w:szCs w:val="24"/>
        </w:rPr>
        <w:t>2,000 Emergency Telephone Operators</w:t>
      </w:r>
    </w:p>
    <w:p w14:paraId="3A569347" w14:textId="3D8703A3" w:rsidR="0B892E53" w:rsidRDefault="0B892E53" w:rsidP="1A322A62">
      <w:pPr>
        <w:rPr>
          <w:rFonts w:ascii="Cambria" w:eastAsia="Cambria" w:hAnsi="Cambria" w:cs="Cambria"/>
          <w:b/>
          <w:bCs/>
          <w:sz w:val="24"/>
          <w:szCs w:val="24"/>
        </w:rPr>
      </w:pPr>
      <w:r w:rsidRPr="1A322A62">
        <w:rPr>
          <w:rFonts w:ascii="Cambria" w:eastAsia="Cambria" w:hAnsi="Cambria" w:cs="Cambria"/>
          <w:b/>
          <w:bCs/>
          <w:sz w:val="24"/>
          <w:szCs w:val="24"/>
        </w:rPr>
        <w:t>Deaths by suicide: A closer look at the numbers</w:t>
      </w:r>
    </w:p>
    <w:p w14:paraId="706EFE54" w14:textId="73E4E3AC" w:rsidR="0B892E53" w:rsidRDefault="0B892E53" w:rsidP="1A322A62">
      <w:pPr>
        <w:rPr>
          <w:rFonts w:ascii="Cambria" w:eastAsia="Cambria" w:hAnsi="Cambria" w:cs="Cambria"/>
          <w:sz w:val="24"/>
          <w:szCs w:val="24"/>
        </w:rPr>
      </w:pPr>
      <w:r w:rsidRPr="1A322A62">
        <w:rPr>
          <w:rFonts w:ascii="Cambria" w:eastAsia="Cambria" w:hAnsi="Cambria" w:cs="Cambria"/>
          <w:sz w:val="24"/>
          <w:szCs w:val="24"/>
        </w:rPr>
        <w:t>There were 40 suicides among first responders between 2018 and 2022. Of the 40 suicides, 55% were among law enforcement officers, 25% were among firefighters, 17% were among paramedics and EMTs, and 3% were among emergency telephone operators.</w:t>
      </w:r>
    </w:p>
    <w:p w14:paraId="2A67E712" w14:textId="04EEEEFD" w:rsidR="0B892E53" w:rsidRDefault="0B892E53" w:rsidP="1A322A62">
      <w:pPr>
        <w:rPr>
          <w:rFonts w:ascii="Cambria" w:eastAsia="Cambria" w:hAnsi="Cambria" w:cs="Cambria"/>
          <w:sz w:val="24"/>
          <w:szCs w:val="24"/>
        </w:rPr>
      </w:pPr>
      <w:r w:rsidRPr="1A322A62">
        <w:rPr>
          <w:rFonts w:ascii="Cambria" w:eastAsia="Cambria" w:hAnsi="Cambria" w:cs="Cambria"/>
          <w:sz w:val="24"/>
          <w:szCs w:val="24"/>
        </w:rPr>
        <w:t>The average annual rate of suicides among first responders was 17.4 deaths per 100,000 people. 1.5x higher than the overall</w:t>
      </w:r>
      <w:r w:rsidR="234FC43C" w:rsidRPr="1A322A62">
        <w:rPr>
          <w:rFonts w:ascii="Cambria" w:eastAsia="Cambria" w:hAnsi="Cambria" w:cs="Cambria"/>
          <w:sz w:val="24"/>
          <w:szCs w:val="24"/>
        </w:rPr>
        <w:t xml:space="preserve"> </w:t>
      </w:r>
      <w:r w:rsidRPr="1A322A62">
        <w:rPr>
          <w:rFonts w:ascii="Cambria" w:eastAsia="Cambria" w:hAnsi="Cambria" w:cs="Cambria"/>
          <w:sz w:val="24"/>
          <w:szCs w:val="24"/>
        </w:rPr>
        <w:t>state suicide rate among those aged 18-64.</w:t>
      </w:r>
      <w:r w:rsidR="2188A54C" w:rsidRPr="1A322A62">
        <w:rPr>
          <w:rFonts w:ascii="Cambria" w:eastAsia="Cambria" w:hAnsi="Cambria" w:cs="Cambria"/>
          <w:sz w:val="24"/>
          <w:szCs w:val="24"/>
        </w:rPr>
        <w:t xml:space="preserve"> This was 1.5 times higher than the overall state suicide rate among those aged 18 to 64 years old.  </w:t>
      </w:r>
    </w:p>
    <w:p w14:paraId="53FAB30F" w14:textId="64BCE49F" w:rsidR="2188A54C" w:rsidRDefault="2188A54C" w:rsidP="1A322A62">
      <w:pPr>
        <w:rPr>
          <w:rFonts w:ascii="Cambria" w:eastAsia="Cambria" w:hAnsi="Cambria" w:cs="Cambria"/>
          <w:sz w:val="24"/>
          <w:szCs w:val="24"/>
        </w:rPr>
      </w:pPr>
      <w:r w:rsidRPr="1A322A62">
        <w:rPr>
          <w:rFonts w:ascii="Cambria" w:eastAsia="Cambria" w:hAnsi="Cambria" w:cs="Cambria"/>
          <w:sz w:val="24"/>
          <w:szCs w:val="24"/>
        </w:rPr>
        <w:t>First responder suicides differed by age group. There were no suicide deaths among first responders aged 18 to 24 years old. 17.5% of suicides were among first responders aged 25 to 34 years old. 25% of suicides were among first responders aged 35 to 44 years old. 37.5% of suicides were among first responders aged 45 to 54 years old. 20% of suicides were among first responders aged 55 to 64 years old.</w:t>
      </w:r>
    </w:p>
    <w:p w14:paraId="60E449A3" w14:textId="2F9B1360" w:rsidR="2188A54C" w:rsidRDefault="2188A54C" w:rsidP="1A322A62">
      <w:pPr>
        <w:rPr>
          <w:rFonts w:ascii="Cambria" w:eastAsia="Cambria" w:hAnsi="Cambria" w:cs="Cambria"/>
          <w:sz w:val="24"/>
          <w:szCs w:val="24"/>
        </w:rPr>
      </w:pPr>
      <w:proofErr w:type="gramStart"/>
      <w:r w:rsidRPr="1A322A62">
        <w:rPr>
          <w:rFonts w:ascii="Cambria" w:eastAsia="Cambria" w:hAnsi="Cambria" w:cs="Cambria"/>
          <w:sz w:val="24"/>
          <w:szCs w:val="24"/>
        </w:rPr>
        <w:t>One in four of</w:t>
      </w:r>
      <w:proofErr w:type="gramEnd"/>
      <w:r w:rsidRPr="1A322A62">
        <w:rPr>
          <w:rFonts w:ascii="Cambria" w:eastAsia="Cambria" w:hAnsi="Cambria" w:cs="Cambria"/>
          <w:sz w:val="24"/>
          <w:szCs w:val="24"/>
        </w:rPr>
        <w:t xml:space="preserve"> first responder suicide deaths were also current or former military personnel. Almost 9 in 10 of first responders who died by suicide were White, non-Hispanic men. </w:t>
      </w:r>
    </w:p>
    <w:p w14:paraId="760AFB98" w14:textId="08398EDC" w:rsidR="2188A54C" w:rsidRDefault="2188A54C" w:rsidP="1A322A62">
      <w:pPr>
        <w:rPr>
          <w:rFonts w:ascii="Cambria" w:eastAsia="Cambria" w:hAnsi="Cambria" w:cs="Cambria"/>
          <w:sz w:val="24"/>
          <w:szCs w:val="24"/>
        </w:rPr>
      </w:pPr>
      <w:r w:rsidRPr="1A322A62">
        <w:rPr>
          <w:rFonts w:ascii="Cambria" w:eastAsia="Cambria" w:hAnsi="Cambria" w:cs="Cambria"/>
          <w:sz w:val="24"/>
          <w:szCs w:val="24"/>
        </w:rPr>
        <w:t xml:space="preserve">The methods of </w:t>
      </w:r>
      <w:proofErr w:type="spellStart"/>
      <w:r w:rsidRPr="1A322A62">
        <w:rPr>
          <w:rFonts w:ascii="Cambria" w:eastAsia="Cambria" w:hAnsi="Cambria" w:cs="Cambria"/>
          <w:sz w:val="24"/>
          <w:szCs w:val="24"/>
        </w:rPr>
        <w:t>sucide</w:t>
      </w:r>
      <w:proofErr w:type="spellEnd"/>
      <w:r w:rsidRPr="1A322A62">
        <w:rPr>
          <w:rFonts w:ascii="Cambria" w:eastAsia="Cambria" w:hAnsi="Cambria" w:cs="Cambria"/>
          <w:sz w:val="24"/>
          <w:szCs w:val="24"/>
        </w:rPr>
        <w:t xml:space="preserve"> among first responders.</w:t>
      </w:r>
    </w:p>
    <w:p w14:paraId="011E55A9" w14:textId="2FCCF86D" w:rsidR="2188A54C" w:rsidRDefault="2188A54C" w:rsidP="1A322A62">
      <w:pPr>
        <w:pStyle w:val="ListParagraph"/>
        <w:numPr>
          <w:ilvl w:val="0"/>
          <w:numId w:val="1"/>
        </w:numPr>
        <w:rPr>
          <w:rFonts w:ascii="Cambria" w:eastAsia="Cambria" w:hAnsi="Cambria" w:cs="Cambria"/>
        </w:rPr>
      </w:pPr>
      <w:r w:rsidRPr="1A322A62">
        <w:rPr>
          <w:rFonts w:ascii="Cambria" w:eastAsia="Cambria" w:hAnsi="Cambria" w:cs="Cambria"/>
          <w:sz w:val="24"/>
          <w:szCs w:val="24"/>
        </w:rPr>
        <w:t xml:space="preserve">65% of first responder suicides were by firearm, while 27% of suicides were by hanging or suffocation. </w:t>
      </w:r>
    </w:p>
    <w:p w14:paraId="65B3EB6D" w14:textId="5D6C394C" w:rsidR="2188A54C" w:rsidRDefault="2188A54C" w:rsidP="1A322A62">
      <w:pPr>
        <w:pStyle w:val="ListParagraph"/>
        <w:numPr>
          <w:ilvl w:val="0"/>
          <w:numId w:val="1"/>
        </w:numPr>
        <w:rPr>
          <w:rFonts w:ascii="Cambria" w:eastAsia="Cambria" w:hAnsi="Cambria" w:cs="Cambria"/>
        </w:rPr>
      </w:pPr>
      <w:r w:rsidRPr="1A322A62">
        <w:rPr>
          <w:rFonts w:ascii="Cambria" w:eastAsia="Cambria" w:hAnsi="Cambria" w:cs="Cambria"/>
          <w:sz w:val="24"/>
          <w:szCs w:val="24"/>
        </w:rPr>
        <w:t xml:space="preserve">5% of first responder suicides </w:t>
      </w:r>
      <w:proofErr w:type="gramStart"/>
      <w:r w:rsidRPr="1A322A62">
        <w:rPr>
          <w:rFonts w:ascii="Cambria" w:eastAsia="Cambria" w:hAnsi="Cambria" w:cs="Cambria"/>
          <w:sz w:val="24"/>
          <w:szCs w:val="24"/>
        </w:rPr>
        <w:t>were</w:t>
      </w:r>
      <w:proofErr w:type="gramEnd"/>
      <w:r w:rsidRPr="1A322A62">
        <w:rPr>
          <w:rFonts w:ascii="Cambria" w:eastAsia="Cambria" w:hAnsi="Cambria" w:cs="Cambria"/>
          <w:sz w:val="24"/>
          <w:szCs w:val="24"/>
        </w:rPr>
        <w:t xml:space="preserve"> by poisoning and 3% of deaths were by other methods. </w:t>
      </w:r>
    </w:p>
    <w:p w14:paraId="20EC8DF0" w14:textId="4C5DD73F" w:rsidR="5AB33AD1" w:rsidRDefault="5AB33AD1" w:rsidP="1A322A62">
      <w:pPr>
        <w:pStyle w:val="ListParagraph"/>
        <w:numPr>
          <w:ilvl w:val="0"/>
          <w:numId w:val="1"/>
        </w:numPr>
        <w:rPr>
          <w:rFonts w:ascii="Cambria" w:eastAsia="Cambria" w:hAnsi="Cambria" w:cs="Cambria"/>
        </w:rPr>
      </w:pPr>
      <w:r w:rsidRPr="1A322A62">
        <w:rPr>
          <w:rFonts w:ascii="Cambria" w:eastAsia="Cambria" w:hAnsi="Cambria" w:cs="Cambria"/>
          <w:sz w:val="24"/>
          <w:szCs w:val="24"/>
        </w:rPr>
        <w:t xml:space="preserve">Firearm suicides among first responders were 45% higher than the percentage of suicides by firearm in the general Massachusetts public. Further, the method of suicide differed by occupation within the first responder group. </w:t>
      </w:r>
    </w:p>
    <w:p w14:paraId="38E02170" w14:textId="73373023" w:rsidR="5AB33AD1" w:rsidRDefault="5AB33AD1" w:rsidP="1A322A62">
      <w:pPr>
        <w:pStyle w:val="ListParagraph"/>
        <w:numPr>
          <w:ilvl w:val="0"/>
          <w:numId w:val="1"/>
        </w:numPr>
        <w:rPr>
          <w:rFonts w:ascii="Cambria" w:eastAsia="Cambria" w:hAnsi="Cambria" w:cs="Cambria"/>
        </w:rPr>
      </w:pPr>
      <w:r w:rsidRPr="1A322A62">
        <w:rPr>
          <w:rFonts w:ascii="Cambria" w:eastAsia="Cambria" w:hAnsi="Cambria" w:cs="Cambria"/>
          <w:sz w:val="24"/>
          <w:szCs w:val="24"/>
        </w:rPr>
        <w:t xml:space="preserve">8 in 10 first responder suicide deaths by firearm were among law enforcement officers. This is 70% higher than the percentage of suicides by </w:t>
      </w:r>
      <w:proofErr w:type="gramStart"/>
      <w:r w:rsidRPr="1A322A62">
        <w:rPr>
          <w:rFonts w:ascii="Cambria" w:eastAsia="Cambria" w:hAnsi="Cambria" w:cs="Cambria"/>
          <w:sz w:val="24"/>
          <w:szCs w:val="24"/>
        </w:rPr>
        <w:t>firearm</w:t>
      </w:r>
      <w:proofErr w:type="gramEnd"/>
      <w:r w:rsidRPr="1A322A62">
        <w:rPr>
          <w:rFonts w:ascii="Cambria" w:eastAsia="Cambria" w:hAnsi="Cambria" w:cs="Cambria"/>
          <w:sz w:val="24"/>
          <w:szCs w:val="24"/>
        </w:rPr>
        <w:t xml:space="preserve"> in the general Massachusetts public.</w:t>
      </w:r>
    </w:p>
    <w:p w14:paraId="493EB683" w14:textId="471A1BC3" w:rsidR="5AB33AD1" w:rsidRDefault="5AB33AD1" w:rsidP="1A322A62">
      <w:pPr>
        <w:spacing w:after="0"/>
        <w:rPr>
          <w:rFonts w:ascii="Cambria" w:eastAsia="Cambria" w:hAnsi="Cambria" w:cs="Cambria"/>
          <w:b/>
          <w:bCs/>
          <w:color w:val="000000" w:themeColor="text1"/>
          <w:sz w:val="24"/>
          <w:szCs w:val="24"/>
        </w:rPr>
      </w:pPr>
      <w:r w:rsidRPr="1A322A62">
        <w:rPr>
          <w:rFonts w:ascii="Cambria" w:eastAsia="Cambria" w:hAnsi="Cambria" w:cs="Cambria"/>
          <w:b/>
          <w:bCs/>
          <w:color w:val="000000" w:themeColor="text1"/>
          <w:sz w:val="24"/>
          <w:szCs w:val="24"/>
        </w:rPr>
        <w:t xml:space="preserve">Circumstances surrounding first responder suicides </w:t>
      </w:r>
    </w:p>
    <w:p w14:paraId="24C5A0CC" w14:textId="6FA6EB1B" w:rsidR="5AB33AD1" w:rsidRDefault="5AB33AD1" w:rsidP="1A322A62">
      <w:pPr>
        <w:spacing w:after="0"/>
        <w:rPr>
          <w:rFonts w:ascii="Cambria" w:eastAsia="Cambria" w:hAnsi="Cambria" w:cs="Cambria"/>
          <w:color w:val="000000" w:themeColor="text1"/>
          <w:sz w:val="24"/>
          <w:szCs w:val="24"/>
        </w:rPr>
      </w:pPr>
      <w:r w:rsidRPr="1A322A62">
        <w:rPr>
          <w:rFonts w:ascii="Cambria" w:eastAsia="Cambria" w:hAnsi="Cambria" w:cs="Cambria"/>
          <w:color w:val="000000" w:themeColor="text1"/>
          <w:sz w:val="24"/>
          <w:szCs w:val="24"/>
        </w:rPr>
        <w:t>Among the 40 first responder suicide deaths from 2018 to 2022:</w:t>
      </w:r>
    </w:p>
    <w:p w14:paraId="3ED4C251" w14:textId="598609D3" w:rsidR="5AB33AD1" w:rsidRDefault="5AB33AD1" w:rsidP="1A322A62">
      <w:pPr>
        <w:pStyle w:val="ListParagraph"/>
        <w:numPr>
          <w:ilvl w:val="0"/>
          <w:numId w:val="2"/>
        </w:numPr>
        <w:rPr>
          <w:rFonts w:ascii="Cambria" w:eastAsia="Cambria" w:hAnsi="Cambria" w:cs="Cambria"/>
          <w:color w:val="000000" w:themeColor="text1"/>
          <w:sz w:val="24"/>
          <w:szCs w:val="24"/>
        </w:rPr>
      </w:pPr>
      <w:r w:rsidRPr="1A322A62">
        <w:rPr>
          <w:rFonts w:ascii="Cambria" w:eastAsia="Cambria" w:hAnsi="Cambria" w:cs="Cambria"/>
          <w:color w:val="000000" w:themeColor="text1"/>
          <w:sz w:val="24"/>
          <w:szCs w:val="24"/>
        </w:rPr>
        <w:lastRenderedPageBreak/>
        <w:t>53% had a known current mental health problem</w:t>
      </w:r>
    </w:p>
    <w:p w14:paraId="2D0AE205" w14:textId="3DA50191" w:rsidR="5AB33AD1" w:rsidRDefault="5AB33AD1" w:rsidP="1A322A62">
      <w:pPr>
        <w:pStyle w:val="ListParagraph"/>
        <w:numPr>
          <w:ilvl w:val="0"/>
          <w:numId w:val="2"/>
        </w:numPr>
        <w:rPr>
          <w:rFonts w:ascii="Cambria" w:eastAsia="Cambria" w:hAnsi="Cambria" w:cs="Cambria"/>
          <w:color w:val="000000" w:themeColor="text1"/>
          <w:sz w:val="24"/>
          <w:szCs w:val="24"/>
        </w:rPr>
      </w:pPr>
      <w:r w:rsidRPr="1A322A62">
        <w:rPr>
          <w:rFonts w:ascii="Cambria" w:eastAsia="Cambria" w:hAnsi="Cambria" w:cs="Cambria"/>
          <w:color w:val="000000" w:themeColor="text1"/>
          <w:sz w:val="24"/>
          <w:szCs w:val="24"/>
        </w:rPr>
        <w:t>48% had a history of mental health treatment</w:t>
      </w:r>
    </w:p>
    <w:p w14:paraId="0B9DBD8F" w14:textId="52E15B57" w:rsidR="5AB33AD1" w:rsidRDefault="5AB33AD1" w:rsidP="1A322A62">
      <w:pPr>
        <w:pStyle w:val="ListParagraph"/>
        <w:numPr>
          <w:ilvl w:val="0"/>
          <w:numId w:val="2"/>
        </w:numPr>
        <w:rPr>
          <w:rFonts w:ascii="Cambria" w:eastAsia="Cambria" w:hAnsi="Cambria" w:cs="Cambria"/>
          <w:color w:val="000000" w:themeColor="text1"/>
          <w:sz w:val="24"/>
          <w:szCs w:val="24"/>
        </w:rPr>
      </w:pPr>
      <w:r w:rsidRPr="1A322A62">
        <w:rPr>
          <w:rFonts w:ascii="Cambria" w:eastAsia="Cambria" w:hAnsi="Cambria" w:cs="Cambria"/>
          <w:color w:val="000000" w:themeColor="text1"/>
          <w:sz w:val="24"/>
          <w:szCs w:val="24"/>
        </w:rPr>
        <w:t>38% had a current treatment for a mental health problem</w:t>
      </w:r>
    </w:p>
    <w:p w14:paraId="7D074998" w14:textId="57CAD4BF" w:rsidR="5AB33AD1" w:rsidRDefault="5AB33AD1" w:rsidP="1A322A62">
      <w:pPr>
        <w:pStyle w:val="ListParagraph"/>
        <w:numPr>
          <w:ilvl w:val="0"/>
          <w:numId w:val="2"/>
        </w:numPr>
        <w:rPr>
          <w:rFonts w:ascii="Cambria" w:eastAsia="Cambria" w:hAnsi="Cambria" w:cs="Cambria"/>
          <w:color w:val="000000" w:themeColor="text1"/>
          <w:sz w:val="24"/>
          <w:szCs w:val="24"/>
        </w:rPr>
      </w:pPr>
      <w:r w:rsidRPr="1A322A62">
        <w:rPr>
          <w:rFonts w:ascii="Cambria" w:eastAsia="Cambria" w:hAnsi="Cambria" w:cs="Cambria"/>
          <w:color w:val="000000" w:themeColor="text1"/>
          <w:sz w:val="24"/>
          <w:szCs w:val="24"/>
        </w:rPr>
        <w:t>33% had a known alcohol or substance use problem</w:t>
      </w:r>
    </w:p>
    <w:p w14:paraId="641A39DE" w14:textId="0E060FEA" w:rsidR="5AB33AD1" w:rsidRDefault="5AB33AD1" w:rsidP="1A322A62">
      <w:pPr>
        <w:pStyle w:val="ListParagraph"/>
        <w:numPr>
          <w:ilvl w:val="0"/>
          <w:numId w:val="2"/>
        </w:numPr>
        <w:rPr>
          <w:rFonts w:ascii="Cambria" w:eastAsia="Cambria" w:hAnsi="Cambria" w:cs="Cambria"/>
          <w:color w:val="000000" w:themeColor="text1"/>
          <w:sz w:val="24"/>
          <w:szCs w:val="24"/>
        </w:rPr>
      </w:pPr>
      <w:r w:rsidRPr="1A322A62">
        <w:rPr>
          <w:rFonts w:ascii="Cambria" w:eastAsia="Cambria" w:hAnsi="Cambria" w:cs="Cambria"/>
          <w:color w:val="000000" w:themeColor="text1"/>
          <w:sz w:val="24"/>
          <w:szCs w:val="24"/>
        </w:rPr>
        <w:t>25% had a known intimate partner problem</w:t>
      </w:r>
    </w:p>
    <w:p w14:paraId="1D0CA581" w14:textId="2A27D7BF" w:rsidR="5AB33AD1" w:rsidRDefault="5AB33AD1" w:rsidP="1A322A62">
      <w:pPr>
        <w:pStyle w:val="ListParagraph"/>
        <w:numPr>
          <w:ilvl w:val="0"/>
          <w:numId w:val="2"/>
        </w:numPr>
        <w:rPr>
          <w:rFonts w:ascii="Cambria" w:eastAsia="Cambria" w:hAnsi="Cambria" w:cs="Cambria"/>
          <w:color w:val="000000" w:themeColor="text1"/>
          <w:sz w:val="24"/>
          <w:szCs w:val="24"/>
        </w:rPr>
      </w:pPr>
      <w:r w:rsidRPr="1A322A62">
        <w:rPr>
          <w:rFonts w:ascii="Cambria" w:eastAsia="Cambria" w:hAnsi="Cambria" w:cs="Cambria"/>
          <w:color w:val="000000" w:themeColor="text1"/>
          <w:sz w:val="24"/>
          <w:szCs w:val="24"/>
        </w:rPr>
        <w:t>20% had a known job or financial problem</w:t>
      </w:r>
    </w:p>
    <w:p w14:paraId="7D013BB3" w14:textId="30380F43" w:rsidR="5AB33AD1" w:rsidRDefault="5AB33AD1" w:rsidP="1A322A62">
      <w:pPr>
        <w:rPr>
          <w:rFonts w:ascii="Cambria" w:eastAsia="Cambria" w:hAnsi="Cambria" w:cs="Cambria"/>
          <w:color w:val="000000" w:themeColor="text1"/>
          <w:sz w:val="24"/>
          <w:szCs w:val="24"/>
        </w:rPr>
      </w:pPr>
      <w:r w:rsidRPr="1A322A62">
        <w:rPr>
          <w:rFonts w:ascii="Cambria" w:eastAsia="Cambria" w:hAnsi="Cambria" w:cs="Cambria"/>
          <w:color w:val="000000" w:themeColor="text1"/>
          <w:sz w:val="24"/>
          <w:szCs w:val="24"/>
        </w:rPr>
        <w:t>Data is from the Massachusetts Violent Death Reporting System (MAVDRS), Massachusetts Department of Public Health; CDC WISQARS</w:t>
      </w:r>
    </w:p>
    <w:p w14:paraId="03ABCEE1" w14:textId="72704F9F" w:rsidR="5AB33AD1" w:rsidRDefault="5AB33AD1" w:rsidP="1A322A62">
      <w:pPr>
        <w:rPr>
          <w:rFonts w:ascii="Cambria" w:eastAsia="Cambria" w:hAnsi="Cambria" w:cs="Cambria"/>
          <w:color w:val="000000" w:themeColor="text1"/>
          <w:sz w:val="24"/>
          <w:szCs w:val="24"/>
        </w:rPr>
      </w:pPr>
      <w:r w:rsidRPr="1A322A62">
        <w:rPr>
          <w:rFonts w:ascii="Cambria" w:eastAsia="Cambria" w:hAnsi="Cambria" w:cs="Cambria"/>
          <w:color w:val="000000" w:themeColor="text1"/>
          <w:sz w:val="24"/>
          <w:szCs w:val="24"/>
        </w:rPr>
        <w:t>Population estimates used are from the U.S Census Bureau. (2022). 2018-2022 American Community Survey 5-Year file Public Use Microdata Samples. Retrieved from PUMS Data (census.gov).</w:t>
      </w:r>
    </w:p>
    <w:p w14:paraId="56D8FEF4" w14:textId="1DDB9E0E" w:rsidR="5AB33AD1" w:rsidRDefault="5AB33AD1" w:rsidP="1A322A62">
      <w:pPr>
        <w:spacing w:after="0"/>
        <w:rPr>
          <w:rFonts w:ascii="Cambria" w:eastAsia="Cambria" w:hAnsi="Cambria" w:cs="Cambria"/>
          <w:b/>
          <w:bCs/>
          <w:sz w:val="24"/>
          <w:szCs w:val="24"/>
        </w:rPr>
      </w:pPr>
      <w:r w:rsidRPr="1A322A62">
        <w:rPr>
          <w:rFonts w:ascii="Cambria" w:eastAsia="Cambria" w:hAnsi="Cambria" w:cs="Cambria"/>
          <w:b/>
          <w:bCs/>
          <w:sz w:val="24"/>
          <w:szCs w:val="24"/>
        </w:rPr>
        <w:t>Why is this important?</w:t>
      </w:r>
    </w:p>
    <w:p w14:paraId="6C4F1C6E" w14:textId="09D982FD" w:rsidR="5AB33AD1" w:rsidRDefault="5AB33AD1" w:rsidP="1A322A62">
      <w:pPr>
        <w:spacing w:after="0"/>
        <w:rPr>
          <w:rFonts w:ascii="Cambria" w:eastAsia="Cambria" w:hAnsi="Cambria" w:cs="Cambria"/>
          <w:sz w:val="24"/>
          <w:szCs w:val="24"/>
        </w:rPr>
      </w:pPr>
      <w:r w:rsidRPr="1A322A62">
        <w:rPr>
          <w:rFonts w:ascii="Cambria" w:eastAsia="Cambria" w:hAnsi="Cambria" w:cs="Cambria"/>
          <w:sz w:val="24"/>
          <w:szCs w:val="24"/>
        </w:rPr>
        <w:t xml:space="preserve">First responders face unique job challenges such as long and irregular shifts, exposure to work related trauma and safety hazards, and potential grief and physical pain that can have lasting effects. These work stressors can be intensified by financial and interpersonal pressures as well as experiences of discrimination because of race, ethnicity, sexual orientation, gender identity, and age. When facing poor mental health or a mental health crisis, it can be difficult to seek help due to feelings of shame or letting others down. First responders are often on the front lines helping others but may not know how to reach out </w:t>
      </w:r>
      <w:proofErr w:type="gramStart"/>
      <w:r w:rsidRPr="1A322A62">
        <w:rPr>
          <w:rFonts w:ascii="Cambria" w:eastAsia="Cambria" w:hAnsi="Cambria" w:cs="Cambria"/>
          <w:sz w:val="24"/>
          <w:szCs w:val="24"/>
        </w:rPr>
        <w:t>for</w:t>
      </w:r>
      <w:proofErr w:type="gramEnd"/>
      <w:r w:rsidRPr="1A322A62">
        <w:rPr>
          <w:rFonts w:ascii="Cambria" w:eastAsia="Cambria" w:hAnsi="Cambria" w:cs="Cambria"/>
          <w:sz w:val="24"/>
          <w:szCs w:val="24"/>
        </w:rPr>
        <w:t xml:space="preserve"> help themselves. If you're a first responder, remember that your mental well-being is just as important as the work you do</w:t>
      </w:r>
    </w:p>
    <w:p w14:paraId="50B3BDFD" w14:textId="1E897D30" w:rsidR="1A322A62" w:rsidRDefault="1A322A62" w:rsidP="1A322A62">
      <w:pPr>
        <w:spacing w:after="0"/>
        <w:rPr>
          <w:rFonts w:ascii="Cambria" w:eastAsia="Cambria" w:hAnsi="Cambria" w:cs="Cambria"/>
          <w:sz w:val="24"/>
          <w:szCs w:val="24"/>
        </w:rPr>
      </w:pPr>
    </w:p>
    <w:p w14:paraId="314BAAF9" w14:textId="33BA5D86" w:rsidR="1BDFB70E" w:rsidRDefault="1BDFB70E" w:rsidP="1A322A62">
      <w:pPr>
        <w:spacing w:after="0"/>
        <w:rPr>
          <w:rFonts w:ascii="Cambria" w:eastAsia="Cambria" w:hAnsi="Cambria" w:cs="Cambria"/>
          <w:b/>
          <w:bCs/>
          <w:sz w:val="24"/>
          <w:szCs w:val="24"/>
        </w:rPr>
      </w:pPr>
      <w:r w:rsidRPr="1A322A62">
        <w:rPr>
          <w:rFonts w:ascii="Cambria" w:eastAsia="Cambria" w:hAnsi="Cambria" w:cs="Cambria"/>
          <w:b/>
          <w:bCs/>
          <w:sz w:val="24"/>
          <w:szCs w:val="24"/>
        </w:rPr>
        <w:t>Resources for first responders</w:t>
      </w:r>
    </w:p>
    <w:p w14:paraId="4ECDE4B6" w14:textId="2EAA4467" w:rsidR="1BDFB70E" w:rsidRDefault="1BDFB70E" w:rsidP="1A322A62">
      <w:pPr>
        <w:spacing w:after="0"/>
      </w:pPr>
      <w:r w:rsidRPr="1A322A62">
        <w:rPr>
          <w:rFonts w:ascii="Cambria" w:eastAsia="Cambria" w:hAnsi="Cambria" w:cs="Cambria"/>
          <w:b/>
          <w:bCs/>
          <w:sz w:val="24"/>
          <w:szCs w:val="24"/>
        </w:rPr>
        <w:t>988 Suicide &amp; Crisis Lifeline</w:t>
      </w:r>
    </w:p>
    <w:p w14:paraId="6A7440E6" w14:textId="4F0D952E" w:rsidR="1BDFB70E" w:rsidRDefault="1BDFB70E" w:rsidP="1A322A62">
      <w:pPr>
        <w:spacing w:after="0"/>
      </w:pPr>
      <w:r w:rsidRPr="1A322A62">
        <w:rPr>
          <w:rFonts w:ascii="Cambria" w:eastAsia="Cambria" w:hAnsi="Cambria" w:cs="Cambria"/>
          <w:sz w:val="24"/>
          <w:szCs w:val="24"/>
        </w:rPr>
        <w:t xml:space="preserve">If you or anyone you know show any warning signs of suicide, take it seriously. Get support and explore what help looks like. Call or text 988 to get help. You can also chat with a 988 Suicide &amp; Crisis Lifeline counselor at </w:t>
      </w:r>
      <w:hyperlink r:id="rId8">
        <w:r w:rsidRPr="1A322A62">
          <w:rPr>
            <w:rStyle w:val="Hyperlink"/>
            <w:rFonts w:ascii="Cambria" w:eastAsia="Cambria" w:hAnsi="Cambria" w:cs="Cambria"/>
            <w:sz w:val="24"/>
            <w:szCs w:val="24"/>
          </w:rPr>
          <w:t>988lifeline.org</w:t>
        </w:r>
      </w:hyperlink>
      <w:r w:rsidRPr="1A322A62">
        <w:rPr>
          <w:rFonts w:ascii="Cambria" w:eastAsia="Cambria" w:hAnsi="Cambria" w:cs="Cambria"/>
          <w:sz w:val="24"/>
          <w:szCs w:val="24"/>
        </w:rPr>
        <w:t xml:space="preserve">. 988 services are free, confidential, and available 24/7/365. </w:t>
      </w:r>
    </w:p>
    <w:p w14:paraId="5CFD4F07" w14:textId="1B4D8898" w:rsidR="1A322A62" w:rsidRDefault="1A322A62" w:rsidP="1A322A62">
      <w:pPr>
        <w:spacing w:after="0"/>
        <w:rPr>
          <w:rFonts w:ascii="Cambria" w:eastAsia="Cambria" w:hAnsi="Cambria" w:cs="Cambria"/>
          <w:sz w:val="24"/>
          <w:szCs w:val="24"/>
        </w:rPr>
      </w:pPr>
    </w:p>
    <w:p w14:paraId="14AF6342" w14:textId="7987DF0C" w:rsidR="1BDFB70E" w:rsidRDefault="1BDFB70E" w:rsidP="1A322A62">
      <w:pPr>
        <w:spacing w:after="0"/>
        <w:rPr>
          <w:rFonts w:ascii="Cambria" w:eastAsia="Cambria" w:hAnsi="Cambria" w:cs="Cambria"/>
          <w:sz w:val="24"/>
          <w:szCs w:val="24"/>
        </w:rPr>
      </w:pPr>
      <w:r w:rsidRPr="1A322A62">
        <w:rPr>
          <w:rFonts w:ascii="Cambria" w:eastAsia="Cambria" w:hAnsi="Cambria" w:cs="Cambria"/>
          <w:b/>
          <w:bCs/>
          <w:sz w:val="24"/>
          <w:szCs w:val="24"/>
        </w:rPr>
        <w:t>Veterans and Military</w:t>
      </w:r>
    </w:p>
    <w:p w14:paraId="47D64212" w14:textId="6B0875CF" w:rsidR="1BDFB70E" w:rsidRDefault="1BDFB70E" w:rsidP="1A322A62">
      <w:pPr>
        <w:spacing w:after="0"/>
        <w:rPr>
          <w:rFonts w:ascii="Cambria" w:eastAsia="Cambria" w:hAnsi="Cambria" w:cs="Cambria"/>
          <w:sz w:val="24"/>
          <w:szCs w:val="24"/>
        </w:rPr>
      </w:pPr>
      <w:r w:rsidRPr="1A322A62">
        <w:rPr>
          <w:rFonts w:ascii="Cambria" w:eastAsia="Cambria" w:hAnsi="Cambria" w:cs="Cambria"/>
          <w:sz w:val="24"/>
          <w:szCs w:val="24"/>
        </w:rPr>
        <w:t xml:space="preserve">Whether you're a military veteran or still on active duty, you can get help by calling the 988 Suicide &amp; Crisis Lifeline and pressing "1" to reach the Veteran's Crisis Line. You can also text the Veteran's Crisis Line </w:t>
      </w:r>
      <w:proofErr w:type="gramStart"/>
      <w:r w:rsidRPr="1A322A62">
        <w:rPr>
          <w:rFonts w:ascii="Cambria" w:eastAsia="Cambria" w:hAnsi="Cambria" w:cs="Cambria"/>
          <w:sz w:val="24"/>
          <w:szCs w:val="24"/>
        </w:rPr>
        <w:t>at</w:t>
      </w:r>
      <w:proofErr w:type="gramEnd"/>
      <w:r w:rsidRPr="1A322A62">
        <w:rPr>
          <w:rFonts w:ascii="Cambria" w:eastAsia="Cambria" w:hAnsi="Cambria" w:cs="Cambria"/>
          <w:sz w:val="24"/>
          <w:szCs w:val="24"/>
        </w:rPr>
        <w:t xml:space="preserve"> 838255. </w:t>
      </w:r>
    </w:p>
    <w:p w14:paraId="6A19802A" w14:textId="2AD7E860" w:rsidR="1A322A62" w:rsidRDefault="1A322A62" w:rsidP="1A322A62">
      <w:pPr>
        <w:spacing w:after="0"/>
        <w:rPr>
          <w:rFonts w:ascii="Cambria" w:eastAsia="Cambria" w:hAnsi="Cambria" w:cs="Cambria"/>
          <w:sz w:val="24"/>
          <w:szCs w:val="24"/>
        </w:rPr>
      </w:pPr>
    </w:p>
    <w:p w14:paraId="187BD1D0" w14:textId="2821AF28" w:rsidR="1BDFB70E" w:rsidRDefault="1BDFB70E" w:rsidP="1A322A62">
      <w:pPr>
        <w:spacing w:after="0"/>
        <w:rPr>
          <w:rFonts w:ascii="Cambria" w:eastAsia="Cambria" w:hAnsi="Cambria" w:cs="Cambria"/>
          <w:sz w:val="24"/>
          <w:szCs w:val="24"/>
        </w:rPr>
      </w:pPr>
      <w:r w:rsidRPr="1A322A62">
        <w:rPr>
          <w:rFonts w:ascii="Cambria" w:eastAsia="Cambria" w:hAnsi="Cambria" w:cs="Cambria"/>
          <w:b/>
          <w:bCs/>
          <w:sz w:val="24"/>
          <w:szCs w:val="24"/>
        </w:rPr>
        <w:t>Massachusetts Behavioral Health Help Line</w:t>
      </w:r>
    </w:p>
    <w:p w14:paraId="4841DB9D" w14:textId="020F1395" w:rsidR="1BDFB70E" w:rsidRDefault="1BDFB70E" w:rsidP="1A322A62">
      <w:pPr>
        <w:spacing w:after="0"/>
        <w:rPr>
          <w:rFonts w:ascii="Cambria" w:eastAsia="Cambria" w:hAnsi="Cambria" w:cs="Cambria"/>
          <w:sz w:val="24"/>
          <w:szCs w:val="24"/>
        </w:rPr>
      </w:pPr>
      <w:r w:rsidRPr="1A322A62">
        <w:rPr>
          <w:rFonts w:ascii="Cambria" w:eastAsia="Cambria" w:hAnsi="Cambria" w:cs="Cambria"/>
          <w:sz w:val="24"/>
          <w:szCs w:val="24"/>
        </w:rPr>
        <w:t xml:space="preserve">You are not alone. If you are not in crisis, you can call the Massachusetts Behavioral Health Help Line (BHHL) to get connected to mental health help, including therapy. This free service is for anyone in Massachusetts. Even if you’re not sure what kind of help you may need, someone will guide you through your options. Chat with a trained BHHL professional at 833-773-2445 or </w:t>
      </w:r>
      <w:hyperlink r:id="rId9">
        <w:r w:rsidRPr="1A322A62">
          <w:rPr>
            <w:rStyle w:val="Hyperlink"/>
            <w:rFonts w:ascii="Cambria" w:eastAsia="Cambria" w:hAnsi="Cambria" w:cs="Cambria"/>
            <w:sz w:val="24"/>
            <w:szCs w:val="24"/>
          </w:rPr>
          <w:t>masshelpline.com</w:t>
        </w:r>
      </w:hyperlink>
      <w:r w:rsidRPr="1A322A62">
        <w:rPr>
          <w:rFonts w:ascii="Cambria" w:eastAsia="Cambria" w:hAnsi="Cambria" w:cs="Cambria"/>
          <w:sz w:val="24"/>
          <w:szCs w:val="24"/>
        </w:rPr>
        <w:t xml:space="preserve">. </w:t>
      </w:r>
    </w:p>
    <w:p w14:paraId="575B0150" w14:textId="432955B1" w:rsidR="1A322A62" w:rsidRDefault="1A322A62" w:rsidP="1A322A62">
      <w:pPr>
        <w:spacing w:after="0"/>
        <w:rPr>
          <w:rFonts w:ascii="Cambria" w:eastAsia="Cambria" w:hAnsi="Cambria" w:cs="Cambria"/>
          <w:b/>
          <w:bCs/>
          <w:sz w:val="24"/>
          <w:szCs w:val="24"/>
        </w:rPr>
      </w:pPr>
    </w:p>
    <w:p w14:paraId="3DEB2A8F" w14:textId="57668505" w:rsidR="1BDFB70E" w:rsidRDefault="1BDFB70E" w:rsidP="1A322A62">
      <w:pPr>
        <w:spacing w:after="0"/>
        <w:rPr>
          <w:rFonts w:ascii="Cambria" w:eastAsia="Cambria" w:hAnsi="Cambria" w:cs="Cambria"/>
          <w:b/>
          <w:bCs/>
          <w:sz w:val="24"/>
          <w:szCs w:val="24"/>
        </w:rPr>
      </w:pPr>
      <w:proofErr w:type="spellStart"/>
      <w:r w:rsidRPr="1A322A62">
        <w:rPr>
          <w:rFonts w:ascii="Cambria" w:eastAsia="Cambria" w:hAnsi="Cambria" w:cs="Cambria"/>
          <w:b/>
          <w:bCs/>
          <w:sz w:val="24"/>
          <w:szCs w:val="24"/>
        </w:rPr>
        <w:t>MassMen</w:t>
      </w:r>
      <w:proofErr w:type="spellEnd"/>
    </w:p>
    <w:p w14:paraId="00AFE676" w14:textId="2A580C3A" w:rsidR="1BDFB70E" w:rsidRDefault="1BDFB70E" w:rsidP="1A322A62">
      <w:pPr>
        <w:spacing w:after="0"/>
        <w:rPr>
          <w:rFonts w:ascii="Cambria" w:eastAsia="Cambria" w:hAnsi="Cambria" w:cs="Cambria"/>
          <w:sz w:val="24"/>
          <w:szCs w:val="24"/>
        </w:rPr>
      </w:pPr>
      <w:r w:rsidRPr="1A322A62">
        <w:rPr>
          <w:rFonts w:ascii="Cambria" w:eastAsia="Cambria" w:hAnsi="Cambria" w:cs="Cambria"/>
          <w:sz w:val="24"/>
          <w:szCs w:val="24"/>
        </w:rPr>
        <w:t xml:space="preserve">The </w:t>
      </w:r>
      <w:hyperlink r:id="rId10">
        <w:proofErr w:type="spellStart"/>
        <w:r w:rsidRPr="1A322A62">
          <w:rPr>
            <w:rStyle w:val="Hyperlink"/>
            <w:rFonts w:ascii="Cambria" w:eastAsia="Cambria" w:hAnsi="Cambria" w:cs="Cambria"/>
            <w:sz w:val="24"/>
            <w:szCs w:val="24"/>
          </w:rPr>
          <w:t>MassMen</w:t>
        </w:r>
        <w:proofErr w:type="spellEnd"/>
        <w:r w:rsidRPr="1A322A62">
          <w:rPr>
            <w:rStyle w:val="Hyperlink"/>
            <w:rFonts w:ascii="Cambria" w:eastAsia="Cambria" w:hAnsi="Cambria" w:cs="Cambria"/>
            <w:sz w:val="24"/>
            <w:szCs w:val="24"/>
          </w:rPr>
          <w:t xml:space="preserve"> Project</w:t>
        </w:r>
      </w:hyperlink>
      <w:r w:rsidRPr="1A322A62">
        <w:rPr>
          <w:rFonts w:ascii="Cambria" w:eastAsia="Cambria" w:hAnsi="Cambria" w:cs="Cambria"/>
          <w:sz w:val="24"/>
          <w:szCs w:val="24"/>
        </w:rPr>
        <w:t xml:space="preserve"> promotes wellness and empowers working-</w:t>
      </w:r>
      <w:proofErr w:type="gramStart"/>
      <w:r w:rsidRPr="1A322A62">
        <w:rPr>
          <w:rFonts w:ascii="Cambria" w:eastAsia="Cambria" w:hAnsi="Cambria" w:cs="Cambria"/>
          <w:sz w:val="24"/>
          <w:szCs w:val="24"/>
        </w:rPr>
        <w:t>age</w:t>
      </w:r>
      <w:proofErr w:type="gramEnd"/>
      <w:r w:rsidRPr="1A322A62">
        <w:rPr>
          <w:rFonts w:ascii="Cambria" w:eastAsia="Cambria" w:hAnsi="Cambria" w:cs="Cambria"/>
          <w:sz w:val="24"/>
          <w:szCs w:val="24"/>
        </w:rPr>
        <w:t xml:space="preserve"> men across Massachusetts to take action to feel better emotionally, physically, and spiritually. </w:t>
      </w:r>
      <w:proofErr w:type="spellStart"/>
      <w:r w:rsidRPr="1A322A62">
        <w:rPr>
          <w:rFonts w:ascii="Cambria" w:eastAsia="Cambria" w:hAnsi="Cambria" w:cs="Cambria"/>
          <w:sz w:val="24"/>
          <w:szCs w:val="24"/>
        </w:rPr>
        <w:t>MassMen</w:t>
      </w:r>
      <w:proofErr w:type="spellEnd"/>
      <w:r w:rsidRPr="1A322A62">
        <w:rPr>
          <w:rFonts w:ascii="Cambria" w:eastAsia="Cambria" w:hAnsi="Cambria" w:cs="Cambria"/>
          <w:sz w:val="24"/>
          <w:szCs w:val="24"/>
        </w:rPr>
        <w:t xml:space="preserve"> offers peer support services to help first responders address mental health challenges and build a supportive workplace culture. Learn more about </w:t>
      </w:r>
      <w:hyperlink r:id="rId11" w:anchor="peer-support-for-first-responders-">
        <w:r w:rsidRPr="1A322A62">
          <w:rPr>
            <w:rStyle w:val="Hyperlink"/>
            <w:rFonts w:ascii="Cambria" w:eastAsia="Cambria" w:hAnsi="Cambria" w:cs="Cambria"/>
            <w:sz w:val="24"/>
            <w:szCs w:val="24"/>
          </w:rPr>
          <w:t>peer support</w:t>
        </w:r>
      </w:hyperlink>
      <w:r w:rsidRPr="1A322A62">
        <w:rPr>
          <w:rFonts w:ascii="Cambria" w:eastAsia="Cambria" w:hAnsi="Cambria" w:cs="Cambria"/>
          <w:sz w:val="24"/>
          <w:szCs w:val="24"/>
        </w:rPr>
        <w:t xml:space="preserve"> and </w:t>
      </w:r>
      <w:hyperlink r:id="rId12">
        <w:r w:rsidRPr="1A322A62">
          <w:rPr>
            <w:rStyle w:val="Hyperlink"/>
            <w:rFonts w:ascii="Cambria" w:eastAsia="Cambria" w:hAnsi="Cambria" w:cs="Cambria"/>
            <w:sz w:val="24"/>
            <w:szCs w:val="24"/>
          </w:rPr>
          <w:t>additional first responder resources</w:t>
        </w:r>
      </w:hyperlink>
      <w:r w:rsidRPr="1A322A62">
        <w:rPr>
          <w:rFonts w:ascii="Cambria" w:eastAsia="Cambria" w:hAnsi="Cambria" w:cs="Cambria"/>
          <w:sz w:val="24"/>
          <w:szCs w:val="24"/>
        </w:rPr>
        <w:t>.</w:t>
      </w:r>
    </w:p>
    <w:p w14:paraId="29F91647" w14:textId="6E55EDE7" w:rsidR="1A322A62" w:rsidRDefault="1A322A62" w:rsidP="1A322A62">
      <w:pPr>
        <w:spacing w:after="0"/>
        <w:rPr>
          <w:rFonts w:ascii="Cambria" w:eastAsia="Cambria" w:hAnsi="Cambria" w:cs="Cambria"/>
          <w:sz w:val="24"/>
          <w:szCs w:val="24"/>
        </w:rPr>
      </w:pPr>
    </w:p>
    <w:p w14:paraId="1674B588" w14:textId="6336E0FB" w:rsidR="1BDFB70E" w:rsidRDefault="1BDFB70E" w:rsidP="1A322A62">
      <w:pPr>
        <w:spacing w:after="0"/>
        <w:rPr>
          <w:rStyle w:val="Hyperlink"/>
          <w:rFonts w:ascii="Cambria" w:eastAsia="Cambria" w:hAnsi="Cambria" w:cs="Cambria"/>
          <w:sz w:val="24"/>
          <w:szCs w:val="24"/>
        </w:rPr>
      </w:pPr>
      <w:r w:rsidRPr="1A322A62">
        <w:rPr>
          <w:rFonts w:ascii="Cambria" w:eastAsia="Cambria" w:hAnsi="Cambria" w:cs="Cambria"/>
          <w:sz w:val="24"/>
          <w:szCs w:val="24"/>
        </w:rPr>
        <w:t xml:space="preserve">Learn more about suicide prevention work in Massachusetts: </w:t>
      </w:r>
      <w:hyperlink r:id="rId13">
        <w:r w:rsidRPr="1A322A62">
          <w:rPr>
            <w:rStyle w:val="Hyperlink"/>
            <w:rFonts w:ascii="Cambria" w:eastAsia="Cambria" w:hAnsi="Cambria" w:cs="Cambria"/>
            <w:sz w:val="24"/>
            <w:szCs w:val="24"/>
          </w:rPr>
          <w:t>mass.gov/suicide-prevention-program</w:t>
        </w:r>
      </w:hyperlink>
    </w:p>
    <w:sectPr w:rsidR="1BDFB7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6B6C4E"/>
    <w:multiLevelType w:val="hybridMultilevel"/>
    <w:tmpl w:val="0D70C1A0"/>
    <w:lvl w:ilvl="0" w:tplc="CA9699F8">
      <w:start w:val="1"/>
      <w:numFmt w:val="bullet"/>
      <w:lvlText w:val=""/>
      <w:lvlJc w:val="left"/>
      <w:pPr>
        <w:ind w:left="720" w:hanging="360"/>
      </w:pPr>
      <w:rPr>
        <w:rFonts w:ascii="Symbol" w:hAnsi="Symbol" w:hint="default"/>
      </w:rPr>
    </w:lvl>
    <w:lvl w:ilvl="1" w:tplc="38103230">
      <w:start w:val="1"/>
      <w:numFmt w:val="bullet"/>
      <w:lvlText w:val="o"/>
      <w:lvlJc w:val="left"/>
      <w:pPr>
        <w:ind w:left="1440" w:hanging="360"/>
      </w:pPr>
      <w:rPr>
        <w:rFonts w:ascii="Courier New" w:hAnsi="Courier New" w:hint="default"/>
      </w:rPr>
    </w:lvl>
    <w:lvl w:ilvl="2" w:tplc="CE60AF14">
      <w:start w:val="1"/>
      <w:numFmt w:val="bullet"/>
      <w:lvlText w:val=""/>
      <w:lvlJc w:val="left"/>
      <w:pPr>
        <w:ind w:left="2160" w:hanging="360"/>
      </w:pPr>
      <w:rPr>
        <w:rFonts w:ascii="Wingdings" w:hAnsi="Wingdings" w:hint="default"/>
      </w:rPr>
    </w:lvl>
    <w:lvl w:ilvl="3" w:tplc="12CEBD5E">
      <w:start w:val="1"/>
      <w:numFmt w:val="bullet"/>
      <w:lvlText w:val=""/>
      <w:lvlJc w:val="left"/>
      <w:pPr>
        <w:ind w:left="2880" w:hanging="360"/>
      </w:pPr>
      <w:rPr>
        <w:rFonts w:ascii="Symbol" w:hAnsi="Symbol" w:hint="default"/>
      </w:rPr>
    </w:lvl>
    <w:lvl w:ilvl="4" w:tplc="69D81890">
      <w:start w:val="1"/>
      <w:numFmt w:val="bullet"/>
      <w:lvlText w:val="o"/>
      <w:lvlJc w:val="left"/>
      <w:pPr>
        <w:ind w:left="3600" w:hanging="360"/>
      </w:pPr>
      <w:rPr>
        <w:rFonts w:ascii="Courier New" w:hAnsi="Courier New" w:hint="default"/>
      </w:rPr>
    </w:lvl>
    <w:lvl w:ilvl="5" w:tplc="9D0442FC">
      <w:start w:val="1"/>
      <w:numFmt w:val="bullet"/>
      <w:lvlText w:val=""/>
      <w:lvlJc w:val="left"/>
      <w:pPr>
        <w:ind w:left="4320" w:hanging="360"/>
      </w:pPr>
      <w:rPr>
        <w:rFonts w:ascii="Wingdings" w:hAnsi="Wingdings" w:hint="default"/>
      </w:rPr>
    </w:lvl>
    <w:lvl w:ilvl="6" w:tplc="201C4BAA">
      <w:start w:val="1"/>
      <w:numFmt w:val="bullet"/>
      <w:lvlText w:val=""/>
      <w:lvlJc w:val="left"/>
      <w:pPr>
        <w:ind w:left="5040" w:hanging="360"/>
      </w:pPr>
      <w:rPr>
        <w:rFonts w:ascii="Symbol" w:hAnsi="Symbol" w:hint="default"/>
      </w:rPr>
    </w:lvl>
    <w:lvl w:ilvl="7" w:tplc="1B8C2054">
      <w:start w:val="1"/>
      <w:numFmt w:val="bullet"/>
      <w:lvlText w:val="o"/>
      <w:lvlJc w:val="left"/>
      <w:pPr>
        <w:ind w:left="5760" w:hanging="360"/>
      </w:pPr>
      <w:rPr>
        <w:rFonts w:ascii="Courier New" w:hAnsi="Courier New" w:hint="default"/>
      </w:rPr>
    </w:lvl>
    <w:lvl w:ilvl="8" w:tplc="BE6E02C4">
      <w:start w:val="1"/>
      <w:numFmt w:val="bullet"/>
      <w:lvlText w:val=""/>
      <w:lvlJc w:val="left"/>
      <w:pPr>
        <w:ind w:left="6480" w:hanging="360"/>
      </w:pPr>
      <w:rPr>
        <w:rFonts w:ascii="Wingdings" w:hAnsi="Wingdings" w:hint="default"/>
      </w:rPr>
    </w:lvl>
  </w:abstractNum>
  <w:abstractNum w:abstractNumId="1" w15:restartNumberingAfterBreak="0">
    <w:nsid w:val="1EA9F562"/>
    <w:multiLevelType w:val="hybridMultilevel"/>
    <w:tmpl w:val="3E1884B0"/>
    <w:lvl w:ilvl="0" w:tplc="DE90E668">
      <w:start w:val="1"/>
      <w:numFmt w:val="bullet"/>
      <w:lvlText w:val=""/>
      <w:lvlJc w:val="left"/>
      <w:pPr>
        <w:ind w:left="720" w:hanging="360"/>
      </w:pPr>
      <w:rPr>
        <w:rFonts w:ascii="Symbol" w:hAnsi="Symbol" w:hint="default"/>
      </w:rPr>
    </w:lvl>
    <w:lvl w:ilvl="1" w:tplc="A9AEF058">
      <w:start w:val="1"/>
      <w:numFmt w:val="bullet"/>
      <w:lvlText w:val="o"/>
      <w:lvlJc w:val="left"/>
      <w:pPr>
        <w:ind w:left="1440" w:hanging="360"/>
      </w:pPr>
      <w:rPr>
        <w:rFonts w:ascii="Courier New" w:hAnsi="Courier New" w:hint="default"/>
      </w:rPr>
    </w:lvl>
    <w:lvl w:ilvl="2" w:tplc="E780BC6C">
      <w:start w:val="1"/>
      <w:numFmt w:val="bullet"/>
      <w:lvlText w:val=""/>
      <w:lvlJc w:val="left"/>
      <w:pPr>
        <w:ind w:left="2160" w:hanging="360"/>
      </w:pPr>
      <w:rPr>
        <w:rFonts w:ascii="Wingdings" w:hAnsi="Wingdings" w:hint="default"/>
      </w:rPr>
    </w:lvl>
    <w:lvl w:ilvl="3" w:tplc="23B2A568">
      <w:start w:val="1"/>
      <w:numFmt w:val="bullet"/>
      <w:lvlText w:val=""/>
      <w:lvlJc w:val="left"/>
      <w:pPr>
        <w:ind w:left="2880" w:hanging="360"/>
      </w:pPr>
      <w:rPr>
        <w:rFonts w:ascii="Symbol" w:hAnsi="Symbol" w:hint="default"/>
      </w:rPr>
    </w:lvl>
    <w:lvl w:ilvl="4" w:tplc="1B5CEBA2">
      <w:start w:val="1"/>
      <w:numFmt w:val="bullet"/>
      <w:lvlText w:val="o"/>
      <w:lvlJc w:val="left"/>
      <w:pPr>
        <w:ind w:left="3600" w:hanging="360"/>
      </w:pPr>
      <w:rPr>
        <w:rFonts w:ascii="Courier New" w:hAnsi="Courier New" w:hint="default"/>
      </w:rPr>
    </w:lvl>
    <w:lvl w:ilvl="5" w:tplc="3B965B46">
      <w:start w:val="1"/>
      <w:numFmt w:val="bullet"/>
      <w:lvlText w:val=""/>
      <w:lvlJc w:val="left"/>
      <w:pPr>
        <w:ind w:left="4320" w:hanging="360"/>
      </w:pPr>
      <w:rPr>
        <w:rFonts w:ascii="Wingdings" w:hAnsi="Wingdings" w:hint="default"/>
      </w:rPr>
    </w:lvl>
    <w:lvl w:ilvl="6" w:tplc="04A8EA16">
      <w:start w:val="1"/>
      <w:numFmt w:val="bullet"/>
      <w:lvlText w:val=""/>
      <w:lvlJc w:val="left"/>
      <w:pPr>
        <w:ind w:left="5040" w:hanging="360"/>
      </w:pPr>
      <w:rPr>
        <w:rFonts w:ascii="Symbol" w:hAnsi="Symbol" w:hint="default"/>
      </w:rPr>
    </w:lvl>
    <w:lvl w:ilvl="7" w:tplc="CFD0FFAA">
      <w:start w:val="1"/>
      <w:numFmt w:val="bullet"/>
      <w:lvlText w:val="o"/>
      <w:lvlJc w:val="left"/>
      <w:pPr>
        <w:ind w:left="5760" w:hanging="360"/>
      </w:pPr>
      <w:rPr>
        <w:rFonts w:ascii="Courier New" w:hAnsi="Courier New" w:hint="default"/>
      </w:rPr>
    </w:lvl>
    <w:lvl w:ilvl="8" w:tplc="B874C448">
      <w:start w:val="1"/>
      <w:numFmt w:val="bullet"/>
      <w:lvlText w:val=""/>
      <w:lvlJc w:val="left"/>
      <w:pPr>
        <w:ind w:left="6480" w:hanging="360"/>
      </w:pPr>
      <w:rPr>
        <w:rFonts w:ascii="Wingdings" w:hAnsi="Wingdings" w:hint="default"/>
      </w:rPr>
    </w:lvl>
  </w:abstractNum>
  <w:abstractNum w:abstractNumId="2" w15:restartNumberingAfterBreak="0">
    <w:nsid w:val="7945CFF4"/>
    <w:multiLevelType w:val="hybridMultilevel"/>
    <w:tmpl w:val="673E0B66"/>
    <w:lvl w:ilvl="0" w:tplc="AC64E41C">
      <w:start w:val="1"/>
      <w:numFmt w:val="bullet"/>
      <w:lvlText w:val=""/>
      <w:lvlJc w:val="left"/>
      <w:pPr>
        <w:ind w:left="720" w:hanging="360"/>
      </w:pPr>
      <w:rPr>
        <w:rFonts w:ascii="Symbol" w:hAnsi="Symbol" w:hint="default"/>
      </w:rPr>
    </w:lvl>
    <w:lvl w:ilvl="1" w:tplc="A31044F6">
      <w:start w:val="1"/>
      <w:numFmt w:val="bullet"/>
      <w:lvlText w:val="o"/>
      <w:lvlJc w:val="left"/>
      <w:pPr>
        <w:ind w:left="1440" w:hanging="360"/>
      </w:pPr>
      <w:rPr>
        <w:rFonts w:ascii="Courier New" w:hAnsi="Courier New" w:hint="default"/>
      </w:rPr>
    </w:lvl>
    <w:lvl w:ilvl="2" w:tplc="278EC532">
      <w:start w:val="1"/>
      <w:numFmt w:val="bullet"/>
      <w:lvlText w:val=""/>
      <w:lvlJc w:val="left"/>
      <w:pPr>
        <w:ind w:left="2160" w:hanging="360"/>
      </w:pPr>
      <w:rPr>
        <w:rFonts w:ascii="Wingdings" w:hAnsi="Wingdings" w:hint="default"/>
      </w:rPr>
    </w:lvl>
    <w:lvl w:ilvl="3" w:tplc="BE7AF5E4">
      <w:start w:val="1"/>
      <w:numFmt w:val="bullet"/>
      <w:lvlText w:val=""/>
      <w:lvlJc w:val="left"/>
      <w:pPr>
        <w:ind w:left="2880" w:hanging="360"/>
      </w:pPr>
      <w:rPr>
        <w:rFonts w:ascii="Symbol" w:hAnsi="Symbol" w:hint="default"/>
      </w:rPr>
    </w:lvl>
    <w:lvl w:ilvl="4" w:tplc="DE0CF278">
      <w:start w:val="1"/>
      <w:numFmt w:val="bullet"/>
      <w:lvlText w:val="o"/>
      <w:lvlJc w:val="left"/>
      <w:pPr>
        <w:ind w:left="3600" w:hanging="360"/>
      </w:pPr>
      <w:rPr>
        <w:rFonts w:ascii="Courier New" w:hAnsi="Courier New" w:hint="default"/>
      </w:rPr>
    </w:lvl>
    <w:lvl w:ilvl="5" w:tplc="76AC37A2">
      <w:start w:val="1"/>
      <w:numFmt w:val="bullet"/>
      <w:lvlText w:val=""/>
      <w:lvlJc w:val="left"/>
      <w:pPr>
        <w:ind w:left="4320" w:hanging="360"/>
      </w:pPr>
      <w:rPr>
        <w:rFonts w:ascii="Wingdings" w:hAnsi="Wingdings" w:hint="default"/>
      </w:rPr>
    </w:lvl>
    <w:lvl w:ilvl="6" w:tplc="B5AAED28">
      <w:start w:val="1"/>
      <w:numFmt w:val="bullet"/>
      <w:lvlText w:val=""/>
      <w:lvlJc w:val="left"/>
      <w:pPr>
        <w:ind w:left="5040" w:hanging="360"/>
      </w:pPr>
      <w:rPr>
        <w:rFonts w:ascii="Symbol" w:hAnsi="Symbol" w:hint="default"/>
      </w:rPr>
    </w:lvl>
    <w:lvl w:ilvl="7" w:tplc="D812E038">
      <w:start w:val="1"/>
      <w:numFmt w:val="bullet"/>
      <w:lvlText w:val="o"/>
      <w:lvlJc w:val="left"/>
      <w:pPr>
        <w:ind w:left="5760" w:hanging="360"/>
      </w:pPr>
      <w:rPr>
        <w:rFonts w:ascii="Courier New" w:hAnsi="Courier New" w:hint="default"/>
      </w:rPr>
    </w:lvl>
    <w:lvl w:ilvl="8" w:tplc="6C0C8F52">
      <w:start w:val="1"/>
      <w:numFmt w:val="bullet"/>
      <w:lvlText w:val=""/>
      <w:lvlJc w:val="left"/>
      <w:pPr>
        <w:ind w:left="6480" w:hanging="360"/>
      </w:pPr>
      <w:rPr>
        <w:rFonts w:ascii="Wingdings" w:hAnsi="Wingdings" w:hint="default"/>
      </w:rPr>
    </w:lvl>
  </w:abstractNum>
  <w:num w:numId="1" w16cid:durableId="645478348">
    <w:abstractNumId w:val="2"/>
  </w:num>
  <w:num w:numId="2" w16cid:durableId="1010640572">
    <w:abstractNumId w:val="1"/>
  </w:num>
  <w:num w:numId="3" w16cid:durableId="20798574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D562E28"/>
    <w:rsid w:val="002A6601"/>
    <w:rsid w:val="008D2F88"/>
    <w:rsid w:val="008E2083"/>
    <w:rsid w:val="0B892E53"/>
    <w:rsid w:val="0E2EB637"/>
    <w:rsid w:val="14B95F97"/>
    <w:rsid w:val="185A71D1"/>
    <w:rsid w:val="190D935B"/>
    <w:rsid w:val="1A322A62"/>
    <w:rsid w:val="1BDFB70E"/>
    <w:rsid w:val="1D7E045B"/>
    <w:rsid w:val="212D2F06"/>
    <w:rsid w:val="2188A54C"/>
    <w:rsid w:val="234FC43C"/>
    <w:rsid w:val="23A336B2"/>
    <w:rsid w:val="2618DF0B"/>
    <w:rsid w:val="32405112"/>
    <w:rsid w:val="388D2A9A"/>
    <w:rsid w:val="39942DC6"/>
    <w:rsid w:val="46BB3511"/>
    <w:rsid w:val="4B9561ED"/>
    <w:rsid w:val="4DB3806F"/>
    <w:rsid w:val="5AB33AD1"/>
    <w:rsid w:val="5B89EFF1"/>
    <w:rsid w:val="5F7C2655"/>
    <w:rsid w:val="63B08FC9"/>
    <w:rsid w:val="65C6AD06"/>
    <w:rsid w:val="6965EA11"/>
    <w:rsid w:val="7548F21B"/>
    <w:rsid w:val="7D562E28"/>
    <w:rsid w:val="7D9D94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62E28"/>
  <w15:chartTrackingRefBased/>
  <w15:docId w15:val="{00251FD7-81DB-44BD-AB4C-E7E14A5B4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988lifeline.org/" TargetMode="External"/><Relationship Id="rId13" Type="http://schemas.openxmlformats.org/officeDocument/2006/relationships/hyperlink" Target="https://www.mass.gov/suicide-prevention-progra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mass.gov/info-details/massmen-mental-health-support-for-first-responder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ass.gov/info-details/massmen-mental-health-resources-for-the-workplac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mass.gov/massmen" TargetMode="External"/><Relationship Id="rId4" Type="http://schemas.openxmlformats.org/officeDocument/2006/relationships/numbering" Target="numbering.xml"/><Relationship Id="rId9" Type="http://schemas.openxmlformats.org/officeDocument/2006/relationships/hyperlink" Target="https://www.masshelpline.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CC9F5DAFD1E064586AE672FD904647E" ma:contentTypeVersion="15" ma:contentTypeDescription="Create a new document." ma:contentTypeScope="" ma:versionID="b684be4e27bab6840919ec46beea83ac">
  <xsd:schema xmlns:xsd="http://www.w3.org/2001/XMLSchema" xmlns:xs="http://www.w3.org/2001/XMLSchema" xmlns:p="http://schemas.microsoft.com/office/2006/metadata/properties" xmlns:ns2="68150bd2-b1a3-4f64-9d97-f1980d8fc0e8" xmlns:ns3="365abf9f-56b5-4801-9430-74b967845a9d" targetNamespace="http://schemas.microsoft.com/office/2006/metadata/properties" ma:root="true" ma:fieldsID="eab3b7fad1d63828e03f7c7d918925df" ns2:_="" ns3:_="">
    <xsd:import namespace="68150bd2-b1a3-4f64-9d97-f1980d8fc0e8"/>
    <xsd:import namespace="365abf9f-56b5-4801-9430-74b967845a9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50bd2-b1a3-4f64-9d97-f1980d8fc0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5abf9f-56b5-4801-9430-74b967845a9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1a4005a-356f-449b-98a9-859fd8ff0ec4}" ma:internalName="TaxCatchAll" ma:showField="CatchAllData" ma:web="365abf9f-56b5-4801-9430-74b967845a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65abf9f-56b5-4801-9430-74b967845a9d" xsi:nil="true"/>
    <lcf76f155ced4ddcb4097134ff3c332f xmlns="68150bd2-b1a3-4f64-9d97-f1980d8fc0e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6D95381-E6B4-445B-9C6C-D7086C7AB96E}">
  <ds:schemaRefs>
    <ds:schemaRef ds:uri="http://schemas.microsoft.com/sharepoint/v3/contenttype/forms"/>
  </ds:schemaRefs>
</ds:datastoreItem>
</file>

<file path=customXml/itemProps2.xml><?xml version="1.0" encoding="utf-8"?>
<ds:datastoreItem xmlns:ds="http://schemas.openxmlformats.org/officeDocument/2006/customXml" ds:itemID="{F56FDC89-7C8D-447C-B3BA-59C9570C06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150bd2-b1a3-4f64-9d97-f1980d8fc0e8"/>
    <ds:schemaRef ds:uri="365abf9f-56b5-4801-9430-74b967845a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143627-ED57-49F8-826F-AAA8D14056D5}">
  <ds:schemaRefs>
    <ds:schemaRef ds:uri="http://schemas.microsoft.com/office/2006/metadata/properties"/>
    <ds:schemaRef ds:uri="http://schemas.microsoft.com/office/infopath/2007/PartnerControls"/>
    <ds:schemaRef ds:uri="365abf9f-56b5-4801-9430-74b967845a9d"/>
    <ds:schemaRef ds:uri="68150bd2-b1a3-4f64-9d97-f1980d8fc0e8"/>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857</Words>
  <Characters>4889</Characters>
  <Application>Microsoft Office Word</Application>
  <DocSecurity>0</DocSecurity>
  <Lines>40</Lines>
  <Paragraphs>11</Paragraphs>
  <ScaleCrop>false</ScaleCrop>
  <Company/>
  <LinksUpToDate>false</LinksUpToDate>
  <CharactersWithSpaces>5735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Torres, Oscar (DPH)</dc:creator>
  <cp:keywords/>
  <dc:description/>
  <cp:lastModifiedBy>Harrison, Deborah (EHS)</cp:lastModifiedBy>
  <cp:revision>2</cp:revision>
  <dcterms:created xsi:type="dcterms:W3CDTF">2025-04-14T16:03:00Z</dcterms:created>
  <dcterms:modified xsi:type="dcterms:W3CDTF">2025-04-14T16:03:00Z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0x0101001CC9F5DAFD1E064586AE672FD904647E</vt:lpwstr>
  </property>
  <property fmtid="{D5CDD505-2E9C-101B-9397-08002B2CF9AE}" pid="3" name="MediaServiceImageTags">
    <vt:lpwstr/>
  </property>
</Properties>
</file>