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46B" w:rsidRPr="0040146B" w:rsidRDefault="0040146B" w:rsidP="0040146B">
      <w:pPr>
        <w:rPr>
          <w:szCs w:val="24"/>
        </w:rPr>
      </w:pPr>
      <w:bookmarkStart w:id="0" w:name="_GoBack"/>
      <w:bookmarkEnd w:id="0"/>
      <w:r>
        <w:rPr>
          <w:noProof/>
        </w:rPr>
        <mc:AlternateContent>
          <mc:Choice Requires="wpg">
            <w:drawing>
              <wp:anchor distT="0" distB="0" distL="114300" distR="114300" simplePos="0" relativeHeight="251744256" behindDoc="0" locked="0" layoutInCell="1" allowOverlap="1" wp14:anchorId="185704A3" wp14:editId="5D59AB51">
                <wp:simplePos x="0" y="0"/>
                <wp:positionH relativeFrom="column">
                  <wp:posOffset>-110095</wp:posOffset>
                </wp:positionH>
                <wp:positionV relativeFrom="paragraph">
                  <wp:posOffset>-173092</wp:posOffset>
                </wp:positionV>
                <wp:extent cx="7173311" cy="9333186"/>
                <wp:effectExtent l="514350" t="438150" r="808990" b="802005"/>
                <wp:wrapNone/>
                <wp:docPr id="12" name="Group 12"/>
                <wp:cNvGraphicFramePr/>
                <a:graphic xmlns:a="http://schemas.openxmlformats.org/drawingml/2006/main">
                  <a:graphicData uri="http://schemas.microsoft.com/office/word/2010/wordprocessingGroup">
                    <wpg:wgp>
                      <wpg:cNvGrpSpPr/>
                      <wpg:grpSpPr>
                        <a:xfrm>
                          <a:off x="0" y="0"/>
                          <a:ext cx="7173311" cy="9333186"/>
                          <a:chOff x="1" y="355658"/>
                          <a:chExt cx="7292185" cy="9437697"/>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 y="355658"/>
                            <a:ext cx="7292185" cy="9437697"/>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wps:wsp>
                        <wps:cNvPr id="14"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rsidR="00F02E7A" w:rsidRDefault="00F02E7A" w:rsidP="00C62CB1">
                              <w:pPr>
                                <w:tabs>
                                  <w:tab w:val="left" w:pos="2076"/>
                                </w:tabs>
                                <w:spacing w:line="1080" w:lineRule="exact"/>
                                <w:jc w:val="center"/>
                                <w:rPr>
                                  <w:rFonts w:ascii="Adobe Garamond Pro Bold" w:hAnsi="Adobe Garamond Pro Bold"/>
                                  <w:b/>
                                  <w:color w:val="043064"/>
                                  <w:sz w:val="72"/>
                                  <w:szCs w:val="72"/>
                                </w:rPr>
                              </w:pPr>
                            </w:p>
                            <w:p w:rsidR="00F02E7A" w:rsidRDefault="00F02E7A" w:rsidP="00C62CB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Suicides in Massachusetts </w:t>
                              </w:r>
                            </w:p>
                            <w:p w:rsidR="00F02E7A" w:rsidRPr="00E02475" w:rsidRDefault="00F02E7A" w:rsidP="00C62CB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2016</w:t>
                              </w:r>
                            </w:p>
                            <w:p w:rsidR="00F02E7A" w:rsidRDefault="00F02E7A" w:rsidP="0040146B">
                              <w:pPr>
                                <w:spacing w:line="800" w:lineRule="exact"/>
                              </w:pPr>
                            </w:p>
                          </w:txbxContent>
                        </wps:txbx>
                        <wps:bodyPr rot="0" vert="horz" wrap="square" lIns="91440" tIns="45720" rIns="91440" bIns="45720" anchor="t" anchorCtr="0">
                          <a:noAutofit/>
                        </wps:bodyPr>
                      </wps:wsp>
                      <wps:wsp>
                        <wps:cNvPr id="15" name="Text Box 2"/>
                        <wps:cNvSpPr txBox="1">
                          <a:spLocks noChangeArrowheads="1"/>
                        </wps:cNvSpPr>
                        <wps:spPr bwMode="auto">
                          <a:xfrm>
                            <a:off x="2343657" y="7155562"/>
                            <a:ext cx="2876930" cy="467957"/>
                          </a:xfrm>
                          <a:prstGeom prst="rect">
                            <a:avLst/>
                          </a:prstGeom>
                          <a:solidFill>
                            <a:srgbClr val="FFFFFF"/>
                          </a:solidFill>
                          <a:ln w="9525">
                            <a:noFill/>
                            <a:miter lim="800000"/>
                            <a:headEnd/>
                            <a:tailEnd/>
                          </a:ln>
                        </wps:spPr>
                        <wps:txbx>
                          <w:txbxContent>
                            <w:p w:rsidR="00F02E7A" w:rsidRDefault="00F02E7A" w:rsidP="0040146B">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 2020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5704A3" id="Group 12" o:spid="_x0000_s1026" style="position:absolute;margin-left:-8.65pt;margin-top:-13.65pt;width:564.85pt;height:734.9pt;z-index:251744256;mso-width-relative:margin;mso-height-relative:margin" coordorigin=",3556" coordsize="72921,94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ZoAKKM80ZoAKKM0ZoAKKM0ZoAKKM0Z&#10;oAKKM0ZoAKKM0ZoAKKM0ZoAKKM0ZoAKKM0ZoAKKM0Z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Y5oIzRRQAm3FG2looAMUm2looATb9aNtLRQ&#10;Am2lxRRQAm2lx9aKKAE20baWigBNtG2looATb9aNtLRQAYoxRRQAUYoooAQrml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jNFIFwaAFopkk6xAliFUdyelJFcLMu5WVl9QeKAJ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&#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3556;width:72921;height:9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" filled="t" fillcolor="black" stroked="t" strokecolor="white [3212]" strokeweight="35pt">
                  <v:stroke endcap="square"/>
                  <v:imagedata r:id="rId9" o:title=""/>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_x0000_s1028" type="#_x0000_t202" style="position:absolute;left:8348;top:35118;width:57912;height:30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F02E7A" w:rsidRDefault="00F02E7A" w:rsidP="00C62CB1">
                        <w:pPr>
                          <w:tabs>
                            <w:tab w:val="left" w:pos="2076"/>
                          </w:tabs>
                          <w:spacing w:line="1080" w:lineRule="exact"/>
                          <w:jc w:val="center"/>
                          <w:rPr>
                            <w:rFonts w:ascii="Adobe Garamond Pro Bold" w:hAnsi="Adobe Garamond Pro Bold"/>
                            <w:b/>
                            <w:color w:val="043064"/>
                            <w:sz w:val="72"/>
                            <w:szCs w:val="72"/>
                          </w:rPr>
                        </w:pPr>
                      </w:p>
                      <w:p w:rsidR="00F02E7A" w:rsidRDefault="00F02E7A" w:rsidP="00C62CB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Suicides in Massachusetts </w:t>
                        </w:r>
                      </w:p>
                      <w:p w:rsidR="00F02E7A" w:rsidRPr="00E02475" w:rsidRDefault="00F02E7A" w:rsidP="00C62CB1">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2016</w:t>
                        </w:r>
                      </w:p>
                      <w:p w:rsidR="00F02E7A" w:rsidRDefault="00F02E7A" w:rsidP="0040146B">
                        <w:pPr>
                          <w:spacing w:line="800" w:lineRule="exact"/>
                        </w:pPr>
                      </w:p>
                    </w:txbxContent>
                  </v:textbox>
                </v:shape>
                <v:shape id="_x0000_s1029" type="#_x0000_t202" style="position:absolute;left:23436;top:71555;width:28769;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F02E7A" w:rsidRDefault="00F02E7A" w:rsidP="0040146B">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 2020</w:t>
                        </w:r>
                      </w:p>
                    </w:txbxContent>
                  </v:textbox>
                </v:shape>
              </v:group>
            </w:pict>
          </mc:Fallback>
        </mc:AlternateContent>
      </w:r>
    </w:p>
    <w:p w:rsidR="0040146B" w:rsidRDefault="0040146B" w:rsidP="006D0EA7">
      <w:pPr>
        <w:rPr>
          <w:rFonts w:ascii="Calibri" w:hAnsi="Calibri" w:cs="Arial"/>
          <w:b/>
          <w:sz w:val="28"/>
          <w:szCs w:val="28"/>
        </w:rPr>
      </w:pPr>
    </w:p>
    <w:p w:rsidR="0040146B" w:rsidRDefault="0040146B" w:rsidP="006D0EA7">
      <w:pPr>
        <w:rPr>
          <w:rFonts w:ascii="Calibri" w:hAnsi="Calibri" w:cs="Arial"/>
          <w:b/>
          <w:sz w:val="28"/>
          <w:szCs w:val="28"/>
        </w:rPr>
      </w:pPr>
      <w:r>
        <w:rPr>
          <w:rFonts w:ascii="Calibri" w:hAnsi="Calibri" w:cs="Arial"/>
          <w:b/>
          <w:sz w:val="28"/>
          <w:szCs w:val="28"/>
        </w:rPr>
        <w:br w:type="page"/>
      </w:r>
    </w:p>
    <w:p w:rsidR="006D0EA7" w:rsidRPr="005667A3" w:rsidRDefault="006D0EA7" w:rsidP="006D0EA7">
      <w:pPr>
        <w:rPr>
          <w:rFonts w:ascii="Calibri" w:hAnsi="Calibri" w:cs="Arial"/>
          <w:sz w:val="28"/>
          <w:szCs w:val="28"/>
        </w:rPr>
      </w:pPr>
      <w:r w:rsidRPr="005667A3">
        <w:rPr>
          <w:rFonts w:ascii="Calibri" w:hAnsi="Calibri" w:cs="Arial"/>
          <w:b/>
          <w:sz w:val="28"/>
          <w:szCs w:val="28"/>
        </w:rPr>
        <w:lastRenderedPageBreak/>
        <w:t>Legislative Mandate</w:t>
      </w:r>
    </w:p>
    <w:p w:rsidR="006D0EA7" w:rsidRPr="007966CE" w:rsidRDefault="006D0EA7" w:rsidP="006D0EA7">
      <w:pPr>
        <w:rPr>
          <w:rFonts w:ascii="Calibri" w:hAnsi="Calibri" w:cs="Arial"/>
          <w:szCs w:val="24"/>
        </w:rPr>
      </w:pPr>
    </w:p>
    <w:p w:rsidR="00B706BB" w:rsidRPr="00B706BB" w:rsidRDefault="00B706BB" w:rsidP="00B706BB">
      <w:pPr>
        <w:rPr>
          <w:rFonts w:asciiTheme="minorHAnsi" w:hAnsiTheme="minorHAnsi"/>
          <w:szCs w:val="24"/>
        </w:rPr>
      </w:pPr>
      <w:r w:rsidRPr="00B706BB">
        <w:rPr>
          <w:rFonts w:asciiTheme="minorHAnsi" w:hAnsiTheme="minorHAnsi"/>
          <w:szCs w:val="24"/>
          <w:shd w:val="clear" w:color="auto" w:fill="FFFFFF"/>
        </w:rPr>
        <w:t>The following report is hereby issued pursuant to Section 23</w:t>
      </w:r>
      <w:r>
        <w:rPr>
          <w:rFonts w:asciiTheme="minorHAnsi" w:hAnsiTheme="minorHAnsi"/>
          <w:szCs w:val="24"/>
          <w:shd w:val="clear" w:color="auto" w:fill="FFFFFF"/>
        </w:rPr>
        <w:t>2</w:t>
      </w:r>
      <w:r w:rsidRPr="00B706BB">
        <w:rPr>
          <w:rFonts w:asciiTheme="minorHAnsi" w:hAnsiTheme="minorHAnsi"/>
          <w:szCs w:val="24"/>
          <w:shd w:val="clear" w:color="auto" w:fill="FFFFFF"/>
        </w:rPr>
        <w:t xml:space="preserve"> of Chapter 111 of the Massachusetts General Laws as follows:</w:t>
      </w:r>
    </w:p>
    <w:p w:rsidR="00B706BB" w:rsidRDefault="00B706BB" w:rsidP="00B706BB">
      <w:pPr>
        <w:rPr>
          <w:rFonts w:asciiTheme="minorHAnsi" w:hAnsiTheme="minorHAnsi"/>
          <w:szCs w:val="24"/>
        </w:rPr>
      </w:pPr>
    </w:p>
    <w:p w:rsidR="00B706BB" w:rsidRDefault="00B706BB" w:rsidP="00B706BB">
      <w:pPr>
        <w:rPr>
          <w:rFonts w:asciiTheme="minorHAnsi" w:hAnsiTheme="minorHAnsi"/>
          <w:i/>
          <w:szCs w:val="24"/>
          <w:shd w:val="clear" w:color="auto" w:fill="FFFFFF"/>
        </w:rPr>
      </w:pPr>
      <w:r w:rsidRPr="00B706BB">
        <w:rPr>
          <w:rFonts w:asciiTheme="minorHAnsi" w:hAnsiTheme="minorHAnsi"/>
          <w:i/>
          <w:szCs w:val="24"/>
          <w:shd w:val="clear" w:color="auto" w:fill="FFFFFF"/>
        </w:rPr>
        <w:t xml:space="preserve">The department, in consultation with the executive office of public safety and security shall, subject to appropriation, collect, record and analyze data on all suicides in the commonwealth. Data collected for each incident shall include, to the extent possible and with respect to all applicable privacy protection laws, the following: (i) the means of the suicide; (ii) the source of the means of the suicide; (iii) the length of time between purchase of the means and the death of the decedent; (iv) the relationship of the owner of the means to the decedent; (v) whether the means was legally obtained and owned pursuant to the laws of the </w:t>
      </w:r>
      <w:r w:rsidR="002D2ED4">
        <w:rPr>
          <w:rFonts w:asciiTheme="minorHAnsi" w:hAnsiTheme="minorHAnsi"/>
          <w:i/>
          <w:szCs w:val="24"/>
          <w:shd w:val="clear" w:color="auto" w:fill="FFFFFF"/>
        </w:rPr>
        <w:t>c</w:t>
      </w:r>
      <w:r w:rsidRPr="00B706BB">
        <w:rPr>
          <w:rFonts w:asciiTheme="minorHAnsi" w:hAnsiTheme="minorHAnsi"/>
          <w:i/>
          <w:szCs w:val="24"/>
          <w:shd w:val="clear" w:color="auto" w:fill="FFFFFF"/>
        </w:rPr>
        <w:t xml:space="preserve">ommonwealth; (vi) a record of past suicide attempts by the decedent; and (vii) a record of past mental health treatment of the decedent. </w:t>
      </w:r>
    </w:p>
    <w:p w:rsidR="00B706BB" w:rsidRDefault="00B706BB" w:rsidP="00B706BB">
      <w:pPr>
        <w:rPr>
          <w:rFonts w:asciiTheme="minorHAnsi" w:hAnsiTheme="minorHAnsi"/>
          <w:i/>
          <w:szCs w:val="24"/>
          <w:shd w:val="clear" w:color="auto" w:fill="FFFFFF"/>
        </w:rPr>
      </w:pPr>
    </w:p>
    <w:p w:rsidR="00B706BB" w:rsidRDefault="00B706BB" w:rsidP="00B706BB">
      <w:pPr>
        <w:rPr>
          <w:rFonts w:asciiTheme="minorHAnsi" w:hAnsiTheme="minorHAnsi"/>
          <w:i/>
          <w:szCs w:val="24"/>
          <w:shd w:val="clear" w:color="auto" w:fill="FFFFFF"/>
        </w:rPr>
      </w:pPr>
      <w:r w:rsidRPr="00B706BB">
        <w:rPr>
          <w:rFonts w:asciiTheme="minorHAnsi" w:hAnsiTheme="minorHAnsi"/>
          <w:i/>
          <w:szCs w:val="24"/>
          <w:shd w:val="clear" w:color="auto" w:fill="FFFFFF"/>
        </w:rPr>
        <w:t>The department shall annually submit a report, which shall include aggregate data collected for the preceding calendar year and the department’s an</w:t>
      </w:r>
      <w:r w:rsidR="00D73DF2">
        <w:rPr>
          <w:rFonts w:asciiTheme="minorHAnsi" w:hAnsiTheme="minorHAnsi"/>
          <w:i/>
          <w:szCs w:val="24"/>
          <w:shd w:val="clear" w:color="auto" w:fill="FFFFFF"/>
        </w:rPr>
        <w:t>alysis, with the clerks of the House of Representatives and the S</w:t>
      </w:r>
      <w:r w:rsidRPr="00B706BB">
        <w:rPr>
          <w:rFonts w:asciiTheme="minorHAnsi" w:hAnsiTheme="minorHAnsi"/>
          <w:i/>
          <w:szCs w:val="24"/>
          <w:shd w:val="clear" w:color="auto" w:fill="FFFFFF"/>
        </w:rPr>
        <w:t xml:space="preserve">enate and the </w:t>
      </w:r>
      <w:r w:rsidR="00D73DF2">
        <w:rPr>
          <w:rFonts w:asciiTheme="minorHAnsi" w:hAnsiTheme="minorHAnsi"/>
          <w:i/>
          <w:szCs w:val="24"/>
          <w:shd w:val="clear" w:color="auto" w:fill="FFFFFF"/>
        </w:rPr>
        <w:t>E</w:t>
      </w:r>
      <w:r w:rsidRPr="00B706BB">
        <w:rPr>
          <w:rFonts w:asciiTheme="minorHAnsi" w:hAnsiTheme="minorHAnsi"/>
          <w:i/>
          <w:szCs w:val="24"/>
          <w:shd w:val="clear" w:color="auto" w:fill="FFFFFF"/>
        </w:rPr>
        <w:t xml:space="preserve">xecutive </w:t>
      </w:r>
      <w:r w:rsidR="00D73DF2">
        <w:rPr>
          <w:rFonts w:asciiTheme="minorHAnsi" w:hAnsiTheme="minorHAnsi"/>
          <w:i/>
          <w:szCs w:val="24"/>
          <w:shd w:val="clear" w:color="auto" w:fill="FFFFFF"/>
        </w:rPr>
        <w:t>Office of Public Safety and Se</w:t>
      </w:r>
      <w:r w:rsidRPr="00B706BB">
        <w:rPr>
          <w:rFonts w:asciiTheme="minorHAnsi" w:hAnsiTheme="minorHAnsi"/>
          <w:i/>
          <w:szCs w:val="24"/>
          <w:shd w:val="clear" w:color="auto" w:fill="FFFFFF"/>
        </w:rPr>
        <w:t xml:space="preserve">curity not later than December 31. Names, addresses or other identifying factors shall not be included. </w:t>
      </w:r>
    </w:p>
    <w:p w:rsidR="00B706BB" w:rsidRDefault="00B706BB" w:rsidP="00B706BB">
      <w:pPr>
        <w:rPr>
          <w:rFonts w:asciiTheme="minorHAnsi" w:hAnsiTheme="minorHAnsi"/>
          <w:i/>
          <w:szCs w:val="24"/>
          <w:shd w:val="clear" w:color="auto" w:fill="FFFFFF"/>
        </w:rPr>
      </w:pPr>
    </w:p>
    <w:p w:rsidR="00B706BB" w:rsidRPr="00B706BB" w:rsidRDefault="00B706BB" w:rsidP="00B706BB">
      <w:pPr>
        <w:rPr>
          <w:rFonts w:asciiTheme="minorHAnsi" w:hAnsiTheme="minorHAnsi"/>
          <w:b/>
          <w:i/>
          <w:szCs w:val="24"/>
        </w:rPr>
      </w:pPr>
      <w:r w:rsidRPr="00B706BB">
        <w:rPr>
          <w:rFonts w:asciiTheme="minorHAnsi" w:hAnsiTheme="minorHAnsi"/>
          <w:i/>
          <w:szCs w:val="24"/>
          <w:shd w:val="clear" w:color="auto" w:fill="FFFFFF"/>
        </w:rPr>
        <w:t xml:space="preserve">The commissioner shall work in conjunction with the offices and agencies in custody of the data listed in this section to facilitate collection of the data and to ensure that data sharing mechanisms are in compliance with all applicable laws relating to privacy protection. Data collected and held by the department to complete the report pursuant to this section shall not be subject to section 10 of chapter 66 and clause Twenty-sixth of section 7 of chapter. </w:t>
      </w:r>
    </w:p>
    <w:p w:rsidR="00B706BB" w:rsidRDefault="00B706BB">
      <w:pPr>
        <w:spacing w:after="200" w:line="276" w:lineRule="auto"/>
        <w:rPr>
          <w:rFonts w:asciiTheme="minorHAnsi" w:eastAsia="Calibri" w:hAnsiTheme="minorHAnsi"/>
          <w:b/>
          <w:sz w:val="28"/>
          <w:szCs w:val="28"/>
        </w:rPr>
      </w:pPr>
      <w:r>
        <w:rPr>
          <w:rFonts w:asciiTheme="minorHAnsi" w:hAnsiTheme="minorHAnsi"/>
          <w:b/>
          <w:sz w:val="28"/>
          <w:szCs w:val="28"/>
        </w:rPr>
        <w:br w:type="page"/>
      </w:r>
    </w:p>
    <w:p w:rsidR="006D0EA7" w:rsidRPr="00927107" w:rsidRDefault="006D0EA7" w:rsidP="001F521E">
      <w:pPr>
        <w:pStyle w:val="PlainText"/>
        <w:rPr>
          <w:rFonts w:asciiTheme="minorHAnsi" w:hAnsiTheme="minorHAnsi"/>
          <w:b/>
          <w:sz w:val="28"/>
          <w:szCs w:val="28"/>
        </w:rPr>
      </w:pPr>
      <w:r w:rsidRPr="00927107">
        <w:rPr>
          <w:rFonts w:asciiTheme="minorHAnsi" w:hAnsiTheme="minorHAnsi"/>
          <w:b/>
          <w:sz w:val="28"/>
          <w:szCs w:val="28"/>
        </w:rPr>
        <w:lastRenderedPageBreak/>
        <w:t>Executive Summary</w:t>
      </w:r>
    </w:p>
    <w:p w:rsidR="006D0EA7" w:rsidRPr="00927107" w:rsidRDefault="006D0EA7" w:rsidP="006D0EA7">
      <w:pPr>
        <w:pStyle w:val="FreeForm"/>
        <w:rPr>
          <w:rFonts w:asciiTheme="minorHAnsi" w:hAnsiTheme="minorHAnsi" w:cs="Arial"/>
          <w:szCs w:val="24"/>
        </w:rPr>
      </w:pPr>
      <w:r w:rsidRPr="00927107">
        <w:rPr>
          <w:rFonts w:asciiTheme="minorHAnsi" w:hAnsiTheme="minorHAnsi" w:cs="Arial"/>
          <w:szCs w:val="24"/>
        </w:rPr>
        <w:t> </w:t>
      </w:r>
    </w:p>
    <w:p w:rsidR="00CD55AC" w:rsidRDefault="00057857" w:rsidP="006D0EA7">
      <w:pPr>
        <w:rPr>
          <w:rFonts w:asciiTheme="minorHAnsi" w:hAnsiTheme="minorHAnsi"/>
          <w:szCs w:val="24"/>
        </w:rPr>
      </w:pPr>
      <w:r w:rsidRPr="00B706BB">
        <w:rPr>
          <w:rFonts w:asciiTheme="minorHAnsi" w:hAnsiTheme="minorHAnsi"/>
          <w:szCs w:val="24"/>
          <w:shd w:val="clear" w:color="auto" w:fill="FFFFFF"/>
        </w:rPr>
        <w:t>Section 23</w:t>
      </w:r>
      <w:r>
        <w:rPr>
          <w:rFonts w:asciiTheme="minorHAnsi" w:hAnsiTheme="minorHAnsi"/>
          <w:szCs w:val="24"/>
          <w:shd w:val="clear" w:color="auto" w:fill="FFFFFF"/>
        </w:rPr>
        <w:t>2</w:t>
      </w:r>
      <w:r w:rsidRPr="00B706BB">
        <w:rPr>
          <w:rFonts w:asciiTheme="minorHAnsi" w:hAnsiTheme="minorHAnsi"/>
          <w:szCs w:val="24"/>
          <w:shd w:val="clear" w:color="auto" w:fill="FFFFFF"/>
        </w:rPr>
        <w:t xml:space="preserve"> of Chapter 111 of the Massachusetts General Laws</w:t>
      </w:r>
      <w:r>
        <w:rPr>
          <w:rFonts w:asciiTheme="minorHAnsi" w:hAnsiTheme="minorHAnsi"/>
          <w:szCs w:val="24"/>
        </w:rPr>
        <w:t xml:space="preserve"> </w:t>
      </w:r>
      <w:r w:rsidR="006E0F9A">
        <w:rPr>
          <w:rFonts w:asciiTheme="minorHAnsi" w:hAnsiTheme="minorHAnsi"/>
          <w:szCs w:val="24"/>
        </w:rPr>
        <w:t>task</w:t>
      </w:r>
      <w:r w:rsidR="004475A4">
        <w:rPr>
          <w:rFonts w:asciiTheme="minorHAnsi" w:hAnsiTheme="minorHAnsi"/>
          <w:szCs w:val="24"/>
        </w:rPr>
        <w:t>s</w:t>
      </w:r>
      <w:r w:rsidR="006E0F9A">
        <w:rPr>
          <w:rFonts w:asciiTheme="minorHAnsi" w:hAnsiTheme="minorHAnsi"/>
          <w:szCs w:val="24"/>
        </w:rPr>
        <w:t xml:space="preserve"> the Massachusetts Department of Public Health (</w:t>
      </w:r>
      <w:r w:rsidR="0094565C">
        <w:rPr>
          <w:rFonts w:asciiTheme="minorHAnsi" w:hAnsiTheme="minorHAnsi"/>
          <w:szCs w:val="24"/>
        </w:rPr>
        <w:t>DPH</w:t>
      </w:r>
      <w:r w:rsidR="006E0F9A">
        <w:rPr>
          <w:rFonts w:asciiTheme="minorHAnsi" w:hAnsiTheme="minorHAnsi"/>
          <w:szCs w:val="24"/>
        </w:rPr>
        <w:t xml:space="preserve">) with collecting, recording and analyzing data on all suicides in the Commonwealth and submitting an annual report. </w:t>
      </w:r>
    </w:p>
    <w:p w:rsidR="00AE753A" w:rsidRDefault="00AE753A" w:rsidP="006D0EA7">
      <w:pPr>
        <w:rPr>
          <w:rFonts w:asciiTheme="minorHAnsi" w:hAnsiTheme="minorHAnsi"/>
          <w:szCs w:val="24"/>
        </w:rPr>
      </w:pPr>
    </w:p>
    <w:p w:rsidR="006E0F9A" w:rsidRPr="007B1112" w:rsidRDefault="008B29C4" w:rsidP="006D0EA7">
      <w:pPr>
        <w:rPr>
          <w:rFonts w:asciiTheme="minorHAnsi" w:hAnsiTheme="minorHAnsi"/>
          <w:szCs w:val="24"/>
        </w:rPr>
      </w:pPr>
      <w:r w:rsidRPr="007B1112">
        <w:rPr>
          <w:rFonts w:asciiTheme="minorHAnsi" w:hAnsiTheme="minorHAnsi"/>
          <w:szCs w:val="24"/>
        </w:rPr>
        <w:t>DPH</w:t>
      </w:r>
      <w:r w:rsidR="00057857" w:rsidRPr="007B1112">
        <w:rPr>
          <w:rFonts w:asciiTheme="minorHAnsi" w:hAnsiTheme="minorHAnsi"/>
          <w:szCs w:val="24"/>
        </w:rPr>
        <w:t xml:space="preserve"> analyzed data collected o</w:t>
      </w:r>
      <w:r w:rsidR="006E0F9A" w:rsidRPr="007B1112">
        <w:rPr>
          <w:rFonts w:asciiTheme="minorHAnsi" w:hAnsiTheme="minorHAnsi"/>
          <w:szCs w:val="24"/>
        </w:rPr>
        <w:t>n suicides for 201</w:t>
      </w:r>
      <w:r w:rsidR="0019267F" w:rsidRPr="007B1112">
        <w:rPr>
          <w:rFonts w:asciiTheme="minorHAnsi" w:hAnsiTheme="minorHAnsi"/>
          <w:szCs w:val="24"/>
        </w:rPr>
        <w:t>6</w:t>
      </w:r>
      <w:r w:rsidR="006E0F9A" w:rsidRPr="007B1112">
        <w:rPr>
          <w:rFonts w:asciiTheme="minorHAnsi" w:hAnsiTheme="minorHAnsi"/>
          <w:szCs w:val="24"/>
        </w:rPr>
        <w:t xml:space="preserve"> and found the following:</w:t>
      </w:r>
    </w:p>
    <w:p w:rsidR="006E0F9A" w:rsidRPr="007B1112" w:rsidRDefault="006E0F9A" w:rsidP="006D0EA7">
      <w:pPr>
        <w:rPr>
          <w:rFonts w:asciiTheme="minorHAnsi" w:hAnsiTheme="minorHAnsi"/>
          <w:szCs w:val="24"/>
        </w:rPr>
      </w:pPr>
    </w:p>
    <w:p w:rsidR="0003372F" w:rsidRPr="007B1112" w:rsidRDefault="006E0F9A" w:rsidP="0003372F">
      <w:pPr>
        <w:pStyle w:val="ListParagraph"/>
        <w:numPr>
          <w:ilvl w:val="0"/>
          <w:numId w:val="6"/>
        </w:numPr>
        <w:rPr>
          <w:rFonts w:asciiTheme="minorHAnsi" w:hAnsiTheme="minorHAnsi"/>
          <w:szCs w:val="24"/>
        </w:rPr>
      </w:pPr>
      <w:r w:rsidRPr="007B1112">
        <w:rPr>
          <w:rFonts w:asciiTheme="minorHAnsi" w:hAnsiTheme="minorHAnsi"/>
          <w:szCs w:val="24"/>
        </w:rPr>
        <w:t>In 201</w:t>
      </w:r>
      <w:r w:rsidR="0019267F" w:rsidRPr="007B1112">
        <w:rPr>
          <w:rFonts w:asciiTheme="minorHAnsi" w:hAnsiTheme="minorHAnsi"/>
          <w:szCs w:val="24"/>
        </w:rPr>
        <w:t>6</w:t>
      </w:r>
      <w:r w:rsidRPr="007B1112">
        <w:rPr>
          <w:rFonts w:asciiTheme="minorHAnsi" w:hAnsiTheme="minorHAnsi"/>
          <w:szCs w:val="24"/>
        </w:rPr>
        <w:t xml:space="preserve">, </w:t>
      </w:r>
      <w:r w:rsidR="00E62BA3" w:rsidRPr="007B1112">
        <w:rPr>
          <w:rFonts w:asciiTheme="minorHAnsi" w:hAnsiTheme="minorHAnsi"/>
          <w:szCs w:val="24"/>
        </w:rPr>
        <w:t>63</w:t>
      </w:r>
      <w:r w:rsidR="0019267F" w:rsidRPr="007B1112">
        <w:rPr>
          <w:rFonts w:asciiTheme="minorHAnsi" w:hAnsiTheme="minorHAnsi"/>
          <w:szCs w:val="24"/>
        </w:rPr>
        <w:t>8</w:t>
      </w:r>
      <w:r w:rsidR="00E62BA3" w:rsidRPr="007B1112">
        <w:rPr>
          <w:rFonts w:asciiTheme="minorHAnsi" w:hAnsiTheme="minorHAnsi"/>
          <w:szCs w:val="24"/>
        </w:rPr>
        <w:t xml:space="preserve"> suicides</w:t>
      </w:r>
      <w:r w:rsidRPr="007B1112">
        <w:rPr>
          <w:rFonts w:asciiTheme="minorHAnsi" w:hAnsiTheme="minorHAnsi"/>
          <w:szCs w:val="24"/>
        </w:rPr>
        <w:t xml:space="preserve"> occurred in Massachusetts. This number was greater than the number of deaths due to motor vehicles </w:t>
      </w:r>
      <w:r w:rsidR="00E62BA3" w:rsidRPr="007B1112">
        <w:rPr>
          <w:rFonts w:asciiTheme="minorHAnsi" w:hAnsiTheme="minorHAnsi"/>
          <w:szCs w:val="24"/>
        </w:rPr>
        <w:t>(N=3</w:t>
      </w:r>
      <w:r w:rsidR="007B1112" w:rsidRPr="007B1112">
        <w:rPr>
          <w:rFonts w:asciiTheme="minorHAnsi" w:hAnsiTheme="minorHAnsi"/>
          <w:szCs w:val="24"/>
        </w:rPr>
        <w:t>87</w:t>
      </w:r>
      <w:r w:rsidRPr="007B1112">
        <w:rPr>
          <w:rFonts w:asciiTheme="minorHAnsi" w:hAnsiTheme="minorHAnsi"/>
          <w:szCs w:val="24"/>
        </w:rPr>
        <w:t>) and homicides (N=14</w:t>
      </w:r>
      <w:r w:rsidR="0086137E" w:rsidRPr="007B1112">
        <w:rPr>
          <w:rFonts w:asciiTheme="minorHAnsi" w:hAnsiTheme="minorHAnsi"/>
          <w:szCs w:val="24"/>
        </w:rPr>
        <w:t>7</w:t>
      </w:r>
      <w:r w:rsidRPr="007B1112">
        <w:rPr>
          <w:rFonts w:asciiTheme="minorHAnsi" w:hAnsiTheme="minorHAnsi"/>
          <w:szCs w:val="24"/>
        </w:rPr>
        <w:t xml:space="preserve">) combined. </w:t>
      </w:r>
    </w:p>
    <w:p w:rsidR="006E0F9A" w:rsidRPr="007B1112" w:rsidRDefault="008B29C4" w:rsidP="006E0F9A">
      <w:pPr>
        <w:pStyle w:val="ListParagraph"/>
        <w:numPr>
          <w:ilvl w:val="0"/>
          <w:numId w:val="6"/>
        </w:numPr>
        <w:rPr>
          <w:rFonts w:asciiTheme="minorHAnsi" w:hAnsiTheme="minorHAnsi"/>
          <w:szCs w:val="24"/>
        </w:rPr>
      </w:pPr>
      <w:r w:rsidRPr="007B1112">
        <w:rPr>
          <w:rFonts w:asciiTheme="minorHAnsi" w:hAnsiTheme="minorHAnsi"/>
          <w:szCs w:val="24"/>
        </w:rPr>
        <w:t>In 201</w:t>
      </w:r>
      <w:r w:rsidR="0019267F" w:rsidRPr="007B1112">
        <w:rPr>
          <w:rFonts w:asciiTheme="minorHAnsi" w:hAnsiTheme="minorHAnsi"/>
          <w:szCs w:val="24"/>
        </w:rPr>
        <w:t>6</w:t>
      </w:r>
      <w:r w:rsidRPr="007B1112">
        <w:rPr>
          <w:rFonts w:asciiTheme="minorHAnsi" w:hAnsiTheme="minorHAnsi"/>
          <w:szCs w:val="24"/>
        </w:rPr>
        <w:t xml:space="preserve">, the </w:t>
      </w:r>
      <w:r w:rsidR="006E0F9A" w:rsidRPr="007B1112">
        <w:rPr>
          <w:rFonts w:asciiTheme="minorHAnsi" w:hAnsiTheme="minorHAnsi"/>
          <w:szCs w:val="24"/>
        </w:rPr>
        <w:t>rate of suicide</w:t>
      </w:r>
      <w:r w:rsidRPr="007B1112">
        <w:rPr>
          <w:rFonts w:asciiTheme="minorHAnsi" w:hAnsiTheme="minorHAnsi"/>
          <w:szCs w:val="24"/>
        </w:rPr>
        <w:t xml:space="preserve"> in Massachusetts</w:t>
      </w:r>
      <w:r w:rsidR="006E0F9A" w:rsidRPr="007B1112">
        <w:rPr>
          <w:rFonts w:asciiTheme="minorHAnsi" w:hAnsiTheme="minorHAnsi"/>
          <w:szCs w:val="24"/>
        </w:rPr>
        <w:t xml:space="preserve"> was </w:t>
      </w:r>
      <w:r w:rsidR="004A1792" w:rsidRPr="007B1112">
        <w:rPr>
          <w:rFonts w:asciiTheme="minorHAnsi" w:hAnsiTheme="minorHAnsi"/>
          <w:szCs w:val="24"/>
        </w:rPr>
        <w:t>9.</w:t>
      </w:r>
      <w:r w:rsidR="0019267F" w:rsidRPr="007B1112">
        <w:rPr>
          <w:rFonts w:asciiTheme="minorHAnsi" w:hAnsiTheme="minorHAnsi"/>
          <w:szCs w:val="24"/>
        </w:rPr>
        <w:t>4</w:t>
      </w:r>
      <w:r w:rsidR="006E0F9A" w:rsidRPr="007B1112">
        <w:rPr>
          <w:rFonts w:asciiTheme="minorHAnsi" w:hAnsiTheme="minorHAnsi"/>
          <w:szCs w:val="24"/>
        </w:rPr>
        <w:t xml:space="preserve">/100,000 </w:t>
      </w:r>
      <w:r w:rsidR="00A23F6E" w:rsidRPr="007B1112">
        <w:rPr>
          <w:rFonts w:asciiTheme="minorHAnsi" w:hAnsiTheme="minorHAnsi"/>
          <w:szCs w:val="24"/>
        </w:rPr>
        <w:t>person</w:t>
      </w:r>
      <w:r w:rsidR="006E0F9A" w:rsidRPr="007B1112">
        <w:rPr>
          <w:rFonts w:asciiTheme="minorHAnsi" w:hAnsiTheme="minorHAnsi"/>
          <w:szCs w:val="24"/>
        </w:rPr>
        <w:t xml:space="preserve">s. This rate has increased an average of </w:t>
      </w:r>
      <w:r w:rsidR="0065710B">
        <w:rPr>
          <w:rFonts w:asciiTheme="minorHAnsi" w:hAnsiTheme="minorHAnsi"/>
          <w:szCs w:val="24"/>
        </w:rPr>
        <w:t>2.2</w:t>
      </w:r>
      <w:r w:rsidR="006E0F9A" w:rsidRPr="007B1112">
        <w:rPr>
          <w:rFonts w:asciiTheme="minorHAnsi" w:hAnsiTheme="minorHAnsi"/>
          <w:szCs w:val="24"/>
        </w:rPr>
        <w:t>% per year since 200</w:t>
      </w:r>
      <w:r w:rsidR="00D24CF9" w:rsidRPr="007B1112">
        <w:rPr>
          <w:rFonts w:asciiTheme="minorHAnsi" w:hAnsiTheme="minorHAnsi"/>
          <w:szCs w:val="24"/>
        </w:rPr>
        <w:t>6</w:t>
      </w:r>
      <w:r w:rsidR="006E0F9A" w:rsidRPr="007B1112">
        <w:rPr>
          <w:rFonts w:asciiTheme="minorHAnsi" w:hAnsiTheme="minorHAnsi"/>
          <w:szCs w:val="24"/>
        </w:rPr>
        <w:t xml:space="preserve">. There were approximately </w:t>
      </w:r>
      <w:r w:rsidR="00D24CF9" w:rsidRPr="007B1112">
        <w:rPr>
          <w:rFonts w:asciiTheme="minorHAnsi" w:hAnsiTheme="minorHAnsi"/>
          <w:szCs w:val="24"/>
        </w:rPr>
        <w:t>40</w:t>
      </w:r>
      <w:r w:rsidR="006E0F9A" w:rsidRPr="007B1112">
        <w:rPr>
          <w:rFonts w:asciiTheme="minorHAnsi" w:hAnsiTheme="minorHAnsi"/>
          <w:szCs w:val="24"/>
        </w:rPr>
        <w:t>% more suicides in 201</w:t>
      </w:r>
      <w:r w:rsidR="00D24CF9" w:rsidRPr="007B1112">
        <w:rPr>
          <w:rFonts w:asciiTheme="minorHAnsi" w:hAnsiTheme="minorHAnsi"/>
          <w:szCs w:val="24"/>
        </w:rPr>
        <w:t>6</w:t>
      </w:r>
      <w:r w:rsidR="006E0F9A" w:rsidRPr="007B1112">
        <w:rPr>
          <w:rFonts w:asciiTheme="minorHAnsi" w:hAnsiTheme="minorHAnsi"/>
          <w:szCs w:val="24"/>
        </w:rPr>
        <w:t xml:space="preserve"> than in 200</w:t>
      </w:r>
      <w:r w:rsidR="00D24CF9" w:rsidRPr="007B1112">
        <w:rPr>
          <w:rFonts w:asciiTheme="minorHAnsi" w:hAnsiTheme="minorHAnsi"/>
          <w:szCs w:val="24"/>
        </w:rPr>
        <w:t>6</w:t>
      </w:r>
      <w:r w:rsidR="006E0F9A" w:rsidRPr="007B1112">
        <w:rPr>
          <w:rFonts w:asciiTheme="minorHAnsi" w:hAnsiTheme="minorHAnsi"/>
          <w:szCs w:val="24"/>
        </w:rPr>
        <w:t xml:space="preserve">. </w:t>
      </w:r>
    </w:p>
    <w:p w:rsidR="006E0F9A" w:rsidRPr="007B1112" w:rsidRDefault="006E0F9A" w:rsidP="00BB7FA4">
      <w:pPr>
        <w:pStyle w:val="ListParagraph"/>
        <w:numPr>
          <w:ilvl w:val="0"/>
          <w:numId w:val="6"/>
        </w:numPr>
        <w:rPr>
          <w:rFonts w:asciiTheme="minorHAnsi" w:hAnsiTheme="minorHAnsi"/>
          <w:szCs w:val="24"/>
        </w:rPr>
      </w:pPr>
      <w:r w:rsidRPr="007B1112">
        <w:rPr>
          <w:rFonts w:asciiTheme="minorHAnsi" w:hAnsiTheme="minorHAnsi"/>
          <w:szCs w:val="24"/>
        </w:rPr>
        <w:t>The majority (</w:t>
      </w:r>
      <w:r w:rsidR="00DB3201" w:rsidRPr="007B1112">
        <w:rPr>
          <w:rFonts w:asciiTheme="minorHAnsi" w:hAnsiTheme="minorHAnsi"/>
          <w:szCs w:val="24"/>
        </w:rPr>
        <w:t>7</w:t>
      </w:r>
      <w:r w:rsidR="0019267F" w:rsidRPr="007B1112">
        <w:rPr>
          <w:rFonts w:asciiTheme="minorHAnsi" w:hAnsiTheme="minorHAnsi"/>
          <w:szCs w:val="24"/>
        </w:rPr>
        <w:t>7</w:t>
      </w:r>
      <w:r w:rsidR="00662A8D">
        <w:rPr>
          <w:rFonts w:asciiTheme="minorHAnsi" w:hAnsiTheme="minorHAnsi"/>
          <w:szCs w:val="24"/>
        </w:rPr>
        <w:t>.0</w:t>
      </w:r>
      <w:r w:rsidRPr="007B1112">
        <w:rPr>
          <w:rFonts w:asciiTheme="minorHAnsi" w:hAnsiTheme="minorHAnsi"/>
          <w:szCs w:val="24"/>
        </w:rPr>
        <w:t xml:space="preserve">%) of suicide victims </w:t>
      </w:r>
      <w:r w:rsidR="00297906" w:rsidRPr="007B1112">
        <w:rPr>
          <w:rFonts w:asciiTheme="minorHAnsi" w:hAnsiTheme="minorHAnsi"/>
          <w:szCs w:val="24"/>
        </w:rPr>
        <w:t>were</w:t>
      </w:r>
      <w:r w:rsidRPr="007B1112">
        <w:rPr>
          <w:rFonts w:asciiTheme="minorHAnsi" w:hAnsiTheme="minorHAnsi"/>
          <w:szCs w:val="24"/>
        </w:rPr>
        <w:t xml:space="preserve"> male</w:t>
      </w:r>
      <w:r w:rsidR="00DB3201" w:rsidRPr="007B1112">
        <w:rPr>
          <w:rFonts w:asciiTheme="minorHAnsi" w:hAnsiTheme="minorHAnsi"/>
          <w:szCs w:val="24"/>
        </w:rPr>
        <w:t xml:space="preserve"> (</w:t>
      </w:r>
      <w:r w:rsidR="002F0599" w:rsidRPr="007B1112">
        <w:rPr>
          <w:rFonts w:asciiTheme="minorHAnsi" w:hAnsiTheme="minorHAnsi"/>
          <w:szCs w:val="24"/>
        </w:rPr>
        <w:t>n</w:t>
      </w:r>
      <w:r w:rsidR="004A1792" w:rsidRPr="007B1112">
        <w:rPr>
          <w:rFonts w:asciiTheme="minorHAnsi" w:hAnsiTheme="minorHAnsi"/>
          <w:szCs w:val="24"/>
        </w:rPr>
        <w:t>=4</w:t>
      </w:r>
      <w:r w:rsidR="0019267F" w:rsidRPr="007B1112">
        <w:rPr>
          <w:rFonts w:asciiTheme="minorHAnsi" w:hAnsiTheme="minorHAnsi"/>
          <w:szCs w:val="24"/>
        </w:rPr>
        <w:t>91</w:t>
      </w:r>
      <w:r w:rsidR="00DB3201" w:rsidRPr="007B1112">
        <w:rPr>
          <w:rFonts w:asciiTheme="minorHAnsi" w:hAnsiTheme="minorHAnsi"/>
          <w:szCs w:val="24"/>
        </w:rPr>
        <w:t>)</w:t>
      </w:r>
      <w:r w:rsidR="00057857" w:rsidRPr="007B1112">
        <w:rPr>
          <w:rFonts w:asciiTheme="minorHAnsi" w:hAnsiTheme="minorHAnsi"/>
          <w:szCs w:val="24"/>
        </w:rPr>
        <w:t>. However, rates for both males</w:t>
      </w:r>
      <w:r w:rsidRPr="007B1112">
        <w:rPr>
          <w:rFonts w:asciiTheme="minorHAnsi" w:hAnsiTheme="minorHAnsi"/>
          <w:szCs w:val="24"/>
        </w:rPr>
        <w:t xml:space="preserve"> and females have increased since 200</w:t>
      </w:r>
      <w:r w:rsidR="00CB1F00">
        <w:rPr>
          <w:rFonts w:asciiTheme="minorHAnsi" w:hAnsiTheme="minorHAnsi"/>
          <w:szCs w:val="24"/>
        </w:rPr>
        <w:t>6</w:t>
      </w:r>
      <w:r w:rsidRPr="007B1112">
        <w:rPr>
          <w:rFonts w:asciiTheme="minorHAnsi" w:hAnsiTheme="minorHAnsi"/>
          <w:szCs w:val="24"/>
        </w:rPr>
        <w:t xml:space="preserve">. </w:t>
      </w:r>
      <w:r w:rsidR="007B1112" w:rsidRPr="007B1112">
        <w:rPr>
          <w:rFonts w:asciiTheme="minorHAnsi" w:hAnsiTheme="minorHAnsi"/>
          <w:szCs w:val="24"/>
        </w:rPr>
        <w:t>From 2006 to 2016</w:t>
      </w:r>
      <w:r w:rsidR="00613B7D" w:rsidRPr="007B1112">
        <w:rPr>
          <w:rFonts w:asciiTheme="minorHAnsi" w:hAnsiTheme="minorHAnsi"/>
          <w:szCs w:val="24"/>
        </w:rPr>
        <w:t>, t</w:t>
      </w:r>
      <w:r w:rsidR="00F61D17" w:rsidRPr="007B1112">
        <w:rPr>
          <w:rFonts w:asciiTheme="minorHAnsi" w:hAnsiTheme="minorHAnsi"/>
          <w:szCs w:val="24"/>
        </w:rPr>
        <w:t xml:space="preserve">he rate of suicides increased </w:t>
      </w:r>
      <w:r w:rsidR="005C44E1" w:rsidRPr="005C44E1">
        <w:rPr>
          <w:rFonts w:asciiTheme="minorHAnsi" w:hAnsiTheme="minorHAnsi"/>
          <w:szCs w:val="24"/>
        </w:rPr>
        <w:t>42</w:t>
      </w:r>
      <w:r w:rsidR="00662A8D">
        <w:rPr>
          <w:rFonts w:asciiTheme="minorHAnsi" w:hAnsiTheme="minorHAnsi"/>
          <w:szCs w:val="24"/>
        </w:rPr>
        <w:t>.3</w:t>
      </w:r>
      <w:r w:rsidR="00613B7D" w:rsidRPr="005C44E1">
        <w:rPr>
          <w:rFonts w:asciiTheme="minorHAnsi" w:hAnsiTheme="minorHAnsi"/>
          <w:szCs w:val="24"/>
        </w:rPr>
        <w:t>%</w:t>
      </w:r>
      <w:r w:rsidR="005C44E1" w:rsidRPr="005C44E1">
        <w:rPr>
          <w:rFonts w:asciiTheme="minorHAnsi" w:hAnsiTheme="minorHAnsi"/>
          <w:szCs w:val="24"/>
        </w:rPr>
        <w:t xml:space="preserve"> for males and 5</w:t>
      </w:r>
      <w:r w:rsidR="00662A8D">
        <w:rPr>
          <w:rFonts w:asciiTheme="minorHAnsi" w:hAnsiTheme="minorHAnsi"/>
          <w:szCs w:val="24"/>
        </w:rPr>
        <w:t>.0</w:t>
      </w:r>
      <w:r w:rsidR="00613B7D" w:rsidRPr="005C44E1">
        <w:rPr>
          <w:rFonts w:asciiTheme="minorHAnsi" w:hAnsiTheme="minorHAnsi"/>
          <w:szCs w:val="24"/>
        </w:rPr>
        <w:t>%</w:t>
      </w:r>
      <w:r w:rsidR="00613B7D" w:rsidRPr="007B1112">
        <w:rPr>
          <w:rFonts w:asciiTheme="minorHAnsi" w:hAnsiTheme="minorHAnsi"/>
          <w:szCs w:val="24"/>
        </w:rPr>
        <w:t xml:space="preserve"> for females.</w:t>
      </w:r>
    </w:p>
    <w:p w:rsidR="00875B19" w:rsidRPr="0003372F" w:rsidRDefault="00875B19" w:rsidP="006E0F9A">
      <w:pPr>
        <w:pStyle w:val="ListParagraph"/>
        <w:numPr>
          <w:ilvl w:val="0"/>
          <w:numId w:val="6"/>
        </w:numPr>
        <w:rPr>
          <w:rFonts w:asciiTheme="minorHAnsi" w:hAnsiTheme="minorHAnsi"/>
          <w:szCs w:val="24"/>
        </w:rPr>
      </w:pPr>
      <w:r w:rsidRPr="0003372F">
        <w:rPr>
          <w:rFonts w:asciiTheme="minorHAnsi" w:hAnsiTheme="minorHAnsi" w:cs="Arial"/>
          <w:szCs w:val="24"/>
        </w:rPr>
        <w:t>The majority of suicides that occurred in</w:t>
      </w:r>
      <w:r w:rsidR="00A23F6E" w:rsidRPr="0003372F">
        <w:rPr>
          <w:rFonts w:asciiTheme="minorHAnsi" w:hAnsiTheme="minorHAnsi" w:cs="Arial"/>
          <w:szCs w:val="24"/>
        </w:rPr>
        <w:t xml:space="preserve"> 201</w:t>
      </w:r>
      <w:r w:rsidR="0024754E" w:rsidRPr="0003372F">
        <w:rPr>
          <w:rFonts w:asciiTheme="minorHAnsi" w:hAnsiTheme="minorHAnsi" w:cs="Arial"/>
          <w:szCs w:val="24"/>
        </w:rPr>
        <w:t>6</w:t>
      </w:r>
      <w:r w:rsidR="00A23F6E" w:rsidRPr="0003372F">
        <w:rPr>
          <w:rFonts w:asciiTheme="minorHAnsi" w:hAnsiTheme="minorHAnsi" w:cs="Arial"/>
          <w:szCs w:val="24"/>
        </w:rPr>
        <w:t xml:space="preserve"> were among individuals</w:t>
      </w:r>
      <w:r w:rsidR="00E328FF" w:rsidRPr="0003372F">
        <w:rPr>
          <w:rFonts w:asciiTheme="minorHAnsi" w:hAnsiTheme="minorHAnsi" w:cs="Arial"/>
          <w:szCs w:val="24"/>
        </w:rPr>
        <w:t xml:space="preserve"> 4</w:t>
      </w:r>
      <w:r w:rsidRPr="0003372F">
        <w:rPr>
          <w:rFonts w:asciiTheme="minorHAnsi" w:hAnsiTheme="minorHAnsi" w:cs="Arial"/>
          <w:szCs w:val="24"/>
        </w:rPr>
        <w:t xml:space="preserve">5-64 years </w:t>
      </w:r>
      <w:r w:rsidR="00A23F6E" w:rsidRPr="0003372F">
        <w:rPr>
          <w:rFonts w:asciiTheme="minorHAnsi" w:hAnsiTheme="minorHAnsi" w:cs="Arial"/>
          <w:szCs w:val="24"/>
        </w:rPr>
        <w:t xml:space="preserve">old </w:t>
      </w:r>
      <w:r w:rsidRPr="0003372F">
        <w:rPr>
          <w:rFonts w:asciiTheme="minorHAnsi" w:hAnsiTheme="minorHAnsi" w:cs="Arial"/>
          <w:szCs w:val="24"/>
        </w:rPr>
        <w:t>(</w:t>
      </w:r>
      <w:r w:rsidR="002F0599" w:rsidRPr="0003372F">
        <w:rPr>
          <w:rFonts w:asciiTheme="minorHAnsi" w:hAnsiTheme="minorHAnsi" w:cs="Arial"/>
          <w:szCs w:val="24"/>
        </w:rPr>
        <w:t>n</w:t>
      </w:r>
      <w:r w:rsidRPr="0003372F">
        <w:rPr>
          <w:rFonts w:asciiTheme="minorHAnsi" w:hAnsiTheme="minorHAnsi" w:cs="Arial"/>
          <w:szCs w:val="24"/>
        </w:rPr>
        <w:t>=</w:t>
      </w:r>
      <w:r w:rsidR="00E328FF" w:rsidRPr="0003372F">
        <w:rPr>
          <w:rFonts w:asciiTheme="minorHAnsi" w:hAnsiTheme="minorHAnsi" w:cs="Arial"/>
          <w:szCs w:val="24"/>
        </w:rPr>
        <w:t>2</w:t>
      </w:r>
      <w:r w:rsidR="0024754E" w:rsidRPr="0003372F">
        <w:rPr>
          <w:rFonts w:asciiTheme="minorHAnsi" w:hAnsiTheme="minorHAnsi" w:cs="Arial"/>
          <w:szCs w:val="24"/>
        </w:rPr>
        <w:t>49</w:t>
      </w:r>
      <w:r w:rsidR="00E328FF" w:rsidRPr="0003372F">
        <w:rPr>
          <w:rFonts w:asciiTheme="minorHAnsi" w:hAnsiTheme="minorHAnsi" w:cs="Arial"/>
          <w:szCs w:val="24"/>
        </w:rPr>
        <w:t xml:space="preserve">, </w:t>
      </w:r>
      <w:r w:rsidR="0024754E" w:rsidRPr="0003372F">
        <w:rPr>
          <w:rFonts w:asciiTheme="minorHAnsi" w:hAnsiTheme="minorHAnsi" w:cs="Arial"/>
          <w:szCs w:val="24"/>
        </w:rPr>
        <w:t>39</w:t>
      </w:r>
      <w:r w:rsidR="00B2344F">
        <w:rPr>
          <w:rFonts w:asciiTheme="minorHAnsi" w:hAnsiTheme="minorHAnsi" w:cs="Arial"/>
          <w:szCs w:val="24"/>
        </w:rPr>
        <w:t>.0</w:t>
      </w:r>
      <w:r w:rsidRPr="0003372F">
        <w:rPr>
          <w:rFonts w:asciiTheme="minorHAnsi" w:hAnsiTheme="minorHAnsi" w:cs="Arial"/>
          <w:szCs w:val="24"/>
        </w:rPr>
        <w:t>%).</w:t>
      </w:r>
    </w:p>
    <w:p w:rsidR="006E0F9A" w:rsidRPr="0003372F" w:rsidRDefault="006E0F9A" w:rsidP="006E0F9A">
      <w:pPr>
        <w:pStyle w:val="ListParagraph"/>
        <w:numPr>
          <w:ilvl w:val="0"/>
          <w:numId w:val="6"/>
        </w:numPr>
        <w:rPr>
          <w:rFonts w:asciiTheme="minorHAnsi" w:hAnsiTheme="minorHAnsi"/>
          <w:szCs w:val="24"/>
        </w:rPr>
      </w:pPr>
      <w:r w:rsidRPr="0003372F">
        <w:rPr>
          <w:rFonts w:asciiTheme="minorHAnsi" w:hAnsiTheme="minorHAnsi"/>
          <w:szCs w:val="24"/>
        </w:rPr>
        <w:t>The mo</w:t>
      </w:r>
      <w:r w:rsidR="008D6CE7" w:rsidRPr="0003372F">
        <w:rPr>
          <w:rFonts w:asciiTheme="minorHAnsi" w:hAnsiTheme="minorHAnsi"/>
          <w:szCs w:val="24"/>
        </w:rPr>
        <w:t>st prevalent means of suicide</w:t>
      </w:r>
      <w:r w:rsidRPr="0003372F">
        <w:rPr>
          <w:rFonts w:asciiTheme="minorHAnsi" w:hAnsiTheme="minorHAnsi"/>
          <w:szCs w:val="24"/>
        </w:rPr>
        <w:t xml:space="preserve"> for males w</w:t>
      </w:r>
      <w:r w:rsidR="00297906" w:rsidRPr="0003372F">
        <w:rPr>
          <w:rFonts w:asciiTheme="minorHAnsi" w:hAnsiTheme="minorHAnsi"/>
          <w:szCs w:val="24"/>
        </w:rPr>
        <w:t>ere</w:t>
      </w:r>
      <w:r w:rsidRPr="0003372F">
        <w:rPr>
          <w:rFonts w:asciiTheme="minorHAnsi" w:hAnsiTheme="minorHAnsi"/>
          <w:szCs w:val="24"/>
        </w:rPr>
        <w:t xml:space="preserve"> hanging/suffocation (</w:t>
      </w:r>
      <w:r w:rsidR="00B2344F">
        <w:rPr>
          <w:rFonts w:asciiTheme="minorHAnsi" w:hAnsiTheme="minorHAnsi"/>
          <w:szCs w:val="24"/>
        </w:rPr>
        <w:t>47.7</w:t>
      </w:r>
      <w:r w:rsidRPr="0003372F">
        <w:rPr>
          <w:rFonts w:asciiTheme="minorHAnsi" w:hAnsiTheme="minorHAnsi"/>
          <w:szCs w:val="24"/>
        </w:rPr>
        <w:t>%) and firearm (2</w:t>
      </w:r>
      <w:r w:rsidR="00B2344F">
        <w:rPr>
          <w:rFonts w:asciiTheme="minorHAnsi" w:hAnsiTheme="minorHAnsi"/>
          <w:szCs w:val="24"/>
        </w:rPr>
        <w:t>6.7</w:t>
      </w:r>
      <w:r w:rsidRPr="0003372F">
        <w:rPr>
          <w:rFonts w:asciiTheme="minorHAnsi" w:hAnsiTheme="minorHAnsi"/>
          <w:szCs w:val="24"/>
        </w:rPr>
        <w:t>%), which combined accounted for 7</w:t>
      </w:r>
      <w:r w:rsidR="0024754E" w:rsidRPr="0003372F">
        <w:rPr>
          <w:rFonts w:asciiTheme="minorHAnsi" w:hAnsiTheme="minorHAnsi"/>
          <w:szCs w:val="24"/>
        </w:rPr>
        <w:t>4</w:t>
      </w:r>
      <w:r w:rsidR="00B2344F">
        <w:rPr>
          <w:rFonts w:asciiTheme="minorHAnsi" w:hAnsiTheme="minorHAnsi"/>
          <w:szCs w:val="24"/>
        </w:rPr>
        <w:t>.4</w:t>
      </w:r>
      <w:r w:rsidRPr="0003372F">
        <w:rPr>
          <w:rFonts w:asciiTheme="minorHAnsi" w:hAnsiTheme="minorHAnsi"/>
          <w:szCs w:val="24"/>
        </w:rPr>
        <w:t>% of male suicides.</w:t>
      </w:r>
    </w:p>
    <w:p w:rsidR="006E0F9A" w:rsidRPr="0003372F" w:rsidRDefault="006E0F9A" w:rsidP="006E0F9A">
      <w:pPr>
        <w:pStyle w:val="ListParagraph"/>
        <w:numPr>
          <w:ilvl w:val="0"/>
          <w:numId w:val="6"/>
        </w:numPr>
        <w:rPr>
          <w:rFonts w:asciiTheme="minorHAnsi" w:hAnsiTheme="minorHAnsi"/>
          <w:szCs w:val="24"/>
        </w:rPr>
      </w:pPr>
      <w:r w:rsidRPr="0003372F">
        <w:rPr>
          <w:rFonts w:asciiTheme="minorHAnsi" w:hAnsiTheme="minorHAnsi"/>
          <w:szCs w:val="24"/>
        </w:rPr>
        <w:t>For females, the most prevalent means</w:t>
      </w:r>
      <w:r w:rsidR="008D6CE7" w:rsidRPr="0003372F">
        <w:rPr>
          <w:rFonts w:asciiTheme="minorHAnsi" w:hAnsiTheme="minorHAnsi"/>
          <w:szCs w:val="24"/>
        </w:rPr>
        <w:t xml:space="preserve"> of suicide</w:t>
      </w:r>
      <w:r w:rsidRPr="0003372F">
        <w:rPr>
          <w:rFonts w:asciiTheme="minorHAnsi" w:hAnsiTheme="minorHAnsi"/>
          <w:szCs w:val="24"/>
        </w:rPr>
        <w:t xml:space="preserve"> </w:t>
      </w:r>
      <w:r w:rsidR="008D6CE7" w:rsidRPr="0003372F">
        <w:rPr>
          <w:rFonts w:asciiTheme="minorHAnsi" w:hAnsiTheme="minorHAnsi"/>
          <w:szCs w:val="24"/>
        </w:rPr>
        <w:t xml:space="preserve">were </w:t>
      </w:r>
      <w:r w:rsidRPr="0003372F">
        <w:rPr>
          <w:rFonts w:asciiTheme="minorHAnsi" w:hAnsiTheme="minorHAnsi"/>
          <w:szCs w:val="24"/>
        </w:rPr>
        <w:t>hanging/suffocation (</w:t>
      </w:r>
      <w:r w:rsidR="00B2344F">
        <w:rPr>
          <w:rFonts w:asciiTheme="minorHAnsi" w:hAnsiTheme="minorHAnsi"/>
          <w:szCs w:val="24"/>
        </w:rPr>
        <w:t>43.5</w:t>
      </w:r>
      <w:r w:rsidRPr="0003372F">
        <w:rPr>
          <w:rFonts w:asciiTheme="minorHAnsi" w:hAnsiTheme="minorHAnsi"/>
          <w:szCs w:val="24"/>
        </w:rPr>
        <w:t>%) and poisoning/overdose (</w:t>
      </w:r>
      <w:r w:rsidR="00237BE1" w:rsidRPr="0003372F">
        <w:rPr>
          <w:rFonts w:asciiTheme="minorHAnsi" w:hAnsiTheme="minorHAnsi"/>
          <w:szCs w:val="24"/>
        </w:rPr>
        <w:t>3</w:t>
      </w:r>
      <w:r w:rsidR="0024754E" w:rsidRPr="0003372F">
        <w:rPr>
          <w:rFonts w:asciiTheme="minorHAnsi" w:hAnsiTheme="minorHAnsi"/>
          <w:szCs w:val="24"/>
        </w:rPr>
        <w:t>8</w:t>
      </w:r>
      <w:r w:rsidR="00B2344F">
        <w:rPr>
          <w:rFonts w:asciiTheme="minorHAnsi" w:hAnsiTheme="minorHAnsi"/>
          <w:szCs w:val="24"/>
        </w:rPr>
        <w:t>.1</w:t>
      </w:r>
      <w:r w:rsidRPr="0003372F">
        <w:rPr>
          <w:rFonts w:asciiTheme="minorHAnsi" w:hAnsiTheme="minorHAnsi"/>
          <w:szCs w:val="24"/>
        </w:rPr>
        <w:t>%), which combined account</w:t>
      </w:r>
      <w:r w:rsidR="00297906" w:rsidRPr="0003372F">
        <w:rPr>
          <w:rFonts w:asciiTheme="minorHAnsi" w:hAnsiTheme="minorHAnsi"/>
          <w:szCs w:val="24"/>
        </w:rPr>
        <w:t>ed</w:t>
      </w:r>
      <w:r w:rsidRPr="0003372F">
        <w:rPr>
          <w:rFonts w:asciiTheme="minorHAnsi" w:hAnsiTheme="minorHAnsi"/>
          <w:szCs w:val="24"/>
        </w:rPr>
        <w:t xml:space="preserve"> for </w:t>
      </w:r>
      <w:r w:rsidR="00B2344F">
        <w:rPr>
          <w:rFonts w:asciiTheme="minorHAnsi" w:hAnsiTheme="minorHAnsi"/>
          <w:szCs w:val="24"/>
        </w:rPr>
        <w:t>81.6</w:t>
      </w:r>
      <w:r w:rsidRPr="0003372F">
        <w:rPr>
          <w:rFonts w:asciiTheme="minorHAnsi" w:hAnsiTheme="minorHAnsi"/>
          <w:szCs w:val="24"/>
        </w:rPr>
        <w:t xml:space="preserve">% of female suicides. </w:t>
      </w:r>
    </w:p>
    <w:p w:rsidR="006E0F9A" w:rsidRPr="007B1112" w:rsidRDefault="006E0F9A" w:rsidP="006E0F9A">
      <w:pPr>
        <w:pStyle w:val="ListParagraph"/>
        <w:numPr>
          <w:ilvl w:val="0"/>
          <w:numId w:val="6"/>
        </w:numPr>
        <w:rPr>
          <w:rFonts w:asciiTheme="minorHAnsi" w:hAnsiTheme="minorHAnsi"/>
          <w:szCs w:val="24"/>
        </w:rPr>
      </w:pPr>
      <w:r w:rsidRPr="0003372F">
        <w:rPr>
          <w:rFonts w:asciiTheme="minorHAnsi" w:hAnsiTheme="minorHAnsi"/>
          <w:szCs w:val="24"/>
        </w:rPr>
        <w:t>Males (</w:t>
      </w:r>
      <w:r w:rsidR="002F0599" w:rsidRPr="0003372F">
        <w:rPr>
          <w:rFonts w:asciiTheme="minorHAnsi" w:hAnsiTheme="minorHAnsi"/>
          <w:szCs w:val="24"/>
        </w:rPr>
        <w:t>n</w:t>
      </w:r>
      <w:r w:rsidRPr="0003372F">
        <w:rPr>
          <w:rFonts w:asciiTheme="minorHAnsi" w:hAnsiTheme="minorHAnsi"/>
          <w:szCs w:val="24"/>
        </w:rPr>
        <w:t>=</w:t>
      </w:r>
      <w:r w:rsidR="0024754E" w:rsidRPr="0003372F">
        <w:rPr>
          <w:rFonts w:asciiTheme="minorHAnsi" w:hAnsiTheme="minorHAnsi"/>
          <w:szCs w:val="24"/>
        </w:rPr>
        <w:t>131</w:t>
      </w:r>
      <w:r w:rsidRPr="0003372F">
        <w:rPr>
          <w:rFonts w:asciiTheme="minorHAnsi" w:hAnsiTheme="minorHAnsi"/>
          <w:szCs w:val="24"/>
        </w:rPr>
        <w:t>) accounted for</w:t>
      </w:r>
      <w:r w:rsidR="00D31C17" w:rsidRPr="0003372F">
        <w:rPr>
          <w:rFonts w:asciiTheme="minorHAnsi" w:hAnsiTheme="minorHAnsi"/>
          <w:szCs w:val="24"/>
        </w:rPr>
        <w:t xml:space="preserve"> 9</w:t>
      </w:r>
      <w:r w:rsidR="00B2344F">
        <w:rPr>
          <w:rFonts w:asciiTheme="minorHAnsi" w:hAnsiTheme="minorHAnsi"/>
          <w:szCs w:val="24"/>
        </w:rPr>
        <w:t>3.6</w:t>
      </w:r>
      <w:r w:rsidRPr="0003372F">
        <w:rPr>
          <w:rFonts w:asciiTheme="minorHAnsi" w:hAnsiTheme="minorHAnsi"/>
          <w:szCs w:val="24"/>
        </w:rPr>
        <w:t>% of firearm suicides (</w:t>
      </w:r>
      <w:r w:rsidR="002F0599" w:rsidRPr="0003372F">
        <w:rPr>
          <w:rFonts w:asciiTheme="minorHAnsi" w:hAnsiTheme="minorHAnsi"/>
          <w:szCs w:val="24"/>
        </w:rPr>
        <w:t>n</w:t>
      </w:r>
      <w:r w:rsidRPr="0003372F">
        <w:rPr>
          <w:rFonts w:asciiTheme="minorHAnsi" w:hAnsiTheme="minorHAnsi"/>
          <w:szCs w:val="24"/>
        </w:rPr>
        <w:t>=</w:t>
      </w:r>
      <w:r w:rsidR="0024754E" w:rsidRPr="0003372F">
        <w:rPr>
          <w:rFonts w:asciiTheme="minorHAnsi" w:hAnsiTheme="minorHAnsi"/>
          <w:szCs w:val="24"/>
        </w:rPr>
        <w:t>140</w:t>
      </w:r>
      <w:r w:rsidRPr="0003372F">
        <w:rPr>
          <w:rFonts w:asciiTheme="minorHAnsi" w:hAnsiTheme="minorHAnsi"/>
          <w:szCs w:val="24"/>
        </w:rPr>
        <w:t xml:space="preserve">). </w:t>
      </w:r>
      <w:r w:rsidR="00CF2D8B" w:rsidRPr="0003372F">
        <w:rPr>
          <w:rFonts w:asciiTheme="minorHAnsi" w:hAnsiTheme="minorHAnsi"/>
          <w:szCs w:val="24"/>
        </w:rPr>
        <w:t>Handguns (N=</w:t>
      </w:r>
      <w:r w:rsidR="00BC029F" w:rsidRPr="0003372F">
        <w:rPr>
          <w:rFonts w:asciiTheme="minorHAnsi" w:hAnsiTheme="minorHAnsi"/>
          <w:szCs w:val="24"/>
        </w:rPr>
        <w:t>112, 80</w:t>
      </w:r>
      <w:r w:rsidR="00B2344F">
        <w:rPr>
          <w:rFonts w:asciiTheme="minorHAnsi" w:hAnsiTheme="minorHAnsi"/>
          <w:szCs w:val="24"/>
        </w:rPr>
        <w:t>.0</w:t>
      </w:r>
      <w:r w:rsidRPr="0003372F">
        <w:rPr>
          <w:rFonts w:asciiTheme="minorHAnsi" w:hAnsiTheme="minorHAnsi"/>
          <w:szCs w:val="24"/>
        </w:rPr>
        <w:t xml:space="preserve">%) were the most </w:t>
      </w:r>
      <w:r w:rsidRPr="007B1112">
        <w:rPr>
          <w:rFonts w:asciiTheme="minorHAnsi" w:hAnsiTheme="minorHAnsi"/>
          <w:szCs w:val="24"/>
        </w:rPr>
        <w:t xml:space="preserve">common type of firearm used in suicides. </w:t>
      </w:r>
    </w:p>
    <w:p w:rsidR="00DF7316" w:rsidRPr="007B1112" w:rsidRDefault="00167F12" w:rsidP="006E0F9A">
      <w:pPr>
        <w:pStyle w:val="ListParagraph"/>
        <w:numPr>
          <w:ilvl w:val="0"/>
          <w:numId w:val="6"/>
        </w:numPr>
        <w:rPr>
          <w:rFonts w:asciiTheme="minorHAnsi" w:hAnsiTheme="minorHAnsi"/>
          <w:szCs w:val="24"/>
        </w:rPr>
      </w:pPr>
      <w:r w:rsidRPr="007B1112">
        <w:rPr>
          <w:rFonts w:asciiTheme="minorHAnsi" w:hAnsiTheme="minorHAnsi"/>
          <w:szCs w:val="24"/>
        </w:rPr>
        <w:t xml:space="preserve">For poisoning suicides, </w:t>
      </w:r>
      <w:r w:rsidR="0046254B" w:rsidRPr="007B1112">
        <w:rPr>
          <w:rFonts w:asciiTheme="minorHAnsi" w:hAnsiTheme="minorHAnsi"/>
          <w:szCs w:val="24"/>
        </w:rPr>
        <w:t xml:space="preserve">opiates </w:t>
      </w:r>
      <w:r w:rsidR="00EA6D82" w:rsidRPr="007B1112">
        <w:rPr>
          <w:rFonts w:asciiTheme="minorHAnsi" w:hAnsiTheme="minorHAnsi"/>
          <w:szCs w:val="24"/>
        </w:rPr>
        <w:t>(n=59</w:t>
      </w:r>
      <w:r w:rsidR="00DF7316" w:rsidRPr="007B1112">
        <w:rPr>
          <w:rFonts w:asciiTheme="minorHAnsi" w:hAnsiTheme="minorHAnsi"/>
          <w:szCs w:val="24"/>
        </w:rPr>
        <w:t xml:space="preserve">, </w:t>
      </w:r>
      <w:r w:rsidR="00B2344F">
        <w:rPr>
          <w:rFonts w:asciiTheme="minorHAnsi" w:hAnsiTheme="minorHAnsi"/>
          <w:szCs w:val="24"/>
        </w:rPr>
        <w:t>50.9</w:t>
      </w:r>
      <w:r w:rsidR="00DF7316" w:rsidRPr="007B1112">
        <w:rPr>
          <w:rFonts w:asciiTheme="minorHAnsi" w:hAnsiTheme="minorHAnsi"/>
          <w:szCs w:val="24"/>
        </w:rPr>
        <w:t xml:space="preserve">%) </w:t>
      </w:r>
      <w:r w:rsidR="0046254B" w:rsidRPr="007B1112">
        <w:rPr>
          <w:rFonts w:asciiTheme="minorHAnsi" w:hAnsiTheme="minorHAnsi"/>
          <w:szCs w:val="24"/>
        </w:rPr>
        <w:t xml:space="preserve">and </w:t>
      </w:r>
      <w:r w:rsidR="00EA6D82" w:rsidRPr="007B1112">
        <w:rPr>
          <w:rFonts w:asciiTheme="minorHAnsi" w:hAnsiTheme="minorHAnsi"/>
          <w:szCs w:val="24"/>
        </w:rPr>
        <w:t>antidepressants (n=41</w:t>
      </w:r>
      <w:r w:rsidR="00DF7316" w:rsidRPr="007B1112">
        <w:rPr>
          <w:rFonts w:asciiTheme="minorHAnsi" w:hAnsiTheme="minorHAnsi"/>
          <w:szCs w:val="24"/>
        </w:rPr>
        <w:t xml:space="preserve">, </w:t>
      </w:r>
      <w:r w:rsidR="007B1112" w:rsidRPr="007B1112">
        <w:rPr>
          <w:rFonts w:asciiTheme="minorHAnsi" w:hAnsiTheme="minorHAnsi"/>
          <w:szCs w:val="24"/>
        </w:rPr>
        <w:t>35</w:t>
      </w:r>
      <w:r w:rsidR="00B2344F">
        <w:rPr>
          <w:rFonts w:asciiTheme="minorHAnsi" w:hAnsiTheme="minorHAnsi"/>
          <w:szCs w:val="24"/>
        </w:rPr>
        <w:t>.3</w:t>
      </w:r>
      <w:r w:rsidR="00DF7316" w:rsidRPr="007B1112">
        <w:rPr>
          <w:rFonts w:asciiTheme="minorHAnsi" w:hAnsiTheme="minorHAnsi"/>
          <w:szCs w:val="24"/>
        </w:rPr>
        <w:t xml:space="preserve">%) </w:t>
      </w:r>
      <w:r w:rsidRPr="007B1112">
        <w:rPr>
          <w:rFonts w:asciiTheme="minorHAnsi" w:hAnsiTheme="minorHAnsi"/>
          <w:szCs w:val="24"/>
        </w:rPr>
        <w:t>were the most common classes of drugs used.</w:t>
      </w:r>
      <w:r w:rsidR="00086AFE" w:rsidRPr="007B1112">
        <w:rPr>
          <w:rStyle w:val="FootnoteReference"/>
          <w:rFonts w:asciiTheme="minorHAnsi" w:hAnsiTheme="minorHAnsi"/>
          <w:szCs w:val="24"/>
        </w:rPr>
        <w:footnoteReference w:id="1"/>
      </w:r>
    </w:p>
    <w:p w:rsidR="00167F12" w:rsidRPr="0003372F" w:rsidRDefault="00DF7316" w:rsidP="006E0F9A">
      <w:pPr>
        <w:pStyle w:val="ListParagraph"/>
        <w:numPr>
          <w:ilvl w:val="0"/>
          <w:numId w:val="6"/>
        </w:numPr>
        <w:rPr>
          <w:rFonts w:asciiTheme="minorHAnsi" w:hAnsiTheme="minorHAnsi"/>
          <w:szCs w:val="24"/>
        </w:rPr>
      </w:pPr>
      <w:r w:rsidRPr="007B1112">
        <w:rPr>
          <w:rFonts w:asciiTheme="minorHAnsi" w:hAnsiTheme="minorHAnsi"/>
          <w:szCs w:val="24"/>
        </w:rPr>
        <w:t>3</w:t>
      </w:r>
      <w:r w:rsidR="00682820" w:rsidRPr="007B1112">
        <w:rPr>
          <w:rFonts w:asciiTheme="minorHAnsi" w:hAnsiTheme="minorHAnsi"/>
          <w:szCs w:val="24"/>
        </w:rPr>
        <w:t>2</w:t>
      </w:r>
      <w:r w:rsidR="00B2344F">
        <w:rPr>
          <w:rFonts w:asciiTheme="minorHAnsi" w:hAnsiTheme="minorHAnsi"/>
          <w:szCs w:val="24"/>
        </w:rPr>
        <w:t>.0</w:t>
      </w:r>
      <w:r w:rsidR="00167F12" w:rsidRPr="007B1112">
        <w:rPr>
          <w:rFonts w:asciiTheme="minorHAnsi" w:hAnsiTheme="minorHAnsi"/>
          <w:szCs w:val="24"/>
        </w:rPr>
        <w:t xml:space="preserve">% of female suicide victims </w:t>
      </w:r>
      <w:r w:rsidR="00576F3D" w:rsidRPr="007B1112">
        <w:rPr>
          <w:rFonts w:asciiTheme="minorHAnsi" w:hAnsiTheme="minorHAnsi"/>
          <w:szCs w:val="24"/>
        </w:rPr>
        <w:t>(</w:t>
      </w:r>
      <w:r w:rsidR="002F0599" w:rsidRPr="007B1112">
        <w:rPr>
          <w:rFonts w:asciiTheme="minorHAnsi" w:hAnsiTheme="minorHAnsi"/>
          <w:szCs w:val="24"/>
        </w:rPr>
        <w:t>n</w:t>
      </w:r>
      <w:r w:rsidR="00167F12" w:rsidRPr="007B1112">
        <w:rPr>
          <w:rFonts w:asciiTheme="minorHAnsi" w:hAnsiTheme="minorHAnsi"/>
          <w:szCs w:val="24"/>
        </w:rPr>
        <w:t>=</w:t>
      </w:r>
      <w:r w:rsidR="00A97720" w:rsidRPr="007B1112">
        <w:rPr>
          <w:rFonts w:asciiTheme="minorHAnsi" w:hAnsiTheme="minorHAnsi"/>
          <w:szCs w:val="24"/>
        </w:rPr>
        <w:t>4</w:t>
      </w:r>
      <w:r w:rsidR="00682820" w:rsidRPr="007B1112">
        <w:rPr>
          <w:rFonts w:asciiTheme="minorHAnsi" w:hAnsiTheme="minorHAnsi"/>
          <w:szCs w:val="24"/>
        </w:rPr>
        <w:t>7</w:t>
      </w:r>
      <w:r w:rsidRPr="007B1112">
        <w:rPr>
          <w:rFonts w:asciiTheme="minorHAnsi" w:hAnsiTheme="minorHAnsi"/>
          <w:szCs w:val="24"/>
        </w:rPr>
        <w:t>) and</w:t>
      </w:r>
      <w:r w:rsidRPr="0003372F">
        <w:rPr>
          <w:rFonts w:asciiTheme="minorHAnsi" w:hAnsiTheme="minorHAnsi"/>
          <w:szCs w:val="24"/>
        </w:rPr>
        <w:t xml:space="preserve"> 1</w:t>
      </w:r>
      <w:r w:rsidR="00DB1839" w:rsidRPr="0003372F">
        <w:rPr>
          <w:rFonts w:asciiTheme="minorHAnsi" w:hAnsiTheme="minorHAnsi"/>
          <w:szCs w:val="24"/>
        </w:rPr>
        <w:t>4</w:t>
      </w:r>
      <w:r w:rsidR="00B2344F">
        <w:rPr>
          <w:rFonts w:asciiTheme="minorHAnsi" w:hAnsiTheme="minorHAnsi"/>
          <w:szCs w:val="24"/>
        </w:rPr>
        <w:t>.5</w:t>
      </w:r>
      <w:r w:rsidR="00167F12" w:rsidRPr="0003372F">
        <w:rPr>
          <w:rFonts w:asciiTheme="minorHAnsi" w:hAnsiTheme="minorHAnsi"/>
          <w:szCs w:val="24"/>
        </w:rPr>
        <w:t>% of male suicide victims (</w:t>
      </w:r>
      <w:r w:rsidR="002F0599" w:rsidRPr="0003372F">
        <w:rPr>
          <w:rFonts w:asciiTheme="minorHAnsi" w:hAnsiTheme="minorHAnsi"/>
          <w:szCs w:val="24"/>
        </w:rPr>
        <w:t>n</w:t>
      </w:r>
      <w:r w:rsidR="00167F12" w:rsidRPr="0003372F">
        <w:rPr>
          <w:rFonts w:asciiTheme="minorHAnsi" w:hAnsiTheme="minorHAnsi"/>
          <w:szCs w:val="24"/>
        </w:rPr>
        <w:t>=</w:t>
      </w:r>
      <w:r w:rsidR="00DB1839" w:rsidRPr="0003372F">
        <w:rPr>
          <w:rFonts w:asciiTheme="minorHAnsi" w:hAnsiTheme="minorHAnsi"/>
          <w:szCs w:val="24"/>
        </w:rPr>
        <w:t>71</w:t>
      </w:r>
      <w:r w:rsidR="00167F12" w:rsidRPr="0003372F">
        <w:rPr>
          <w:rFonts w:asciiTheme="minorHAnsi" w:hAnsiTheme="minorHAnsi"/>
          <w:szCs w:val="24"/>
        </w:rPr>
        <w:t xml:space="preserve">) were known to have a prior suicide attempt. </w:t>
      </w:r>
    </w:p>
    <w:p w:rsidR="00167F12" w:rsidRPr="007B1112" w:rsidRDefault="00B2344F" w:rsidP="006E0F9A">
      <w:pPr>
        <w:pStyle w:val="ListParagraph"/>
        <w:numPr>
          <w:ilvl w:val="0"/>
          <w:numId w:val="6"/>
        </w:numPr>
        <w:rPr>
          <w:rFonts w:asciiTheme="minorHAnsi" w:hAnsiTheme="minorHAnsi"/>
          <w:szCs w:val="24"/>
        </w:rPr>
      </w:pPr>
      <w:r>
        <w:rPr>
          <w:rFonts w:asciiTheme="minorHAnsi" w:hAnsiTheme="minorHAnsi"/>
          <w:szCs w:val="24"/>
        </w:rPr>
        <w:t>63.9</w:t>
      </w:r>
      <w:r w:rsidR="00167F12" w:rsidRPr="007B1112">
        <w:rPr>
          <w:rFonts w:asciiTheme="minorHAnsi" w:hAnsiTheme="minorHAnsi"/>
          <w:szCs w:val="24"/>
        </w:rPr>
        <w:t>% of female suicide victims (</w:t>
      </w:r>
      <w:r w:rsidR="002F0599" w:rsidRPr="007B1112">
        <w:rPr>
          <w:rFonts w:asciiTheme="minorHAnsi" w:hAnsiTheme="minorHAnsi"/>
          <w:szCs w:val="24"/>
        </w:rPr>
        <w:t>n</w:t>
      </w:r>
      <w:r w:rsidR="00167F12" w:rsidRPr="007B1112">
        <w:rPr>
          <w:rFonts w:asciiTheme="minorHAnsi" w:hAnsiTheme="minorHAnsi"/>
          <w:szCs w:val="24"/>
        </w:rPr>
        <w:t>=</w:t>
      </w:r>
      <w:r w:rsidR="00C714FA" w:rsidRPr="007B1112">
        <w:rPr>
          <w:rFonts w:asciiTheme="minorHAnsi" w:hAnsiTheme="minorHAnsi"/>
          <w:szCs w:val="24"/>
        </w:rPr>
        <w:t>94</w:t>
      </w:r>
      <w:r w:rsidR="00167F12" w:rsidRPr="007B1112">
        <w:rPr>
          <w:rFonts w:asciiTheme="minorHAnsi" w:hAnsiTheme="minorHAnsi"/>
          <w:szCs w:val="24"/>
        </w:rPr>
        <w:t xml:space="preserve">) and </w:t>
      </w:r>
      <w:r w:rsidR="00485BFB" w:rsidRPr="007B1112">
        <w:rPr>
          <w:rFonts w:asciiTheme="minorHAnsi" w:hAnsiTheme="minorHAnsi"/>
          <w:szCs w:val="24"/>
        </w:rPr>
        <w:t>3</w:t>
      </w:r>
      <w:r w:rsidR="007B1112" w:rsidRPr="007B1112">
        <w:rPr>
          <w:rFonts w:asciiTheme="minorHAnsi" w:hAnsiTheme="minorHAnsi"/>
          <w:szCs w:val="24"/>
        </w:rPr>
        <w:t>6</w:t>
      </w:r>
      <w:r>
        <w:rPr>
          <w:rFonts w:asciiTheme="minorHAnsi" w:hAnsiTheme="minorHAnsi"/>
          <w:szCs w:val="24"/>
        </w:rPr>
        <w:t>.3</w:t>
      </w:r>
      <w:r w:rsidR="00167F12" w:rsidRPr="007B1112">
        <w:rPr>
          <w:rFonts w:asciiTheme="minorHAnsi" w:hAnsiTheme="minorHAnsi"/>
          <w:szCs w:val="24"/>
        </w:rPr>
        <w:t>% of male suicide victims</w:t>
      </w:r>
      <w:r w:rsidR="008B29C4" w:rsidRPr="007B1112">
        <w:rPr>
          <w:rFonts w:asciiTheme="minorHAnsi" w:hAnsiTheme="minorHAnsi"/>
          <w:szCs w:val="24"/>
        </w:rPr>
        <w:t xml:space="preserve"> (</w:t>
      </w:r>
      <w:r w:rsidR="002F0599" w:rsidRPr="007B1112">
        <w:rPr>
          <w:rFonts w:asciiTheme="minorHAnsi" w:hAnsiTheme="minorHAnsi"/>
          <w:szCs w:val="24"/>
        </w:rPr>
        <w:t>n</w:t>
      </w:r>
      <w:r w:rsidR="00DB3201" w:rsidRPr="007B1112">
        <w:rPr>
          <w:rFonts w:asciiTheme="minorHAnsi" w:hAnsiTheme="minorHAnsi"/>
          <w:szCs w:val="24"/>
        </w:rPr>
        <w:t>=1</w:t>
      </w:r>
      <w:r w:rsidR="0003372F" w:rsidRPr="007B1112">
        <w:rPr>
          <w:rFonts w:asciiTheme="minorHAnsi" w:hAnsiTheme="minorHAnsi"/>
          <w:szCs w:val="24"/>
        </w:rPr>
        <w:t>78</w:t>
      </w:r>
      <w:r w:rsidR="00DB3201" w:rsidRPr="007B1112">
        <w:rPr>
          <w:rFonts w:asciiTheme="minorHAnsi" w:hAnsiTheme="minorHAnsi"/>
          <w:szCs w:val="24"/>
        </w:rPr>
        <w:t xml:space="preserve">) </w:t>
      </w:r>
      <w:r w:rsidR="00167F12" w:rsidRPr="007B1112">
        <w:rPr>
          <w:rFonts w:asciiTheme="minorHAnsi" w:hAnsiTheme="minorHAnsi"/>
          <w:szCs w:val="24"/>
        </w:rPr>
        <w:t xml:space="preserve">were known to have a history of treatment for a mental health </w:t>
      </w:r>
      <w:r w:rsidR="00EC7BAC" w:rsidRPr="007B1112">
        <w:rPr>
          <w:rFonts w:asciiTheme="minorHAnsi" w:hAnsiTheme="minorHAnsi"/>
          <w:szCs w:val="24"/>
        </w:rPr>
        <w:t xml:space="preserve">or substance abuse </w:t>
      </w:r>
      <w:r w:rsidR="00167F12" w:rsidRPr="007B1112">
        <w:rPr>
          <w:rFonts w:asciiTheme="minorHAnsi" w:hAnsiTheme="minorHAnsi"/>
          <w:szCs w:val="24"/>
        </w:rPr>
        <w:t xml:space="preserve">problem. </w:t>
      </w:r>
    </w:p>
    <w:p w:rsidR="00167F12" w:rsidRDefault="00167F12" w:rsidP="00167F12">
      <w:pPr>
        <w:ind w:left="360"/>
        <w:rPr>
          <w:rFonts w:asciiTheme="minorHAnsi" w:hAnsiTheme="minorHAnsi"/>
          <w:szCs w:val="24"/>
        </w:rPr>
      </w:pPr>
    </w:p>
    <w:p w:rsidR="00167F12" w:rsidRPr="00167F12" w:rsidRDefault="00167F12" w:rsidP="00057857">
      <w:pPr>
        <w:rPr>
          <w:rFonts w:asciiTheme="minorHAnsi" w:hAnsiTheme="minorHAnsi"/>
          <w:szCs w:val="24"/>
        </w:rPr>
      </w:pPr>
    </w:p>
    <w:p w:rsidR="00CD55AC" w:rsidRDefault="00CD55AC" w:rsidP="006D0EA7">
      <w:pPr>
        <w:rPr>
          <w:rFonts w:asciiTheme="minorHAnsi" w:hAnsiTheme="minorHAnsi"/>
          <w:szCs w:val="24"/>
        </w:rPr>
      </w:pPr>
    </w:p>
    <w:p w:rsidR="00CD55AC" w:rsidRDefault="00CD55AC" w:rsidP="006D0EA7">
      <w:pPr>
        <w:rPr>
          <w:rFonts w:asciiTheme="minorHAnsi" w:hAnsiTheme="minorHAnsi"/>
          <w:szCs w:val="24"/>
        </w:rPr>
      </w:pPr>
    </w:p>
    <w:p w:rsidR="00167F12" w:rsidRDefault="00167F12">
      <w:pPr>
        <w:spacing w:after="200" w:line="276" w:lineRule="auto"/>
        <w:rPr>
          <w:rFonts w:asciiTheme="minorHAnsi" w:hAnsiTheme="minorHAnsi"/>
          <w:b/>
          <w:sz w:val="28"/>
          <w:szCs w:val="28"/>
        </w:rPr>
      </w:pPr>
      <w:r>
        <w:rPr>
          <w:rFonts w:asciiTheme="minorHAnsi" w:hAnsiTheme="minorHAnsi"/>
          <w:b/>
          <w:sz w:val="28"/>
          <w:szCs w:val="28"/>
        </w:rPr>
        <w:br w:type="page"/>
      </w:r>
    </w:p>
    <w:p w:rsidR="006D0EA7" w:rsidRPr="00576F3D" w:rsidRDefault="006D0EA7" w:rsidP="006D0EA7">
      <w:pPr>
        <w:rPr>
          <w:rFonts w:asciiTheme="minorHAnsi" w:hAnsiTheme="minorHAnsi"/>
          <w:b/>
          <w:sz w:val="28"/>
          <w:szCs w:val="28"/>
        </w:rPr>
      </w:pPr>
      <w:r w:rsidRPr="00576F3D">
        <w:rPr>
          <w:rFonts w:asciiTheme="minorHAnsi" w:hAnsiTheme="minorHAnsi"/>
          <w:b/>
          <w:sz w:val="28"/>
          <w:szCs w:val="28"/>
        </w:rPr>
        <w:lastRenderedPageBreak/>
        <w:t>Introduction</w:t>
      </w:r>
    </w:p>
    <w:p w:rsidR="00B706BB" w:rsidRPr="00576F3D" w:rsidRDefault="00B706BB" w:rsidP="00B706BB">
      <w:pPr>
        <w:rPr>
          <w:rFonts w:asciiTheme="minorHAnsi" w:hAnsiTheme="minorHAnsi"/>
          <w:szCs w:val="24"/>
        </w:rPr>
      </w:pPr>
    </w:p>
    <w:p w:rsidR="00871DB9" w:rsidRPr="00576F3D" w:rsidRDefault="003470E1" w:rsidP="00794C46">
      <w:pPr>
        <w:rPr>
          <w:rFonts w:asciiTheme="minorHAnsi" w:hAnsiTheme="minorHAnsi"/>
          <w:szCs w:val="24"/>
        </w:rPr>
      </w:pPr>
      <w:r w:rsidRPr="00576F3D">
        <w:rPr>
          <w:rFonts w:asciiTheme="minorHAnsi" w:hAnsiTheme="minorHAnsi"/>
          <w:szCs w:val="24"/>
        </w:rPr>
        <w:t>In 2014</w:t>
      </w:r>
      <w:r w:rsidR="00576F3D">
        <w:rPr>
          <w:rFonts w:asciiTheme="minorHAnsi" w:hAnsiTheme="minorHAnsi"/>
          <w:szCs w:val="24"/>
        </w:rPr>
        <w:t>,</w:t>
      </w:r>
      <w:r w:rsidRPr="00576F3D">
        <w:rPr>
          <w:rFonts w:asciiTheme="minorHAnsi" w:hAnsiTheme="minorHAnsi"/>
          <w:szCs w:val="24"/>
        </w:rPr>
        <w:t xml:space="preserve"> the Legislature passed Chapter 284 of the Acts of 2014: An Act to reduce gun violence.</w:t>
      </w:r>
      <w:r w:rsidR="00B706BB" w:rsidRPr="00576F3D">
        <w:rPr>
          <w:rFonts w:asciiTheme="minorHAnsi" w:hAnsiTheme="minorHAnsi"/>
          <w:szCs w:val="24"/>
        </w:rPr>
        <w:t xml:space="preserve"> This </w:t>
      </w:r>
      <w:r w:rsidRPr="00576F3D">
        <w:rPr>
          <w:rFonts w:asciiTheme="minorHAnsi" w:hAnsiTheme="minorHAnsi"/>
          <w:szCs w:val="24"/>
        </w:rPr>
        <w:t xml:space="preserve">law included a requirement for </w:t>
      </w:r>
      <w:r w:rsidR="00B706BB" w:rsidRPr="00576F3D">
        <w:rPr>
          <w:rFonts w:asciiTheme="minorHAnsi" w:hAnsiTheme="minorHAnsi"/>
          <w:szCs w:val="24"/>
        </w:rPr>
        <w:t>the Massachusetts Department of Public Health (</w:t>
      </w:r>
      <w:r w:rsidR="0094565C" w:rsidRPr="00576F3D">
        <w:rPr>
          <w:rFonts w:asciiTheme="minorHAnsi" w:hAnsiTheme="minorHAnsi"/>
          <w:szCs w:val="24"/>
        </w:rPr>
        <w:t>DPH</w:t>
      </w:r>
      <w:r w:rsidR="00B706BB" w:rsidRPr="00576F3D">
        <w:rPr>
          <w:rFonts w:asciiTheme="minorHAnsi" w:hAnsiTheme="minorHAnsi"/>
          <w:szCs w:val="24"/>
        </w:rPr>
        <w:t>) to collect, record</w:t>
      </w:r>
      <w:r w:rsidR="00D73DF2">
        <w:rPr>
          <w:rFonts w:asciiTheme="minorHAnsi" w:hAnsiTheme="minorHAnsi"/>
          <w:szCs w:val="24"/>
        </w:rPr>
        <w:t>,</w:t>
      </w:r>
      <w:r w:rsidR="00B706BB" w:rsidRPr="00576F3D">
        <w:rPr>
          <w:rFonts w:asciiTheme="minorHAnsi" w:hAnsiTheme="minorHAnsi"/>
          <w:szCs w:val="24"/>
        </w:rPr>
        <w:t xml:space="preserve"> and analy</w:t>
      </w:r>
      <w:r w:rsidR="009962A6" w:rsidRPr="00576F3D">
        <w:rPr>
          <w:rFonts w:asciiTheme="minorHAnsi" w:hAnsiTheme="minorHAnsi"/>
          <w:szCs w:val="24"/>
        </w:rPr>
        <w:t>ze data on all suicides in the C</w:t>
      </w:r>
      <w:r w:rsidR="00576F3D" w:rsidRPr="00576F3D">
        <w:rPr>
          <w:rFonts w:asciiTheme="minorHAnsi" w:hAnsiTheme="minorHAnsi"/>
          <w:szCs w:val="24"/>
        </w:rPr>
        <w:t>ommonwealth.</w:t>
      </w:r>
    </w:p>
    <w:p w:rsidR="00871DB9" w:rsidRPr="00576F3D" w:rsidRDefault="00871DB9" w:rsidP="00B706BB">
      <w:pPr>
        <w:rPr>
          <w:rFonts w:asciiTheme="minorHAnsi" w:hAnsiTheme="minorHAnsi"/>
          <w:szCs w:val="24"/>
        </w:rPr>
      </w:pPr>
    </w:p>
    <w:p w:rsidR="00871DB9" w:rsidRPr="00576F3D" w:rsidRDefault="00104736" w:rsidP="00B706BB">
      <w:pPr>
        <w:rPr>
          <w:rFonts w:asciiTheme="minorHAnsi" w:hAnsiTheme="minorHAnsi"/>
          <w:szCs w:val="24"/>
        </w:rPr>
      </w:pPr>
      <w:r>
        <w:rPr>
          <w:rFonts w:asciiTheme="minorHAnsi" w:hAnsiTheme="minorHAnsi"/>
          <w:szCs w:val="24"/>
        </w:rPr>
        <w:t>The Massachusetts Violent Death Reporting System (MAVDRS)</w:t>
      </w:r>
      <w:r w:rsidR="00B706BB" w:rsidRPr="00576F3D">
        <w:rPr>
          <w:rFonts w:asciiTheme="minorHAnsi" w:hAnsiTheme="minorHAnsi"/>
          <w:szCs w:val="24"/>
        </w:rPr>
        <w:t xml:space="preserve"> began collecting data on all homicides, suicides, deaths of undetermined intent, unintentional firearm deaths</w:t>
      </w:r>
      <w:r w:rsidR="00ED152A">
        <w:rPr>
          <w:rFonts w:asciiTheme="minorHAnsi" w:hAnsiTheme="minorHAnsi"/>
          <w:szCs w:val="24"/>
        </w:rPr>
        <w:t>,</w:t>
      </w:r>
      <w:r w:rsidR="00B706BB" w:rsidRPr="00576F3D">
        <w:rPr>
          <w:rFonts w:asciiTheme="minorHAnsi" w:hAnsiTheme="minorHAnsi"/>
          <w:szCs w:val="24"/>
        </w:rPr>
        <w:t xml:space="preserve"> and legal intervention deaths that occurred in the Commonwealth starting in 2003. MAVDRS is </w:t>
      </w:r>
      <w:r w:rsidR="00297906" w:rsidRPr="00576F3D">
        <w:rPr>
          <w:rFonts w:asciiTheme="minorHAnsi" w:hAnsiTheme="minorHAnsi"/>
          <w:szCs w:val="24"/>
        </w:rPr>
        <w:t xml:space="preserve">a </w:t>
      </w:r>
      <w:r w:rsidR="00B706BB" w:rsidRPr="00576F3D">
        <w:rPr>
          <w:rFonts w:asciiTheme="minorHAnsi" w:hAnsiTheme="minorHAnsi"/>
          <w:szCs w:val="24"/>
        </w:rPr>
        <w:t>part of the National Violent Death Reporting System (NVDRS) and is funded by the Centers for Disease Control and Prevention (CDC). The software, variables</w:t>
      </w:r>
      <w:r w:rsidR="00ED152A">
        <w:rPr>
          <w:rFonts w:asciiTheme="minorHAnsi" w:hAnsiTheme="minorHAnsi"/>
          <w:szCs w:val="24"/>
        </w:rPr>
        <w:t>,</w:t>
      </w:r>
      <w:r w:rsidR="00B706BB" w:rsidRPr="00576F3D">
        <w:rPr>
          <w:rFonts w:asciiTheme="minorHAnsi" w:hAnsiTheme="minorHAnsi"/>
          <w:szCs w:val="24"/>
        </w:rPr>
        <w:t xml:space="preserve"> and coding guidance are standardized by CDC across all funded states. The data contained in this report is for 201</w:t>
      </w:r>
      <w:r w:rsidR="0019267F">
        <w:rPr>
          <w:rFonts w:asciiTheme="minorHAnsi" w:hAnsiTheme="minorHAnsi"/>
          <w:szCs w:val="24"/>
        </w:rPr>
        <w:t>6</w:t>
      </w:r>
      <w:r w:rsidR="00B706BB" w:rsidRPr="00576F3D">
        <w:rPr>
          <w:rFonts w:asciiTheme="minorHAnsi" w:hAnsiTheme="minorHAnsi"/>
          <w:szCs w:val="24"/>
        </w:rPr>
        <w:t xml:space="preserve">. Due to the extensive information collected, CDC allows eighteen months after the end of the data year for data completion. </w:t>
      </w:r>
    </w:p>
    <w:p w:rsidR="00871DB9" w:rsidRPr="00576F3D" w:rsidRDefault="00871DB9" w:rsidP="00B706BB">
      <w:pPr>
        <w:rPr>
          <w:rFonts w:asciiTheme="minorHAnsi" w:hAnsiTheme="minorHAnsi"/>
          <w:szCs w:val="24"/>
        </w:rPr>
      </w:pPr>
    </w:p>
    <w:p w:rsidR="00871DB9" w:rsidRDefault="00105307" w:rsidP="00B706BB">
      <w:pPr>
        <w:rPr>
          <w:rFonts w:asciiTheme="minorHAnsi" w:hAnsiTheme="minorHAnsi"/>
          <w:szCs w:val="24"/>
        </w:rPr>
      </w:pPr>
      <w:r w:rsidRPr="00105307">
        <w:rPr>
          <w:rFonts w:asciiTheme="minorHAnsi" w:hAnsiTheme="minorHAnsi"/>
          <w:szCs w:val="24"/>
        </w:rPr>
        <w:t>Since</w:t>
      </w:r>
      <w:r w:rsidR="007D1EE3" w:rsidRPr="00105307">
        <w:rPr>
          <w:rFonts w:asciiTheme="minorHAnsi" w:hAnsiTheme="minorHAnsi"/>
          <w:szCs w:val="24"/>
        </w:rPr>
        <w:t xml:space="preserve"> the passage of Chapter 284 of the Acts of 2014,</w:t>
      </w:r>
      <w:r w:rsidR="002A619F" w:rsidRPr="00105307">
        <w:rPr>
          <w:rFonts w:asciiTheme="minorHAnsi" w:hAnsiTheme="minorHAnsi"/>
          <w:szCs w:val="24"/>
        </w:rPr>
        <w:t xml:space="preserve"> </w:t>
      </w:r>
      <w:r w:rsidRPr="00105307">
        <w:rPr>
          <w:rFonts w:asciiTheme="minorHAnsi" w:hAnsiTheme="minorHAnsi"/>
          <w:szCs w:val="24"/>
        </w:rPr>
        <w:t>MAVDRS has worked towards obtain</w:t>
      </w:r>
      <w:r w:rsidR="00104736">
        <w:rPr>
          <w:rFonts w:asciiTheme="minorHAnsi" w:hAnsiTheme="minorHAnsi"/>
          <w:szCs w:val="24"/>
        </w:rPr>
        <w:t xml:space="preserve">ing </w:t>
      </w:r>
      <w:r w:rsidRPr="00105307">
        <w:rPr>
          <w:rFonts w:asciiTheme="minorHAnsi" w:hAnsiTheme="minorHAnsi"/>
          <w:szCs w:val="24"/>
        </w:rPr>
        <w:t xml:space="preserve">better data on </w:t>
      </w:r>
      <w:r w:rsidR="00B706BB" w:rsidRPr="00105307">
        <w:rPr>
          <w:rFonts w:asciiTheme="minorHAnsi" w:hAnsiTheme="minorHAnsi"/>
          <w:szCs w:val="24"/>
        </w:rPr>
        <w:t>all</w:t>
      </w:r>
      <w:r w:rsidRPr="00105307">
        <w:rPr>
          <w:rFonts w:asciiTheme="minorHAnsi" w:hAnsiTheme="minorHAnsi"/>
          <w:szCs w:val="24"/>
        </w:rPr>
        <w:t xml:space="preserve"> of the</w:t>
      </w:r>
      <w:r w:rsidR="00B706BB" w:rsidRPr="00105307">
        <w:rPr>
          <w:rFonts w:asciiTheme="minorHAnsi" w:hAnsiTheme="minorHAnsi"/>
          <w:szCs w:val="24"/>
        </w:rPr>
        <w:t xml:space="preserve"> information </w:t>
      </w:r>
      <w:r w:rsidR="002A619F" w:rsidRPr="00105307">
        <w:rPr>
          <w:rFonts w:asciiTheme="minorHAnsi" w:hAnsiTheme="minorHAnsi"/>
          <w:szCs w:val="24"/>
        </w:rPr>
        <w:t xml:space="preserve">specified </w:t>
      </w:r>
      <w:r w:rsidR="00B706BB" w:rsidRPr="00105307">
        <w:rPr>
          <w:rFonts w:asciiTheme="minorHAnsi" w:hAnsiTheme="minorHAnsi"/>
          <w:szCs w:val="24"/>
        </w:rPr>
        <w:t xml:space="preserve">in the legislation. MAVDRS </w:t>
      </w:r>
      <w:r w:rsidR="0094565C" w:rsidRPr="00105307">
        <w:rPr>
          <w:rFonts w:asciiTheme="minorHAnsi" w:hAnsiTheme="minorHAnsi"/>
          <w:szCs w:val="24"/>
        </w:rPr>
        <w:t>has been working</w:t>
      </w:r>
      <w:r w:rsidR="00B706BB" w:rsidRPr="00105307">
        <w:rPr>
          <w:rFonts w:asciiTheme="minorHAnsi" w:hAnsiTheme="minorHAnsi"/>
          <w:szCs w:val="24"/>
        </w:rPr>
        <w:t xml:space="preserve"> with current data partners, which include the Registry of Vital Records and Statistics (RVRS), the Office of the Chief Medical Examiner (OCME), the Massachusetts State Police (MSP)</w:t>
      </w:r>
      <w:r w:rsidR="00EF55E3" w:rsidRPr="00105307">
        <w:rPr>
          <w:rFonts w:asciiTheme="minorHAnsi" w:hAnsiTheme="minorHAnsi"/>
          <w:szCs w:val="24"/>
        </w:rPr>
        <w:t>,</w:t>
      </w:r>
      <w:r w:rsidR="00B706BB" w:rsidRPr="00105307">
        <w:rPr>
          <w:rFonts w:asciiTheme="minorHAnsi" w:hAnsiTheme="minorHAnsi"/>
          <w:szCs w:val="24"/>
        </w:rPr>
        <w:t xml:space="preserve"> and the Boston Police Department (BPD), as well as new partners </w:t>
      </w:r>
      <w:r w:rsidR="00DB3201" w:rsidRPr="00105307">
        <w:rPr>
          <w:rFonts w:asciiTheme="minorHAnsi" w:hAnsiTheme="minorHAnsi"/>
          <w:szCs w:val="24"/>
        </w:rPr>
        <w:t xml:space="preserve">within </w:t>
      </w:r>
      <w:r w:rsidR="00B706BB" w:rsidRPr="00105307">
        <w:rPr>
          <w:rFonts w:asciiTheme="minorHAnsi" w:hAnsiTheme="minorHAnsi"/>
          <w:szCs w:val="24"/>
        </w:rPr>
        <w:t>the Executive Office of Public Safety and Security (EOPSS)</w:t>
      </w:r>
      <w:r w:rsidR="00DB3201" w:rsidRPr="00105307">
        <w:rPr>
          <w:rFonts w:asciiTheme="minorHAnsi" w:hAnsiTheme="minorHAnsi"/>
          <w:szCs w:val="24"/>
        </w:rPr>
        <w:t xml:space="preserve"> like the Department of Criminal Justice </w:t>
      </w:r>
      <w:r w:rsidR="00036636" w:rsidRPr="00105307">
        <w:rPr>
          <w:rFonts w:asciiTheme="minorHAnsi" w:hAnsiTheme="minorHAnsi"/>
          <w:szCs w:val="24"/>
        </w:rPr>
        <w:t>Information</w:t>
      </w:r>
      <w:r w:rsidR="00DB3201" w:rsidRPr="00105307">
        <w:rPr>
          <w:rFonts w:asciiTheme="minorHAnsi" w:hAnsiTheme="minorHAnsi"/>
          <w:szCs w:val="24"/>
        </w:rPr>
        <w:t xml:space="preserve"> Services (DCJIS)</w:t>
      </w:r>
      <w:r w:rsidR="006D1212">
        <w:rPr>
          <w:rFonts w:asciiTheme="minorHAnsi" w:hAnsiTheme="minorHAnsi"/>
          <w:szCs w:val="24"/>
        </w:rPr>
        <w:t>,</w:t>
      </w:r>
      <w:r w:rsidR="00B706BB" w:rsidRPr="00105307">
        <w:rPr>
          <w:rFonts w:asciiTheme="minorHAnsi" w:hAnsiTheme="minorHAnsi"/>
          <w:szCs w:val="24"/>
        </w:rPr>
        <w:t xml:space="preserve"> to work on obtain</w:t>
      </w:r>
      <w:r w:rsidR="003470E1" w:rsidRPr="00105307">
        <w:rPr>
          <w:rFonts w:asciiTheme="minorHAnsi" w:hAnsiTheme="minorHAnsi"/>
          <w:szCs w:val="24"/>
        </w:rPr>
        <w:t>ing</w:t>
      </w:r>
      <w:r w:rsidR="0094565C" w:rsidRPr="00105307">
        <w:rPr>
          <w:rFonts w:asciiTheme="minorHAnsi" w:hAnsiTheme="minorHAnsi"/>
          <w:szCs w:val="24"/>
        </w:rPr>
        <w:t xml:space="preserve"> additional data elements</w:t>
      </w:r>
      <w:r w:rsidR="00297906" w:rsidRPr="00105307">
        <w:rPr>
          <w:rFonts w:asciiTheme="minorHAnsi" w:hAnsiTheme="minorHAnsi"/>
          <w:szCs w:val="24"/>
        </w:rPr>
        <w:t xml:space="preserve"> </w:t>
      </w:r>
      <w:r w:rsidR="00B706BB" w:rsidRPr="00105307">
        <w:rPr>
          <w:rFonts w:asciiTheme="minorHAnsi" w:hAnsiTheme="minorHAnsi"/>
          <w:szCs w:val="24"/>
        </w:rPr>
        <w:t xml:space="preserve">as well as improving upon the </w:t>
      </w:r>
      <w:r w:rsidR="0094565C" w:rsidRPr="00105307">
        <w:rPr>
          <w:rFonts w:asciiTheme="minorHAnsi" w:hAnsiTheme="minorHAnsi"/>
          <w:szCs w:val="24"/>
        </w:rPr>
        <w:t xml:space="preserve">quality of </w:t>
      </w:r>
      <w:r w:rsidR="00B706BB" w:rsidRPr="00105307">
        <w:rPr>
          <w:rFonts w:asciiTheme="minorHAnsi" w:hAnsiTheme="minorHAnsi"/>
          <w:szCs w:val="24"/>
        </w:rPr>
        <w:t>data currently collected.</w:t>
      </w:r>
      <w:r w:rsidR="00B706BB" w:rsidRPr="00B706BB">
        <w:rPr>
          <w:rFonts w:asciiTheme="minorHAnsi" w:hAnsiTheme="minorHAnsi"/>
          <w:szCs w:val="24"/>
        </w:rPr>
        <w:t xml:space="preserve"> </w:t>
      </w:r>
      <w:r>
        <w:rPr>
          <w:rFonts w:asciiTheme="minorHAnsi" w:hAnsiTheme="minorHAnsi"/>
          <w:szCs w:val="24"/>
        </w:rPr>
        <w:t>MAVDRS received data</w:t>
      </w:r>
      <w:r w:rsidR="00104736">
        <w:rPr>
          <w:rFonts w:asciiTheme="minorHAnsi" w:hAnsiTheme="minorHAnsi"/>
          <w:szCs w:val="24"/>
        </w:rPr>
        <w:t xml:space="preserve"> for 201</w:t>
      </w:r>
      <w:r w:rsidR="0019267F">
        <w:rPr>
          <w:rFonts w:asciiTheme="minorHAnsi" w:hAnsiTheme="minorHAnsi"/>
          <w:szCs w:val="24"/>
        </w:rPr>
        <w:t>6</w:t>
      </w:r>
      <w:r w:rsidR="00104736">
        <w:rPr>
          <w:rFonts w:asciiTheme="minorHAnsi" w:hAnsiTheme="minorHAnsi"/>
          <w:szCs w:val="24"/>
        </w:rPr>
        <w:t xml:space="preserve"> firearm suicides</w:t>
      </w:r>
      <w:r>
        <w:rPr>
          <w:rFonts w:asciiTheme="minorHAnsi" w:hAnsiTheme="minorHAnsi"/>
          <w:szCs w:val="24"/>
        </w:rPr>
        <w:t xml:space="preserve"> from DCJIS that has been used to improve the reporting on information related to firearm suicides. </w:t>
      </w:r>
    </w:p>
    <w:p w:rsidR="00B706BB" w:rsidRPr="00B706BB" w:rsidRDefault="00871DB9" w:rsidP="003679E7">
      <w:pPr>
        <w:spacing w:after="200" w:line="276" w:lineRule="auto"/>
        <w:rPr>
          <w:rFonts w:asciiTheme="minorHAnsi" w:hAnsiTheme="minorHAnsi"/>
          <w:szCs w:val="24"/>
        </w:rPr>
      </w:pPr>
      <w:r>
        <w:rPr>
          <w:rFonts w:asciiTheme="minorHAnsi" w:hAnsiTheme="minorHAnsi"/>
          <w:szCs w:val="24"/>
        </w:rPr>
        <w:br w:type="page"/>
      </w:r>
    </w:p>
    <w:p w:rsidR="00871DB9" w:rsidRPr="00871DB9" w:rsidRDefault="00871DB9" w:rsidP="00871DB9">
      <w:pPr>
        <w:rPr>
          <w:rFonts w:asciiTheme="minorHAnsi" w:hAnsiTheme="minorHAnsi"/>
          <w:b/>
          <w:sz w:val="28"/>
          <w:szCs w:val="28"/>
        </w:rPr>
      </w:pPr>
      <w:r w:rsidRPr="00871DB9">
        <w:rPr>
          <w:rFonts w:asciiTheme="minorHAnsi" w:hAnsiTheme="minorHAnsi"/>
          <w:b/>
          <w:sz w:val="28"/>
          <w:szCs w:val="28"/>
        </w:rPr>
        <w:lastRenderedPageBreak/>
        <w:t>Suicide Data 201</w:t>
      </w:r>
      <w:r w:rsidR="0019267F">
        <w:rPr>
          <w:rFonts w:asciiTheme="minorHAnsi" w:hAnsiTheme="minorHAnsi"/>
          <w:b/>
          <w:sz w:val="28"/>
          <w:szCs w:val="28"/>
        </w:rPr>
        <w:t>6</w:t>
      </w:r>
    </w:p>
    <w:p w:rsidR="00871DB9" w:rsidRDefault="00871DB9" w:rsidP="00871DB9">
      <w:pPr>
        <w:ind w:firstLine="720"/>
        <w:rPr>
          <w:rFonts w:asciiTheme="minorHAnsi" w:hAnsiTheme="minorHAnsi"/>
          <w:sz w:val="22"/>
          <w:szCs w:val="22"/>
        </w:rPr>
      </w:pPr>
    </w:p>
    <w:p w:rsidR="00871DB9" w:rsidRDefault="00871DB9" w:rsidP="00871DB9">
      <w:pPr>
        <w:rPr>
          <w:rFonts w:asciiTheme="minorHAnsi" w:hAnsiTheme="minorHAnsi"/>
          <w:szCs w:val="24"/>
        </w:rPr>
      </w:pPr>
      <w:r w:rsidRPr="0003372F">
        <w:rPr>
          <w:rFonts w:asciiTheme="minorHAnsi" w:hAnsiTheme="minorHAnsi"/>
          <w:szCs w:val="24"/>
        </w:rPr>
        <w:t>From January 1</w:t>
      </w:r>
      <w:r w:rsidR="00836477" w:rsidRPr="0003372F">
        <w:rPr>
          <w:rFonts w:asciiTheme="minorHAnsi" w:hAnsiTheme="minorHAnsi"/>
          <w:szCs w:val="24"/>
        </w:rPr>
        <w:t>,</w:t>
      </w:r>
      <w:r w:rsidRPr="0003372F">
        <w:rPr>
          <w:rFonts w:asciiTheme="minorHAnsi" w:hAnsiTheme="minorHAnsi"/>
          <w:szCs w:val="24"/>
        </w:rPr>
        <w:t xml:space="preserve"> 201</w:t>
      </w:r>
      <w:r w:rsidR="0019267F" w:rsidRPr="0003372F">
        <w:rPr>
          <w:rFonts w:asciiTheme="minorHAnsi" w:hAnsiTheme="minorHAnsi"/>
          <w:szCs w:val="24"/>
        </w:rPr>
        <w:t>6</w:t>
      </w:r>
      <w:r w:rsidRPr="0003372F">
        <w:rPr>
          <w:rFonts w:asciiTheme="minorHAnsi" w:hAnsiTheme="minorHAnsi"/>
          <w:szCs w:val="24"/>
        </w:rPr>
        <w:t xml:space="preserve"> to December 3</w:t>
      </w:r>
      <w:r w:rsidR="00836477" w:rsidRPr="0003372F">
        <w:rPr>
          <w:rFonts w:asciiTheme="minorHAnsi" w:hAnsiTheme="minorHAnsi"/>
          <w:szCs w:val="24"/>
        </w:rPr>
        <w:t xml:space="preserve">1, </w:t>
      </w:r>
      <w:r w:rsidRPr="0003372F">
        <w:rPr>
          <w:rFonts w:asciiTheme="minorHAnsi" w:hAnsiTheme="minorHAnsi"/>
          <w:szCs w:val="24"/>
        </w:rPr>
        <w:t>201</w:t>
      </w:r>
      <w:r w:rsidR="0019267F" w:rsidRPr="0003372F">
        <w:rPr>
          <w:rFonts w:asciiTheme="minorHAnsi" w:hAnsiTheme="minorHAnsi"/>
          <w:szCs w:val="24"/>
        </w:rPr>
        <w:t>6</w:t>
      </w:r>
      <w:r w:rsidRPr="0003372F">
        <w:rPr>
          <w:rFonts w:asciiTheme="minorHAnsi" w:hAnsiTheme="minorHAnsi"/>
          <w:szCs w:val="24"/>
        </w:rPr>
        <w:t xml:space="preserve">, there were </w:t>
      </w:r>
      <w:r w:rsidR="0050259A" w:rsidRPr="0003372F">
        <w:rPr>
          <w:rFonts w:asciiTheme="minorHAnsi" w:hAnsiTheme="minorHAnsi"/>
          <w:szCs w:val="24"/>
        </w:rPr>
        <w:t>6</w:t>
      </w:r>
      <w:r w:rsidR="00E45B2F" w:rsidRPr="0003372F">
        <w:rPr>
          <w:rFonts w:asciiTheme="minorHAnsi" w:hAnsiTheme="minorHAnsi"/>
          <w:szCs w:val="24"/>
        </w:rPr>
        <w:t>3</w:t>
      </w:r>
      <w:r w:rsidR="0019267F" w:rsidRPr="0003372F">
        <w:rPr>
          <w:rFonts w:asciiTheme="minorHAnsi" w:hAnsiTheme="minorHAnsi"/>
          <w:szCs w:val="24"/>
        </w:rPr>
        <w:t>8</w:t>
      </w:r>
      <w:r w:rsidR="00E45B2F" w:rsidRPr="0003372F">
        <w:rPr>
          <w:rFonts w:asciiTheme="minorHAnsi" w:hAnsiTheme="minorHAnsi"/>
          <w:szCs w:val="24"/>
        </w:rPr>
        <w:t xml:space="preserve"> </w:t>
      </w:r>
      <w:r w:rsidRPr="0003372F">
        <w:rPr>
          <w:rFonts w:asciiTheme="minorHAnsi" w:hAnsiTheme="minorHAnsi"/>
          <w:szCs w:val="24"/>
        </w:rPr>
        <w:t>suicides (</w:t>
      </w:r>
      <w:r w:rsidR="00E45B2F" w:rsidRPr="0003372F">
        <w:rPr>
          <w:rFonts w:asciiTheme="minorHAnsi" w:hAnsiTheme="minorHAnsi"/>
          <w:szCs w:val="24"/>
        </w:rPr>
        <w:t>9.</w:t>
      </w:r>
      <w:r w:rsidR="0019267F" w:rsidRPr="0003372F">
        <w:rPr>
          <w:rFonts w:asciiTheme="minorHAnsi" w:hAnsiTheme="minorHAnsi"/>
          <w:szCs w:val="24"/>
        </w:rPr>
        <w:t>4</w:t>
      </w:r>
      <w:r w:rsidRPr="0003372F">
        <w:rPr>
          <w:rFonts w:asciiTheme="minorHAnsi" w:hAnsiTheme="minorHAnsi"/>
          <w:szCs w:val="24"/>
        </w:rPr>
        <w:t xml:space="preserve">/100,000) that occurred in the Commonwealth of Massachusetts. Of the </w:t>
      </w:r>
      <w:r w:rsidR="0050259A" w:rsidRPr="0003372F">
        <w:rPr>
          <w:rFonts w:asciiTheme="minorHAnsi" w:hAnsiTheme="minorHAnsi"/>
          <w:szCs w:val="24"/>
        </w:rPr>
        <w:t>6</w:t>
      </w:r>
      <w:r w:rsidR="00E45B2F" w:rsidRPr="0003372F">
        <w:rPr>
          <w:rFonts w:asciiTheme="minorHAnsi" w:hAnsiTheme="minorHAnsi"/>
          <w:szCs w:val="24"/>
        </w:rPr>
        <w:t>3</w:t>
      </w:r>
      <w:r w:rsidR="0019267F" w:rsidRPr="0003372F">
        <w:rPr>
          <w:rFonts w:asciiTheme="minorHAnsi" w:hAnsiTheme="minorHAnsi"/>
          <w:szCs w:val="24"/>
        </w:rPr>
        <w:t>8</w:t>
      </w:r>
      <w:r w:rsidRPr="0003372F">
        <w:rPr>
          <w:rFonts w:asciiTheme="minorHAnsi" w:hAnsiTheme="minorHAnsi"/>
          <w:szCs w:val="24"/>
        </w:rPr>
        <w:t xml:space="preserve"> suicide deaths, 4</w:t>
      </w:r>
      <w:r w:rsidR="0019267F" w:rsidRPr="0003372F">
        <w:rPr>
          <w:rFonts w:asciiTheme="minorHAnsi" w:hAnsiTheme="minorHAnsi"/>
          <w:szCs w:val="24"/>
        </w:rPr>
        <w:t>91</w:t>
      </w:r>
      <w:r w:rsidRPr="0003372F">
        <w:rPr>
          <w:rFonts w:asciiTheme="minorHAnsi" w:hAnsiTheme="minorHAnsi"/>
          <w:szCs w:val="24"/>
        </w:rPr>
        <w:t xml:space="preserve"> of the victims were male (</w:t>
      </w:r>
      <w:r w:rsidR="00E45B2F" w:rsidRPr="0003372F">
        <w:rPr>
          <w:rFonts w:asciiTheme="minorHAnsi" w:hAnsiTheme="minorHAnsi"/>
          <w:szCs w:val="24"/>
        </w:rPr>
        <w:t>14.</w:t>
      </w:r>
      <w:r w:rsidR="0019267F" w:rsidRPr="0003372F">
        <w:rPr>
          <w:rFonts w:asciiTheme="minorHAnsi" w:hAnsiTheme="minorHAnsi"/>
          <w:szCs w:val="24"/>
        </w:rPr>
        <w:t>9</w:t>
      </w:r>
      <w:r w:rsidRPr="0003372F">
        <w:rPr>
          <w:rFonts w:asciiTheme="minorHAnsi" w:hAnsiTheme="minorHAnsi"/>
          <w:szCs w:val="24"/>
        </w:rPr>
        <w:t>/100,000, 7</w:t>
      </w:r>
      <w:r w:rsidR="0019267F" w:rsidRPr="0003372F">
        <w:rPr>
          <w:rFonts w:asciiTheme="minorHAnsi" w:hAnsiTheme="minorHAnsi"/>
          <w:szCs w:val="24"/>
        </w:rPr>
        <w:t>7</w:t>
      </w:r>
      <w:r w:rsidR="00B2344F">
        <w:rPr>
          <w:rFonts w:asciiTheme="minorHAnsi" w:hAnsiTheme="minorHAnsi"/>
          <w:szCs w:val="24"/>
        </w:rPr>
        <w:t>.0</w:t>
      </w:r>
      <w:r w:rsidRPr="0003372F">
        <w:rPr>
          <w:rFonts w:asciiTheme="minorHAnsi" w:hAnsiTheme="minorHAnsi"/>
          <w:szCs w:val="24"/>
        </w:rPr>
        <w:t>%) and 1</w:t>
      </w:r>
      <w:r w:rsidR="0019267F" w:rsidRPr="0003372F">
        <w:rPr>
          <w:rFonts w:asciiTheme="minorHAnsi" w:hAnsiTheme="minorHAnsi"/>
          <w:szCs w:val="24"/>
        </w:rPr>
        <w:t>47</w:t>
      </w:r>
      <w:r w:rsidRPr="0003372F">
        <w:rPr>
          <w:rFonts w:asciiTheme="minorHAnsi" w:hAnsiTheme="minorHAnsi"/>
          <w:szCs w:val="24"/>
        </w:rPr>
        <w:t xml:space="preserve"> victims were female (4.</w:t>
      </w:r>
      <w:r w:rsidR="0019267F" w:rsidRPr="0003372F">
        <w:rPr>
          <w:rFonts w:asciiTheme="minorHAnsi" w:hAnsiTheme="minorHAnsi"/>
          <w:szCs w:val="24"/>
        </w:rPr>
        <w:t>2</w:t>
      </w:r>
      <w:r w:rsidRPr="0003372F">
        <w:rPr>
          <w:rFonts w:asciiTheme="minorHAnsi" w:hAnsiTheme="minorHAnsi"/>
          <w:szCs w:val="24"/>
        </w:rPr>
        <w:t>/100,000, 2</w:t>
      </w:r>
      <w:r w:rsidR="0019267F" w:rsidRPr="0003372F">
        <w:rPr>
          <w:rFonts w:asciiTheme="minorHAnsi" w:hAnsiTheme="minorHAnsi"/>
          <w:szCs w:val="24"/>
        </w:rPr>
        <w:t>3</w:t>
      </w:r>
      <w:r w:rsidR="00B2344F">
        <w:rPr>
          <w:rFonts w:asciiTheme="minorHAnsi" w:hAnsiTheme="minorHAnsi"/>
          <w:szCs w:val="24"/>
        </w:rPr>
        <w:t>.0</w:t>
      </w:r>
      <w:r w:rsidRPr="0003372F">
        <w:rPr>
          <w:rFonts w:asciiTheme="minorHAnsi" w:hAnsiTheme="minorHAnsi"/>
          <w:szCs w:val="24"/>
        </w:rPr>
        <w:t>%).</w:t>
      </w:r>
      <w:r w:rsidRPr="00E45B2F">
        <w:rPr>
          <w:rFonts w:asciiTheme="minorHAnsi" w:hAnsiTheme="minorHAnsi"/>
          <w:szCs w:val="24"/>
        </w:rPr>
        <w:t xml:space="preserve">  </w:t>
      </w:r>
    </w:p>
    <w:p w:rsidR="00E45B2F" w:rsidRPr="00613B7D" w:rsidRDefault="00E45B2F" w:rsidP="00871DB9">
      <w:pPr>
        <w:rPr>
          <w:rFonts w:asciiTheme="minorHAnsi" w:hAnsiTheme="minorHAnsi"/>
          <w:szCs w:val="24"/>
          <w:highlight w:val="yellow"/>
        </w:rPr>
      </w:pPr>
    </w:p>
    <w:p w:rsidR="00871DB9" w:rsidRPr="00613B7D" w:rsidRDefault="00E45B2F" w:rsidP="006B3527">
      <w:pPr>
        <w:ind w:firstLine="360"/>
        <w:rPr>
          <w:rFonts w:asciiTheme="minorHAnsi" w:hAnsiTheme="minorHAnsi"/>
          <w:szCs w:val="24"/>
          <w:highlight w:val="yellow"/>
        </w:rPr>
      </w:pPr>
      <w:r w:rsidRPr="00910CD2">
        <w:rPr>
          <w:noProof/>
        </w:rPr>
        <w:drawing>
          <wp:inline distT="0" distB="0" distL="0" distR="0" wp14:anchorId="540E34EA" wp14:editId="4010E3D4">
            <wp:extent cx="6496050" cy="3419475"/>
            <wp:effectExtent l="0" t="0" r="19050" b="9525"/>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1DB9" w:rsidRPr="00613B7D" w:rsidRDefault="00CE197C" w:rsidP="00871DB9">
      <w:pPr>
        <w:ind w:firstLine="720"/>
        <w:jc w:val="both"/>
        <w:rPr>
          <w:rFonts w:asciiTheme="minorHAnsi" w:hAnsiTheme="minorHAnsi"/>
          <w:sz w:val="22"/>
          <w:szCs w:val="22"/>
          <w:highlight w:val="yellow"/>
        </w:rPr>
      </w:pPr>
      <w:r w:rsidRPr="00613B7D">
        <w:rPr>
          <w:rFonts w:ascii="Arial" w:hAnsi="Arial" w:cs="Arial"/>
          <w:noProof/>
          <w:sz w:val="16"/>
          <w:szCs w:val="16"/>
          <w:highlight w:val="yellow"/>
        </w:rPr>
        <mc:AlternateContent>
          <mc:Choice Requires="wps">
            <w:drawing>
              <wp:anchor distT="0" distB="0" distL="114300" distR="114300" simplePos="0" relativeHeight="251700224" behindDoc="0" locked="0" layoutInCell="1" allowOverlap="1" wp14:anchorId="6301084A" wp14:editId="39A7FBA4">
                <wp:simplePos x="0" y="0"/>
                <wp:positionH relativeFrom="column">
                  <wp:posOffset>142240</wp:posOffset>
                </wp:positionH>
                <wp:positionV relativeFrom="paragraph">
                  <wp:posOffset>1905</wp:posOffset>
                </wp:positionV>
                <wp:extent cx="6581775" cy="351155"/>
                <wp:effectExtent l="0" t="0" r="0" b="0"/>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5C4738" w:rsidRDefault="00F02E7A" w:rsidP="003679E7">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r>
                              <w:rPr>
                                <w:rFonts w:ascii="Arial" w:hAnsi="Arial" w:cs="Arial"/>
                                <w:sz w:val="14"/>
                                <w:szCs w:val="14"/>
                              </w:rPr>
                              <w:t>; Fatality Analysis Reporting System (FARS, data accessed 10/23/2019), National Highway Traffic Safety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084A" id="Text Box 492" o:spid="_x0000_s1030" type="#_x0000_t202" style="position:absolute;left:0;text-align:left;margin-left:11.2pt;margin-top:.15pt;width:518.25pt;height:2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" filled="f" stroked="f">
                <v:textbox>
                  <w:txbxContent>
                    <w:p w:rsidR="00F02E7A" w:rsidRPr="005C4738" w:rsidRDefault="00F02E7A" w:rsidP="003679E7">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r>
                        <w:rPr>
                          <w:rFonts w:ascii="Arial" w:hAnsi="Arial" w:cs="Arial"/>
                          <w:sz w:val="14"/>
                          <w:szCs w:val="14"/>
                        </w:rPr>
                        <w:t>; Fatality Analysis Reporting System (FARS, data accessed 10/23/2019), National Highway Traffic Safety Administration</w:t>
                      </w:r>
                    </w:p>
                  </w:txbxContent>
                </v:textbox>
              </v:shape>
            </w:pict>
          </mc:Fallback>
        </mc:AlternateContent>
      </w:r>
    </w:p>
    <w:p w:rsidR="00871DB9" w:rsidRPr="009C7523" w:rsidRDefault="00871DB9" w:rsidP="00871DB9">
      <w:pPr>
        <w:ind w:firstLine="720"/>
        <w:jc w:val="both"/>
        <w:rPr>
          <w:rFonts w:asciiTheme="minorHAnsi" w:hAnsiTheme="minorHAnsi"/>
          <w:sz w:val="22"/>
          <w:szCs w:val="22"/>
        </w:rPr>
      </w:pPr>
    </w:p>
    <w:p w:rsidR="003679E7" w:rsidRPr="009C7523" w:rsidRDefault="003679E7" w:rsidP="003679E7">
      <w:pPr>
        <w:suppressAutoHyphens/>
        <w:ind w:left="180"/>
        <w:rPr>
          <w:rFonts w:asciiTheme="minorHAnsi" w:hAnsiTheme="minorHAnsi" w:cs="Arial"/>
          <w:szCs w:val="24"/>
        </w:rPr>
      </w:pPr>
    </w:p>
    <w:p w:rsidR="00871DB9" w:rsidRPr="009C7523" w:rsidRDefault="00871DB9" w:rsidP="00871DB9">
      <w:pPr>
        <w:numPr>
          <w:ilvl w:val="0"/>
          <w:numId w:val="3"/>
        </w:numPr>
        <w:tabs>
          <w:tab w:val="clear" w:pos="720"/>
          <w:tab w:val="num" w:pos="180"/>
        </w:tabs>
        <w:suppressAutoHyphens/>
        <w:ind w:left="180" w:hanging="180"/>
        <w:rPr>
          <w:rFonts w:asciiTheme="minorHAnsi" w:hAnsiTheme="minorHAnsi" w:cs="Arial"/>
          <w:szCs w:val="24"/>
        </w:rPr>
      </w:pPr>
      <w:r w:rsidRPr="009C7523">
        <w:rPr>
          <w:rFonts w:asciiTheme="minorHAnsi" w:hAnsiTheme="minorHAnsi" w:cs="Arial"/>
          <w:szCs w:val="24"/>
        </w:rPr>
        <w:t xml:space="preserve">The number of suicide deaths was </w:t>
      </w:r>
      <w:r w:rsidR="00033AC9">
        <w:rPr>
          <w:rFonts w:asciiTheme="minorHAnsi" w:hAnsiTheme="minorHAnsi" w:cs="Arial"/>
          <w:szCs w:val="24"/>
        </w:rPr>
        <w:t>1.6</w:t>
      </w:r>
      <w:r w:rsidR="00CC177B" w:rsidRPr="009C7523">
        <w:rPr>
          <w:rFonts w:asciiTheme="minorHAnsi" w:hAnsiTheme="minorHAnsi" w:cs="Arial"/>
          <w:szCs w:val="24"/>
        </w:rPr>
        <w:t xml:space="preserve"> times higher</w:t>
      </w:r>
      <w:r w:rsidRPr="009C7523">
        <w:rPr>
          <w:rFonts w:asciiTheme="minorHAnsi" w:hAnsiTheme="minorHAnsi" w:cs="Arial"/>
          <w:szCs w:val="24"/>
        </w:rPr>
        <w:t xml:space="preserve"> than the number of motor vehicle traffic-related deaths </w:t>
      </w:r>
      <w:r w:rsidRPr="00086AFE">
        <w:rPr>
          <w:rFonts w:asciiTheme="minorHAnsi" w:hAnsiTheme="minorHAnsi" w:cs="Arial"/>
          <w:szCs w:val="24"/>
        </w:rPr>
        <w:t>(N=3</w:t>
      </w:r>
      <w:r w:rsidR="00033AC9" w:rsidRPr="00086AFE">
        <w:rPr>
          <w:rFonts w:asciiTheme="minorHAnsi" w:hAnsiTheme="minorHAnsi" w:cs="Arial"/>
          <w:szCs w:val="24"/>
        </w:rPr>
        <w:t>8</w:t>
      </w:r>
      <w:r w:rsidR="00086AFE" w:rsidRPr="00086AFE">
        <w:rPr>
          <w:rFonts w:asciiTheme="minorHAnsi" w:hAnsiTheme="minorHAnsi" w:cs="Arial"/>
          <w:szCs w:val="24"/>
        </w:rPr>
        <w:t>7</w:t>
      </w:r>
      <w:r w:rsidRPr="00086AFE">
        <w:rPr>
          <w:rFonts w:asciiTheme="minorHAnsi" w:hAnsiTheme="minorHAnsi" w:cs="Arial"/>
          <w:szCs w:val="24"/>
        </w:rPr>
        <w:t>)</w:t>
      </w:r>
      <w:r w:rsidRPr="009C7523">
        <w:rPr>
          <w:rFonts w:asciiTheme="minorHAnsi" w:hAnsiTheme="minorHAnsi" w:cs="Arial"/>
          <w:szCs w:val="24"/>
        </w:rPr>
        <w:t xml:space="preserve"> and </w:t>
      </w:r>
      <w:r w:rsidR="00033AC9">
        <w:rPr>
          <w:rFonts w:asciiTheme="minorHAnsi" w:hAnsiTheme="minorHAnsi" w:cs="Arial"/>
          <w:szCs w:val="24"/>
        </w:rPr>
        <w:t>4.4</w:t>
      </w:r>
      <w:r w:rsidRPr="009C7523">
        <w:rPr>
          <w:rFonts w:asciiTheme="minorHAnsi" w:hAnsiTheme="minorHAnsi" w:cs="Arial"/>
          <w:szCs w:val="24"/>
        </w:rPr>
        <w:t xml:space="preserve"> times higher than homicides (N=14</w:t>
      </w:r>
      <w:r w:rsidR="00033AC9">
        <w:rPr>
          <w:rFonts w:asciiTheme="minorHAnsi" w:hAnsiTheme="minorHAnsi" w:cs="Arial"/>
          <w:szCs w:val="24"/>
        </w:rPr>
        <w:t>4</w:t>
      </w:r>
      <w:r w:rsidRPr="009C7523">
        <w:rPr>
          <w:rFonts w:asciiTheme="minorHAnsi" w:hAnsiTheme="minorHAnsi" w:cs="Arial"/>
          <w:szCs w:val="24"/>
        </w:rPr>
        <w:t>) in 201</w:t>
      </w:r>
      <w:r w:rsidR="00033AC9">
        <w:rPr>
          <w:rFonts w:asciiTheme="minorHAnsi" w:hAnsiTheme="minorHAnsi" w:cs="Arial"/>
          <w:szCs w:val="24"/>
        </w:rPr>
        <w:t>6</w:t>
      </w:r>
      <w:r w:rsidRPr="009C7523">
        <w:rPr>
          <w:rFonts w:asciiTheme="minorHAnsi" w:hAnsiTheme="minorHAnsi" w:cs="Arial"/>
          <w:szCs w:val="24"/>
        </w:rPr>
        <w:t xml:space="preserve">. </w:t>
      </w:r>
    </w:p>
    <w:p w:rsidR="00CC177B" w:rsidRPr="009C7523" w:rsidRDefault="00CC177B" w:rsidP="00CC177B">
      <w:pPr>
        <w:suppressAutoHyphens/>
        <w:ind w:left="180"/>
        <w:rPr>
          <w:rFonts w:asciiTheme="minorHAnsi" w:hAnsiTheme="minorHAnsi" w:cs="Arial"/>
          <w:szCs w:val="24"/>
        </w:rPr>
      </w:pPr>
    </w:p>
    <w:p w:rsidR="005D5914" w:rsidRDefault="00CC177B" w:rsidP="005D5914">
      <w:pPr>
        <w:numPr>
          <w:ilvl w:val="0"/>
          <w:numId w:val="3"/>
        </w:numPr>
        <w:tabs>
          <w:tab w:val="clear" w:pos="720"/>
          <w:tab w:val="num" w:pos="180"/>
        </w:tabs>
        <w:suppressAutoHyphens/>
        <w:ind w:left="180" w:hanging="180"/>
        <w:rPr>
          <w:rFonts w:asciiTheme="minorHAnsi" w:hAnsiTheme="minorHAnsi" w:cs="Arial"/>
          <w:szCs w:val="24"/>
        </w:rPr>
      </w:pPr>
      <w:r w:rsidRPr="009C7523">
        <w:rPr>
          <w:rFonts w:asciiTheme="minorHAnsi" w:hAnsiTheme="minorHAnsi" w:cs="Arial"/>
          <w:szCs w:val="24"/>
        </w:rPr>
        <w:t xml:space="preserve">Massachusetts has </w:t>
      </w:r>
      <w:r w:rsidR="00971D55" w:rsidRPr="009C7523">
        <w:rPr>
          <w:rFonts w:asciiTheme="minorHAnsi" w:hAnsiTheme="minorHAnsi" w:cs="Arial"/>
          <w:szCs w:val="24"/>
        </w:rPr>
        <w:t xml:space="preserve">a lower </w:t>
      </w:r>
      <w:r w:rsidR="0065710B">
        <w:rPr>
          <w:rFonts w:asciiTheme="minorHAnsi" w:hAnsiTheme="minorHAnsi" w:cs="Arial"/>
          <w:szCs w:val="24"/>
        </w:rPr>
        <w:t xml:space="preserve">age-adjusted </w:t>
      </w:r>
      <w:r w:rsidR="00971D55" w:rsidRPr="009C7523">
        <w:rPr>
          <w:rFonts w:asciiTheme="minorHAnsi" w:hAnsiTheme="minorHAnsi" w:cs="Arial"/>
          <w:szCs w:val="24"/>
        </w:rPr>
        <w:t>rate</w:t>
      </w:r>
      <w:r w:rsidRPr="009C7523">
        <w:rPr>
          <w:rFonts w:asciiTheme="minorHAnsi" w:hAnsiTheme="minorHAnsi" w:cs="Arial"/>
          <w:szCs w:val="24"/>
        </w:rPr>
        <w:t xml:space="preserve"> of suicide</w:t>
      </w:r>
      <w:r w:rsidR="00E93130">
        <w:rPr>
          <w:rFonts w:asciiTheme="minorHAnsi" w:hAnsiTheme="minorHAnsi" w:cs="Arial"/>
          <w:szCs w:val="24"/>
        </w:rPr>
        <w:t xml:space="preserve"> (8.9</w:t>
      </w:r>
      <w:r w:rsidR="003854BC" w:rsidRPr="009C7523">
        <w:rPr>
          <w:rFonts w:asciiTheme="minorHAnsi" w:hAnsiTheme="minorHAnsi" w:cs="Arial"/>
          <w:szCs w:val="24"/>
        </w:rPr>
        <w:t>/100,000)</w:t>
      </w:r>
      <w:r w:rsidRPr="009C7523">
        <w:rPr>
          <w:rFonts w:asciiTheme="minorHAnsi" w:hAnsiTheme="minorHAnsi" w:cs="Arial"/>
          <w:szCs w:val="24"/>
        </w:rPr>
        <w:t xml:space="preserve"> compared to the rest of the U.S. The </w:t>
      </w:r>
      <w:r w:rsidRPr="00C94A1E">
        <w:rPr>
          <w:rFonts w:asciiTheme="minorHAnsi" w:hAnsiTheme="minorHAnsi" w:cs="Arial"/>
          <w:szCs w:val="24"/>
        </w:rPr>
        <w:t xml:space="preserve">age-adjusted rate </w:t>
      </w:r>
      <w:r w:rsidR="00971D55" w:rsidRPr="00C94A1E">
        <w:rPr>
          <w:rFonts w:asciiTheme="minorHAnsi" w:hAnsiTheme="minorHAnsi" w:cs="Arial"/>
          <w:szCs w:val="24"/>
        </w:rPr>
        <w:t xml:space="preserve">of suicide </w:t>
      </w:r>
      <w:r w:rsidRPr="00C94A1E">
        <w:rPr>
          <w:rFonts w:asciiTheme="minorHAnsi" w:hAnsiTheme="minorHAnsi" w:cs="Arial"/>
          <w:szCs w:val="24"/>
        </w:rPr>
        <w:t>for the U.S in 201</w:t>
      </w:r>
      <w:r w:rsidR="00033AC9" w:rsidRPr="00C94A1E">
        <w:rPr>
          <w:rFonts w:asciiTheme="minorHAnsi" w:hAnsiTheme="minorHAnsi" w:cs="Arial"/>
          <w:szCs w:val="24"/>
        </w:rPr>
        <w:t>6</w:t>
      </w:r>
      <w:r w:rsidRPr="00C94A1E">
        <w:rPr>
          <w:rFonts w:asciiTheme="minorHAnsi" w:hAnsiTheme="minorHAnsi" w:cs="Arial"/>
          <w:szCs w:val="24"/>
        </w:rPr>
        <w:t xml:space="preserve"> was </w:t>
      </w:r>
      <w:r w:rsidR="009C7523" w:rsidRPr="00C94A1E">
        <w:rPr>
          <w:rFonts w:asciiTheme="minorHAnsi" w:hAnsiTheme="minorHAnsi" w:cs="Arial"/>
          <w:szCs w:val="24"/>
        </w:rPr>
        <w:t>13.</w:t>
      </w:r>
      <w:r w:rsidR="00033AC9" w:rsidRPr="00C94A1E">
        <w:rPr>
          <w:rFonts w:asciiTheme="minorHAnsi" w:hAnsiTheme="minorHAnsi" w:cs="Arial"/>
          <w:szCs w:val="24"/>
        </w:rPr>
        <w:t>4</w:t>
      </w:r>
      <w:r w:rsidRPr="00C94A1E">
        <w:rPr>
          <w:rFonts w:asciiTheme="minorHAnsi" w:hAnsiTheme="minorHAnsi" w:cs="Arial"/>
          <w:szCs w:val="24"/>
        </w:rPr>
        <w:t>/100,000.</w:t>
      </w:r>
      <w:r w:rsidRPr="00C94A1E">
        <w:rPr>
          <w:rStyle w:val="FootnoteReference"/>
          <w:rFonts w:asciiTheme="minorHAnsi" w:hAnsiTheme="minorHAnsi" w:cs="Arial"/>
          <w:szCs w:val="24"/>
        </w:rPr>
        <w:footnoteReference w:id="2"/>
      </w:r>
      <w:r w:rsidRPr="00C94A1E">
        <w:rPr>
          <w:rFonts w:asciiTheme="minorHAnsi" w:hAnsiTheme="minorHAnsi" w:cs="Arial"/>
          <w:szCs w:val="24"/>
        </w:rPr>
        <w:t xml:space="preserve"> </w:t>
      </w:r>
    </w:p>
    <w:p w:rsidR="005D5914" w:rsidRDefault="005D5914" w:rsidP="005D5914">
      <w:pPr>
        <w:pStyle w:val="ListParagraph"/>
        <w:rPr>
          <w:rFonts w:asciiTheme="minorHAnsi" w:hAnsiTheme="minorHAnsi" w:cs="Arial"/>
          <w:szCs w:val="24"/>
        </w:rPr>
      </w:pPr>
    </w:p>
    <w:p w:rsidR="003512A4" w:rsidRPr="005D5914" w:rsidRDefault="00871DB9" w:rsidP="005D5914">
      <w:pPr>
        <w:numPr>
          <w:ilvl w:val="0"/>
          <w:numId w:val="3"/>
        </w:numPr>
        <w:tabs>
          <w:tab w:val="clear" w:pos="720"/>
          <w:tab w:val="num" w:pos="180"/>
        </w:tabs>
        <w:suppressAutoHyphens/>
        <w:ind w:left="180" w:hanging="180"/>
        <w:rPr>
          <w:rFonts w:asciiTheme="minorHAnsi" w:hAnsiTheme="minorHAnsi" w:cs="Arial"/>
          <w:szCs w:val="24"/>
        </w:rPr>
      </w:pPr>
      <w:r w:rsidRPr="005D5914">
        <w:rPr>
          <w:rFonts w:asciiTheme="minorHAnsi" w:hAnsiTheme="minorHAnsi" w:cs="Arial"/>
          <w:szCs w:val="24"/>
        </w:rPr>
        <w:t>S</w:t>
      </w:r>
      <w:r w:rsidR="009C7523" w:rsidRPr="005D5914">
        <w:rPr>
          <w:rFonts w:asciiTheme="minorHAnsi" w:hAnsiTheme="minorHAnsi" w:cs="Arial"/>
          <w:szCs w:val="24"/>
        </w:rPr>
        <w:t>ince 200</w:t>
      </w:r>
      <w:r w:rsidR="00534078" w:rsidRPr="005D5914">
        <w:rPr>
          <w:rFonts w:asciiTheme="minorHAnsi" w:hAnsiTheme="minorHAnsi" w:cs="Arial"/>
          <w:szCs w:val="24"/>
        </w:rPr>
        <w:t>6</w:t>
      </w:r>
      <w:r w:rsidR="006D1212" w:rsidRPr="005D5914">
        <w:rPr>
          <w:rFonts w:asciiTheme="minorHAnsi" w:hAnsiTheme="minorHAnsi" w:cs="Arial"/>
          <w:szCs w:val="24"/>
        </w:rPr>
        <w:t>, s</w:t>
      </w:r>
      <w:r w:rsidRPr="005D5914">
        <w:rPr>
          <w:rFonts w:asciiTheme="minorHAnsi" w:hAnsiTheme="minorHAnsi" w:cs="Arial"/>
          <w:szCs w:val="24"/>
        </w:rPr>
        <w:t xml:space="preserve">uicide rates increased an average of </w:t>
      </w:r>
      <w:r w:rsidR="009C7523" w:rsidRPr="005D5914">
        <w:rPr>
          <w:rFonts w:asciiTheme="minorHAnsi" w:hAnsiTheme="minorHAnsi" w:cs="Arial"/>
          <w:szCs w:val="24"/>
        </w:rPr>
        <w:t>2.</w:t>
      </w:r>
      <w:r w:rsidR="0065710B" w:rsidRPr="005D5914">
        <w:rPr>
          <w:rFonts w:asciiTheme="minorHAnsi" w:hAnsiTheme="minorHAnsi" w:cs="Arial"/>
          <w:szCs w:val="24"/>
        </w:rPr>
        <w:t>2</w:t>
      </w:r>
      <w:r w:rsidRPr="005D5914">
        <w:rPr>
          <w:rFonts w:asciiTheme="minorHAnsi" w:hAnsiTheme="minorHAnsi" w:cs="Arial"/>
          <w:szCs w:val="24"/>
        </w:rPr>
        <w:t xml:space="preserve">% per year. There were approximately </w:t>
      </w:r>
      <w:r w:rsidR="00C94A1E" w:rsidRPr="005D5914">
        <w:rPr>
          <w:rFonts w:asciiTheme="minorHAnsi" w:hAnsiTheme="minorHAnsi" w:cs="Arial"/>
          <w:szCs w:val="24"/>
        </w:rPr>
        <w:t>40</w:t>
      </w:r>
      <w:r w:rsidRPr="005D5914">
        <w:rPr>
          <w:rFonts w:asciiTheme="minorHAnsi" w:hAnsiTheme="minorHAnsi" w:cs="Arial"/>
          <w:szCs w:val="24"/>
        </w:rPr>
        <w:t>% more suicides in 201</w:t>
      </w:r>
      <w:r w:rsidR="00C94A1E" w:rsidRPr="005D5914">
        <w:rPr>
          <w:rFonts w:asciiTheme="minorHAnsi" w:hAnsiTheme="minorHAnsi" w:cs="Arial"/>
          <w:szCs w:val="24"/>
        </w:rPr>
        <w:t>6</w:t>
      </w:r>
      <w:r w:rsidRPr="005D5914">
        <w:rPr>
          <w:rFonts w:asciiTheme="minorHAnsi" w:hAnsiTheme="minorHAnsi" w:cs="Arial"/>
          <w:szCs w:val="24"/>
        </w:rPr>
        <w:t xml:space="preserve"> than in 200</w:t>
      </w:r>
      <w:r w:rsidR="008E6C86" w:rsidRPr="005D5914">
        <w:rPr>
          <w:rFonts w:asciiTheme="minorHAnsi" w:hAnsiTheme="minorHAnsi" w:cs="Arial"/>
          <w:szCs w:val="24"/>
        </w:rPr>
        <w:t>6</w:t>
      </w:r>
      <w:r w:rsidRPr="005D5914">
        <w:rPr>
          <w:rFonts w:asciiTheme="minorHAnsi" w:hAnsiTheme="minorHAnsi" w:cs="Arial"/>
          <w:szCs w:val="24"/>
        </w:rPr>
        <w:t xml:space="preserve">. </w:t>
      </w:r>
      <w:r w:rsidR="00CC177B" w:rsidRPr="005D5914">
        <w:rPr>
          <w:rFonts w:asciiTheme="minorHAnsi" w:hAnsiTheme="minorHAnsi" w:cs="Arial"/>
          <w:szCs w:val="24"/>
        </w:rPr>
        <w:t>This increase mirrors an increase i</w:t>
      </w:r>
      <w:r w:rsidR="00B14C55" w:rsidRPr="005D5914">
        <w:rPr>
          <w:rFonts w:asciiTheme="minorHAnsi" w:hAnsiTheme="minorHAnsi" w:cs="Arial"/>
          <w:szCs w:val="24"/>
        </w:rPr>
        <w:t>n the U.S. age-adjusted suicide</w:t>
      </w:r>
      <w:r w:rsidR="00CC177B" w:rsidRPr="005D5914">
        <w:rPr>
          <w:rFonts w:asciiTheme="minorHAnsi" w:hAnsiTheme="minorHAnsi" w:cs="Arial"/>
          <w:szCs w:val="24"/>
        </w:rPr>
        <w:t xml:space="preserve"> rate, which </w:t>
      </w:r>
      <w:r w:rsidR="0065710B" w:rsidRPr="005D5914">
        <w:rPr>
          <w:rFonts w:asciiTheme="minorHAnsi" w:hAnsiTheme="minorHAnsi" w:cs="Arial"/>
          <w:szCs w:val="24"/>
        </w:rPr>
        <w:t xml:space="preserve">also </w:t>
      </w:r>
      <w:r w:rsidR="00CC177B" w:rsidRPr="005D5914">
        <w:rPr>
          <w:rFonts w:asciiTheme="minorHAnsi" w:hAnsiTheme="minorHAnsi" w:cs="Arial"/>
          <w:szCs w:val="24"/>
        </w:rPr>
        <w:t xml:space="preserve">increased an average of </w:t>
      </w:r>
      <w:r w:rsidR="009C7523" w:rsidRPr="005D5914">
        <w:rPr>
          <w:rFonts w:asciiTheme="minorHAnsi" w:hAnsiTheme="minorHAnsi" w:cs="Arial"/>
          <w:szCs w:val="24"/>
        </w:rPr>
        <w:t>2</w:t>
      </w:r>
      <w:r w:rsidR="00C24BBF" w:rsidRPr="005D5914">
        <w:rPr>
          <w:rFonts w:asciiTheme="minorHAnsi" w:hAnsiTheme="minorHAnsi" w:cs="Arial"/>
          <w:szCs w:val="24"/>
        </w:rPr>
        <w:t>.2</w:t>
      </w:r>
      <w:r w:rsidR="00CC177B" w:rsidRPr="005D5914">
        <w:rPr>
          <w:rFonts w:asciiTheme="minorHAnsi" w:hAnsiTheme="minorHAnsi" w:cs="Arial"/>
          <w:szCs w:val="24"/>
        </w:rPr>
        <w:t>% per year since 200</w:t>
      </w:r>
      <w:r w:rsidR="00534078" w:rsidRPr="005D5914">
        <w:rPr>
          <w:rFonts w:asciiTheme="minorHAnsi" w:hAnsiTheme="minorHAnsi" w:cs="Arial"/>
          <w:szCs w:val="24"/>
        </w:rPr>
        <w:t>6</w:t>
      </w:r>
      <w:r w:rsidR="00CC177B" w:rsidRPr="005D5914">
        <w:rPr>
          <w:rFonts w:asciiTheme="minorHAnsi" w:hAnsiTheme="minorHAnsi" w:cs="Arial"/>
          <w:szCs w:val="24"/>
        </w:rPr>
        <w:t>.</w:t>
      </w:r>
      <w:r w:rsidR="007B1112" w:rsidRPr="005D5914">
        <w:rPr>
          <w:rFonts w:asciiTheme="minorHAnsi" w:hAnsiTheme="minorHAnsi" w:cs="Arial"/>
          <w:szCs w:val="24"/>
          <w:vertAlign w:val="superscript"/>
        </w:rPr>
        <w:t>2</w:t>
      </w:r>
      <w:r w:rsidR="006A56C9" w:rsidRPr="005D5914">
        <w:rPr>
          <w:rFonts w:asciiTheme="minorHAnsi" w:hAnsiTheme="minorHAnsi"/>
          <w:sz w:val="22"/>
          <w:szCs w:val="22"/>
        </w:rPr>
        <w:br w:type="page"/>
      </w:r>
      <w:r w:rsidR="003512A4" w:rsidRPr="005D5914">
        <w:rPr>
          <w:rFonts w:asciiTheme="minorHAnsi" w:hAnsiTheme="minorHAnsi"/>
          <w:b/>
          <w:szCs w:val="24"/>
          <w:u w:val="single"/>
        </w:rPr>
        <w:lastRenderedPageBreak/>
        <w:t>SUICIDE RATES DEMOGRAPHICS</w:t>
      </w:r>
    </w:p>
    <w:p w:rsidR="006A56C9" w:rsidRDefault="00220DCB" w:rsidP="003512A4">
      <w:pPr>
        <w:suppressAutoHyphens/>
        <w:rPr>
          <w:rFonts w:asciiTheme="minorHAnsi" w:hAnsiTheme="minorHAnsi" w:cs="Arial"/>
          <w:szCs w:val="24"/>
        </w:rPr>
      </w:pPr>
      <w:r w:rsidRPr="00220DCB">
        <w:rPr>
          <w:rFonts w:asciiTheme="minorHAnsi" w:hAnsiTheme="minorHAnsi" w:cs="Arial"/>
          <w:noProof/>
          <w:szCs w:val="24"/>
        </w:rPr>
        <mc:AlternateContent>
          <mc:Choice Requires="wps">
            <w:drawing>
              <wp:anchor distT="0" distB="0" distL="114300" distR="114300" simplePos="0" relativeHeight="251665407" behindDoc="0" locked="0" layoutInCell="1" allowOverlap="1" wp14:anchorId="535D717B" wp14:editId="42D75CDE">
                <wp:simplePos x="0" y="0"/>
                <wp:positionH relativeFrom="column">
                  <wp:posOffset>6009640</wp:posOffset>
                </wp:positionH>
                <wp:positionV relativeFrom="paragraph">
                  <wp:posOffset>603027</wp:posOffset>
                </wp:positionV>
                <wp:extent cx="754083" cy="1403985"/>
                <wp:effectExtent l="0" t="0" r="8255" b="7620"/>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83" cy="1403985"/>
                        </a:xfrm>
                        <a:prstGeom prst="rect">
                          <a:avLst/>
                        </a:prstGeom>
                        <a:solidFill>
                          <a:srgbClr val="FFFFFF"/>
                        </a:solidFill>
                        <a:ln w="9525">
                          <a:noFill/>
                          <a:miter lim="800000"/>
                          <a:headEnd/>
                          <a:tailEnd/>
                        </a:ln>
                      </wps:spPr>
                      <wps:txbx>
                        <w:txbxContent>
                          <w:p w:rsidR="00F02E7A" w:rsidRPr="00F43D15" w:rsidRDefault="00F02E7A">
                            <w:pPr>
                              <w:rPr>
                                <w:rFonts w:asciiTheme="minorHAnsi" w:hAnsiTheme="minorHAnsi"/>
                                <w:sz w:val="20"/>
                              </w:rPr>
                            </w:pPr>
                            <w:r w:rsidRPr="00F43D15">
                              <w:rPr>
                                <w:rFonts w:asciiTheme="minorHAnsi" w:hAnsiTheme="minorHAnsi"/>
                                <w:sz w:val="20"/>
                              </w:rPr>
                              <w:t>42%</w:t>
                            </w:r>
                          </w:p>
                          <w:p w:rsidR="00F02E7A" w:rsidRPr="00F43D15" w:rsidRDefault="00F02E7A">
                            <w:pPr>
                              <w:rPr>
                                <w:rFonts w:asciiTheme="minorHAnsi" w:hAnsiTheme="minorHAnsi"/>
                                <w:sz w:val="20"/>
                              </w:rPr>
                            </w:pPr>
                            <w:r w:rsidRPr="00F43D15">
                              <w:rPr>
                                <w:rFonts w:asciiTheme="minorHAnsi" w:hAnsiTheme="minorHAnsi"/>
                                <w:sz w:val="20"/>
                              </w:rPr>
                              <w:t>Increase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D717B" id="Text Box 2" o:spid="_x0000_s1031" type="#_x0000_t202" style="position:absolute;margin-left:473.2pt;margin-top:47.5pt;width:59.4pt;height:110.55pt;z-index:25166540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yNJQIAACQ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" stroked="f">
                <v:textbox style="mso-fit-shape-to-text:t">
                  <w:txbxContent>
                    <w:p w:rsidR="00F02E7A" w:rsidRPr="00F43D15" w:rsidRDefault="00F02E7A">
                      <w:pPr>
                        <w:rPr>
                          <w:rFonts w:asciiTheme="minorHAnsi" w:hAnsiTheme="minorHAnsi"/>
                          <w:sz w:val="20"/>
                        </w:rPr>
                      </w:pPr>
                      <w:r w:rsidRPr="00F43D15">
                        <w:rPr>
                          <w:rFonts w:asciiTheme="minorHAnsi" w:hAnsiTheme="minorHAnsi"/>
                          <w:sz w:val="20"/>
                        </w:rPr>
                        <w:t>42%</w:t>
                      </w:r>
                    </w:p>
                    <w:p w:rsidR="00F02E7A" w:rsidRPr="00F43D15" w:rsidRDefault="00F02E7A">
                      <w:pPr>
                        <w:rPr>
                          <w:rFonts w:asciiTheme="minorHAnsi" w:hAnsiTheme="minorHAnsi"/>
                          <w:sz w:val="20"/>
                        </w:rPr>
                      </w:pPr>
                      <w:r w:rsidRPr="00F43D15">
                        <w:rPr>
                          <w:rFonts w:asciiTheme="minorHAnsi" w:hAnsiTheme="minorHAnsi"/>
                          <w:sz w:val="20"/>
                        </w:rPr>
                        <w:t>Increase</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5B127AAD" wp14:editId="6EF92A5E">
                <wp:simplePos x="0" y="0"/>
                <wp:positionH relativeFrom="column">
                  <wp:posOffset>5781675</wp:posOffset>
                </wp:positionH>
                <wp:positionV relativeFrom="paragraph">
                  <wp:posOffset>552768</wp:posOffset>
                </wp:positionV>
                <wp:extent cx="291465" cy="494665"/>
                <wp:effectExtent l="0" t="0" r="13335" b="19685"/>
                <wp:wrapNone/>
                <wp:docPr id="497" name="Right Brace 497"/>
                <wp:cNvGraphicFramePr/>
                <a:graphic xmlns:a="http://schemas.openxmlformats.org/drawingml/2006/main">
                  <a:graphicData uri="http://schemas.microsoft.com/office/word/2010/wordprocessingShape">
                    <wps:wsp>
                      <wps:cNvSpPr/>
                      <wps:spPr>
                        <a:xfrm>
                          <a:off x="0" y="0"/>
                          <a:ext cx="291465" cy="494665"/>
                        </a:xfrm>
                        <a:prstGeom prst="rightBrace">
                          <a:avLst>
                            <a:gd name="adj1" fmla="val 862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3B6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7" o:spid="_x0000_s1026" type="#_x0000_t88" style="position:absolute;margin-left:455.25pt;margin-top:43.55pt;width:22.95pt;height:3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" adj="1098" strokecolor="black [3213]"/>
            </w:pict>
          </mc:Fallback>
        </mc:AlternateContent>
      </w:r>
      <w:r>
        <w:rPr>
          <w:noProof/>
        </w:rPr>
        <w:drawing>
          <wp:inline distT="0" distB="0" distL="0" distR="0" wp14:anchorId="67DB4B16" wp14:editId="62DC7D42">
            <wp:extent cx="6029325" cy="2743200"/>
            <wp:effectExtent l="0" t="0" r="0" b="0"/>
            <wp:docPr id="481" name="Chart 4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0DCB" w:rsidRPr="004F09B6" w:rsidRDefault="00220DCB" w:rsidP="003512A4">
      <w:pPr>
        <w:suppressAutoHyphens/>
        <w:rPr>
          <w:rFonts w:asciiTheme="minorHAnsi" w:hAnsiTheme="minorHAnsi" w:cs="Arial"/>
          <w:szCs w:val="24"/>
        </w:rPr>
      </w:pPr>
      <w:r w:rsidRPr="00220DCB">
        <w:rPr>
          <w:rFonts w:asciiTheme="minorHAnsi" w:hAnsiTheme="minorHAnsi" w:cs="Arial"/>
          <w:noProof/>
          <w:szCs w:val="24"/>
        </w:rPr>
        <mc:AlternateContent>
          <mc:Choice Requires="wps">
            <w:drawing>
              <wp:anchor distT="0" distB="0" distL="114300" distR="114300" simplePos="0" relativeHeight="251664382" behindDoc="0" locked="0" layoutInCell="1" allowOverlap="1" wp14:anchorId="3D645ADF" wp14:editId="4DFF0323">
                <wp:simplePos x="0" y="0"/>
                <wp:positionH relativeFrom="column">
                  <wp:posOffset>5899562</wp:posOffset>
                </wp:positionH>
                <wp:positionV relativeFrom="paragraph">
                  <wp:posOffset>788670</wp:posOffset>
                </wp:positionV>
                <wp:extent cx="753745" cy="1403985"/>
                <wp:effectExtent l="0" t="0" r="8255" b="7620"/>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403985"/>
                        </a:xfrm>
                        <a:prstGeom prst="rect">
                          <a:avLst/>
                        </a:prstGeom>
                        <a:solidFill>
                          <a:srgbClr val="FFFFFF"/>
                        </a:solidFill>
                        <a:ln w="9525">
                          <a:noFill/>
                          <a:miter lim="800000"/>
                          <a:headEnd/>
                          <a:tailEnd/>
                        </a:ln>
                      </wps:spPr>
                      <wps:txbx>
                        <w:txbxContent>
                          <w:p w:rsidR="00F02E7A" w:rsidRPr="00F43D15" w:rsidRDefault="00F02E7A" w:rsidP="00220DCB">
                            <w:pPr>
                              <w:rPr>
                                <w:rFonts w:asciiTheme="minorHAnsi" w:hAnsiTheme="minorHAnsi"/>
                                <w:sz w:val="20"/>
                              </w:rPr>
                            </w:pPr>
                            <w:r w:rsidRPr="00F43D15">
                              <w:rPr>
                                <w:rFonts w:asciiTheme="minorHAnsi" w:hAnsiTheme="minorHAnsi"/>
                                <w:sz w:val="20"/>
                              </w:rPr>
                              <w:t>5%</w:t>
                            </w:r>
                          </w:p>
                          <w:p w:rsidR="00F02E7A" w:rsidRPr="00F43D15" w:rsidRDefault="00F02E7A" w:rsidP="00220DCB">
                            <w:pPr>
                              <w:rPr>
                                <w:rFonts w:asciiTheme="minorHAnsi" w:hAnsiTheme="minorHAnsi"/>
                                <w:sz w:val="20"/>
                              </w:rPr>
                            </w:pPr>
                            <w:r w:rsidRPr="00F43D15">
                              <w:rPr>
                                <w:rFonts w:asciiTheme="minorHAnsi" w:hAnsiTheme="minorHAnsi"/>
                                <w:sz w:val="20"/>
                              </w:rPr>
                              <w:t>Increase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45ADF" id="_x0000_s1032" type="#_x0000_t202" style="position:absolute;margin-left:464.55pt;margin-top:62.1pt;width:59.35pt;height:110.55pt;z-index:25166438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AYJQIAACQ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" stroked="f">
                <v:textbox style="mso-fit-shape-to-text:t">
                  <w:txbxContent>
                    <w:p w:rsidR="00F02E7A" w:rsidRPr="00F43D15" w:rsidRDefault="00F02E7A" w:rsidP="00220DCB">
                      <w:pPr>
                        <w:rPr>
                          <w:rFonts w:asciiTheme="minorHAnsi" w:hAnsiTheme="minorHAnsi"/>
                          <w:sz w:val="20"/>
                        </w:rPr>
                      </w:pPr>
                      <w:r w:rsidRPr="00F43D15">
                        <w:rPr>
                          <w:rFonts w:asciiTheme="minorHAnsi" w:hAnsiTheme="minorHAnsi"/>
                          <w:sz w:val="20"/>
                        </w:rPr>
                        <w:t>5%</w:t>
                      </w:r>
                    </w:p>
                    <w:p w:rsidR="00F02E7A" w:rsidRPr="00F43D15" w:rsidRDefault="00F02E7A" w:rsidP="00220DCB">
                      <w:pPr>
                        <w:rPr>
                          <w:rFonts w:asciiTheme="minorHAnsi" w:hAnsiTheme="minorHAnsi"/>
                          <w:sz w:val="20"/>
                        </w:rPr>
                      </w:pPr>
                      <w:r w:rsidRPr="00F43D15">
                        <w:rPr>
                          <w:rFonts w:asciiTheme="minorHAnsi" w:hAnsiTheme="minorHAnsi"/>
                          <w:sz w:val="20"/>
                        </w:rPr>
                        <w:t>Increase</w:t>
                      </w: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1BB15E93" wp14:editId="7E85FF5F">
                <wp:simplePos x="0" y="0"/>
                <wp:positionH relativeFrom="column">
                  <wp:posOffset>5779748</wp:posOffset>
                </wp:positionH>
                <wp:positionV relativeFrom="paragraph">
                  <wp:posOffset>954111</wp:posOffset>
                </wp:positionV>
                <wp:extent cx="179709" cy="52856"/>
                <wp:effectExtent l="0" t="0" r="10795" b="23495"/>
                <wp:wrapNone/>
                <wp:docPr id="501" name="Right Brace 501"/>
                <wp:cNvGraphicFramePr/>
                <a:graphic xmlns:a="http://schemas.openxmlformats.org/drawingml/2006/main">
                  <a:graphicData uri="http://schemas.microsoft.com/office/word/2010/wordprocessingShape">
                    <wps:wsp>
                      <wps:cNvSpPr/>
                      <wps:spPr>
                        <a:xfrm>
                          <a:off x="0" y="0"/>
                          <a:ext cx="179709" cy="52856"/>
                        </a:xfrm>
                        <a:prstGeom prst="rightBrace">
                          <a:avLst>
                            <a:gd name="adj1" fmla="val 10258"/>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AA932" id="Right Brace 501" o:spid="_x0000_s1026" type="#_x0000_t88" style="position:absolute;margin-left:455.1pt;margin-top:75.15pt;width:14.15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" adj="2216" strokecolor="black [3213]"/>
            </w:pict>
          </mc:Fallback>
        </mc:AlternateContent>
      </w:r>
      <w:r w:rsidR="00BA0F65">
        <w:rPr>
          <w:noProof/>
        </w:rPr>
        <w:drawing>
          <wp:inline distT="0" distB="0" distL="0" distR="0" wp14:anchorId="109A73E1" wp14:editId="3BF69A0A">
            <wp:extent cx="6025896" cy="2743200"/>
            <wp:effectExtent l="0" t="0" r="0" b="0"/>
            <wp:docPr id="504" name="Chart 5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0DCB" w:rsidRPr="00220DCB" w:rsidRDefault="00220DCB" w:rsidP="00220DCB">
      <w:pPr>
        <w:pStyle w:val="ListParagraph"/>
        <w:spacing w:after="200" w:line="276" w:lineRule="auto"/>
        <w:rPr>
          <w:rFonts w:asciiTheme="minorHAnsi" w:hAnsiTheme="minorHAnsi"/>
          <w:sz w:val="22"/>
          <w:szCs w:val="22"/>
        </w:rPr>
      </w:pPr>
    </w:p>
    <w:p w:rsidR="007E1232" w:rsidRPr="007E1232" w:rsidRDefault="004F09B6" w:rsidP="00540136">
      <w:pPr>
        <w:pStyle w:val="ListParagraph"/>
        <w:numPr>
          <w:ilvl w:val="0"/>
          <w:numId w:val="3"/>
        </w:numPr>
        <w:spacing w:after="200"/>
        <w:rPr>
          <w:rFonts w:asciiTheme="minorHAnsi" w:hAnsiTheme="minorHAnsi"/>
          <w:sz w:val="22"/>
          <w:szCs w:val="22"/>
        </w:rPr>
      </w:pPr>
      <w:r w:rsidRPr="007B1112">
        <w:rPr>
          <w:rFonts w:asciiTheme="minorHAnsi" w:hAnsiTheme="minorHAnsi" w:cs="Arial"/>
          <w:szCs w:val="24"/>
        </w:rPr>
        <w:t xml:space="preserve">While the majority of deaths by suicide occurred in males, there have been </w:t>
      </w:r>
      <w:r w:rsidR="00B060A0">
        <w:rPr>
          <w:rFonts w:asciiTheme="minorHAnsi" w:hAnsiTheme="minorHAnsi" w:cs="Arial"/>
          <w:szCs w:val="24"/>
        </w:rPr>
        <w:t>overall</w:t>
      </w:r>
      <w:r w:rsidRPr="007B1112">
        <w:rPr>
          <w:rFonts w:asciiTheme="minorHAnsi" w:hAnsiTheme="minorHAnsi" w:cs="Arial"/>
          <w:szCs w:val="24"/>
        </w:rPr>
        <w:t xml:space="preserve"> increases in the rates of suicide among </w:t>
      </w:r>
      <w:r w:rsidR="007E1232">
        <w:rPr>
          <w:rFonts w:asciiTheme="minorHAnsi" w:hAnsiTheme="minorHAnsi" w:cs="Arial"/>
          <w:szCs w:val="24"/>
        </w:rPr>
        <w:t xml:space="preserve">both </w:t>
      </w:r>
      <w:r w:rsidRPr="007B1112">
        <w:rPr>
          <w:rFonts w:asciiTheme="minorHAnsi" w:hAnsiTheme="minorHAnsi" w:cs="Arial"/>
          <w:szCs w:val="24"/>
        </w:rPr>
        <w:t>men</w:t>
      </w:r>
      <w:r w:rsidR="007E1232">
        <w:rPr>
          <w:rFonts w:asciiTheme="minorHAnsi" w:hAnsiTheme="minorHAnsi" w:cs="Arial"/>
          <w:szCs w:val="24"/>
        </w:rPr>
        <w:t xml:space="preserve"> and women.</w:t>
      </w:r>
    </w:p>
    <w:p w:rsidR="007E1232" w:rsidRPr="007E1232" w:rsidRDefault="007E1232" w:rsidP="00540136">
      <w:pPr>
        <w:pStyle w:val="ListParagraph"/>
        <w:spacing w:after="200"/>
        <w:rPr>
          <w:rFonts w:asciiTheme="minorHAnsi" w:hAnsiTheme="minorHAnsi"/>
          <w:sz w:val="22"/>
          <w:szCs w:val="22"/>
        </w:rPr>
      </w:pPr>
    </w:p>
    <w:p w:rsidR="007E1232" w:rsidRPr="007E1232" w:rsidRDefault="0009242C" w:rsidP="00540136">
      <w:pPr>
        <w:pStyle w:val="ListParagraph"/>
        <w:numPr>
          <w:ilvl w:val="0"/>
          <w:numId w:val="3"/>
        </w:numPr>
        <w:spacing w:after="200"/>
        <w:rPr>
          <w:rFonts w:asciiTheme="minorHAnsi" w:hAnsiTheme="minorHAnsi"/>
          <w:sz w:val="22"/>
          <w:szCs w:val="22"/>
        </w:rPr>
      </w:pPr>
      <w:r>
        <w:rPr>
          <w:rFonts w:asciiTheme="minorHAnsi" w:hAnsiTheme="minorHAnsi" w:cs="Arial"/>
          <w:szCs w:val="24"/>
        </w:rPr>
        <w:t xml:space="preserve">Although suicide rates for both males and females </w:t>
      </w:r>
      <w:r w:rsidR="004E6107">
        <w:rPr>
          <w:rFonts w:asciiTheme="minorHAnsi" w:hAnsiTheme="minorHAnsi" w:cs="Arial"/>
          <w:szCs w:val="24"/>
        </w:rPr>
        <w:t xml:space="preserve">have </w:t>
      </w:r>
      <w:r>
        <w:rPr>
          <w:rFonts w:asciiTheme="minorHAnsi" w:hAnsiTheme="minorHAnsi" w:cs="Arial"/>
          <w:szCs w:val="24"/>
        </w:rPr>
        <w:t>fluctuate</w:t>
      </w:r>
      <w:r w:rsidR="004E6107">
        <w:rPr>
          <w:rFonts w:asciiTheme="minorHAnsi" w:hAnsiTheme="minorHAnsi" w:cs="Arial"/>
          <w:szCs w:val="24"/>
        </w:rPr>
        <w:t>d</w:t>
      </w:r>
      <w:r>
        <w:rPr>
          <w:rFonts w:asciiTheme="minorHAnsi" w:hAnsiTheme="minorHAnsi" w:cs="Arial"/>
          <w:szCs w:val="24"/>
        </w:rPr>
        <w:t xml:space="preserve"> </w:t>
      </w:r>
      <w:r w:rsidR="004E6107">
        <w:rPr>
          <w:rFonts w:asciiTheme="minorHAnsi" w:hAnsiTheme="minorHAnsi" w:cs="Arial"/>
          <w:szCs w:val="24"/>
        </w:rPr>
        <w:t xml:space="preserve">from year to year, </w:t>
      </w:r>
      <w:r w:rsidR="007E1232">
        <w:rPr>
          <w:rFonts w:asciiTheme="minorHAnsi" w:hAnsiTheme="minorHAnsi" w:cs="Arial"/>
          <w:szCs w:val="24"/>
        </w:rPr>
        <w:t xml:space="preserve">the </w:t>
      </w:r>
      <w:r w:rsidR="00B060A0">
        <w:rPr>
          <w:rFonts w:asciiTheme="minorHAnsi" w:hAnsiTheme="minorHAnsi" w:cs="Arial"/>
          <w:szCs w:val="24"/>
        </w:rPr>
        <w:t xml:space="preserve">modeled </w:t>
      </w:r>
      <w:r w:rsidR="007E1232">
        <w:rPr>
          <w:rFonts w:asciiTheme="minorHAnsi" w:hAnsiTheme="minorHAnsi" w:cs="Arial"/>
          <w:szCs w:val="24"/>
        </w:rPr>
        <w:t>average annual percent change</w:t>
      </w:r>
      <w:r w:rsidR="004F09B6" w:rsidRPr="007B1112">
        <w:rPr>
          <w:rFonts w:asciiTheme="minorHAnsi" w:hAnsiTheme="minorHAnsi" w:cs="Arial"/>
          <w:szCs w:val="24"/>
        </w:rPr>
        <w:t xml:space="preserve"> </w:t>
      </w:r>
      <w:r w:rsidR="00B060A0">
        <w:rPr>
          <w:rFonts w:asciiTheme="minorHAnsi" w:hAnsiTheme="minorHAnsi" w:cs="Arial"/>
          <w:szCs w:val="24"/>
        </w:rPr>
        <w:t xml:space="preserve">(APC) </w:t>
      </w:r>
      <w:r w:rsidR="00E67000">
        <w:rPr>
          <w:rFonts w:asciiTheme="minorHAnsi" w:hAnsiTheme="minorHAnsi" w:cs="Arial"/>
          <w:szCs w:val="24"/>
        </w:rPr>
        <w:t xml:space="preserve">in suicide rates </w:t>
      </w:r>
      <w:r w:rsidR="004E6107">
        <w:rPr>
          <w:rFonts w:asciiTheme="minorHAnsi" w:hAnsiTheme="minorHAnsi" w:cs="Arial"/>
          <w:szCs w:val="24"/>
        </w:rPr>
        <w:t xml:space="preserve">between 2006 and 2016 </w:t>
      </w:r>
      <w:r w:rsidR="007E1232">
        <w:rPr>
          <w:rFonts w:asciiTheme="minorHAnsi" w:hAnsiTheme="minorHAnsi" w:cs="Arial"/>
          <w:szCs w:val="24"/>
        </w:rPr>
        <w:t xml:space="preserve">was similar for men </w:t>
      </w:r>
      <w:r w:rsidR="00B060A0">
        <w:rPr>
          <w:rFonts w:asciiTheme="minorHAnsi" w:hAnsiTheme="minorHAnsi" w:cs="Arial"/>
          <w:szCs w:val="24"/>
        </w:rPr>
        <w:t>(2.4</w:t>
      </w:r>
      <w:r w:rsidR="004F09B6" w:rsidRPr="007B1112">
        <w:rPr>
          <w:rFonts w:asciiTheme="minorHAnsi" w:hAnsiTheme="minorHAnsi" w:cs="Arial"/>
          <w:szCs w:val="24"/>
        </w:rPr>
        <w:t xml:space="preserve">% per year) and </w:t>
      </w:r>
      <w:r w:rsidR="007E1232">
        <w:rPr>
          <w:rFonts w:asciiTheme="minorHAnsi" w:hAnsiTheme="minorHAnsi" w:cs="Arial"/>
          <w:szCs w:val="24"/>
        </w:rPr>
        <w:t>women (2.7% per year).</w:t>
      </w:r>
    </w:p>
    <w:p w:rsidR="007E1232" w:rsidRPr="007E1232" w:rsidRDefault="007E1232" w:rsidP="00ED152A">
      <w:pPr>
        <w:pStyle w:val="ListParagraph"/>
        <w:rPr>
          <w:rFonts w:asciiTheme="minorHAnsi" w:hAnsiTheme="minorHAnsi" w:cs="Arial"/>
          <w:szCs w:val="24"/>
        </w:rPr>
      </w:pPr>
    </w:p>
    <w:p w:rsidR="004F09B6" w:rsidRPr="00E15CA6" w:rsidRDefault="0009242C" w:rsidP="00540136">
      <w:pPr>
        <w:pStyle w:val="ListParagraph"/>
        <w:numPr>
          <w:ilvl w:val="0"/>
          <w:numId w:val="3"/>
        </w:numPr>
        <w:spacing w:after="200"/>
        <w:rPr>
          <w:rFonts w:asciiTheme="minorHAnsi" w:hAnsiTheme="minorHAnsi"/>
          <w:sz w:val="22"/>
          <w:szCs w:val="22"/>
        </w:rPr>
      </w:pPr>
      <w:r>
        <w:rPr>
          <w:rFonts w:asciiTheme="minorHAnsi" w:hAnsiTheme="minorHAnsi" w:cs="Arial"/>
          <w:szCs w:val="24"/>
        </w:rPr>
        <w:t>When</w:t>
      </w:r>
      <w:r w:rsidR="00E15CA6">
        <w:rPr>
          <w:rFonts w:asciiTheme="minorHAnsi" w:hAnsiTheme="minorHAnsi" w:cs="Arial"/>
          <w:szCs w:val="24"/>
        </w:rPr>
        <w:t xml:space="preserve"> comparing </w:t>
      </w:r>
      <w:r>
        <w:rPr>
          <w:rFonts w:asciiTheme="minorHAnsi" w:hAnsiTheme="minorHAnsi" w:cs="Arial"/>
          <w:szCs w:val="24"/>
        </w:rPr>
        <w:t>suicide rates for</w:t>
      </w:r>
      <w:r w:rsidR="008C7415">
        <w:rPr>
          <w:rFonts w:asciiTheme="minorHAnsi" w:hAnsiTheme="minorHAnsi" w:cs="Arial"/>
          <w:szCs w:val="24"/>
        </w:rPr>
        <w:t xml:space="preserve"> </w:t>
      </w:r>
      <w:r w:rsidR="00E15CA6">
        <w:rPr>
          <w:rFonts w:asciiTheme="minorHAnsi" w:hAnsiTheme="minorHAnsi" w:cs="Arial"/>
          <w:szCs w:val="24"/>
        </w:rPr>
        <w:t xml:space="preserve">2006 </w:t>
      </w:r>
      <w:r w:rsidR="0078789F">
        <w:rPr>
          <w:rFonts w:asciiTheme="minorHAnsi" w:hAnsiTheme="minorHAnsi" w:cs="Arial"/>
          <w:szCs w:val="24"/>
        </w:rPr>
        <w:t>and</w:t>
      </w:r>
      <w:r w:rsidR="00E15CA6">
        <w:rPr>
          <w:rFonts w:asciiTheme="minorHAnsi" w:hAnsiTheme="minorHAnsi" w:cs="Arial"/>
          <w:szCs w:val="24"/>
        </w:rPr>
        <w:t xml:space="preserve"> 2016, t</w:t>
      </w:r>
      <w:r w:rsidR="004F09B6" w:rsidRPr="007B1112">
        <w:rPr>
          <w:rFonts w:asciiTheme="minorHAnsi" w:hAnsiTheme="minorHAnsi" w:cs="Arial"/>
          <w:szCs w:val="24"/>
        </w:rPr>
        <w:t xml:space="preserve">he </w:t>
      </w:r>
      <w:r w:rsidR="00B060A0">
        <w:rPr>
          <w:rFonts w:asciiTheme="minorHAnsi" w:hAnsiTheme="minorHAnsi" w:cs="Arial"/>
          <w:szCs w:val="24"/>
        </w:rPr>
        <w:t>net change in suicide rates among</w:t>
      </w:r>
      <w:r w:rsidR="004F09B6" w:rsidRPr="007B1112">
        <w:rPr>
          <w:rFonts w:asciiTheme="minorHAnsi" w:hAnsiTheme="minorHAnsi" w:cs="Arial"/>
          <w:szCs w:val="24"/>
        </w:rPr>
        <w:t xml:space="preserve"> males increased by </w:t>
      </w:r>
      <w:r w:rsidR="004F09B6" w:rsidRPr="005C44E1">
        <w:rPr>
          <w:rFonts w:asciiTheme="minorHAnsi" w:hAnsiTheme="minorHAnsi" w:cs="Arial"/>
          <w:szCs w:val="24"/>
        </w:rPr>
        <w:t>42</w:t>
      </w:r>
      <w:r w:rsidR="00E15CA6">
        <w:rPr>
          <w:rFonts w:asciiTheme="minorHAnsi" w:hAnsiTheme="minorHAnsi" w:cs="Arial"/>
          <w:szCs w:val="24"/>
        </w:rPr>
        <w:t>%</w:t>
      </w:r>
      <w:r w:rsidR="00B060A0">
        <w:rPr>
          <w:rFonts w:asciiTheme="minorHAnsi" w:hAnsiTheme="minorHAnsi" w:cs="Arial"/>
          <w:szCs w:val="24"/>
        </w:rPr>
        <w:t xml:space="preserve"> (from 10.3 to 14.9); among females, it</w:t>
      </w:r>
      <w:r w:rsidR="00E15CA6">
        <w:rPr>
          <w:rFonts w:asciiTheme="minorHAnsi" w:hAnsiTheme="minorHAnsi" w:cs="Arial"/>
          <w:szCs w:val="24"/>
        </w:rPr>
        <w:t xml:space="preserve"> </w:t>
      </w:r>
      <w:r w:rsidR="008C7415">
        <w:rPr>
          <w:rFonts w:asciiTheme="minorHAnsi" w:hAnsiTheme="minorHAnsi" w:cs="Arial"/>
          <w:szCs w:val="24"/>
        </w:rPr>
        <w:t>increased by 5%</w:t>
      </w:r>
      <w:r w:rsidR="00B060A0">
        <w:rPr>
          <w:rFonts w:asciiTheme="minorHAnsi" w:hAnsiTheme="minorHAnsi" w:cs="Arial"/>
          <w:szCs w:val="24"/>
        </w:rPr>
        <w:t xml:space="preserve"> (from 4.0 to 4.2).</w:t>
      </w:r>
    </w:p>
    <w:p w:rsidR="00E15CA6" w:rsidRPr="00E15CA6" w:rsidRDefault="00E15CA6" w:rsidP="00ED152A">
      <w:pPr>
        <w:pStyle w:val="ListParagraph"/>
        <w:rPr>
          <w:rFonts w:asciiTheme="minorHAnsi" w:hAnsiTheme="minorHAnsi"/>
          <w:sz w:val="22"/>
          <w:szCs w:val="22"/>
        </w:rPr>
      </w:pPr>
    </w:p>
    <w:p w:rsidR="00E15CA6" w:rsidRPr="004F09B6" w:rsidRDefault="00E15CA6" w:rsidP="00E15CA6">
      <w:pPr>
        <w:pStyle w:val="ListParagraph"/>
        <w:spacing w:after="200" w:line="276" w:lineRule="auto"/>
        <w:rPr>
          <w:rFonts w:asciiTheme="minorHAnsi" w:hAnsiTheme="minorHAnsi"/>
          <w:sz w:val="22"/>
          <w:szCs w:val="22"/>
        </w:rPr>
      </w:pPr>
    </w:p>
    <w:p w:rsidR="00D92ECE" w:rsidRDefault="001B1F71" w:rsidP="005D6087">
      <w:pPr>
        <w:jc w:val="center"/>
        <w:rPr>
          <w:rFonts w:asciiTheme="minorHAnsi" w:hAnsiTheme="minorHAnsi"/>
          <w:b/>
          <w:szCs w:val="24"/>
          <w:u w:val="single"/>
        </w:rPr>
      </w:pPr>
      <w:r>
        <w:rPr>
          <w:rFonts w:ascii="Arial" w:hAnsi="Arial" w:cs="Arial"/>
          <w:noProof/>
          <w:sz w:val="16"/>
          <w:szCs w:val="16"/>
        </w:rPr>
        <w:lastRenderedPageBreak/>
        <mc:AlternateContent>
          <mc:Choice Requires="wps">
            <w:drawing>
              <wp:anchor distT="0" distB="0" distL="114300" distR="114300" simplePos="0" relativeHeight="251780096" behindDoc="0" locked="0" layoutInCell="1" allowOverlap="1" wp14:anchorId="733B9449" wp14:editId="4FB4AF07">
                <wp:simplePos x="0" y="0"/>
                <wp:positionH relativeFrom="column">
                  <wp:posOffset>5855970</wp:posOffset>
                </wp:positionH>
                <wp:positionV relativeFrom="paragraph">
                  <wp:posOffset>652145</wp:posOffset>
                </wp:positionV>
                <wp:extent cx="476250" cy="238125"/>
                <wp:effectExtent l="0" t="0" r="0" b="0"/>
                <wp:wrapNone/>
                <wp:docPr id="495" name="Text Box 495"/>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936B97" w:rsidRDefault="00F02E7A" w:rsidP="00DF005B">
                            <w:pPr>
                              <w:rPr>
                                <w:rFonts w:asciiTheme="minorHAnsi" w:hAnsiTheme="minorHAnsi"/>
                                <w:sz w:val="18"/>
                                <w:szCs w:val="18"/>
                              </w:rPr>
                            </w:pPr>
                            <w:r w:rsidRPr="00936B97">
                              <w:rPr>
                                <w:rFonts w:asciiTheme="minorHAnsi" w:hAnsiTheme="minorHAnsi"/>
                                <w:sz w:val="18"/>
                                <w:szCs w:val="18"/>
                              </w:rPr>
                              <w:t>n=10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B9449" id="Text Box 495" o:spid="_x0000_s1033" type="#_x0000_t202" style="position:absolute;left:0;text-align:left;margin-left:461.1pt;margin-top:51.35pt;width:37.5pt;height:18.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" filled="f" stroked="f" strokeweight=".5pt">
                <v:textbox>
                  <w:txbxContent>
                    <w:p w:rsidR="00F02E7A" w:rsidRPr="00936B97" w:rsidRDefault="00F02E7A" w:rsidP="00DF005B">
                      <w:pPr>
                        <w:rPr>
                          <w:rFonts w:asciiTheme="minorHAnsi" w:hAnsiTheme="minorHAnsi"/>
                          <w:sz w:val="18"/>
                          <w:szCs w:val="18"/>
                        </w:rPr>
                      </w:pPr>
                      <w:r w:rsidRPr="00936B97">
                        <w:rPr>
                          <w:rFonts w:asciiTheme="minorHAnsi" w:hAnsiTheme="minorHAnsi"/>
                          <w:sz w:val="18"/>
                          <w:szCs w:val="18"/>
                        </w:rPr>
                        <w:t>n=10</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3472" behindDoc="0" locked="0" layoutInCell="1" allowOverlap="1" wp14:anchorId="58C2D55C" wp14:editId="45801977">
                <wp:simplePos x="0" y="0"/>
                <wp:positionH relativeFrom="column">
                  <wp:posOffset>1876425</wp:posOffset>
                </wp:positionH>
                <wp:positionV relativeFrom="paragraph">
                  <wp:posOffset>1828165</wp:posOffset>
                </wp:positionV>
                <wp:extent cx="447675" cy="238125"/>
                <wp:effectExtent l="0" t="0" r="0" b="0"/>
                <wp:wrapNone/>
                <wp:docPr id="482" name="Text Box 482"/>
                <wp:cNvGraphicFramePr/>
                <a:graphic xmlns:a="http://schemas.openxmlformats.org/drawingml/2006/main">
                  <a:graphicData uri="http://schemas.microsoft.com/office/word/2010/wordprocessingShape">
                    <wps:wsp>
                      <wps:cNvSpPr txBox="1"/>
                      <wps:spPr>
                        <a:xfrm>
                          <a:off x="0" y="0"/>
                          <a:ext cx="4476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D55C" id="Text Box 482" o:spid="_x0000_s1034" type="#_x0000_t202" style="position:absolute;left:0;text-align:left;margin-left:147.75pt;margin-top:143.95pt;width:3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" filled="f" stroked="f" strokeweight=".5pt">
                <v:textbo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n=21</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1424" behindDoc="0" locked="0" layoutInCell="1" allowOverlap="1" wp14:anchorId="5E5DCB69" wp14:editId="4F516B89">
                <wp:simplePos x="0" y="0"/>
                <wp:positionH relativeFrom="column">
                  <wp:posOffset>1623060</wp:posOffset>
                </wp:positionH>
                <wp:positionV relativeFrom="paragraph">
                  <wp:posOffset>1099185</wp:posOffset>
                </wp:positionV>
                <wp:extent cx="485775" cy="238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857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pPr>
                              <w:rPr>
                                <w:rFonts w:asciiTheme="minorHAnsi" w:hAnsiTheme="minorHAnsi"/>
                                <w:sz w:val="18"/>
                                <w:szCs w:val="18"/>
                              </w:rPr>
                            </w:pPr>
                            <w:r w:rsidRPr="00D92ECE">
                              <w:rPr>
                                <w:rFonts w:asciiTheme="minorHAnsi" w:hAnsiTheme="minorHAnsi"/>
                                <w:sz w:val="18"/>
                                <w:szCs w:val="18"/>
                              </w:rPr>
                              <w:t>n=65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DCB69" id="Text Box 6" o:spid="_x0000_s1035" type="#_x0000_t202" style="position:absolute;left:0;text-align:left;margin-left:127.8pt;margin-top:86.55pt;width:38.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" filled="f" stroked="f" strokeweight=".5pt">
                <v:textbox>
                  <w:txbxContent>
                    <w:p w:rsidR="00F02E7A" w:rsidRPr="00D92ECE" w:rsidRDefault="00F02E7A">
                      <w:pPr>
                        <w:rPr>
                          <w:rFonts w:asciiTheme="minorHAnsi" w:hAnsiTheme="minorHAnsi"/>
                          <w:sz w:val="18"/>
                          <w:szCs w:val="18"/>
                        </w:rPr>
                      </w:pPr>
                      <w:r w:rsidRPr="00D92ECE">
                        <w:rPr>
                          <w:rFonts w:asciiTheme="minorHAnsi" w:hAnsiTheme="minorHAnsi"/>
                          <w:sz w:val="18"/>
                          <w:szCs w:val="18"/>
                        </w:rPr>
                        <w:t>n=65</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5520" behindDoc="0" locked="0" layoutInCell="1" allowOverlap="1" wp14:anchorId="0197524C" wp14:editId="253CD3D3">
                <wp:simplePos x="0" y="0"/>
                <wp:positionH relativeFrom="column">
                  <wp:posOffset>2240915</wp:posOffset>
                </wp:positionH>
                <wp:positionV relativeFrom="paragraph">
                  <wp:posOffset>755015</wp:posOffset>
                </wp:positionV>
                <wp:extent cx="476250" cy="238125"/>
                <wp:effectExtent l="0" t="0" r="0" b="0"/>
                <wp:wrapNone/>
                <wp:docPr id="483" name="Text Box 483"/>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7524C" id="Text Box 483" o:spid="_x0000_s1036" type="#_x0000_t202" style="position:absolute;left:0;text-align:left;margin-left:176.45pt;margin-top:59.45pt;width:37.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e7fwIAAGwFAAAOAAAAZHJzL2Uyb0RvYy54bWysVN9P2zAQfp+0/8Hy+0hbCnQ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" filled="f" stroked="f" strokeweight=".5pt">
                <v:textbo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n=85</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9616" behindDoc="0" locked="0" layoutInCell="1" allowOverlap="1" wp14:anchorId="2997118F" wp14:editId="23895A01">
                <wp:simplePos x="0" y="0"/>
                <wp:positionH relativeFrom="column">
                  <wp:posOffset>2822575</wp:posOffset>
                </wp:positionH>
                <wp:positionV relativeFrom="paragraph">
                  <wp:posOffset>646430</wp:posOffset>
                </wp:positionV>
                <wp:extent cx="476250" cy="238125"/>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118F" id="Text Box 485" o:spid="_x0000_s1037" type="#_x0000_t202" style="position:absolute;left:0;text-align:left;margin-left:222.25pt;margin-top:50.9pt;width:37.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" filled="f" stroked="f" strokeweight=".5pt">
                <v:textbo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n=78</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71904" behindDoc="0" locked="0" layoutInCell="1" allowOverlap="1" wp14:anchorId="674E9949" wp14:editId="4D5B8190">
                <wp:simplePos x="0" y="0"/>
                <wp:positionH relativeFrom="column">
                  <wp:posOffset>4645660</wp:posOffset>
                </wp:positionH>
                <wp:positionV relativeFrom="paragraph">
                  <wp:posOffset>807720</wp:posOffset>
                </wp:positionV>
                <wp:extent cx="476250" cy="238125"/>
                <wp:effectExtent l="0" t="0" r="0" b="0"/>
                <wp:wrapNone/>
                <wp:docPr id="491" name="Text Box 491"/>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DF005B">
                            <w:pPr>
                              <w:rPr>
                                <w:rFonts w:asciiTheme="minorHAnsi" w:hAnsiTheme="minorHAnsi"/>
                                <w:sz w:val="18"/>
                                <w:szCs w:val="18"/>
                              </w:rPr>
                            </w:pPr>
                            <w:r w:rsidRPr="00D92ECE">
                              <w:rPr>
                                <w:rFonts w:asciiTheme="minorHAnsi" w:hAnsiTheme="minorHAnsi"/>
                                <w:sz w:val="18"/>
                                <w:szCs w:val="18"/>
                              </w:rPr>
                              <w:t>n=49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E9949" id="Text Box 491" o:spid="_x0000_s1038" type="#_x0000_t202" style="position:absolute;left:0;text-align:left;margin-left:365.8pt;margin-top:63.6pt;width:37.5pt;height:1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" filled="f" stroked="f" strokeweight=".5pt">
                <v:textbox>
                  <w:txbxContent>
                    <w:p w:rsidR="00F02E7A" w:rsidRPr="00D92ECE" w:rsidRDefault="00F02E7A" w:rsidP="00DF005B">
                      <w:pPr>
                        <w:rPr>
                          <w:rFonts w:asciiTheme="minorHAnsi" w:hAnsiTheme="minorHAnsi"/>
                          <w:sz w:val="18"/>
                          <w:szCs w:val="18"/>
                        </w:rPr>
                      </w:pPr>
                      <w:r w:rsidRPr="00D92ECE">
                        <w:rPr>
                          <w:rFonts w:asciiTheme="minorHAnsi" w:hAnsiTheme="minorHAnsi"/>
                          <w:sz w:val="18"/>
                          <w:szCs w:val="18"/>
                        </w:rPr>
                        <w:t>n=49</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67808" behindDoc="0" locked="0" layoutInCell="1" allowOverlap="1" wp14:anchorId="4A865318" wp14:editId="1E2E9B22">
                <wp:simplePos x="0" y="0"/>
                <wp:positionH relativeFrom="column">
                  <wp:posOffset>4045585</wp:posOffset>
                </wp:positionH>
                <wp:positionV relativeFrom="paragraph">
                  <wp:posOffset>617855</wp:posOffset>
                </wp:positionV>
                <wp:extent cx="476250" cy="238125"/>
                <wp:effectExtent l="0" t="0" r="0" b="0"/>
                <wp:wrapNone/>
                <wp:docPr id="489" name="Text Box 489"/>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5318" id="Text Box 489" o:spid="_x0000_s1039" type="#_x0000_t202" style="position:absolute;left:0;text-align:left;margin-left:318.55pt;margin-top:48.65pt;width:37.5pt;height:1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oKfwIAAG0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" filled="f" stroked="f" strokeweight=".5pt">
                <v:textbo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n=87</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65760" behindDoc="0" locked="0" layoutInCell="1" allowOverlap="1" wp14:anchorId="7D0231E7" wp14:editId="584160DB">
                <wp:simplePos x="0" y="0"/>
                <wp:positionH relativeFrom="column">
                  <wp:posOffset>3465195</wp:posOffset>
                </wp:positionH>
                <wp:positionV relativeFrom="paragraph">
                  <wp:posOffset>513080</wp:posOffset>
                </wp:positionV>
                <wp:extent cx="476250" cy="238125"/>
                <wp:effectExtent l="0" t="0" r="0" b="0"/>
                <wp:wrapNone/>
                <wp:docPr id="488" name="Text Box 488"/>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31E7" id="Text Box 488" o:spid="_x0000_s1040" type="#_x0000_t202" style="position:absolute;left:0;text-align:left;margin-left:272.85pt;margin-top:40.4pt;width:37.5pt;height:1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" filled="f" stroked="f" strokeweight=".5pt">
                <v:textbo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n=98</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76000" behindDoc="0" locked="0" layoutInCell="1" allowOverlap="1" wp14:anchorId="5F2D87A6" wp14:editId="70B9E031">
                <wp:simplePos x="0" y="0"/>
                <wp:positionH relativeFrom="column">
                  <wp:posOffset>5270500</wp:posOffset>
                </wp:positionH>
                <wp:positionV relativeFrom="paragraph">
                  <wp:posOffset>1237615</wp:posOffset>
                </wp:positionV>
                <wp:extent cx="476250" cy="238125"/>
                <wp:effectExtent l="0" t="0" r="0" b="0"/>
                <wp:wrapNone/>
                <wp:docPr id="493" name="Text Box 493"/>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936B97" w:rsidRDefault="00F02E7A" w:rsidP="00DF005B">
                            <w:pPr>
                              <w:rPr>
                                <w:rFonts w:asciiTheme="minorHAnsi" w:hAnsiTheme="minorHAnsi"/>
                                <w:sz w:val="18"/>
                                <w:szCs w:val="18"/>
                              </w:rPr>
                            </w:pPr>
                            <w:r w:rsidRPr="00936B97">
                              <w:rPr>
                                <w:rFonts w:asciiTheme="minorHAnsi" w:hAnsiTheme="minorHAnsi"/>
                                <w:sz w:val="18"/>
                                <w:szCs w:val="18"/>
                              </w:rPr>
                              <w:t>n=15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87A6" id="Text Box 493" o:spid="_x0000_s1041" type="#_x0000_t202" style="position:absolute;left:0;text-align:left;margin-left:415pt;margin-top:97.45pt;width:37.5pt;height:1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3ifwIAAG0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" filled="f" stroked="f" strokeweight=".5pt">
                <v:textbox>
                  <w:txbxContent>
                    <w:p w:rsidR="00F02E7A" w:rsidRPr="00936B97" w:rsidRDefault="00F02E7A" w:rsidP="00DF005B">
                      <w:pPr>
                        <w:rPr>
                          <w:rFonts w:asciiTheme="minorHAnsi" w:hAnsiTheme="minorHAnsi"/>
                          <w:sz w:val="18"/>
                          <w:szCs w:val="18"/>
                        </w:rPr>
                      </w:pPr>
                      <w:r w:rsidRPr="00936B97">
                        <w:rPr>
                          <w:rFonts w:asciiTheme="minorHAnsi" w:hAnsiTheme="minorHAnsi"/>
                          <w:sz w:val="18"/>
                          <w:szCs w:val="18"/>
                        </w:rPr>
                        <w:t>n=15</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7568" behindDoc="0" locked="0" layoutInCell="1" allowOverlap="1" wp14:anchorId="25DA9F6E" wp14:editId="4F22FA87">
                <wp:simplePos x="0" y="0"/>
                <wp:positionH relativeFrom="column">
                  <wp:posOffset>2479040</wp:posOffset>
                </wp:positionH>
                <wp:positionV relativeFrom="paragraph">
                  <wp:posOffset>1840865</wp:posOffset>
                </wp:positionV>
                <wp:extent cx="476250" cy="238125"/>
                <wp:effectExtent l="0" t="0" r="0" b="0"/>
                <wp:wrapNone/>
                <wp:docPr id="484" name="Text Box 484"/>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A9F6E" id="Text Box 484" o:spid="_x0000_s1042" type="#_x0000_t202" style="position:absolute;left:0;text-align:left;margin-left:195.2pt;margin-top:144.95pt;width:37.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HfwIAAG0FAAAOAAAAZHJzL2Uyb0RvYy54bWysVN9P2zAQfp+0/8Hy+0hbCnQ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" filled="f" stroked="f" strokeweight=".5pt">
                <v:textbo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n=20</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61664" behindDoc="0" locked="0" layoutInCell="1" allowOverlap="1" wp14:anchorId="0BF1F665" wp14:editId="5C864300">
                <wp:simplePos x="0" y="0"/>
                <wp:positionH relativeFrom="column">
                  <wp:posOffset>3084830</wp:posOffset>
                </wp:positionH>
                <wp:positionV relativeFrom="paragraph">
                  <wp:posOffset>1735455</wp:posOffset>
                </wp:positionV>
                <wp:extent cx="476250" cy="238125"/>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1F665" id="Text Box 486" o:spid="_x0000_s1043" type="#_x0000_t202" style="position:absolute;left:0;text-align:left;margin-left:242.9pt;margin-top:136.65pt;width:37.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" filled="f" stroked="f" strokeweight=".5pt">
                <v:textbo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n=23</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73952" behindDoc="0" locked="0" layoutInCell="1" allowOverlap="1" wp14:anchorId="25C54DB0" wp14:editId="1D4227FD">
                <wp:simplePos x="0" y="0"/>
                <wp:positionH relativeFrom="column">
                  <wp:posOffset>4918075</wp:posOffset>
                </wp:positionH>
                <wp:positionV relativeFrom="paragraph">
                  <wp:posOffset>1915160</wp:posOffset>
                </wp:positionV>
                <wp:extent cx="476250" cy="238125"/>
                <wp:effectExtent l="0" t="0" r="0" b="0"/>
                <wp:wrapNone/>
                <wp:docPr id="492" name="Text Box 492"/>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DF005B">
                            <w:pPr>
                              <w:rPr>
                                <w:rFonts w:asciiTheme="minorHAnsi" w:hAnsiTheme="minorHAnsi"/>
                                <w:sz w:val="18"/>
                                <w:szCs w:val="18"/>
                              </w:rPr>
                            </w:pPr>
                            <w:r w:rsidRPr="00D92ECE">
                              <w:rPr>
                                <w:rFonts w:asciiTheme="minorHAnsi" w:hAnsiTheme="minorHAnsi"/>
                                <w:sz w:val="18"/>
                                <w:szCs w:val="18"/>
                              </w:rPr>
                              <w:t>n=11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4DB0" id="_x0000_s1044" type="#_x0000_t202" style="position:absolute;left:0;text-align:left;margin-left:387.25pt;margin-top:150.8pt;width:37.5pt;height:1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" filled="f" stroked="f" strokeweight=".5pt">
                <v:textbox>
                  <w:txbxContent>
                    <w:p w:rsidR="00F02E7A" w:rsidRPr="00D92ECE" w:rsidRDefault="00F02E7A" w:rsidP="00DF005B">
                      <w:pPr>
                        <w:rPr>
                          <w:rFonts w:asciiTheme="minorHAnsi" w:hAnsiTheme="minorHAnsi"/>
                          <w:sz w:val="18"/>
                          <w:szCs w:val="18"/>
                        </w:rPr>
                      </w:pPr>
                      <w:r w:rsidRPr="00D92ECE">
                        <w:rPr>
                          <w:rFonts w:asciiTheme="minorHAnsi" w:hAnsiTheme="minorHAnsi"/>
                          <w:sz w:val="18"/>
                          <w:szCs w:val="18"/>
                        </w:rPr>
                        <w:t>n=11</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63712" behindDoc="0" locked="0" layoutInCell="1" allowOverlap="1" wp14:anchorId="0E04E097" wp14:editId="6C28C5DD">
                <wp:simplePos x="0" y="0"/>
                <wp:positionH relativeFrom="column">
                  <wp:posOffset>3684270</wp:posOffset>
                </wp:positionH>
                <wp:positionV relativeFrom="paragraph">
                  <wp:posOffset>1687830</wp:posOffset>
                </wp:positionV>
                <wp:extent cx="476250" cy="238125"/>
                <wp:effectExtent l="0" t="0" r="0" b="0"/>
                <wp:wrapNone/>
                <wp:docPr id="487" name="Text Box 487"/>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4E097" id="Text Box 487" o:spid="_x0000_s1045" type="#_x0000_t202" style="position:absolute;left:0;text-align:left;margin-left:290.1pt;margin-top:132.9pt;width:37.5pt;height:1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ysgAIAAG0FAAAOAAAAZHJzL2Uyb0RvYy54bWysVN9P2zAQfp+0/8Hy+0hbCnQ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" filled="f" stroked="f" strokeweight=".5pt">
                <v:textbo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n=29</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69856" behindDoc="0" locked="0" layoutInCell="1" allowOverlap="1" wp14:anchorId="3C33AAD4" wp14:editId="252D6487">
                <wp:simplePos x="0" y="0"/>
                <wp:positionH relativeFrom="column">
                  <wp:posOffset>4289425</wp:posOffset>
                </wp:positionH>
                <wp:positionV relativeFrom="paragraph">
                  <wp:posOffset>1613535</wp:posOffset>
                </wp:positionV>
                <wp:extent cx="476250" cy="238125"/>
                <wp:effectExtent l="0" t="0" r="0" b="0"/>
                <wp:wrapNone/>
                <wp:docPr id="490" name="Text Box 490"/>
                <wp:cNvGraphicFramePr/>
                <a:graphic xmlns:a="http://schemas.openxmlformats.org/drawingml/2006/main">
                  <a:graphicData uri="http://schemas.microsoft.com/office/word/2010/wordprocessingShape">
                    <wps:wsp>
                      <wps:cNvSpPr txBox="1"/>
                      <wps:spPr>
                        <a:xfrm>
                          <a:off x="0" y="0"/>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AAD4" id="Text Box 490" o:spid="_x0000_s1046" type="#_x0000_t202" style="position:absolute;left:0;text-align:left;margin-left:337.75pt;margin-top:127.05pt;width:37.5pt;height:1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NVfwIAAG0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" filled="f" stroked="f" strokeweight=".5pt">
                <v:textbox>
                  <w:txbxContent>
                    <w:p w:rsidR="00F02E7A" w:rsidRPr="00D92ECE" w:rsidRDefault="00F02E7A" w:rsidP="009F3ED3">
                      <w:pPr>
                        <w:rPr>
                          <w:rFonts w:asciiTheme="minorHAnsi" w:hAnsiTheme="minorHAnsi"/>
                          <w:sz w:val="18"/>
                          <w:szCs w:val="18"/>
                        </w:rPr>
                      </w:pPr>
                      <w:r w:rsidRPr="00D92ECE">
                        <w:rPr>
                          <w:rFonts w:asciiTheme="minorHAnsi" w:hAnsiTheme="minorHAnsi"/>
                          <w:sz w:val="18"/>
                          <w:szCs w:val="18"/>
                        </w:rPr>
                        <w:t>n=35</w:t>
                      </w:r>
                    </w:p>
                  </w:txbxContent>
                </v:textbox>
              </v:shape>
            </w:pict>
          </mc:Fallback>
        </mc:AlternateContent>
      </w:r>
      <w:r w:rsidR="00237CA8" w:rsidRPr="003D2B61">
        <w:rPr>
          <w:noProof/>
        </w:rPr>
        <w:drawing>
          <wp:inline distT="0" distB="0" distL="0" distR="0" wp14:anchorId="514ABFA1" wp14:editId="3BA67561">
            <wp:extent cx="6153150" cy="2771775"/>
            <wp:effectExtent l="0" t="0" r="19050" b="9525"/>
            <wp:docPr id="8" name="Object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6B97" w:rsidRDefault="00936B97" w:rsidP="00871DB9">
      <w:pPr>
        <w:rPr>
          <w:rFonts w:asciiTheme="minorHAnsi" w:hAnsiTheme="minorHAnsi"/>
          <w:b/>
          <w:szCs w:val="24"/>
          <w:u w:val="single"/>
        </w:rPr>
      </w:pPr>
      <w:r w:rsidRPr="003679E7">
        <w:rPr>
          <w:rFonts w:ascii="Arial" w:hAnsi="Arial" w:cs="Arial"/>
          <w:noProof/>
          <w:sz w:val="16"/>
          <w:szCs w:val="16"/>
        </w:rPr>
        <mc:AlternateContent>
          <mc:Choice Requires="wps">
            <w:drawing>
              <wp:anchor distT="0" distB="0" distL="114300" distR="114300" simplePos="0" relativeHeight="251702272" behindDoc="0" locked="0" layoutInCell="1" allowOverlap="1" wp14:anchorId="7BF1E7AC" wp14:editId="0A519EBC">
                <wp:simplePos x="0" y="0"/>
                <wp:positionH relativeFrom="column">
                  <wp:posOffset>223520</wp:posOffset>
                </wp:positionH>
                <wp:positionV relativeFrom="paragraph">
                  <wp:posOffset>54610</wp:posOffset>
                </wp:positionV>
                <wp:extent cx="4695825" cy="219075"/>
                <wp:effectExtent l="0" t="0" r="0" b="9525"/>
                <wp:wrapNone/>
                <wp:docPr id="1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E7AC" id="_x0000_s1047" type="#_x0000_t202" style="position:absolute;margin-left:17.6pt;margin-top:4.3pt;width:369.7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" filled="f" stroked="f">
                <v:textbo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237CA8" w:rsidRDefault="00237CA8" w:rsidP="00871DB9">
      <w:pPr>
        <w:rPr>
          <w:rFonts w:asciiTheme="minorHAnsi" w:hAnsiTheme="minorHAnsi"/>
          <w:b/>
          <w:szCs w:val="24"/>
          <w:u w:val="single"/>
        </w:rPr>
      </w:pPr>
    </w:p>
    <w:p w:rsidR="00057857" w:rsidRPr="00D978F7" w:rsidRDefault="003D2B61" w:rsidP="00057857">
      <w:pPr>
        <w:numPr>
          <w:ilvl w:val="0"/>
          <w:numId w:val="7"/>
        </w:numPr>
        <w:ind w:hanging="180"/>
        <w:rPr>
          <w:rFonts w:asciiTheme="minorHAnsi" w:hAnsiTheme="minorHAnsi" w:cs="Arial"/>
          <w:szCs w:val="24"/>
        </w:rPr>
      </w:pPr>
      <w:r w:rsidRPr="00250123">
        <w:rPr>
          <w:rFonts w:asciiTheme="minorHAnsi" w:hAnsiTheme="minorHAnsi" w:cs="Arial"/>
          <w:szCs w:val="24"/>
        </w:rPr>
        <w:t>39</w:t>
      </w:r>
      <w:r w:rsidR="00250123" w:rsidRPr="00250123">
        <w:rPr>
          <w:rFonts w:asciiTheme="minorHAnsi" w:hAnsiTheme="minorHAnsi" w:cs="Arial"/>
          <w:szCs w:val="24"/>
        </w:rPr>
        <w:t>.0</w:t>
      </w:r>
      <w:r w:rsidR="00104736" w:rsidRPr="00C71E0F">
        <w:rPr>
          <w:rFonts w:asciiTheme="minorHAnsi" w:hAnsiTheme="minorHAnsi" w:cs="Arial"/>
          <w:szCs w:val="24"/>
        </w:rPr>
        <w:t>%</w:t>
      </w:r>
      <w:r w:rsidR="00104736" w:rsidRPr="00CE197C">
        <w:rPr>
          <w:rFonts w:asciiTheme="minorHAnsi" w:hAnsiTheme="minorHAnsi" w:cs="Arial"/>
          <w:szCs w:val="24"/>
        </w:rPr>
        <w:t xml:space="preserve"> </w:t>
      </w:r>
      <w:r w:rsidR="00057857" w:rsidRPr="00CE197C">
        <w:rPr>
          <w:rFonts w:asciiTheme="minorHAnsi" w:hAnsiTheme="minorHAnsi" w:cs="Arial"/>
          <w:szCs w:val="24"/>
        </w:rPr>
        <w:t>of suicides that occurred in 201</w:t>
      </w:r>
      <w:r>
        <w:rPr>
          <w:rFonts w:asciiTheme="minorHAnsi" w:hAnsiTheme="minorHAnsi" w:cs="Arial"/>
          <w:szCs w:val="24"/>
        </w:rPr>
        <w:t>6</w:t>
      </w:r>
      <w:r w:rsidR="00CF404E">
        <w:rPr>
          <w:rFonts w:asciiTheme="minorHAnsi" w:hAnsiTheme="minorHAnsi" w:cs="Arial"/>
          <w:szCs w:val="24"/>
        </w:rPr>
        <w:t xml:space="preserve"> </w:t>
      </w:r>
      <w:r w:rsidR="00CC05AD" w:rsidRPr="00CE197C">
        <w:rPr>
          <w:rFonts w:asciiTheme="minorHAnsi" w:hAnsiTheme="minorHAnsi" w:cs="Arial"/>
          <w:szCs w:val="24"/>
        </w:rPr>
        <w:t>were among individuals age 4</w:t>
      </w:r>
      <w:r w:rsidR="00057857" w:rsidRPr="00CE197C">
        <w:rPr>
          <w:rFonts w:asciiTheme="minorHAnsi" w:hAnsiTheme="minorHAnsi" w:cs="Arial"/>
          <w:szCs w:val="24"/>
        </w:rPr>
        <w:t>5-64 years (</w:t>
      </w:r>
      <w:r w:rsidR="002F0599" w:rsidRPr="00CE197C">
        <w:rPr>
          <w:rFonts w:asciiTheme="minorHAnsi" w:hAnsiTheme="minorHAnsi" w:cs="Arial"/>
          <w:szCs w:val="24"/>
        </w:rPr>
        <w:t>n</w:t>
      </w:r>
      <w:r w:rsidR="00057857" w:rsidRPr="00CE197C">
        <w:rPr>
          <w:rFonts w:asciiTheme="minorHAnsi" w:hAnsiTheme="minorHAnsi" w:cs="Arial"/>
          <w:szCs w:val="24"/>
        </w:rPr>
        <w:t>=</w:t>
      </w:r>
      <w:r w:rsidR="0044633F" w:rsidRPr="00CE197C">
        <w:rPr>
          <w:rFonts w:asciiTheme="minorHAnsi" w:hAnsiTheme="minorHAnsi" w:cs="Arial"/>
          <w:szCs w:val="24"/>
        </w:rPr>
        <w:t>2</w:t>
      </w:r>
      <w:r>
        <w:rPr>
          <w:rFonts w:asciiTheme="minorHAnsi" w:hAnsiTheme="minorHAnsi" w:cs="Arial"/>
          <w:szCs w:val="24"/>
        </w:rPr>
        <w:t>4</w:t>
      </w:r>
      <w:r w:rsidR="0044633F" w:rsidRPr="00CE197C">
        <w:rPr>
          <w:rFonts w:asciiTheme="minorHAnsi" w:hAnsiTheme="minorHAnsi" w:cs="Arial"/>
          <w:szCs w:val="24"/>
        </w:rPr>
        <w:t>9</w:t>
      </w:r>
      <w:r w:rsidR="00057857" w:rsidRPr="00CE197C">
        <w:rPr>
          <w:rFonts w:asciiTheme="minorHAnsi" w:hAnsiTheme="minorHAnsi" w:cs="Arial"/>
          <w:szCs w:val="24"/>
        </w:rPr>
        <w:t xml:space="preserve">). </w:t>
      </w:r>
      <w:r w:rsidR="00057857" w:rsidRPr="00067705">
        <w:rPr>
          <w:rFonts w:asciiTheme="minorHAnsi" w:hAnsiTheme="minorHAnsi" w:cs="Arial"/>
          <w:szCs w:val="24"/>
        </w:rPr>
        <w:t>Between 200</w:t>
      </w:r>
      <w:r w:rsidR="00067705" w:rsidRPr="00067705">
        <w:rPr>
          <w:rFonts w:asciiTheme="minorHAnsi" w:hAnsiTheme="minorHAnsi" w:cs="Arial"/>
          <w:szCs w:val="24"/>
        </w:rPr>
        <w:t>6</w:t>
      </w:r>
      <w:r w:rsidR="00057857" w:rsidRPr="00067705">
        <w:rPr>
          <w:rFonts w:asciiTheme="minorHAnsi" w:hAnsiTheme="minorHAnsi" w:cs="Arial"/>
          <w:szCs w:val="24"/>
        </w:rPr>
        <w:t xml:space="preserve"> and 201</w:t>
      </w:r>
      <w:r w:rsidR="00067705" w:rsidRPr="00067705">
        <w:rPr>
          <w:rFonts w:asciiTheme="minorHAnsi" w:hAnsiTheme="minorHAnsi" w:cs="Arial"/>
          <w:szCs w:val="24"/>
        </w:rPr>
        <w:t>6</w:t>
      </w:r>
      <w:r w:rsidR="00057857" w:rsidRPr="00067705">
        <w:rPr>
          <w:rFonts w:asciiTheme="minorHAnsi" w:hAnsiTheme="minorHAnsi" w:cs="Arial"/>
          <w:szCs w:val="24"/>
        </w:rPr>
        <w:t>, the rate of suic</w:t>
      </w:r>
      <w:r w:rsidR="00E75117" w:rsidRPr="00067705">
        <w:rPr>
          <w:rFonts w:asciiTheme="minorHAnsi" w:hAnsiTheme="minorHAnsi" w:cs="Arial"/>
          <w:szCs w:val="24"/>
        </w:rPr>
        <w:t>ides in this group increased an</w:t>
      </w:r>
      <w:r w:rsidR="00057857" w:rsidRPr="00067705">
        <w:rPr>
          <w:rFonts w:asciiTheme="minorHAnsi" w:hAnsiTheme="minorHAnsi" w:cs="Arial"/>
          <w:szCs w:val="24"/>
        </w:rPr>
        <w:t xml:space="preserve"> average of </w:t>
      </w:r>
      <w:r w:rsidR="00067705" w:rsidRPr="00067705">
        <w:rPr>
          <w:rFonts w:asciiTheme="minorHAnsi" w:hAnsiTheme="minorHAnsi" w:cs="Arial"/>
          <w:szCs w:val="24"/>
        </w:rPr>
        <w:t>2.1</w:t>
      </w:r>
      <w:r w:rsidR="00057857" w:rsidRPr="00067705">
        <w:rPr>
          <w:rFonts w:asciiTheme="minorHAnsi" w:hAnsiTheme="minorHAnsi" w:cs="Arial"/>
          <w:szCs w:val="24"/>
        </w:rPr>
        <w:t>% per year.</w:t>
      </w:r>
    </w:p>
    <w:p w:rsidR="00057857" w:rsidRPr="005D6087" w:rsidRDefault="00057857" w:rsidP="00057857">
      <w:pPr>
        <w:rPr>
          <w:rFonts w:asciiTheme="minorHAnsi" w:hAnsiTheme="minorHAnsi" w:cs="Arial"/>
          <w:sz w:val="10"/>
          <w:szCs w:val="24"/>
        </w:rPr>
      </w:pPr>
    </w:p>
    <w:p w:rsidR="005B2254" w:rsidRPr="00067705" w:rsidRDefault="00057857" w:rsidP="000A3D5B">
      <w:pPr>
        <w:numPr>
          <w:ilvl w:val="0"/>
          <w:numId w:val="7"/>
        </w:numPr>
        <w:ind w:hanging="180"/>
        <w:rPr>
          <w:rFonts w:asciiTheme="minorHAnsi" w:hAnsiTheme="minorHAnsi"/>
          <w:b/>
          <w:szCs w:val="24"/>
          <w:u w:val="single"/>
        </w:rPr>
      </w:pPr>
      <w:r w:rsidRPr="00D978F7">
        <w:rPr>
          <w:rFonts w:asciiTheme="minorHAnsi" w:hAnsiTheme="minorHAnsi" w:cs="Arial"/>
          <w:szCs w:val="24"/>
        </w:rPr>
        <w:t xml:space="preserve">The </w:t>
      </w:r>
      <w:r w:rsidR="000A3D5B">
        <w:rPr>
          <w:rFonts w:asciiTheme="minorHAnsi" w:hAnsiTheme="minorHAnsi" w:cs="Arial"/>
          <w:szCs w:val="24"/>
        </w:rPr>
        <w:t xml:space="preserve">age group with the </w:t>
      </w:r>
      <w:r w:rsidRPr="00D978F7">
        <w:rPr>
          <w:rFonts w:asciiTheme="minorHAnsi" w:hAnsiTheme="minorHAnsi" w:cs="Arial"/>
          <w:szCs w:val="24"/>
        </w:rPr>
        <w:t xml:space="preserve">highest </w:t>
      </w:r>
      <w:r w:rsidR="00CC05AD" w:rsidRPr="00D978F7">
        <w:rPr>
          <w:rFonts w:asciiTheme="minorHAnsi" w:hAnsiTheme="minorHAnsi" w:cs="Arial"/>
          <w:szCs w:val="24"/>
        </w:rPr>
        <w:t>rate</w:t>
      </w:r>
      <w:r w:rsidR="00FD16AD" w:rsidRPr="00D978F7">
        <w:rPr>
          <w:rFonts w:asciiTheme="minorHAnsi" w:hAnsiTheme="minorHAnsi" w:cs="Arial"/>
          <w:szCs w:val="24"/>
        </w:rPr>
        <w:t xml:space="preserve"> of suicide</w:t>
      </w:r>
      <w:r w:rsidRPr="00D978F7">
        <w:rPr>
          <w:rFonts w:asciiTheme="minorHAnsi" w:hAnsiTheme="minorHAnsi" w:cs="Arial"/>
          <w:szCs w:val="24"/>
        </w:rPr>
        <w:t xml:space="preserve"> </w:t>
      </w:r>
      <w:r w:rsidR="00067705">
        <w:rPr>
          <w:rFonts w:asciiTheme="minorHAnsi" w:hAnsiTheme="minorHAnsi" w:cs="Arial"/>
          <w:szCs w:val="24"/>
        </w:rPr>
        <w:t>for</w:t>
      </w:r>
      <w:r w:rsidR="000A3D5B">
        <w:rPr>
          <w:rFonts w:asciiTheme="minorHAnsi" w:hAnsiTheme="minorHAnsi" w:cs="Arial"/>
          <w:szCs w:val="24"/>
        </w:rPr>
        <w:t xml:space="preserve"> </w:t>
      </w:r>
      <w:r w:rsidR="00CC05AD" w:rsidRPr="00D978F7">
        <w:rPr>
          <w:rFonts w:asciiTheme="minorHAnsi" w:hAnsiTheme="minorHAnsi" w:cs="Arial"/>
          <w:szCs w:val="24"/>
        </w:rPr>
        <w:t xml:space="preserve">males </w:t>
      </w:r>
      <w:r w:rsidR="000A3D5B">
        <w:rPr>
          <w:rFonts w:asciiTheme="minorHAnsi" w:hAnsiTheme="minorHAnsi" w:cs="Arial"/>
          <w:szCs w:val="24"/>
        </w:rPr>
        <w:t xml:space="preserve">was </w:t>
      </w:r>
      <w:r w:rsidR="00CC05AD" w:rsidRPr="00D978F7">
        <w:rPr>
          <w:rFonts w:asciiTheme="minorHAnsi" w:hAnsiTheme="minorHAnsi" w:cs="Arial"/>
          <w:szCs w:val="24"/>
        </w:rPr>
        <w:t xml:space="preserve">individuals </w:t>
      </w:r>
      <w:r w:rsidRPr="00D978F7">
        <w:rPr>
          <w:rFonts w:asciiTheme="minorHAnsi" w:hAnsiTheme="minorHAnsi" w:cs="Arial"/>
          <w:szCs w:val="24"/>
        </w:rPr>
        <w:t xml:space="preserve">age </w:t>
      </w:r>
      <w:r w:rsidR="00D978F7" w:rsidRPr="00D978F7">
        <w:rPr>
          <w:rFonts w:asciiTheme="minorHAnsi" w:hAnsiTheme="minorHAnsi" w:cs="Arial"/>
          <w:szCs w:val="24"/>
        </w:rPr>
        <w:t>45-54 years</w:t>
      </w:r>
      <w:r w:rsidR="00CC05AD" w:rsidRPr="00D978F7">
        <w:rPr>
          <w:rFonts w:asciiTheme="minorHAnsi" w:hAnsiTheme="minorHAnsi" w:cs="Arial"/>
          <w:szCs w:val="24"/>
        </w:rPr>
        <w:t xml:space="preserve"> </w:t>
      </w:r>
      <w:r w:rsidR="00067705">
        <w:rPr>
          <w:rFonts w:asciiTheme="minorHAnsi" w:hAnsiTheme="minorHAnsi" w:cs="Arial"/>
          <w:szCs w:val="24"/>
        </w:rPr>
        <w:t>(21</w:t>
      </w:r>
      <w:r w:rsidR="00D978F7" w:rsidRPr="00D978F7">
        <w:rPr>
          <w:rFonts w:asciiTheme="minorHAnsi" w:hAnsiTheme="minorHAnsi" w:cs="Arial"/>
          <w:szCs w:val="24"/>
        </w:rPr>
        <w:t>.0/100,000 persons, n=</w:t>
      </w:r>
      <w:r w:rsidR="00067705">
        <w:rPr>
          <w:rFonts w:asciiTheme="minorHAnsi" w:hAnsiTheme="minorHAnsi" w:cs="Arial"/>
          <w:szCs w:val="24"/>
        </w:rPr>
        <w:t>98</w:t>
      </w:r>
      <w:r w:rsidR="00CC05AD" w:rsidRPr="00D978F7">
        <w:rPr>
          <w:rFonts w:asciiTheme="minorHAnsi" w:hAnsiTheme="minorHAnsi" w:cs="Arial"/>
          <w:szCs w:val="24"/>
        </w:rPr>
        <w:t xml:space="preserve">). </w:t>
      </w:r>
    </w:p>
    <w:p w:rsidR="00067705" w:rsidRPr="005D6087" w:rsidRDefault="00067705" w:rsidP="00067705">
      <w:pPr>
        <w:pStyle w:val="ListParagraph"/>
        <w:rPr>
          <w:rFonts w:asciiTheme="minorHAnsi" w:hAnsiTheme="minorHAnsi"/>
          <w:b/>
          <w:sz w:val="10"/>
          <w:szCs w:val="24"/>
          <w:u w:val="single"/>
        </w:rPr>
      </w:pPr>
    </w:p>
    <w:p w:rsidR="00067705" w:rsidRPr="00F22B57" w:rsidRDefault="00067705" w:rsidP="00067705">
      <w:pPr>
        <w:numPr>
          <w:ilvl w:val="0"/>
          <w:numId w:val="7"/>
        </w:numPr>
        <w:ind w:hanging="180"/>
        <w:rPr>
          <w:rFonts w:asciiTheme="minorHAnsi" w:hAnsiTheme="minorHAnsi"/>
          <w:b/>
          <w:szCs w:val="24"/>
          <w:u w:val="single"/>
        </w:rPr>
      </w:pPr>
      <w:r w:rsidRPr="00D978F7">
        <w:rPr>
          <w:rFonts w:asciiTheme="minorHAnsi" w:hAnsiTheme="minorHAnsi" w:cs="Arial"/>
          <w:szCs w:val="24"/>
        </w:rPr>
        <w:t xml:space="preserve">The </w:t>
      </w:r>
      <w:r>
        <w:rPr>
          <w:rFonts w:asciiTheme="minorHAnsi" w:hAnsiTheme="minorHAnsi" w:cs="Arial"/>
          <w:szCs w:val="24"/>
        </w:rPr>
        <w:t xml:space="preserve">age group with the </w:t>
      </w:r>
      <w:r w:rsidRPr="00D978F7">
        <w:rPr>
          <w:rFonts w:asciiTheme="minorHAnsi" w:hAnsiTheme="minorHAnsi" w:cs="Arial"/>
          <w:szCs w:val="24"/>
        </w:rPr>
        <w:t xml:space="preserve">highest rate of suicide </w:t>
      </w:r>
      <w:r>
        <w:rPr>
          <w:rFonts w:asciiTheme="minorHAnsi" w:hAnsiTheme="minorHAnsi" w:cs="Arial"/>
          <w:szCs w:val="24"/>
        </w:rPr>
        <w:t>for fe</w:t>
      </w:r>
      <w:r w:rsidRPr="00D978F7">
        <w:rPr>
          <w:rFonts w:asciiTheme="minorHAnsi" w:hAnsiTheme="minorHAnsi" w:cs="Arial"/>
          <w:szCs w:val="24"/>
        </w:rPr>
        <w:t xml:space="preserve">males </w:t>
      </w:r>
      <w:r>
        <w:rPr>
          <w:rFonts w:asciiTheme="minorHAnsi" w:hAnsiTheme="minorHAnsi" w:cs="Arial"/>
          <w:szCs w:val="24"/>
        </w:rPr>
        <w:t xml:space="preserve">was </w:t>
      </w:r>
      <w:r w:rsidRPr="00D978F7">
        <w:rPr>
          <w:rFonts w:asciiTheme="minorHAnsi" w:hAnsiTheme="minorHAnsi" w:cs="Arial"/>
          <w:szCs w:val="24"/>
        </w:rPr>
        <w:t xml:space="preserve">individuals age </w:t>
      </w:r>
      <w:r>
        <w:rPr>
          <w:rFonts w:asciiTheme="minorHAnsi" w:hAnsiTheme="minorHAnsi" w:cs="Arial"/>
          <w:szCs w:val="24"/>
        </w:rPr>
        <w:t>55</w:t>
      </w:r>
      <w:r w:rsidRPr="00D978F7">
        <w:rPr>
          <w:rFonts w:asciiTheme="minorHAnsi" w:hAnsiTheme="minorHAnsi" w:cs="Arial"/>
          <w:szCs w:val="24"/>
        </w:rPr>
        <w:t>-</w:t>
      </w:r>
      <w:r>
        <w:rPr>
          <w:rFonts w:asciiTheme="minorHAnsi" w:hAnsiTheme="minorHAnsi" w:cs="Arial"/>
          <w:szCs w:val="24"/>
        </w:rPr>
        <w:t>6</w:t>
      </w:r>
      <w:r w:rsidRPr="00D978F7">
        <w:rPr>
          <w:rFonts w:asciiTheme="minorHAnsi" w:hAnsiTheme="minorHAnsi" w:cs="Arial"/>
          <w:szCs w:val="24"/>
        </w:rPr>
        <w:t xml:space="preserve">4 years </w:t>
      </w:r>
      <w:r>
        <w:rPr>
          <w:rFonts w:asciiTheme="minorHAnsi" w:hAnsiTheme="minorHAnsi" w:cs="Arial"/>
          <w:szCs w:val="24"/>
        </w:rPr>
        <w:t>(7.3</w:t>
      </w:r>
      <w:r w:rsidRPr="00D978F7">
        <w:rPr>
          <w:rFonts w:asciiTheme="minorHAnsi" w:hAnsiTheme="minorHAnsi" w:cs="Arial"/>
          <w:szCs w:val="24"/>
        </w:rPr>
        <w:t>/100,000 persons, n=</w:t>
      </w:r>
      <w:r>
        <w:rPr>
          <w:rFonts w:asciiTheme="minorHAnsi" w:hAnsiTheme="minorHAnsi" w:cs="Arial"/>
          <w:szCs w:val="24"/>
        </w:rPr>
        <w:t>35</w:t>
      </w:r>
      <w:r w:rsidR="00E6596E">
        <w:rPr>
          <w:rFonts w:asciiTheme="minorHAnsi" w:hAnsiTheme="minorHAnsi" w:cs="Arial"/>
          <w:szCs w:val="24"/>
        </w:rPr>
        <w:t>).</w:t>
      </w:r>
    </w:p>
    <w:p w:rsidR="00F22B57" w:rsidRDefault="00F22B57" w:rsidP="00F22B57">
      <w:pPr>
        <w:pStyle w:val="ListParagraph"/>
        <w:rPr>
          <w:rFonts w:asciiTheme="minorHAnsi" w:hAnsiTheme="minorHAnsi"/>
          <w:b/>
          <w:szCs w:val="24"/>
          <w:u w:val="single"/>
        </w:rPr>
      </w:pPr>
    </w:p>
    <w:p w:rsidR="00F22B57" w:rsidRPr="00B87EB8" w:rsidRDefault="00D955C0" w:rsidP="00F22B57">
      <w:pPr>
        <w:ind w:left="360"/>
        <w:rPr>
          <w:rFonts w:asciiTheme="minorHAnsi" w:hAnsiTheme="minorHAnsi"/>
          <w:b/>
          <w:szCs w:val="24"/>
          <w:u w:val="single"/>
        </w:rPr>
      </w:pPr>
      <w:r>
        <w:rPr>
          <w:rFonts w:asciiTheme="minorHAnsi" w:hAnsiTheme="minorHAnsi"/>
          <w:b/>
          <w:noProof/>
          <w:szCs w:val="24"/>
          <w:u w:val="single"/>
        </w:rPr>
        <w:drawing>
          <wp:anchor distT="0" distB="0" distL="114300" distR="114300" simplePos="0" relativeHeight="251798528" behindDoc="1" locked="0" layoutInCell="1" allowOverlap="1" wp14:anchorId="51C1870C" wp14:editId="0866BC5E">
            <wp:simplePos x="0" y="0"/>
            <wp:positionH relativeFrom="column">
              <wp:posOffset>228600</wp:posOffset>
            </wp:positionH>
            <wp:positionV relativeFrom="paragraph">
              <wp:posOffset>6985</wp:posOffset>
            </wp:positionV>
            <wp:extent cx="6515100" cy="2476500"/>
            <wp:effectExtent l="0" t="0" r="19050" b="19050"/>
            <wp:wrapTight wrapText="bothSides">
              <wp:wrapPolygon edited="0">
                <wp:start x="0" y="0"/>
                <wp:lineTo x="0" y="21600"/>
                <wp:lineTo x="21600" y="21600"/>
                <wp:lineTo x="21600"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B87EB8" w:rsidRPr="00936B97" w:rsidRDefault="00B87EB8" w:rsidP="00B87EB8">
      <w:pPr>
        <w:ind w:left="360"/>
        <w:rPr>
          <w:rFonts w:asciiTheme="minorHAnsi" w:hAnsiTheme="minorHAnsi"/>
          <w:b/>
          <w:szCs w:val="24"/>
          <w:u w:val="single"/>
        </w:rPr>
      </w:pPr>
    </w:p>
    <w:p w:rsidR="005B2254" w:rsidRDefault="005B2254" w:rsidP="005B2254">
      <w:pPr>
        <w:pStyle w:val="ListParagraph"/>
        <w:rPr>
          <w:rFonts w:asciiTheme="minorHAnsi" w:hAnsiTheme="minorHAnsi"/>
          <w:b/>
          <w:szCs w:val="24"/>
          <w:u w:val="single"/>
        </w:rPr>
      </w:pPr>
    </w:p>
    <w:p w:rsidR="00C65E8C" w:rsidRDefault="00C65E8C" w:rsidP="005D6087">
      <w:pPr>
        <w:pStyle w:val="ListParagraph"/>
        <w:ind w:left="0"/>
        <w:jc w:val="center"/>
        <w:rPr>
          <w:rFonts w:asciiTheme="minorHAnsi" w:hAnsiTheme="minorHAnsi"/>
          <w:b/>
          <w:szCs w:val="24"/>
          <w:u w:val="single"/>
        </w:rPr>
      </w:pPr>
    </w:p>
    <w:p w:rsidR="00E139FB" w:rsidRPr="00A81A46" w:rsidRDefault="00C65E8C" w:rsidP="00E139FB">
      <w:pPr>
        <w:numPr>
          <w:ilvl w:val="0"/>
          <w:numId w:val="21"/>
        </w:numPr>
        <w:tabs>
          <w:tab w:val="clear" w:pos="360"/>
        </w:tabs>
        <w:ind w:hanging="180"/>
        <w:rPr>
          <w:rFonts w:asciiTheme="minorHAnsi" w:hAnsiTheme="minorHAnsi" w:cstheme="minorHAnsi"/>
          <w:szCs w:val="24"/>
        </w:rPr>
      </w:pPr>
      <w:r w:rsidRPr="00A81A46">
        <w:rPr>
          <w:rFonts w:asciiTheme="minorHAnsi" w:hAnsiTheme="minorHAnsi" w:cstheme="minorHAnsi"/>
          <w:szCs w:val="24"/>
        </w:rPr>
        <w:t>For 201</w:t>
      </w:r>
      <w:r w:rsidR="007B1112" w:rsidRPr="00A81A46">
        <w:rPr>
          <w:rFonts w:asciiTheme="minorHAnsi" w:hAnsiTheme="minorHAnsi" w:cstheme="minorHAnsi"/>
          <w:szCs w:val="24"/>
        </w:rPr>
        <w:t>2</w:t>
      </w:r>
      <w:r w:rsidRPr="00A81A46">
        <w:rPr>
          <w:rFonts w:asciiTheme="minorHAnsi" w:hAnsiTheme="minorHAnsi" w:cstheme="minorHAnsi"/>
          <w:szCs w:val="24"/>
        </w:rPr>
        <w:t>-2016</w:t>
      </w:r>
      <w:r w:rsidR="00E139FB" w:rsidRPr="00A81A46">
        <w:rPr>
          <w:rFonts w:asciiTheme="minorHAnsi" w:hAnsiTheme="minorHAnsi" w:cstheme="minorHAnsi"/>
          <w:szCs w:val="24"/>
        </w:rPr>
        <w:t>, the average annual age-adjusted suicide rate was highest among white, non-Hispanic males (15</w:t>
      </w:r>
      <w:r w:rsidR="00A81A46" w:rsidRPr="00A81A46">
        <w:rPr>
          <w:rFonts w:asciiTheme="minorHAnsi" w:hAnsiTheme="minorHAnsi" w:cstheme="minorHAnsi"/>
          <w:szCs w:val="24"/>
        </w:rPr>
        <w:t>.2/</w:t>
      </w:r>
      <w:r w:rsidR="00B52942">
        <w:rPr>
          <w:rFonts w:asciiTheme="minorHAnsi" w:hAnsiTheme="minorHAnsi" w:cstheme="minorHAnsi"/>
          <w:szCs w:val="24"/>
        </w:rPr>
        <w:t>100,000 persons, n=2,018</w:t>
      </w:r>
      <w:r w:rsidR="00E139FB" w:rsidRPr="00A81A46">
        <w:rPr>
          <w:rFonts w:asciiTheme="minorHAnsi" w:hAnsiTheme="minorHAnsi" w:cstheme="minorHAnsi"/>
          <w:szCs w:val="24"/>
        </w:rPr>
        <w:t>).</w:t>
      </w:r>
      <w:r w:rsidR="007B1112" w:rsidRPr="005C44E1">
        <w:rPr>
          <w:rStyle w:val="FootnoteReference"/>
          <w:rFonts w:asciiTheme="minorHAnsi" w:hAnsiTheme="minorHAnsi" w:cstheme="minorHAnsi"/>
          <w:color w:val="FFFFFF" w:themeColor="background1"/>
          <w:szCs w:val="24"/>
        </w:rPr>
        <w:footnoteReference w:id="3"/>
      </w:r>
    </w:p>
    <w:p w:rsidR="00E139FB" w:rsidRPr="005D1345" w:rsidRDefault="00E139FB" w:rsidP="00E139FB">
      <w:pPr>
        <w:ind w:left="360"/>
        <w:rPr>
          <w:rFonts w:asciiTheme="minorHAnsi" w:hAnsiTheme="minorHAnsi" w:cstheme="minorHAnsi"/>
          <w:sz w:val="10"/>
          <w:szCs w:val="24"/>
        </w:rPr>
      </w:pPr>
    </w:p>
    <w:p w:rsidR="002763AD" w:rsidRPr="002763AD" w:rsidRDefault="00E139FB" w:rsidP="002763AD">
      <w:pPr>
        <w:numPr>
          <w:ilvl w:val="0"/>
          <w:numId w:val="20"/>
        </w:numPr>
        <w:tabs>
          <w:tab w:val="clear" w:pos="720"/>
        </w:tabs>
        <w:ind w:left="360" w:hanging="180"/>
        <w:rPr>
          <w:rFonts w:asciiTheme="minorHAnsi" w:hAnsiTheme="minorHAnsi" w:cstheme="minorHAnsi"/>
          <w:szCs w:val="24"/>
        </w:rPr>
      </w:pPr>
      <w:r w:rsidRPr="009D4867">
        <w:rPr>
          <w:rFonts w:asciiTheme="minorHAnsi" w:hAnsiTheme="minorHAnsi" w:cstheme="minorHAnsi"/>
          <w:szCs w:val="24"/>
        </w:rPr>
        <w:t xml:space="preserve">Similarly, white, non-Hispanic females had a higher average annual age-adjusted </w:t>
      </w:r>
      <w:r w:rsidR="00C65E8C" w:rsidRPr="009D4867">
        <w:rPr>
          <w:rFonts w:asciiTheme="minorHAnsi" w:hAnsiTheme="minorHAnsi" w:cstheme="minorHAnsi"/>
          <w:szCs w:val="24"/>
        </w:rPr>
        <w:t>rate (4.</w:t>
      </w:r>
      <w:r w:rsidR="00A81A46" w:rsidRPr="009D4867">
        <w:rPr>
          <w:rFonts w:asciiTheme="minorHAnsi" w:hAnsiTheme="minorHAnsi" w:cstheme="minorHAnsi"/>
          <w:szCs w:val="24"/>
        </w:rPr>
        <w:t>7</w:t>
      </w:r>
      <w:r w:rsidR="009D4867" w:rsidRPr="009D4867">
        <w:rPr>
          <w:rFonts w:asciiTheme="minorHAnsi" w:hAnsiTheme="minorHAnsi" w:cstheme="minorHAnsi"/>
          <w:szCs w:val="24"/>
        </w:rPr>
        <w:t>/100,000 persons, n=664</w:t>
      </w:r>
      <w:r w:rsidR="00250123">
        <w:rPr>
          <w:rFonts w:asciiTheme="minorHAnsi" w:hAnsiTheme="minorHAnsi" w:cstheme="minorHAnsi"/>
          <w:szCs w:val="24"/>
        </w:rPr>
        <w:t>)</w:t>
      </w:r>
      <w:r w:rsidRPr="009D4867">
        <w:rPr>
          <w:rFonts w:asciiTheme="minorHAnsi" w:hAnsiTheme="minorHAnsi" w:cstheme="minorHAnsi"/>
          <w:szCs w:val="24"/>
        </w:rPr>
        <w:t xml:space="preserve"> of suicide compared to black, non-Hispanic and Hispanic females.</w:t>
      </w:r>
    </w:p>
    <w:p w:rsidR="006A56C9" w:rsidRDefault="006A56C9">
      <w:pPr>
        <w:spacing w:after="200" w:line="276" w:lineRule="auto"/>
        <w:rPr>
          <w:rFonts w:asciiTheme="minorHAnsi" w:hAnsiTheme="minorHAnsi"/>
          <w:b/>
          <w:szCs w:val="24"/>
          <w:u w:val="single"/>
        </w:rPr>
      </w:pPr>
      <w:r>
        <w:rPr>
          <w:rFonts w:asciiTheme="minorHAnsi" w:hAnsiTheme="minorHAnsi"/>
          <w:b/>
          <w:szCs w:val="24"/>
          <w:u w:val="single"/>
        </w:rPr>
        <w:br w:type="page"/>
      </w:r>
    </w:p>
    <w:p w:rsidR="00121EE0" w:rsidRPr="006B3527" w:rsidRDefault="00121EE0" w:rsidP="00121EE0">
      <w:pPr>
        <w:rPr>
          <w:rFonts w:asciiTheme="minorHAnsi" w:hAnsiTheme="minorHAnsi"/>
          <w:b/>
          <w:color w:val="FFFFFF" w:themeColor="background1"/>
          <w:szCs w:val="24"/>
          <w:u w:val="single"/>
        </w:rPr>
      </w:pPr>
      <w:r w:rsidRPr="004D4F6B">
        <w:rPr>
          <w:rFonts w:asciiTheme="minorHAnsi" w:hAnsiTheme="minorHAnsi"/>
          <w:b/>
          <w:szCs w:val="24"/>
          <w:u w:val="single"/>
        </w:rPr>
        <w:lastRenderedPageBreak/>
        <w:t>Suicides by County</w:t>
      </w:r>
      <w:r w:rsidR="006D163F" w:rsidRPr="006B3527">
        <w:rPr>
          <w:rStyle w:val="FootnoteReference"/>
          <w:rFonts w:asciiTheme="minorHAnsi" w:hAnsiTheme="minorHAnsi"/>
          <w:b/>
          <w:color w:val="FFFFFF" w:themeColor="background1"/>
          <w:szCs w:val="24"/>
          <w:u w:val="single"/>
        </w:rPr>
        <w:footnoteReference w:id="4"/>
      </w:r>
    </w:p>
    <w:p w:rsidR="00344542" w:rsidRDefault="006B3527" w:rsidP="00121EE0">
      <w:pPr>
        <w:rPr>
          <w:rFonts w:asciiTheme="minorHAnsi" w:hAnsiTheme="minorHAnsi"/>
          <w:b/>
          <w:szCs w:val="24"/>
          <w:u w:val="single"/>
        </w:rPr>
      </w:pPr>
      <w:r w:rsidRPr="00B87EB8">
        <w:rPr>
          <w:rFonts w:asciiTheme="minorHAnsi" w:hAnsiTheme="minorHAnsi"/>
          <w:b/>
          <w:noProof/>
          <w:szCs w:val="24"/>
          <w:u w:val="single"/>
        </w:rPr>
        <mc:AlternateContent>
          <mc:Choice Requires="wps">
            <w:drawing>
              <wp:anchor distT="0" distB="0" distL="114300" distR="114300" simplePos="0" relativeHeight="251796480" behindDoc="0" locked="0" layoutInCell="1" allowOverlap="1" wp14:anchorId="4E3BF0BD" wp14:editId="6C8F5707">
                <wp:simplePos x="0" y="0"/>
                <wp:positionH relativeFrom="column">
                  <wp:posOffset>409575</wp:posOffset>
                </wp:positionH>
                <wp:positionV relativeFrom="paragraph">
                  <wp:posOffset>108586</wp:posOffset>
                </wp:positionV>
                <wp:extent cx="6105525" cy="28575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85750"/>
                        </a:xfrm>
                        <a:prstGeom prst="rect">
                          <a:avLst/>
                        </a:prstGeom>
                        <a:solidFill>
                          <a:srgbClr val="FFFFFF"/>
                        </a:solidFill>
                        <a:ln w="9525">
                          <a:noFill/>
                          <a:miter lim="800000"/>
                          <a:headEnd/>
                          <a:tailEnd/>
                        </a:ln>
                      </wps:spPr>
                      <wps:txbx>
                        <w:txbxContent>
                          <w:p w:rsidR="00F02E7A" w:rsidRDefault="00F02E7A" w:rsidP="006B3527">
                            <w:pPr>
                              <w:jc w:val="center"/>
                              <w:rPr>
                                <w:rFonts w:asciiTheme="minorHAnsi" w:hAnsiTheme="minorHAnsi"/>
                              </w:rPr>
                            </w:pPr>
                            <w:r>
                              <w:rPr>
                                <w:rFonts w:asciiTheme="minorHAnsi" w:hAnsiTheme="minorHAnsi"/>
                                <w:b/>
                              </w:rPr>
                              <w:t>Figure 5</w:t>
                            </w:r>
                            <w:r w:rsidRPr="005E35FA">
                              <w:rPr>
                                <w:rFonts w:asciiTheme="minorHAnsi" w:hAnsiTheme="minorHAnsi"/>
                                <w:b/>
                              </w:rPr>
                              <w:t>. Rate of Suicides by County, MA 2016</w:t>
                            </w:r>
                            <w:r w:rsidRPr="006B3527">
                              <w:rPr>
                                <w:rFonts w:asciiTheme="minorHAnsi" w:hAnsiTheme="minorHAnsi"/>
                                <w:vertAlign w:val="superscript"/>
                              </w:rPr>
                              <w:t>4</w:t>
                            </w:r>
                          </w:p>
                          <w:p w:rsidR="00F02E7A" w:rsidRPr="00B87EB8" w:rsidRDefault="00F02E7A">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BF0BD" id="_x0000_s1048" type="#_x0000_t202" style="position:absolute;margin-left:32.25pt;margin-top:8.55pt;width:480.7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" stroked="f">
                <v:textbox>
                  <w:txbxContent>
                    <w:p w:rsidR="00F02E7A" w:rsidRDefault="00F02E7A" w:rsidP="006B3527">
                      <w:pPr>
                        <w:jc w:val="center"/>
                        <w:rPr>
                          <w:rFonts w:asciiTheme="minorHAnsi" w:hAnsiTheme="minorHAnsi"/>
                        </w:rPr>
                      </w:pPr>
                      <w:r>
                        <w:rPr>
                          <w:rFonts w:asciiTheme="minorHAnsi" w:hAnsiTheme="minorHAnsi"/>
                          <w:b/>
                        </w:rPr>
                        <w:t>Figure 5</w:t>
                      </w:r>
                      <w:r w:rsidRPr="005E35FA">
                        <w:rPr>
                          <w:rFonts w:asciiTheme="minorHAnsi" w:hAnsiTheme="minorHAnsi"/>
                          <w:b/>
                        </w:rPr>
                        <w:t>. Rate of Suicides by County, MA 2016</w:t>
                      </w:r>
                      <w:r w:rsidRPr="006B3527">
                        <w:rPr>
                          <w:rFonts w:asciiTheme="minorHAnsi" w:hAnsiTheme="minorHAnsi"/>
                          <w:vertAlign w:val="superscript"/>
                        </w:rPr>
                        <w:t>4</w:t>
                      </w:r>
                    </w:p>
                    <w:p w:rsidR="00F02E7A" w:rsidRPr="00B87EB8" w:rsidRDefault="00F02E7A">
                      <w:pPr>
                        <w:rPr>
                          <w:rFonts w:asciiTheme="minorHAnsi" w:hAnsiTheme="minorHAnsi"/>
                        </w:rPr>
                      </w:pPr>
                    </w:p>
                  </w:txbxContent>
                </v:textbox>
              </v:shape>
            </w:pict>
          </mc:Fallback>
        </mc:AlternateContent>
      </w:r>
    </w:p>
    <w:p w:rsidR="006B3527" w:rsidRDefault="006B3527" w:rsidP="00121EE0">
      <w:pPr>
        <w:rPr>
          <w:rFonts w:asciiTheme="minorHAnsi" w:hAnsiTheme="minorHAnsi"/>
          <w:b/>
          <w:szCs w:val="24"/>
          <w:u w:val="single"/>
        </w:rPr>
      </w:pPr>
    </w:p>
    <w:p w:rsidR="00057857" w:rsidRPr="00D955C0" w:rsidRDefault="00D955C0" w:rsidP="00D955C0">
      <w:pPr>
        <w:pStyle w:val="ListParagraph"/>
        <w:numPr>
          <w:ilvl w:val="0"/>
          <w:numId w:val="10"/>
        </w:numPr>
        <w:rPr>
          <w:rFonts w:asciiTheme="minorHAnsi" w:hAnsiTheme="minorHAnsi"/>
          <w:szCs w:val="24"/>
        </w:rPr>
      </w:pPr>
      <w:r>
        <w:rPr>
          <w:b/>
          <w:noProof/>
          <w:u w:val="single"/>
        </w:rPr>
        <w:drawing>
          <wp:anchor distT="0" distB="0" distL="114300" distR="114300" simplePos="0" relativeHeight="251799552" behindDoc="1" locked="0" layoutInCell="1" allowOverlap="1" wp14:anchorId="73462B10" wp14:editId="65EEFC52">
            <wp:simplePos x="0" y="0"/>
            <wp:positionH relativeFrom="column">
              <wp:posOffset>0</wp:posOffset>
            </wp:positionH>
            <wp:positionV relativeFrom="paragraph">
              <wp:posOffset>-3175</wp:posOffset>
            </wp:positionV>
            <wp:extent cx="6858000" cy="52990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Suicide Rates by County.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14:sizeRelH relativeFrom="page">
              <wp14:pctWidth>0</wp14:pctWidth>
            </wp14:sizeRelH>
            <wp14:sizeRelV relativeFrom="page">
              <wp14:pctHeight>0</wp14:pctHeight>
            </wp14:sizeRelV>
          </wp:anchor>
        </w:drawing>
      </w:r>
      <w:r w:rsidR="00057857" w:rsidRPr="00D955C0">
        <w:rPr>
          <w:rFonts w:asciiTheme="minorHAnsi" w:hAnsiTheme="minorHAnsi"/>
          <w:szCs w:val="24"/>
        </w:rPr>
        <w:t>In 201</w:t>
      </w:r>
      <w:r w:rsidR="00EE162F" w:rsidRPr="00D955C0">
        <w:rPr>
          <w:rFonts w:asciiTheme="minorHAnsi" w:hAnsiTheme="minorHAnsi"/>
          <w:szCs w:val="24"/>
        </w:rPr>
        <w:t>6</w:t>
      </w:r>
      <w:r w:rsidR="00057857" w:rsidRPr="00D955C0">
        <w:rPr>
          <w:rFonts w:asciiTheme="minorHAnsi" w:hAnsiTheme="minorHAnsi"/>
          <w:szCs w:val="24"/>
        </w:rPr>
        <w:t xml:space="preserve">, </w:t>
      </w:r>
      <w:r w:rsidR="00E300D4" w:rsidRPr="00D955C0">
        <w:rPr>
          <w:rFonts w:asciiTheme="minorHAnsi" w:hAnsiTheme="minorHAnsi"/>
          <w:szCs w:val="24"/>
        </w:rPr>
        <w:t>B</w:t>
      </w:r>
      <w:r w:rsidR="00EE162F" w:rsidRPr="00D955C0">
        <w:rPr>
          <w:rFonts w:asciiTheme="minorHAnsi" w:hAnsiTheme="minorHAnsi"/>
          <w:szCs w:val="24"/>
        </w:rPr>
        <w:t>erkshire (11.8/100,000, n=15), Hampshire (</w:t>
      </w:r>
      <w:r w:rsidR="00C65E8C" w:rsidRPr="00D955C0">
        <w:rPr>
          <w:rFonts w:asciiTheme="minorHAnsi" w:hAnsiTheme="minorHAnsi"/>
          <w:szCs w:val="24"/>
        </w:rPr>
        <w:t>11.8</w:t>
      </w:r>
      <w:r w:rsidR="00EE162F" w:rsidRPr="00D955C0">
        <w:rPr>
          <w:rFonts w:asciiTheme="minorHAnsi" w:hAnsiTheme="minorHAnsi"/>
          <w:szCs w:val="24"/>
        </w:rPr>
        <w:t>/100,000, n=19)</w:t>
      </w:r>
      <w:r w:rsidR="00ED152A">
        <w:rPr>
          <w:rFonts w:asciiTheme="minorHAnsi" w:hAnsiTheme="minorHAnsi"/>
          <w:szCs w:val="24"/>
        </w:rPr>
        <w:t>,</w:t>
      </w:r>
      <w:r w:rsidR="00EE162F" w:rsidRPr="00D955C0">
        <w:rPr>
          <w:rFonts w:asciiTheme="minorHAnsi" w:hAnsiTheme="minorHAnsi"/>
          <w:szCs w:val="24"/>
        </w:rPr>
        <w:t xml:space="preserve"> and Bristol (11.</w:t>
      </w:r>
      <w:r w:rsidR="00C65E8C" w:rsidRPr="00D955C0">
        <w:rPr>
          <w:rFonts w:asciiTheme="minorHAnsi" w:hAnsiTheme="minorHAnsi"/>
          <w:szCs w:val="24"/>
        </w:rPr>
        <w:t>7</w:t>
      </w:r>
      <w:r w:rsidR="00EE162F" w:rsidRPr="00D955C0">
        <w:rPr>
          <w:rFonts w:asciiTheme="minorHAnsi" w:hAnsiTheme="minorHAnsi"/>
          <w:szCs w:val="24"/>
        </w:rPr>
        <w:t>/100,000, n=65)</w:t>
      </w:r>
      <w:r w:rsidR="00E300D4" w:rsidRPr="00D955C0">
        <w:rPr>
          <w:rFonts w:asciiTheme="minorHAnsi" w:hAnsiTheme="minorHAnsi"/>
          <w:szCs w:val="24"/>
        </w:rPr>
        <w:t xml:space="preserve"> </w:t>
      </w:r>
      <w:r w:rsidR="00057857" w:rsidRPr="00D955C0">
        <w:rPr>
          <w:rFonts w:asciiTheme="minorHAnsi" w:hAnsiTheme="minorHAnsi"/>
          <w:szCs w:val="24"/>
        </w:rPr>
        <w:t>count</w:t>
      </w:r>
      <w:r w:rsidR="00EE162F" w:rsidRPr="00D955C0">
        <w:rPr>
          <w:rFonts w:asciiTheme="minorHAnsi" w:hAnsiTheme="minorHAnsi"/>
          <w:szCs w:val="24"/>
        </w:rPr>
        <w:t>ies</w:t>
      </w:r>
      <w:r w:rsidR="00057857" w:rsidRPr="00D955C0">
        <w:rPr>
          <w:rFonts w:asciiTheme="minorHAnsi" w:hAnsiTheme="minorHAnsi"/>
          <w:szCs w:val="24"/>
        </w:rPr>
        <w:t xml:space="preserve"> had the highest rate</w:t>
      </w:r>
      <w:r w:rsidR="00EE162F" w:rsidRPr="00D955C0">
        <w:rPr>
          <w:rFonts w:asciiTheme="minorHAnsi" w:hAnsiTheme="minorHAnsi"/>
          <w:szCs w:val="24"/>
        </w:rPr>
        <w:t>s</w:t>
      </w:r>
      <w:r w:rsidR="00057857" w:rsidRPr="00D955C0">
        <w:rPr>
          <w:rFonts w:asciiTheme="minorHAnsi" w:hAnsiTheme="minorHAnsi"/>
          <w:szCs w:val="24"/>
        </w:rPr>
        <w:t xml:space="preserve"> of suicide and Middlesex </w:t>
      </w:r>
      <w:r w:rsidR="00240CF6" w:rsidRPr="00D955C0">
        <w:rPr>
          <w:rFonts w:asciiTheme="minorHAnsi" w:hAnsiTheme="minorHAnsi"/>
          <w:szCs w:val="24"/>
        </w:rPr>
        <w:t>C</w:t>
      </w:r>
      <w:r w:rsidR="00057857" w:rsidRPr="00D955C0">
        <w:rPr>
          <w:rFonts w:asciiTheme="minorHAnsi" w:hAnsiTheme="minorHAnsi"/>
          <w:szCs w:val="24"/>
        </w:rPr>
        <w:t>ounty had the highest number of suicides (</w:t>
      </w:r>
      <w:r w:rsidR="002F0599" w:rsidRPr="00D955C0">
        <w:rPr>
          <w:rFonts w:asciiTheme="minorHAnsi" w:hAnsiTheme="minorHAnsi"/>
          <w:szCs w:val="24"/>
        </w:rPr>
        <w:t>n</w:t>
      </w:r>
      <w:r w:rsidR="00E300D4" w:rsidRPr="00D955C0">
        <w:rPr>
          <w:rFonts w:asciiTheme="minorHAnsi" w:hAnsiTheme="minorHAnsi"/>
          <w:szCs w:val="24"/>
        </w:rPr>
        <w:t>=</w:t>
      </w:r>
      <w:r w:rsidR="00EE162F" w:rsidRPr="00D955C0">
        <w:rPr>
          <w:rFonts w:asciiTheme="minorHAnsi" w:hAnsiTheme="minorHAnsi"/>
          <w:szCs w:val="24"/>
        </w:rPr>
        <w:t>147</w:t>
      </w:r>
      <w:r w:rsidR="00057857" w:rsidRPr="00D955C0">
        <w:rPr>
          <w:rFonts w:asciiTheme="minorHAnsi" w:hAnsiTheme="minorHAnsi"/>
          <w:szCs w:val="24"/>
        </w:rPr>
        <w:t xml:space="preserve">, </w:t>
      </w:r>
      <w:r w:rsidR="00EE162F" w:rsidRPr="00D955C0">
        <w:rPr>
          <w:rFonts w:asciiTheme="minorHAnsi" w:hAnsiTheme="minorHAnsi"/>
          <w:szCs w:val="24"/>
        </w:rPr>
        <w:t>9.2</w:t>
      </w:r>
      <w:r w:rsidR="00057857" w:rsidRPr="00D955C0">
        <w:rPr>
          <w:rFonts w:asciiTheme="minorHAnsi" w:hAnsiTheme="minorHAnsi"/>
          <w:szCs w:val="24"/>
        </w:rPr>
        <w:t xml:space="preserve">/100,000). </w:t>
      </w:r>
    </w:p>
    <w:p w:rsidR="003D361B" w:rsidRPr="009D4867" w:rsidRDefault="003D361B" w:rsidP="003D361B">
      <w:pPr>
        <w:pStyle w:val="ListParagraph"/>
        <w:rPr>
          <w:rFonts w:asciiTheme="minorHAnsi" w:hAnsiTheme="minorHAnsi"/>
          <w:szCs w:val="24"/>
        </w:rPr>
      </w:pPr>
    </w:p>
    <w:p w:rsidR="00C24C49" w:rsidRPr="009D4867" w:rsidRDefault="00C24C49" w:rsidP="00CC177B">
      <w:pPr>
        <w:pStyle w:val="ListParagraph"/>
        <w:numPr>
          <w:ilvl w:val="0"/>
          <w:numId w:val="10"/>
        </w:numPr>
        <w:rPr>
          <w:rFonts w:asciiTheme="minorHAnsi" w:hAnsiTheme="minorHAnsi"/>
          <w:szCs w:val="24"/>
        </w:rPr>
      </w:pPr>
      <w:r w:rsidRPr="009D4867">
        <w:rPr>
          <w:rFonts w:asciiTheme="minorHAnsi" w:hAnsiTheme="minorHAnsi"/>
          <w:szCs w:val="24"/>
        </w:rPr>
        <w:t>The county with th</w:t>
      </w:r>
      <w:r w:rsidR="00E300D4" w:rsidRPr="009D4867">
        <w:rPr>
          <w:rFonts w:asciiTheme="minorHAnsi" w:hAnsiTheme="minorHAnsi"/>
          <w:szCs w:val="24"/>
        </w:rPr>
        <w:t>e lowest measurable rate in 201</w:t>
      </w:r>
      <w:r w:rsidR="00C65E8C" w:rsidRPr="009D4867">
        <w:rPr>
          <w:rFonts w:asciiTheme="minorHAnsi" w:hAnsiTheme="minorHAnsi"/>
          <w:szCs w:val="24"/>
        </w:rPr>
        <w:t>6</w:t>
      </w:r>
      <w:r w:rsidR="00E300D4" w:rsidRPr="009D4867">
        <w:rPr>
          <w:rFonts w:asciiTheme="minorHAnsi" w:hAnsiTheme="minorHAnsi"/>
          <w:szCs w:val="24"/>
        </w:rPr>
        <w:t xml:space="preserve"> was Suffolk County (</w:t>
      </w:r>
      <w:r w:rsidR="00C65E8C" w:rsidRPr="009D4867">
        <w:rPr>
          <w:rFonts w:asciiTheme="minorHAnsi" w:hAnsiTheme="minorHAnsi"/>
          <w:szCs w:val="24"/>
        </w:rPr>
        <w:t>7.4</w:t>
      </w:r>
      <w:r w:rsidR="00E300D4" w:rsidRPr="009D4867">
        <w:rPr>
          <w:rFonts w:asciiTheme="minorHAnsi" w:hAnsiTheme="minorHAnsi"/>
          <w:szCs w:val="24"/>
        </w:rPr>
        <w:t>/100,000, n= 5</w:t>
      </w:r>
      <w:r w:rsidR="00EE162F" w:rsidRPr="009D4867">
        <w:rPr>
          <w:rFonts w:asciiTheme="minorHAnsi" w:hAnsiTheme="minorHAnsi"/>
          <w:szCs w:val="24"/>
        </w:rPr>
        <w:t>9</w:t>
      </w:r>
      <w:r w:rsidRPr="009D4867">
        <w:rPr>
          <w:rFonts w:asciiTheme="minorHAnsi" w:hAnsiTheme="minorHAnsi"/>
          <w:szCs w:val="24"/>
        </w:rPr>
        <w:t xml:space="preserve">). </w:t>
      </w:r>
    </w:p>
    <w:p w:rsidR="0045679E" w:rsidRDefault="0045679E">
      <w:pPr>
        <w:spacing w:after="200" w:line="276" w:lineRule="auto"/>
        <w:rPr>
          <w:rFonts w:asciiTheme="minorHAnsi" w:hAnsiTheme="minorHAnsi"/>
          <w:szCs w:val="24"/>
        </w:rPr>
      </w:pPr>
      <w:r>
        <w:rPr>
          <w:rFonts w:asciiTheme="minorHAnsi" w:hAnsiTheme="minorHAnsi"/>
          <w:szCs w:val="24"/>
        </w:rPr>
        <w:br w:type="page"/>
      </w:r>
    </w:p>
    <w:p w:rsidR="00631FFD" w:rsidRPr="006B7F30" w:rsidRDefault="00631FFD" w:rsidP="007F49A6">
      <w:pPr>
        <w:spacing w:after="200" w:line="276" w:lineRule="auto"/>
        <w:rPr>
          <w:rFonts w:asciiTheme="minorHAnsi" w:hAnsiTheme="minorHAnsi"/>
          <w:b/>
          <w:szCs w:val="24"/>
          <w:highlight w:val="yellow"/>
          <w:u w:val="single"/>
        </w:rPr>
      </w:pPr>
      <w:r w:rsidRPr="001B268B">
        <w:rPr>
          <w:rFonts w:asciiTheme="minorHAnsi" w:hAnsiTheme="minorHAnsi"/>
          <w:b/>
          <w:szCs w:val="24"/>
          <w:u w:val="single"/>
        </w:rPr>
        <w:lastRenderedPageBreak/>
        <w:t>The Means of Suicide and Source of the Means of Suicide</w:t>
      </w:r>
    </w:p>
    <w:p w:rsidR="00631FFD" w:rsidRDefault="00631FFD" w:rsidP="00631FFD">
      <w:pPr>
        <w:rPr>
          <w:rFonts w:asciiTheme="minorHAnsi" w:hAnsiTheme="minorHAnsi"/>
          <w:szCs w:val="24"/>
        </w:rPr>
      </w:pPr>
      <w:r>
        <w:rPr>
          <w:rFonts w:asciiTheme="minorHAnsi" w:hAnsiTheme="minorHAnsi"/>
          <w:szCs w:val="24"/>
        </w:rPr>
        <w:t>Chapter 11</w:t>
      </w:r>
      <w:r w:rsidR="00514A20">
        <w:rPr>
          <w:rFonts w:asciiTheme="minorHAnsi" w:hAnsiTheme="minorHAnsi"/>
          <w:szCs w:val="24"/>
        </w:rPr>
        <w:t>1</w:t>
      </w:r>
      <w:r>
        <w:rPr>
          <w:rFonts w:asciiTheme="minorHAnsi" w:hAnsiTheme="minorHAnsi"/>
          <w:szCs w:val="24"/>
        </w:rPr>
        <w:t xml:space="preserve"> M.G.L, Section 232, (i) and (ii) specify that this report contain both the means of the suicide (e.g., firearm suicides) and the source of the means (e.g., type of firearm). </w:t>
      </w:r>
      <w:r w:rsidRPr="00AA20A4">
        <w:rPr>
          <w:rFonts w:asciiTheme="minorHAnsi" w:hAnsiTheme="minorHAnsi"/>
          <w:szCs w:val="24"/>
        </w:rPr>
        <w:t xml:space="preserve">The means used in suicides varies greatly </w:t>
      </w:r>
      <w:r>
        <w:rPr>
          <w:rFonts w:asciiTheme="minorHAnsi" w:hAnsiTheme="minorHAnsi"/>
          <w:szCs w:val="24"/>
        </w:rPr>
        <w:t>as does</w:t>
      </w:r>
      <w:r w:rsidRPr="00AA20A4">
        <w:rPr>
          <w:rFonts w:asciiTheme="minorHAnsi" w:hAnsiTheme="minorHAnsi"/>
          <w:szCs w:val="24"/>
        </w:rPr>
        <w:t xml:space="preserve"> </w:t>
      </w:r>
      <w:r w:rsidR="00297906">
        <w:rPr>
          <w:rFonts w:asciiTheme="minorHAnsi" w:hAnsiTheme="minorHAnsi"/>
          <w:szCs w:val="24"/>
        </w:rPr>
        <w:t>its</w:t>
      </w:r>
      <w:r w:rsidRPr="00AA20A4">
        <w:rPr>
          <w:rFonts w:asciiTheme="minorHAnsi" w:hAnsiTheme="minorHAnsi"/>
          <w:szCs w:val="24"/>
        </w:rPr>
        <w:t xml:space="preserve"> source. The following information represents </w:t>
      </w:r>
      <w:r>
        <w:rPr>
          <w:rFonts w:asciiTheme="minorHAnsi" w:hAnsiTheme="minorHAnsi"/>
          <w:szCs w:val="24"/>
        </w:rPr>
        <w:t xml:space="preserve">the </w:t>
      </w:r>
      <w:r w:rsidR="00297906">
        <w:rPr>
          <w:rFonts w:asciiTheme="minorHAnsi" w:hAnsiTheme="minorHAnsi"/>
          <w:szCs w:val="24"/>
        </w:rPr>
        <w:t>data</w:t>
      </w:r>
      <w:r w:rsidRPr="00AA20A4">
        <w:rPr>
          <w:rFonts w:asciiTheme="minorHAnsi" w:hAnsiTheme="minorHAnsi"/>
          <w:szCs w:val="24"/>
        </w:rPr>
        <w:t xml:space="preserve"> currently available on the type</w:t>
      </w:r>
      <w:r w:rsidR="00297906">
        <w:rPr>
          <w:rFonts w:asciiTheme="minorHAnsi" w:hAnsiTheme="minorHAnsi"/>
          <w:szCs w:val="24"/>
        </w:rPr>
        <w:t xml:space="preserve"> and source</w:t>
      </w:r>
      <w:r w:rsidRPr="00AA20A4">
        <w:rPr>
          <w:rFonts w:asciiTheme="minorHAnsi" w:hAnsiTheme="minorHAnsi"/>
          <w:szCs w:val="24"/>
        </w:rPr>
        <w:t xml:space="preserve"> of means used in</w:t>
      </w:r>
      <w:r w:rsidR="00297906">
        <w:rPr>
          <w:rFonts w:asciiTheme="minorHAnsi" w:hAnsiTheme="minorHAnsi"/>
          <w:szCs w:val="24"/>
        </w:rPr>
        <w:t xml:space="preserve"> suicide</w:t>
      </w:r>
      <w:r w:rsidR="00104736">
        <w:rPr>
          <w:rFonts w:asciiTheme="minorHAnsi" w:hAnsiTheme="minorHAnsi"/>
          <w:szCs w:val="24"/>
        </w:rPr>
        <w:t>s</w:t>
      </w:r>
      <w:r w:rsidR="00FD16AD">
        <w:rPr>
          <w:rFonts w:asciiTheme="minorHAnsi" w:hAnsiTheme="minorHAnsi"/>
          <w:szCs w:val="24"/>
        </w:rPr>
        <w:t xml:space="preserve"> in Massachusetts in 201</w:t>
      </w:r>
      <w:r w:rsidR="005E35FA">
        <w:rPr>
          <w:rFonts w:asciiTheme="minorHAnsi" w:hAnsiTheme="minorHAnsi"/>
          <w:szCs w:val="24"/>
        </w:rPr>
        <w:t>6</w:t>
      </w:r>
      <w:r w:rsidRPr="00AA20A4">
        <w:rPr>
          <w:rFonts w:asciiTheme="minorHAnsi" w:hAnsiTheme="minorHAnsi"/>
          <w:szCs w:val="24"/>
        </w:rPr>
        <w:t>.</w:t>
      </w:r>
    </w:p>
    <w:p w:rsidR="00C563E6" w:rsidRDefault="00C563E6" w:rsidP="00631FFD">
      <w:pPr>
        <w:rPr>
          <w:rFonts w:asciiTheme="minorHAnsi" w:hAnsiTheme="minorHAnsi"/>
          <w:szCs w:val="24"/>
        </w:rPr>
      </w:pPr>
    </w:p>
    <w:p w:rsidR="00C563E6" w:rsidRPr="00C563E6" w:rsidRDefault="00C563E6" w:rsidP="00C563E6">
      <w:pPr>
        <w:jc w:val="center"/>
        <w:rPr>
          <w:rFonts w:ascii="Arial" w:hAnsi="Arial" w:cs="Arial"/>
          <w:sz w:val="22"/>
          <w:szCs w:val="22"/>
        </w:rPr>
      </w:pPr>
      <w:r w:rsidRPr="00C563E6">
        <w:rPr>
          <w:rFonts w:ascii="Arial" w:hAnsi="Arial" w:cs="Arial"/>
          <w:noProof/>
          <w:sz w:val="22"/>
          <w:szCs w:val="22"/>
        </w:rPr>
        <mc:AlternateContent>
          <mc:Choice Requires="wps">
            <w:drawing>
              <wp:anchor distT="0" distB="0" distL="114300" distR="114300" simplePos="0" relativeHeight="251784192" behindDoc="1" locked="0" layoutInCell="1" allowOverlap="1" wp14:anchorId="2C356F64" wp14:editId="18FF0B0C">
                <wp:simplePos x="0" y="0"/>
                <wp:positionH relativeFrom="column">
                  <wp:posOffset>9525</wp:posOffset>
                </wp:positionH>
                <wp:positionV relativeFrom="paragraph">
                  <wp:posOffset>85725</wp:posOffset>
                </wp:positionV>
                <wp:extent cx="7086600" cy="3305175"/>
                <wp:effectExtent l="0" t="0" r="19050" b="28575"/>
                <wp:wrapNone/>
                <wp:docPr id="499"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3051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C59B" id="Rectangle 411" o:spid="_x0000_s1026" style="position:absolute;margin-left:.75pt;margin-top:6.75pt;width:558pt;height:260.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" filled="f" strokeweight=".25pt"/>
            </w:pict>
          </mc:Fallback>
        </mc:AlternateContent>
      </w:r>
    </w:p>
    <w:p w:rsidR="00C563E6" w:rsidRPr="00C563E6" w:rsidRDefault="00D83605" w:rsidP="00C563E6">
      <w:r w:rsidRPr="00C563E6">
        <w:rPr>
          <w:rFonts w:ascii="Arial" w:hAnsi="Arial" w:cs="Arial"/>
          <w:noProof/>
          <w:sz w:val="22"/>
          <w:szCs w:val="22"/>
        </w:rPr>
        <mc:AlternateContent>
          <mc:Choice Requires="wps">
            <w:drawing>
              <wp:anchor distT="0" distB="0" distL="114300" distR="114300" simplePos="0" relativeHeight="251786240" behindDoc="0" locked="0" layoutInCell="1" allowOverlap="1" wp14:anchorId="2572A381" wp14:editId="39F74350">
                <wp:simplePos x="0" y="0"/>
                <wp:positionH relativeFrom="column">
                  <wp:posOffset>895350</wp:posOffset>
                </wp:positionH>
                <wp:positionV relativeFrom="paragraph">
                  <wp:posOffset>17145</wp:posOffset>
                </wp:positionV>
                <wp:extent cx="5495925" cy="619125"/>
                <wp:effectExtent l="0" t="0" r="0" b="9525"/>
                <wp:wrapNone/>
                <wp:docPr id="50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5E35FA" w:rsidRDefault="00F02E7A" w:rsidP="00C563E6">
                            <w:pPr>
                              <w:jc w:val="center"/>
                              <w:rPr>
                                <w:rFonts w:asciiTheme="minorHAnsi" w:hAnsiTheme="minorHAnsi" w:cs="Arial"/>
                                <w:b/>
                                <w:szCs w:val="22"/>
                                <w:lang w:val="fr-FR"/>
                              </w:rPr>
                            </w:pPr>
                            <w:r>
                              <w:rPr>
                                <w:rFonts w:asciiTheme="minorHAnsi" w:hAnsiTheme="minorHAnsi" w:cs="Arial"/>
                                <w:b/>
                                <w:szCs w:val="22"/>
                                <w:lang w:val="fr-FR"/>
                              </w:rPr>
                              <w:t>Figure 6</w:t>
                            </w:r>
                            <w:r w:rsidRPr="005E35FA">
                              <w:rPr>
                                <w:rFonts w:asciiTheme="minorHAnsi" w:hAnsiTheme="minorHAnsi" w:cs="Arial"/>
                                <w:b/>
                                <w:szCs w:val="22"/>
                                <w:lang w:val="fr-FR"/>
                              </w:rPr>
                              <w:t xml:space="preserve">. Suicides by </w:t>
                            </w:r>
                            <w:proofErr w:type="spellStart"/>
                            <w:r w:rsidRPr="005E35FA">
                              <w:rPr>
                                <w:rFonts w:asciiTheme="minorHAnsi" w:hAnsiTheme="minorHAnsi" w:cs="Arial"/>
                                <w:b/>
                                <w:szCs w:val="22"/>
                                <w:lang w:val="fr-FR"/>
                              </w:rPr>
                              <w:t>Sex</w:t>
                            </w:r>
                            <w:proofErr w:type="spellEnd"/>
                            <w:r w:rsidRPr="005E35FA">
                              <w:rPr>
                                <w:rFonts w:asciiTheme="minorHAnsi" w:hAnsiTheme="minorHAnsi" w:cs="Arial"/>
                                <w:b/>
                                <w:szCs w:val="22"/>
                                <w:lang w:val="fr-FR"/>
                              </w:rPr>
                              <w:t xml:space="preserve"> and </w:t>
                            </w:r>
                            <w:proofErr w:type="spellStart"/>
                            <w:r w:rsidRPr="005E35FA">
                              <w:rPr>
                                <w:rFonts w:asciiTheme="minorHAnsi" w:hAnsiTheme="minorHAnsi" w:cs="Arial"/>
                                <w:b/>
                                <w:szCs w:val="22"/>
                                <w:lang w:val="fr-FR"/>
                              </w:rPr>
                              <w:t>Means</w:t>
                            </w:r>
                            <w:proofErr w:type="spellEnd"/>
                            <w:r w:rsidRPr="005E35FA">
                              <w:rPr>
                                <w:rFonts w:asciiTheme="minorHAnsi" w:hAnsiTheme="minorHAnsi" w:cs="Arial"/>
                                <w:b/>
                                <w:szCs w:val="22"/>
                                <w:lang w:val="fr-FR"/>
                              </w:rPr>
                              <w:t>,</w:t>
                            </w:r>
                          </w:p>
                          <w:p w:rsidR="00F02E7A" w:rsidRPr="005E35FA" w:rsidRDefault="00F02E7A" w:rsidP="00C563E6">
                            <w:pPr>
                              <w:jc w:val="center"/>
                              <w:rPr>
                                <w:rFonts w:asciiTheme="minorHAnsi" w:hAnsiTheme="minorHAnsi" w:cs="Arial"/>
                                <w:szCs w:val="22"/>
                                <w:lang w:val="fr-FR"/>
                              </w:rPr>
                            </w:pPr>
                            <w:r w:rsidRPr="005E35FA">
                              <w:rPr>
                                <w:rFonts w:asciiTheme="minorHAnsi" w:hAnsiTheme="minorHAnsi" w:cs="Arial"/>
                                <w:b/>
                                <w:szCs w:val="22"/>
                                <w:lang w:val="fr-FR"/>
                              </w:rPr>
                              <w:t>MA 2016 (N=638)</w:t>
                            </w:r>
                          </w:p>
                          <w:p w:rsidR="00F02E7A" w:rsidRPr="009233C8" w:rsidRDefault="00F02E7A" w:rsidP="00C563E6">
                            <w:pPr>
                              <w:rPr>
                                <w:rFonts w:asciiTheme="minorHAnsi" w:hAnsiTheme="minorHAnsi" w:cs="Arial"/>
                                <w:sz w:val="20"/>
                              </w:rPr>
                            </w:pPr>
                            <w:r>
                              <w:rPr>
                                <w:rFonts w:asciiTheme="minorHAnsi" w:hAnsiTheme="minorHAnsi" w:cs="Arial"/>
                                <w:sz w:val="20"/>
                              </w:rPr>
                              <w:t xml:space="preserve">       </w:t>
                            </w:r>
                            <w:r w:rsidRPr="00936B97">
                              <w:rPr>
                                <w:rFonts w:asciiTheme="minorHAnsi" w:hAnsiTheme="minorHAnsi" w:cs="Arial"/>
                                <w:sz w:val="20"/>
                              </w:rPr>
                              <w:t xml:space="preserve">Males (n=491) </w:t>
                            </w:r>
                            <w:r w:rsidRPr="00936B97">
                              <w:rPr>
                                <w:rFonts w:asciiTheme="minorHAnsi" w:hAnsiTheme="minorHAnsi" w:cs="Arial"/>
                                <w:sz w:val="20"/>
                              </w:rPr>
                              <w:tab/>
                            </w:r>
                            <w:r w:rsidRPr="00936B97">
                              <w:rPr>
                                <w:rFonts w:asciiTheme="minorHAnsi" w:hAnsiTheme="minorHAnsi" w:cs="Arial"/>
                                <w:sz w:val="20"/>
                              </w:rPr>
                              <w:tab/>
                              <w:t xml:space="preserve">           </w:t>
                            </w:r>
                            <w:r w:rsidRPr="00936B97">
                              <w:rPr>
                                <w:rFonts w:asciiTheme="minorHAnsi" w:hAnsiTheme="minorHAnsi" w:cs="Arial"/>
                                <w:sz w:val="20"/>
                              </w:rPr>
                              <w:tab/>
                            </w:r>
                            <w:r w:rsidRPr="00936B97">
                              <w:rPr>
                                <w:rFonts w:asciiTheme="minorHAnsi" w:hAnsiTheme="minorHAnsi" w:cs="Arial"/>
                                <w:sz w:val="20"/>
                              </w:rPr>
                              <w:tab/>
                            </w:r>
                            <w:r w:rsidRPr="00936B97">
                              <w:rPr>
                                <w:rFonts w:asciiTheme="minorHAnsi" w:hAnsiTheme="minorHAnsi" w:cs="Arial"/>
                                <w:sz w:val="20"/>
                              </w:rPr>
                              <w:tab/>
                              <w:t xml:space="preserve">  </w:t>
                            </w:r>
                            <w:r>
                              <w:rPr>
                                <w:rFonts w:asciiTheme="minorHAnsi" w:hAnsiTheme="minorHAnsi" w:cs="Arial"/>
                                <w:sz w:val="20"/>
                              </w:rPr>
                              <w:tab/>
                              <w:t xml:space="preserve">          </w:t>
                            </w:r>
                            <w:r w:rsidRPr="00936B97">
                              <w:rPr>
                                <w:rFonts w:asciiTheme="minorHAnsi" w:hAnsiTheme="minorHAnsi" w:cs="Arial"/>
                                <w:sz w:val="20"/>
                              </w:rPr>
                              <w:t>Females (n=147)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2A381" id="Text Box 413" o:spid="_x0000_s1049" type="#_x0000_t202" style="position:absolute;margin-left:70.5pt;margin-top:1.35pt;width:432.75pt;height:4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" filled="f" stroked="f">
                <v:textbox>
                  <w:txbxContent>
                    <w:p w:rsidR="00F02E7A" w:rsidRPr="005E35FA" w:rsidRDefault="00F02E7A" w:rsidP="00C563E6">
                      <w:pPr>
                        <w:jc w:val="center"/>
                        <w:rPr>
                          <w:rFonts w:asciiTheme="minorHAnsi" w:hAnsiTheme="minorHAnsi" w:cs="Arial"/>
                          <w:b/>
                          <w:szCs w:val="22"/>
                          <w:lang w:val="fr-FR"/>
                        </w:rPr>
                      </w:pPr>
                      <w:r>
                        <w:rPr>
                          <w:rFonts w:asciiTheme="minorHAnsi" w:hAnsiTheme="minorHAnsi" w:cs="Arial"/>
                          <w:b/>
                          <w:szCs w:val="22"/>
                          <w:lang w:val="fr-FR"/>
                        </w:rPr>
                        <w:t>Figure 6</w:t>
                      </w:r>
                      <w:r w:rsidRPr="005E35FA">
                        <w:rPr>
                          <w:rFonts w:asciiTheme="minorHAnsi" w:hAnsiTheme="minorHAnsi" w:cs="Arial"/>
                          <w:b/>
                          <w:szCs w:val="22"/>
                          <w:lang w:val="fr-FR"/>
                        </w:rPr>
                        <w:t xml:space="preserve">. Suicides by </w:t>
                      </w:r>
                      <w:proofErr w:type="spellStart"/>
                      <w:r w:rsidRPr="005E35FA">
                        <w:rPr>
                          <w:rFonts w:asciiTheme="minorHAnsi" w:hAnsiTheme="minorHAnsi" w:cs="Arial"/>
                          <w:b/>
                          <w:szCs w:val="22"/>
                          <w:lang w:val="fr-FR"/>
                        </w:rPr>
                        <w:t>Sex</w:t>
                      </w:r>
                      <w:proofErr w:type="spellEnd"/>
                      <w:r w:rsidRPr="005E35FA">
                        <w:rPr>
                          <w:rFonts w:asciiTheme="minorHAnsi" w:hAnsiTheme="minorHAnsi" w:cs="Arial"/>
                          <w:b/>
                          <w:szCs w:val="22"/>
                          <w:lang w:val="fr-FR"/>
                        </w:rPr>
                        <w:t xml:space="preserve"> and </w:t>
                      </w:r>
                      <w:proofErr w:type="spellStart"/>
                      <w:r w:rsidRPr="005E35FA">
                        <w:rPr>
                          <w:rFonts w:asciiTheme="minorHAnsi" w:hAnsiTheme="minorHAnsi" w:cs="Arial"/>
                          <w:b/>
                          <w:szCs w:val="22"/>
                          <w:lang w:val="fr-FR"/>
                        </w:rPr>
                        <w:t>Means</w:t>
                      </w:r>
                      <w:proofErr w:type="spellEnd"/>
                      <w:r w:rsidRPr="005E35FA">
                        <w:rPr>
                          <w:rFonts w:asciiTheme="minorHAnsi" w:hAnsiTheme="minorHAnsi" w:cs="Arial"/>
                          <w:b/>
                          <w:szCs w:val="22"/>
                          <w:lang w:val="fr-FR"/>
                        </w:rPr>
                        <w:t>,</w:t>
                      </w:r>
                    </w:p>
                    <w:p w:rsidR="00F02E7A" w:rsidRPr="005E35FA" w:rsidRDefault="00F02E7A" w:rsidP="00C563E6">
                      <w:pPr>
                        <w:jc w:val="center"/>
                        <w:rPr>
                          <w:rFonts w:asciiTheme="minorHAnsi" w:hAnsiTheme="minorHAnsi" w:cs="Arial"/>
                          <w:szCs w:val="22"/>
                          <w:lang w:val="fr-FR"/>
                        </w:rPr>
                      </w:pPr>
                      <w:r w:rsidRPr="005E35FA">
                        <w:rPr>
                          <w:rFonts w:asciiTheme="minorHAnsi" w:hAnsiTheme="minorHAnsi" w:cs="Arial"/>
                          <w:b/>
                          <w:szCs w:val="22"/>
                          <w:lang w:val="fr-FR"/>
                        </w:rPr>
                        <w:t>MA 2016 (N=638)</w:t>
                      </w:r>
                    </w:p>
                    <w:p w:rsidR="00F02E7A" w:rsidRPr="009233C8" w:rsidRDefault="00F02E7A" w:rsidP="00C563E6">
                      <w:pPr>
                        <w:rPr>
                          <w:rFonts w:asciiTheme="minorHAnsi" w:hAnsiTheme="minorHAnsi" w:cs="Arial"/>
                          <w:sz w:val="20"/>
                        </w:rPr>
                      </w:pPr>
                      <w:r>
                        <w:rPr>
                          <w:rFonts w:asciiTheme="minorHAnsi" w:hAnsiTheme="minorHAnsi" w:cs="Arial"/>
                          <w:sz w:val="20"/>
                        </w:rPr>
                        <w:t xml:space="preserve">       </w:t>
                      </w:r>
                      <w:r w:rsidRPr="00936B97">
                        <w:rPr>
                          <w:rFonts w:asciiTheme="minorHAnsi" w:hAnsiTheme="minorHAnsi" w:cs="Arial"/>
                          <w:sz w:val="20"/>
                        </w:rPr>
                        <w:t xml:space="preserve">Males (n=491) </w:t>
                      </w:r>
                      <w:r w:rsidRPr="00936B97">
                        <w:rPr>
                          <w:rFonts w:asciiTheme="minorHAnsi" w:hAnsiTheme="minorHAnsi" w:cs="Arial"/>
                          <w:sz w:val="20"/>
                        </w:rPr>
                        <w:tab/>
                      </w:r>
                      <w:r w:rsidRPr="00936B97">
                        <w:rPr>
                          <w:rFonts w:asciiTheme="minorHAnsi" w:hAnsiTheme="minorHAnsi" w:cs="Arial"/>
                          <w:sz w:val="20"/>
                        </w:rPr>
                        <w:tab/>
                        <w:t xml:space="preserve">           </w:t>
                      </w:r>
                      <w:r w:rsidRPr="00936B97">
                        <w:rPr>
                          <w:rFonts w:asciiTheme="minorHAnsi" w:hAnsiTheme="minorHAnsi" w:cs="Arial"/>
                          <w:sz w:val="20"/>
                        </w:rPr>
                        <w:tab/>
                      </w:r>
                      <w:r w:rsidRPr="00936B97">
                        <w:rPr>
                          <w:rFonts w:asciiTheme="minorHAnsi" w:hAnsiTheme="minorHAnsi" w:cs="Arial"/>
                          <w:sz w:val="20"/>
                        </w:rPr>
                        <w:tab/>
                      </w:r>
                      <w:r w:rsidRPr="00936B97">
                        <w:rPr>
                          <w:rFonts w:asciiTheme="minorHAnsi" w:hAnsiTheme="minorHAnsi" w:cs="Arial"/>
                          <w:sz w:val="20"/>
                        </w:rPr>
                        <w:tab/>
                        <w:t xml:space="preserve">  </w:t>
                      </w:r>
                      <w:r>
                        <w:rPr>
                          <w:rFonts w:asciiTheme="minorHAnsi" w:hAnsiTheme="minorHAnsi" w:cs="Arial"/>
                          <w:sz w:val="20"/>
                        </w:rPr>
                        <w:tab/>
                        <w:t xml:space="preserve">          </w:t>
                      </w:r>
                      <w:r w:rsidRPr="00936B97">
                        <w:rPr>
                          <w:rFonts w:asciiTheme="minorHAnsi" w:hAnsiTheme="minorHAnsi" w:cs="Arial"/>
                          <w:sz w:val="20"/>
                        </w:rPr>
                        <w:t>Females (n=147)</w:t>
                      </w:r>
                    </w:p>
                  </w:txbxContent>
                </v:textbox>
              </v:shape>
            </w:pict>
          </mc:Fallback>
        </mc:AlternateContent>
      </w:r>
      <w:r w:rsidR="00C563E6" w:rsidRPr="00C563E6">
        <w:rPr>
          <w:noProof/>
        </w:rPr>
        <mc:AlternateContent>
          <mc:Choice Requires="wps">
            <w:drawing>
              <wp:anchor distT="0" distB="0" distL="114300" distR="114300" simplePos="0" relativeHeight="251785216" behindDoc="0" locked="0" layoutInCell="1" allowOverlap="1" wp14:anchorId="202C376E" wp14:editId="5B5729D6">
                <wp:simplePos x="0" y="0"/>
                <wp:positionH relativeFrom="column">
                  <wp:posOffset>3695700</wp:posOffset>
                </wp:positionH>
                <wp:positionV relativeFrom="paragraph">
                  <wp:posOffset>24765</wp:posOffset>
                </wp:positionV>
                <wp:extent cx="297815" cy="266700"/>
                <wp:effectExtent l="0" t="0" r="0" b="3810"/>
                <wp:wrapNone/>
                <wp:docPr id="50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Default="00F02E7A" w:rsidP="00C563E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2C376E" id="Text Box 412" o:spid="_x0000_s1050" type="#_x0000_t202" style="position:absolute;margin-left:291pt;margin-top:1.95pt;width:23.45pt;height:21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" filled="f" stroked="f">
                <v:textbox style="mso-fit-shape-to-text:t">
                  <w:txbxContent>
                    <w:p w:rsidR="00F02E7A" w:rsidRDefault="00F02E7A" w:rsidP="00C563E6"/>
                  </w:txbxContent>
                </v:textbox>
              </v:shape>
            </w:pict>
          </mc:Fallback>
        </mc:AlternateContent>
      </w:r>
    </w:p>
    <w:p w:rsidR="00C563E6" w:rsidRPr="00C563E6" w:rsidRDefault="00C563E6" w:rsidP="00C563E6">
      <w:pPr>
        <w:ind w:left="180"/>
        <w:rPr>
          <w:b/>
          <w:sz w:val="21"/>
          <w:szCs w:val="21"/>
        </w:rPr>
      </w:pPr>
    </w:p>
    <w:p w:rsidR="00C563E6" w:rsidRPr="00C563E6" w:rsidRDefault="00C563E6" w:rsidP="00C563E6">
      <w:pPr>
        <w:ind w:left="180"/>
        <w:rPr>
          <w:b/>
          <w:sz w:val="21"/>
          <w:szCs w:val="21"/>
        </w:rPr>
      </w:pPr>
    </w:p>
    <w:p w:rsidR="00C563E6" w:rsidRPr="00C563E6" w:rsidRDefault="00C563E6" w:rsidP="00C563E6">
      <w:pPr>
        <w:ind w:left="180"/>
        <w:rPr>
          <w:b/>
          <w:sz w:val="21"/>
          <w:szCs w:val="21"/>
        </w:rPr>
      </w:pPr>
    </w:p>
    <w:p w:rsidR="00C563E6" w:rsidRPr="00C563E6" w:rsidRDefault="00C563E6" w:rsidP="00C563E6">
      <w:pPr>
        <w:rPr>
          <w:b/>
          <w:sz w:val="21"/>
          <w:szCs w:val="21"/>
        </w:rPr>
      </w:pPr>
      <w:r w:rsidRPr="00C563E6">
        <w:rPr>
          <w:b/>
          <w:noProof/>
          <w:sz w:val="21"/>
          <w:szCs w:val="21"/>
        </w:rPr>
        <mc:AlternateContent>
          <mc:Choice Requires="wps">
            <w:drawing>
              <wp:anchor distT="0" distB="0" distL="114300" distR="114300" simplePos="0" relativeHeight="251792384" behindDoc="0" locked="0" layoutInCell="1" allowOverlap="1" wp14:anchorId="39ECDD65" wp14:editId="4EF63FAF">
                <wp:simplePos x="0" y="0"/>
                <wp:positionH relativeFrom="column">
                  <wp:posOffset>5724525</wp:posOffset>
                </wp:positionH>
                <wp:positionV relativeFrom="paragraph">
                  <wp:posOffset>1080770</wp:posOffset>
                </wp:positionV>
                <wp:extent cx="752475" cy="4381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38150"/>
                        </a:xfrm>
                        <a:prstGeom prst="rect">
                          <a:avLst/>
                        </a:prstGeom>
                        <a:noFill/>
                        <a:ln w="9525">
                          <a:noFill/>
                          <a:miter lim="800000"/>
                          <a:headEnd/>
                          <a:tailEnd/>
                        </a:ln>
                      </wps:spPr>
                      <wps:txbx>
                        <w:txbxContent>
                          <w:p w:rsidR="00F02E7A" w:rsidRPr="00637755" w:rsidRDefault="00F02E7A" w:rsidP="00C563E6">
                            <w:pPr>
                              <w:jc w:val="center"/>
                              <w:rPr>
                                <w:rFonts w:ascii="Arial" w:hAnsi="Arial" w:cs="Arial"/>
                                <w:color w:val="FFFFFF" w:themeColor="background1"/>
                                <w:sz w:val="16"/>
                                <w:szCs w:val="16"/>
                              </w:rPr>
                            </w:pPr>
                            <w:r w:rsidRPr="00637755">
                              <w:rPr>
                                <w:rFonts w:ascii="Arial" w:hAnsi="Arial" w:cs="Arial"/>
                                <w:color w:val="FFFFFF" w:themeColor="background1"/>
                                <w:sz w:val="16"/>
                                <w:szCs w:val="16"/>
                              </w:rPr>
                              <w:t>Hanging/ Suffocation, 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CDD65" id="_x0000_s1051" type="#_x0000_t202" style="position:absolute;margin-left:450.75pt;margin-top:85.1pt;width:59.25pt;height:3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" filled="f" stroked="f">
                <v:textbox>
                  <w:txbxContent>
                    <w:p w:rsidR="00F02E7A" w:rsidRPr="00637755" w:rsidRDefault="00F02E7A" w:rsidP="00C563E6">
                      <w:pPr>
                        <w:jc w:val="center"/>
                        <w:rPr>
                          <w:rFonts w:ascii="Arial" w:hAnsi="Arial" w:cs="Arial"/>
                          <w:color w:val="FFFFFF" w:themeColor="background1"/>
                          <w:sz w:val="16"/>
                          <w:szCs w:val="16"/>
                        </w:rPr>
                      </w:pPr>
                      <w:r w:rsidRPr="00637755">
                        <w:rPr>
                          <w:rFonts w:ascii="Arial" w:hAnsi="Arial" w:cs="Arial"/>
                          <w:color w:val="FFFFFF" w:themeColor="background1"/>
                          <w:sz w:val="16"/>
                          <w:szCs w:val="16"/>
                        </w:rPr>
                        <w:t>Hanging/ Suffocation, 44%</w:t>
                      </w:r>
                    </w:p>
                  </w:txbxContent>
                </v:textbox>
              </v:shape>
            </w:pict>
          </mc:Fallback>
        </mc:AlternateContent>
      </w:r>
      <w:r w:rsidRPr="00C563E6">
        <w:rPr>
          <w:b/>
          <w:noProof/>
          <w:sz w:val="21"/>
          <w:szCs w:val="21"/>
        </w:rPr>
        <mc:AlternateContent>
          <mc:Choice Requires="wps">
            <w:drawing>
              <wp:anchor distT="0" distB="0" distL="114300" distR="114300" simplePos="0" relativeHeight="251787264" behindDoc="0" locked="0" layoutInCell="1" allowOverlap="1" wp14:anchorId="57F60E2A" wp14:editId="158A4930">
                <wp:simplePos x="0" y="0"/>
                <wp:positionH relativeFrom="column">
                  <wp:posOffset>1771650</wp:posOffset>
                </wp:positionH>
                <wp:positionV relativeFrom="paragraph">
                  <wp:posOffset>880745</wp:posOffset>
                </wp:positionV>
                <wp:extent cx="752475" cy="438150"/>
                <wp:effectExtent l="0" t="0" r="0" b="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38150"/>
                        </a:xfrm>
                        <a:prstGeom prst="rect">
                          <a:avLst/>
                        </a:prstGeom>
                        <a:noFill/>
                        <a:ln w="9525">
                          <a:noFill/>
                          <a:miter lim="800000"/>
                          <a:headEnd/>
                          <a:tailEnd/>
                        </a:ln>
                      </wps:spPr>
                      <wps:txbx>
                        <w:txbxContent>
                          <w:p w:rsidR="00F02E7A" w:rsidRPr="00294CD1" w:rsidRDefault="00F02E7A" w:rsidP="00C563E6">
                            <w:pPr>
                              <w:jc w:val="center"/>
                              <w:rPr>
                                <w:rFonts w:ascii="Arial" w:hAnsi="Arial" w:cs="Arial"/>
                                <w:color w:val="FFFFFF" w:themeColor="background1"/>
                                <w:sz w:val="16"/>
                                <w:szCs w:val="16"/>
                              </w:rPr>
                            </w:pPr>
                            <w:r>
                              <w:rPr>
                                <w:rFonts w:ascii="Arial" w:hAnsi="Arial" w:cs="Arial"/>
                                <w:color w:val="FFFFFF" w:themeColor="background1"/>
                                <w:sz w:val="16"/>
                                <w:szCs w:val="16"/>
                              </w:rPr>
                              <w:t>Hanging/ Suffocation, 48</w:t>
                            </w:r>
                            <w:r w:rsidRPr="00294CD1">
                              <w:rPr>
                                <w:rFonts w:ascii="Arial" w:hAnsi="Arial" w:cs="Arial"/>
                                <w:color w:val="FFFFFF" w:themeColor="background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60E2A" id="_x0000_s1052" type="#_x0000_t202" style="position:absolute;margin-left:139.5pt;margin-top:69.35pt;width:59.25pt;height:3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" filled="f" stroked="f">
                <v:textbox>
                  <w:txbxContent>
                    <w:p w:rsidR="00F02E7A" w:rsidRPr="00294CD1" w:rsidRDefault="00F02E7A" w:rsidP="00C563E6">
                      <w:pPr>
                        <w:jc w:val="center"/>
                        <w:rPr>
                          <w:rFonts w:ascii="Arial" w:hAnsi="Arial" w:cs="Arial"/>
                          <w:color w:val="FFFFFF" w:themeColor="background1"/>
                          <w:sz w:val="16"/>
                          <w:szCs w:val="16"/>
                        </w:rPr>
                      </w:pPr>
                      <w:r>
                        <w:rPr>
                          <w:rFonts w:ascii="Arial" w:hAnsi="Arial" w:cs="Arial"/>
                          <w:color w:val="FFFFFF" w:themeColor="background1"/>
                          <w:sz w:val="16"/>
                          <w:szCs w:val="16"/>
                        </w:rPr>
                        <w:t>Hanging/ Suffocation, 48</w:t>
                      </w:r>
                      <w:r w:rsidRPr="00294CD1">
                        <w:rPr>
                          <w:rFonts w:ascii="Arial" w:hAnsi="Arial" w:cs="Arial"/>
                          <w:color w:val="FFFFFF" w:themeColor="background1"/>
                          <w:sz w:val="16"/>
                          <w:szCs w:val="16"/>
                        </w:rPr>
                        <w:t>%</w:t>
                      </w:r>
                    </w:p>
                  </w:txbxContent>
                </v:textbox>
              </v:shape>
            </w:pict>
          </mc:Fallback>
        </mc:AlternateContent>
      </w:r>
      <w:r w:rsidRPr="00C563E6">
        <w:rPr>
          <w:b/>
          <w:noProof/>
          <w:sz w:val="21"/>
          <w:szCs w:val="21"/>
        </w:rPr>
        <mc:AlternateContent>
          <mc:Choice Requires="wps">
            <w:drawing>
              <wp:anchor distT="0" distB="0" distL="114300" distR="114300" simplePos="0" relativeHeight="251794432" behindDoc="0" locked="0" layoutInCell="1" allowOverlap="1" wp14:anchorId="75266770" wp14:editId="5D5B2BF2">
                <wp:simplePos x="0" y="0"/>
                <wp:positionH relativeFrom="column">
                  <wp:posOffset>4772025</wp:posOffset>
                </wp:positionH>
                <wp:positionV relativeFrom="paragraph">
                  <wp:posOffset>1909445</wp:posOffset>
                </wp:positionV>
                <wp:extent cx="628650" cy="323850"/>
                <wp:effectExtent l="0" t="0" r="0" b="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noFill/>
                        <a:ln w="9525">
                          <a:noFill/>
                          <a:miter lim="800000"/>
                          <a:headEnd/>
                          <a:tailEnd/>
                        </a:ln>
                      </wps:spPr>
                      <wps:txbx>
                        <w:txbxContent>
                          <w:p w:rsidR="00F02E7A" w:rsidRPr="00294CD1" w:rsidRDefault="00F02E7A" w:rsidP="00C563E6">
                            <w:pPr>
                              <w:shd w:val="clear" w:color="auto" w:fill="FFFFFF" w:themeFill="background1"/>
                              <w:jc w:val="center"/>
                              <w:rPr>
                                <w:rFonts w:ascii="Arial" w:hAnsi="Arial" w:cs="Arial"/>
                                <w:sz w:val="16"/>
                                <w:szCs w:val="16"/>
                              </w:rPr>
                            </w:pPr>
                            <w:r>
                              <w:rPr>
                                <w:rFonts w:ascii="Arial" w:hAnsi="Arial" w:cs="Arial"/>
                                <w:sz w:val="16"/>
                                <w:szCs w:val="16"/>
                              </w:rPr>
                              <w:t>Firearm, 6</w:t>
                            </w:r>
                            <w:r w:rsidRPr="00294CD1">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66770" id="_x0000_s1053" type="#_x0000_t202" style="position:absolute;margin-left:375.75pt;margin-top:150.35pt;width:49.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" filled="f" stroked="f">
                <v:textbox>
                  <w:txbxContent>
                    <w:p w:rsidR="00F02E7A" w:rsidRPr="00294CD1" w:rsidRDefault="00F02E7A" w:rsidP="00C563E6">
                      <w:pPr>
                        <w:shd w:val="clear" w:color="auto" w:fill="FFFFFF" w:themeFill="background1"/>
                        <w:jc w:val="center"/>
                        <w:rPr>
                          <w:rFonts w:ascii="Arial" w:hAnsi="Arial" w:cs="Arial"/>
                          <w:sz w:val="16"/>
                          <w:szCs w:val="16"/>
                        </w:rPr>
                      </w:pPr>
                      <w:r>
                        <w:rPr>
                          <w:rFonts w:ascii="Arial" w:hAnsi="Arial" w:cs="Arial"/>
                          <w:sz w:val="16"/>
                          <w:szCs w:val="16"/>
                        </w:rPr>
                        <w:t>Firearm, 6</w:t>
                      </w:r>
                      <w:r w:rsidRPr="00294CD1">
                        <w:rPr>
                          <w:rFonts w:ascii="Arial" w:hAnsi="Arial" w:cs="Arial"/>
                          <w:sz w:val="16"/>
                          <w:szCs w:val="16"/>
                        </w:rPr>
                        <w:t>%</w:t>
                      </w:r>
                    </w:p>
                  </w:txbxContent>
                </v:textbox>
              </v:shape>
            </w:pict>
          </mc:Fallback>
        </mc:AlternateContent>
      </w:r>
      <w:r w:rsidRPr="00C563E6">
        <w:rPr>
          <w:b/>
          <w:noProof/>
          <w:sz w:val="21"/>
          <w:szCs w:val="21"/>
        </w:rPr>
        <mc:AlternateContent>
          <mc:Choice Requires="wps">
            <w:drawing>
              <wp:anchor distT="0" distB="0" distL="114300" distR="114300" simplePos="0" relativeHeight="251789312" behindDoc="0" locked="0" layoutInCell="1" allowOverlap="1" wp14:anchorId="0DB1D149" wp14:editId="79B6A659">
                <wp:simplePos x="0" y="0"/>
                <wp:positionH relativeFrom="column">
                  <wp:posOffset>514350</wp:posOffset>
                </wp:positionH>
                <wp:positionV relativeFrom="paragraph">
                  <wp:posOffset>728345</wp:posOffset>
                </wp:positionV>
                <wp:extent cx="723900" cy="447675"/>
                <wp:effectExtent l="0" t="0" r="0" b="0"/>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47675"/>
                        </a:xfrm>
                        <a:prstGeom prst="rect">
                          <a:avLst/>
                        </a:prstGeom>
                        <a:noFill/>
                        <a:ln w="9525">
                          <a:noFill/>
                          <a:miter lim="800000"/>
                          <a:headEnd/>
                          <a:tailEnd/>
                        </a:ln>
                      </wps:spPr>
                      <wps:txbx>
                        <w:txbxContent>
                          <w:p w:rsidR="00F02E7A" w:rsidRDefault="00F02E7A" w:rsidP="00C563E6">
                            <w:pPr>
                              <w:jc w:val="center"/>
                              <w:rPr>
                                <w:rFonts w:ascii="Arial" w:hAnsi="Arial" w:cs="Arial"/>
                                <w:sz w:val="16"/>
                                <w:szCs w:val="16"/>
                              </w:rPr>
                            </w:pPr>
                            <w:r w:rsidRPr="00637755">
                              <w:rPr>
                                <w:rFonts w:ascii="Arial" w:hAnsi="Arial" w:cs="Arial"/>
                                <w:sz w:val="16"/>
                                <w:szCs w:val="16"/>
                              </w:rPr>
                              <w:t>Poisoning</w:t>
                            </w:r>
                            <w:r>
                              <w:rPr>
                                <w:rFonts w:ascii="Arial" w:hAnsi="Arial" w:cs="Arial"/>
                                <w:sz w:val="16"/>
                                <w:szCs w:val="16"/>
                              </w:rPr>
                              <w:t>/ Overdose,</w:t>
                            </w:r>
                          </w:p>
                          <w:p w:rsidR="00F02E7A" w:rsidRPr="00637755" w:rsidRDefault="00F02E7A" w:rsidP="00C563E6">
                            <w:pPr>
                              <w:jc w:val="center"/>
                              <w:rPr>
                                <w:rFonts w:ascii="Arial" w:hAnsi="Arial" w:cs="Arial"/>
                                <w:sz w:val="16"/>
                                <w:szCs w:val="16"/>
                              </w:rPr>
                            </w:pPr>
                            <w:r w:rsidRPr="00637755">
                              <w:rPr>
                                <w:rFonts w:ascii="Arial" w:hAnsi="Arial" w:cs="Arial"/>
                                <w:sz w:val="16"/>
                                <w:szCs w:val="1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1D149" id="_x0000_s1054" type="#_x0000_t202" style="position:absolute;margin-left:40.5pt;margin-top:57.35pt;width:57pt;height:3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" filled="f" stroked="f">
                <v:textbox>
                  <w:txbxContent>
                    <w:p w:rsidR="00F02E7A" w:rsidRDefault="00F02E7A" w:rsidP="00C563E6">
                      <w:pPr>
                        <w:jc w:val="center"/>
                        <w:rPr>
                          <w:rFonts w:ascii="Arial" w:hAnsi="Arial" w:cs="Arial"/>
                          <w:sz w:val="16"/>
                          <w:szCs w:val="16"/>
                        </w:rPr>
                      </w:pPr>
                      <w:r w:rsidRPr="00637755">
                        <w:rPr>
                          <w:rFonts w:ascii="Arial" w:hAnsi="Arial" w:cs="Arial"/>
                          <w:sz w:val="16"/>
                          <w:szCs w:val="16"/>
                        </w:rPr>
                        <w:t>Poisoning</w:t>
                      </w:r>
                      <w:r>
                        <w:rPr>
                          <w:rFonts w:ascii="Arial" w:hAnsi="Arial" w:cs="Arial"/>
                          <w:sz w:val="16"/>
                          <w:szCs w:val="16"/>
                        </w:rPr>
                        <w:t>/ Overdose,</w:t>
                      </w:r>
                    </w:p>
                    <w:p w:rsidR="00F02E7A" w:rsidRPr="00637755" w:rsidRDefault="00F02E7A" w:rsidP="00C563E6">
                      <w:pPr>
                        <w:jc w:val="center"/>
                        <w:rPr>
                          <w:rFonts w:ascii="Arial" w:hAnsi="Arial" w:cs="Arial"/>
                          <w:sz w:val="16"/>
                          <w:szCs w:val="16"/>
                        </w:rPr>
                      </w:pPr>
                      <w:r w:rsidRPr="00637755">
                        <w:rPr>
                          <w:rFonts w:ascii="Arial" w:hAnsi="Arial" w:cs="Arial"/>
                          <w:sz w:val="16"/>
                          <w:szCs w:val="16"/>
                        </w:rPr>
                        <w:t>12%</w:t>
                      </w:r>
                    </w:p>
                  </w:txbxContent>
                </v:textbox>
              </v:shape>
            </w:pict>
          </mc:Fallback>
        </mc:AlternateContent>
      </w:r>
      <w:r w:rsidRPr="00C563E6">
        <w:rPr>
          <w:b/>
          <w:noProof/>
          <w:sz w:val="21"/>
          <w:szCs w:val="21"/>
        </w:rPr>
        <mc:AlternateContent>
          <mc:Choice Requires="wps">
            <w:drawing>
              <wp:anchor distT="0" distB="0" distL="114300" distR="114300" simplePos="0" relativeHeight="251790336" behindDoc="0" locked="0" layoutInCell="1" allowOverlap="1" wp14:anchorId="6F189373" wp14:editId="1CDD8B01">
                <wp:simplePos x="0" y="0"/>
                <wp:positionH relativeFrom="column">
                  <wp:posOffset>933450</wp:posOffset>
                </wp:positionH>
                <wp:positionV relativeFrom="paragraph">
                  <wp:posOffset>231140</wp:posOffset>
                </wp:positionV>
                <wp:extent cx="533400" cy="311785"/>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1785"/>
                        </a:xfrm>
                        <a:prstGeom prst="rect">
                          <a:avLst/>
                        </a:prstGeom>
                        <a:noFill/>
                        <a:ln w="9525">
                          <a:noFill/>
                          <a:miter lim="800000"/>
                          <a:headEnd/>
                          <a:tailEnd/>
                        </a:ln>
                      </wps:spPr>
                      <wps:txbx>
                        <w:txbxContent>
                          <w:p w:rsidR="00F02E7A" w:rsidRPr="00294CD1" w:rsidRDefault="00F02E7A" w:rsidP="00C563E6">
                            <w:pPr>
                              <w:shd w:val="clear" w:color="auto" w:fill="FFFFFF" w:themeFill="background1"/>
                              <w:rPr>
                                <w:rFonts w:ascii="Arial" w:hAnsi="Arial" w:cs="Arial"/>
                                <w:sz w:val="16"/>
                                <w:szCs w:val="16"/>
                              </w:rPr>
                            </w:pPr>
                            <w:r>
                              <w:rPr>
                                <w:rFonts w:ascii="Arial" w:hAnsi="Arial" w:cs="Arial"/>
                                <w:sz w:val="16"/>
                                <w:szCs w:val="16"/>
                              </w:rPr>
                              <w:t>Other, 13</w:t>
                            </w:r>
                            <w:r w:rsidRPr="00294CD1">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9373" id="_x0000_s1055" type="#_x0000_t202" style="position:absolute;margin-left:73.5pt;margin-top:18.2pt;width:42pt;height:24.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" filled="f" stroked="f">
                <v:textbox>
                  <w:txbxContent>
                    <w:p w:rsidR="00F02E7A" w:rsidRPr="00294CD1" w:rsidRDefault="00F02E7A" w:rsidP="00C563E6">
                      <w:pPr>
                        <w:shd w:val="clear" w:color="auto" w:fill="FFFFFF" w:themeFill="background1"/>
                        <w:rPr>
                          <w:rFonts w:ascii="Arial" w:hAnsi="Arial" w:cs="Arial"/>
                          <w:sz w:val="16"/>
                          <w:szCs w:val="16"/>
                        </w:rPr>
                      </w:pPr>
                      <w:r>
                        <w:rPr>
                          <w:rFonts w:ascii="Arial" w:hAnsi="Arial" w:cs="Arial"/>
                          <w:sz w:val="16"/>
                          <w:szCs w:val="16"/>
                        </w:rPr>
                        <w:t>Other, 13</w:t>
                      </w:r>
                      <w:r w:rsidRPr="00294CD1">
                        <w:rPr>
                          <w:rFonts w:ascii="Arial" w:hAnsi="Arial" w:cs="Arial"/>
                          <w:sz w:val="16"/>
                          <w:szCs w:val="16"/>
                        </w:rPr>
                        <w:t>%</w:t>
                      </w:r>
                    </w:p>
                  </w:txbxContent>
                </v:textbox>
              </v:shape>
            </w:pict>
          </mc:Fallback>
        </mc:AlternateContent>
      </w:r>
      <w:r w:rsidRPr="00C563E6">
        <w:rPr>
          <w:b/>
          <w:noProof/>
          <w:sz w:val="21"/>
          <w:szCs w:val="21"/>
        </w:rPr>
        <mc:AlternateContent>
          <mc:Choice Requires="wps">
            <w:drawing>
              <wp:anchor distT="0" distB="0" distL="114300" distR="114300" simplePos="0" relativeHeight="251793408" behindDoc="0" locked="0" layoutInCell="1" allowOverlap="1" wp14:anchorId="7A2A7250" wp14:editId="497055CE">
                <wp:simplePos x="0" y="0"/>
                <wp:positionH relativeFrom="column">
                  <wp:posOffset>5372100</wp:posOffset>
                </wp:positionH>
                <wp:positionV relativeFrom="paragraph">
                  <wp:posOffset>130810</wp:posOffset>
                </wp:positionV>
                <wp:extent cx="533400" cy="311785"/>
                <wp:effectExtent l="0" t="0" r="0" b="0"/>
                <wp:wrapNone/>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11785"/>
                        </a:xfrm>
                        <a:prstGeom prst="rect">
                          <a:avLst/>
                        </a:prstGeom>
                        <a:noFill/>
                        <a:ln w="9525">
                          <a:noFill/>
                          <a:miter lim="800000"/>
                          <a:headEnd/>
                          <a:tailEnd/>
                        </a:ln>
                      </wps:spPr>
                      <wps:txbx>
                        <w:txbxContent>
                          <w:p w:rsidR="00F02E7A" w:rsidRPr="00637755" w:rsidRDefault="00F02E7A" w:rsidP="00C563E6">
                            <w:pPr>
                              <w:shd w:val="clear" w:color="auto" w:fill="FFFFFF" w:themeFill="background1"/>
                              <w:jc w:val="center"/>
                              <w:rPr>
                                <w:rFonts w:ascii="Arial" w:hAnsi="Arial" w:cs="Arial"/>
                                <w:sz w:val="16"/>
                                <w:szCs w:val="16"/>
                              </w:rPr>
                            </w:pPr>
                            <w:r w:rsidRPr="00637755">
                              <w:rPr>
                                <w:rFonts w:ascii="Arial" w:hAnsi="Arial" w:cs="Arial"/>
                                <w:sz w:val="16"/>
                                <w:szCs w:val="16"/>
                              </w:rPr>
                              <w:t>Other,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A7250" id="_x0000_s1056" type="#_x0000_t202" style="position:absolute;margin-left:423pt;margin-top:10.3pt;width:42pt;height:24.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" filled="f" stroked="f">
                <v:textbox>
                  <w:txbxContent>
                    <w:p w:rsidR="00F02E7A" w:rsidRPr="00637755" w:rsidRDefault="00F02E7A" w:rsidP="00C563E6">
                      <w:pPr>
                        <w:shd w:val="clear" w:color="auto" w:fill="FFFFFF" w:themeFill="background1"/>
                        <w:jc w:val="center"/>
                        <w:rPr>
                          <w:rFonts w:ascii="Arial" w:hAnsi="Arial" w:cs="Arial"/>
                          <w:sz w:val="16"/>
                          <w:szCs w:val="16"/>
                        </w:rPr>
                      </w:pPr>
                      <w:r w:rsidRPr="00637755">
                        <w:rPr>
                          <w:rFonts w:ascii="Arial" w:hAnsi="Arial" w:cs="Arial"/>
                          <w:sz w:val="16"/>
                          <w:szCs w:val="16"/>
                        </w:rPr>
                        <w:t>Other, 12%</w:t>
                      </w:r>
                    </w:p>
                  </w:txbxContent>
                </v:textbox>
              </v:shape>
            </w:pict>
          </mc:Fallback>
        </mc:AlternateContent>
      </w:r>
      <w:r w:rsidRPr="00C563E6">
        <w:rPr>
          <w:b/>
          <w:noProof/>
          <w:sz w:val="21"/>
          <w:szCs w:val="21"/>
        </w:rPr>
        <mc:AlternateContent>
          <mc:Choice Requires="wps">
            <w:drawing>
              <wp:anchor distT="0" distB="0" distL="114300" distR="114300" simplePos="0" relativeHeight="251788288" behindDoc="0" locked="0" layoutInCell="1" allowOverlap="1" wp14:anchorId="7598AB81" wp14:editId="7CF874BD">
                <wp:simplePos x="0" y="0"/>
                <wp:positionH relativeFrom="column">
                  <wp:posOffset>561340</wp:posOffset>
                </wp:positionH>
                <wp:positionV relativeFrom="paragraph">
                  <wp:posOffset>1305560</wp:posOffset>
                </wp:positionV>
                <wp:extent cx="628650" cy="409575"/>
                <wp:effectExtent l="0" t="0" r="0" b="0"/>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09575"/>
                        </a:xfrm>
                        <a:prstGeom prst="rect">
                          <a:avLst/>
                        </a:prstGeom>
                        <a:noFill/>
                        <a:ln w="9525">
                          <a:noFill/>
                          <a:miter lim="800000"/>
                          <a:headEnd/>
                          <a:tailEnd/>
                        </a:ln>
                      </wps:spPr>
                      <wps:txbx>
                        <w:txbxContent>
                          <w:p w:rsidR="00F02E7A" w:rsidRPr="00294CD1" w:rsidRDefault="00F02E7A" w:rsidP="00C563E6">
                            <w:pPr>
                              <w:shd w:val="clear" w:color="auto" w:fill="FFFFFF" w:themeFill="background1"/>
                              <w:jc w:val="center"/>
                              <w:rPr>
                                <w:rFonts w:ascii="Arial" w:hAnsi="Arial" w:cs="Arial"/>
                                <w:sz w:val="16"/>
                                <w:szCs w:val="16"/>
                              </w:rPr>
                            </w:pPr>
                            <w:r w:rsidRPr="00294CD1">
                              <w:rPr>
                                <w:rFonts w:ascii="Arial" w:hAnsi="Arial" w:cs="Arial"/>
                                <w:sz w:val="16"/>
                                <w:szCs w:val="16"/>
                              </w:rPr>
                              <w:t>Firearm, 2</w:t>
                            </w:r>
                            <w:r>
                              <w:rPr>
                                <w:rFonts w:ascii="Arial" w:hAnsi="Arial" w:cs="Arial"/>
                                <w:sz w:val="16"/>
                                <w:szCs w:val="16"/>
                              </w:rPr>
                              <w:t>7</w:t>
                            </w:r>
                            <w:r w:rsidRPr="00294CD1">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8AB81" id="_x0000_s1057" type="#_x0000_t202" style="position:absolute;margin-left:44.2pt;margin-top:102.8pt;width:49.5pt;height:3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" filled="f" stroked="f">
                <v:textbox>
                  <w:txbxContent>
                    <w:p w:rsidR="00F02E7A" w:rsidRPr="00294CD1" w:rsidRDefault="00F02E7A" w:rsidP="00C563E6">
                      <w:pPr>
                        <w:shd w:val="clear" w:color="auto" w:fill="FFFFFF" w:themeFill="background1"/>
                        <w:jc w:val="center"/>
                        <w:rPr>
                          <w:rFonts w:ascii="Arial" w:hAnsi="Arial" w:cs="Arial"/>
                          <w:sz w:val="16"/>
                          <w:szCs w:val="16"/>
                        </w:rPr>
                      </w:pPr>
                      <w:r w:rsidRPr="00294CD1">
                        <w:rPr>
                          <w:rFonts w:ascii="Arial" w:hAnsi="Arial" w:cs="Arial"/>
                          <w:sz w:val="16"/>
                          <w:szCs w:val="16"/>
                        </w:rPr>
                        <w:t>Firearm, 2</w:t>
                      </w:r>
                      <w:r>
                        <w:rPr>
                          <w:rFonts w:ascii="Arial" w:hAnsi="Arial" w:cs="Arial"/>
                          <w:sz w:val="16"/>
                          <w:szCs w:val="16"/>
                        </w:rPr>
                        <w:t>7</w:t>
                      </w:r>
                      <w:r w:rsidRPr="00294CD1">
                        <w:rPr>
                          <w:rFonts w:ascii="Arial" w:hAnsi="Arial" w:cs="Arial"/>
                          <w:sz w:val="16"/>
                          <w:szCs w:val="16"/>
                        </w:rPr>
                        <w:t>%</w:t>
                      </w:r>
                    </w:p>
                  </w:txbxContent>
                </v:textbox>
              </v:shape>
            </w:pict>
          </mc:Fallback>
        </mc:AlternateContent>
      </w:r>
      <w:r w:rsidRPr="00C563E6">
        <w:rPr>
          <w:b/>
          <w:noProof/>
          <w:sz w:val="21"/>
          <w:szCs w:val="21"/>
        </w:rPr>
        <mc:AlternateContent>
          <mc:Choice Requires="wps">
            <w:drawing>
              <wp:anchor distT="0" distB="0" distL="114300" distR="114300" simplePos="0" relativeHeight="251791360" behindDoc="0" locked="0" layoutInCell="1" allowOverlap="1" wp14:anchorId="62A360AF" wp14:editId="30C0F450">
                <wp:simplePos x="0" y="0"/>
                <wp:positionH relativeFrom="column">
                  <wp:posOffset>4354830</wp:posOffset>
                </wp:positionH>
                <wp:positionV relativeFrom="paragraph">
                  <wp:posOffset>737870</wp:posOffset>
                </wp:positionV>
                <wp:extent cx="895350" cy="4476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47675"/>
                        </a:xfrm>
                        <a:prstGeom prst="rect">
                          <a:avLst/>
                        </a:prstGeom>
                        <a:noFill/>
                        <a:ln w="9525">
                          <a:noFill/>
                          <a:miter lim="800000"/>
                          <a:headEnd/>
                          <a:tailEnd/>
                        </a:ln>
                      </wps:spPr>
                      <wps:txbx>
                        <w:txbxContent>
                          <w:p w:rsidR="00F02E7A" w:rsidRDefault="00F02E7A" w:rsidP="00C563E6">
                            <w:pPr>
                              <w:jc w:val="center"/>
                              <w:rPr>
                                <w:rFonts w:ascii="Arial" w:hAnsi="Arial" w:cs="Arial"/>
                                <w:sz w:val="16"/>
                                <w:szCs w:val="16"/>
                              </w:rPr>
                            </w:pPr>
                            <w:r w:rsidRPr="00637755">
                              <w:rPr>
                                <w:rFonts w:ascii="Arial" w:hAnsi="Arial" w:cs="Arial"/>
                                <w:sz w:val="16"/>
                                <w:szCs w:val="16"/>
                              </w:rPr>
                              <w:t>Poisoning</w:t>
                            </w:r>
                            <w:r>
                              <w:rPr>
                                <w:rFonts w:ascii="Arial" w:hAnsi="Arial" w:cs="Arial"/>
                                <w:sz w:val="16"/>
                                <w:szCs w:val="16"/>
                              </w:rPr>
                              <w:t>/ Overdose,</w:t>
                            </w:r>
                          </w:p>
                          <w:p w:rsidR="00F02E7A" w:rsidRPr="00637755" w:rsidRDefault="00F02E7A" w:rsidP="00C563E6">
                            <w:pPr>
                              <w:jc w:val="center"/>
                              <w:rPr>
                                <w:rFonts w:ascii="Arial" w:hAnsi="Arial" w:cs="Arial"/>
                                <w:sz w:val="16"/>
                                <w:szCs w:val="16"/>
                              </w:rPr>
                            </w:pPr>
                            <w:r>
                              <w:rPr>
                                <w:rFonts w:ascii="Arial" w:hAnsi="Arial" w:cs="Arial"/>
                                <w:sz w:val="16"/>
                                <w:szCs w:val="16"/>
                              </w:rPr>
                              <w:t>38</w:t>
                            </w:r>
                            <w:r w:rsidRPr="00637755">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360AF" id="_x0000_s1058" type="#_x0000_t202" style="position:absolute;margin-left:342.9pt;margin-top:58.1pt;width:70.5pt;height:3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" filled="f" stroked="f">
                <v:textbox>
                  <w:txbxContent>
                    <w:p w:rsidR="00F02E7A" w:rsidRDefault="00F02E7A" w:rsidP="00C563E6">
                      <w:pPr>
                        <w:jc w:val="center"/>
                        <w:rPr>
                          <w:rFonts w:ascii="Arial" w:hAnsi="Arial" w:cs="Arial"/>
                          <w:sz w:val="16"/>
                          <w:szCs w:val="16"/>
                        </w:rPr>
                      </w:pPr>
                      <w:r w:rsidRPr="00637755">
                        <w:rPr>
                          <w:rFonts w:ascii="Arial" w:hAnsi="Arial" w:cs="Arial"/>
                          <w:sz w:val="16"/>
                          <w:szCs w:val="16"/>
                        </w:rPr>
                        <w:t>Poisoning</w:t>
                      </w:r>
                      <w:r>
                        <w:rPr>
                          <w:rFonts w:ascii="Arial" w:hAnsi="Arial" w:cs="Arial"/>
                          <w:sz w:val="16"/>
                          <w:szCs w:val="16"/>
                        </w:rPr>
                        <w:t>/ Overdose,</w:t>
                      </w:r>
                    </w:p>
                    <w:p w:rsidR="00F02E7A" w:rsidRPr="00637755" w:rsidRDefault="00F02E7A" w:rsidP="00C563E6">
                      <w:pPr>
                        <w:jc w:val="center"/>
                        <w:rPr>
                          <w:rFonts w:ascii="Arial" w:hAnsi="Arial" w:cs="Arial"/>
                          <w:sz w:val="16"/>
                          <w:szCs w:val="16"/>
                        </w:rPr>
                      </w:pPr>
                      <w:r>
                        <w:rPr>
                          <w:rFonts w:ascii="Arial" w:hAnsi="Arial" w:cs="Arial"/>
                          <w:sz w:val="16"/>
                          <w:szCs w:val="16"/>
                        </w:rPr>
                        <w:t>38</w:t>
                      </w:r>
                      <w:r w:rsidRPr="00637755">
                        <w:rPr>
                          <w:rFonts w:ascii="Arial" w:hAnsi="Arial" w:cs="Arial"/>
                          <w:sz w:val="16"/>
                          <w:szCs w:val="16"/>
                        </w:rPr>
                        <w:t>%</w:t>
                      </w:r>
                    </w:p>
                  </w:txbxContent>
                </v:textbox>
              </v:shape>
            </w:pict>
          </mc:Fallback>
        </mc:AlternateContent>
      </w:r>
      <w:r w:rsidRPr="00C563E6">
        <w:rPr>
          <w:b/>
          <w:sz w:val="21"/>
          <w:szCs w:val="21"/>
        </w:rPr>
        <w:t xml:space="preserve">       </w:t>
      </w:r>
      <w:r w:rsidRPr="00C563E6">
        <w:rPr>
          <w:rFonts w:asciiTheme="minorHAnsi" w:hAnsiTheme="minorHAnsi"/>
          <w:b/>
          <w:noProof/>
          <w:sz w:val="21"/>
          <w:szCs w:val="21"/>
        </w:rPr>
        <w:drawing>
          <wp:inline distT="0" distB="0" distL="0" distR="0" wp14:anchorId="756979A0" wp14:editId="6A6BE3C9">
            <wp:extent cx="2762250" cy="2276475"/>
            <wp:effectExtent l="0" t="0" r="0"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563E6">
        <w:rPr>
          <w:b/>
          <w:sz w:val="21"/>
          <w:szCs w:val="21"/>
        </w:rPr>
        <w:t xml:space="preserve">    </w:t>
      </w:r>
      <w:r w:rsidRPr="00C563E6">
        <w:rPr>
          <w:b/>
          <w:sz w:val="21"/>
          <w:szCs w:val="21"/>
        </w:rPr>
        <w:tab/>
      </w:r>
      <w:r w:rsidRPr="00C563E6">
        <w:rPr>
          <w:b/>
          <w:sz w:val="21"/>
          <w:szCs w:val="21"/>
        </w:rPr>
        <w:tab/>
        <w:t xml:space="preserve">                </w:t>
      </w:r>
      <w:r w:rsidRPr="00C563E6">
        <w:rPr>
          <w:b/>
          <w:noProof/>
          <w:color w:val="000000" w:themeColor="text1"/>
          <w:sz w:val="21"/>
          <w:szCs w:val="21"/>
          <w:shd w:val="clear" w:color="auto" w:fill="EBF1DE"/>
        </w:rPr>
        <w:drawing>
          <wp:inline distT="0" distB="0" distL="0" distR="0" wp14:anchorId="2F7B0B6E" wp14:editId="1E724B5D">
            <wp:extent cx="2495550" cy="2343150"/>
            <wp:effectExtent l="0" t="0" r="0" b="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63E6" w:rsidRPr="00C563E6" w:rsidRDefault="00C563E6" w:rsidP="00C563E6">
      <w:pPr>
        <w:rPr>
          <w:b/>
          <w:sz w:val="21"/>
          <w:szCs w:val="21"/>
        </w:rPr>
      </w:pPr>
    </w:p>
    <w:p w:rsidR="00C563E6" w:rsidRPr="00C563E6" w:rsidRDefault="006B3527" w:rsidP="00C563E6">
      <w:pPr>
        <w:rPr>
          <w:b/>
          <w:sz w:val="21"/>
          <w:szCs w:val="21"/>
        </w:rPr>
      </w:pPr>
      <w:r w:rsidRPr="003679E7">
        <w:rPr>
          <w:rFonts w:ascii="Arial" w:hAnsi="Arial" w:cs="Arial"/>
          <w:noProof/>
          <w:sz w:val="16"/>
          <w:szCs w:val="16"/>
        </w:rPr>
        <mc:AlternateContent>
          <mc:Choice Requires="wps">
            <w:drawing>
              <wp:anchor distT="0" distB="0" distL="114300" distR="114300" simplePos="0" relativeHeight="251704320" behindDoc="0" locked="0" layoutInCell="1" allowOverlap="1" wp14:anchorId="61DCB2E7" wp14:editId="6AC83FBA">
                <wp:simplePos x="0" y="0"/>
                <wp:positionH relativeFrom="column">
                  <wp:posOffset>-66675</wp:posOffset>
                </wp:positionH>
                <wp:positionV relativeFrom="paragraph">
                  <wp:posOffset>98425</wp:posOffset>
                </wp:positionV>
                <wp:extent cx="4695825" cy="200025"/>
                <wp:effectExtent l="0" t="0" r="0" b="9525"/>
                <wp:wrapNone/>
                <wp:docPr id="1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B2E7" id="_x0000_s1059" type="#_x0000_t202" style="position:absolute;margin-left:-5.25pt;margin-top:7.75pt;width:369.7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" filled="f" stroked="f">
                <v:textbo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C563E6" w:rsidRDefault="00C563E6" w:rsidP="00C563E6">
      <w:pPr>
        <w:rPr>
          <w:rFonts w:asciiTheme="minorHAnsi" w:hAnsiTheme="minorHAnsi"/>
          <w:szCs w:val="24"/>
        </w:rPr>
      </w:pPr>
    </w:p>
    <w:p w:rsidR="008A057A" w:rsidRPr="00871DB9" w:rsidRDefault="008A057A" w:rsidP="00871DB9">
      <w:pPr>
        <w:rPr>
          <w:rFonts w:asciiTheme="minorHAnsi" w:hAnsiTheme="minorHAnsi"/>
          <w:szCs w:val="24"/>
        </w:rPr>
      </w:pPr>
    </w:p>
    <w:tbl>
      <w:tblPr>
        <w:tblW w:w="10455" w:type="dxa"/>
        <w:jc w:val="center"/>
        <w:tblLayout w:type="fixed"/>
        <w:tblLook w:val="04A0" w:firstRow="1" w:lastRow="0" w:firstColumn="1" w:lastColumn="0" w:noHBand="0" w:noVBand="1"/>
      </w:tblPr>
      <w:tblGrid>
        <w:gridCol w:w="2085"/>
        <w:gridCol w:w="810"/>
        <w:gridCol w:w="990"/>
        <w:gridCol w:w="990"/>
        <w:gridCol w:w="810"/>
        <w:gridCol w:w="990"/>
        <w:gridCol w:w="990"/>
        <w:gridCol w:w="810"/>
        <w:gridCol w:w="990"/>
        <w:gridCol w:w="990"/>
      </w:tblGrid>
      <w:tr w:rsidR="00871DB9" w:rsidRPr="00871DB9" w:rsidTr="008A057A">
        <w:trPr>
          <w:trHeight w:val="257"/>
          <w:jc w:val="center"/>
        </w:trPr>
        <w:tc>
          <w:tcPr>
            <w:tcW w:w="10455" w:type="dxa"/>
            <w:gridSpan w:val="10"/>
            <w:tcBorders>
              <w:top w:val="single" w:sz="4" w:space="0" w:color="auto"/>
              <w:left w:val="single" w:sz="4" w:space="0" w:color="auto"/>
              <w:bottom w:val="single" w:sz="4" w:space="0" w:color="auto"/>
              <w:right w:val="single" w:sz="4" w:space="0" w:color="auto"/>
            </w:tcBorders>
            <w:shd w:val="clear" w:color="auto" w:fill="403152" w:themeFill="accent4" w:themeFillShade="80"/>
            <w:noWrap/>
            <w:vAlign w:val="bottom"/>
            <w:hideMark/>
          </w:tcPr>
          <w:p w:rsidR="00871DB9" w:rsidRPr="0045679E" w:rsidRDefault="00C71E0F" w:rsidP="009A3AAD">
            <w:pPr>
              <w:jc w:val="center"/>
              <w:rPr>
                <w:rFonts w:asciiTheme="minorHAnsi" w:hAnsiTheme="minorHAnsi" w:cs="Arial"/>
                <w:b/>
                <w:bCs/>
                <w:color w:val="FFFFFF"/>
                <w:sz w:val="22"/>
                <w:szCs w:val="22"/>
              </w:rPr>
            </w:pPr>
            <w:r w:rsidRPr="005E35FA">
              <w:rPr>
                <w:rFonts w:asciiTheme="minorHAnsi" w:hAnsiTheme="minorHAnsi" w:cs="Arial"/>
                <w:b/>
                <w:bCs/>
                <w:color w:val="FFFFFF"/>
                <w:szCs w:val="22"/>
              </w:rPr>
              <w:t xml:space="preserve">Table 1. </w:t>
            </w:r>
            <w:r w:rsidR="00871DB9" w:rsidRPr="005E35FA">
              <w:rPr>
                <w:rFonts w:asciiTheme="minorHAnsi" w:hAnsiTheme="minorHAnsi" w:cs="Arial"/>
                <w:b/>
                <w:bCs/>
                <w:color w:val="FFFFFF"/>
                <w:szCs w:val="22"/>
              </w:rPr>
              <w:t>Means of Suicide: Number, Percent and Rate, MA 201</w:t>
            </w:r>
            <w:r w:rsidR="0054004B" w:rsidRPr="005E35FA">
              <w:rPr>
                <w:rFonts w:asciiTheme="minorHAnsi" w:hAnsiTheme="minorHAnsi" w:cs="Arial"/>
                <w:b/>
                <w:bCs/>
                <w:color w:val="FFFFFF"/>
                <w:szCs w:val="22"/>
              </w:rPr>
              <w:t>6</w:t>
            </w:r>
          </w:p>
        </w:tc>
      </w:tr>
      <w:tr w:rsidR="00871DB9" w:rsidRPr="00871DB9" w:rsidTr="008A057A">
        <w:trPr>
          <w:trHeight w:val="257"/>
          <w:jc w:val="center"/>
        </w:trPr>
        <w:tc>
          <w:tcPr>
            <w:tcW w:w="2085" w:type="dxa"/>
            <w:tcBorders>
              <w:top w:val="nil"/>
              <w:left w:val="single" w:sz="4" w:space="0" w:color="auto"/>
              <w:bottom w:val="nil"/>
              <w:right w:val="single" w:sz="4" w:space="0" w:color="auto"/>
            </w:tcBorders>
            <w:shd w:val="clear" w:color="auto" w:fill="B2A1C7" w:themeFill="accent4" w:themeFillTint="99"/>
            <w:noWrap/>
            <w:vAlign w:val="bottom"/>
            <w:hideMark/>
          </w:tcPr>
          <w:p w:rsidR="00871DB9" w:rsidRPr="0045679E" w:rsidRDefault="00871DB9" w:rsidP="009F490B">
            <w:pPr>
              <w:rPr>
                <w:rFonts w:asciiTheme="minorHAnsi" w:hAnsiTheme="minorHAnsi" w:cs="Arial"/>
                <w:b/>
                <w:bCs/>
                <w:color w:val="000000"/>
                <w:sz w:val="22"/>
                <w:szCs w:val="22"/>
              </w:rPr>
            </w:pPr>
            <w:r w:rsidRPr="0045679E">
              <w:rPr>
                <w:rFonts w:asciiTheme="minorHAnsi" w:hAnsiTheme="minorHAnsi" w:cs="Arial"/>
                <w:b/>
                <w:bCs/>
                <w:color w:val="000000"/>
                <w:sz w:val="22"/>
                <w:szCs w:val="22"/>
              </w:rPr>
              <w:t> </w:t>
            </w:r>
          </w:p>
        </w:tc>
        <w:tc>
          <w:tcPr>
            <w:tcW w:w="2790" w:type="dxa"/>
            <w:gridSpan w:val="3"/>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 xml:space="preserve">Male </w:t>
            </w:r>
          </w:p>
        </w:tc>
        <w:tc>
          <w:tcPr>
            <w:tcW w:w="2790" w:type="dxa"/>
            <w:gridSpan w:val="3"/>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Female</w:t>
            </w:r>
          </w:p>
        </w:tc>
        <w:tc>
          <w:tcPr>
            <w:tcW w:w="2790" w:type="dxa"/>
            <w:gridSpan w:val="3"/>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Total</w:t>
            </w:r>
          </w:p>
        </w:tc>
      </w:tr>
      <w:tr w:rsidR="0045679E" w:rsidRPr="00871DB9" w:rsidTr="008A057A">
        <w:trPr>
          <w:trHeight w:val="561"/>
          <w:jc w:val="center"/>
        </w:trPr>
        <w:tc>
          <w:tcPr>
            <w:tcW w:w="208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Means of Suicide</w:t>
            </w:r>
          </w:p>
        </w:tc>
        <w:tc>
          <w:tcPr>
            <w:tcW w:w="81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3D361B" w:rsidP="009F490B">
            <w:pPr>
              <w:jc w:val="center"/>
              <w:rPr>
                <w:rFonts w:asciiTheme="minorHAnsi" w:hAnsiTheme="minorHAnsi" w:cs="Arial"/>
                <w:b/>
                <w:bCs/>
                <w:color w:val="000000"/>
                <w:sz w:val="22"/>
                <w:szCs w:val="22"/>
              </w:rPr>
            </w:pPr>
            <w:r>
              <w:rPr>
                <w:rFonts w:asciiTheme="minorHAnsi" w:hAnsiTheme="minorHAnsi" w:cs="Arial"/>
                <w:b/>
                <w:bCs/>
                <w:color w:val="000000"/>
                <w:sz w:val="22"/>
                <w:szCs w:val="22"/>
              </w:rPr>
              <w:t>N</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Percent</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Rate per 100,000</w:t>
            </w:r>
          </w:p>
        </w:tc>
        <w:tc>
          <w:tcPr>
            <w:tcW w:w="81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3D361B" w:rsidP="009F490B">
            <w:pPr>
              <w:jc w:val="center"/>
              <w:rPr>
                <w:rFonts w:asciiTheme="minorHAnsi" w:hAnsiTheme="minorHAnsi" w:cs="Arial"/>
                <w:b/>
                <w:bCs/>
                <w:color w:val="000000"/>
                <w:sz w:val="22"/>
                <w:szCs w:val="22"/>
              </w:rPr>
            </w:pPr>
            <w:r>
              <w:rPr>
                <w:rFonts w:asciiTheme="minorHAnsi" w:hAnsiTheme="minorHAnsi" w:cs="Arial"/>
                <w:b/>
                <w:bCs/>
                <w:color w:val="000000"/>
                <w:sz w:val="22"/>
                <w:szCs w:val="22"/>
              </w:rPr>
              <w:t>N</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Percent</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Rate per 100,000</w:t>
            </w:r>
          </w:p>
        </w:tc>
        <w:tc>
          <w:tcPr>
            <w:tcW w:w="81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3D361B" w:rsidP="009F490B">
            <w:pPr>
              <w:jc w:val="center"/>
              <w:rPr>
                <w:rFonts w:asciiTheme="minorHAnsi" w:hAnsiTheme="minorHAnsi" w:cs="Arial"/>
                <w:b/>
                <w:bCs/>
                <w:color w:val="000000"/>
                <w:sz w:val="22"/>
                <w:szCs w:val="22"/>
              </w:rPr>
            </w:pPr>
            <w:r>
              <w:rPr>
                <w:rFonts w:asciiTheme="minorHAnsi" w:hAnsiTheme="minorHAnsi" w:cs="Arial"/>
                <w:b/>
                <w:bCs/>
                <w:color w:val="000000"/>
                <w:sz w:val="22"/>
                <w:szCs w:val="22"/>
              </w:rPr>
              <w:t>N</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Percent</w:t>
            </w:r>
          </w:p>
        </w:tc>
        <w:tc>
          <w:tcPr>
            <w:tcW w:w="990" w:type="dxa"/>
            <w:tcBorders>
              <w:top w:val="nil"/>
              <w:left w:val="nil"/>
              <w:bottom w:val="single" w:sz="4" w:space="0" w:color="auto"/>
              <w:right w:val="single" w:sz="4" w:space="0" w:color="auto"/>
            </w:tcBorders>
            <w:shd w:val="clear" w:color="auto" w:fill="E5DFEC" w:themeFill="accent4" w:themeFillTint="33"/>
            <w:vAlign w:val="center"/>
            <w:hideMark/>
          </w:tcPr>
          <w:p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Rate per 100,000</w:t>
            </w:r>
          </w:p>
        </w:tc>
      </w:tr>
      <w:tr w:rsidR="009A3AAD" w:rsidRPr="00871DB9" w:rsidTr="008A057A">
        <w:trPr>
          <w:trHeight w:val="257"/>
          <w:jc w:val="center"/>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AAD" w:rsidRPr="0045679E" w:rsidRDefault="009A3AAD" w:rsidP="009F490B">
            <w:pPr>
              <w:rPr>
                <w:rFonts w:asciiTheme="minorHAnsi" w:hAnsiTheme="minorHAnsi" w:cs="Arial"/>
                <w:color w:val="000000"/>
                <w:sz w:val="22"/>
                <w:szCs w:val="22"/>
              </w:rPr>
            </w:pPr>
            <w:r w:rsidRPr="0045679E">
              <w:rPr>
                <w:rFonts w:asciiTheme="minorHAnsi" w:hAnsiTheme="minorHAnsi" w:cs="Arial"/>
                <w:color w:val="000000"/>
                <w:sz w:val="22"/>
                <w:szCs w:val="22"/>
              </w:rPr>
              <w:t>Hanging/Suffocation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234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54004B" w:rsidP="0052766A">
            <w:pPr>
              <w:jc w:val="right"/>
              <w:rPr>
                <w:rFonts w:asciiTheme="minorHAnsi" w:hAnsiTheme="minorHAnsi" w:cstheme="minorHAnsi"/>
                <w:color w:val="000000"/>
                <w:sz w:val="22"/>
                <w:szCs w:val="22"/>
              </w:rPr>
            </w:pPr>
            <w:r>
              <w:rPr>
                <w:rFonts w:asciiTheme="minorHAnsi" w:hAnsiTheme="minorHAnsi" w:cstheme="minorHAnsi"/>
                <w:color w:val="000000"/>
                <w:sz w:val="22"/>
                <w:szCs w:val="22"/>
              </w:rPr>
              <w:t>47.7</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54004B" w:rsidP="00141956">
            <w:pPr>
              <w:jc w:val="right"/>
              <w:rPr>
                <w:rFonts w:asciiTheme="minorHAnsi" w:hAnsiTheme="minorHAnsi" w:cstheme="minorHAnsi"/>
                <w:color w:val="000000"/>
                <w:sz w:val="22"/>
                <w:szCs w:val="22"/>
              </w:rPr>
            </w:pPr>
            <w:r>
              <w:rPr>
                <w:rFonts w:asciiTheme="minorHAnsi" w:hAnsiTheme="minorHAnsi" w:cstheme="minorHAnsi"/>
                <w:sz w:val="22"/>
                <w:szCs w:val="22"/>
              </w:rPr>
              <w:t>7.1</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64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43.5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298</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54004B" w:rsidP="0052766A">
            <w:pPr>
              <w:jc w:val="right"/>
              <w:rPr>
                <w:rFonts w:asciiTheme="minorHAnsi" w:hAnsiTheme="minorHAnsi" w:cstheme="minorHAnsi"/>
                <w:color w:val="000000"/>
                <w:sz w:val="22"/>
                <w:szCs w:val="22"/>
              </w:rPr>
            </w:pPr>
            <w:r>
              <w:rPr>
                <w:rFonts w:asciiTheme="minorHAnsi" w:hAnsiTheme="minorHAnsi" w:cstheme="minorHAnsi"/>
                <w:sz w:val="22"/>
                <w:szCs w:val="22"/>
              </w:rPr>
              <w:t>46.7</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3AAD" w:rsidRPr="009A3AAD" w:rsidRDefault="00D11D75" w:rsidP="0054004B">
            <w:pPr>
              <w:jc w:val="right"/>
              <w:rPr>
                <w:rFonts w:asciiTheme="minorHAnsi" w:hAnsiTheme="minorHAnsi" w:cstheme="minorHAnsi"/>
                <w:color w:val="000000"/>
                <w:sz w:val="22"/>
                <w:szCs w:val="22"/>
              </w:rPr>
            </w:pPr>
            <w:r>
              <w:rPr>
                <w:rFonts w:asciiTheme="minorHAnsi" w:hAnsiTheme="minorHAnsi" w:cstheme="minorHAnsi"/>
                <w:sz w:val="22"/>
                <w:szCs w:val="22"/>
              </w:rPr>
              <w:t>4.</w:t>
            </w:r>
            <w:r w:rsidR="0054004B">
              <w:rPr>
                <w:rFonts w:asciiTheme="minorHAnsi" w:hAnsiTheme="minorHAnsi" w:cstheme="minorHAnsi"/>
                <w:sz w:val="22"/>
                <w:szCs w:val="22"/>
              </w:rPr>
              <w:t>4</w:t>
            </w:r>
          </w:p>
        </w:tc>
      </w:tr>
      <w:tr w:rsidR="007E0320" w:rsidRPr="00871DB9" w:rsidTr="008A057A">
        <w:trPr>
          <w:trHeight w:val="257"/>
          <w:jc w:val="center"/>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Firearm</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54004B" w:rsidP="009F490B">
            <w:pPr>
              <w:jc w:val="right"/>
              <w:rPr>
                <w:rFonts w:asciiTheme="minorHAnsi" w:hAnsiTheme="minorHAnsi" w:cstheme="minorHAnsi"/>
                <w:sz w:val="22"/>
                <w:szCs w:val="22"/>
              </w:rPr>
            </w:pPr>
            <w:r>
              <w:rPr>
                <w:rFonts w:asciiTheme="minorHAnsi" w:hAnsiTheme="minorHAnsi" w:cstheme="minorHAnsi"/>
                <w:sz w:val="22"/>
                <w:szCs w:val="22"/>
              </w:rPr>
              <w:t>131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54004B" w:rsidP="009F490B">
            <w:pPr>
              <w:jc w:val="right"/>
              <w:rPr>
                <w:rFonts w:asciiTheme="minorHAnsi" w:hAnsiTheme="minorHAnsi" w:cstheme="minorHAnsi"/>
                <w:sz w:val="22"/>
                <w:szCs w:val="22"/>
              </w:rPr>
            </w:pPr>
            <w:r>
              <w:rPr>
                <w:rFonts w:asciiTheme="minorHAnsi" w:hAnsiTheme="minorHAnsi" w:cstheme="minorHAnsi"/>
                <w:sz w:val="22"/>
                <w:szCs w:val="22"/>
              </w:rPr>
              <w:t>26.7</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54004B" w:rsidP="009F490B">
            <w:pPr>
              <w:jc w:val="right"/>
              <w:rPr>
                <w:rFonts w:asciiTheme="minorHAnsi" w:hAnsiTheme="minorHAnsi" w:cstheme="minorHAnsi"/>
                <w:sz w:val="22"/>
                <w:szCs w:val="22"/>
              </w:rPr>
            </w:pPr>
            <w:r>
              <w:rPr>
                <w:rFonts w:asciiTheme="minorHAnsi" w:hAnsiTheme="minorHAnsi" w:cstheme="minorHAnsi"/>
                <w:sz w:val="22"/>
                <w:szCs w:val="22"/>
              </w:rPr>
              <w:t>4.0</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54004B" w:rsidP="009F490B">
            <w:pPr>
              <w:jc w:val="right"/>
              <w:rPr>
                <w:rFonts w:asciiTheme="minorHAnsi" w:hAnsiTheme="minorHAnsi" w:cstheme="minorHAnsi"/>
                <w:sz w:val="22"/>
                <w:szCs w:val="22"/>
              </w:rPr>
            </w:pPr>
            <w:r>
              <w:rPr>
                <w:rFonts w:asciiTheme="minorHAnsi" w:hAnsiTheme="minorHAnsi" w:cstheme="minorHAnsi"/>
                <w:sz w:val="22"/>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54004B" w:rsidP="009F490B">
            <w:pPr>
              <w:jc w:val="right"/>
              <w:rPr>
                <w:rFonts w:asciiTheme="minorHAnsi" w:hAnsiTheme="minorHAnsi" w:cstheme="minorHAnsi"/>
                <w:sz w:val="22"/>
                <w:szCs w:val="22"/>
              </w:rPr>
            </w:pPr>
            <w:r>
              <w:rPr>
                <w:rFonts w:asciiTheme="minorHAnsi" w:hAnsiTheme="minorHAnsi" w:cstheme="minorHAnsi"/>
                <w:sz w:val="22"/>
                <w:szCs w:val="22"/>
              </w:rPr>
              <w:t>6.1</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D06BB3" w:rsidP="009F490B">
            <w:pPr>
              <w:jc w:val="right"/>
              <w:rPr>
                <w:rFonts w:asciiTheme="minorHAnsi" w:hAnsiTheme="minorHAnsi" w:cstheme="minorHAnsi"/>
                <w:sz w:val="22"/>
                <w:szCs w:val="22"/>
              </w:rPr>
            </w:pPr>
            <w:r>
              <w:rPr>
                <w:rFonts w:asciiTheme="minorHAnsi" w:hAnsiTheme="minorHAnsi" w:cstheme="minorHAnsi"/>
                <w:sz w:val="22"/>
                <w:szCs w:val="22"/>
              </w:rPr>
              <w:t>0.3</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54004B" w:rsidP="009F490B">
            <w:pPr>
              <w:jc w:val="right"/>
              <w:rPr>
                <w:rFonts w:asciiTheme="minorHAnsi" w:hAnsiTheme="minorHAnsi" w:cstheme="minorHAnsi"/>
                <w:sz w:val="22"/>
                <w:szCs w:val="22"/>
              </w:rPr>
            </w:pPr>
            <w:r>
              <w:rPr>
                <w:rFonts w:asciiTheme="minorHAnsi" w:hAnsiTheme="minorHAnsi" w:cstheme="minorHAnsi"/>
                <w:sz w:val="22"/>
                <w:szCs w:val="22"/>
              </w:rPr>
              <w:t>140</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54004B" w:rsidP="009F490B">
            <w:pPr>
              <w:jc w:val="right"/>
              <w:rPr>
                <w:rFonts w:asciiTheme="minorHAnsi" w:hAnsiTheme="minorHAnsi" w:cstheme="minorHAnsi"/>
                <w:sz w:val="22"/>
                <w:szCs w:val="22"/>
              </w:rPr>
            </w:pPr>
            <w:r>
              <w:rPr>
                <w:rFonts w:asciiTheme="minorHAnsi" w:hAnsiTheme="minorHAnsi" w:cstheme="minorHAnsi"/>
                <w:sz w:val="22"/>
                <w:szCs w:val="22"/>
              </w:rPr>
              <w:t>21.9</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7E0320" w:rsidRPr="009A3AAD" w:rsidRDefault="0054004B" w:rsidP="009F490B">
            <w:pPr>
              <w:jc w:val="right"/>
              <w:rPr>
                <w:rFonts w:asciiTheme="minorHAnsi" w:hAnsiTheme="minorHAnsi" w:cstheme="minorHAnsi"/>
                <w:sz w:val="22"/>
                <w:szCs w:val="22"/>
              </w:rPr>
            </w:pPr>
            <w:r>
              <w:rPr>
                <w:rFonts w:asciiTheme="minorHAnsi" w:hAnsiTheme="minorHAnsi" w:cstheme="minorHAnsi"/>
                <w:sz w:val="22"/>
                <w:szCs w:val="22"/>
              </w:rPr>
              <w:t>2.1</w:t>
            </w:r>
          </w:p>
        </w:tc>
      </w:tr>
      <w:tr w:rsidR="007E0320" w:rsidRPr="00871DB9" w:rsidTr="008A057A">
        <w:trPr>
          <w:trHeight w:val="257"/>
          <w:jc w:val="center"/>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Poisoning</w:t>
            </w:r>
            <w:r w:rsidR="00564484">
              <w:rPr>
                <w:rFonts w:asciiTheme="minorHAnsi" w:hAnsiTheme="minorHAnsi" w:cs="Arial"/>
                <w:color w:val="000000"/>
                <w:sz w:val="22"/>
                <w:szCs w:val="22"/>
              </w:rPr>
              <w:t>/overdose</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60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12.2</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9F490B">
            <w:pPr>
              <w:jc w:val="right"/>
              <w:rPr>
                <w:rFonts w:asciiTheme="minorHAnsi" w:hAnsiTheme="minorHAnsi" w:cstheme="minorHAnsi"/>
                <w:color w:val="000000"/>
                <w:sz w:val="22"/>
                <w:szCs w:val="22"/>
              </w:rPr>
            </w:pPr>
            <w:r>
              <w:rPr>
                <w:rFonts w:asciiTheme="minorHAnsi" w:hAnsiTheme="minorHAnsi" w:cstheme="minorHAnsi"/>
                <w:sz w:val="22"/>
                <w:szCs w:val="22"/>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56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38.1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9F490B">
            <w:pPr>
              <w:jc w:val="right"/>
              <w:rPr>
                <w:rFonts w:asciiTheme="minorHAnsi" w:hAnsiTheme="minorHAnsi" w:cstheme="minorHAnsi"/>
                <w:color w:val="000000"/>
                <w:sz w:val="22"/>
                <w:szCs w:val="22"/>
              </w:rPr>
            </w:pPr>
            <w:r>
              <w:rPr>
                <w:rFonts w:asciiTheme="minorHAnsi" w:hAnsiTheme="minorHAnsi" w:cstheme="minorHAnsi"/>
                <w:sz w:val="22"/>
                <w:szCs w:val="22"/>
              </w:rPr>
              <w:t>1.6</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116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9F490B">
            <w:pPr>
              <w:jc w:val="right"/>
              <w:rPr>
                <w:rFonts w:asciiTheme="minorHAnsi" w:hAnsiTheme="minorHAnsi" w:cstheme="minorHAnsi"/>
                <w:color w:val="000000"/>
                <w:sz w:val="22"/>
                <w:szCs w:val="22"/>
              </w:rPr>
            </w:pPr>
            <w:r>
              <w:rPr>
                <w:rFonts w:asciiTheme="minorHAnsi" w:hAnsiTheme="minorHAnsi" w:cstheme="minorHAnsi"/>
                <w:sz w:val="22"/>
                <w:szCs w:val="22"/>
              </w:rPr>
              <w:t>18.2</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9F490B">
            <w:pPr>
              <w:jc w:val="right"/>
              <w:rPr>
                <w:rFonts w:asciiTheme="minorHAnsi" w:hAnsiTheme="minorHAnsi" w:cstheme="minorHAnsi"/>
                <w:color w:val="000000"/>
                <w:sz w:val="22"/>
                <w:szCs w:val="22"/>
              </w:rPr>
            </w:pPr>
            <w:r>
              <w:rPr>
                <w:rFonts w:asciiTheme="minorHAnsi" w:hAnsiTheme="minorHAnsi" w:cstheme="minorHAnsi"/>
                <w:sz w:val="22"/>
                <w:szCs w:val="22"/>
              </w:rPr>
              <w:t>1.7</w:t>
            </w:r>
          </w:p>
        </w:tc>
      </w:tr>
      <w:tr w:rsidR="007E0320" w:rsidRPr="00871DB9" w:rsidTr="008A057A">
        <w:trPr>
          <w:trHeight w:val="257"/>
          <w:jc w:val="center"/>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Sharp Instrument</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4.3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141956">
            <w:pPr>
              <w:jc w:val="right"/>
              <w:rPr>
                <w:rFonts w:asciiTheme="minorHAnsi" w:hAnsiTheme="minorHAnsi" w:cstheme="minorHAnsi"/>
                <w:color w:val="000000"/>
                <w:sz w:val="22"/>
                <w:szCs w:val="22"/>
              </w:rPr>
            </w:pPr>
            <w:r>
              <w:rPr>
                <w:rFonts w:asciiTheme="minorHAnsi" w:hAnsiTheme="minorHAnsi" w:cstheme="minorHAnsi"/>
                <w:sz w:val="22"/>
                <w:szCs w:val="22"/>
              </w:rPr>
              <w:t>0.</w:t>
            </w:r>
            <w:r w:rsidR="00141956">
              <w:rPr>
                <w:rFonts w:asciiTheme="minorHAnsi" w:hAnsiTheme="minorHAnsi" w:cstheme="minorHAnsi"/>
                <w:sz w:val="22"/>
                <w:szCs w:val="22"/>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9F490B">
            <w:pPr>
              <w:jc w:val="right"/>
              <w:rPr>
                <w:rFonts w:asciiTheme="minorHAnsi" w:hAnsiTheme="minorHAnsi" w:cstheme="minorHAnsi"/>
                <w:color w:val="000000"/>
                <w:sz w:val="22"/>
                <w:szCs w:val="22"/>
              </w:rPr>
            </w:pPr>
            <w:r>
              <w:rPr>
                <w:rFonts w:asciiTheme="minorHAnsi" w:hAnsiTheme="minorHAnsi" w:cstheme="minorHAnsi"/>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54004B">
            <w:pPr>
              <w:jc w:val="right"/>
              <w:rPr>
                <w:rFonts w:asciiTheme="minorHAnsi" w:hAnsiTheme="minorHAnsi" w:cstheme="minorHAnsi"/>
                <w:color w:val="000000"/>
                <w:sz w:val="22"/>
                <w:szCs w:val="22"/>
              </w:rPr>
            </w:pPr>
            <w:r>
              <w:rPr>
                <w:rFonts w:asciiTheme="minorHAnsi" w:hAnsiTheme="minorHAnsi" w:cstheme="minorHAnsi"/>
                <w:sz w:val="22"/>
                <w:szCs w:val="22"/>
              </w:rPr>
              <w:t>3.</w:t>
            </w:r>
            <w:r w:rsidR="0054004B">
              <w:rPr>
                <w:rFonts w:asciiTheme="minorHAnsi" w:hAnsiTheme="minorHAnsi" w:cstheme="minorHAnsi"/>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color w:val="000000"/>
                <w:sz w:val="22"/>
                <w:szCs w:val="22"/>
              </w:rPr>
            </w:pPr>
            <w:r w:rsidRPr="009A3AAD">
              <w:rPr>
                <w:rFonts w:asciiTheme="minorHAnsi" w:hAnsiTheme="minorHAnsi" w:cstheme="minorHAnsi"/>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54004B">
            <w:pPr>
              <w:jc w:val="right"/>
              <w:rPr>
                <w:rFonts w:asciiTheme="minorHAnsi" w:hAnsiTheme="minorHAnsi" w:cstheme="minorHAnsi"/>
                <w:color w:val="000000"/>
                <w:sz w:val="22"/>
                <w:szCs w:val="22"/>
              </w:rPr>
            </w:pPr>
            <w:r>
              <w:rPr>
                <w:rFonts w:asciiTheme="minorHAnsi" w:hAnsiTheme="minorHAnsi" w:cstheme="minorHAnsi"/>
                <w:sz w:val="22"/>
                <w:szCs w:val="22"/>
              </w:rPr>
              <w:t>2</w:t>
            </w:r>
            <w:r w:rsidR="0054004B">
              <w:rPr>
                <w:rFonts w:asciiTheme="minorHAnsi" w:hAnsiTheme="minorHAnsi" w:cstheme="minorHAnsi"/>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4.1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54004B">
            <w:pPr>
              <w:jc w:val="right"/>
              <w:rPr>
                <w:rFonts w:asciiTheme="minorHAnsi" w:hAnsiTheme="minorHAnsi" w:cstheme="minorHAnsi"/>
                <w:color w:val="000000"/>
                <w:sz w:val="22"/>
                <w:szCs w:val="22"/>
              </w:rPr>
            </w:pPr>
            <w:r w:rsidRPr="009A3AAD">
              <w:rPr>
                <w:rFonts w:asciiTheme="minorHAnsi" w:hAnsiTheme="minorHAnsi" w:cstheme="minorHAnsi"/>
                <w:sz w:val="22"/>
                <w:szCs w:val="22"/>
              </w:rPr>
              <w:t>0.</w:t>
            </w:r>
            <w:r w:rsidR="0054004B">
              <w:rPr>
                <w:rFonts w:asciiTheme="minorHAnsi" w:hAnsiTheme="minorHAnsi" w:cstheme="minorHAnsi"/>
                <w:sz w:val="22"/>
                <w:szCs w:val="22"/>
              </w:rPr>
              <w:t>4</w:t>
            </w:r>
          </w:p>
        </w:tc>
      </w:tr>
      <w:tr w:rsidR="007E0320" w:rsidRPr="00871DB9" w:rsidTr="008A057A">
        <w:trPr>
          <w:trHeight w:val="257"/>
          <w:jc w:val="center"/>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Fall</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3.1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9F490B">
            <w:pPr>
              <w:jc w:val="right"/>
              <w:rPr>
                <w:rFonts w:asciiTheme="minorHAnsi" w:hAnsiTheme="minorHAnsi" w:cstheme="minorHAnsi"/>
                <w:color w:val="000000"/>
                <w:sz w:val="22"/>
                <w:szCs w:val="22"/>
              </w:rPr>
            </w:pPr>
            <w:r>
              <w:rPr>
                <w:rFonts w:asciiTheme="minorHAnsi" w:hAnsiTheme="minorHAnsi" w:cstheme="minorHAnsi"/>
                <w:sz w:val="22"/>
                <w:szCs w:val="22"/>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5.4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0.2</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54004B">
            <w:pPr>
              <w:jc w:val="right"/>
              <w:rPr>
                <w:rFonts w:asciiTheme="minorHAnsi" w:hAnsiTheme="minorHAnsi" w:cstheme="minorHAnsi"/>
                <w:color w:val="000000"/>
                <w:sz w:val="22"/>
                <w:szCs w:val="22"/>
              </w:rPr>
            </w:pPr>
            <w:r>
              <w:rPr>
                <w:rFonts w:asciiTheme="minorHAnsi" w:hAnsiTheme="minorHAnsi" w:cstheme="minorHAnsi"/>
                <w:sz w:val="22"/>
                <w:szCs w:val="22"/>
              </w:rPr>
              <w:t>2</w:t>
            </w:r>
            <w:r w:rsidR="0054004B">
              <w:rPr>
                <w:rFonts w:asciiTheme="minorHAnsi" w:hAnsiTheme="minorHAnsi" w:cstheme="minorHAnsi"/>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54004B">
            <w:pPr>
              <w:jc w:val="right"/>
              <w:rPr>
                <w:rFonts w:asciiTheme="minorHAnsi" w:hAnsiTheme="minorHAnsi" w:cstheme="minorHAnsi"/>
                <w:color w:val="000000"/>
                <w:sz w:val="22"/>
                <w:szCs w:val="22"/>
              </w:rPr>
            </w:pPr>
            <w:r>
              <w:rPr>
                <w:rFonts w:asciiTheme="minorHAnsi" w:hAnsiTheme="minorHAnsi" w:cstheme="minorHAnsi"/>
                <w:sz w:val="22"/>
                <w:szCs w:val="22"/>
              </w:rPr>
              <w:t>3.</w:t>
            </w:r>
            <w:r w:rsidR="0054004B">
              <w:rPr>
                <w:rFonts w:asciiTheme="minorHAnsi" w:hAnsiTheme="minorHAnsi" w:cstheme="minorHAnsi"/>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9F490B">
            <w:pPr>
              <w:jc w:val="right"/>
              <w:rPr>
                <w:rFonts w:asciiTheme="minorHAnsi" w:hAnsiTheme="minorHAnsi" w:cstheme="minorHAnsi"/>
                <w:color w:val="000000"/>
                <w:sz w:val="22"/>
                <w:szCs w:val="22"/>
              </w:rPr>
            </w:pPr>
            <w:r>
              <w:rPr>
                <w:rFonts w:asciiTheme="minorHAnsi" w:hAnsiTheme="minorHAnsi" w:cstheme="minorHAnsi"/>
                <w:sz w:val="22"/>
                <w:szCs w:val="22"/>
              </w:rPr>
              <w:t>0.3</w:t>
            </w:r>
          </w:p>
        </w:tc>
      </w:tr>
      <w:tr w:rsidR="007E0320" w:rsidRPr="00871DB9" w:rsidTr="008A057A">
        <w:trPr>
          <w:trHeight w:val="273"/>
          <w:jc w:val="center"/>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color w:val="000000"/>
                <w:sz w:val="22"/>
                <w:szCs w:val="22"/>
              </w:rPr>
            </w:pPr>
            <w:r w:rsidRPr="0045679E">
              <w:rPr>
                <w:rFonts w:asciiTheme="minorHAnsi" w:hAnsiTheme="minorHAnsi" w:cs="Arial"/>
                <w:color w:val="000000"/>
                <w:sz w:val="22"/>
                <w:szCs w:val="22"/>
              </w:rPr>
              <w:t xml:space="preserve">Other Means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141956">
            <w:pPr>
              <w:jc w:val="right"/>
              <w:rPr>
                <w:rFonts w:asciiTheme="minorHAnsi" w:hAnsiTheme="minorHAnsi" w:cstheme="minorHAnsi"/>
                <w:color w:val="000000"/>
                <w:sz w:val="22"/>
                <w:szCs w:val="22"/>
              </w:rPr>
            </w:pPr>
            <w:r>
              <w:rPr>
                <w:rFonts w:asciiTheme="minorHAnsi" w:hAnsiTheme="minorHAnsi" w:cstheme="minorHAnsi"/>
                <w:sz w:val="22"/>
                <w:szCs w:val="22"/>
              </w:rPr>
              <w:t>6.1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54004B">
            <w:pPr>
              <w:jc w:val="right"/>
              <w:rPr>
                <w:rFonts w:asciiTheme="minorHAnsi" w:hAnsiTheme="minorHAnsi" w:cstheme="minorHAnsi"/>
                <w:color w:val="000000"/>
                <w:sz w:val="22"/>
                <w:szCs w:val="22"/>
              </w:rPr>
            </w:pPr>
            <w:r>
              <w:rPr>
                <w:rFonts w:asciiTheme="minorHAnsi" w:hAnsiTheme="minorHAnsi" w:cstheme="minorHAnsi"/>
                <w:sz w:val="22"/>
                <w:szCs w:val="22"/>
              </w:rPr>
              <w:t>0.</w:t>
            </w:r>
            <w:r w:rsidR="0054004B">
              <w:rPr>
                <w:rFonts w:asciiTheme="minorHAnsi" w:hAnsiTheme="minorHAnsi" w:cstheme="minorHAnsi"/>
                <w:sz w:val="22"/>
                <w:szCs w:val="22"/>
              </w:rPr>
              <w:t>9</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141956">
            <w:pPr>
              <w:jc w:val="right"/>
              <w:rPr>
                <w:rFonts w:asciiTheme="minorHAnsi" w:hAnsiTheme="minorHAnsi" w:cstheme="minorHAnsi"/>
                <w:color w:val="000000"/>
                <w:sz w:val="22"/>
                <w:szCs w:val="22"/>
              </w:rPr>
            </w:pPr>
            <w:r>
              <w:rPr>
                <w:rFonts w:asciiTheme="minorHAnsi" w:hAnsiTheme="minorHAnsi" w:cstheme="minorHAnsi"/>
                <w:sz w:val="22"/>
                <w:szCs w:val="22"/>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54004B" w:rsidP="009F490B">
            <w:pPr>
              <w:jc w:val="right"/>
              <w:rPr>
                <w:rFonts w:asciiTheme="minorHAnsi" w:hAnsiTheme="minorHAnsi" w:cstheme="minorHAnsi"/>
                <w:color w:val="000000"/>
                <w:sz w:val="22"/>
                <w:szCs w:val="22"/>
              </w:rPr>
            </w:pPr>
            <w:r>
              <w:rPr>
                <w:rFonts w:asciiTheme="minorHAnsi" w:hAnsiTheme="minorHAnsi" w:cstheme="minorHAnsi"/>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9F490B">
            <w:pPr>
              <w:jc w:val="right"/>
              <w:rPr>
                <w:rFonts w:asciiTheme="minorHAnsi" w:hAnsiTheme="minorHAnsi" w:cstheme="minorHAnsi"/>
                <w:color w:val="000000"/>
                <w:sz w:val="22"/>
                <w:szCs w:val="22"/>
              </w:rPr>
            </w:pPr>
            <w:r>
              <w:rPr>
                <w:rFonts w:asciiTheme="minorHAnsi" w:hAnsiTheme="minorHAnsi" w:cstheme="minorHAnsi"/>
                <w:sz w:val="22"/>
                <w:szCs w:val="22"/>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D06BB3" w:rsidP="0052766A">
            <w:pPr>
              <w:jc w:val="right"/>
              <w:rPr>
                <w:rFonts w:asciiTheme="minorHAnsi" w:hAnsiTheme="minorHAnsi" w:cstheme="minorHAnsi"/>
                <w:color w:val="000000"/>
                <w:sz w:val="22"/>
                <w:szCs w:val="22"/>
              </w:rPr>
            </w:pPr>
            <w:r>
              <w:rPr>
                <w:rFonts w:asciiTheme="minorHAnsi" w:hAnsiTheme="minorHAnsi" w:cstheme="minorHAnsi"/>
                <w:sz w:val="22"/>
                <w:szCs w:val="22"/>
              </w:rPr>
              <w:t>5.5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7E0320" w:rsidRPr="009A3AAD" w:rsidRDefault="007E0320" w:rsidP="00D06BB3">
            <w:pPr>
              <w:jc w:val="right"/>
              <w:rPr>
                <w:rFonts w:asciiTheme="minorHAnsi" w:hAnsiTheme="minorHAnsi" w:cstheme="minorHAnsi"/>
                <w:color w:val="000000"/>
                <w:sz w:val="22"/>
                <w:szCs w:val="22"/>
              </w:rPr>
            </w:pPr>
            <w:r w:rsidRPr="009A3AAD">
              <w:rPr>
                <w:rFonts w:asciiTheme="minorHAnsi" w:hAnsiTheme="minorHAnsi" w:cstheme="minorHAnsi"/>
                <w:sz w:val="22"/>
                <w:szCs w:val="22"/>
              </w:rPr>
              <w:t>0.</w:t>
            </w:r>
            <w:r w:rsidR="00D06BB3">
              <w:rPr>
                <w:rFonts w:asciiTheme="minorHAnsi" w:hAnsiTheme="minorHAnsi" w:cstheme="minorHAnsi"/>
                <w:sz w:val="22"/>
                <w:szCs w:val="22"/>
              </w:rPr>
              <w:t>5</w:t>
            </w:r>
          </w:p>
        </w:tc>
      </w:tr>
      <w:tr w:rsidR="007E0320" w:rsidRPr="00871DB9" w:rsidTr="008A057A">
        <w:trPr>
          <w:trHeight w:val="273"/>
          <w:jc w:val="center"/>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320" w:rsidRPr="0045679E" w:rsidRDefault="007E0320" w:rsidP="009F490B">
            <w:pPr>
              <w:rPr>
                <w:rFonts w:asciiTheme="minorHAnsi" w:hAnsiTheme="minorHAnsi" w:cs="Arial"/>
                <w:b/>
                <w:bCs/>
                <w:color w:val="000000"/>
                <w:sz w:val="22"/>
                <w:szCs w:val="22"/>
              </w:rPr>
            </w:pPr>
            <w:r w:rsidRPr="003679E7">
              <w:rPr>
                <w:rFonts w:ascii="Arial" w:hAnsi="Arial" w:cs="Arial"/>
                <w:noProof/>
                <w:sz w:val="16"/>
                <w:szCs w:val="16"/>
              </w:rPr>
              <mc:AlternateContent>
                <mc:Choice Requires="wps">
                  <w:drawing>
                    <wp:anchor distT="0" distB="0" distL="114300" distR="114300" simplePos="0" relativeHeight="251737088" behindDoc="0" locked="0" layoutInCell="1" allowOverlap="1" wp14:anchorId="1F41AD6C" wp14:editId="35A6BC76">
                      <wp:simplePos x="0" y="0"/>
                      <wp:positionH relativeFrom="column">
                        <wp:posOffset>-161290</wp:posOffset>
                      </wp:positionH>
                      <wp:positionV relativeFrom="paragraph">
                        <wp:posOffset>167005</wp:posOffset>
                      </wp:positionV>
                      <wp:extent cx="4695825" cy="180975"/>
                      <wp:effectExtent l="0" t="0" r="0" b="9525"/>
                      <wp:wrapNone/>
                      <wp:docPr id="1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9A3AA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AD6C" id="_x0000_s1060" type="#_x0000_t202" style="position:absolute;margin-left:-12.7pt;margin-top:13.15pt;width:369.7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" filled="f" stroked="f">
                      <v:textbox>
                        <w:txbxContent>
                          <w:p w:rsidR="00F02E7A" w:rsidRPr="00C1724D" w:rsidRDefault="00F02E7A" w:rsidP="009A3AA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Pr="0045679E">
              <w:rPr>
                <w:rFonts w:asciiTheme="minorHAnsi" w:hAnsiTheme="minorHAnsi" w:cs="Arial"/>
                <w:b/>
                <w:bCs/>
                <w:color w:val="000000"/>
                <w:sz w:val="22"/>
                <w:szCs w:val="22"/>
              </w:rPr>
              <w:t>Total</w:t>
            </w:r>
          </w:p>
        </w:tc>
        <w:tc>
          <w:tcPr>
            <w:tcW w:w="81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54004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4</w:t>
            </w:r>
            <w:r w:rsidR="0054004B">
              <w:rPr>
                <w:rFonts w:asciiTheme="minorHAnsi" w:hAnsiTheme="minorHAnsi" w:cstheme="minorHAnsi"/>
                <w:b/>
                <w:sz w:val="22"/>
                <w:szCs w:val="22"/>
              </w:rPr>
              <w:t>91</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100.0</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54004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14.</w:t>
            </w:r>
            <w:r w:rsidR="0054004B">
              <w:rPr>
                <w:rFonts w:asciiTheme="minorHAnsi" w:hAnsiTheme="minorHAnsi" w:cstheme="minorHAnsi"/>
                <w:b/>
                <w:sz w:val="22"/>
                <w:szCs w:val="22"/>
              </w:rPr>
              <w:t>9</w:t>
            </w:r>
          </w:p>
        </w:tc>
        <w:tc>
          <w:tcPr>
            <w:tcW w:w="81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54004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w:t>
            </w:r>
            <w:r w:rsidR="0054004B">
              <w:rPr>
                <w:rFonts w:asciiTheme="minorHAnsi" w:hAnsiTheme="minorHAnsi" w:cstheme="minorHAnsi"/>
                <w:b/>
                <w:sz w:val="22"/>
                <w:szCs w:val="22"/>
              </w:rPr>
              <w:t>47</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100.0</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54004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4.</w:t>
            </w:r>
            <w:r w:rsidR="0054004B">
              <w:rPr>
                <w:rFonts w:asciiTheme="minorHAnsi" w:hAnsiTheme="minorHAnsi" w:cstheme="minorHAnsi"/>
                <w:b/>
                <w:sz w:val="22"/>
                <w:szCs w:val="22"/>
              </w:rPr>
              <w:t>2</w:t>
            </w:r>
          </w:p>
        </w:tc>
        <w:tc>
          <w:tcPr>
            <w:tcW w:w="81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54004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6</w:t>
            </w:r>
            <w:r w:rsidR="00141956">
              <w:rPr>
                <w:rFonts w:asciiTheme="minorHAnsi" w:hAnsiTheme="minorHAnsi" w:cstheme="minorHAnsi"/>
                <w:b/>
                <w:sz w:val="22"/>
                <w:szCs w:val="22"/>
              </w:rPr>
              <w:t>3</w:t>
            </w:r>
            <w:r w:rsidR="0054004B">
              <w:rPr>
                <w:rFonts w:asciiTheme="minorHAnsi" w:hAnsiTheme="minorHAnsi" w:cstheme="minorHAnsi"/>
                <w:b/>
                <w:sz w:val="22"/>
                <w:szCs w:val="22"/>
              </w:rPr>
              <w:t>8</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7E0320" w:rsidP="009F490B">
            <w:pPr>
              <w:jc w:val="right"/>
              <w:rPr>
                <w:rFonts w:asciiTheme="minorHAnsi" w:hAnsiTheme="minorHAnsi" w:cstheme="minorHAnsi"/>
                <w:b/>
                <w:bCs/>
                <w:color w:val="000000"/>
                <w:sz w:val="22"/>
                <w:szCs w:val="22"/>
              </w:rPr>
            </w:pPr>
            <w:r w:rsidRPr="009A3AAD">
              <w:rPr>
                <w:rFonts w:asciiTheme="minorHAnsi" w:hAnsiTheme="minorHAnsi" w:cstheme="minorHAnsi"/>
                <w:b/>
                <w:sz w:val="22"/>
                <w:szCs w:val="22"/>
              </w:rPr>
              <w:t>100.0</w:t>
            </w:r>
          </w:p>
        </w:tc>
        <w:tc>
          <w:tcPr>
            <w:tcW w:w="990" w:type="dxa"/>
            <w:tcBorders>
              <w:top w:val="single" w:sz="4" w:space="0" w:color="auto"/>
              <w:left w:val="nil"/>
              <w:bottom w:val="single" w:sz="4" w:space="0" w:color="auto"/>
              <w:right w:val="single" w:sz="4" w:space="0" w:color="auto"/>
            </w:tcBorders>
            <w:shd w:val="clear" w:color="auto" w:fill="auto"/>
            <w:noWrap/>
            <w:hideMark/>
          </w:tcPr>
          <w:p w:rsidR="007E0320" w:rsidRPr="009A3AAD" w:rsidRDefault="00D11D75" w:rsidP="0054004B">
            <w:pPr>
              <w:keepNext/>
              <w:jc w:val="right"/>
              <w:rPr>
                <w:rFonts w:asciiTheme="minorHAnsi" w:hAnsiTheme="minorHAnsi" w:cstheme="minorHAnsi"/>
                <w:b/>
                <w:bCs/>
                <w:color w:val="000000"/>
                <w:sz w:val="22"/>
                <w:szCs w:val="22"/>
              </w:rPr>
            </w:pPr>
            <w:r>
              <w:rPr>
                <w:rFonts w:asciiTheme="minorHAnsi" w:hAnsiTheme="minorHAnsi" w:cstheme="minorHAnsi"/>
                <w:b/>
                <w:sz w:val="22"/>
                <w:szCs w:val="22"/>
              </w:rPr>
              <w:t>9.</w:t>
            </w:r>
            <w:r w:rsidR="0054004B">
              <w:rPr>
                <w:rFonts w:asciiTheme="minorHAnsi" w:hAnsiTheme="minorHAnsi" w:cstheme="minorHAnsi"/>
                <w:b/>
                <w:sz w:val="22"/>
                <w:szCs w:val="22"/>
              </w:rPr>
              <w:t>4</w:t>
            </w:r>
          </w:p>
        </w:tc>
      </w:tr>
    </w:tbl>
    <w:p w:rsidR="00416546" w:rsidRDefault="00416546" w:rsidP="00457725">
      <w:pPr>
        <w:pStyle w:val="ListParagraph"/>
        <w:rPr>
          <w:rFonts w:asciiTheme="minorHAnsi" w:hAnsiTheme="minorHAnsi"/>
          <w:szCs w:val="24"/>
        </w:rPr>
      </w:pPr>
    </w:p>
    <w:p w:rsidR="00875B19" w:rsidRPr="006B3527" w:rsidRDefault="00416546" w:rsidP="00D37EFA">
      <w:pPr>
        <w:pStyle w:val="ListParagraph"/>
        <w:numPr>
          <w:ilvl w:val="0"/>
          <w:numId w:val="8"/>
        </w:numPr>
        <w:rPr>
          <w:rFonts w:cs="Arial"/>
        </w:rPr>
      </w:pPr>
      <w:r w:rsidRPr="00D11D75">
        <w:rPr>
          <w:rFonts w:asciiTheme="minorHAnsi" w:hAnsiTheme="minorHAnsi"/>
          <w:szCs w:val="24"/>
        </w:rPr>
        <w:t>The most prev</w:t>
      </w:r>
      <w:r w:rsidR="00D11D75" w:rsidRPr="00D11D75">
        <w:rPr>
          <w:rFonts w:asciiTheme="minorHAnsi" w:hAnsiTheme="minorHAnsi"/>
          <w:szCs w:val="24"/>
        </w:rPr>
        <w:t>alent methods of suicide in 201</w:t>
      </w:r>
      <w:r w:rsidR="0054004B">
        <w:rPr>
          <w:rFonts w:asciiTheme="minorHAnsi" w:hAnsiTheme="minorHAnsi"/>
          <w:szCs w:val="24"/>
        </w:rPr>
        <w:t>6</w:t>
      </w:r>
      <w:r w:rsidRPr="00D11D75">
        <w:rPr>
          <w:rFonts w:asciiTheme="minorHAnsi" w:hAnsiTheme="minorHAnsi"/>
          <w:szCs w:val="24"/>
        </w:rPr>
        <w:t xml:space="preserve"> were hanging/suffocation (</w:t>
      </w:r>
      <w:r w:rsidR="002F0599" w:rsidRPr="00D11D75">
        <w:rPr>
          <w:rFonts w:asciiTheme="minorHAnsi" w:hAnsiTheme="minorHAnsi"/>
          <w:szCs w:val="24"/>
        </w:rPr>
        <w:t>n</w:t>
      </w:r>
      <w:r w:rsidR="00DB32AF" w:rsidRPr="00D11D75">
        <w:rPr>
          <w:rFonts w:asciiTheme="minorHAnsi" w:hAnsiTheme="minorHAnsi"/>
          <w:szCs w:val="24"/>
        </w:rPr>
        <w:t>=</w:t>
      </w:r>
      <w:r w:rsidR="0054004B">
        <w:rPr>
          <w:rFonts w:asciiTheme="minorHAnsi" w:hAnsiTheme="minorHAnsi"/>
          <w:szCs w:val="24"/>
        </w:rPr>
        <w:t>298</w:t>
      </w:r>
      <w:r w:rsidRPr="00D11D75">
        <w:rPr>
          <w:rFonts w:asciiTheme="minorHAnsi" w:hAnsiTheme="minorHAnsi"/>
          <w:szCs w:val="24"/>
        </w:rPr>
        <w:t xml:space="preserve">, </w:t>
      </w:r>
      <w:r w:rsidR="0054004B">
        <w:rPr>
          <w:rFonts w:asciiTheme="minorHAnsi" w:hAnsiTheme="minorHAnsi"/>
          <w:szCs w:val="24"/>
        </w:rPr>
        <w:t>46.7</w:t>
      </w:r>
      <w:r w:rsidRPr="00D11D75">
        <w:rPr>
          <w:rFonts w:asciiTheme="minorHAnsi" w:hAnsiTheme="minorHAnsi"/>
          <w:szCs w:val="24"/>
        </w:rPr>
        <w:t xml:space="preserve">%), </w:t>
      </w:r>
      <w:r w:rsidR="0054004B" w:rsidRPr="00D11D75">
        <w:rPr>
          <w:rFonts w:asciiTheme="minorHAnsi" w:hAnsiTheme="minorHAnsi"/>
          <w:szCs w:val="24"/>
        </w:rPr>
        <w:t>firearm (n=1</w:t>
      </w:r>
      <w:r w:rsidR="0054004B">
        <w:rPr>
          <w:rFonts w:asciiTheme="minorHAnsi" w:hAnsiTheme="minorHAnsi"/>
          <w:szCs w:val="24"/>
        </w:rPr>
        <w:t>40</w:t>
      </w:r>
      <w:r w:rsidR="0054004B" w:rsidRPr="00D11D75">
        <w:rPr>
          <w:rFonts w:asciiTheme="minorHAnsi" w:hAnsiTheme="minorHAnsi"/>
          <w:szCs w:val="24"/>
        </w:rPr>
        <w:t xml:space="preserve">, </w:t>
      </w:r>
      <w:r w:rsidR="0054004B">
        <w:rPr>
          <w:rFonts w:asciiTheme="minorHAnsi" w:hAnsiTheme="minorHAnsi"/>
          <w:szCs w:val="24"/>
        </w:rPr>
        <w:t>21.9</w:t>
      </w:r>
      <w:r w:rsidR="0054004B" w:rsidRPr="00D11D75">
        <w:rPr>
          <w:rFonts w:asciiTheme="minorHAnsi" w:hAnsiTheme="minorHAnsi"/>
          <w:szCs w:val="24"/>
        </w:rPr>
        <w:t>%)</w:t>
      </w:r>
      <w:r w:rsidR="00CC6FBB">
        <w:rPr>
          <w:rFonts w:asciiTheme="minorHAnsi" w:hAnsiTheme="minorHAnsi"/>
          <w:szCs w:val="24"/>
        </w:rPr>
        <w:t xml:space="preserve"> and </w:t>
      </w:r>
      <w:r w:rsidR="00D11D75" w:rsidRPr="00D11D75">
        <w:rPr>
          <w:rFonts w:asciiTheme="minorHAnsi" w:hAnsiTheme="minorHAnsi"/>
          <w:szCs w:val="24"/>
        </w:rPr>
        <w:t>poisoning</w:t>
      </w:r>
      <w:r w:rsidR="00564484">
        <w:rPr>
          <w:rFonts w:asciiTheme="minorHAnsi" w:hAnsiTheme="minorHAnsi"/>
          <w:szCs w:val="24"/>
        </w:rPr>
        <w:t>/overdose</w:t>
      </w:r>
      <w:r w:rsidR="00D11D75" w:rsidRPr="00D11D75">
        <w:rPr>
          <w:rFonts w:asciiTheme="minorHAnsi" w:hAnsiTheme="minorHAnsi"/>
          <w:szCs w:val="24"/>
        </w:rPr>
        <w:t xml:space="preserve"> (n=11</w:t>
      </w:r>
      <w:r w:rsidR="0054004B">
        <w:rPr>
          <w:rFonts w:asciiTheme="minorHAnsi" w:hAnsiTheme="minorHAnsi"/>
          <w:szCs w:val="24"/>
        </w:rPr>
        <w:t>6</w:t>
      </w:r>
      <w:r w:rsidR="00D11D75" w:rsidRPr="00D11D75">
        <w:rPr>
          <w:rFonts w:asciiTheme="minorHAnsi" w:hAnsiTheme="minorHAnsi"/>
          <w:szCs w:val="24"/>
        </w:rPr>
        <w:t>, 18.2</w:t>
      </w:r>
      <w:r w:rsidR="00CC6FBB">
        <w:rPr>
          <w:rFonts w:asciiTheme="minorHAnsi" w:hAnsiTheme="minorHAnsi"/>
          <w:szCs w:val="24"/>
        </w:rPr>
        <w:t>%).</w:t>
      </w:r>
      <w:r w:rsidR="00DB32AF" w:rsidRPr="00D11D75">
        <w:rPr>
          <w:rFonts w:asciiTheme="minorHAnsi" w:hAnsiTheme="minorHAnsi"/>
          <w:szCs w:val="24"/>
        </w:rPr>
        <w:t xml:space="preserve"> </w:t>
      </w:r>
    </w:p>
    <w:p w:rsidR="006B3527" w:rsidRPr="006B3527" w:rsidRDefault="006B3527" w:rsidP="006B3527">
      <w:pPr>
        <w:pStyle w:val="ListParagraph"/>
        <w:rPr>
          <w:rFonts w:cs="Arial"/>
          <w:sz w:val="10"/>
        </w:rPr>
      </w:pPr>
    </w:p>
    <w:p w:rsidR="00CC177B" w:rsidRPr="006B3527" w:rsidRDefault="007A0DB0" w:rsidP="00D37EFA">
      <w:pPr>
        <w:pStyle w:val="ListParagraph"/>
        <w:numPr>
          <w:ilvl w:val="0"/>
          <w:numId w:val="8"/>
        </w:numPr>
        <w:rPr>
          <w:rFonts w:asciiTheme="minorHAnsi" w:hAnsiTheme="minorHAnsi" w:cs="Arial"/>
          <w:b/>
          <w:szCs w:val="24"/>
        </w:rPr>
      </w:pPr>
      <w:r w:rsidRPr="00D11D75">
        <w:rPr>
          <w:rFonts w:asciiTheme="minorHAnsi" w:hAnsiTheme="minorHAnsi" w:cs="Arial"/>
          <w:szCs w:val="24"/>
        </w:rPr>
        <w:t>Hanging/suffocation (</w:t>
      </w:r>
      <w:r w:rsidR="002F0599" w:rsidRPr="00D11D75">
        <w:rPr>
          <w:rFonts w:asciiTheme="minorHAnsi" w:hAnsiTheme="minorHAnsi" w:cs="Arial"/>
          <w:szCs w:val="24"/>
        </w:rPr>
        <w:t>n</w:t>
      </w:r>
      <w:r w:rsidRPr="00D11D75">
        <w:rPr>
          <w:rFonts w:asciiTheme="minorHAnsi" w:hAnsiTheme="minorHAnsi" w:cs="Arial"/>
          <w:szCs w:val="24"/>
        </w:rPr>
        <w:t>=2</w:t>
      </w:r>
      <w:r w:rsidR="00CC6FBB">
        <w:rPr>
          <w:rFonts w:asciiTheme="minorHAnsi" w:hAnsiTheme="minorHAnsi" w:cs="Arial"/>
          <w:szCs w:val="24"/>
        </w:rPr>
        <w:t>34</w:t>
      </w:r>
      <w:r w:rsidRPr="00D11D75">
        <w:rPr>
          <w:rFonts w:asciiTheme="minorHAnsi" w:hAnsiTheme="minorHAnsi" w:cs="Arial"/>
          <w:szCs w:val="24"/>
        </w:rPr>
        <w:t>) and firearm (</w:t>
      </w:r>
      <w:r w:rsidR="002F0599" w:rsidRPr="00D11D75">
        <w:rPr>
          <w:rFonts w:asciiTheme="minorHAnsi" w:hAnsiTheme="minorHAnsi" w:cs="Arial"/>
          <w:szCs w:val="24"/>
        </w:rPr>
        <w:t>n</w:t>
      </w:r>
      <w:r w:rsidRPr="00D11D75">
        <w:rPr>
          <w:rFonts w:asciiTheme="minorHAnsi" w:hAnsiTheme="minorHAnsi" w:cs="Arial"/>
          <w:szCs w:val="24"/>
        </w:rPr>
        <w:t>=1</w:t>
      </w:r>
      <w:r w:rsidR="00CC6FBB">
        <w:rPr>
          <w:rFonts w:asciiTheme="minorHAnsi" w:hAnsiTheme="minorHAnsi" w:cs="Arial"/>
          <w:szCs w:val="24"/>
        </w:rPr>
        <w:t>31</w:t>
      </w:r>
      <w:r w:rsidRPr="00D11D75">
        <w:rPr>
          <w:rFonts w:asciiTheme="minorHAnsi" w:hAnsiTheme="minorHAnsi" w:cs="Arial"/>
          <w:szCs w:val="24"/>
        </w:rPr>
        <w:t>) were the most common methods for m</w:t>
      </w:r>
      <w:r w:rsidR="00B14C55">
        <w:rPr>
          <w:rFonts w:asciiTheme="minorHAnsi" w:hAnsiTheme="minorHAnsi" w:cs="Arial"/>
          <w:szCs w:val="24"/>
        </w:rPr>
        <w:t>ales</w:t>
      </w:r>
      <w:r w:rsidRPr="00D11D75">
        <w:rPr>
          <w:rFonts w:asciiTheme="minorHAnsi" w:hAnsiTheme="minorHAnsi" w:cs="Arial"/>
          <w:szCs w:val="24"/>
        </w:rPr>
        <w:t>.</w:t>
      </w:r>
      <w:r w:rsidR="00875B19" w:rsidRPr="00D11D75">
        <w:rPr>
          <w:rFonts w:asciiTheme="minorHAnsi" w:hAnsiTheme="minorHAnsi" w:cs="Arial"/>
          <w:szCs w:val="24"/>
        </w:rPr>
        <w:t xml:space="preserve"> </w:t>
      </w:r>
    </w:p>
    <w:p w:rsidR="006B3527" w:rsidRPr="006B3527" w:rsidRDefault="006B3527" w:rsidP="006B3527">
      <w:pPr>
        <w:pStyle w:val="ListParagraph"/>
        <w:rPr>
          <w:rFonts w:asciiTheme="minorHAnsi" w:hAnsiTheme="minorHAnsi" w:cs="Arial"/>
          <w:b/>
          <w:sz w:val="10"/>
          <w:szCs w:val="10"/>
        </w:rPr>
      </w:pPr>
    </w:p>
    <w:p w:rsidR="007E0320" w:rsidRPr="008A057A" w:rsidRDefault="00875B19" w:rsidP="006C6906">
      <w:pPr>
        <w:pStyle w:val="ListParagraph"/>
        <w:numPr>
          <w:ilvl w:val="0"/>
          <w:numId w:val="8"/>
        </w:numPr>
        <w:rPr>
          <w:rFonts w:asciiTheme="minorHAnsi" w:hAnsiTheme="minorHAnsi" w:cs="Arial"/>
          <w:b/>
          <w:szCs w:val="24"/>
        </w:rPr>
      </w:pPr>
      <w:r w:rsidRPr="00D11D75">
        <w:rPr>
          <w:rFonts w:asciiTheme="minorHAnsi" w:hAnsiTheme="minorHAnsi" w:cs="Arial"/>
          <w:szCs w:val="24"/>
        </w:rPr>
        <w:t>Hanging/suffocation (</w:t>
      </w:r>
      <w:r w:rsidR="002F0599" w:rsidRPr="00D11D75">
        <w:rPr>
          <w:rFonts w:asciiTheme="minorHAnsi" w:hAnsiTheme="minorHAnsi" w:cs="Arial"/>
          <w:szCs w:val="24"/>
        </w:rPr>
        <w:t>n</w:t>
      </w:r>
      <w:r w:rsidRPr="00D11D75">
        <w:rPr>
          <w:rFonts w:asciiTheme="minorHAnsi" w:hAnsiTheme="minorHAnsi" w:cs="Arial"/>
          <w:szCs w:val="24"/>
        </w:rPr>
        <w:t>=</w:t>
      </w:r>
      <w:r w:rsidR="00CC6FBB">
        <w:rPr>
          <w:rFonts w:asciiTheme="minorHAnsi" w:hAnsiTheme="minorHAnsi" w:cs="Arial"/>
          <w:szCs w:val="24"/>
        </w:rPr>
        <w:t>64</w:t>
      </w:r>
      <w:r w:rsidRPr="00D11D75">
        <w:rPr>
          <w:rFonts w:asciiTheme="minorHAnsi" w:hAnsiTheme="minorHAnsi" w:cs="Arial"/>
          <w:szCs w:val="24"/>
        </w:rPr>
        <w:t xml:space="preserve">) and </w:t>
      </w:r>
      <w:r w:rsidR="00E40694">
        <w:rPr>
          <w:rFonts w:asciiTheme="minorHAnsi" w:hAnsiTheme="minorHAnsi" w:cs="Arial"/>
          <w:szCs w:val="24"/>
        </w:rPr>
        <w:t xml:space="preserve">poisoning/overdose </w:t>
      </w:r>
      <w:r w:rsidR="007A0DB0" w:rsidRPr="00D11D75">
        <w:rPr>
          <w:rFonts w:asciiTheme="minorHAnsi" w:hAnsiTheme="minorHAnsi" w:cs="Arial"/>
          <w:szCs w:val="24"/>
        </w:rPr>
        <w:t>(</w:t>
      </w:r>
      <w:r w:rsidR="002F0599" w:rsidRPr="00D11D75">
        <w:rPr>
          <w:rFonts w:asciiTheme="minorHAnsi" w:hAnsiTheme="minorHAnsi" w:cs="Arial"/>
          <w:szCs w:val="24"/>
        </w:rPr>
        <w:t>n</w:t>
      </w:r>
      <w:r w:rsidR="007A0DB0" w:rsidRPr="00D11D75">
        <w:rPr>
          <w:rFonts w:asciiTheme="minorHAnsi" w:hAnsiTheme="minorHAnsi" w:cs="Arial"/>
          <w:szCs w:val="24"/>
        </w:rPr>
        <w:t>=</w:t>
      </w:r>
      <w:r w:rsidR="00D11D75" w:rsidRPr="00D11D75">
        <w:rPr>
          <w:rFonts w:asciiTheme="minorHAnsi" w:hAnsiTheme="minorHAnsi" w:cs="Arial"/>
          <w:szCs w:val="24"/>
        </w:rPr>
        <w:t>56</w:t>
      </w:r>
      <w:r w:rsidR="007A0DB0" w:rsidRPr="00D11D75">
        <w:rPr>
          <w:rFonts w:asciiTheme="minorHAnsi" w:hAnsiTheme="minorHAnsi" w:cs="Arial"/>
          <w:szCs w:val="24"/>
        </w:rPr>
        <w:t xml:space="preserve">) were the most common methods for </w:t>
      </w:r>
      <w:r w:rsidR="00B14C55">
        <w:rPr>
          <w:rFonts w:asciiTheme="minorHAnsi" w:hAnsiTheme="minorHAnsi" w:cs="Arial"/>
          <w:szCs w:val="24"/>
        </w:rPr>
        <w:t>females</w:t>
      </w:r>
      <w:r w:rsidR="007A0DB0" w:rsidRPr="00D11D75">
        <w:rPr>
          <w:rFonts w:asciiTheme="minorHAnsi" w:hAnsiTheme="minorHAnsi" w:cs="Arial"/>
          <w:szCs w:val="24"/>
        </w:rPr>
        <w:t xml:space="preserve">. </w:t>
      </w:r>
    </w:p>
    <w:p w:rsidR="006A56C9" w:rsidRDefault="006A56C9">
      <w:pPr>
        <w:spacing w:after="200" w:line="276" w:lineRule="auto"/>
        <w:rPr>
          <w:rFonts w:asciiTheme="minorHAnsi" w:hAnsiTheme="minorHAnsi"/>
          <w:b/>
          <w:szCs w:val="24"/>
          <w:u w:val="single"/>
        </w:rPr>
      </w:pPr>
      <w:r>
        <w:rPr>
          <w:rFonts w:asciiTheme="minorHAnsi" w:hAnsiTheme="minorHAnsi"/>
          <w:b/>
          <w:szCs w:val="24"/>
          <w:u w:val="single"/>
        </w:rPr>
        <w:br w:type="page"/>
      </w:r>
    </w:p>
    <w:p w:rsidR="005D6087" w:rsidRPr="006B7F30" w:rsidRDefault="005D6087" w:rsidP="005D6087">
      <w:pPr>
        <w:spacing w:after="200" w:line="276" w:lineRule="auto"/>
        <w:rPr>
          <w:rFonts w:asciiTheme="minorHAnsi" w:hAnsiTheme="minorHAnsi"/>
          <w:b/>
          <w:szCs w:val="24"/>
          <w:highlight w:val="yellow"/>
          <w:u w:val="single"/>
        </w:rPr>
      </w:pPr>
      <w:r w:rsidRPr="001B268B">
        <w:rPr>
          <w:rFonts w:asciiTheme="minorHAnsi" w:hAnsiTheme="minorHAnsi"/>
          <w:b/>
          <w:szCs w:val="24"/>
          <w:u w:val="single"/>
        </w:rPr>
        <w:lastRenderedPageBreak/>
        <w:t>The Means of Suicide and Source of the Means of Suicide</w:t>
      </w:r>
    </w:p>
    <w:p w:rsidR="008A057A" w:rsidRDefault="0019304C" w:rsidP="008A057A">
      <w:pPr>
        <w:rPr>
          <w:rFonts w:asciiTheme="minorHAnsi" w:hAnsiTheme="minorHAnsi" w:cs="Arial"/>
          <w:b/>
          <w:szCs w:val="24"/>
        </w:rPr>
      </w:pPr>
      <w:r w:rsidRPr="00AA20A4">
        <w:rPr>
          <w:rFonts w:asciiTheme="minorHAnsi" w:hAnsiTheme="minorHAnsi"/>
          <w:noProof/>
          <w:szCs w:val="24"/>
        </w:rPr>
        <mc:AlternateContent>
          <mc:Choice Requires="wps">
            <w:drawing>
              <wp:anchor distT="0" distB="0" distL="114300" distR="114300" simplePos="0" relativeHeight="251696128" behindDoc="0" locked="0" layoutInCell="1" allowOverlap="1" wp14:anchorId="5898C57F" wp14:editId="77DD6FAD">
                <wp:simplePos x="0" y="0"/>
                <wp:positionH relativeFrom="column">
                  <wp:posOffset>3371850</wp:posOffset>
                </wp:positionH>
                <wp:positionV relativeFrom="paragraph">
                  <wp:posOffset>173355</wp:posOffset>
                </wp:positionV>
                <wp:extent cx="2638425" cy="38481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848100"/>
                        </a:xfrm>
                        <a:prstGeom prst="rect">
                          <a:avLst/>
                        </a:prstGeom>
                        <a:solidFill>
                          <a:srgbClr val="FFFFFF"/>
                        </a:solidFill>
                        <a:ln w="9525">
                          <a:noFill/>
                          <a:miter lim="800000"/>
                          <a:headEnd/>
                          <a:tailEnd/>
                        </a:ln>
                      </wps:spPr>
                      <wps:txbx>
                        <w:txbxContent>
                          <w:p w:rsidR="00F02E7A" w:rsidRDefault="00F02E7A" w:rsidP="00457725">
                            <w:pPr>
                              <w:rPr>
                                <w:rFonts w:asciiTheme="minorHAnsi" w:hAnsiTheme="minorHAnsi"/>
                              </w:rPr>
                            </w:pPr>
                          </w:p>
                          <w:p w:rsidR="00F02E7A" w:rsidRDefault="00F02E7A" w:rsidP="00457725">
                            <w:pPr>
                              <w:pStyle w:val="ListParagraph"/>
                              <w:numPr>
                                <w:ilvl w:val="0"/>
                                <w:numId w:val="11"/>
                              </w:numPr>
                              <w:tabs>
                                <w:tab w:val="left" w:pos="360"/>
                              </w:tabs>
                              <w:ind w:left="360"/>
                              <w:rPr>
                                <w:rFonts w:asciiTheme="minorHAnsi" w:hAnsiTheme="minorHAnsi"/>
                              </w:rPr>
                            </w:pPr>
                            <w:r>
                              <w:rPr>
                                <w:rFonts w:asciiTheme="minorHAnsi" w:hAnsiTheme="minorHAnsi"/>
                              </w:rPr>
                              <w:t xml:space="preserve">Massachusetts has a lower rate of firearm suicides compared to the rest of the U.S. In 2016, the rate for the U.S. was 6.7/100,000 compared to 2.1/100,000 for MA. </w:t>
                            </w:r>
                          </w:p>
                          <w:p w:rsidR="00F02E7A" w:rsidRDefault="00F02E7A" w:rsidP="00B841F8">
                            <w:pPr>
                              <w:pStyle w:val="ListParagraph"/>
                              <w:tabs>
                                <w:tab w:val="left" w:pos="360"/>
                              </w:tabs>
                              <w:ind w:left="360"/>
                              <w:rPr>
                                <w:rFonts w:asciiTheme="minorHAnsi" w:hAnsiTheme="minorHAnsi"/>
                              </w:rPr>
                            </w:pPr>
                          </w:p>
                          <w:p w:rsidR="00F02E7A" w:rsidRPr="00902F04" w:rsidRDefault="00F02E7A" w:rsidP="00457725">
                            <w:pPr>
                              <w:pStyle w:val="ListParagraph"/>
                              <w:numPr>
                                <w:ilvl w:val="0"/>
                                <w:numId w:val="11"/>
                              </w:numPr>
                              <w:tabs>
                                <w:tab w:val="left" w:pos="360"/>
                              </w:tabs>
                              <w:ind w:left="360"/>
                              <w:rPr>
                                <w:rFonts w:asciiTheme="minorHAnsi" w:hAnsiTheme="minorHAnsi"/>
                              </w:rPr>
                            </w:pPr>
                            <w:r w:rsidRPr="00902F04">
                              <w:rPr>
                                <w:rFonts w:asciiTheme="minorHAnsi" w:hAnsiTheme="minorHAnsi"/>
                              </w:rPr>
                              <w:t>There were three types of firearms used in firearm-related suicides in 201</w:t>
                            </w:r>
                            <w:r>
                              <w:rPr>
                                <w:rFonts w:asciiTheme="minorHAnsi" w:hAnsiTheme="minorHAnsi"/>
                              </w:rPr>
                              <w:t>6</w:t>
                            </w:r>
                            <w:r w:rsidRPr="00902F04">
                              <w:rPr>
                                <w:rFonts w:asciiTheme="minorHAnsi" w:hAnsiTheme="minorHAnsi"/>
                              </w:rPr>
                              <w:t xml:space="preserve">: handguns, rifles, and shotguns. </w:t>
                            </w:r>
                          </w:p>
                          <w:p w:rsidR="00F02E7A" w:rsidRPr="00902F04" w:rsidRDefault="00F02E7A" w:rsidP="00871DB9">
                            <w:pPr>
                              <w:rPr>
                                <w:rFonts w:asciiTheme="minorHAnsi" w:hAnsiTheme="minorHAnsi"/>
                              </w:rPr>
                            </w:pPr>
                          </w:p>
                          <w:p w:rsidR="00F02E7A" w:rsidRPr="00CD77D5" w:rsidRDefault="00F02E7A" w:rsidP="00457725">
                            <w:pPr>
                              <w:pStyle w:val="ListParagraph"/>
                              <w:numPr>
                                <w:ilvl w:val="0"/>
                                <w:numId w:val="11"/>
                              </w:numPr>
                              <w:ind w:left="360"/>
                              <w:rPr>
                                <w:rFonts w:asciiTheme="minorHAnsi" w:hAnsiTheme="minorHAnsi"/>
                              </w:rPr>
                            </w:pPr>
                            <w:r w:rsidRPr="00CD77D5">
                              <w:rPr>
                                <w:rFonts w:asciiTheme="minorHAnsi" w:hAnsiTheme="minorHAnsi"/>
                              </w:rPr>
                              <w:t xml:space="preserve">The most common </w:t>
                            </w:r>
                            <w:r>
                              <w:rPr>
                                <w:rFonts w:asciiTheme="minorHAnsi" w:hAnsiTheme="minorHAnsi"/>
                              </w:rPr>
                              <w:t>type of firearm used was handgun</w:t>
                            </w:r>
                            <w:r w:rsidRPr="00CD77D5">
                              <w:rPr>
                                <w:rFonts w:asciiTheme="minorHAnsi" w:hAnsiTheme="minorHAnsi"/>
                              </w:rPr>
                              <w:t xml:space="preserve"> (n=112, 80</w:t>
                            </w:r>
                            <w:r>
                              <w:rPr>
                                <w:rFonts w:asciiTheme="minorHAnsi" w:hAnsiTheme="minorHAnsi"/>
                              </w:rPr>
                              <w:t>.0</w:t>
                            </w:r>
                            <w:r w:rsidRPr="00CD77D5">
                              <w:rPr>
                                <w:rFonts w:asciiTheme="minorHAnsi" w:hAnsiTheme="minorHAnsi"/>
                              </w:rPr>
                              <w:t xml:space="preserve">%). </w:t>
                            </w:r>
                          </w:p>
                          <w:p w:rsidR="00F02E7A" w:rsidRPr="006B7F30" w:rsidRDefault="00F02E7A" w:rsidP="00457725">
                            <w:pPr>
                              <w:ind w:left="360" w:hanging="360"/>
                              <w:rPr>
                                <w:rFonts w:asciiTheme="minorHAnsi" w:hAnsiTheme="minorHAnsi"/>
                                <w:highlight w:val="yellow"/>
                              </w:rPr>
                            </w:pPr>
                          </w:p>
                          <w:p w:rsidR="00F02E7A" w:rsidRPr="00902F04" w:rsidRDefault="00F02E7A" w:rsidP="00457725">
                            <w:pPr>
                              <w:pStyle w:val="ListParagraph"/>
                              <w:numPr>
                                <w:ilvl w:val="0"/>
                                <w:numId w:val="11"/>
                              </w:numPr>
                              <w:ind w:left="360"/>
                              <w:rPr>
                                <w:rFonts w:asciiTheme="minorHAnsi" w:hAnsiTheme="minorHAnsi"/>
                              </w:rPr>
                            </w:pPr>
                            <w:r w:rsidRPr="00902F04">
                              <w:rPr>
                                <w:rFonts w:asciiTheme="minorHAnsi" w:hAnsiTheme="minorHAnsi"/>
                              </w:rPr>
                              <w:t>The majority of victims who died from firearm-related suicides were male (n=</w:t>
                            </w:r>
                            <w:r>
                              <w:rPr>
                                <w:rFonts w:asciiTheme="minorHAnsi" w:hAnsiTheme="minorHAnsi"/>
                              </w:rPr>
                              <w:t>131</w:t>
                            </w:r>
                            <w:r w:rsidRPr="00902F04">
                              <w:rPr>
                                <w:rFonts w:asciiTheme="minorHAnsi" w:hAnsiTheme="minorHAnsi"/>
                              </w:rPr>
                              <w:t xml:space="preserve">, </w:t>
                            </w:r>
                            <w:r>
                              <w:rPr>
                                <w:rFonts w:asciiTheme="minorHAnsi" w:hAnsiTheme="minorHAnsi"/>
                              </w:rPr>
                              <w:t>93.6</w:t>
                            </w:r>
                            <w:r w:rsidRPr="00902F04">
                              <w:rPr>
                                <w:rFonts w:asciiTheme="minorHAnsi" w:hAnsi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8C57F" id="_x0000_s1061" type="#_x0000_t202" style="position:absolute;margin-left:265.5pt;margin-top:13.65pt;width:207.75pt;height:3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" stroked="f">
                <v:textbox>
                  <w:txbxContent>
                    <w:p w:rsidR="00F02E7A" w:rsidRDefault="00F02E7A" w:rsidP="00457725">
                      <w:pPr>
                        <w:rPr>
                          <w:rFonts w:asciiTheme="minorHAnsi" w:hAnsiTheme="minorHAnsi"/>
                        </w:rPr>
                      </w:pPr>
                    </w:p>
                    <w:p w:rsidR="00F02E7A" w:rsidRDefault="00F02E7A" w:rsidP="00457725">
                      <w:pPr>
                        <w:pStyle w:val="ListParagraph"/>
                        <w:numPr>
                          <w:ilvl w:val="0"/>
                          <w:numId w:val="11"/>
                        </w:numPr>
                        <w:tabs>
                          <w:tab w:val="left" w:pos="360"/>
                        </w:tabs>
                        <w:ind w:left="360"/>
                        <w:rPr>
                          <w:rFonts w:asciiTheme="minorHAnsi" w:hAnsiTheme="minorHAnsi"/>
                        </w:rPr>
                      </w:pPr>
                      <w:r>
                        <w:rPr>
                          <w:rFonts w:asciiTheme="minorHAnsi" w:hAnsiTheme="minorHAnsi"/>
                        </w:rPr>
                        <w:t xml:space="preserve">Massachusetts has a lower rate of firearm suicides compared to the rest of the U.S. In 2016, the rate for the U.S. was 6.7/100,000 compared to 2.1/100,000 for MA. </w:t>
                      </w:r>
                    </w:p>
                    <w:p w:rsidR="00F02E7A" w:rsidRDefault="00F02E7A" w:rsidP="00B841F8">
                      <w:pPr>
                        <w:pStyle w:val="ListParagraph"/>
                        <w:tabs>
                          <w:tab w:val="left" w:pos="360"/>
                        </w:tabs>
                        <w:ind w:left="360"/>
                        <w:rPr>
                          <w:rFonts w:asciiTheme="minorHAnsi" w:hAnsiTheme="minorHAnsi"/>
                        </w:rPr>
                      </w:pPr>
                    </w:p>
                    <w:p w:rsidR="00F02E7A" w:rsidRPr="00902F04" w:rsidRDefault="00F02E7A" w:rsidP="00457725">
                      <w:pPr>
                        <w:pStyle w:val="ListParagraph"/>
                        <w:numPr>
                          <w:ilvl w:val="0"/>
                          <w:numId w:val="11"/>
                        </w:numPr>
                        <w:tabs>
                          <w:tab w:val="left" w:pos="360"/>
                        </w:tabs>
                        <w:ind w:left="360"/>
                        <w:rPr>
                          <w:rFonts w:asciiTheme="minorHAnsi" w:hAnsiTheme="minorHAnsi"/>
                        </w:rPr>
                      </w:pPr>
                      <w:r w:rsidRPr="00902F04">
                        <w:rPr>
                          <w:rFonts w:asciiTheme="minorHAnsi" w:hAnsiTheme="minorHAnsi"/>
                        </w:rPr>
                        <w:t>There were three types of firearms used in firearm-related suicides in 201</w:t>
                      </w:r>
                      <w:r>
                        <w:rPr>
                          <w:rFonts w:asciiTheme="minorHAnsi" w:hAnsiTheme="minorHAnsi"/>
                        </w:rPr>
                        <w:t>6</w:t>
                      </w:r>
                      <w:r w:rsidRPr="00902F04">
                        <w:rPr>
                          <w:rFonts w:asciiTheme="minorHAnsi" w:hAnsiTheme="minorHAnsi"/>
                        </w:rPr>
                        <w:t xml:space="preserve">: handguns, rifles, and shotguns. </w:t>
                      </w:r>
                    </w:p>
                    <w:p w:rsidR="00F02E7A" w:rsidRPr="00902F04" w:rsidRDefault="00F02E7A" w:rsidP="00871DB9">
                      <w:pPr>
                        <w:rPr>
                          <w:rFonts w:asciiTheme="minorHAnsi" w:hAnsiTheme="minorHAnsi"/>
                        </w:rPr>
                      </w:pPr>
                    </w:p>
                    <w:p w:rsidR="00F02E7A" w:rsidRPr="00CD77D5" w:rsidRDefault="00F02E7A" w:rsidP="00457725">
                      <w:pPr>
                        <w:pStyle w:val="ListParagraph"/>
                        <w:numPr>
                          <w:ilvl w:val="0"/>
                          <w:numId w:val="11"/>
                        </w:numPr>
                        <w:ind w:left="360"/>
                        <w:rPr>
                          <w:rFonts w:asciiTheme="minorHAnsi" w:hAnsiTheme="minorHAnsi"/>
                        </w:rPr>
                      </w:pPr>
                      <w:r w:rsidRPr="00CD77D5">
                        <w:rPr>
                          <w:rFonts w:asciiTheme="minorHAnsi" w:hAnsiTheme="minorHAnsi"/>
                        </w:rPr>
                        <w:t xml:space="preserve">The most common </w:t>
                      </w:r>
                      <w:r>
                        <w:rPr>
                          <w:rFonts w:asciiTheme="minorHAnsi" w:hAnsiTheme="minorHAnsi"/>
                        </w:rPr>
                        <w:t>type of firearm used was handgun</w:t>
                      </w:r>
                      <w:r w:rsidRPr="00CD77D5">
                        <w:rPr>
                          <w:rFonts w:asciiTheme="minorHAnsi" w:hAnsiTheme="minorHAnsi"/>
                        </w:rPr>
                        <w:t xml:space="preserve"> (n=112, 80</w:t>
                      </w:r>
                      <w:r>
                        <w:rPr>
                          <w:rFonts w:asciiTheme="minorHAnsi" w:hAnsiTheme="minorHAnsi"/>
                        </w:rPr>
                        <w:t>.0</w:t>
                      </w:r>
                      <w:r w:rsidRPr="00CD77D5">
                        <w:rPr>
                          <w:rFonts w:asciiTheme="minorHAnsi" w:hAnsiTheme="minorHAnsi"/>
                        </w:rPr>
                        <w:t xml:space="preserve">%). </w:t>
                      </w:r>
                    </w:p>
                    <w:p w:rsidR="00F02E7A" w:rsidRPr="006B7F30" w:rsidRDefault="00F02E7A" w:rsidP="00457725">
                      <w:pPr>
                        <w:ind w:left="360" w:hanging="360"/>
                        <w:rPr>
                          <w:rFonts w:asciiTheme="minorHAnsi" w:hAnsiTheme="minorHAnsi"/>
                          <w:highlight w:val="yellow"/>
                        </w:rPr>
                      </w:pPr>
                    </w:p>
                    <w:p w:rsidR="00F02E7A" w:rsidRPr="00902F04" w:rsidRDefault="00F02E7A" w:rsidP="00457725">
                      <w:pPr>
                        <w:pStyle w:val="ListParagraph"/>
                        <w:numPr>
                          <w:ilvl w:val="0"/>
                          <w:numId w:val="11"/>
                        </w:numPr>
                        <w:ind w:left="360"/>
                        <w:rPr>
                          <w:rFonts w:asciiTheme="minorHAnsi" w:hAnsiTheme="minorHAnsi"/>
                        </w:rPr>
                      </w:pPr>
                      <w:r w:rsidRPr="00902F04">
                        <w:rPr>
                          <w:rFonts w:asciiTheme="minorHAnsi" w:hAnsiTheme="minorHAnsi"/>
                        </w:rPr>
                        <w:t>The majority of victims who died from firearm-related suicides were male (n=</w:t>
                      </w:r>
                      <w:r>
                        <w:rPr>
                          <w:rFonts w:asciiTheme="minorHAnsi" w:hAnsiTheme="minorHAnsi"/>
                        </w:rPr>
                        <w:t>131</w:t>
                      </w:r>
                      <w:r w:rsidRPr="00902F04">
                        <w:rPr>
                          <w:rFonts w:asciiTheme="minorHAnsi" w:hAnsiTheme="minorHAnsi"/>
                        </w:rPr>
                        <w:t xml:space="preserve">, </w:t>
                      </w:r>
                      <w:r>
                        <w:rPr>
                          <w:rFonts w:asciiTheme="minorHAnsi" w:hAnsiTheme="minorHAnsi"/>
                        </w:rPr>
                        <w:t>93.6</w:t>
                      </w:r>
                      <w:r w:rsidRPr="00902F04">
                        <w:rPr>
                          <w:rFonts w:asciiTheme="minorHAnsi" w:hAnsiTheme="minorHAnsi"/>
                        </w:rPr>
                        <w:t xml:space="preserve">%). </w:t>
                      </w:r>
                    </w:p>
                  </w:txbxContent>
                </v:textbox>
              </v:shape>
            </w:pict>
          </mc:Fallback>
        </mc:AlternateContent>
      </w:r>
    </w:p>
    <w:tbl>
      <w:tblPr>
        <w:tblW w:w="4875" w:type="dxa"/>
        <w:tblInd w:w="93" w:type="dxa"/>
        <w:tblLook w:val="04A0" w:firstRow="1" w:lastRow="0" w:firstColumn="1" w:lastColumn="0" w:noHBand="0" w:noVBand="1"/>
      </w:tblPr>
      <w:tblGrid>
        <w:gridCol w:w="2805"/>
        <w:gridCol w:w="1114"/>
        <w:gridCol w:w="956"/>
      </w:tblGrid>
      <w:tr w:rsidR="00E03D75" w:rsidRPr="00AA20A4" w:rsidTr="006B3527">
        <w:trPr>
          <w:trHeight w:val="255"/>
        </w:trPr>
        <w:tc>
          <w:tcPr>
            <w:tcW w:w="4875" w:type="dxa"/>
            <w:gridSpan w:val="3"/>
            <w:tcBorders>
              <w:top w:val="single" w:sz="4" w:space="0" w:color="auto"/>
              <w:left w:val="single" w:sz="4" w:space="0" w:color="auto"/>
              <w:bottom w:val="single" w:sz="4" w:space="0" w:color="auto"/>
              <w:right w:val="single" w:sz="4" w:space="0" w:color="auto"/>
            </w:tcBorders>
            <w:shd w:val="clear" w:color="auto" w:fill="403152" w:themeFill="accent4" w:themeFillShade="80"/>
            <w:noWrap/>
            <w:vAlign w:val="center"/>
            <w:hideMark/>
          </w:tcPr>
          <w:p w:rsidR="00E03D75" w:rsidRPr="00AA20A4" w:rsidRDefault="00C71E0F" w:rsidP="00DB32AF">
            <w:pPr>
              <w:jc w:val="center"/>
              <w:rPr>
                <w:rFonts w:asciiTheme="minorHAnsi" w:hAnsiTheme="minorHAnsi" w:cs="Arial"/>
                <w:b/>
                <w:bCs/>
                <w:color w:val="FFFFFF"/>
                <w:szCs w:val="24"/>
              </w:rPr>
            </w:pPr>
            <w:r>
              <w:rPr>
                <w:rFonts w:asciiTheme="minorHAnsi" w:hAnsiTheme="minorHAnsi" w:cs="Arial"/>
                <w:b/>
                <w:bCs/>
                <w:color w:val="FFFFFF"/>
                <w:szCs w:val="24"/>
              </w:rPr>
              <w:t xml:space="preserve">Table 2. </w:t>
            </w:r>
            <w:r w:rsidR="00E03D75" w:rsidRPr="00AA20A4">
              <w:rPr>
                <w:rFonts w:asciiTheme="minorHAnsi" w:hAnsiTheme="minorHAnsi" w:cs="Arial"/>
                <w:b/>
                <w:bCs/>
                <w:color w:val="FFFFFF"/>
                <w:szCs w:val="24"/>
              </w:rPr>
              <w:t>Source of Means of Firearm Suicides: Number, MA 201</w:t>
            </w:r>
            <w:r w:rsidR="00014C2D">
              <w:rPr>
                <w:rFonts w:asciiTheme="minorHAnsi" w:hAnsiTheme="minorHAnsi" w:cs="Arial"/>
                <w:b/>
                <w:bCs/>
                <w:color w:val="FFFFFF"/>
                <w:szCs w:val="24"/>
              </w:rPr>
              <w:t>6</w:t>
            </w:r>
            <w:r w:rsidR="001A2188">
              <w:rPr>
                <w:rStyle w:val="FootnoteReference"/>
                <w:rFonts w:asciiTheme="minorHAnsi" w:hAnsiTheme="minorHAnsi" w:cs="Arial"/>
                <w:b/>
                <w:bCs/>
                <w:color w:val="FFFFFF"/>
                <w:szCs w:val="24"/>
              </w:rPr>
              <w:footnoteReference w:id="5"/>
            </w: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E03D75" w:rsidRPr="00CD77D5" w:rsidRDefault="00E03D75" w:rsidP="009F490B">
            <w:pPr>
              <w:jc w:val="center"/>
              <w:rPr>
                <w:rFonts w:asciiTheme="minorHAnsi" w:hAnsiTheme="minorHAnsi" w:cs="Arial"/>
                <w:b/>
                <w:bCs/>
                <w:color w:val="000000"/>
                <w:szCs w:val="24"/>
              </w:rPr>
            </w:pPr>
            <w:r w:rsidRPr="00CD77D5">
              <w:rPr>
                <w:rFonts w:asciiTheme="minorHAnsi" w:hAnsiTheme="minorHAnsi" w:cs="Arial"/>
                <w:b/>
                <w:bCs/>
                <w:color w:val="000000"/>
                <w:szCs w:val="24"/>
              </w:rPr>
              <w:t>Means</w:t>
            </w:r>
          </w:p>
        </w:tc>
        <w:tc>
          <w:tcPr>
            <w:tcW w:w="1114" w:type="dxa"/>
            <w:tcBorders>
              <w:top w:val="nil"/>
              <w:left w:val="nil"/>
              <w:bottom w:val="single" w:sz="4" w:space="0" w:color="auto"/>
              <w:right w:val="single" w:sz="4" w:space="0" w:color="auto"/>
            </w:tcBorders>
            <w:shd w:val="clear" w:color="auto" w:fill="B2A1C7" w:themeFill="accent4" w:themeFillTint="99"/>
            <w:noWrap/>
            <w:vAlign w:val="bottom"/>
            <w:hideMark/>
          </w:tcPr>
          <w:p w:rsidR="00E03D75" w:rsidRPr="00CD77D5" w:rsidRDefault="002F0599" w:rsidP="009F490B">
            <w:pPr>
              <w:jc w:val="center"/>
              <w:rPr>
                <w:rFonts w:asciiTheme="minorHAnsi" w:hAnsiTheme="minorHAnsi" w:cs="Arial"/>
                <w:b/>
                <w:bCs/>
                <w:color w:val="000000"/>
                <w:szCs w:val="24"/>
              </w:rPr>
            </w:pPr>
            <w:r w:rsidRPr="00CD77D5">
              <w:rPr>
                <w:rFonts w:asciiTheme="minorHAnsi" w:hAnsiTheme="minorHAnsi" w:cs="Arial"/>
                <w:b/>
                <w:bCs/>
                <w:color w:val="000000"/>
                <w:szCs w:val="24"/>
              </w:rPr>
              <w:t>n</w:t>
            </w:r>
          </w:p>
        </w:tc>
        <w:tc>
          <w:tcPr>
            <w:tcW w:w="956" w:type="dxa"/>
            <w:tcBorders>
              <w:top w:val="nil"/>
              <w:left w:val="nil"/>
              <w:bottom w:val="single" w:sz="4" w:space="0" w:color="auto"/>
              <w:right w:val="single" w:sz="4" w:space="0" w:color="auto"/>
            </w:tcBorders>
            <w:shd w:val="clear" w:color="auto" w:fill="B2A1C7" w:themeFill="accent4" w:themeFillTint="99"/>
          </w:tcPr>
          <w:p w:rsidR="00E03D75" w:rsidRPr="00CD77D5" w:rsidRDefault="00E03D75" w:rsidP="009F490B">
            <w:pPr>
              <w:jc w:val="center"/>
              <w:rPr>
                <w:rFonts w:asciiTheme="minorHAnsi" w:hAnsiTheme="minorHAnsi" w:cs="Arial"/>
                <w:b/>
                <w:bCs/>
                <w:color w:val="000000"/>
                <w:szCs w:val="24"/>
              </w:rPr>
            </w:pPr>
            <w:r w:rsidRPr="00CD77D5">
              <w:rPr>
                <w:rFonts w:asciiTheme="minorHAnsi" w:hAnsiTheme="minorHAnsi" w:cs="Arial"/>
                <w:b/>
                <w:bCs/>
                <w:color w:val="000000"/>
                <w:szCs w:val="24"/>
              </w:rPr>
              <w:t>%</w:t>
            </w: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E03D75" w:rsidRPr="00CD77D5" w:rsidRDefault="00E03D75" w:rsidP="009F490B">
            <w:pPr>
              <w:rPr>
                <w:rFonts w:asciiTheme="minorHAnsi" w:hAnsiTheme="minorHAnsi" w:cs="Arial"/>
                <w:b/>
                <w:bCs/>
                <w:color w:val="000000"/>
                <w:szCs w:val="24"/>
              </w:rPr>
            </w:pPr>
            <w:r w:rsidRPr="00CD77D5">
              <w:rPr>
                <w:rFonts w:asciiTheme="minorHAnsi" w:hAnsiTheme="minorHAnsi" w:cs="Arial"/>
                <w:b/>
                <w:bCs/>
                <w:color w:val="000000"/>
                <w:szCs w:val="24"/>
              </w:rPr>
              <w:t>Firearm</w:t>
            </w:r>
          </w:p>
        </w:tc>
        <w:tc>
          <w:tcPr>
            <w:tcW w:w="1114" w:type="dxa"/>
            <w:tcBorders>
              <w:top w:val="nil"/>
              <w:left w:val="nil"/>
              <w:bottom w:val="single" w:sz="4" w:space="0" w:color="auto"/>
              <w:right w:val="single" w:sz="4" w:space="0" w:color="auto"/>
            </w:tcBorders>
            <w:shd w:val="clear" w:color="auto" w:fill="E5DFEC" w:themeFill="accent4" w:themeFillTint="33"/>
            <w:noWrap/>
            <w:vAlign w:val="bottom"/>
            <w:hideMark/>
          </w:tcPr>
          <w:p w:rsidR="00E03D75" w:rsidRPr="00CD77D5" w:rsidRDefault="007463DC" w:rsidP="00902F04">
            <w:pPr>
              <w:jc w:val="center"/>
              <w:rPr>
                <w:rFonts w:asciiTheme="minorHAnsi" w:hAnsiTheme="minorHAnsi" w:cs="Arial"/>
                <w:b/>
                <w:bCs/>
                <w:color w:val="000000"/>
                <w:szCs w:val="24"/>
              </w:rPr>
            </w:pPr>
            <w:r w:rsidRPr="00CD77D5">
              <w:rPr>
                <w:rFonts w:asciiTheme="minorHAnsi" w:hAnsiTheme="minorHAnsi" w:cs="Arial"/>
                <w:b/>
                <w:bCs/>
                <w:color w:val="000000"/>
                <w:szCs w:val="24"/>
              </w:rPr>
              <w:t>140</w:t>
            </w:r>
          </w:p>
        </w:tc>
        <w:tc>
          <w:tcPr>
            <w:tcW w:w="956" w:type="dxa"/>
            <w:tcBorders>
              <w:top w:val="nil"/>
              <w:left w:val="nil"/>
              <w:bottom w:val="single" w:sz="4" w:space="0" w:color="auto"/>
              <w:right w:val="single" w:sz="4" w:space="0" w:color="auto"/>
            </w:tcBorders>
            <w:shd w:val="clear" w:color="auto" w:fill="E5DFEC" w:themeFill="accent4" w:themeFillTint="33"/>
          </w:tcPr>
          <w:p w:rsidR="00E03D75" w:rsidRPr="00CD77D5" w:rsidRDefault="00E03D75" w:rsidP="00E03D75">
            <w:pPr>
              <w:jc w:val="center"/>
              <w:rPr>
                <w:rFonts w:asciiTheme="minorHAnsi" w:hAnsiTheme="minorHAnsi" w:cs="Arial"/>
                <w:b/>
                <w:bCs/>
                <w:color w:val="000000"/>
                <w:szCs w:val="24"/>
              </w:rPr>
            </w:pPr>
            <w:r w:rsidRPr="00CD77D5">
              <w:rPr>
                <w:rFonts w:asciiTheme="minorHAnsi" w:hAnsiTheme="minorHAnsi" w:cs="Arial"/>
                <w:b/>
                <w:bCs/>
                <w:color w:val="000000"/>
                <w:szCs w:val="24"/>
              </w:rPr>
              <w:t>100.0</w:t>
            </w: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4651AA">
            <w:pPr>
              <w:ind w:firstLineChars="100" w:firstLine="241"/>
              <w:rPr>
                <w:rFonts w:asciiTheme="minorHAnsi" w:hAnsiTheme="minorHAnsi" w:cs="Arial"/>
                <w:b/>
                <w:color w:val="000000"/>
                <w:szCs w:val="24"/>
              </w:rPr>
            </w:pPr>
            <w:r w:rsidRPr="00CD77D5">
              <w:rPr>
                <w:rFonts w:asciiTheme="minorHAnsi" w:hAnsiTheme="minorHAnsi" w:cs="Arial"/>
                <w:b/>
                <w:color w:val="000000"/>
                <w:szCs w:val="24"/>
              </w:rPr>
              <w:t>Handgun</w:t>
            </w:r>
          </w:p>
        </w:tc>
        <w:tc>
          <w:tcPr>
            <w:tcW w:w="1114" w:type="dxa"/>
            <w:tcBorders>
              <w:top w:val="nil"/>
              <w:left w:val="nil"/>
              <w:bottom w:val="single" w:sz="4" w:space="0" w:color="auto"/>
              <w:right w:val="single" w:sz="4" w:space="0" w:color="auto"/>
            </w:tcBorders>
            <w:shd w:val="clear" w:color="auto" w:fill="auto"/>
            <w:noWrap/>
            <w:vAlign w:val="bottom"/>
          </w:tcPr>
          <w:p w:rsidR="00E03D75" w:rsidRPr="00CD77D5" w:rsidRDefault="007463DC" w:rsidP="009F490B">
            <w:pPr>
              <w:jc w:val="center"/>
              <w:rPr>
                <w:rFonts w:asciiTheme="minorHAnsi" w:hAnsiTheme="minorHAnsi" w:cs="Arial"/>
                <w:b/>
                <w:color w:val="000000"/>
                <w:szCs w:val="24"/>
              </w:rPr>
            </w:pPr>
            <w:r w:rsidRPr="00CD77D5">
              <w:rPr>
                <w:rFonts w:asciiTheme="minorHAnsi" w:hAnsiTheme="minorHAnsi" w:cs="Arial"/>
                <w:b/>
                <w:color w:val="000000"/>
                <w:szCs w:val="24"/>
              </w:rPr>
              <w:t>112</w:t>
            </w:r>
          </w:p>
        </w:tc>
        <w:tc>
          <w:tcPr>
            <w:tcW w:w="956" w:type="dxa"/>
            <w:tcBorders>
              <w:top w:val="nil"/>
              <w:left w:val="nil"/>
              <w:bottom w:val="single" w:sz="4" w:space="0" w:color="auto"/>
              <w:right w:val="single" w:sz="4" w:space="0" w:color="auto"/>
            </w:tcBorders>
          </w:tcPr>
          <w:p w:rsidR="00E03D75" w:rsidRPr="00CD77D5" w:rsidRDefault="007463DC" w:rsidP="009F490B">
            <w:pPr>
              <w:jc w:val="center"/>
              <w:rPr>
                <w:rFonts w:asciiTheme="minorHAnsi" w:hAnsiTheme="minorHAnsi" w:cs="Arial"/>
                <w:b/>
                <w:color w:val="000000"/>
                <w:szCs w:val="24"/>
              </w:rPr>
            </w:pPr>
            <w:r w:rsidRPr="00CD77D5">
              <w:rPr>
                <w:rFonts w:asciiTheme="minorHAnsi" w:hAnsiTheme="minorHAnsi" w:cs="Arial"/>
                <w:b/>
                <w:color w:val="000000"/>
                <w:szCs w:val="24"/>
              </w:rPr>
              <w:t>80.0</w:t>
            </w: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Semi-Automatic Pistol</w:t>
            </w:r>
          </w:p>
        </w:tc>
        <w:tc>
          <w:tcPr>
            <w:tcW w:w="1114" w:type="dxa"/>
            <w:tcBorders>
              <w:top w:val="nil"/>
              <w:left w:val="nil"/>
              <w:bottom w:val="single" w:sz="4" w:space="0" w:color="auto"/>
              <w:right w:val="single" w:sz="4" w:space="0" w:color="auto"/>
            </w:tcBorders>
            <w:shd w:val="clear" w:color="auto" w:fill="auto"/>
            <w:noWrap/>
            <w:vAlign w:val="bottom"/>
          </w:tcPr>
          <w:p w:rsidR="00E03D75" w:rsidRPr="00CD77D5" w:rsidRDefault="007463DC" w:rsidP="00640699">
            <w:pPr>
              <w:jc w:val="right"/>
              <w:rPr>
                <w:rFonts w:asciiTheme="minorHAnsi" w:hAnsiTheme="minorHAnsi" w:cs="Arial"/>
                <w:i/>
                <w:iCs/>
                <w:color w:val="000000"/>
                <w:szCs w:val="24"/>
              </w:rPr>
            </w:pPr>
            <w:r w:rsidRPr="00CD77D5">
              <w:rPr>
                <w:rFonts w:asciiTheme="minorHAnsi" w:hAnsiTheme="minorHAnsi" w:cs="Arial"/>
                <w:i/>
                <w:iCs/>
                <w:color w:val="000000"/>
                <w:szCs w:val="24"/>
              </w:rPr>
              <w:t>59</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Revolver</w:t>
            </w:r>
          </w:p>
        </w:tc>
        <w:tc>
          <w:tcPr>
            <w:tcW w:w="1114" w:type="dxa"/>
            <w:tcBorders>
              <w:top w:val="nil"/>
              <w:left w:val="nil"/>
              <w:bottom w:val="single" w:sz="4" w:space="0" w:color="auto"/>
              <w:right w:val="single" w:sz="4" w:space="0" w:color="auto"/>
            </w:tcBorders>
            <w:shd w:val="clear" w:color="auto" w:fill="auto"/>
            <w:noWrap/>
            <w:vAlign w:val="bottom"/>
          </w:tcPr>
          <w:p w:rsidR="00E03D75" w:rsidRPr="00CD77D5" w:rsidRDefault="007463DC" w:rsidP="00902F04">
            <w:pPr>
              <w:jc w:val="right"/>
              <w:rPr>
                <w:rFonts w:asciiTheme="minorHAnsi" w:hAnsiTheme="minorHAnsi" w:cs="Arial"/>
                <w:i/>
                <w:iCs/>
                <w:color w:val="000000"/>
                <w:szCs w:val="24"/>
              </w:rPr>
            </w:pPr>
            <w:r w:rsidRPr="00CD77D5">
              <w:rPr>
                <w:rFonts w:asciiTheme="minorHAnsi" w:hAnsiTheme="minorHAnsi" w:cs="Arial"/>
                <w:i/>
                <w:iCs/>
                <w:color w:val="000000"/>
                <w:szCs w:val="24"/>
              </w:rPr>
              <w:t>46</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640699"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Other/</w:t>
            </w:r>
            <w:r w:rsidR="00E03D75" w:rsidRPr="00CD77D5">
              <w:rPr>
                <w:rFonts w:asciiTheme="minorHAnsi" w:hAnsiTheme="minorHAnsi" w:cs="Arial"/>
                <w:i/>
                <w:iCs/>
                <w:color w:val="000000"/>
                <w:szCs w:val="24"/>
              </w:rPr>
              <w:t>Unknown Type</w:t>
            </w:r>
          </w:p>
        </w:tc>
        <w:tc>
          <w:tcPr>
            <w:tcW w:w="1114" w:type="dxa"/>
            <w:tcBorders>
              <w:top w:val="nil"/>
              <w:left w:val="nil"/>
              <w:bottom w:val="single" w:sz="4" w:space="0" w:color="auto"/>
              <w:right w:val="single" w:sz="4" w:space="0" w:color="auto"/>
            </w:tcBorders>
            <w:shd w:val="clear" w:color="auto" w:fill="auto"/>
            <w:noWrap/>
            <w:vAlign w:val="bottom"/>
          </w:tcPr>
          <w:p w:rsidR="00E03D75" w:rsidRPr="00CD77D5" w:rsidRDefault="007463DC"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7</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4651AA">
            <w:pPr>
              <w:ind w:firstLineChars="100" w:firstLine="241"/>
              <w:rPr>
                <w:rFonts w:asciiTheme="minorHAnsi" w:hAnsiTheme="minorHAnsi" w:cs="Arial"/>
                <w:b/>
                <w:color w:val="000000"/>
                <w:szCs w:val="24"/>
              </w:rPr>
            </w:pPr>
            <w:r w:rsidRPr="00CD77D5">
              <w:rPr>
                <w:rFonts w:asciiTheme="minorHAnsi" w:hAnsiTheme="minorHAnsi" w:cs="Arial"/>
                <w:b/>
                <w:color w:val="000000"/>
                <w:szCs w:val="24"/>
              </w:rPr>
              <w:t xml:space="preserve">Rifle </w:t>
            </w:r>
          </w:p>
        </w:tc>
        <w:tc>
          <w:tcPr>
            <w:tcW w:w="1114" w:type="dxa"/>
            <w:tcBorders>
              <w:top w:val="nil"/>
              <w:left w:val="nil"/>
              <w:bottom w:val="single" w:sz="4" w:space="0" w:color="auto"/>
              <w:right w:val="single" w:sz="4" w:space="0" w:color="auto"/>
            </w:tcBorders>
            <w:shd w:val="clear" w:color="auto" w:fill="auto"/>
            <w:noWrap/>
            <w:vAlign w:val="bottom"/>
          </w:tcPr>
          <w:p w:rsidR="00E03D75" w:rsidRPr="00CD77D5" w:rsidRDefault="00425480" w:rsidP="00902F04">
            <w:pPr>
              <w:jc w:val="center"/>
              <w:rPr>
                <w:rFonts w:asciiTheme="minorHAnsi" w:hAnsiTheme="minorHAnsi" w:cs="Arial"/>
                <w:b/>
                <w:color w:val="000000"/>
                <w:szCs w:val="24"/>
              </w:rPr>
            </w:pPr>
            <w:r w:rsidRPr="00CD77D5">
              <w:rPr>
                <w:rFonts w:asciiTheme="minorHAnsi" w:hAnsiTheme="minorHAnsi" w:cs="Arial"/>
                <w:b/>
                <w:color w:val="000000"/>
                <w:szCs w:val="24"/>
              </w:rPr>
              <w:t>1</w:t>
            </w:r>
            <w:r w:rsidR="007463DC" w:rsidRPr="00CD77D5">
              <w:rPr>
                <w:rFonts w:asciiTheme="minorHAnsi" w:hAnsiTheme="minorHAnsi" w:cs="Arial"/>
                <w:b/>
                <w:color w:val="000000"/>
                <w:szCs w:val="24"/>
              </w:rPr>
              <w:t>4</w:t>
            </w:r>
          </w:p>
        </w:tc>
        <w:tc>
          <w:tcPr>
            <w:tcW w:w="956" w:type="dxa"/>
            <w:tcBorders>
              <w:top w:val="nil"/>
              <w:left w:val="nil"/>
              <w:bottom w:val="single" w:sz="4" w:space="0" w:color="auto"/>
              <w:right w:val="single" w:sz="4" w:space="0" w:color="auto"/>
            </w:tcBorders>
          </w:tcPr>
          <w:p w:rsidR="00E03D75" w:rsidRPr="00CD77D5" w:rsidRDefault="007463DC" w:rsidP="009F490B">
            <w:pPr>
              <w:jc w:val="center"/>
              <w:rPr>
                <w:rFonts w:asciiTheme="minorHAnsi" w:hAnsiTheme="minorHAnsi" w:cs="Arial"/>
                <w:b/>
                <w:color w:val="000000"/>
                <w:szCs w:val="24"/>
              </w:rPr>
            </w:pPr>
            <w:r w:rsidRPr="00CD77D5">
              <w:rPr>
                <w:rFonts w:asciiTheme="minorHAnsi" w:hAnsiTheme="minorHAnsi" w:cs="Arial"/>
                <w:b/>
                <w:color w:val="000000"/>
                <w:szCs w:val="24"/>
              </w:rPr>
              <w:t>10.0</w:t>
            </w: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Bolt Action</w:t>
            </w:r>
          </w:p>
        </w:tc>
        <w:tc>
          <w:tcPr>
            <w:tcW w:w="1114" w:type="dxa"/>
            <w:tcBorders>
              <w:top w:val="nil"/>
              <w:left w:val="nil"/>
              <w:bottom w:val="single" w:sz="4" w:space="0" w:color="auto"/>
              <w:right w:val="single" w:sz="4" w:space="0" w:color="auto"/>
            </w:tcBorders>
            <w:shd w:val="clear" w:color="auto" w:fill="auto"/>
            <w:noWrap/>
            <w:vAlign w:val="bottom"/>
            <w:hideMark/>
          </w:tcPr>
          <w:p w:rsidR="00E03D75" w:rsidRPr="00CD77D5" w:rsidRDefault="00640699" w:rsidP="001A2188">
            <w:pPr>
              <w:jc w:val="right"/>
              <w:rPr>
                <w:rFonts w:asciiTheme="minorHAnsi" w:hAnsiTheme="minorHAnsi" w:cs="Arial"/>
                <w:i/>
                <w:iCs/>
                <w:color w:val="000000"/>
                <w:szCs w:val="24"/>
              </w:rPr>
            </w:pPr>
            <w:r w:rsidRPr="00CD77D5">
              <w:rPr>
                <w:rFonts w:asciiTheme="minorHAnsi" w:hAnsiTheme="minorHAnsi" w:cs="Arial"/>
                <w:i/>
                <w:iCs/>
                <w:color w:val="000000"/>
                <w:szCs w:val="24"/>
              </w:rPr>
              <w:t>&lt;6</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Lever Action</w:t>
            </w:r>
          </w:p>
        </w:tc>
        <w:tc>
          <w:tcPr>
            <w:tcW w:w="1114" w:type="dxa"/>
            <w:tcBorders>
              <w:top w:val="nil"/>
              <w:left w:val="nil"/>
              <w:bottom w:val="single" w:sz="4" w:space="0" w:color="auto"/>
              <w:right w:val="single" w:sz="4" w:space="0" w:color="auto"/>
            </w:tcBorders>
            <w:shd w:val="clear" w:color="auto" w:fill="auto"/>
            <w:noWrap/>
            <w:vAlign w:val="bottom"/>
            <w:hideMark/>
          </w:tcPr>
          <w:p w:rsidR="00E03D75" w:rsidRPr="00CD77D5" w:rsidRDefault="00E03D75" w:rsidP="001A2188">
            <w:pPr>
              <w:jc w:val="right"/>
              <w:rPr>
                <w:rFonts w:asciiTheme="minorHAnsi" w:hAnsiTheme="minorHAnsi" w:cs="Arial"/>
                <w:i/>
                <w:iCs/>
                <w:color w:val="000000"/>
                <w:szCs w:val="24"/>
              </w:rPr>
            </w:pPr>
            <w:r w:rsidRPr="00CD77D5">
              <w:rPr>
                <w:rFonts w:asciiTheme="minorHAnsi" w:hAnsiTheme="minorHAnsi" w:cs="Arial"/>
                <w:i/>
                <w:iCs/>
                <w:color w:val="000000"/>
                <w:szCs w:val="24"/>
              </w:rPr>
              <w:t>&lt;</w:t>
            </w:r>
            <w:r w:rsidR="001A2188" w:rsidRPr="00CD77D5">
              <w:rPr>
                <w:rFonts w:asciiTheme="minorHAnsi" w:hAnsiTheme="minorHAnsi" w:cs="Arial"/>
                <w:i/>
                <w:iCs/>
                <w:color w:val="000000"/>
                <w:szCs w:val="24"/>
              </w:rPr>
              <w:t>6</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Pump Action</w:t>
            </w:r>
          </w:p>
        </w:tc>
        <w:tc>
          <w:tcPr>
            <w:tcW w:w="1114" w:type="dxa"/>
            <w:tcBorders>
              <w:top w:val="nil"/>
              <w:left w:val="nil"/>
              <w:bottom w:val="single" w:sz="4" w:space="0" w:color="auto"/>
              <w:right w:val="single" w:sz="4" w:space="0" w:color="auto"/>
            </w:tcBorders>
            <w:shd w:val="clear" w:color="auto" w:fill="auto"/>
            <w:noWrap/>
            <w:vAlign w:val="bottom"/>
            <w:hideMark/>
          </w:tcPr>
          <w:p w:rsidR="00E03D75" w:rsidRPr="00CD77D5" w:rsidRDefault="00E03D75" w:rsidP="001A2188">
            <w:pPr>
              <w:jc w:val="right"/>
              <w:rPr>
                <w:rFonts w:asciiTheme="minorHAnsi" w:hAnsiTheme="minorHAnsi" w:cs="Arial"/>
                <w:i/>
                <w:iCs/>
                <w:color w:val="000000"/>
                <w:szCs w:val="24"/>
              </w:rPr>
            </w:pPr>
            <w:r w:rsidRPr="00CD77D5">
              <w:rPr>
                <w:rFonts w:asciiTheme="minorHAnsi" w:hAnsiTheme="minorHAnsi" w:cs="Arial"/>
                <w:i/>
                <w:iCs/>
                <w:color w:val="000000"/>
                <w:szCs w:val="24"/>
              </w:rPr>
              <w:t>&lt;</w:t>
            </w:r>
            <w:r w:rsidR="001A2188" w:rsidRPr="00CD77D5">
              <w:rPr>
                <w:rFonts w:asciiTheme="minorHAnsi" w:hAnsiTheme="minorHAnsi" w:cs="Arial"/>
                <w:i/>
                <w:iCs/>
                <w:color w:val="000000"/>
                <w:szCs w:val="24"/>
              </w:rPr>
              <w:t>6</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9D4867"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9D4867" w:rsidRPr="00086AFE" w:rsidRDefault="009D4867" w:rsidP="009F490B">
            <w:pPr>
              <w:jc w:val="right"/>
              <w:rPr>
                <w:rFonts w:asciiTheme="minorHAnsi" w:hAnsiTheme="minorHAnsi" w:cs="Arial"/>
                <w:i/>
                <w:iCs/>
                <w:color w:val="000000"/>
                <w:szCs w:val="24"/>
              </w:rPr>
            </w:pPr>
            <w:r>
              <w:rPr>
                <w:rFonts w:asciiTheme="minorHAnsi" w:hAnsiTheme="minorHAnsi" w:cs="Arial"/>
                <w:i/>
                <w:iCs/>
                <w:color w:val="000000"/>
                <w:szCs w:val="24"/>
              </w:rPr>
              <w:t>Automatic</w:t>
            </w:r>
          </w:p>
        </w:tc>
        <w:tc>
          <w:tcPr>
            <w:tcW w:w="1114" w:type="dxa"/>
            <w:tcBorders>
              <w:top w:val="nil"/>
              <w:left w:val="nil"/>
              <w:bottom w:val="single" w:sz="4" w:space="0" w:color="auto"/>
              <w:right w:val="single" w:sz="4" w:space="0" w:color="auto"/>
            </w:tcBorders>
            <w:shd w:val="clear" w:color="auto" w:fill="auto"/>
            <w:noWrap/>
            <w:vAlign w:val="bottom"/>
          </w:tcPr>
          <w:p w:rsidR="009D4867" w:rsidRPr="00086AFE" w:rsidRDefault="009D4867" w:rsidP="001A2188">
            <w:pPr>
              <w:jc w:val="right"/>
              <w:rPr>
                <w:rFonts w:asciiTheme="minorHAnsi" w:hAnsiTheme="minorHAnsi" w:cs="Arial"/>
                <w:i/>
                <w:iCs/>
                <w:color w:val="000000"/>
                <w:szCs w:val="24"/>
              </w:rPr>
            </w:pPr>
            <w:r>
              <w:rPr>
                <w:rFonts w:asciiTheme="minorHAnsi" w:hAnsiTheme="minorHAnsi" w:cs="Arial"/>
                <w:i/>
                <w:iCs/>
                <w:color w:val="000000"/>
                <w:szCs w:val="24"/>
              </w:rPr>
              <w:t>&lt;6</w:t>
            </w:r>
          </w:p>
        </w:tc>
        <w:tc>
          <w:tcPr>
            <w:tcW w:w="956" w:type="dxa"/>
            <w:tcBorders>
              <w:top w:val="nil"/>
              <w:left w:val="nil"/>
              <w:bottom w:val="single" w:sz="4" w:space="0" w:color="auto"/>
              <w:right w:val="single" w:sz="4" w:space="0" w:color="auto"/>
            </w:tcBorders>
          </w:tcPr>
          <w:p w:rsidR="009D4867" w:rsidRPr="00CD77D5" w:rsidRDefault="009D4867" w:rsidP="009F490B">
            <w:pPr>
              <w:jc w:val="right"/>
              <w:rPr>
                <w:rFonts w:asciiTheme="minorHAnsi" w:hAnsiTheme="minorHAnsi" w:cs="Arial"/>
                <w:i/>
                <w:iCs/>
                <w:color w:val="000000"/>
                <w:szCs w:val="24"/>
              </w:rPr>
            </w:pPr>
          </w:p>
        </w:tc>
      </w:tr>
      <w:tr w:rsidR="009D4867"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9D4867" w:rsidRPr="00086AFE" w:rsidRDefault="009D4867" w:rsidP="009F490B">
            <w:pPr>
              <w:jc w:val="right"/>
              <w:rPr>
                <w:rFonts w:asciiTheme="minorHAnsi" w:hAnsiTheme="minorHAnsi" w:cs="Arial"/>
                <w:i/>
                <w:iCs/>
                <w:color w:val="000000"/>
                <w:szCs w:val="24"/>
              </w:rPr>
            </w:pPr>
            <w:r>
              <w:rPr>
                <w:rFonts w:asciiTheme="minorHAnsi" w:hAnsiTheme="minorHAnsi" w:cs="Arial"/>
                <w:i/>
                <w:iCs/>
                <w:color w:val="000000"/>
                <w:szCs w:val="24"/>
              </w:rPr>
              <w:t>Semi-automatic</w:t>
            </w:r>
          </w:p>
        </w:tc>
        <w:tc>
          <w:tcPr>
            <w:tcW w:w="1114" w:type="dxa"/>
            <w:tcBorders>
              <w:top w:val="nil"/>
              <w:left w:val="nil"/>
              <w:bottom w:val="single" w:sz="4" w:space="0" w:color="auto"/>
              <w:right w:val="single" w:sz="4" w:space="0" w:color="auto"/>
            </w:tcBorders>
            <w:shd w:val="clear" w:color="auto" w:fill="auto"/>
            <w:noWrap/>
            <w:vAlign w:val="bottom"/>
          </w:tcPr>
          <w:p w:rsidR="009D4867" w:rsidRPr="00086AFE" w:rsidRDefault="009D4867" w:rsidP="001A2188">
            <w:pPr>
              <w:jc w:val="right"/>
              <w:rPr>
                <w:rFonts w:asciiTheme="minorHAnsi" w:hAnsiTheme="minorHAnsi" w:cs="Arial"/>
                <w:i/>
                <w:iCs/>
                <w:color w:val="000000"/>
                <w:szCs w:val="24"/>
              </w:rPr>
            </w:pPr>
            <w:r>
              <w:rPr>
                <w:rFonts w:asciiTheme="minorHAnsi" w:hAnsiTheme="minorHAnsi" w:cs="Arial"/>
                <w:i/>
                <w:iCs/>
                <w:color w:val="000000"/>
                <w:szCs w:val="24"/>
              </w:rPr>
              <w:t>&lt;6</w:t>
            </w:r>
          </w:p>
        </w:tc>
        <w:tc>
          <w:tcPr>
            <w:tcW w:w="956" w:type="dxa"/>
            <w:tcBorders>
              <w:top w:val="nil"/>
              <w:left w:val="nil"/>
              <w:bottom w:val="single" w:sz="4" w:space="0" w:color="auto"/>
              <w:right w:val="single" w:sz="4" w:space="0" w:color="auto"/>
            </w:tcBorders>
          </w:tcPr>
          <w:p w:rsidR="009D4867" w:rsidRPr="00CD77D5" w:rsidRDefault="009D4867"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086AFE" w:rsidRDefault="00E03D75" w:rsidP="009F490B">
            <w:pPr>
              <w:jc w:val="right"/>
              <w:rPr>
                <w:rFonts w:asciiTheme="minorHAnsi" w:hAnsiTheme="minorHAnsi" w:cs="Arial"/>
                <w:i/>
                <w:iCs/>
                <w:color w:val="000000"/>
                <w:szCs w:val="24"/>
              </w:rPr>
            </w:pPr>
            <w:r w:rsidRPr="00086AFE">
              <w:rPr>
                <w:rFonts w:asciiTheme="minorHAnsi" w:hAnsiTheme="minorHAnsi" w:cs="Arial"/>
                <w:i/>
                <w:iCs/>
                <w:color w:val="000000"/>
                <w:szCs w:val="24"/>
              </w:rPr>
              <w:t>Unknown Type</w:t>
            </w:r>
          </w:p>
        </w:tc>
        <w:tc>
          <w:tcPr>
            <w:tcW w:w="1114" w:type="dxa"/>
            <w:tcBorders>
              <w:top w:val="nil"/>
              <w:left w:val="nil"/>
              <w:bottom w:val="single" w:sz="4" w:space="0" w:color="auto"/>
              <w:right w:val="single" w:sz="4" w:space="0" w:color="auto"/>
            </w:tcBorders>
            <w:shd w:val="clear" w:color="auto" w:fill="auto"/>
            <w:noWrap/>
            <w:vAlign w:val="bottom"/>
            <w:hideMark/>
          </w:tcPr>
          <w:p w:rsidR="00E03D75" w:rsidRPr="00086AFE" w:rsidRDefault="004D4F6B" w:rsidP="001A2188">
            <w:pPr>
              <w:jc w:val="right"/>
              <w:rPr>
                <w:rFonts w:asciiTheme="minorHAnsi" w:hAnsiTheme="minorHAnsi" w:cs="Arial"/>
                <w:i/>
                <w:iCs/>
                <w:color w:val="000000"/>
                <w:szCs w:val="24"/>
              </w:rPr>
            </w:pPr>
            <w:r>
              <w:rPr>
                <w:rFonts w:asciiTheme="minorHAnsi" w:hAnsiTheme="minorHAnsi" w:cs="Arial"/>
                <w:i/>
                <w:iCs/>
                <w:color w:val="000000"/>
                <w:szCs w:val="24"/>
              </w:rPr>
              <w:t>&lt;6</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4651AA">
            <w:pPr>
              <w:ind w:firstLineChars="100" w:firstLine="241"/>
              <w:rPr>
                <w:rFonts w:asciiTheme="minorHAnsi" w:hAnsiTheme="minorHAnsi" w:cs="Arial"/>
                <w:b/>
                <w:color w:val="000000"/>
                <w:szCs w:val="24"/>
              </w:rPr>
            </w:pPr>
            <w:r w:rsidRPr="00CD77D5">
              <w:rPr>
                <w:rFonts w:asciiTheme="minorHAnsi" w:hAnsiTheme="minorHAnsi" w:cs="Arial"/>
                <w:b/>
                <w:color w:val="000000"/>
                <w:szCs w:val="24"/>
              </w:rPr>
              <w:t>Shotgun</w:t>
            </w:r>
          </w:p>
        </w:tc>
        <w:tc>
          <w:tcPr>
            <w:tcW w:w="1114" w:type="dxa"/>
            <w:tcBorders>
              <w:top w:val="nil"/>
              <w:left w:val="nil"/>
              <w:bottom w:val="single" w:sz="4" w:space="0" w:color="auto"/>
              <w:right w:val="single" w:sz="4" w:space="0" w:color="auto"/>
            </w:tcBorders>
            <w:shd w:val="clear" w:color="auto" w:fill="auto"/>
            <w:noWrap/>
            <w:vAlign w:val="bottom"/>
            <w:hideMark/>
          </w:tcPr>
          <w:p w:rsidR="00E03D75" w:rsidRPr="00CD77D5" w:rsidRDefault="00425480" w:rsidP="00902F04">
            <w:pPr>
              <w:jc w:val="center"/>
              <w:rPr>
                <w:rFonts w:asciiTheme="minorHAnsi" w:hAnsiTheme="minorHAnsi" w:cs="Arial"/>
                <w:b/>
                <w:color w:val="000000"/>
                <w:szCs w:val="24"/>
              </w:rPr>
            </w:pPr>
            <w:r w:rsidRPr="00CD77D5">
              <w:rPr>
                <w:rFonts w:asciiTheme="minorHAnsi" w:hAnsiTheme="minorHAnsi" w:cs="Arial"/>
                <w:b/>
                <w:color w:val="000000"/>
                <w:szCs w:val="24"/>
              </w:rPr>
              <w:t>1</w:t>
            </w:r>
            <w:r w:rsidR="00014C2D" w:rsidRPr="00CD77D5">
              <w:rPr>
                <w:rFonts w:asciiTheme="minorHAnsi" w:hAnsiTheme="minorHAnsi" w:cs="Arial"/>
                <w:b/>
                <w:color w:val="000000"/>
                <w:szCs w:val="24"/>
              </w:rPr>
              <w:t>4</w:t>
            </w:r>
          </w:p>
        </w:tc>
        <w:tc>
          <w:tcPr>
            <w:tcW w:w="956" w:type="dxa"/>
            <w:tcBorders>
              <w:top w:val="nil"/>
              <w:left w:val="nil"/>
              <w:bottom w:val="single" w:sz="4" w:space="0" w:color="auto"/>
              <w:right w:val="single" w:sz="4" w:space="0" w:color="auto"/>
            </w:tcBorders>
          </w:tcPr>
          <w:p w:rsidR="00E03D75" w:rsidRPr="00CD77D5" w:rsidRDefault="00014C2D" w:rsidP="009F490B">
            <w:pPr>
              <w:jc w:val="center"/>
              <w:rPr>
                <w:rFonts w:asciiTheme="minorHAnsi" w:hAnsiTheme="minorHAnsi" w:cs="Arial"/>
                <w:b/>
                <w:color w:val="000000"/>
                <w:szCs w:val="24"/>
              </w:rPr>
            </w:pPr>
            <w:r w:rsidRPr="00CD77D5">
              <w:rPr>
                <w:rFonts w:asciiTheme="minorHAnsi" w:hAnsiTheme="minorHAnsi" w:cs="Arial"/>
                <w:b/>
                <w:color w:val="000000"/>
                <w:szCs w:val="24"/>
              </w:rPr>
              <w:t>10</w:t>
            </w:r>
            <w:r w:rsidR="00902F04" w:rsidRPr="00CD77D5">
              <w:rPr>
                <w:rFonts w:asciiTheme="minorHAnsi" w:hAnsiTheme="minorHAnsi" w:cs="Arial"/>
                <w:b/>
                <w:color w:val="000000"/>
                <w:szCs w:val="24"/>
              </w:rPr>
              <w:t>.0</w:t>
            </w:r>
          </w:p>
        </w:tc>
      </w:tr>
      <w:tr w:rsidR="00425480"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tcPr>
          <w:p w:rsidR="00425480" w:rsidRPr="00CD77D5" w:rsidRDefault="00425480"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Bolt Action</w:t>
            </w:r>
          </w:p>
        </w:tc>
        <w:tc>
          <w:tcPr>
            <w:tcW w:w="1114" w:type="dxa"/>
            <w:tcBorders>
              <w:top w:val="nil"/>
              <w:left w:val="nil"/>
              <w:bottom w:val="single" w:sz="4" w:space="0" w:color="auto"/>
              <w:right w:val="single" w:sz="4" w:space="0" w:color="auto"/>
            </w:tcBorders>
            <w:shd w:val="clear" w:color="auto" w:fill="auto"/>
            <w:noWrap/>
            <w:vAlign w:val="bottom"/>
          </w:tcPr>
          <w:p w:rsidR="00425480" w:rsidRPr="00CD77D5" w:rsidRDefault="00425480"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&lt;6</w:t>
            </w:r>
          </w:p>
        </w:tc>
        <w:tc>
          <w:tcPr>
            <w:tcW w:w="956" w:type="dxa"/>
            <w:tcBorders>
              <w:top w:val="nil"/>
              <w:left w:val="nil"/>
              <w:bottom w:val="single" w:sz="4" w:space="0" w:color="auto"/>
              <w:right w:val="single" w:sz="4" w:space="0" w:color="auto"/>
            </w:tcBorders>
          </w:tcPr>
          <w:p w:rsidR="00425480" w:rsidRPr="00CD77D5" w:rsidRDefault="00425480"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Pump Action</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E03D75" w:rsidRPr="00CD77D5" w:rsidRDefault="00014C2D"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&lt;6</w:t>
            </w:r>
          </w:p>
        </w:tc>
        <w:tc>
          <w:tcPr>
            <w:tcW w:w="956" w:type="dxa"/>
            <w:tcBorders>
              <w:top w:val="single" w:sz="4" w:space="0" w:color="auto"/>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Single Shot</w:t>
            </w:r>
          </w:p>
        </w:tc>
        <w:tc>
          <w:tcPr>
            <w:tcW w:w="1114" w:type="dxa"/>
            <w:tcBorders>
              <w:top w:val="nil"/>
              <w:left w:val="nil"/>
              <w:bottom w:val="single" w:sz="4" w:space="0" w:color="auto"/>
              <w:right w:val="single" w:sz="4" w:space="0" w:color="auto"/>
            </w:tcBorders>
            <w:shd w:val="clear" w:color="auto" w:fill="auto"/>
            <w:noWrap/>
            <w:vAlign w:val="bottom"/>
            <w:hideMark/>
          </w:tcPr>
          <w:p w:rsidR="00E03D75" w:rsidRPr="00CD77D5" w:rsidRDefault="00E03D75" w:rsidP="001A2188">
            <w:pPr>
              <w:jc w:val="right"/>
              <w:rPr>
                <w:rFonts w:asciiTheme="minorHAnsi" w:hAnsiTheme="minorHAnsi" w:cs="Arial"/>
                <w:i/>
                <w:iCs/>
                <w:color w:val="000000"/>
                <w:szCs w:val="24"/>
              </w:rPr>
            </w:pPr>
            <w:r w:rsidRPr="00CD77D5">
              <w:rPr>
                <w:rFonts w:asciiTheme="minorHAnsi" w:hAnsiTheme="minorHAnsi" w:cs="Arial"/>
                <w:i/>
                <w:iCs/>
                <w:color w:val="000000"/>
                <w:szCs w:val="24"/>
              </w:rPr>
              <w:t>&lt;</w:t>
            </w:r>
            <w:r w:rsidR="001A2188" w:rsidRPr="00CD77D5">
              <w:rPr>
                <w:rFonts w:asciiTheme="minorHAnsi" w:hAnsiTheme="minorHAnsi" w:cs="Arial"/>
                <w:i/>
                <w:iCs/>
                <w:color w:val="000000"/>
                <w:szCs w:val="24"/>
              </w:rPr>
              <w:t>6</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Double Barrel</w:t>
            </w:r>
          </w:p>
        </w:tc>
        <w:tc>
          <w:tcPr>
            <w:tcW w:w="1114" w:type="dxa"/>
            <w:tcBorders>
              <w:top w:val="nil"/>
              <w:left w:val="nil"/>
              <w:bottom w:val="single" w:sz="4" w:space="0" w:color="auto"/>
              <w:right w:val="single" w:sz="4" w:space="0" w:color="auto"/>
            </w:tcBorders>
            <w:shd w:val="clear" w:color="auto" w:fill="auto"/>
            <w:noWrap/>
            <w:vAlign w:val="bottom"/>
            <w:hideMark/>
          </w:tcPr>
          <w:p w:rsidR="00E03D75" w:rsidRPr="00CD77D5" w:rsidRDefault="00E03D75" w:rsidP="001A2188">
            <w:pPr>
              <w:jc w:val="right"/>
              <w:rPr>
                <w:rFonts w:asciiTheme="minorHAnsi" w:hAnsiTheme="minorHAnsi" w:cs="Arial"/>
                <w:i/>
                <w:iCs/>
                <w:color w:val="000000"/>
                <w:szCs w:val="24"/>
              </w:rPr>
            </w:pPr>
            <w:r w:rsidRPr="00CD77D5">
              <w:rPr>
                <w:rFonts w:asciiTheme="minorHAnsi" w:hAnsiTheme="minorHAnsi" w:cs="Arial"/>
                <w:i/>
                <w:iCs/>
                <w:color w:val="000000"/>
                <w:szCs w:val="24"/>
              </w:rPr>
              <w:t>&lt;</w:t>
            </w:r>
            <w:r w:rsidR="001A2188" w:rsidRPr="00CD77D5">
              <w:rPr>
                <w:rFonts w:asciiTheme="minorHAnsi" w:hAnsiTheme="minorHAnsi" w:cs="Arial"/>
                <w:i/>
                <w:iCs/>
                <w:color w:val="000000"/>
                <w:szCs w:val="24"/>
              </w:rPr>
              <w:t>6</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Semi-Automatic</w:t>
            </w:r>
          </w:p>
        </w:tc>
        <w:tc>
          <w:tcPr>
            <w:tcW w:w="1114" w:type="dxa"/>
            <w:tcBorders>
              <w:top w:val="nil"/>
              <w:left w:val="nil"/>
              <w:bottom w:val="single" w:sz="4" w:space="0" w:color="auto"/>
              <w:right w:val="single" w:sz="4" w:space="0" w:color="auto"/>
            </w:tcBorders>
            <w:shd w:val="clear" w:color="auto" w:fill="auto"/>
            <w:noWrap/>
            <w:vAlign w:val="bottom"/>
            <w:hideMark/>
          </w:tcPr>
          <w:p w:rsidR="00E03D75" w:rsidRPr="00CD77D5" w:rsidRDefault="00E03D75" w:rsidP="001A2188">
            <w:pPr>
              <w:jc w:val="right"/>
              <w:rPr>
                <w:rFonts w:asciiTheme="minorHAnsi" w:hAnsiTheme="minorHAnsi" w:cs="Arial"/>
                <w:i/>
                <w:iCs/>
                <w:color w:val="000000"/>
                <w:szCs w:val="24"/>
              </w:rPr>
            </w:pPr>
            <w:r w:rsidRPr="00CD77D5">
              <w:rPr>
                <w:rFonts w:asciiTheme="minorHAnsi" w:hAnsiTheme="minorHAnsi" w:cs="Arial"/>
                <w:i/>
                <w:iCs/>
                <w:color w:val="000000"/>
                <w:szCs w:val="24"/>
              </w:rPr>
              <w:t>&lt;</w:t>
            </w:r>
            <w:r w:rsidR="001A2188" w:rsidRPr="00CD77D5">
              <w:rPr>
                <w:rFonts w:asciiTheme="minorHAnsi" w:hAnsiTheme="minorHAnsi" w:cs="Arial"/>
                <w:i/>
                <w:iCs/>
                <w:color w:val="000000"/>
                <w:szCs w:val="24"/>
              </w:rPr>
              <w:t>6</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r w:rsidR="00E03D75" w:rsidRPr="00134066" w:rsidTr="006B3527">
        <w:trPr>
          <w:trHeight w:val="255"/>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E03D75" w:rsidRPr="00CD77D5" w:rsidRDefault="00E03D75" w:rsidP="009F490B">
            <w:pPr>
              <w:jc w:val="right"/>
              <w:rPr>
                <w:rFonts w:asciiTheme="minorHAnsi" w:hAnsiTheme="minorHAnsi" w:cs="Arial"/>
                <w:i/>
                <w:iCs/>
                <w:color w:val="000000"/>
                <w:szCs w:val="24"/>
              </w:rPr>
            </w:pPr>
            <w:r w:rsidRPr="00CD77D5">
              <w:rPr>
                <w:rFonts w:asciiTheme="minorHAnsi" w:hAnsiTheme="minorHAnsi" w:cs="Arial"/>
                <w:i/>
                <w:iCs/>
                <w:color w:val="000000"/>
                <w:szCs w:val="24"/>
              </w:rPr>
              <w:t>Unknown Type</w:t>
            </w:r>
          </w:p>
        </w:tc>
        <w:tc>
          <w:tcPr>
            <w:tcW w:w="1114" w:type="dxa"/>
            <w:tcBorders>
              <w:top w:val="nil"/>
              <w:left w:val="nil"/>
              <w:bottom w:val="single" w:sz="4" w:space="0" w:color="auto"/>
              <w:right w:val="single" w:sz="4" w:space="0" w:color="auto"/>
            </w:tcBorders>
            <w:shd w:val="clear" w:color="auto" w:fill="auto"/>
            <w:noWrap/>
            <w:vAlign w:val="bottom"/>
            <w:hideMark/>
          </w:tcPr>
          <w:p w:rsidR="00E03D75" w:rsidRPr="00CD77D5" w:rsidRDefault="00E03D75" w:rsidP="001A2188">
            <w:pPr>
              <w:jc w:val="right"/>
              <w:rPr>
                <w:rFonts w:asciiTheme="minorHAnsi" w:hAnsiTheme="minorHAnsi" w:cs="Arial"/>
                <w:i/>
                <w:iCs/>
                <w:color w:val="000000"/>
                <w:szCs w:val="24"/>
              </w:rPr>
            </w:pPr>
            <w:r w:rsidRPr="00CD77D5">
              <w:rPr>
                <w:rFonts w:asciiTheme="minorHAnsi" w:hAnsiTheme="minorHAnsi" w:cs="Arial"/>
                <w:i/>
                <w:iCs/>
                <w:color w:val="000000"/>
                <w:szCs w:val="24"/>
              </w:rPr>
              <w:t>&lt;</w:t>
            </w:r>
            <w:r w:rsidR="001A2188" w:rsidRPr="00CD77D5">
              <w:rPr>
                <w:rFonts w:asciiTheme="minorHAnsi" w:hAnsiTheme="minorHAnsi" w:cs="Arial"/>
                <w:i/>
                <w:iCs/>
                <w:color w:val="000000"/>
                <w:szCs w:val="24"/>
              </w:rPr>
              <w:t>6</w:t>
            </w:r>
          </w:p>
        </w:tc>
        <w:tc>
          <w:tcPr>
            <w:tcW w:w="956" w:type="dxa"/>
            <w:tcBorders>
              <w:top w:val="nil"/>
              <w:left w:val="nil"/>
              <w:bottom w:val="single" w:sz="4" w:space="0" w:color="auto"/>
              <w:right w:val="single" w:sz="4" w:space="0" w:color="auto"/>
            </w:tcBorders>
          </w:tcPr>
          <w:p w:rsidR="00E03D75" w:rsidRPr="00CD77D5" w:rsidRDefault="00E03D75" w:rsidP="009F490B">
            <w:pPr>
              <w:jc w:val="right"/>
              <w:rPr>
                <w:rFonts w:asciiTheme="minorHAnsi" w:hAnsiTheme="minorHAnsi" w:cs="Arial"/>
                <w:i/>
                <w:iCs/>
                <w:color w:val="000000"/>
                <w:szCs w:val="24"/>
              </w:rPr>
            </w:pPr>
          </w:p>
        </w:tc>
      </w:tr>
    </w:tbl>
    <w:p w:rsidR="00631FFD" w:rsidRDefault="00014C2D" w:rsidP="00D37EFA">
      <w:pPr>
        <w:pStyle w:val="Caption"/>
      </w:pPr>
      <w:r w:rsidRPr="00134066">
        <w:rPr>
          <w:rFonts w:ascii="Arial" w:hAnsi="Arial" w:cs="Arial"/>
          <w:b w:val="0"/>
          <w:bCs w:val="0"/>
          <w:noProof/>
          <w:sz w:val="16"/>
          <w:szCs w:val="16"/>
          <w:highlight w:val="yellow"/>
        </w:rPr>
        <mc:AlternateContent>
          <mc:Choice Requires="wps">
            <w:drawing>
              <wp:anchor distT="0" distB="0" distL="114300" distR="114300" simplePos="0" relativeHeight="251708416" behindDoc="0" locked="0" layoutInCell="1" allowOverlap="1" wp14:anchorId="05123830" wp14:editId="270231FA">
                <wp:simplePos x="0" y="0"/>
                <wp:positionH relativeFrom="column">
                  <wp:posOffset>-93345</wp:posOffset>
                </wp:positionH>
                <wp:positionV relativeFrom="paragraph">
                  <wp:posOffset>-1270</wp:posOffset>
                </wp:positionV>
                <wp:extent cx="4028440" cy="292735"/>
                <wp:effectExtent l="0" t="0" r="0"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3830" id="_x0000_s1062" type="#_x0000_t202" style="position:absolute;margin-left:-7.35pt;margin-top:-.1pt;width:317.2pt;height:2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" filled="f" stroked="f">
                <v:textbo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CD77D5" w:rsidRDefault="002763AD" w:rsidP="001A2188">
      <w:r w:rsidRPr="00AA20A4">
        <w:rPr>
          <w:noProof/>
          <w:szCs w:val="24"/>
        </w:rPr>
        <mc:AlternateContent>
          <mc:Choice Requires="wps">
            <w:drawing>
              <wp:anchor distT="0" distB="0" distL="114300" distR="114300" simplePos="0" relativeHeight="251694080" behindDoc="0" locked="0" layoutInCell="1" allowOverlap="1" wp14:anchorId="3560A0F6" wp14:editId="570BDA0D">
                <wp:simplePos x="0" y="0"/>
                <wp:positionH relativeFrom="column">
                  <wp:posOffset>3933190</wp:posOffset>
                </wp:positionH>
                <wp:positionV relativeFrom="paragraph">
                  <wp:posOffset>38735</wp:posOffset>
                </wp:positionV>
                <wp:extent cx="2590800" cy="3105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05150"/>
                        </a:xfrm>
                        <a:prstGeom prst="rect">
                          <a:avLst/>
                        </a:prstGeom>
                        <a:solidFill>
                          <a:srgbClr val="FFFFFF"/>
                        </a:solidFill>
                        <a:ln w="9525">
                          <a:noFill/>
                          <a:miter lim="800000"/>
                          <a:headEnd/>
                          <a:tailEnd/>
                        </a:ln>
                      </wps:spPr>
                      <wps:txbx>
                        <w:txbxContent>
                          <w:p w:rsidR="00F02E7A" w:rsidRPr="00FD4DD4" w:rsidRDefault="00F02E7A" w:rsidP="00457725">
                            <w:pPr>
                              <w:pStyle w:val="ListParagraph"/>
                              <w:numPr>
                                <w:ilvl w:val="0"/>
                                <w:numId w:val="12"/>
                              </w:numPr>
                              <w:tabs>
                                <w:tab w:val="left" w:pos="360"/>
                              </w:tabs>
                              <w:rPr>
                                <w:rFonts w:asciiTheme="minorHAnsi" w:hAnsiTheme="minorHAnsi"/>
                                <w:szCs w:val="24"/>
                              </w:rPr>
                            </w:pPr>
                            <w:r w:rsidRPr="00FD4DD4">
                              <w:rPr>
                                <w:rFonts w:asciiTheme="minorHAnsi" w:hAnsiTheme="minorHAnsi"/>
                                <w:szCs w:val="24"/>
                              </w:rPr>
                              <w:t>For suicides by hanging/ suffocation, the most common known ligatures used were a rope/clothing line (n=106, 35.6%), belt/strap (n=54, 18.1%) and cord/cable/wire (n=46, 15.4%).</w:t>
                            </w:r>
                          </w:p>
                          <w:p w:rsidR="00F02E7A" w:rsidRPr="00FD4DD4" w:rsidRDefault="00F02E7A" w:rsidP="00457725">
                            <w:pPr>
                              <w:tabs>
                                <w:tab w:val="left" w:pos="360"/>
                              </w:tabs>
                              <w:ind w:hanging="720"/>
                              <w:rPr>
                                <w:rFonts w:asciiTheme="minorHAnsi" w:hAnsiTheme="minorHAnsi"/>
                                <w:szCs w:val="24"/>
                              </w:rPr>
                            </w:pPr>
                          </w:p>
                          <w:p w:rsidR="00F02E7A" w:rsidRPr="00FD4DD4" w:rsidRDefault="00F02E7A" w:rsidP="00457725">
                            <w:pPr>
                              <w:pStyle w:val="ListParagraph"/>
                              <w:numPr>
                                <w:ilvl w:val="0"/>
                                <w:numId w:val="12"/>
                              </w:numPr>
                              <w:tabs>
                                <w:tab w:val="left" w:pos="360"/>
                              </w:tabs>
                              <w:rPr>
                                <w:rFonts w:asciiTheme="minorHAnsi" w:hAnsiTheme="minorHAnsi"/>
                                <w:szCs w:val="24"/>
                              </w:rPr>
                            </w:pPr>
                            <w:r w:rsidRPr="00FD4DD4">
                              <w:rPr>
                                <w:rFonts w:asciiTheme="minorHAnsi" w:hAnsiTheme="minorHAnsi"/>
                                <w:szCs w:val="24"/>
                              </w:rPr>
                              <w:t xml:space="preserve">For both men and women, the most common ligature used was a rope/clothing line (males: n=93, 39.7%, females: n=13, 20.3%). </w:t>
                            </w:r>
                          </w:p>
                          <w:p w:rsidR="00F02E7A" w:rsidRPr="006B7F30" w:rsidRDefault="00F02E7A" w:rsidP="00457725">
                            <w:pPr>
                              <w:tabs>
                                <w:tab w:val="left" w:pos="360"/>
                              </w:tabs>
                              <w:ind w:hanging="720"/>
                              <w:rPr>
                                <w:rFonts w:asciiTheme="minorHAnsi" w:hAnsiTheme="minorHAnsi"/>
                                <w:szCs w:val="24"/>
                                <w:highlight w:val="yellow"/>
                              </w:rPr>
                            </w:pPr>
                          </w:p>
                          <w:p w:rsidR="00F02E7A" w:rsidRPr="006077C0" w:rsidRDefault="00F02E7A" w:rsidP="00457725">
                            <w:pPr>
                              <w:pStyle w:val="ListParagraph"/>
                              <w:numPr>
                                <w:ilvl w:val="0"/>
                                <w:numId w:val="12"/>
                              </w:numPr>
                              <w:tabs>
                                <w:tab w:val="left" w:pos="360"/>
                              </w:tabs>
                              <w:rPr>
                                <w:rFonts w:asciiTheme="minorHAnsi" w:hAnsiTheme="minorHAnsi"/>
                                <w:szCs w:val="24"/>
                              </w:rPr>
                            </w:pPr>
                            <w:r w:rsidRPr="006077C0">
                              <w:rPr>
                                <w:rFonts w:asciiTheme="minorHAnsi" w:hAnsiTheme="minorHAnsi"/>
                                <w:szCs w:val="24"/>
                              </w:rPr>
                              <w:t>Twenty-</w:t>
                            </w:r>
                            <w:r>
                              <w:rPr>
                                <w:rFonts w:asciiTheme="minorHAnsi" w:hAnsiTheme="minorHAnsi"/>
                                <w:szCs w:val="24"/>
                              </w:rPr>
                              <w:t>one</w:t>
                            </w:r>
                            <w:r w:rsidRPr="006077C0">
                              <w:rPr>
                                <w:rFonts w:asciiTheme="minorHAnsi" w:hAnsiTheme="minorHAnsi"/>
                                <w:szCs w:val="24"/>
                              </w:rPr>
                              <w:t xml:space="preserve"> victims used plastic bags as a means of suffocation, either alone or in conjunc</w:t>
                            </w:r>
                            <w:r>
                              <w:rPr>
                                <w:rFonts w:asciiTheme="minorHAnsi" w:hAnsiTheme="minorHAnsi"/>
                                <w:szCs w:val="24"/>
                              </w:rPr>
                              <w:t xml:space="preserve">tion with a gas such as helium </w:t>
                            </w:r>
                            <w:r w:rsidRPr="006077C0">
                              <w:rPr>
                                <w:rFonts w:asciiTheme="minorHAnsi" w:hAnsiTheme="minorHAnsi"/>
                                <w:szCs w:val="24"/>
                              </w:rPr>
                              <w:t>or propane.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A0F6" id="_x0000_s1063" type="#_x0000_t202" style="position:absolute;margin-left:309.7pt;margin-top:3.05pt;width:204pt;height:2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" stroked="f">
                <v:textbox>
                  <w:txbxContent>
                    <w:p w:rsidR="00F02E7A" w:rsidRPr="00FD4DD4" w:rsidRDefault="00F02E7A" w:rsidP="00457725">
                      <w:pPr>
                        <w:pStyle w:val="ListParagraph"/>
                        <w:numPr>
                          <w:ilvl w:val="0"/>
                          <w:numId w:val="12"/>
                        </w:numPr>
                        <w:tabs>
                          <w:tab w:val="left" w:pos="360"/>
                        </w:tabs>
                        <w:rPr>
                          <w:rFonts w:asciiTheme="minorHAnsi" w:hAnsiTheme="minorHAnsi"/>
                          <w:szCs w:val="24"/>
                        </w:rPr>
                      </w:pPr>
                      <w:r w:rsidRPr="00FD4DD4">
                        <w:rPr>
                          <w:rFonts w:asciiTheme="minorHAnsi" w:hAnsiTheme="minorHAnsi"/>
                          <w:szCs w:val="24"/>
                        </w:rPr>
                        <w:t>For suicides by hanging/ suffocation, the most common known ligatures used were a rope/clothing line (n=106, 35.6%), belt/strap (n=54, 18.1%) and cord/cable/wire (n=46, 15.4%).</w:t>
                      </w:r>
                    </w:p>
                    <w:p w:rsidR="00F02E7A" w:rsidRPr="00FD4DD4" w:rsidRDefault="00F02E7A" w:rsidP="00457725">
                      <w:pPr>
                        <w:tabs>
                          <w:tab w:val="left" w:pos="360"/>
                        </w:tabs>
                        <w:ind w:hanging="720"/>
                        <w:rPr>
                          <w:rFonts w:asciiTheme="minorHAnsi" w:hAnsiTheme="minorHAnsi"/>
                          <w:szCs w:val="24"/>
                        </w:rPr>
                      </w:pPr>
                    </w:p>
                    <w:p w:rsidR="00F02E7A" w:rsidRPr="00FD4DD4" w:rsidRDefault="00F02E7A" w:rsidP="00457725">
                      <w:pPr>
                        <w:pStyle w:val="ListParagraph"/>
                        <w:numPr>
                          <w:ilvl w:val="0"/>
                          <w:numId w:val="12"/>
                        </w:numPr>
                        <w:tabs>
                          <w:tab w:val="left" w:pos="360"/>
                        </w:tabs>
                        <w:rPr>
                          <w:rFonts w:asciiTheme="minorHAnsi" w:hAnsiTheme="minorHAnsi"/>
                          <w:szCs w:val="24"/>
                        </w:rPr>
                      </w:pPr>
                      <w:r w:rsidRPr="00FD4DD4">
                        <w:rPr>
                          <w:rFonts w:asciiTheme="minorHAnsi" w:hAnsiTheme="minorHAnsi"/>
                          <w:szCs w:val="24"/>
                        </w:rPr>
                        <w:t xml:space="preserve">For both men and women, the most common ligature used was a rope/clothing line (males: n=93, 39.7%, females: n=13, 20.3%). </w:t>
                      </w:r>
                    </w:p>
                    <w:p w:rsidR="00F02E7A" w:rsidRPr="006B7F30" w:rsidRDefault="00F02E7A" w:rsidP="00457725">
                      <w:pPr>
                        <w:tabs>
                          <w:tab w:val="left" w:pos="360"/>
                        </w:tabs>
                        <w:ind w:hanging="720"/>
                        <w:rPr>
                          <w:rFonts w:asciiTheme="minorHAnsi" w:hAnsiTheme="minorHAnsi"/>
                          <w:szCs w:val="24"/>
                          <w:highlight w:val="yellow"/>
                        </w:rPr>
                      </w:pPr>
                    </w:p>
                    <w:p w:rsidR="00F02E7A" w:rsidRPr="006077C0" w:rsidRDefault="00F02E7A" w:rsidP="00457725">
                      <w:pPr>
                        <w:pStyle w:val="ListParagraph"/>
                        <w:numPr>
                          <w:ilvl w:val="0"/>
                          <w:numId w:val="12"/>
                        </w:numPr>
                        <w:tabs>
                          <w:tab w:val="left" w:pos="360"/>
                        </w:tabs>
                        <w:rPr>
                          <w:rFonts w:asciiTheme="minorHAnsi" w:hAnsiTheme="minorHAnsi"/>
                          <w:szCs w:val="24"/>
                        </w:rPr>
                      </w:pPr>
                      <w:r w:rsidRPr="006077C0">
                        <w:rPr>
                          <w:rFonts w:asciiTheme="minorHAnsi" w:hAnsiTheme="minorHAnsi"/>
                          <w:szCs w:val="24"/>
                        </w:rPr>
                        <w:t>Twenty-</w:t>
                      </w:r>
                      <w:r>
                        <w:rPr>
                          <w:rFonts w:asciiTheme="minorHAnsi" w:hAnsiTheme="minorHAnsi"/>
                          <w:szCs w:val="24"/>
                        </w:rPr>
                        <w:t>one</w:t>
                      </w:r>
                      <w:r w:rsidRPr="006077C0">
                        <w:rPr>
                          <w:rFonts w:asciiTheme="minorHAnsi" w:hAnsiTheme="minorHAnsi"/>
                          <w:szCs w:val="24"/>
                        </w:rPr>
                        <w:t xml:space="preserve"> victims used plastic bags as a means of suffocation, either alone or in conjunc</w:t>
                      </w:r>
                      <w:r>
                        <w:rPr>
                          <w:rFonts w:asciiTheme="minorHAnsi" w:hAnsiTheme="minorHAnsi"/>
                          <w:szCs w:val="24"/>
                        </w:rPr>
                        <w:t xml:space="preserve">tion with a gas such as helium </w:t>
                      </w:r>
                      <w:r w:rsidRPr="006077C0">
                        <w:rPr>
                          <w:rFonts w:asciiTheme="minorHAnsi" w:hAnsiTheme="minorHAnsi"/>
                          <w:szCs w:val="24"/>
                        </w:rPr>
                        <w:t>or propane.</w:t>
                      </w:r>
                    </w:p>
                  </w:txbxContent>
                </v:textbox>
              </v:shape>
            </w:pict>
          </mc:Fallback>
        </mc:AlternateContent>
      </w:r>
    </w:p>
    <w:p w:rsidR="00631FFD" w:rsidRPr="00631FFD" w:rsidRDefault="00631FFD" w:rsidP="001A2188"/>
    <w:tbl>
      <w:tblPr>
        <w:tblW w:w="6091" w:type="dxa"/>
        <w:tblInd w:w="93" w:type="dxa"/>
        <w:tblLook w:val="04A0" w:firstRow="1" w:lastRow="0" w:firstColumn="1" w:lastColumn="0" w:noHBand="0" w:noVBand="1"/>
      </w:tblPr>
      <w:tblGrid>
        <w:gridCol w:w="3615"/>
        <w:gridCol w:w="810"/>
        <w:gridCol w:w="941"/>
        <w:gridCol w:w="725"/>
      </w:tblGrid>
      <w:tr w:rsidR="00871DB9" w:rsidRPr="000766E8" w:rsidTr="0041639A">
        <w:trPr>
          <w:trHeight w:val="255"/>
        </w:trPr>
        <w:tc>
          <w:tcPr>
            <w:tcW w:w="6091" w:type="dxa"/>
            <w:gridSpan w:val="4"/>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871DB9" w:rsidRPr="000766E8" w:rsidRDefault="00C71E0F" w:rsidP="00394B13">
            <w:pPr>
              <w:jc w:val="center"/>
              <w:rPr>
                <w:rFonts w:asciiTheme="minorHAnsi" w:hAnsiTheme="minorHAnsi" w:cs="Arial"/>
                <w:b/>
                <w:bCs/>
                <w:color w:val="FFFFFF"/>
                <w:szCs w:val="24"/>
              </w:rPr>
            </w:pPr>
            <w:r>
              <w:rPr>
                <w:rFonts w:asciiTheme="minorHAnsi" w:hAnsiTheme="minorHAnsi" w:cs="Arial"/>
                <w:b/>
                <w:bCs/>
                <w:color w:val="FFFFFF"/>
                <w:szCs w:val="24"/>
              </w:rPr>
              <w:t xml:space="preserve">Table 3. </w:t>
            </w:r>
            <w:r w:rsidR="00871DB9" w:rsidRPr="000766E8">
              <w:rPr>
                <w:rFonts w:asciiTheme="minorHAnsi" w:hAnsiTheme="minorHAnsi" w:cs="Arial"/>
                <w:b/>
                <w:bCs/>
                <w:color w:val="FFFFFF"/>
                <w:szCs w:val="24"/>
              </w:rPr>
              <w:t>Source of Means of Hanging/Suffocation Suicides: Number, MA 201</w:t>
            </w:r>
            <w:r w:rsidR="000766E8">
              <w:rPr>
                <w:rFonts w:asciiTheme="minorHAnsi" w:hAnsiTheme="minorHAnsi" w:cs="Arial"/>
                <w:b/>
                <w:bCs/>
                <w:color w:val="FFFFFF"/>
                <w:szCs w:val="24"/>
              </w:rPr>
              <w:t>6</w:t>
            </w:r>
            <w:r w:rsidR="00DD11BE">
              <w:rPr>
                <w:rStyle w:val="FootnoteReference"/>
                <w:rFonts w:asciiTheme="minorHAnsi" w:hAnsiTheme="minorHAnsi" w:cs="Arial"/>
                <w:b/>
                <w:bCs/>
                <w:color w:val="FFFFFF"/>
                <w:szCs w:val="24"/>
              </w:rPr>
              <w:t>5</w:t>
            </w:r>
          </w:p>
        </w:tc>
      </w:tr>
      <w:tr w:rsidR="00871DB9" w:rsidRPr="000766E8" w:rsidTr="0041639A">
        <w:trPr>
          <w:trHeight w:val="255"/>
        </w:trPr>
        <w:tc>
          <w:tcPr>
            <w:tcW w:w="3615"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871DB9" w:rsidRPr="000766E8" w:rsidRDefault="00871DB9" w:rsidP="009F490B">
            <w:pPr>
              <w:jc w:val="center"/>
              <w:rPr>
                <w:rFonts w:asciiTheme="minorHAnsi" w:hAnsiTheme="minorHAnsi" w:cs="Arial"/>
                <w:b/>
                <w:bCs/>
                <w:color w:val="000000"/>
                <w:szCs w:val="24"/>
              </w:rPr>
            </w:pPr>
            <w:r w:rsidRPr="000766E8">
              <w:rPr>
                <w:rFonts w:asciiTheme="minorHAnsi" w:hAnsiTheme="minorHAnsi" w:cs="Arial"/>
                <w:b/>
                <w:bCs/>
                <w:color w:val="000000"/>
                <w:szCs w:val="24"/>
              </w:rPr>
              <w:t>Means</w:t>
            </w:r>
          </w:p>
        </w:tc>
        <w:tc>
          <w:tcPr>
            <w:tcW w:w="810" w:type="dxa"/>
            <w:tcBorders>
              <w:top w:val="nil"/>
              <w:left w:val="nil"/>
              <w:bottom w:val="single" w:sz="4" w:space="0" w:color="auto"/>
              <w:right w:val="single" w:sz="4" w:space="0" w:color="auto"/>
            </w:tcBorders>
            <w:shd w:val="clear" w:color="auto" w:fill="B2A1C7" w:themeFill="accent4" w:themeFillTint="99"/>
            <w:noWrap/>
            <w:vAlign w:val="bottom"/>
            <w:hideMark/>
          </w:tcPr>
          <w:p w:rsidR="00871DB9" w:rsidRPr="000766E8" w:rsidRDefault="00871DB9" w:rsidP="009F490B">
            <w:pPr>
              <w:jc w:val="center"/>
              <w:rPr>
                <w:rFonts w:asciiTheme="minorHAnsi" w:hAnsiTheme="minorHAnsi" w:cs="Arial"/>
                <w:b/>
                <w:bCs/>
                <w:color w:val="000000"/>
                <w:szCs w:val="24"/>
              </w:rPr>
            </w:pPr>
            <w:r w:rsidRPr="000766E8">
              <w:rPr>
                <w:rFonts w:asciiTheme="minorHAnsi" w:hAnsiTheme="minorHAnsi" w:cs="Arial"/>
                <w:b/>
                <w:bCs/>
                <w:color w:val="000000"/>
                <w:szCs w:val="24"/>
              </w:rPr>
              <w:t>Male</w:t>
            </w:r>
          </w:p>
        </w:tc>
        <w:tc>
          <w:tcPr>
            <w:tcW w:w="941" w:type="dxa"/>
            <w:tcBorders>
              <w:top w:val="nil"/>
              <w:left w:val="nil"/>
              <w:bottom w:val="single" w:sz="4" w:space="0" w:color="auto"/>
              <w:right w:val="single" w:sz="4" w:space="0" w:color="auto"/>
            </w:tcBorders>
            <w:shd w:val="clear" w:color="auto" w:fill="B2A1C7" w:themeFill="accent4" w:themeFillTint="99"/>
            <w:noWrap/>
            <w:vAlign w:val="bottom"/>
            <w:hideMark/>
          </w:tcPr>
          <w:p w:rsidR="00871DB9" w:rsidRPr="000766E8" w:rsidRDefault="00871DB9" w:rsidP="009F490B">
            <w:pPr>
              <w:jc w:val="center"/>
              <w:rPr>
                <w:rFonts w:asciiTheme="minorHAnsi" w:hAnsiTheme="minorHAnsi" w:cs="Arial"/>
                <w:b/>
                <w:bCs/>
                <w:color w:val="000000"/>
                <w:szCs w:val="24"/>
              </w:rPr>
            </w:pPr>
            <w:r w:rsidRPr="000766E8">
              <w:rPr>
                <w:rFonts w:asciiTheme="minorHAnsi" w:hAnsiTheme="minorHAnsi" w:cs="Arial"/>
                <w:b/>
                <w:bCs/>
                <w:color w:val="000000"/>
                <w:szCs w:val="24"/>
              </w:rPr>
              <w:t>Female</w:t>
            </w:r>
          </w:p>
        </w:tc>
        <w:tc>
          <w:tcPr>
            <w:tcW w:w="725" w:type="dxa"/>
            <w:tcBorders>
              <w:top w:val="nil"/>
              <w:left w:val="nil"/>
              <w:bottom w:val="single" w:sz="4" w:space="0" w:color="auto"/>
              <w:right w:val="single" w:sz="4" w:space="0" w:color="auto"/>
            </w:tcBorders>
            <w:shd w:val="clear" w:color="auto" w:fill="B2A1C7" w:themeFill="accent4" w:themeFillTint="99"/>
            <w:noWrap/>
            <w:vAlign w:val="bottom"/>
            <w:hideMark/>
          </w:tcPr>
          <w:p w:rsidR="00871DB9" w:rsidRPr="000766E8" w:rsidRDefault="00871DB9" w:rsidP="009F490B">
            <w:pPr>
              <w:jc w:val="center"/>
              <w:rPr>
                <w:rFonts w:asciiTheme="minorHAnsi" w:hAnsiTheme="minorHAnsi" w:cs="Arial"/>
                <w:b/>
                <w:bCs/>
                <w:color w:val="000000"/>
                <w:szCs w:val="24"/>
              </w:rPr>
            </w:pPr>
            <w:r w:rsidRPr="000766E8">
              <w:rPr>
                <w:rFonts w:asciiTheme="minorHAnsi" w:hAnsiTheme="minorHAnsi" w:cs="Arial"/>
                <w:b/>
                <w:bCs/>
                <w:color w:val="000000"/>
                <w:szCs w:val="24"/>
              </w:rPr>
              <w:t xml:space="preserve">Total </w:t>
            </w:r>
          </w:p>
        </w:tc>
      </w:tr>
      <w:tr w:rsidR="00871DB9" w:rsidRPr="000766E8" w:rsidTr="0041639A">
        <w:trPr>
          <w:trHeight w:val="255"/>
        </w:trPr>
        <w:tc>
          <w:tcPr>
            <w:tcW w:w="3615"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871DB9" w:rsidRPr="000766E8" w:rsidRDefault="00871DB9" w:rsidP="009F490B">
            <w:pPr>
              <w:rPr>
                <w:rFonts w:asciiTheme="minorHAnsi" w:hAnsiTheme="minorHAnsi" w:cs="Arial"/>
                <w:b/>
                <w:bCs/>
                <w:color w:val="000000"/>
                <w:szCs w:val="24"/>
              </w:rPr>
            </w:pPr>
            <w:r w:rsidRPr="000766E8">
              <w:rPr>
                <w:rFonts w:asciiTheme="minorHAnsi" w:hAnsiTheme="minorHAnsi" w:cs="Arial"/>
                <w:b/>
                <w:bCs/>
                <w:color w:val="000000"/>
                <w:szCs w:val="24"/>
              </w:rPr>
              <w:t>Hanging/Suffocation</w:t>
            </w:r>
          </w:p>
        </w:tc>
        <w:tc>
          <w:tcPr>
            <w:tcW w:w="8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871DB9" w:rsidRPr="000766E8" w:rsidRDefault="009D6F75" w:rsidP="000766E8">
            <w:pPr>
              <w:jc w:val="center"/>
              <w:rPr>
                <w:rFonts w:asciiTheme="minorHAnsi" w:hAnsiTheme="minorHAnsi" w:cs="Arial"/>
                <w:b/>
                <w:bCs/>
                <w:color w:val="000000"/>
                <w:szCs w:val="24"/>
              </w:rPr>
            </w:pPr>
            <w:r w:rsidRPr="000766E8">
              <w:rPr>
                <w:rFonts w:asciiTheme="minorHAnsi" w:hAnsiTheme="minorHAnsi" w:cs="Arial"/>
                <w:b/>
                <w:bCs/>
                <w:color w:val="000000"/>
                <w:szCs w:val="24"/>
              </w:rPr>
              <w:t>2</w:t>
            </w:r>
            <w:r w:rsidR="000766E8">
              <w:rPr>
                <w:rFonts w:asciiTheme="minorHAnsi" w:hAnsiTheme="minorHAnsi" w:cs="Arial"/>
                <w:b/>
                <w:bCs/>
                <w:color w:val="000000"/>
                <w:szCs w:val="24"/>
              </w:rPr>
              <w:t>34</w:t>
            </w:r>
          </w:p>
        </w:tc>
        <w:tc>
          <w:tcPr>
            <w:tcW w:w="94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871DB9" w:rsidRPr="000766E8" w:rsidRDefault="000766E8" w:rsidP="009F490B">
            <w:pPr>
              <w:jc w:val="center"/>
              <w:rPr>
                <w:rFonts w:asciiTheme="minorHAnsi" w:hAnsiTheme="minorHAnsi" w:cs="Arial"/>
                <w:b/>
                <w:bCs/>
                <w:color w:val="000000"/>
                <w:szCs w:val="24"/>
              </w:rPr>
            </w:pPr>
            <w:r>
              <w:rPr>
                <w:rFonts w:asciiTheme="minorHAnsi" w:hAnsiTheme="minorHAnsi" w:cs="Arial"/>
                <w:b/>
                <w:bCs/>
                <w:color w:val="000000"/>
                <w:szCs w:val="24"/>
              </w:rPr>
              <w:t>64</w:t>
            </w:r>
          </w:p>
        </w:tc>
        <w:tc>
          <w:tcPr>
            <w:tcW w:w="72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871DB9" w:rsidRPr="000766E8" w:rsidRDefault="000766E8" w:rsidP="00394B13">
            <w:pPr>
              <w:jc w:val="center"/>
              <w:rPr>
                <w:rFonts w:asciiTheme="minorHAnsi" w:hAnsiTheme="minorHAnsi" w:cs="Arial"/>
                <w:b/>
                <w:bCs/>
                <w:color w:val="000000"/>
                <w:szCs w:val="24"/>
              </w:rPr>
            </w:pPr>
            <w:r>
              <w:rPr>
                <w:rFonts w:asciiTheme="minorHAnsi" w:hAnsiTheme="minorHAnsi" w:cs="Arial"/>
                <w:b/>
                <w:bCs/>
                <w:color w:val="000000"/>
                <w:szCs w:val="24"/>
              </w:rPr>
              <w:t>298</w:t>
            </w:r>
          </w:p>
        </w:tc>
      </w:tr>
      <w:tr w:rsidR="00871DB9" w:rsidRPr="000766E8"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871DB9" w:rsidRPr="000766E8" w:rsidRDefault="00EE3383" w:rsidP="00EE3383">
            <w:pPr>
              <w:ind w:firstLineChars="100" w:firstLine="240"/>
              <w:rPr>
                <w:rFonts w:asciiTheme="minorHAnsi" w:hAnsiTheme="minorHAnsi" w:cs="Arial"/>
                <w:color w:val="000000"/>
                <w:szCs w:val="24"/>
              </w:rPr>
            </w:pPr>
            <w:r w:rsidRPr="000766E8">
              <w:rPr>
                <w:rFonts w:asciiTheme="minorHAnsi" w:hAnsiTheme="minorHAnsi" w:cs="Arial"/>
                <w:color w:val="000000"/>
                <w:szCs w:val="24"/>
              </w:rPr>
              <w:t>Rope/Clothing Line</w:t>
            </w:r>
          </w:p>
        </w:tc>
        <w:tc>
          <w:tcPr>
            <w:tcW w:w="810" w:type="dxa"/>
            <w:tcBorders>
              <w:top w:val="nil"/>
              <w:left w:val="nil"/>
              <w:bottom w:val="single" w:sz="4" w:space="0" w:color="auto"/>
              <w:right w:val="single" w:sz="4" w:space="0" w:color="auto"/>
            </w:tcBorders>
            <w:shd w:val="clear" w:color="auto" w:fill="auto"/>
            <w:noWrap/>
            <w:vAlign w:val="bottom"/>
          </w:tcPr>
          <w:p w:rsidR="00871DB9" w:rsidRPr="000766E8" w:rsidRDefault="002F3F22" w:rsidP="00DA2E40">
            <w:pPr>
              <w:jc w:val="center"/>
              <w:rPr>
                <w:rFonts w:asciiTheme="minorHAnsi" w:hAnsiTheme="minorHAnsi" w:cs="Arial"/>
                <w:color w:val="000000"/>
                <w:szCs w:val="24"/>
              </w:rPr>
            </w:pPr>
            <w:r>
              <w:rPr>
                <w:rFonts w:asciiTheme="minorHAnsi" w:hAnsiTheme="minorHAnsi" w:cs="Arial"/>
                <w:color w:val="000000"/>
                <w:szCs w:val="24"/>
              </w:rPr>
              <w:t>93</w:t>
            </w:r>
          </w:p>
        </w:tc>
        <w:tc>
          <w:tcPr>
            <w:tcW w:w="941" w:type="dxa"/>
            <w:tcBorders>
              <w:top w:val="nil"/>
              <w:left w:val="nil"/>
              <w:bottom w:val="single" w:sz="4" w:space="0" w:color="auto"/>
              <w:right w:val="single" w:sz="4" w:space="0" w:color="auto"/>
            </w:tcBorders>
            <w:shd w:val="clear" w:color="auto" w:fill="auto"/>
            <w:noWrap/>
            <w:vAlign w:val="bottom"/>
          </w:tcPr>
          <w:p w:rsidR="00871DB9" w:rsidRPr="000766E8" w:rsidRDefault="00BF33E0" w:rsidP="002F3F22">
            <w:pPr>
              <w:jc w:val="center"/>
              <w:rPr>
                <w:rFonts w:asciiTheme="minorHAnsi" w:hAnsiTheme="minorHAnsi" w:cs="Arial"/>
                <w:color w:val="000000"/>
                <w:szCs w:val="24"/>
              </w:rPr>
            </w:pPr>
            <w:r w:rsidRPr="000766E8">
              <w:rPr>
                <w:rFonts w:asciiTheme="minorHAnsi" w:hAnsiTheme="minorHAnsi" w:cs="Arial"/>
                <w:color w:val="000000"/>
                <w:szCs w:val="24"/>
              </w:rPr>
              <w:t>1</w:t>
            </w:r>
            <w:r w:rsidR="002F3F22">
              <w:rPr>
                <w:rFonts w:asciiTheme="minorHAnsi" w:hAnsiTheme="minorHAnsi" w:cs="Arial"/>
                <w:color w:val="000000"/>
                <w:szCs w:val="24"/>
              </w:rPr>
              <w:t>3</w:t>
            </w:r>
          </w:p>
        </w:tc>
        <w:tc>
          <w:tcPr>
            <w:tcW w:w="725" w:type="dxa"/>
            <w:tcBorders>
              <w:top w:val="nil"/>
              <w:left w:val="nil"/>
              <w:bottom w:val="single" w:sz="4" w:space="0" w:color="auto"/>
              <w:right w:val="single" w:sz="4" w:space="0" w:color="auto"/>
            </w:tcBorders>
            <w:shd w:val="clear" w:color="auto" w:fill="auto"/>
            <w:noWrap/>
            <w:vAlign w:val="bottom"/>
          </w:tcPr>
          <w:p w:rsidR="00871DB9" w:rsidRPr="000766E8" w:rsidRDefault="00BF33E0" w:rsidP="002F3F22">
            <w:pPr>
              <w:jc w:val="center"/>
              <w:rPr>
                <w:rFonts w:asciiTheme="minorHAnsi" w:hAnsiTheme="minorHAnsi" w:cs="Arial"/>
                <w:color w:val="000000"/>
                <w:szCs w:val="24"/>
              </w:rPr>
            </w:pPr>
            <w:r w:rsidRPr="000766E8">
              <w:rPr>
                <w:rFonts w:asciiTheme="minorHAnsi" w:hAnsiTheme="minorHAnsi" w:cs="Arial"/>
                <w:color w:val="000000"/>
                <w:szCs w:val="24"/>
              </w:rPr>
              <w:t>10</w:t>
            </w:r>
            <w:r w:rsidR="002F3F22">
              <w:rPr>
                <w:rFonts w:asciiTheme="minorHAnsi" w:hAnsiTheme="minorHAnsi" w:cs="Arial"/>
                <w:color w:val="000000"/>
                <w:szCs w:val="24"/>
              </w:rPr>
              <w:t>6</w:t>
            </w:r>
          </w:p>
        </w:tc>
      </w:tr>
      <w:tr w:rsidR="0041639A" w:rsidRPr="000766E8"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41639A" w:rsidRPr="000766E8" w:rsidRDefault="0041639A" w:rsidP="00AA20A4">
            <w:pPr>
              <w:ind w:firstLineChars="100" w:firstLine="240"/>
              <w:rPr>
                <w:rFonts w:asciiTheme="minorHAnsi" w:hAnsiTheme="minorHAnsi" w:cs="Arial"/>
                <w:color w:val="000000"/>
                <w:szCs w:val="24"/>
              </w:rPr>
            </w:pPr>
            <w:r w:rsidRPr="000766E8">
              <w:rPr>
                <w:rFonts w:asciiTheme="minorHAnsi" w:hAnsiTheme="minorHAnsi" w:cs="Arial"/>
                <w:color w:val="000000"/>
                <w:szCs w:val="24"/>
              </w:rPr>
              <w:t>Belt/Strap</w:t>
            </w:r>
          </w:p>
        </w:tc>
        <w:tc>
          <w:tcPr>
            <w:tcW w:w="810" w:type="dxa"/>
            <w:tcBorders>
              <w:top w:val="nil"/>
              <w:left w:val="nil"/>
              <w:bottom w:val="single" w:sz="4" w:space="0" w:color="auto"/>
              <w:right w:val="single" w:sz="4" w:space="0" w:color="auto"/>
            </w:tcBorders>
            <w:shd w:val="clear" w:color="auto" w:fill="auto"/>
            <w:noWrap/>
            <w:vAlign w:val="bottom"/>
          </w:tcPr>
          <w:p w:rsidR="0041639A" w:rsidRPr="000766E8" w:rsidRDefault="002F3F22" w:rsidP="00DA2E40">
            <w:pPr>
              <w:jc w:val="center"/>
              <w:rPr>
                <w:rFonts w:asciiTheme="minorHAnsi" w:hAnsiTheme="minorHAnsi" w:cs="Arial"/>
                <w:color w:val="000000"/>
                <w:szCs w:val="24"/>
              </w:rPr>
            </w:pPr>
            <w:r>
              <w:rPr>
                <w:rFonts w:asciiTheme="minorHAnsi" w:hAnsiTheme="minorHAnsi" w:cs="Arial"/>
                <w:color w:val="000000"/>
                <w:szCs w:val="24"/>
              </w:rPr>
              <w:t>45</w:t>
            </w:r>
          </w:p>
        </w:tc>
        <w:tc>
          <w:tcPr>
            <w:tcW w:w="941" w:type="dxa"/>
            <w:tcBorders>
              <w:top w:val="nil"/>
              <w:left w:val="nil"/>
              <w:bottom w:val="single" w:sz="4" w:space="0" w:color="auto"/>
              <w:right w:val="single" w:sz="4" w:space="0" w:color="auto"/>
            </w:tcBorders>
            <w:shd w:val="clear" w:color="auto" w:fill="auto"/>
            <w:noWrap/>
            <w:vAlign w:val="bottom"/>
          </w:tcPr>
          <w:p w:rsidR="0041639A" w:rsidRPr="000766E8" w:rsidRDefault="002F3F22" w:rsidP="009F490B">
            <w:pPr>
              <w:jc w:val="center"/>
              <w:rPr>
                <w:rFonts w:asciiTheme="minorHAnsi" w:hAnsiTheme="minorHAnsi" w:cs="Arial"/>
                <w:color w:val="000000"/>
                <w:szCs w:val="24"/>
              </w:rPr>
            </w:pPr>
            <w:r>
              <w:rPr>
                <w:rFonts w:asciiTheme="minorHAnsi" w:hAnsiTheme="minorHAnsi" w:cs="Arial"/>
                <w:color w:val="000000"/>
                <w:szCs w:val="24"/>
              </w:rPr>
              <w:t>9</w:t>
            </w:r>
          </w:p>
        </w:tc>
        <w:tc>
          <w:tcPr>
            <w:tcW w:w="725" w:type="dxa"/>
            <w:tcBorders>
              <w:top w:val="nil"/>
              <w:left w:val="nil"/>
              <w:bottom w:val="single" w:sz="4" w:space="0" w:color="auto"/>
              <w:right w:val="single" w:sz="4" w:space="0" w:color="auto"/>
            </w:tcBorders>
            <w:shd w:val="clear" w:color="auto" w:fill="auto"/>
            <w:noWrap/>
            <w:vAlign w:val="bottom"/>
          </w:tcPr>
          <w:p w:rsidR="0041639A" w:rsidRPr="000766E8" w:rsidRDefault="00BF33E0" w:rsidP="002F3F22">
            <w:pPr>
              <w:jc w:val="center"/>
              <w:rPr>
                <w:rFonts w:asciiTheme="minorHAnsi" w:hAnsiTheme="minorHAnsi" w:cs="Arial"/>
                <w:color w:val="000000"/>
                <w:szCs w:val="24"/>
              </w:rPr>
            </w:pPr>
            <w:r w:rsidRPr="000766E8">
              <w:rPr>
                <w:rFonts w:asciiTheme="minorHAnsi" w:hAnsiTheme="minorHAnsi" w:cs="Arial"/>
                <w:color w:val="000000"/>
                <w:szCs w:val="24"/>
              </w:rPr>
              <w:t>5</w:t>
            </w:r>
            <w:r w:rsidR="002F3F22">
              <w:rPr>
                <w:rFonts w:asciiTheme="minorHAnsi" w:hAnsiTheme="minorHAnsi" w:cs="Arial"/>
                <w:color w:val="000000"/>
                <w:szCs w:val="24"/>
              </w:rPr>
              <w:t>4</w:t>
            </w:r>
          </w:p>
        </w:tc>
      </w:tr>
      <w:tr w:rsidR="0041639A" w:rsidRPr="000766E8"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0766E8" w:rsidRDefault="0041639A" w:rsidP="00AA20A4">
            <w:pPr>
              <w:ind w:firstLineChars="100" w:firstLine="240"/>
              <w:rPr>
                <w:rFonts w:asciiTheme="minorHAnsi" w:hAnsiTheme="minorHAnsi" w:cs="Arial"/>
                <w:color w:val="000000"/>
                <w:szCs w:val="24"/>
              </w:rPr>
            </w:pPr>
            <w:r w:rsidRPr="000766E8">
              <w:rPr>
                <w:rFonts w:asciiTheme="minorHAnsi" w:hAnsiTheme="minorHAnsi" w:cs="Arial"/>
                <w:color w:val="000000"/>
                <w:szCs w:val="24"/>
              </w:rPr>
              <w:t>Cord/Cable/Wire</w:t>
            </w:r>
          </w:p>
        </w:tc>
        <w:tc>
          <w:tcPr>
            <w:tcW w:w="810" w:type="dxa"/>
            <w:tcBorders>
              <w:top w:val="nil"/>
              <w:left w:val="nil"/>
              <w:bottom w:val="single" w:sz="4" w:space="0" w:color="auto"/>
              <w:right w:val="single" w:sz="4" w:space="0" w:color="auto"/>
            </w:tcBorders>
            <w:shd w:val="clear" w:color="auto" w:fill="auto"/>
            <w:noWrap/>
            <w:vAlign w:val="bottom"/>
          </w:tcPr>
          <w:p w:rsidR="0041639A" w:rsidRPr="000766E8" w:rsidRDefault="002F3F22" w:rsidP="00DA2E40">
            <w:pPr>
              <w:jc w:val="center"/>
              <w:rPr>
                <w:rFonts w:asciiTheme="minorHAnsi" w:hAnsiTheme="minorHAnsi" w:cs="Arial"/>
                <w:color w:val="000000"/>
                <w:szCs w:val="24"/>
              </w:rPr>
            </w:pPr>
            <w:r>
              <w:rPr>
                <w:rFonts w:asciiTheme="minorHAnsi" w:hAnsiTheme="minorHAnsi" w:cs="Arial"/>
                <w:color w:val="000000"/>
                <w:szCs w:val="24"/>
              </w:rPr>
              <w:t>35</w:t>
            </w:r>
          </w:p>
        </w:tc>
        <w:tc>
          <w:tcPr>
            <w:tcW w:w="941" w:type="dxa"/>
            <w:tcBorders>
              <w:top w:val="nil"/>
              <w:left w:val="nil"/>
              <w:bottom w:val="single" w:sz="4" w:space="0" w:color="auto"/>
              <w:right w:val="single" w:sz="4" w:space="0" w:color="auto"/>
            </w:tcBorders>
            <w:shd w:val="clear" w:color="auto" w:fill="auto"/>
            <w:noWrap/>
            <w:vAlign w:val="bottom"/>
          </w:tcPr>
          <w:p w:rsidR="0041639A" w:rsidRPr="000766E8" w:rsidRDefault="00BF33E0" w:rsidP="002F3F22">
            <w:pPr>
              <w:jc w:val="center"/>
              <w:rPr>
                <w:rFonts w:asciiTheme="minorHAnsi" w:hAnsiTheme="minorHAnsi" w:cs="Arial"/>
                <w:color w:val="000000"/>
                <w:szCs w:val="24"/>
              </w:rPr>
            </w:pPr>
            <w:r w:rsidRPr="000766E8">
              <w:rPr>
                <w:rFonts w:asciiTheme="minorHAnsi" w:hAnsiTheme="minorHAnsi" w:cs="Arial"/>
                <w:color w:val="000000"/>
                <w:szCs w:val="24"/>
              </w:rPr>
              <w:t>1</w:t>
            </w:r>
            <w:r w:rsidR="002F3F22">
              <w:rPr>
                <w:rFonts w:asciiTheme="minorHAnsi" w:hAnsiTheme="minorHAnsi" w:cs="Arial"/>
                <w:color w:val="000000"/>
                <w:szCs w:val="24"/>
              </w:rPr>
              <w:t>1</w:t>
            </w:r>
          </w:p>
        </w:tc>
        <w:tc>
          <w:tcPr>
            <w:tcW w:w="725" w:type="dxa"/>
            <w:tcBorders>
              <w:top w:val="nil"/>
              <w:left w:val="nil"/>
              <w:bottom w:val="single" w:sz="4" w:space="0" w:color="auto"/>
              <w:right w:val="single" w:sz="4" w:space="0" w:color="auto"/>
            </w:tcBorders>
            <w:shd w:val="clear" w:color="auto" w:fill="auto"/>
            <w:noWrap/>
            <w:vAlign w:val="bottom"/>
          </w:tcPr>
          <w:p w:rsidR="0041639A" w:rsidRPr="000766E8" w:rsidRDefault="002F3F22" w:rsidP="00DA2E40">
            <w:pPr>
              <w:jc w:val="center"/>
              <w:rPr>
                <w:rFonts w:asciiTheme="minorHAnsi" w:hAnsiTheme="minorHAnsi" w:cs="Arial"/>
                <w:color w:val="000000"/>
                <w:szCs w:val="24"/>
              </w:rPr>
            </w:pPr>
            <w:r>
              <w:rPr>
                <w:rFonts w:asciiTheme="minorHAnsi" w:hAnsiTheme="minorHAnsi" w:cs="Arial"/>
                <w:color w:val="000000"/>
                <w:szCs w:val="24"/>
              </w:rPr>
              <w:t>46</w:t>
            </w:r>
          </w:p>
        </w:tc>
      </w:tr>
      <w:tr w:rsidR="0041639A" w:rsidRPr="000766E8"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0766E8" w:rsidRDefault="0041639A" w:rsidP="00394B13">
            <w:pPr>
              <w:ind w:firstLineChars="100" w:firstLine="240"/>
              <w:rPr>
                <w:rFonts w:asciiTheme="minorHAnsi" w:hAnsiTheme="minorHAnsi" w:cs="Arial"/>
                <w:color w:val="000000"/>
                <w:szCs w:val="24"/>
              </w:rPr>
            </w:pPr>
            <w:r w:rsidRPr="000766E8">
              <w:rPr>
                <w:rFonts w:asciiTheme="minorHAnsi" w:hAnsiTheme="minorHAnsi" w:cs="Arial"/>
                <w:color w:val="000000"/>
                <w:szCs w:val="24"/>
              </w:rPr>
              <w:t>Plastic Bag/Plastic Bag + Gas</w:t>
            </w:r>
          </w:p>
        </w:tc>
        <w:tc>
          <w:tcPr>
            <w:tcW w:w="810" w:type="dxa"/>
            <w:tcBorders>
              <w:top w:val="nil"/>
              <w:left w:val="nil"/>
              <w:bottom w:val="single" w:sz="4" w:space="0" w:color="auto"/>
              <w:right w:val="single" w:sz="4" w:space="0" w:color="auto"/>
            </w:tcBorders>
            <w:shd w:val="clear" w:color="auto" w:fill="auto"/>
            <w:noWrap/>
            <w:vAlign w:val="bottom"/>
          </w:tcPr>
          <w:p w:rsidR="0041639A" w:rsidRPr="000766E8" w:rsidRDefault="002F3F22" w:rsidP="003B7B03">
            <w:pPr>
              <w:jc w:val="center"/>
              <w:rPr>
                <w:rFonts w:asciiTheme="minorHAnsi" w:hAnsiTheme="minorHAnsi" w:cs="Arial"/>
                <w:color w:val="000000"/>
                <w:szCs w:val="24"/>
              </w:rPr>
            </w:pPr>
            <w:r>
              <w:rPr>
                <w:rFonts w:asciiTheme="minorHAnsi" w:hAnsiTheme="minorHAnsi" w:cs="Arial"/>
                <w:color w:val="000000"/>
                <w:szCs w:val="24"/>
              </w:rPr>
              <w:t>13</w:t>
            </w:r>
          </w:p>
        </w:tc>
        <w:tc>
          <w:tcPr>
            <w:tcW w:w="941" w:type="dxa"/>
            <w:tcBorders>
              <w:top w:val="nil"/>
              <w:left w:val="nil"/>
              <w:bottom w:val="single" w:sz="4" w:space="0" w:color="auto"/>
              <w:right w:val="single" w:sz="4" w:space="0" w:color="auto"/>
            </w:tcBorders>
            <w:shd w:val="clear" w:color="auto" w:fill="auto"/>
            <w:noWrap/>
            <w:vAlign w:val="bottom"/>
          </w:tcPr>
          <w:p w:rsidR="0041639A" w:rsidRPr="000766E8" w:rsidRDefault="002F3F22" w:rsidP="009F490B">
            <w:pPr>
              <w:jc w:val="center"/>
              <w:rPr>
                <w:rFonts w:asciiTheme="minorHAnsi" w:hAnsiTheme="minorHAnsi" w:cs="Arial"/>
                <w:color w:val="000000"/>
                <w:szCs w:val="24"/>
              </w:rPr>
            </w:pPr>
            <w:r>
              <w:rPr>
                <w:rFonts w:asciiTheme="minorHAnsi" w:hAnsiTheme="minorHAnsi" w:cs="Arial"/>
                <w:color w:val="000000"/>
                <w:szCs w:val="24"/>
              </w:rPr>
              <w:t>8</w:t>
            </w:r>
          </w:p>
        </w:tc>
        <w:tc>
          <w:tcPr>
            <w:tcW w:w="725" w:type="dxa"/>
            <w:tcBorders>
              <w:top w:val="nil"/>
              <w:left w:val="nil"/>
              <w:bottom w:val="single" w:sz="4" w:space="0" w:color="auto"/>
              <w:right w:val="single" w:sz="4" w:space="0" w:color="auto"/>
            </w:tcBorders>
            <w:shd w:val="clear" w:color="auto" w:fill="auto"/>
            <w:noWrap/>
            <w:vAlign w:val="bottom"/>
          </w:tcPr>
          <w:p w:rsidR="0041639A" w:rsidRPr="000766E8" w:rsidRDefault="00BF33E0" w:rsidP="002F3F22">
            <w:pPr>
              <w:jc w:val="center"/>
              <w:rPr>
                <w:rFonts w:asciiTheme="minorHAnsi" w:hAnsiTheme="minorHAnsi" w:cs="Arial"/>
                <w:color w:val="000000"/>
                <w:szCs w:val="24"/>
              </w:rPr>
            </w:pPr>
            <w:r w:rsidRPr="000766E8">
              <w:rPr>
                <w:rFonts w:asciiTheme="minorHAnsi" w:hAnsiTheme="minorHAnsi" w:cs="Arial"/>
                <w:color w:val="000000"/>
                <w:szCs w:val="24"/>
              </w:rPr>
              <w:t>2</w:t>
            </w:r>
            <w:r w:rsidR="002F3F22">
              <w:rPr>
                <w:rFonts w:asciiTheme="minorHAnsi" w:hAnsiTheme="minorHAnsi" w:cs="Arial"/>
                <w:color w:val="000000"/>
                <w:szCs w:val="24"/>
              </w:rPr>
              <w:t>1</w:t>
            </w:r>
          </w:p>
        </w:tc>
      </w:tr>
      <w:tr w:rsidR="0041639A" w:rsidRPr="000766E8"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tcPr>
          <w:p w:rsidR="0041639A" w:rsidRPr="000766E8" w:rsidRDefault="0041639A" w:rsidP="00AA20A4">
            <w:pPr>
              <w:ind w:firstLineChars="100" w:firstLine="240"/>
              <w:rPr>
                <w:rFonts w:asciiTheme="minorHAnsi" w:hAnsiTheme="minorHAnsi" w:cs="Arial"/>
                <w:color w:val="000000"/>
                <w:szCs w:val="24"/>
              </w:rPr>
            </w:pPr>
            <w:r w:rsidRPr="000766E8">
              <w:rPr>
                <w:rFonts w:asciiTheme="minorHAnsi" w:hAnsiTheme="minorHAnsi" w:cs="Arial"/>
                <w:color w:val="000000"/>
                <w:szCs w:val="24"/>
              </w:rPr>
              <w:t>Sheet/Curtain</w:t>
            </w:r>
          </w:p>
        </w:tc>
        <w:tc>
          <w:tcPr>
            <w:tcW w:w="810" w:type="dxa"/>
            <w:tcBorders>
              <w:top w:val="nil"/>
              <w:left w:val="nil"/>
              <w:bottom w:val="single" w:sz="4" w:space="0" w:color="auto"/>
              <w:right w:val="single" w:sz="4" w:space="0" w:color="auto"/>
            </w:tcBorders>
            <w:shd w:val="clear" w:color="auto" w:fill="auto"/>
            <w:noWrap/>
            <w:vAlign w:val="bottom"/>
          </w:tcPr>
          <w:p w:rsidR="0041639A" w:rsidRPr="000766E8" w:rsidRDefault="00C45945" w:rsidP="00EE3383">
            <w:pPr>
              <w:jc w:val="center"/>
              <w:rPr>
                <w:rFonts w:asciiTheme="minorHAnsi" w:hAnsiTheme="minorHAnsi" w:cs="Arial"/>
                <w:color w:val="000000"/>
                <w:szCs w:val="24"/>
              </w:rPr>
            </w:pPr>
            <w:r>
              <w:rPr>
                <w:rFonts w:asciiTheme="minorHAnsi" w:hAnsiTheme="minorHAnsi" w:cs="Arial"/>
                <w:color w:val="000000"/>
                <w:szCs w:val="24"/>
              </w:rPr>
              <w:t>&lt;20</w:t>
            </w:r>
          </w:p>
        </w:tc>
        <w:tc>
          <w:tcPr>
            <w:tcW w:w="941" w:type="dxa"/>
            <w:tcBorders>
              <w:top w:val="nil"/>
              <w:left w:val="nil"/>
              <w:bottom w:val="single" w:sz="4" w:space="0" w:color="auto"/>
              <w:right w:val="single" w:sz="4" w:space="0" w:color="auto"/>
            </w:tcBorders>
            <w:shd w:val="clear" w:color="auto" w:fill="auto"/>
            <w:noWrap/>
            <w:vAlign w:val="bottom"/>
          </w:tcPr>
          <w:p w:rsidR="0041639A" w:rsidRPr="000766E8" w:rsidRDefault="00C45945"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41639A" w:rsidRPr="000766E8" w:rsidRDefault="00BF33E0" w:rsidP="002F3F22">
            <w:pPr>
              <w:jc w:val="center"/>
              <w:rPr>
                <w:rFonts w:asciiTheme="minorHAnsi" w:hAnsiTheme="minorHAnsi" w:cs="Arial"/>
                <w:color w:val="000000"/>
                <w:szCs w:val="24"/>
              </w:rPr>
            </w:pPr>
            <w:r w:rsidRPr="000766E8">
              <w:rPr>
                <w:rFonts w:asciiTheme="minorHAnsi" w:hAnsiTheme="minorHAnsi" w:cs="Arial"/>
                <w:color w:val="000000"/>
                <w:szCs w:val="24"/>
              </w:rPr>
              <w:t>2</w:t>
            </w:r>
            <w:r w:rsidR="002F3F22">
              <w:rPr>
                <w:rFonts w:asciiTheme="minorHAnsi" w:hAnsiTheme="minorHAnsi" w:cs="Arial"/>
                <w:color w:val="000000"/>
                <w:szCs w:val="24"/>
              </w:rPr>
              <w:t>1</w:t>
            </w:r>
          </w:p>
        </w:tc>
      </w:tr>
      <w:tr w:rsidR="0041639A" w:rsidRPr="000766E8"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0766E8" w:rsidRDefault="0041639A" w:rsidP="00AA20A4">
            <w:pPr>
              <w:ind w:firstLineChars="100" w:firstLine="240"/>
              <w:rPr>
                <w:rFonts w:asciiTheme="minorHAnsi" w:hAnsiTheme="minorHAnsi" w:cs="Arial"/>
                <w:color w:val="000000"/>
                <w:szCs w:val="24"/>
              </w:rPr>
            </w:pPr>
            <w:r w:rsidRPr="000766E8">
              <w:rPr>
                <w:rFonts w:asciiTheme="minorHAnsi" w:hAnsiTheme="minorHAnsi" w:cs="Arial"/>
                <w:color w:val="000000"/>
                <w:szCs w:val="24"/>
              </w:rPr>
              <w:t>Dog Leash</w:t>
            </w:r>
          </w:p>
        </w:tc>
        <w:tc>
          <w:tcPr>
            <w:tcW w:w="810" w:type="dxa"/>
            <w:tcBorders>
              <w:top w:val="nil"/>
              <w:left w:val="nil"/>
              <w:bottom w:val="single" w:sz="4" w:space="0" w:color="auto"/>
              <w:right w:val="single" w:sz="4" w:space="0" w:color="auto"/>
            </w:tcBorders>
            <w:shd w:val="clear" w:color="auto" w:fill="auto"/>
            <w:noWrap/>
            <w:vAlign w:val="bottom"/>
          </w:tcPr>
          <w:p w:rsidR="0041639A" w:rsidRPr="000766E8" w:rsidRDefault="00C45945" w:rsidP="00BF33E0">
            <w:pPr>
              <w:jc w:val="center"/>
              <w:rPr>
                <w:rFonts w:asciiTheme="minorHAnsi" w:hAnsiTheme="minorHAnsi" w:cs="Arial"/>
                <w:color w:val="000000"/>
                <w:szCs w:val="24"/>
              </w:rPr>
            </w:pPr>
            <w:r>
              <w:rPr>
                <w:rFonts w:asciiTheme="minorHAnsi" w:hAnsiTheme="minorHAnsi" w:cs="Arial"/>
                <w:color w:val="000000"/>
                <w:szCs w:val="24"/>
              </w:rPr>
              <w:t>&lt;6</w:t>
            </w:r>
          </w:p>
        </w:tc>
        <w:tc>
          <w:tcPr>
            <w:tcW w:w="941" w:type="dxa"/>
            <w:tcBorders>
              <w:top w:val="nil"/>
              <w:left w:val="nil"/>
              <w:bottom w:val="single" w:sz="4" w:space="0" w:color="auto"/>
              <w:right w:val="single" w:sz="4" w:space="0" w:color="auto"/>
            </w:tcBorders>
            <w:shd w:val="clear" w:color="auto" w:fill="auto"/>
            <w:noWrap/>
            <w:vAlign w:val="bottom"/>
          </w:tcPr>
          <w:p w:rsidR="0041639A" w:rsidRPr="000766E8" w:rsidRDefault="00C45945"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41639A" w:rsidRPr="000766E8" w:rsidRDefault="002F3F22" w:rsidP="00EE3383">
            <w:pPr>
              <w:jc w:val="center"/>
              <w:rPr>
                <w:rFonts w:asciiTheme="minorHAnsi" w:hAnsiTheme="minorHAnsi" w:cs="Arial"/>
                <w:color w:val="000000"/>
                <w:szCs w:val="24"/>
              </w:rPr>
            </w:pPr>
            <w:r>
              <w:rPr>
                <w:rFonts w:asciiTheme="minorHAnsi" w:hAnsiTheme="minorHAnsi" w:cs="Arial"/>
                <w:color w:val="000000"/>
                <w:szCs w:val="24"/>
              </w:rPr>
              <w:t>7</w:t>
            </w:r>
          </w:p>
        </w:tc>
      </w:tr>
      <w:tr w:rsidR="0041639A" w:rsidRPr="000766E8" w:rsidTr="00394B1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0766E8" w:rsidRDefault="0041639A" w:rsidP="00AA20A4">
            <w:pPr>
              <w:ind w:firstLineChars="100" w:firstLine="240"/>
              <w:rPr>
                <w:rFonts w:asciiTheme="minorHAnsi" w:hAnsiTheme="minorHAnsi" w:cs="Arial"/>
                <w:color w:val="000000"/>
                <w:szCs w:val="24"/>
              </w:rPr>
            </w:pPr>
            <w:r w:rsidRPr="000766E8">
              <w:rPr>
                <w:rFonts w:asciiTheme="minorHAnsi" w:hAnsiTheme="minorHAnsi" w:cs="Arial"/>
                <w:color w:val="000000"/>
                <w:szCs w:val="24"/>
              </w:rPr>
              <w:t>Clothing</w:t>
            </w:r>
            <w:r w:rsidR="002F595A" w:rsidRPr="000766E8">
              <w:rPr>
                <w:rFonts w:asciiTheme="minorHAnsi" w:hAnsiTheme="minorHAnsi" w:cs="Arial"/>
                <w:color w:val="000000"/>
                <w:szCs w:val="24"/>
              </w:rPr>
              <w:t>/Shoelace</w:t>
            </w:r>
          </w:p>
        </w:tc>
        <w:tc>
          <w:tcPr>
            <w:tcW w:w="810" w:type="dxa"/>
            <w:tcBorders>
              <w:top w:val="nil"/>
              <w:left w:val="nil"/>
              <w:bottom w:val="single" w:sz="4" w:space="0" w:color="auto"/>
              <w:right w:val="single" w:sz="4" w:space="0" w:color="auto"/>
            </w:tcBorders>
            <w:shd w:val="clear" w:color="auto" w:fill="auto"/>
            <w:noWrap/>
            <w:vAlign w:val="bottom"/>
          </w:tcPr>
          <w:p w:rsidR="0041639A" w:rsidRPr="000766E8" w:rsidRDefault="002F3F22" w:rsidP="009F490B">
            <w:pPr>
              <w:jc w:val="center"/>
              <w:rPr>
                <w:rFonts w:asciiTheme="minorHAnsi" w:hAnsiTheme="minorHAnsi" w:cs="Arial"/>
                <w:color w:val="000000"/>
                <w:szCs w:val="24"/>
              </w:rPr>
            </w:pPr>
            <w:r>
              <w:rPr>
                <w:rFonts w:asciiTheme="minorHAnsi" w:hAnsiTheme="minorHAnsi" w:cs="Arial"/>
                <w:color w:val="000000"/>
                <w:szCs w:val="24"/>
              </w:rPr>
              <w:t>14</w:t>
            </w:r>
          </w:p>
        </w:tc>
        <w:tc>
          <w:tcPr>
            <w:tcW w:w="941" w:type="dxa"/>
            <w:tcBorders>
              <w:top w:val="nil"/>
              <w:left w:val="nil"/>
              <w:bottom w:val="single" w:sz="4" w:space="0" w:color="auto"/>
              <w:right w:val="single" w:sz="4" w:space="0" w:color="auto"/>
            </w:tcBorders>
            <w:shd w:val="clear" w:color="auto" w:fill="auto"/>
            <w:noWrap/>
            <w:vAlign w:val="bottom"/>
          </w:tcPr>
          <w:p w:rsidR="0041639A" w:rsidRPr="000766E8" w:rsidRDefault="00BF33E0" w:rsidP="009F490B">
            <w:pPr>
              <w:jc w:val="center"/>
              <w:rPr>
                <w:rFonts w:asciiTheme="minorHAnsi" w:hAnsiTheme="minorHAnsi" w:cs="Arial"/>
                <w:color w:val="000000"/>
                <w:szCs w:val="24"/>
              </w:rPr>
            </w:pPr>
            <w:r w:rsidRPr="000766E8">
              <w:rPr>
                <w:rFonts w:asciiTheme="minorHAnsi" w:hAnsiTheme="minorHAnsi" w:cs="Arial"/>
                <w:color w:val="000000"/>
                <w:szCs w:val="24"/>
              </w:rPr>
              <w:t>10</w:t>
            </w:r>
          </w:p>
        </w:tc>
        <w:tc>
          <w:tcPr>
            <w:tcW w:w="725" w:type="dxa"/>
            <w:tcBorders>
              <w:top w:val="nil"/>
              <w:left w:val="nil"/>
              <w:bottom w:val="single" w:sz="4" w:space="0" w:color="auto"/>
              <w:right w:val="single" w:sz="4" w:space="0" w:color="auto"/>
            </w:tcBorders>
            <w:shd w:val="clear" w:color="auto" w:fill="auto"/>
            <w:noWrap/>
            <w:vAlign w:val="bottom"/>
          </w:tcPr>
          <w:p w:rsidR="0041639A" w:rsidRPr="000766E8" w:rsidRDefault="002F3F22" w:rsidP="00DA2E40">
            <w:pPr>
              <w:jc w:val="center"/>
              <w:rPr>
                <w:rFonts w:asciiTheme="minorHAnsi" w:hAnsiTheme="minorHAnsi" w:cs="Arial"/>
                <w:color w:val="000000"/>
                <w:szCs w:val="24"/>
              </w:rPr>
            </w:pPr>
            <w:r>
              <w:rPr>
                <w:rFonts w:asciiTheme="minorHAnsi" w:hAnsiTheme="minorHAnsi" w:cs="Arial"/>
                <w:color w:val="000000"/>
                <w:szCs w:val="24"/>
              </w:rPr>
              <w:t>24</w:t>
            </w:r>
          </w:p>
        </w:tc>
      </w:tr>
      <w:tr w:rsidR="0041639A" w:rsidRPr="000766E8" w:rsidTr="002F149D">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1639A" w:rsidRPr="000766E8" w:rsidRDefault="0041639A" w:rsidP="00AA20A4">
            <w:pPr>
              <w:ind w:firstLineChars="100" w:firstLine="240"/>
              <w:rPr>
                <w:rFonts w:asciiTheme="minorHAnsi" w:hAnsiTheme="minorHAnsi" w:cs="Arial"/>
                <w:color w:val="000000"/>
                <w:szCs w:val="24"/>
              </w:rPr>
            </w:pPr>
            <w:r w:rsidRPr="000766E8">
              <w:rPr>
                <w:rFonts w:asciiTheme="minorHAnsi" w:hAnsiTheme="minorHAnsi" w:cs="Arial"/>
                <w:color w:val="000000"/>
                <w:szCs w:val="24"/>
              </w:rPr>
              <w:t>Other Specified Means</w:t>
            </w:r>
          </w:p>
        </w:tc>
        <w:tc>
          <w:tcPr>
            <w:tcW w:w="810" w:type="dxa"/>
            <w:tcBorders>
              <w:top w:val="nil"/>
              <w:left w:val="nil"/>
              <w:bottom w:val="single" w:sz="4" w:space="0" w:color="auto"/>
              <w:right w:val="single" w:sz="4" w:space="0" w:color="auto"/>
            </w:tcBorders>
            <w:shd w:val="clear" w:color="auto" w:fill="auto"/>
            <w:noWrap/>
            <w:vAlign w:val="bottom"/>
          </w:tcPr>
          <w:p w:rsidR="0041639A" w:rsidRPr="000766E8" w:rsidRDefault="00C45945" w:rsidP="00EE3383">
            <w:pPr>
              <w:jc w:val="center"/>
              <w:rPr>
                <w:rFonts w:asciiTheme="minorHAnsi" w:hAnsiTheme="minorHAnsi" w:cs="Arial"/>
                <w:color w:val="000000"/>
                <w:szCs w:val="24"/>
              </w:rPr>
            </w:pPr>
            <w:r>
              <w:rPr>
                <w:rFonts w:asciiTheme="minorHAnsi" w:hAnsiTheme="minorHAnsi" w:cs="Arial"/>
                <w:color w:val="000000"/>
                <w:szCs w:val="24"/>
              </w:rPr>
              <w:t>&lt;6</w:t>
            </w:r>
          </w:p>
        </w:tc>
        <w:tc>
          <w:tcPr>
            <w:tcW w:w="941" w:type="dxa"/>
            <w:tcBorders>
              <w:top w:val="nil"/>
              <w:left w:val="nil"/>
              <w:bottom w:val="single" w:sz="4" w:space="0" w:color="auto"/>
              <w:right w:val="single" w:sz="4" w:space="0" w:color="auto"/>
            </w:tcBorders>
            <w:shd w:val="clear" w:color="auto" w:fill="auto"/>
            <w:noWrap/>
            <w:vAlign w:val="bottom"/>
          </w:tcPr>
          <w:p w:rsidR="0041639A" w:rsidRPr="000766E8" w:rsidRDefault="00C45945"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41639A" w:rsidRPr="000766E8" w:rsidRDefault="002F3F22" w:rsidP="00EE3383">
            <w:pPr>
              <w:jc w:val="center"/>
              <w:rPr>
                <w:rFonts w:asciiTheme="minorHAnsi" w:hAnsiTheme="minorHAnsi" w:cs="Arial"/>
                <w:color w:val="000000"/>
                <w:szCs w:val="24"/>
              </w:rPr>
            </w:pPr>
            <w:r>
              <w:rPr>
                <w:rFonts w:asciiTheme="minorHAnsi" w:hAnsiTheme="minorHAnsi" w:cs="Arial"/>
                <w:color w:val="000000"/>
                <w:szCs w:val="24"/>
              </w:rPr>
              <w:t>6</w:t>
            </w:r>
          </w:p>
        </w:tc>
      </w:tr>
      <w:tr w:rsidR="0041639A" w:rsidRPr="000766E8" w:rsidTr="002F149D">
        <w:trPr>
          <w:trHeight w:val="255"/>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39A" w:rsidRPr="000766E8" w:rsidRDefault="0041639A" w:rsidP="00350EDA">
            <w:pPr>
              <w:ind w:firstLineChars="100" w:firstLine="160"/>
              <w:rPr>
                <w:rFonts w:asciiTheme="minorHAnsi" w:hAnsiTheme="minorHAnsi" w:cs="Arial"/>
                <w:color w:val="000000"/>
                <w:szCs w:val="24"/>
              </w:rPr>
            </w:pPr>
            <w:r w:rsidRPr="000766E8">
              <w:rPr>
                <w:rFonts w:ascii="Arial" w:hAnsi="Arial" w:cs="Arial"/>
                <w:noProof/>
                <w:sz w:val="16"/>
                <w:szCs w:val="16"/>
              </w:rPr>
              <mc:AlternateContent>
                <mc:Choice Requires="wps">
                  <w:drawing>
                    <wp:anchor distT="0" distB="0" distL="114300" distR="114300" simplePos="0" relativeHeight="251735040" behindDoc="0" locked="0" layoutInCell="1" allowOverlap="1" wp14:anchorId="24277E92" wp14:editId="1A2F5BDE">
                      <wp:simplePos x="0" y="0"/>
                      <wp:positionH relativeFrom="column">
                        <wp:posOffset>-142240</wp:posOffset>
                      </wp:positionH>
                      <wp:positionV relativeFrom="paragraph">
                        <wp:posOffset>167005</wp:posOffset>
                      </wp:positionV>
                      <wp:extent cx="4067175" cy="292735"/>
                      <wp:effectExtent l="0" t="0" r="0" b="0"/>
                      <wp:wrapNone/>
                      <wp:docPr id="2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Department of P</w:t>
                                  </w:r>
                                  <w:r w:rsidRPr="005C4738">
                                    <w:rPr>
                                      <w:rFonts w:ascii="Arial" w:hAnsi="Arial" w:cs="Arial"/>
                                      <w:sz w:val="14"/>
                                      <w:szCs w:val="14"/>
                                    </w:rPr>
                                    <w:t>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77E92" id="_x0000_s1064" type="#_x0000_t202" style="position:absolute;left:0;text-align:left;margin-left:-11.2pt;margin-top:13.15pt;width:320.25pt;height:2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" filled="f" stroked="f">
                      <v:textbo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Department of P</w:t>
                            </w:r>
                            <w:r w:rsidRPr="005C4738">
                              <w:rPr>
                                <w:rFonts w:ascii="Arial" w:hAnsi="Arial" w:cs="Arial"/>
                                <w:sz w:val="14"/>
                                <w:szCs w:val="14"/>
                              </w:rPr>
                              <w:t>ublic Health</w:t>
                            </w:r>
                          </w:p>
                        </w:txbxContent>
                      </v:textbox>
                    </v:shape>
                  </w:pict>
                </mc:Fallback>
              </mc:AlternateContent>
            </w:r>
            <w:r w:rsidR="00D40DA8" w:rsidRPr="000766E8">
              <w:rPr>
                <w:rFonts w:asciiTheme="minorHAnsi" w:hAnsiTheme="minorHAnsi" w:cs="Arial"/>
                <w:color w:val="000000"/>
                <w:szCs w:val="24"/>
              </w:rPr>
              <w:t xml:space="preserve"> </w:t>
            </w:r>
            <w:r w:rsidRPr="000766E8">
              <w:rPr>
                <w:rFonts w:asciiTheme="minorHAnsi" w:hAnsiTheme="minorHAnsi" w:cs="Arial"/>
                <w:color w:val="000000"/>
                <w:szCs w:val="24"/>
              </w:rPr>
              <w:t>Not Specified</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41639A" w:rsidRPr="000766E8" w:rsidRDefault="002F3F22" w:rsidP="009F490B">
            <w:pPr>
              <w:jc w:val="center"/>
              <w:rPr>
                <w:rFonts w:asciiTheme="minorHAnsi" w:hAnsiTheme="minorHAnsi" w:cs="Arial"/>
                <w:color w:val="000000"/>
                <w:szCs w:val="24"/>
              </w:rPr>
            </w:pPr>
            <w:r>
              <w:rPr>
                <w:rFonts w:asciiTheme="minorHAnsi" w:hAnsiTheme="minorHAnsi" w:cs="Arial"/>
                <w:color w:val="000000"/>
                <w:szCs w:val="24"/>
              </w:rPr>
              <w:t>8</w:t>
            </w: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41639A" w:rsidRPr="000766E8" w:rsidRDefault="002F3F22" w:rsidP="0041639A">
            <w:pPr>
              <w:jc w:val="center"/>
              <w:rPr>
                <w:rFonts w:asciiTheme="minorHAnsi" w:hAnsiTheme="minorHAnsi" w:cs="Arial"/>
                <w:color w:val="000000"/>
                <w:szCs w:val="24"/>
              </w:rPr>
            </w:pPr>
            <w:r>
              <w:rPr>
                <w:rFonts w:asciiTheme="minorHAnsi" w:hAnsiTheme="minorHAnsi" w:cs="Arial"/>
                <w:color w:val="000000"/>
                <w:szCs w:val="24"/>
              </w:rPr>
              <w:t>5</w:t>
            </w:r>
          </w:p>
        </w:tc>
        <w:tc>
          <w:tcPr>
            <w:tcW w:w="725" w:type="dxa"/>
            <w:tcBorders>
              <w:top w:val="single" w:sz="4" w:space="0" w:color="auto"/>
              <w:left w:val="nil"/>
              <w:bottom w:val="single" w:sz="4" w:space="0" w:color="auto"/>
              <w:right w:val="single" w:sz="4" w:space="0" w:color="auto"/>
            </w:tcBorders>
            <w:shd w:val="clear" w:color="auto" w:fill="auto"/>
            <w:noWrap/>
            <w:vAlign w:val="bottom"/>
          </w:tcPr>
          <w:p w:rsidR="0041639A" w:rsidRPr="000766E8" w:rsidRDefault="002F3F22" w:rsidP="00DA2E40">
            <w:pPr>
              <w:keepNext/>
              <w:jc w:val="center"/>
              <w:rPr>
                <w:rFonts w:asciiTheme="minorHAnsi" w:hAnsiTheme="minorHAnsi" w:cs="Arial"/>
                <w:color w:val="000000"/>
                <w:szCs w:val="24"/>
              </w:rPr>
            </w:pPr>
            <w:r>
              <w:rPr>
                <w:rFonts w:asciiTheme="minorHAnsi" w:hAnsiTheme="minorHAnsi" w:cs="Arial"/>
                <w:color w:val="000000"/>
                <w:szCs w:val="24"/>
              </w:rPr>
              <w:t>13</w:t>
            </w:r>
          </w:p>
        </w:tc>
      </w:tr>
    </w:tbl>
    <w:p w:rsidR="008A057A" w:rsidRDefault="008A057A">
      <w:pPr>
        <w:spacing w:after="200" w:line="276" w:lineRule="auto"/>
        <w:rPr>
          <w:rFonts w:asciiTheme="minorHAnsi" w:hAnsiTheme="minorHAnsi"/>
          <w:sz w:val="22"/>
          <w:szCs w:val="22"/>
        </w:rPr>
      </w:pPr>
      <w:r>
        <w:rPr>
          <w:rFonts w:asciiTheme="minorHAnsi" w:hAnsiTheme="minorHAnsi"/>
          <w:sz w:val="22"/>
          <w:szCs w:val="22"/>
        </w:rPr>
        <w:br w:type="page"/>
      </w:r>
    </w:p>
    <w:p w:rsidR="007F49A6" w:rsidRPr="005D6087" w:rsidRDefault="005D6087" w:rsidP="005D6087">
      <w:pPr>
        <w:spacing w:after="200" w:line="276" w:lineRule="auto"/>
        <w:rPr>
          <w:rFonts w:asciiTheme="minorHAnsi" w:hAnsiTheme="minorHAnsi"/>
          <w:b/>
          <w:szCs w:val="24"/>
          <w:highlight w:val="yellow"/>
          <w:u w:val="single"/>
        </w:rPr>
      </w:pPr>
      <w:r w:rsidRPr="001B268B">
        <w:rPr>
          <w:rFonts w:asciiTheme="minorHAnsi" w:hAnsiTheme="minorHAnsi"/>
          <w:b/>
          <w:szCs w:val="24"/>
          <w:u w:val="single"/>
        </w:rPr>
        <w:lastRenderedPageBreak/>
        <w:t>The Means of Suicide and Source of the Means of Suicide</w:t>
      </w:r>
    </w:p>
    <w:p w:rsidR="007F49A6" w:rsidRPr="000766E8" w:rsidRDefault="00426C0F" w:rsidP="00871DB9">
      <w:pPr>
        <w:rPr>
          <w:rFonts w:asciiTheme="minorHAnsi" w:hAnsiTheme="minorHAnsi"/>
          <w:sz w:val="22"/>
          <w:szCs w:val="22"/>
        </w:rPr>
      </w:pPr>
      <w:r w:rsidRPr="00727754">
        <w:rPr>
          <w:noProof/>
          <w:szCs w:val="24"/>
        </w:rPr>
        <mc:AlternateContent>
          <mc:Choice Requires="wps">
            <w:drawing>
              <wp:anchor distT="0" distB="0" distL="114300" distR="114300" simplePos="0" relativeHeight="251698176" behindDoc="0" locked="0" layoutInCell="1" allowOverlap="1" wp14:anchorId="25E4094D" wp14:editId="3845848C">
                <wp:simplePos x="0" y="0"/>
                <wp:positionH relativeFrom="column">
                  <wp:posOffset>4146698</wp:posOffset>
                </wp:positionH>
                <wp:positionV relativeFrom="paragraph">
                  <wp:posOffset>104982</wp:posOffset>
                </wp:positionV>
                <wp:extent cx="2647950" cy="3859618"/>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859618"/>
                        </a:xfrm>
                        <a:prstGeom prst="rect">
                          <a:avLst/>
                        </a:prstGeom>
                        <a:solidFill>
                          <a:srgbClr val="FFFFFF"/>
                        </a:solidFill>
                        <a:ln w="9525">
                          <a:noFill/>
                          <a:miter lim="800000"/>
                          <a:headEnd/>
                          <a:tailEnd/>
                        </a:ln>
                      </wps:spPr>
                      <wps:txbx>
                        <w:txbxContent>
                          <w:p w:rsidR="00F02E7A" w:rsidRPr="00F2516F" w:rsidRDefault="00F02E7A" w:rsidP="00754163">
                            <w:pPr>
                              <w:rPr>
                                <w:rFonts w:asciiTheme="minorHAnsi" w:hAnsiTheme="minorHAnsi"/>
                                <w:szCs w:val="24"/>
                              </w:rPr>
                            </w:pPr>
                            <w:r w:rsidRPr="00F2516F">
                              <w:rPr>
                                <w:rFonts w:asciiTheme="minorHAnsi" w:hAnsiTheme="minorHAnsi"/>
                                <w:szCs w:val="24"/>
                              </w:rPr>
                              <w:t xml:space="preserve">This table includes all substances listed in the cause of death for poisoning suicides by substance class. </w:t>
                            </w:r>
                          </w:p>
                          <w:p w:rsidR="00F02E7A" w:rsidRPr="00F2516F" w:rsidRDefault="00F02E7A" w:rsidP="00754163">
                            <w:pPr>
                              <w:rPr>
                                <w:rFonts w:asciiTheme="minorHAnsi" w:hAnsiTheme="minorHAnsi"/>
                                <w:szCs w:val="24"/>
                              </w:rPr>
                            </w:pPr>
                          </w:p>
                          <w:p w:rsidR="00F02E7A" w:rsidRDefault="00F02E7A" w:rsidP="00457725">
                            <w:pPr>
                              <w:pStyle w:val="ListParagraph"/>
                              <w:numPr>
                                <w:ilvl w:val="0"/>
                                <w:numId w:val="13"/>
                              </w:numPr>
                              <w:ind w:left="450"/>
                              <w:rPr>
                                <w:rFonts w:asciiTheme="minorHAnsi" w:hAnsiTheme="minorHAnsi"/>
                                <w:szCs w:val="24"/>
                              </w:rPr>
                            </w:pPr>
                            <w:r>
                              <w:rPr>
                                <w:rFonts w:asciiTheme="minorHAnsi" w:hAnsiTheme="minorHAnsi"/>
                                <w:szCs w:val="24"/>
                              </w:rPr>
                              <w:t>There were 261 different substances included as the cause of death in 116 poisoning suicides.</w:t>
                            </w:r>
                          </w:p>
                          <w:p w:rsidR="00F02E7A" w:rsidRDefault="00F02E7A" w:rsidP="0065710B">
                            <w:pPr>
                              <w:pStyle w:val="ListParagraph"/>
                              <w:ind w:left="450"/>
                              <w:rPr>
                                <w:rFonts w:asciiTheme="minorHAnsi" w:hAnsiTheme="minorHAnsi"/>
                                <w:szCs w:val="24"/>
                              </w:rPr>
                            </w:pPr>
                          </w:p>
                          <w:p w:rsidR="00F02E7A" w:rsidRPr="0065710B" w:rsidRDefault="00F02E7A" w:rsidP="0065710B">
                            <w:pPr>
                              <w:pStyle w:val="ListParagraph"/>
                              <w:numPr>
                                <w:ilvl w:val="0"/>
                                <w:numId w:val="13"/>
                              </w:numPr>
                              <w:ind w:left="450"/>
                              <w:rPr>
                                <w:rFonts w:asciiTheme="minorHAnsi" w:hAnsiTheme="minorHAnsi"/>
                                <w:szCs w:val="24"/>
                              </w:rPr>
                            </w:pPr>
                            <w:r>
                              <w:rPr>
                                <w:rFonts w:asciiTheme="minorHAnsi" w:hAnsiTheme="minorHAnsi"/>
                                <w:szCs w:val="24"/>
                              </w:rPr>
                              <w:t>The most common classes of substances used in poisoning suicides were opiates, which accounted for 22.6% of all substances used, and antidepressants, which accounted for 15.7% of all substances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4094D" id="_x0000_s1065" type="#_x0000_t202" style="position:absolute;margin-left:326.5pt;margin-top:8.25pt;width:208.5pt;height:30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" stroked="f">
                <v:textbox>
                  <w:txbxContent>
                    <w:p w:rsidR="00F02E7A" w:rsidRPr="00F2516F" w:rsidRDefault="00F02E7A" w:rsidP="00754163">
                      <w:pPr>
                        <w:rPr>
                          <w:rFonts w:asciiTheme="minorHAnsi" w:hAnsiTheme="minorHAnsi"/>
                          <w:szCs w:val="24"/>
                        </w:rPr>
                      </w:pPr>
                      <w:r w:rsidRPr="00F2516F">
                        <w:rPr>
                          <w:rFonts w:asciiTheme="minorHAnsi" w:hAnsiTheme="minorHAnsi"/>
                          <w:szCs w:val="24"/>
                        </w:rPr>
                        <w:t xml:space="preserve">This table includes all substances listed in the cause of death for poisoning suicides by substance class. </w:t>
                      </w:r>
                    </w:p>
                    <w:p w:rsidR="00F02E7A" w:rsidRPr="00F2516F" w:rsidRDefault="00F02E7A" w:rsidP="00754163">
                      <w:pPr>
                        <w:rPr>
                          <w:rFonts w:asciiTheme="minorHAnsi" w:hAnsiTheme="minorHAnsi"/>
                          <w:szCs w:val="24"/>
                        </w:rPr>
                      </w:pPr>
                    </w:p>
                    <w:p w:rsidR="00F02E7A" w:rsidRDefault="00F02E7A" w:rsidP="00457725">
                      <w:pPr>
                        <w:pStyle w:val="ListParagraph"/>
                        <w:numPr>
                          <w:ilvl w:val="0"/>
                          <w:numId w:val="13"/>
                        </w:numPr>
                        <w:ind w:left="450"/>
                        <w:rPr>
                          <w:rFonts w:asciiTheme="minorHAnsi" w:hAnsiTheme="minorHAnsi"/>
                          <w:szCs w:val="24"/>
                        </w:rPr>
                      </w:pPr>
                      <w:r>
                        <w:rPr>
                          <w:rFonts w:asciiTheme="minorHAnsi" w:hAnsiTheme="minorHAnsi"/>
                          <w:szCs w:val="24"/>
                        </w:rPr>
                        <w:t>There were 261 different substances included as the cause of death in 116 poisoning suicides.</w:t>
                      </w:r>
                    </w:p>
                    <w:p w:rsidR="00F02E7A" w:rsidRDefault="00F02E7A" w:rsidP="0065710B">
                      <w:pPr>
                        <w:pStyle w:val="ListParagraph"/>
                        <w:ind w:left="450"/>
                        <w:rPr>
                          <w:rFonts w:asciiTheme="minorHAnsi" w:hAnsiTheme="minorHAnsi"/>
                          <w:szCs w:val="24"/>
                        </w:rPr>
                      </w:pPr>
                    </w:p>
                    <w:p w:rsidR="00F02E7A" w:rsidRPr="0065710B" w:rsidRDefault="00F02E7A" w:rsidP="0065710B">
                      <w:pPr>
                        <w:pStyle w:val="ListParagraph"/>
                        <w:numPr>
                          <w:ilvl w:val="0"/>
                          <w:numId w:val="13"/>
                        </w:numPr>
                        <w:ind w:left="450"/>
                        <w:rPr>
                          <w:rFonts w:asciiTheme="minorHAnsi" w:hAnsiTheme="minorHAnsi"/>
                          <w:szCs w:val="24"/>
                        </w:rPr>
                      </w:pPr>
                      <w:r>
                        <w:rPr>
                          <w:rFonts w:asciiTheme="minorHAnsi" w:hAnsiTheme="minorHAnsi"/>
                          <w:szCs w:val="24"/>
                        </w:rPr>
                        <w:t>The most common classes of substances used in poisoning suicides were opiates, which accounted for 22.6% of all substances used, and antidepressants, which accounted for 15.7% of all substances used.</w:t>
                      </w:r>
                    </w:p>
                  </w:txbxContent>
                </v:textbox>
              </v:shape>
            </w:pict>
          </mc:Fallback>
        </mc:AlternateContent>
      </w:r>
    </w:p>
    <w:tbl>
      <w:tblPr>
        <w:tblW w:w="5768" w:type="dxa"/>
        <w:tblInd w:w="93" w:type="dxa"/>
        <w:tblLook w:val="04A0" w:firstRow="1" w:lastRow="0" w:firstColumn="1" w:lastColumn="0" w:noHBand="0" w:noVBand="1"/>
      </w:tblPr>
      <w:tblGrid>
        <w:gridCol w:w="3345"/>
        <w:gridCol w:w="725"/>
        <w:gridCol w:w="1190"/>
        <w:gridCol w:w="725"/>
      </w:tblGrid>
      <w:tr w:rsidR="00871DB9" w:rsidRPr="00727754" w:rsidTr="00564484">
        <w:trPr>
          <w:trHeight w:val="250"/>
        </w:trPr>
        <w:tc>
          <w:tcPr>
            <w:tcW w:w="5768" w:type="dxa"/>
            <w:gridSpan w:val="4"/>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C71E0F" w:rsidRDefault="00C71E0F" w:rsidP="00C71E0F">
            <w:pPr>
              <w:jc w:val="center"/>
              <w:rPr>
                <w:rFonts w:asciiTheme="minorHAnsi" w:hAnsiTheme="minorHAnsi" w:cs="Arial"/>
                <w:b/>
                <w:bCs/>
                <w:color w:val="FFFFFF"/>
                <w:szCs w:val="24"/>
              </w:rPr>
            </w:pPr>
            <w:r>
              <w:rPr>
                <w:rFonts w:asciiTheme="minorHAnsi" w:hAnsiTheme="minorHAnsi" w:cs="Arial"/>
                <w:b/>
                <w:bCs/>
                <w:color w:val="FFFFFF"/>
                <w:szCs w:val="24"/>
              </w:rPr>
              <w:t xml:space="preserve">Table 4. </w:t>
            </w:r>
            <w:r w:rsidR="00871DB9" w:rsidRPr="00727754">
              <w:rPr>
                <w:rFonts w:asciiTheme="minorHAnsi" w:hAnsiTheme="minorHAnsi" w:cs="Arial"/>
                <w:b/>
                <w:bCs/>
                <w:color w:val="FFFFFF"/>
                <w:szCs w:val="24"/>
              </w:rPr>
              <w:t>Source of Means of Poisoning Suicides:</w:t>
            </w:r>
          </w:p>
          <w:p w:rsidR="00871DB9" w:rsidRPr="00727754" w:rsidRDefault="00871DB9" w:rsidP="00C71E0F">
            <w:pPr>
              <w:jc w:val="center"/>
              <w:rPr>
                <w:rFonts w:asciiTheme="minorHAnsi" w:hAnsiTheme="minorHAnsi" w:cs="Arial"/>
                <w:b/>
                <w:bCs/>
                <w:color w:val="FFFFFF"/>
                <w:szCs w:val="24"/>
              </w:rPr>
            </w:pPr>
            <w:r w:rsidRPr="00727754">
              <w:rPr>
                <w:rFonts w:asciiTheme="minorHAnsi" w:hAnsiTheme="minorHAnsi" w:cs="Arial"/>
                <w:b/>
                <w:bCs/>
                <w:color w:val="FFFFFF"/>
                <w:szCs w:val="24"/>
              </w:rPr>
              <w:t>Number, MA 201</w:t>
            </w:r>
            <w:r w:rsidR="00727754">
              <w:rPr>
                <w:rFonts w:asciiTheme="minorHAnsi" w:hAnsiTheme="minorHAnsi" w:cs="Arial"/>
                <w:b/>
                <w:bCs/>
                <w:color w:val="FFFFFF"/>
                <w:szCs w:val="24"/>
              </w:rPr>
              <w:t>6</w:t>
            </w:r>
            <w:r w:rsidRPr="00727754">
              <w:rPr>
                <w:rStyle w:val="FootnoteReference"/>
                <w:rFonts w:asciiTheme="minorHAnsi" w:hAnsiTheme="minorHAnsi" w:cs="Arial"/>
                <w:b/>
                <w:bCs/>
                <w:color w:val="FFFFFF"/>
                <w:szCs w:val="24"/>
              </w:rPr>
              <w:footnoteReference w:id="6"/>
            </w:r>
            <w:r w:rsidR="00407420" w:rsidRPr="00407420">
              <w:rPr>
                <w:rFonts w:asciiTheme="minorHAnsi" w:hAnsiTheme="minorHAnsi" w:cs="Arial"/>
                <w:b/>
                <w:bCs/>
                <w:color w:val="FFFFFF"/>
                <w:szCs w:val="24"/>
                <w:vertAlign w:val="superscript"/>
              </w:rPr>
              <w:t>,</w:t>
            </w:r>
            <w:r w:rsidR="001A2188" w:rsidRPr="00727754">
              <w:rPr>
                <w:rStyle w:val="FootnoteReference"/>
                <w:rFonts w:asciiTheme="minorHAnsi" w:hAnsiTheme="minorHAnsi" w:cs="Arial"/>
                <w:b/>
                <w:bCs/>
                <w:color w:val="FFFFFF"/>
                <w:szCs w:val="24"/>
              </w:rPr>
              <w:footnoteReference w:id="7"/>
            </w:r>
          </w:p>
        </w:tc>
      </w:tr>
      <w:tr w:rsidR="00871DB9" w:rsidRPr="00727754" w:rsidTr="004D4F6B">
        <w:trPr>
          <w:trHeight w:val="250"/>
        </w:trPr>
        <w:tc>
          <w:tcPr>
            <w:tcW w:w="3345"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rsidR="00871DB9" w:rsidRPr="00727754" w:rsidRDefault="00871DB9" w:rsidP="009F490B">
            <w:pPr>
              <w:jc w:val="center"/>
              <w:rPr>
                <w:rFonts w:asciiTheme="minorHAnsi" w:hAnsiTheme="minorHAnsi" w:cs="Arial"/>
                <w:b/>
                <w:bCs/>
                <w:color w:val="000000"/>
                <w:szCs w:val="24"/>
              </w:rPr>
            </w:pPr>
            <w:r w:rsidRPr="00727754">
              <w:rPr>
                <w:rFonts w:asciiTheme="minorHAnsi" w:hAnsiTheme="minorHAnsi" w:cs="Arial"/>
                <w:b/>
                <w:bCs/>
                <w:color w:val="000000"/>
                <w:szCs w:val="24"/>
              </w:rPr>
              <w:t>Means</w:t>
            </w:r>
          </w:p>
        </w:tc>
        <w:tc>
          <w:tcPr>
            <w:tcW w:w="508"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1DB9" w:rsidRPr="00727754" w:rsidRDefault="00871DB9" w:rsidP="009F490B">
            <w:pPr>
              <w:jc w:val="center"/>
              <w:rPr>
                <w:rFonts w:asciiTheme="minorHAnsi" w:hAnsiTheme="minorHAnsi" w:cs="Arial"/>
                <w:b/>
                <w:bCs/>
                <w:color w:val="000000"/>
                <w:szCs w:val="24"/>
              </w:rPr>
            </w:pPr>
            <w:r w:rsidRPr="00727754">
              <w:rPr>
                <w:rFonts w:asciiTheme="minorHAnsi" w:hAnsiTheme="minorHAnsi" w:cs="Arial"/>
                <w:b/>
                <w:bCs/>
                <w:color w:val="000000"/>
                <w:szCs w:val="24"/>
              </w:rPr>
              <w:t>Male</w:t>
            </w:r>
          </w:p>
        </w:tc>
        <w:tc>
          <w:tcPr>
            <w:tcW w:w="1190"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1DB9" w:rsidRPr="00727754" w:rsidRDefault="00871DB9" w:rsidP="009F490B">
            <w:pPr>
              <w:jc w:val="center"/>
              <w:rPr>
                <w:rFonts w:asciiTheme="minorHAnsi" w:hAnsiTheme="minorHAnsi" w:cs="Arial"/>
                <w:b/>
                <w:bCs/>
                <w:color w:val="000000"/>
                <w:szCs w:val="24"/>
              </w:rPr>
            </w:pPr>
            <w:r w:rsidRPr="00727754">
              <w:rPr>
                <w:rFonts w:asciiTheme="minorHAnsi" w:hAnsiTheme="minorHAnsi" w:cs="Arial"/>
                <w:b/>
                <w:bCs/>
                <w:color w:val="000000"/>
                <w:szCs w:val="24"/>
              </w:rPr>
              <w:t>Female</w:t>
            </w:r>
          </w:p>
        </w:tc>
        <w:tc>
          <w:tcPr>
            <w:tcW w:w="725" w:type="dxa"/>
            <w:tcBorders>
              <w:top w:val="single" w:sz="4" w:space="0" w:color="auto"/>
              <w:left w:val="nil"/>
              <w:bottom w:val="single" w:sz="4" w:space="0" w:color="auto"/>
              <w:right w:val="single" w:sz="4" w:space="0" w:color="auto"/>
            </w:tcBorders>
            <w:shd w:val="clear" w:color="auto" w:fill="B2A1C7" w:themeFill="accent4" w:themeFillTint="99"/>
            <w:noWrap/>
            <w:vAlign w:val="bottom"/>
            <w:hideMark/>
          </w:tcPr>
          <w:p w:rsidR="00871DB9" w:rsidRPr="00727754" w:rsidRDefault="00871DB9" w:rsidP="009F490B">
            <w:pPr>
              <w:jc w:val="center"/>
              <w:rPr>
                <w:rFonts w:asciiTheme="minorHAnsi" w:hAnsiTheme="minorHAnsi" w:cs="Arial"/>
                <w:b/>
                <w:bCs/>
                <w:color w:val="000000"/>
                <w:szCs w:val="24"/>
              </w:rPr>
            </w:pPr>
            <w:r w:rsidRPr="00727754">
              <w:rPr>
                <w:rFonts w:asciiTheme="minorHAnsi" w:hAnsiTheme="minorHAnsi" w:cs="Arial"/>
                <w:b/>
                <w:bCs/>
                <w:color w:val="000000"/>
                <w:szCs w:val="24"/>
              </w:rPr>
              <w:t xml:space="preserve">Total </w:t>
            </w:r>
          </w:p>
        </w:tc>
      </w:tr>
      <w:tr w:rsidR="00871DB9" w:rsidRPr="00727754" w:rsidTr="004D4F6B">
        <w:trPr>
          <w:trHeight w:val="278"/>
        </w:trPr>
        <w:tc>
          <w:tcPr>
            <w:tcW w:w="3345" w:type="dxa"/>
            <w:tcBorders>
              <w:top w:val="nil"/>
              <w:left w:val="single" w:sz="4" w:space="0" w:color="auto"/>
              <w:bottom w:val="single" w:sz="4" w:space="0" w:color="auto"/>
              <w:right w:val="nil"/>
            </w:tcBorders>
            <w:shd w:val="clear" w:color="auto" w:fill="E5DFEC" w:themeFill="accent4" w:themeFillTint="33"/>
            <w:noWrap/>
            <w:vAlign w:val="bottom"/>
            <w:hideMark/>
          </w:tcPr>
          <w:p w:rsidR="00871DB9" w:rsidRPr="00727754" w:rsidRDefault="00D22FA1" w:rsidP="009F490B">
            <w:pPr>
              <w:rPr>
                <w:rFonts w:asciiTheme="minorHAnsi" w:hAnsiTheme="minorHAnsi" w:cs="Arial"/>
                <w:b/>
                <w:bCs/>
                <w:color w:val="000000"/>
                <w:szCs w:val="24"/>
              </w:rPr>
            </w:pPr>
            <w:r>
              <w:rPr>
                <w:rFonts w:asciiTheme="minorHAnsi" w:hAnsiTheme="minorHAnsi" w:cs="Arial"/>
                <w:b/>
                <w:bCs/>
                <w:color w:val="000000"/>
                <w:szCs w:val="24"/>
              </w:rPr>
              <w:t>Poisoning</w:t>
            </w:r>
          </w:p>
        </w:tc>
        <w:tc>
          <w:tcPr>
            <w:tcW w:w="508" w:type="dxa"/>
            <w:tcBorders>
              <w:top w:val="nil"/>
              <w:left w:val="nil"/>
              <w:bottom w:val="single" w:sz="4" w:space="0" w:color="auto"/>
              <w:right w:val="nil"/>
            </w:tcBorders>
            <w:shd w:val="clear" w:color="auto" w:fill="E5DFEC" w:themeFill="accent4" w:themeFillTint="33"/>
            <w:noWrap/>
            <w:vAlign w:val="bottom"/>
            <w:hideMark/>
          </w:tcPr>
          <w:p w:rsidR="00871DB9" w:rsidRPr="00727754" w:rsidRDefault="00871DB9" w:rsidP="009F490B">
            <w:pPr>
              <w:rPr>
                <w:rFonts w:asciiTheme="minorHAnsi" w:hAnsiTheme="minorHAnsi" w:cs="Arial"/>
                <w:color w:val="000000"/>
                <w:szCs w:val="24"/>
              </w:rPr>
            </w:pPr>
            <w:r w:rsidRPr="00727754">
              <w:rPr>
                <w:rFonts w:asciiTheme="minorHAnsi" w:hAnsiTheme="minorHAnsi" w:cs="Arial"/>
                <w:color w:val="000000"/>
                <w:szCs w:val="24"/>
              </w:rPr>
              <w:t> </w:t>
            </w:r>
          </w:p>
        </w:tc>
        <w:tc>
          <w:tcPr>
            <w:tcW w:w="1190" w:type="dxa"/>
            <w:tcBorders>
              <w:top w:val="nil"/>
              <w:left w:val="nil"/>
              <w:bottom w:val="single" w:sz="4" w:space="0" w:color="auto"/>
              <w:right w:val="nil"/>
            </w:tcBorders>
            <w:shd w:val="clear" w:color="auto" w:fill="E5DFEC" w:themeFill="accent4" w:themeFillTint="33"/>
            <w:noWrap/>
            <w:vAlign w:val="bottom"/>
            <w:hideMark/>
          </w:tcPr>
          <w:p w:rsidR="00871DB9" w:rsidRPr="00727754" w:rsidRDefault="00871DB9" w:rsidP="009F490B">
            <w:pPr>
              <w:rPr>
                <w:rFonts w:asciiTheme="minorHAnsi" w:hAnsiTheme="minorHAnsi" w:cs="Arial"/>
                <w:color w:val="000000"/>
                <w:szCs w:val="24"/>
              </w:rPr>
            </w:pPr>
            <w:r w:rsidRPr="00727754">
              <w:rPr>
                <w:rFonts w:asciiTheme="minorHAnsi" w:hAnsiTheme="minorHAnsi" w:cs="Arial"/>
                <w:color w:val="000000"/>
                <w:szCs w:val="24"/>
              </w:rPr>
              <w:t> </w:t>
            </w:r>
          </w:p>
        </w:tc>
        <w:tc>
          <w:tcPr>
            <w:tcW w:w="725" w:type="dxa"/>
            <w:tcBorders>
              <w:top w:val="nil"/>
              <w:left w:val="nil"/>
              <w:bottom w:val="single" w:sz="4" w:space="0" w:color="auto"/>
              <w:right w:val="single" w:sz="4" w:space="0" w:color="auto"/>
            </w:tcBorders>
            <w:shd w:val="clear" w:color="auto" w:fill="E5DFEC" w:themeFill="accent4" w:themeFillTint="33"/>
            <w:noWrap/>
            <w:vAlign w:val="bottom"/>
            <w:hideMark/>
          </w:tcPr>
          <w:p w:rsidR="00871DB9" w:rsidRPr="00727754" w:rsidRDefault="00871DB9" w:rsidP="009F490B">
            <w:pPr>
              <w:rPr>
                <w:rFonts w:asciiTheme="minorHAnsi" w:hAnsiTheme="minorHAnsi" w:cs="Arial"/>
                <w:color w:val="000000"/>
                <w:szCs w:val="24"/>
              </w:rPr>
            </w:pPr>
            <w:r w:rsidRPr="00727754">
              <w:rPr>
                <w:rFonts w:asciiTheme="minorHAnsi" w:hAnsiTheme="minorHAnsi" w:cs="Arial"/>
                <w:color w:val="000000"/>
                <w:szCs w:val="24"/>
              </w:rPr>
              <w:t> </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9F490B">
            <w:pPr>
              <w:rPr>
                <w:rFonts w:asciiTheme="minorHAnsi" w:hAnsiTheme="minorHAnsi" w:cs="Arial"/>
                <w:b/>
                <w:bCs/>
                <w:color w:val="000000"/>
                <w:szCs w:val="24"/>
              </w:rPr>
            </w:pPr>
            <w:r w:rsidRPr="00727754">
              <w:rPr>
                <w:rFonts w:asciiTheme="minorHAnsi" w:hAnsiTheme="minorHAnsi" w:cs="Arial"/>
                <w:b/>
                <w:bCs/>
                <w:color w:val="000000"/>
                <w:szCs w:val="24"/>
              </w:rPr>
              <w:t>Substance Classes</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163" w:rsidRPr="00727754" w:rsidRDefault="00727754" w:rsidP="00754163">
            <w:pPr>
              <w:jc w:val="center"/>
              <w:rPr>
                <w:rFonts w:asciiTheme="minorHAnsi" w:hAnsiTheme="minorHAnsi" w:cs="Arial"/>
                <w:b/>
                <w:color w:val="000000"/>
                <w:szCs w:val="24"/>
              </w:rPr>
            </w:pPr>
            <w:r>
              <w:rPr>
                <w:rFonts w:asciiTheme="minorHAnsi" w:hAnsiTheme="minorHAnsi" w:cs="Arial"/>
                <w:b/>
                <w:color w:val="000000"/>
                <w:szCs w:val="24"/>
              </w:rPr>
              <w:t>113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DB9" w:rsidRPr="00727754" w:rsidRDefault="00727754" w:rsidP="00754163">
            <w:pPr>
              <w:jc w:val="center"/>
              <w:rPr>
                <w:rFonts w:asciiTheme="minorHAnsi" w:hAnsiTheme="minorHAnsi" w:cs="Arial"/>
                <w:b/>
                <w:color w:val="000000"/>
                <w:szCs w:val="24"/>
              </w:rPr>
            </w:pPr>
            <w:r>
              <w:rPr>
                <w:rFonts w:asciiTheme="minorHAnsi" w:hAnsiTheme="minorHAnsi" w:cs="Arial"/>
                <w:b/>
                <w:color w:val="000000"/>
                <w:szCs w:val="24"/>
              </w:rPr>
              <w:t>148</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1DB9" w:rsidRPr="00727754" w:rsidRDefault="00356299" w:rsidP="00727754">
            <w:pPr>
              <w:jc w:val="center"/>
              <w:rPr>
                <w:rFonts w:asciiTheme="minorHAnsi" w:hAnsiTheme="minorHAnsi" w:cs="Arial"/>
                <w:b/>
                <w:color w:val="000000"/>
                <w:szCs w:val="24"/>
              </w:rPr>
            </w:pPr>
            <w:r w:rsidRPr="00727754">
              <w:rPr>
                <w:rFonts w:asciiTheme="minorHAnsi" w:hAnsiTheme="minorHAnsi" w:cs="Arial"/>
                <w:b/>
                <w:color w:val="000000"/>
                <w:szCs w:val="24"/>
              </w:rPr>
              <w:t>2</w:t>
            </w:r>
            <w:r w:rsidR="00727754">
              <w:rPr>
                <w:rFonts w:asciiTheme="minorHAnsi" w:hAnsiTheme="minorHAnsi" w:cs="Arial"/>
                <w:b/>
                <w:color w:val="000000"/>
                <w:szCs w:val="24"/>
              </w:rPr>
              <w:t>61</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Alcohol</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6</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9</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15</w:t>
            </w:r>
          </w:p>
        </w:tc>
      </w:tr>
      <w:tr w:rsidR="00727754"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tcPr>
          <w:p w:rsidR="00727754" w:rsidRPr="00727754" w:rsidRDefault="00727754" w:rsidP="00AA20A4">
            <w:pPr>
              <w:ind w:firstLineChars="100" w:firstLine="240"/>
              <w:rPr>
                <w:rFonts w:asciiTheme="minorHAnsi" w:hAnsiTheme="minorHAnsi" w:cs="Arial"/>
                <w:color w:val="000000"/>
                <w:szCs w:val="24"/>
              </w:rPr>
            </w:pPr>
            <w:r>
              <w:rPr>
                <w:rFonts w:asciiTheme="minorHAnsi" w:hAnsiTheme="minorHAnsi" w:cs="Arial"/>
                <w:color w:val="000000"/>
                <w:szCs w:val="24"/>
              </w:rPr>
              <w:t>Amphetamine</w:t>
            </w:r>
          </w:p>
        </w:tc>
        <w:tc>
          <w:tcPr>
            <w:tcW w:w="508" w:type="dxa"/>
            <w:tcBorders>
              <w:top w:val="nil"/>
              <w:left w:val="nil"/>
              <w:bottom w:val="single" w:sz="4" w:space="0" w:color="auto"/>
              <w:right w:val="single" w:sz="4" w:space="0" w:color="auto"/>
            </w:tcBorders>
            <w:shd w:val="clear" w:color="auto" w:fill="auto"/>
            <w:noWrap/>
            <w:vAlign w:val="bottom"/>
          </w:tcPr>
          <w:p w:rsidR="00727754"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0</w:t>
            </w:r>
          </w:p>
        </w:tc>
        <w:tc>
          <w:tcPr>
            <w:tcW w:w="1190" w:type="dxa"/>
            <w:tcBorders>
              <w:top w:val="nil"/>
              <w:left w:val="nil"/>
              <w:bottom w:val="single" w:sz="4" w:space="0" w:color="auto"/>
              <w:right w:val="single" w:sz="4" w:space="0" w:color="auto"/>
            </w:tcBorders>
            <w:shd w:val="clear" w:color="auto" w:fill="auto"/>
            <w:noWrap/>
            <w:vAlign w:val="bottom"/>
          </w:tcPr>
          <w:p w:rsidR="00727754"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727754"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 xml:space="preserve">Anticonvulsant </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9</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Antidepressant</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356299">
            <w:pPr>
              <w:jc w:val="center"/>
              <w:rPr>
                <w:rFonts w:asciiTheme="minorHAnsi" w:hAnsiTheme="minorHAnsi" w:cs="Arial"/>
                <w:color w:val="000000"/>
                <w:szCs w:val="24"/>
              </w:rPr>
            </w:pPr>
            <w:r>
              <w:rPr>
                <w:rFonts w:asciiTheme="minorHAnsi" w:hAnsiTheme="minorHAnsi" w:cs="Arial"/>
                <w:color w:val="000000"/>
                <w:szCs w:val="24"/>
              </w:rPr>
              <w:t>12</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29</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41</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Antipsychotic</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356299">
            <w:pPr>
              <w:jc w:val="center"/>
              <w:rPr>
                <w:rFonts w:asciiTheme="minorHAnsi" w:hAnsiTheme="minorHAnsi" w:cs="Arial"/>
                <w:color w:val="000000"/>
                <w:szCs w:val="24"/>
              </w:rPr>
            </w:pPr>
            <w:r>
              <w:rPr>
                <w:rFonts w:asciiTheme="minorHAnsi" w:hAnsiTheme="minorHAnsi" w:cs="Arial"/>
                <w:color w:val="000000"/>
                <w:szCs w:val="24"/>
              </w:rPr>
              <w:t>&lt;6</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D66485" w:rsidP="009F490B">
            <w:pPr>
              <w:jc w:val="center"/>
              <w:rPr>
                <w:rFonts w:asciiTheme="minorHAnsi" w:hAnsiTheme="minorHAnsi" w:cs="Arial"/>
                <w:color w:val="000000"/>
                <w:szCs w:val="24"/>
              </w:rPr>
            </w:pPr>
            <w:r>
              <w:rPr>
                <w:rFonts w:asciiTheme="minorHAnsi" w:hAnsiTheme="minorHAnsi" w:cs="Arial"/>
                <w:color w:val="000000"/>
                <w:szCs w:val="24"/>
              </w:rPr>
              <w:t>&lt;10</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754163">
            <w:pPr>
              <w:jc w:val="center"/>
              <w:rPr>
                <w:rFonts w:asciiTheme="minorHAnsi" w:hAnsiTheme="minorHAnsi" w:cs="Arial"/>
                <w:color w:val="000000"/>
                <w:szCs w:val="24"/>
              </w:rPr>
            </w:pPr>
            <w:r>
              <w:rPr>
                <w:rFonts w:asciiTheme="minorHAnsi" w:hAnsiTheme="minorHAnsi" w:cs="Arial"/>
                <w:color w:val="000000"/>
                <w:szCs w:val="24"/>
              </w:rPr>
              <w:t>10</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Barbiturates</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Benzodiazepines</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11</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24</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35</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Carbon Monoxide</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727754">
            <w:pPr>
              <w:jc w:val="center"/>
              <w:rPr>
                <w:rFonts w:asciiTheme="minorHAnsi" w:hAnsiTheme="minorHAnsi" w:cs="Arial"/>
                <w:color w:val="000000"/>
                <w:szCs w:val="24"/>
              </w:rPr>
            </w:pPr>
            <w:r>
              <w:rPr>
                <w:rFonts w:asciiTheme="minorHAnsi" w:hAnsiTheme="minorHAnsi" w:cs="Arial"/>
                <w:color w:val="000000"/>
                <w:szCs w:val="24"/>
              </w:rPr>
              <w:t>19</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0</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19</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Cocaine</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Opiate</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25</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34</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CA0988">
            <w:pPr>
              <w:jc w:val="center"/>
              <w:rPr>
                <w:rFonts w:asciiTheme="minorHAnsi" w:hAnsiTheme="minorHAnsi" w:cs="Arial"/>
                <w:color w:val="000000"/>
                <w:szCs w:val="24"/>
              </w:rPr>
            </w:pPr>
            <w:r>
              <w:rPr>
                <w:rFonts w:asciiTheme="minorHAnsi" w:hAnsiTheme="minorHAnsi" w:cs="Arial"/>
                <w:color w:val="000000"/>
                <w:szCs w:val="24"/>
              </w:rPr>
              <w:t>59</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rPr>
                <w:rFonts w:asciiTheme="minorHAnsi" w:hAnsiTheme="minorHAnsi" w:cs="Arial"/>
                <w:color w:val="000000"/>
                <w:szCs w:val="24"/>
              </w:rPr>
            </w:pPr>
            <w:r w:rsidRPr="00727754">
              <w:rPr>
                <w:rFonts w:asciiTheme="minorHAnsi" w:hAnsiTheme="minorHAnsi" w:cs="Arial"/>
                <w:color w:val="000000"/>
                <w:szCs w:val="24"/>
              </w:rPr>
              <w:t>Other Substance Class</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28</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222698">
            <w:pPr>
              <w:jc w:val="center"/>
              <w:rPr>
                <w:rFonts w:asciiTheme="minorHAnsi" w:hAnsiTheme="minorHAnsi" w:cs="Arial"/>
                <w:color w:val="000000"/>
                <w:szCs w:val="24"/>
              </w:rPr>
            </w:pPr>
            <w:r>
              <w:rPr>
                <w:rFonts w:asciiTheme="minorHAnsi" w:hAnsiTheme="minorHAnsi" w:cs="Arial"/>
                <w:color w:val="000000"/>
                <w:szCs w:val="24"/>
              </w:rPr>
              <w:t>36</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center"/>
              <w:rPr>
                <w:rFonts w:asciiTheme="minorHAnsi" w:hAnsiTheme="minorHAnsi" w:cs="Arial"/>
                <w:color w:val="000000"/>
                <w:szCs w:val="24"/>
              </w:rPr>
            </w:pPr>
            <w:r>
              <w:rPr>
                <w:rFonts w:asciiTheme="minorHAnsi" w:hAnsiTheme="minorHAnsi" w:cs="Arial"/>
                <w:color w:val="000000"/>
                <w:szCs w:val="24"/>
              </w:rPr>
              <w:t>64</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jc w:val="right"/>
              <w:rPr>
                <w:rFonts w:asciiTheme="minorHAnsi" w:hAnsiTheme="minorHAnsi" w:cs="Arial"/>
                <w:i/>
                <w:iCs/>
                <w:color w:val="000000"/>
                <w:szCs w:val="24"/>
              </w:rPr>
            </w:pPr>
            <w:r w:rsidRPr="00727754">
              <w:rPr>
                <w:rFonts w:asciiTheme="minorHAnsi" w:hAnsiTheme="minorHAnsi" w:cs="Arial"/>
                <w:i/>
                <w:iCs/>
                <w:color w:val="000000"/>
                <w:szCs w:val="24"/>
              </w:rPr>
              <w:t xml:space="preserve">Acetaminophen </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right"/>
              <w:rPr>
                <w:rFonts w:asciiTheme="minorHAnsi" w:hAnsiTheme="minorHAnsi" w:cs="Arial"/>
                <w:i/>
                <w:color w:val="000000"/>
                <w:szCs w:val="24"/>
              </w:rPr>
            </w:pPr>
            <w:r>
              <w:rPr>
                <w:rFonts w:asciiTheme="minorHAnsi" w:hAnsiTheme="minorHAnsi" w:cs="Arial"/>
                <w:i/>
                <w:color w:val="000000"/>
                <w:szCs w:val="24"/>
              </w:rPr>
              <w:t>0</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right"/>
              <w:rPr>
                <w:rFonts w:asciiTheme="minorHAnsi" w:hAnsiTheme="minorHAnsi" w:cs="Arial"/>
                <w:i/>
                <w:color w:val="000000"/>
                <w:szCs w:val="24"/>
              </w:rPr>
            </w:pPr>
            <w:r>
              <w:rPr>
                <w:rFonts w:asciiTheme="minorHAnsi" w:hAnsiTheme="minorHAnsi" w:cs="Arial"/>
                <w:i/>
                <w:color w:val="000000"/>
                <w:szCs w:val="24"/>
              </w:rPr>
              <w:t>9</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right"/>
              <w:rPr>
                <w:rFonts w:asciiTheme="minorHAnsi" w:hAnsiTheme="minorHAnsi" w:cs="Arial"/>
                <w:i/>
                <w:iCs/>
                <w:color w:val="000000"/>
                <w:szCs w:val="24"/>
              </w:rPr>
            </w:pPr>
            <w:r>
              <w:rPr>
                <w:rFonts w:asciiTheme="minorHAnsi" w:hAnsiTheme="minorHAnsi" w:cs="Arial"/>
                <w:i/>
                <w:iCs/>
                <w:color w:val="000000"/>
                <w:szCs w:val="24"/>
              </w:rPr>
              <w:t>9</w:t>
            </w:r>
          </w:p>
        </w:tc>
      </w:tr>
      <w:tr w:rsidR="00871DB9" w:rsidRPr="00727754" w:rsidTr="004D4F6B">
        <w:trPr>
          <w:trHeight w:val="250"/>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jc w:val="right"/>
              <w:rPr>
                <w:rFonts w:asciiTheme="minorHAnsi" w:hAnsiTheme="minorHAnsi" w:cs="Arial"/>
                <w:i/>
                <w:iCs/>
                <w:color w:val="000000"/>
                <w:szCs w:val="24"/>
              </w:rPr>
            </w:pPr>
            <w:r w:rsidRPr="00727754">
              <w:rPr>
                <w:rFonts w:asciiTheme="minorHAnsi" w:hAnsiTheme="minorHAnsi" w:cs="Arial"/>
                <w:i/>
                <w:iCs/>
                <w:color w:val="000000"/>
                <w:szCs w:val="24"/>
              </w:rPr>
              <w:t>Diphenhydramine</w:t>
            </w:r>
          </w:p>
        </w:tc>
        <w:tc>
          <w:tcPr>
            <w:tcW w:w="508"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right"/>
              <w:rPr>
                <w:rFonts w:asciiTheme="minorHAnsi" w:hAnsiTheme="minorHAnsi" w:cs="Arial"/>
                <w:i/>
                <w:color w:val="000000"/>
                <w:szCs w:val="24"/>
              </w:rPr>
            </w:pPr>
            <w:r>
              <w:rPr>
                <w:rFonts w:asciiTheme="minorHAnsi" w:hAnsiTheme="minorHAnsi" w:cs="Arial"/>
                <w:i/>
                <w:color w:val="000000"/>
                <w:szCs w:val="24"/>
              </w:rPr>
              <w:t>8</w:t>
            </w:r>
          </w:p>
        </w:tc>
        <w:tc>
          <w:tcPr>
            <w:tcW w:w="1190"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right"/>
              <w:rPr>
                <w:rFonts w:asciiTheme="minorHAnsi" w:hAnsiTheme="minorHAnsi" w:cs="Arial"/>
                <w:i/>
                <w:color w:val="000000"/>
                <w:szCs w:val="24"/>
              </w:rPr>
            </w:pPr>
            <w:r>
              <w:rPr>
                <w:rFonts w:asciiTheme="minorHAnsi" w:hAnsiTheme="minorHAnsi" w:cs="Arial"/>
                <w:i/>
                <w:color w:val="000000"/>
                <w:szCs w:val="24"/>
              </w:rPr>
              <w:t>7</w:t>
            </w:r>
          </w:p>
        </w:tc>
        <w:tc>
          <w:tcPr>
            <w:tcW w:w="725" w:type="dxa"/>
            <w:tcBorders>
              <w:top w:val="nil"/>
              <w:left w:val="nil"/>
              <w:bottom w:val="single" w:sz="4" w:space="0" w:color="auto"/>
              <w:right w:val="single" w:sz="4" w:space="0" w:color="auto"/>
            </w:tcBorders>
            <w:shd w:val="clear" w:color="auto" w:fill="auto"/>
            <w:noWrap/>
            <w:vAlign w:val="bottom"/>
          </w:tcPr>
          <w:p w:rsidR="00871DB9" w:rsidRPr="00727754" w:rsidRDefault="00727754" w:rsidP="009F490B">
            <w:pPr>
              <w:jc w:val="right"/>
              <w:rPr>
                <w:rFonts w:asciiTheme="minorHAnsi" w:hAnsiTheme="minorHAnsi" w:cs="Arial"/>
                <w:i/>
                <w:iCs/>
                <w:color w:val="000000"/>
                <w:szCs w:val="24"/>
              </w:rPr>
            </w:pPr>
            <w:r>
              <w:rPr>
                <w:rFonts w:asciiTheme="minorHAnsi" w:hAnsiTheme="minorHAnsi" w:cs="Arial"/>
                <w:i/>
                <w:iCs/>
                <w:color w:val="000000"/>
                <w:szCs w:val="24"/>
              </w:rPr>
              <w:t>15</w:t>
            </w:r>
          </w:p>
        </w:tc>
      </w:tr>
      <w:tr w:rsidR="00871DB9" w:rsidRPr="00727754" w:rsidTr="004D4F6B">
        <w:trPr>
          <w:trHeight w:val="25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DB9" w:rsidRPr="00727754" w:rsidRDefault="00871DB9" w:rsidP="00AA20A4">
            <w:pPr>
              <w:ind w:firstLineChars="100" w:firstLine="240"/>
              <w:jc w:val="right"/>
              <w:rPr>
                <w:rFonts w:asciiTheme="minorHAnsi" w:hAnsiTheme="minorHAnsi" w:cs="Arial"/>
                <w:i/>
                <w:iCs/>
                <w:color w:val="000000"/>
                <w:szCs w:val="24"/>
              </w:rPr>
            </w:pPr>
            <w:r w:rsidRPr="00727754">
              <w:rPr>
                <w:rFonts w:asciiTheme="minorHAnsi" w:hAnsiTheme="minorHAnsi" w:cs="Arial"/>
                <w:i/>
                <w:iCs/>
                <w:color w:val="000000"/>
                <w:szCs w:val="24"/>
              </w:rPr>
              <w:t>Other</w:t>
            </w:r>
            <w:r w:rsidR="00754163" w:rsidRPr="00727754">
              <w:rPr>
                <w:rFonts w:asciiTheme="minorHAnsi" w:hAnsiTheme="minorHAnsi" w:cs="Arial"/>
                <w:i/>
                <w:iCs/>
                <w:color w:val="000000"/>
                <w:szCs w:val="24"/>
              </w:rPr>
              <w:t>/Unknown</w:t>
            </w:r>
            <w:r w:rsidR="004D4F6B">
              <w:rPr>
                <w:rFonts w:asciiTheme="minorHAnsi" w:hAnsiTheme="minorHAnsi" w:cs="Arial"/>
                <w:i/>
                <w:iCs/>
                <w:color w:val="000000"/>
                <w:szCs w:val="24"/>
              </w:rPr>
              <w:t xml:space="preserve"> </w:t>
            </w:r>
            <w:r w:rsidRPr="00727754">
              <w:rPr>
                <w:rFonts w:asciiTheme="minorHAnsi" w:hAnsiTheme="minorHAnsi" w:cs="Arial"/>
                <w:i/>
                <w:iCs/>
                <w:color w:val="000000"/>
                <w:szCs w:val="24"/>
              </w:rPr>
              <w:t>Substance</w:t>
            </w:r>
          </w:p>
        </w:tc>
        <w:tc>
          <w:tcPr>
            <w:tcW w:w="508" w:type="dxa"/>
            <w:tcBorders>
              <w:top w:val="single" w:sz="4" w:space="0" w:color="auto"/>
              <w:left w:val="nil"/>
              <w:bottom w:val="single" w:sz="4" w:space="0" w:color="auto"/>
              <w:right w:val="single" w:sz="4" w:space="0" w:color="auto"/>
            </w:tcBorders>
            <w:shd w:val="clear" w:color="auto" w:fill="auto"/>
            <w:noWrap/>
            <w:vAlign w:val="bottom"/>
          </w:tcPr>
          <w:p w:rsidR="00871DB9" w:rsidRPr="00727754" w:rsidRDefault="00727754" w:rsidP="00B14C55">
            <w:pPr>
              <w:jc w:val="right"/>
              <w:rPr>
                <w:rFonts w:asciiTheme="minorHAnsi" w:hAnsiTheme="minorHAnsi" w:cs="Arial"/>
                <w:i/>
                <w:color w:val="000000"/>
                <w:szCs w:val="24"/>
              </w:rPr>
            </w:pPr>
            <w:r>
              <w:rPr>
                <w:rFonts w:asciiTheme="minorHAnsi" w:hAnsiTheme="minorHAnsi" w:cs="Arial"/>
                <w:i/>
                <w:color w:val="000000"/>
                <w:szCs w:val="24"/>
              </w:rPr>
              <w:t>20</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871DB9" w:rsidRPr="00727754" w:rsidRDefault="00727754" w:rsidP="00B14C55">
            <w:pPr>
              <w:jc w:val="right"/>
              <w:rPr>
                <w:rFonts w:asciiTheme="minorHAnsi" w:hAnsiTheme="minorHAnsi" w:cs="Arial"/>
                <w:i/>
                <w:color w:val="000000"/>
                <w:szCs w:val="24"/>
              </w:rPr>
            </w:pPr>
            <w:r>
              <w:rPr>
                <w:rFonts w:asciiTheme="minorHAnsi" w:hAnsiTheme="minorHAnsi" w:cs="Arial"/>
                <w:i/>
                <w:color w:val="000000"/>
                <w:szCs w:val="24"/>
              </w:rPr>
              <w:t>20</w:t>
            </w:r>
          </w:p>
        </w:tc>
        <w:tc>
          <w:tcPr>
            <w:tcW w:w="725" w:type="dxa"/>
            <w:tcBorders>
              <w:top w:val="single" w:sz="4" w:space="0" w:color="auto"/>
              <w:left w:val="nil"/>
              <w:bottom w:val="single" w:sz="4" w:space="0" w:color="auto"/>
              <w:right w:val="single" w:sz="4" w:space="0" w:color="auto"/>
            </w:tcBorders>
            <w:shd w:val="clear" w:color="auto" w:fill="auto"/>
            <w:noWrap/>
            <w:vAlign w:val="bottom"/>
          </w:tcPr>
          <w:p w:rsidR="00871DB9" w:rsidRPr="00727754" w:rsidRDefault="00727754" w:rsidP="00222698">
            <w:pPr>
              <w:keepNext/>
              <w:jc w:val="right"/>
              <w:rPr>
                <w:rFonts w:asciiTheme="minorHAnsi" w:hAnsiTheme="minorHAnsi" w:cs="Arial"/>
                <w:i/>
                <w:iCs/>
                <w:color w:val="000000"/>
                <w:szCs w:val="24"/>
              </w:rPr>
            </w:pPr>
            <w:r>
              <w:rPr>
                <w:rFonts w:asciiTheme="minorHAnsi" w:hAnsiTheme="minorHAnsi" w:cs="Arial"/>
                <w:i/>
                <w:iCs/>
                <w:color w:val="000000"/>
                <w:szCs w:val="24"/>
              </w:rPr>
              <w:t>40</w:t>
            </w:r>
          </w:p>
        </w:tc>
      </w:tr>
    </w:tbl>
    <w:p w:rsidR="00792EC8" w:rsidRDefault="00426C0F" w:rsidP="00871DB9">
      <w:pPr>
        <w:rPr>
          <w:rFonts w:asciiTheme="minorHAnsi" w:hAnsiTheme="minorHAnsi"/>
          <w:szCs w:val="24"/>
          <w:highlight w:val="yellow"/>
        </w:rPr>
      </w:pPr>
      <w:r w:rsidRPr="00CA7C18">
        <w:rPr>
          <w:rFonts w:ascii="Arial" w:hAnsi="Arial" w:cs="Arial"/>
          <w:noProof/>
          <w:sz w:val="16"/>
          <w:szCs w:val="16"/>
          <w:highlight w:val="yellow"/>
        </w:rPr>
        <mc:AlternateContent>
          <mc:Choice Requires="wps">
            <w:drawing>
              <wp:anchor distT="0" distB="0" distL="114300" distR="114300" simplePos="0" relativeHeight="251712512" behindDoc="0" locked="0" layoutInCell="1" allowOverlap="1" wp14:anchorId="5DFAC3D4" wp14:editId="7837751A">
                <wp:simplePos x="0" y="0"/>
                <wp:positionH relativeFrom="column">
                  <wp:posOffset>-111760</wp:posOffset>
                </wp:positionH>
                <wp:positionV relativeFrom="paragraph">
                  <wp:posOffset>6985</wp:posOffset>
                </wp:positionV>
                <wp:extent cx="3963670" cy="301625"/>
                <wp:effectExtent l="0" t="0" r="0" b="3175"/>
                <wp:wrapNone/>
                <wp:docPr id="2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C3D4" id="_x0000_s1066" type="#_x0000_t202" style="position:absolute;margin-left:-8.8pt;margin-top:.55pt;width:312.1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" filled="f" stroked="f">
                <v:textbox>
                  <w:txbxContent>
                    <w:p w:rsidR="00F02E7A" w:rsidRPr="00C1724D" w:rsidRDefault="00F02E7A"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426C0F" w:rsidRDefault="00426C0F" w:rsidP="00871DB9">
      <w:pPr>
        <w:rPr>
          <w:rFonts w:asciiTheme="minorHAnsi" w:hAnsiTheme="minorHAnsi"/>
          <w:szCs w:val="24"/>
          <w:highlight w:val="yellow"/>
        </w:rPr>
      </w:pPr>
    </w:p>
    <w:p w:rsidR="00426C0F" w:rsidRDefault="00426C0F" w:rsidP="00871DB9">
      <w:pPr>
        <w:rPr>
          <w:rFonts w:asciiTheme="minorHAnsi" w:hAnsiTheme="minorHAnsi"/>
          <w:szCs w:val="24"/>
          <w:highlight w:val="yellow"/>
        </w:rPr>
      </w:pPr>
    </w:p>
    <w:p w:rsidR="00426C0F" w:rsidRDefault="00426C0F" w:rsidP="00871DB9">
      <w:pPr>
        <w:rPr>
          <w:rFonts w:asciiTheme="minorHAnsi" w:hAnsiTheme="minorHAnsi"/>
          <w:szCs w:val="24"/>
          <w:highlight w:val="yellow"/>
        </w:rPr>
      </w:pPr>
    </w:p>
    <w:p w:rsidR="00426C0F" w:rsidRDefault="00426C0F" w:rsidP="00871DB9">
      <w:pPr>
        <w:rPr>
          <w:rFonts w:asciiTheme="minorHAnsi" w:hAnsiTheme="minorHAnsi"/>
          <w:szCs w:val="24"/>
          <w:highlight w:val="yellow"/>
        </w:rPr>
      </w:pPr>
    </w:p>
    <w:p w:rsidR="00426C0F" w:rsidRPr="00CA7C18" w:rsidRDefault="00426C0F" w:rsidP="00871DB9">
      <w:pPr>
        <w:rPr>
          <w:rFonts w:asciiTheme="minorHAnsi" w:hAnsiTheme="minorHAnsi"/>
          <w:szCs w:val="24"/>
          <w:highlight w:val="yellow"/>
        </w:rPr>
      </w:pPr>
    </w:p>
    <w:p w:rsidR="00416546" w:rsidRPr="00CA7C18" w:rsidRDefault="00416546" w:rsidP="00871DB9">
      <w:pPr>
        <w:rPr>
          <w:rFonts w:asciiTheme="minorHAnsi" w:hAnsiTheme="minorHAnsi"/>
          <w:szCs w:val="24"/>
          <w:highlight w:val="yellow"/>
        </w:rPr>
      </w:pPr>
    </w:p>
    <w:tbl>
      <w:tblPr>
        <w:tblW w:w="5325" w:type="dxa"/>
        <w:tblInd w:w="93" w:type="dxa"/>
        <w:tblLook w:val="04A0" w:firstRow="1" w:lastRow="0" w:firstColumn="1" w:lastColumn="0" w:noHBand="0" w:noVBand="1"/>
      </w:tblPr>
      <w:tblGrid>
        <w:gridCol w:w="3345"/>
        <w:gridCol w:w="1980"/>
      </w:tblGrid>
      <w:tr w:rsidR="00426C0F" w:rsidRPr="00F45A64" w:rsidTr="006B3527">
        <w:trPr>
          <w:trHeight w:val="255"/>
        </w:trPr>
        <w:tc>
          <w:tcPr>
            <w:tcW w:w="5325" w:type="dxa"/>
            <w:gridSpan w:val="2"/>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426C0F" w:rsidRPr="00F45A64" w:rsidRDefault="007877CB" w:rsidP="002101A7">
            <w:pPr>
              <w:jc w:val="center"/>
              <w:rPr>
                <w:rFonts w:asciiTheme="minorHAnsi" w:hAnsiTheme="minorHAnsi" w:cs="Arial"/>
                <w:b/>
                <w:bCs/>
                <w:color w:val="FFFFFF"/>
                <w:szCs w:val="24"/>
              </w:rPr>
            </w:pPr>
            <w:r w:rsidRPr="00CA7C18">
              <w:rPr>
                <w:rFonts w:asciiTheme="minorHAnsi" w:hAnsiTheme="minorHAnsi"/>
                <w:noProof/>
                <w:szCs w:val="24"/>
                <w:highlight w:val="yellow"/>
              </w:rPr>
              <mc:AlternateContent>
                <mc:Choice Requires="wps">
                  <w:drawing>
                    <wp:anchor distT="0" distB="0" distL="114300" distR="114300" simplePos="0" relativeHeight="251666432" behindDoc="0" locked="0" layoutInCell="1" allowOverlap="1" wp14:anchorId="02946587" wp14:editId="1207A1EB">
                      <wp:simplePos x="0" y="0"/>
                      <wp:positionH relativeFrom="column">
                        <wp:posOffset>4084320</wp:posOffset>
                      </wp:positionH>
                      <wp:positionV relativeFrom="paragraph">
                        <wp:posOffset>292735</wp:posOffset>
                      </wp:positionV>
                      <wp:extent cx="2374265" cy="66675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solidFill>
                                <a:srgbClr val="FFFFFF"/>
                              </a:solidFill>
                              <a:ln w="9525">
                                <a:noFill/>
                                <a:miter lim="800000"/>
                                <a:headEnd/>
                                <a:tailEnd/>
                              </a:ln>
                            </wps:spPr>
                            <wps:txbx>
                              <w:txbxContent>
                                <w:p w:rsidR="00F02E7A" w:rsidRPr="006B3527" w:rsidRDefault="00F02E7A" w:rsidP="00457725">
                                  <w:pPr>
                                    <w:pStyle w:val="ListParagraph"/>
                                    <w:numPr>
                                      <w:ilvl w:val="0"/>
                                      <w:numId w:val="14"/>
                                    </w:numPr>
                                    <w:ind w:left="360"/>
                                    <w:rPr>
                                      <w:rFonts w:asciiTheme="minorHAnsi" w:hAnsiTheme="minorHAnsi"/>
                                    </w:rPr>
                                  </w:pPr>
                                  <w:r w:rsidRPr="006B3527">
                                    <w:rPr>
                                      <w:rFonts w:asciiTheme="minorHAnsi" w:hAnsiTheme="minorHAnsi"/>
                                    </w:rPr>
                                    <w:t xml:space="preserve">The most prevalent sharp instrument used in suicides was a knife (n=16, 61.5%).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946587" id="Text Box 3" o:spid="_x0000_s1067" type="#_x0000_t202" style="position:absolute;left:0;text-align:left;margin-left:321.6pt;margin-top:23.05pt;width:186.9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" stroked="f">
                      <v:textbox style="mso-fit-shape-to-text:t">
                        <w:txbxContent>
                          <w:p w:rsidR="00F02E7A" w:rsidRPr="006B3527" w:rsidRDefault="00F02E7A" w:rsidP="00457725">
                            <w:pPr>
                              <w:pStyle w:val="ListParagraph"/>
                              <w:numPr>
                                <w:ilvl w:val="0"/>
                                <w:numId w:val="14"/>
                              </w:numPr>
                              <w:ind w:left="360"/>
                              <w:rPr>
                                <w:rFonts w:asciiTheme="minorHAnsi" w:hAnsiTheme="minorHAnsi"/>
                              </w:rPr>
                            </w:pPr>
                            <w:r w:rsidRPr="006B3527">
                              <w:rPr>
                                <w:rFonts w:asciiTheme="minorHAnsi" w:hAnsiTheme="minorHAnsi"/>
                              </w:rPr>
                              <w:t xml:space="preserve">The most prevalent sharp instrument used in suicides was a knife (n=16, 61.5%). </w:t>
                            </w:r>
                          </w:p>
                        </w:txbxContent>
                      </v:textbox>
                    </v:shape>
                  </w:pict>
                </mc:Fallback>
              </mc:AlternateContent>
            </w:r>
            <w:r w:rsidR="00C71E0F">
              <w:rPr>
                <w:rFonts w:asciiTheme="minorHAnsi" w:hAnsiTheme="minorHAnsi" w:cs="Arial"/>
                <w:b/>
                <w:bCs/>
                <w:color w:val="FFFFFF"/>
                <w:szCs w:val="24"/>
              </w:rPr>
              <w:t xml:space="preserve">Table 5. </w:t>
            </w:r>
            <w:r w:rsidR="00426C0F" w:rsidRPr="00F45A64">
              <w:rPr>
                <w:rFonts w:asciiTheme="minorHAnsi" w:hAnsiTheme="minorHAnsi" w:cs="Arial"/>
                <w:b/>
                <w:bCs/>
                <w:color w:val="FFFFFF"/>
                <w:szCs w:val="24"/>
              </w:rPr>
              <w:t>Source of Means of Sharp Instrument Suicides: Number, MA 201</w:t>
            </w:r>
            <w:r w:rsidR="00426C0F">
              <w:rPr>
                <w:rFonts w:asciiTheme="minorHAnsi" w:hAnsiTheme="minorHAnsi" w:cs="Arial"/>
                <w:b/>
                <w:bCs/>
                <w:color w:val="FFFFFF"/>
                <w:szCs w:val="24"/>
              </w:rPr>
              <w:t>6</w:t>
            </w:r>
            <w:r w:rsidR="00DD11BE">
              <w:rPr>
                <w:rStyle w:val="FootnoteReference"/>
                <w:rFonts w:asciiTheme="minorHAnsi" w:hAnsiTheme="minorHAnsi" w:cs="Arial"/>
                <w:b/>
                <w:bCs/>
                <w:color w:val="FFFFFF"/>
                <w:szCs w:val="24"/>
              </w:rPr>
              <w:t>7</w:t>
            </w:r>
          </w:p>
        </w:tc>
      </w:tr>
      <w:tr w:rsidR="00426C0F" w:rsidRPr="00F45A64" w:rsidTr="006B3527">
        <w:trPr>
          <w:trHeight w:val="255"/>
        </w:trPr>
        <w:tc>
          <w:tcPr>
            <w:tcW w:w="3345"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426C0F" w:rsidRPr="00F45A64" w:rsidRDefault="00426C0F" w:rsidP="002101A7">
            <w:pPr>
              <w:jc w:val="center"/>
              <w:rPr>
                <w:rFonts w:asciiTheme="minorHAnsi" w:hAnsiTheme="minorHAnsi" w:cs="Arial"/>
                <w:b/>
                <w:bCs/>
                <w:color w:val="000000"/>
                <w:szCs w:val="24"/>
              </w:rPr>
            </w:pPr>
            <w:r w:rsidRPr="00F45A64">
              <w:rPr>
                <w:rFonts w:asciiTheme="minorHAnsi" w:hAnsiTheme="minorHAnsi" w:cs="Arial"/>
                <w:b/>
                <w:bCs/>
                <w:color w:val="000000"/>
                <w:szCs w:val="24"/>
              </w:rPr>
              <w:t>Means</w:t>
            </w:r>
          </w:p>
        </w:tc>
        <w:tc>
          <w:tcPr>
            <w:tcW w:w="1980" w:type="dxa"/>
            <w:tcBorders>
              <w:top w:val="nil"/>
              <w:left w:val="nil"/>
              <w:bottom w:val="single" w:sz="4" w:space="0" w:color="auto"/>
              <w:right w:val="single" w:sz="4" w:space="0" w:color="auto"/>
            </w:tcBorders>
            <w:shd w:val="clear" w:color="auto" w:fill="B2A1C7" w:themeFill="accent4" w:themeFillTint="99"/>
            <w:noWrap/>
            <w:vAlign w:val="bottom"/>
            <w:hideMark/>
          </w:tcPr>
          <w:p w:rsidR="00426C0F" w:rsidRPr="00F45A64" w:rsidRDefault="00426C0F" w:rsidP="002101A7">
            <w:pPr>
              <w:jc w:val="center"/>
              <w:rPr>
                <w:rFonts w:asciiTheme="minorHAnsi" w:hAnsiTheme="minorHAnsi" w:cs="Arial"/>
                <w:b/>
                <w:bCs/>
                <w:color w:val="000000"/>
                <w:szCs w:val="24"/>
              </w:rPr>
            </w:pPr>
            <w:r w:rsidRPr="00F45A64">
              <w:rPr>
                <w:rFonts w:asciiTheme="minorHAnsi" w:hAnsiTheme="minorHAnsi" w:cs="Arial"/>
                <w:b/>
                <w:bCs/>
                <w:color w:val="000000"/>
                <w:szCs w:val="24"/>
              </w:rPr>
              <w:t xml:space="preserve">Total </w:t>
            </w:r>
          </w:p>
        </w:tc>
      </w:tr>
      <w:tr w:rsidR="00426C0F" w:rsidRPr="00F45A64" w:rsidTr="006B3527">
        <w:trPr>
          <w:trHeight w:val="255"/>
        </w:trPr>
        <w:tc>
          <w:tcPr>
            <w:tcW w:w="334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426C0F" w:rsidRPr="004D4F6B" w:rsidRDefault="00426C0F" w:rsidP="002101A7">
            <w:pPr>
              <w:rPr>
                <w:rFonts w:asciiTheme="minorHAnsi" w:hAnsiTheme="minorHAnsi" w:cs="Arial"/>
                <w:b/>
                <w:bCs/>
                <w:color w:val="000000"/>
                <w:szCs w:val="24"/>
              </w:rPr>
            </w:pPr>
            <w:r w:rsidRPr="004D4F6B">
              <w:rPr>
                <w:rFonts w:asciiTheme="minorHAnsi" w:hAnsiTheme="minorHAnsi" w:cs="Arial"/>
                <w:b/>
                <w:bCs/>
                <w:color w:val="000000"/>
                <w:szCs w:val="24"/>
              </w:rPr>
              <w:t>Sharp Instrument</w:t>
            </w:r>
          </w:p>
        </w:tc>
        <w:tc>
          <w:tcPr>
            <w:tcW w:w="19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426C0F" w:rsidRPr="004D4F6B" w:rsidRDefault="00426C0F" w:rsidP="006B3527">
            <w:pPr>
              <w:jc w:val="center"/>
              <w:rPr>
                <w:rFonts w:asciiTheme="minorHAnsi" w:hAnsiTheme="minorHAnsi" w:cs="Arial"/>
                <w:b/>
                <w:color w:val="000000"/>
                <w:szCs w:val="24"/>
              </w:rPr>
            </w:pPr>
            <w:r w:rsidRPr="00DA7ED3">
              <w:rPr>
                <w:rFonts w:asciiTheme="minorHAnsi" w:hAnsiTheme="minorHAnsi" w:cs="Arial"/>
                <w:b/>
                <w:color w:val="000000"/>
                <w:szCs w:val="24"/>
              </w:rPr>
              <w:t>26</w:t>
            </w:r>
          </w:p>
        </w:tc>
      </w:tr>
      <w:tr w:rsidR="00426C0F" w:rsidRPr="00F45A64" w:rsidTr="006B3527">
        <w:trPr>
          <w:trHeight w:val="255"/>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426C0F" w:rsidRPr="004D4F6B" w:rsidRDefault="00CD77D5" w:rsidP="002101A7">
            <w:pPr>
              <w:ind w:firstLine="177"/>
              <w:rPr>
                <w:rFonts w:asciiTheme="minorHAnsi" w:hAnsiTheme="minorHAnsi" w:cs="Arial"/>
                <w:color w:val="000000"/>
                <w:szCs w:val="24"/>
              </w:rPr>
            </w:pPr>
            <w:r w:rsidRPr="004D4F6B">
              <w:rPr>
                <w:rFonts w:asciiTheme="minorHAnsi" w:hAnsiTheme="minorHAnsi" w:cs="Arial"/>
                <w:color w:val="000000"/>
                <w:szCs w:val="24"/>
              </w:rPr>
              <w:t>Knife</w:t>
            </w:r>
          </w:p>
        </w:tc>
        <w:tc>
          <w:tcPr>
            <w:tcW w:w="1980" w:type="dxa"/>
            <w:tcBorders>
              <w:top w:val="nil"/>
              <w:left w:val="nil"/>
              <w:bottom w:val="single" w:sz="4" w:space="0" w:color="auto"/>
              <w:right w:val="single" w:sz="4" w:space="0" w:color="auto"/>
            </w:tcBorders>
            <w:shd w:val="clear" w:color="auto" w:fill="auto"/>
            <w:noWrap/>
            <w:vAlign w:val="bottom"/>
            <w:hideMark/>
          </w:tcPr>
          <w:p w:rsidR="00426C0F" w:rsidRPr="004D4F6B" w:rsidRDefault="00CD77D5" w:rsidP="006B3527">
            <w:pPr>
              <w:jc w:val="center"/>
              <w:rPr>
                <w:rFonts w:asciiTheme="minorHAnsi" w:hAnsiTheme="minorHAnsi" w:cs="Arial"/>
                <w:color w:val="000000"/>
                <w:szCs w:val="24"/>
              </w:rPr>
            </w:pPr>
            <w:r w:rsidRPr="004D4F6B">
              <w:rPr>
                <w:rFonts w:asciiTheme="minorHAnsi" w:hAnsiTheme="minorHAnsi" w:cs="Arial"/>
                <w:color w:val="000000"/>
                <w:szCs w:val="24"/>
              </w:rPr>
              <w:t>16</w:t>
            </w:r>
          </w:p>
        </w:tc>
      </w:tr>
      <w:tr w:rsidR="00426C0F" w:rsidRPr="00F45A64" w:rsidTr="006B3527">
        <w:trPr>
          <w:trHeight w:val="255"/>
        </w:trPr>
        <w:tc>
          <w:tcPr>
            <w:tcW w:w="3345" w:type="dxa"/>
            <w:tcBorders>
              <w:top w:val="nil"/>
              <w:left w:val="single" w:sz="4" w:space="0" w:color="auto"/>
              <w:bottom w:val="single" w:sz="4" w:space="0" w:color="auto"/>
              <w:right w:val="single" w:sz="4" w:space="0" w:color="auto"/>
            </w:tcBorders>
            <w:shd w:val="clear" w:color="auto" w:fill="auto"/>
            <w:noWrap/>
            <w:vAlign w:val="bottom"/>
            <w:hideMark/>
          </w:tcPr>
          <w:p w:rsidR="00426C0F" w:rsidRPr="004D4F6B" w:rsidRDefault="00426C0F" w:rsidP="002101A7">
            <w:pPr>
              <w:ind w:firstLine="177"/>
              <w:rPr>
                <w:rFonts w:asciiTheme="minorHAnsi" w:hAnsiTheme="minorHAnsi" w:cs="Arial"/>
                <w:color w:val="000000"/>
                <w:szCs w:val="24"/>
              </w:rPr>
            </w:pPr>
            <w:r w:rsidRPr="004D4F6B">
              <w:rPr>
                <w:rFonts w:asciiTheme="minorHAnsi" w:hAnsiTheme="minorHAnsi" w:cs="Arial"/>
                <w:color w:val="000000"/>
                <w:szCs w:val="24"/>
              </w:rPr>
              <w:t>Razor Blade/Box Cutter</w:t>
            </w:r>
          </w:p>
        </w:tc>
        <w:tc>
          <w:tcPr>
            <w:tcW w:w="1980" w:type="dxa"/>
            <w:tcBorders>
              <w:top w:val="nil"/>
              <w:left w:val="nil"/>
              <w:bottom w:val="single" w:sz="4" w:space="0" w:color="auto"/>
              <w:right w:val="single" w:sz="4" w:space="0" w:color="auto"/>
            </w:tcBorders>
            <w:shd w:val="clear" w:color="auto" w:fill="auto"/>
            <w:noWrap/>
            <w:vAlign w:val="bottom"/>
            <w:hideMark/>
          </w:tcPr>
          <w:p w:rsidR="00426C0F" w:rsidRPr="004D4F6B" w:rsidRDefault="00426C0F" w:rsidP="006B3527">
            <w:pPr>
              <w:jc w:val="center"/>
              <w:rPr>
                <w:rFonts w:asciiTheme="minorHAnsi" w:hAnsiTheme="minorHAnsi" w:cs="Arial"/>
                <w:color w:val="000000"/>
                <w:szCs w:val="24"/>
              </w:rPr>
            </w:pPr>
            <w:r w:rsidRPr="004D4F6B">
              <w:rPr>
                <w:rFonts w:asciiTheme="minorHAnsi" w:hAnsiTheme="minorHAnsi" w:cs="Arial"/>
                <w:color w:val="000000"/>
                <w:szCs w:val="24"/>
              </w:rPr>
              <w:t>&lt;6</w:t>
            </w:r>
          </w:p>
        </w:tc>
      </w:tr>
      <w:tr w:rsidR="00426C0F" w:rsidRPr="00F45A64" w:rsidTr="006B3527">
        <w:trPr>
          <w:trHeight w:val="255"/>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C0F" w:rsidRPr="004D4F6B" w:rsidRDefault="00426C0F" w:rsidP="002101A7">
            <w:pPr>
              <w:ind w:firstLine="177"/>
              <w:rPr>
                <w:rFonts w:asciiTheme="minorHAnsi" w:hAnsiTheme="minorHAnsi" w:cs="Arial"/>
                <w:color w:val="000000"/>
                <w:szCs w:val="24"/>
              </w:rPr>
            </w:pPr>
            <w:r w:rsidRPr="004D4F6B">
              <w:rPr>
                <w:rFonts w:asciiTheme="minorHAnsi" w:hAnsiTheme="minorHAnsi" w:cs="Arial"/>
                <w:color w:val="000000"/>
                <w:szCs w:val="24"/>
              </w:rPr>
              <w:t>Multiple/Other/Not Specified</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26C0F" w:rsidRPr="004D4F6B" w:rsidRDefault="00426C0F" w:rsidP="006B3527">
            <w:pPr>
              <w:keepNext/>
              <w:jc w:val="center"/>
              <w:rPr>
                <w:rFonts w:asciiTheme="minorHAnsi" w:hAnsiTheme="minorHAnsi" w:cs="Arial"/>
                <w:color w:val="000000"/>
                <w:szCs w:val="24"/>
              </w:rPr>
            </w:pPr>
            <w:r w:rsidRPr="004D4F6B">
              <w:rPr>
                <w:rFonts w:asciiTheme="minorHAnsi" w:hAnsiTheme="minorHAnsi" w:cs="Arial"/>
                <w:color w:val="000000"/>
                <w:szCs w:val="24"/>
              </w:rPr>
              <w:t>&lt;6</w:t>
            </w:r>
          </w:p>
        </w:tc>
      </w:tr>
    </w:tbl>
    <w:p w:rsidR="00416546" w:rsidRPr="00CA7C18" w:rsidRDefault="00426C0F" w:rsidP="00871DB9">
      <w:pPr>
        <w:rPr>
          <w:rFonts w:asciiTheme="minorHAnsi" w:hAnsiTheme="minorHAnsi"/>
          <w:szCs w:val="24"/>
          <w:highlight w:val="yellow"/>
        </w:rPr>
      </w:pPr>
      <w:r w:rsidRPr="00CA7C18">
        <w:rPr>
          <w:rFonts w:ascii="Arial" w:hAnsi="Arial" w:cs="Arial"/>
          <w:noProof/>
          <w:sz w:val="16"/>
          <w:szCs w:val="16"/>
          <w:highlight w:val="yellow"/>
        </w:rPr>
        <mc:AlternateContent>
          <mc:Choice Requires="wps">
            <w:drawing>
              <wp:anchor distT="0" distB="0" distL="114300" distR="114300" simplePos="0" relativeHeight="251718656" behindDoc="0" locked="0" layoutInCell="1" allowOverlap="1" wp14:anchorId="49DB7EDA" wp14:editId="049E50CF">
                <wp:simplePos x="0" y="0"/>
                <wp:positionH relativeFrom="column">
                  <wp:posOffset>-115570</wp:posOffset>
                </wp:positionH>
                <wp:positionV relativeFrom="paragraph">
                  <wp:posOffset>20955</wp:posOffset>
                </wp:positionV>
                <wp:extent cx="3886200" cy="351155"/>
                <wp:effectExtent l="0" t="0" r="0" b="0"/>
                <wp:wrapNone/>
                <wp:docPr id="2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7EDA" id="_x0000_s1068" type="#_x0000_t202" style="position:absolute;margin-left:-9.1pt;margin-top:1.65pt;width:306pt;height:2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" filled="f" stroked="f">
                <v:textbox>
                  <w:txbxContent>
                    <w:p w:rsidR="00F02E7A" w:rsidRPr="00C1724D" w:rsidRDefault="00F02E7A"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C461C8" w:rsidRPr="00CA7C18" w:rsidRDefault="00C461C8" w:rsidP="00871DB9">
      <w:pPr>
        <w:rPr>
          <w:rFonts w:asciiTheme="minorHAnsi" w:hAnsiTheme="minorHAnsi"/>
          <w:szCs w:val="24"/>
          <w:highlight w:val="yellow"/>
        </w:rPr>
      </w:pPr>
    </w:p>
    <w:p w:rsidR="00426C0F" w:rsidRDefault="00426C0F">
      <w:pPr>
        <w:spacing w:after="200" w:line="276" w:lineRule="auto"/>
        <w:rPr>
          <w:rFonts w:asciiTheme="minorHAnsi" w:hAnsiTheme="minorHAnsi"/>
          <w:szCs w:val="24"/>
          <w:highlight w:val="yellow"/>
        </w:rPr>
      </w:pPr>
      <w:r>
        <w:rPr>
          <w:rFonts w:asciiTheme="minorHAnsi" w:hAnsiTheme="minorHAnsi"/>
          <w:szCs w:val="24"/>
          <w:highlight w:val="yellow"/>
        </w:rPr>
        <w:br w:type="page"/>
      </w:r>
    </w:p>
    <w:p w:rsidR="005D6087" w:rsidRPr="006B7F30" w:rsidRDefault="005D6087" w:rsidP="005D6087">
      <w:pPr>
        <w:spacing w:after="200" w:line="276" w:lineRule="auto"/>
        <w:rPr>
          <w:rFonts w:asciiTheme="minorHAnsi" w:hAnsiTheme="minorHAnsi"/>
          <w:b/>
          <w:szCs w:val="24"/>
          <w:highlight w:val="yellow"/>
          <w:u w:val="single"/>
        </w:rPr>
      </w:pPr>
      <w:r w:rsidRPr="001B268B">
        <w:rPr>
          <w:rFonts w:asciiTheme="minorHAnsi" w:hAnsiTheme="minorHAnsi"/>
          <w:b/>
          <w:szCs w:val="24"/>
          <w:u w:val="single"/>
        </w:rPr>
        <w:lastRenderedPageBreak/>
        <w:t>The Means of Suicide and Source of the Means of Suicide</w:t>
      </w:r>
    </w:p>
    <w:p w:rsidR="00871DB9" w:rsidRDefault="00871DB9" w:rsidP="00871DB9">
      <w:pPr>
        <w:rPr>
          <w:rFonts w:asciiTheme="minorHAnsi" w:hAnsiTheme="minorHAnsi"/>
          <w:szCs w:val="24"/>
          <w:highlight w:val="yellow"/>
        </w:rPr>
      </w:pPr>
    </w:p>
    <w:p w:rsidR="007877CB" w:rsidRDefault="007877CB" w:rsidP="00871DB9">
      <w:pPr>
        <w:rPr>
          <w:rFonts w:asciiTheme="minorHAnsi" w:hAnsiTheme="minorHAnsi"/>
          <w:szCs w:val="24"/>
          <w:highlight w:val="yellow"/>
        </w:rPr>
      </w:pPr>
    </w:p>
    <w:tbl>
      <w:tblPr>
        <w:tblW w:w="5768" w:type="dxa"/>
        <w:tblInd w:w="93" w:type="dxa"/>
        <w:tblLook w:val="04A0" w:firstRow="1" w:lastRow="0" w:firstColumn="1" w:lastColumn="0" w:noHBand="0" w:noVBand="1"/>
      </w:tblPr>
      <w:tblGrid>
        <w:gridCol w:w="3165"/>
        <w:gridCol w:w="2603"/>
      </w:tblGrid>
      <w:tr w:rsidR="007877CB" w:rsidRPr="002E602E" w:rsidTr="002101A7">
        <w:trPr>
          <w:trHeight w:val="255"/>
        </w:trPr>
        <w:tc>
          <w:tcPr>
            <w:tcW w:w="5768"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noWrap/>
            <w:vAlign w:val="center"/>
          </w:tcPr>
          <w:p w:rsidR="00C71E0F" w:rsidRDefault="00C71E0F" w:rsidP="002101A7">
            <w:pPr>
              <w:jc w:val="center"/>
              <w:rPr>
                <w:rFonts w:asciiTheme="minorHAnsi" w:hAnsiTheme="minorHAnsi" w:cs="Arial"/>
                <w:b/>
                <w:bCs/>
                <w:color w:val="FFFFFF"/>
                <w:szCs w:val="24"/>
              </w:rPr>
            </w:pPr>
            <w:r>
              <w:rPr>
                <w:rFonts w:asciiTheme="minorHAnsi" w:hAnsiTheme="minorHAnsi" w:cs="Arial"/>
                <w:b/>
                <w:bCs/>
                <w:color w:val="FFFFFF"/>
                <w:szCs w:val="24"/>
              </w:rPr>
              <w:t xml:space="preserve">Table 6. </w:t>
            </w:r>
            <w:r w:rsidR="007877CB" w:rsidRPr="002E602E">
              <w:rPr>
                <w:rFonts w:asciiTheme="minorHAnsi" w:hAnsiTheme="minorHAnsi" w:cs="Arial"/>
                <w:b/>
                <w:bCs/>
                <w:color w:val="FFFFFF"/>
                <w:szCs w:val="24"/>
              </w:rPr>
              <w:t>So</w:t>
            </w:r>
            <w:r>
              <w:rPr>
                <w:rFonts w:asciiTheme="minorHAnsi" w:hAnsiTheme="minorHAnsi" w:cs="Arial"/>
                <w:b/>
                <w:bCs/>
                <w:color w:val="FFFFFF"/>
                <w:szCs w:val="24"/>
              </w:rPr>
              <w:t>urce of Means of Fall Suicides:</w:t>
            </w:r>
          </w:p>
          <w:p w:rsidR="007877CB" w:rsidRPr="00C71E0F" w:rsidRDefault="007877CB" w:rsidP="002101A7">
            <w:pPr>
              <w:jc w:val="center"/>
              <w:rPr>
                <w:rFonts w:asciiTheme="minorHAnsi" w:hAnsiTheme="minorHAnsi" w:cs="Arial"/>
                <w:b/>
                <w:bCs/>
                <w:color w:val="FFFFFF"/>
                <w:szCs w:val="24"/>
              </w:rPr>
            </w:pPr>
            <w:r w:rsidRPr="002E602E">
              <w:rPr>
                <w:rFonts w:asciiTheme="minorHAnsi" w:hAnsiTheme="minorHAnsi" w:cs="Arial"/>
                <w:b/>
                <w:bCs/>
                <w:color w:val="FFFFFF"/>
                <w:szCs w:val="24"/>
              </w:rPr>
              <w:t>Number, MA 201</w:t>
            </w:r>
            <w:r>
              <w:rPr>
                <w:rFonts w:asciiTheme="minorHAnsi" w:hAnsiTheme="minorHAnsi" w:cs="Arial"/>
                <w:b/>
                <w:bCs/>
                <w:color w:val="FFFFFF"/>
                <w:szCs w:val="24"/>
              </w:rPr>
              <w:t>6</w:t>
            </w:r>
            <w:r w:rsidRPr="002E602E">
              <w:rPr>
                <w:rStyle w:val="FootnoteReference"/>
                <w:rFonts w:asciiTheme="minorHAnsi" w:hAnsiTheme="minorHAnsi" w:cs="Arial"/>
                <w:b/>
                <w:bCs/>
                <w:color w:val="FFFFFF"/>
                <w:szCs w:val="24"/>
              </w:rPr>
              <w:footnoteReference w:id="8"/>
            </w:r>
            <w:r w:rsidRPr="002E602E">
              <w:rPr>
                <w:rFonts w:asciiTheme="minorHAnsi" w:hAnsiTheme="minorHAnsi" w:cs="Arial"/>
                <w:b/>
                <w:bCs/>
                <w:color w:val="FFFFFF"/>
                <w:szCs w:val="24"/>
              </w:rPr>
              <w:t xml:space="preserve"> </w:t>
            </w:r>
          </w:p>
        </w:tc>
      </w:tr>
      <w:tr w:rsidR="007877CB" w:rsidRPr="00013F28" w:rsidTr="002101A7">
        <w:trPr>
          <w:trHeight w:val="255"/>
        </w:trPr>
        <w:tc>
          <w:tcPr>
            <w:tcW w:w="3165"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877CB" w:rsidRPr="004D4F6B" w:rsidRDefault="007877CB" w:rsidP="002101A7">
            <w:pPr>
              <w:jc w:val="center"/>
              <w:rPr>
                <w:rFonts w:asciiTheme="minorHAnsi" w:hAnsiTheme="minorHAnsi" w:cs="Arial"/>
                <w:b/>
                <w:bCs/>
                <w:color w:val="000000"/>
                <w:szCs w:val="24"/>
              </w:rPr>
            </w:pPr>
            <w:r w:rsidRPr="004D4F6B">
              <w:rPr>
                <w:rFonts w:asciiTheme="minorHAnsi" w:hAnsiTheme="minorHAnsi" w:cs="Arial"/>
                <w:b/>
                <w:bCs/>
                <w:color w:val="000000"/>
                <w:szCs w:val="24"/>
              </w:rPr>
              <w:t>Means</w:t>
            </w:r>
          </w:p>
        </w:tc>
        <w:tc>
          <w:tcPr>
            <w:tcW w:w="2603" w:type="dxa"/>
            <w:tcBorders>
              <w:top w:val="nil"/>
              <w:left w:val="nil"/>
              <w:bottom w:val="single" w:sz="4" w:space="0" w:color="auto"/>
              <w:right w:val="single" w:sz="4" w:space="0" w:color="auto"/>
            </w:tcBorders>
            <w:shd w:val="clear" w:color="auto" w:fill="B2A1C7" w:themeFill="accent4" w:themeFillTint="99"/>
            <w:noWrap/>
            <w:vAlign w:val="bottom"/>
            <w:hideMark/>
          </w:tcPr>
          <w:p w:rsidR="007877CB" w:rsidRPr="004D4F6B" w:rsidRDefault="007877CB" w:rsidP="002101A7">
            <w:pPr>
              <w:jc w:val="center"/>
              <w:rPr>
                <w:rFonts w:asciiTheme="minorHAnsi" w:hAnsiTheme="minorHAnsi" w:cs="Arial"/>
                <w:b/>
                <w:bCs/>
                <w:color w:val="000000"/>
                <w:szCs w:val="24"/>
              </w:rPr>
            </w:pPr>
            <w:r w:rsidRPr="004D4F6B">
              <w:rPr>
                <w:noProof/>
                <w:sz w:val="22"/>
                <w:szCs w:val="22"/>
              </w:rPr>
              <mc:AlternateContent>
                <mc:Choice Requires="wps">
                  <w:drawing>
                    <wp:anchor distT="0" distB="0" distL="114300" distR="114300" simplePos="0" relativeHeight="251714560" behindDoc="0" locked="0" layoutInCell="1" allowOverlap="1" wp14:anchorId="488EBFFC" wp14:editId="2767F586">
                      <wp:simplePos x="0" y="0"/>
                      <wp:positionH relativeFrom="column">
                        <wp:posOffset>2078990</wp:posOffset>
                      </wp:positionH>
                      <wp:positionV relativeFrom="paragraph">
                        <wp:posOffset>29210</wp:posOffset>
                      </wp:positionV>
                      <wp:extent cx="2374265" cy="1038860"/>
                      <wp:effectExtent l="0" t="0" r="6985" b="88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38860"/>
                              </a:xfrm>
                              <a:prstGeom prst="rect">
                                <a:avLst/>
                              </a:prstGeom>
                              <a:solidFill>
                                <a:srgbClr val="FFFFFF"/>
                              </a:solidFill>
                              <a:ln w="9525">
                                <a:noFill/>
                                <a:miter lim="800000"/>
                                <a:headEnd/>
                                <a:tailEnd/>
                              </a:ln>
                            </wps:spPr>
                            <wps:txbx>
                              <w:txbxContent>
                                <w:p w:rsidR="00F02E7A" w:rsidRPr="001B2C7F" w:rsidRDefault="00F02E7A" w:rsidP="00457725">
                                  <w:pPr>
                                    <w:pStyle w:val="ListParagraph"/>
                                    <w:numPr>
                                      <w:ilvl w:val="0"/>
                                      <w:numId w:val="15"/>
                                    </w:numPr>
                                    <w:rPr>
                                      <w:rFonts w:asciiTheme="minorHAnsi" w:hAnsiTheme="minorHAnsi"/>
                                    </w:rPr>
                                  </w:pPr>
                                  <w:r w:rsidRPr="001B2C7F">
                                    <w:rPr>
                                      <w:rFonts w:asciiTheme="minorHAnsi" w:hAnsiTheme="minorHAnsi"/>
                                    </w:rPr>
                                    <w:t>In 2016, residential buildings (n=11, 50</w:t>
                                  </w:r>
                                  <w:r>
                                    <w:rPr>
                                      <w:rFonts w:asciiTheme="minorHAnsi" w:hAnsiTheme="minorHAnsi"/>
                                    </w:rPr>
                                    <w:t>.0</w:t>
                                  </w:r>
                                  <w:r w:rsidRPr="001B2C7F">
                                    <w:rPr>
                                      <w:rFonts w:asciiTheme="minorHAnsi" w:hAnsiTheme="minorHAnsi"/>
                                    </w:rPr>
                                    <w:t>%) were most often utilized in suicides resulting from falling/jumping from a height.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8EBFFC" id="_x0000_s1069" type="#_x0000_t202" style="position:absolute;left:0;text-align:left;margin-left:163.7pt;margin-top:2.3pt;width:186.95pt;height:8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lCJQIAACU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" stroked="f">
                      <v:textbox style="mso-fit-shape-to-text:t">
                        <w:txbxContent>
                          <w:p w:rsidR="00F02E7A" w:rsidRPr="001B2C7F" w:rsidRDefault="00F02E7A" w:rsidP="00457725">
                            <w:pPr>
                              <w:pStyle w:val="ListParagraph"/>
                              <w:numPr>
                                <w:ilvl w:val="0"/>
                                <w:numId w:val="15"/>
                              </w:numPr>
                              <w:rPr>
                                <w:rFonts w:asciiTheme="minorHAnsi" w:hAnsiTheme="minorHAnsi"/>
                              </w:rPr>
                            </w:pPr>
                            <w:r w:rsidRPr="001B2C7F">
                              <w:rPr>
                                <w:rFonts w:asciiTheme="minorHAnsi" w:hAnsiTheme="minorHAnsi"/>
                              </w:rPr>
                              <w:t>In 2016, residential buildings (n=11, 50</w:t>
                            </w:r>
                            <w:r>
                              <w:rPr>
                                <w:rFonts w:asciiTheme="minorHAnsi" w:hAnsiTheme="minorHAnsi"/>
                              </w:rPr>
                              <w:t>.0</w:t>
                            </w:r>
                            <w:r w:rsidRPr="001B2C7F">
                              <w:rPr>
                                <w:rFonts w:asciiTheme="minorHAnsi" w:hAnsiTheme="minorHAnsi"/>
                              </w:rPr>
                              <w:t>%) were most often utilized in suicides resulting from falling/jumping from a height.</w:t>
                            </w:r>
                          </w:p>
                        </w:txbxContent>
                      </v:textbox>
                    </v:shape>
                  </w:pict>
                </mc:Fallback>
              </mc:AlternateContent>
            </w:r>
            <w:r w:rsidRPr="004D4F6B">
              <w:rPr>
                <w:rFonts w:asciiTheme="minorHAnsi" w:hAnsiTheme="minorHAnsi" w:cs="Arial"/>
                <w:b/>
                <w:bCs/>
                <w:color w:val="000000"/>
                <w:szCs w:val="24"/>
              </w:rPr>
              <w:t xml:space="preserve">Total </w:t>
            </w:r>
          </w:p>
        </w:tc>
      </w:tr>
      <w:tr w:rsidR="007877CB" w:rsidRPr="00013F28" w:rsidTr="002101A7">
        <w:trPr>
          <w:trHeight w:val="255"/>
        </w:trPr>
        <w:tc>
          <w:tcPr>
            <w:tcW w:w="3165"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7877CB" w:rsidRPr="004D4F6B" w:rsidRDefault="007877CB" w:rsidP="002101A7">
            <w:pPr>
              <w:rPr>
                <w:rFonts w:asciiTheme="minorHAnsi" w:hAnsiTheme="minorHAnsi" w:cs="Arial"/>
                <w:b/>
                <w:bCs/>
                <w:color w:val="000000"/>
                <w:szCs w:val="24"/>
              </w:rPr>
            </w:pPr>
            <w:r w:rsidRPr="004D4F6B">
              <w:rPr>
                <w:rFonts w:asciiTheme="minorHAnsi" w:hAnsiTheme="minorHAnsi" w:cs="Arial"/>
                <w:b/>
                <w:bCs/>
                <w:color w:val="000000"/>
                <w:szCs w:val="24"/>
              </w:rPr>
              <w:t>Fall</w:t>
            </w:r>
          </w:p>
        </w:tc>
        <w:tc>
          <w:tcPr>
            <w:tcW w:w="2603"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7877CB" w:rsidRPr="004D4F6B" w:rsidRDefault="007877CB" w:rsidP="001B2C7F">
            <w:pPr>
              <w:jc w:val="right"/>
              <w:rPr>
                <w:rFonts w:asciiTheme="minorHAnsi" w:hAnsiTheme="minorHAnsi" w:cs="Arial"/>
                <w:b/>
                <w:color w:val="000000"/>
                <w:szCs w:val="24"/>
              </w:rPr>
            </w:pPr>
            <w:r w:rsidRPr="001B2C7F">
              <w:rPr>
                <w:rFonts w:asciiTheme="minorHAnsi" w:hAnsiTheme="minorHAnsi" w:cs="Arial"/>
                <w:b/>
                <w:color w:val="000000"/>
                <w:szCs w:val="24"/>
              </w:rPr>
              <w:t>2</w:t>
            </w:r>
            <w:r w:rsidR="001B2C7F" w:rsidRPr="001B2C7F">
              <w:rPr>
                <w:rFonts w:asciiTheme="minorHAnsi" w:hAnsiTheme="minorHAnsi" w:cs="Arial"/>
                <w:b/>
                <w:color w:val="000000"/>
                <w:szCs w:val="24"/>
              </w:rPr>
              <w:t>2</w:t>
            </w:r>
          </w:p>
        </w:tc>
      </w:tr>
      <w:tr w:rsidR="007877CB" w:rsidRPr="00013F28" w:rsidTr="002101A7">
        <w:trPr>
          <w:trHeight w:val="25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877CB" w:rsidRPr="004D4F6B" w:rsidRDefault="007877CB" w:rsidP="002101A7">
            <w:pPr>
              <w:ind w:firstLine="177"/>
              <w:rPr>
                <w:rFonts w:asciiTheme="minorHAnsi" w:hAnsiTheme="minorHAnsi" w:cs="Arial"/>
                <w:color w:val="000000"/>
                <w:szCs w:val="24"/>
              </w:rPr>
            </w:pPr>
            <w:r w:rsidRPr="004D4F6B">
              <w:rPr>
                <w:rFonts w:asciiTheme="minorHAnsi" w:hAnsiTheme="minorHAnsi" w:cs="Arial"/>
                <w:color w:val="000000"/>
                <w:szCs w:val="24"/>
              </w:rPr>
              <w:t>Residential Building/Dorm</w:t>
            </w:r>
          </w:p>
        </w:tc>
        <w:tc>
          <w:tcPr>
            <w:tcW w:w="2603" w:type="dxa"/>
            <w:tcBorders>
              <w:top w:val="nil"/>
              <w:left w:val="nil"/>
              <w:bottom w:val="single" w:sz="4" w:space="0" w:color="auto"/>
              <w:right w:val="single" w:sz="4" w:space="0" w:color="auto"/>
            </w:tcBorders>
            <w:shd w:val="clear" w:color="auto" w:fill="auto"/>
            <w:noWrap/>
            <w:vAlign w:val="bottom"/>
          </w:tcPr>
          <w:p w:rsidR="007877CB" w:rsidRPr="004D4F6B" w:rsidRDefault="007877CB" w:rsidP="002101A7">
            <w:pPr>
              <w:jc w:val="right"/>
              <w:rPr>
                <w:rFonts w:asciiTheme="minorHAnsi" w:hAnsiTheme="minorHAnsi" w:cs="Arial"/>
                <w:color w:val="000000"/>
                <w:szCs w:val="24"/>
              </w:rPr>
            </w:pPr>
            <w:r w:rsidRPr="004D4F6B">
              <w:rPr>
                <w:rFonts w:asciiTheme="minorHAnsi" w:hAnsiTheme="minorHAnsi" w:cs="Arial"/>
                <w:color w:val="000000"/>
                <w:szCs w:val="24"/>
              </w:rPr>
              <w:t>11</w:t>
            </w:r>
          </w:p>
        </w:tc>
      </w:tr>
      <w:tr w:rsidR="007877CB" w:rsidRPr="00013F28" w:rsidTr="002101A7">
        <w:trPr>
          <w:trHeight w:val="25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877CB" w:rsidRPr="004D4F6B" w:rsidRDefault="007877CB" w:rsidP="002101A7">
            <w:pPr>
              <w:ind w:firstLine="177"/>
              <w:rPr>
                <w:rFonts w:asciiTheme="minorHAnsi" w:hAnsiTheme="minorHAnsi" w:cs="Arial"/>
                <w:color w:val="000000"/>
                <w:szCs w:val="24"/>
              </w:rPr>
            </w:pPr>
            <w:r w:rsidRPr="004D4F6B">
              <w:rPr>
                <w:rFonts w:asciiTheme="minorHAnsi" w:hAnsiTheme="minorHAnsi" w:cs="Arial"/>
                <w:color w:val="000000"/>
                <w:szCs w:val="24"/>
              </w:rPr>
              <w:t xml:space="preserve">Bridge </w:t>
            </w:r>
          </w:p>
        </w:tc>
        <w:tc>
          <w:tcPr>
            <w:tcW w:w="2603" w:type="dxa"/>
            <w:tcBorders>
              <w:top w:val="nil"/>
              <w:left w:val="nil"/>
              <w:bottom w:val="single" w:sz="4" w:space="0" w:color="auto"/>
              <w:right w:val="single" w:sz="4" w:space="0" w:color="auto"/>
            </w:tcBorders>
            <w:shd w:val="clear" w:color="auto" w:fill="auto"/>
            <w:noWrap/>
            <w:vAlign w:val="bottom"/>
          </w:tcPr>
          <w:p w:rsidR="007877CB" w:rsidRPr="004D4F6B" w:rsidRDefault="007877CB" w:rsidP="002101A7">
            <w:pPr>
              <w:jc w:val="right"/>
              <w:rPr>
                <w:rFonts w:asciiTheme="minorHAnsi" w:hAnsiTheme="minorHAnsi" w:cs="Arial"/>
                <w:color w:val="000000"/>
                <w:szCs w:val="24"/>
              </w:rPr>
            </w:pPr>
            <w:r w:rsidRPr="004D4F6B">
              <w:rPr>
                <w:rFonts w:asciiTheme="minorHAnsi" w:hAnsiTheme="minorHAnsi" w:cs="Arial"/>
                <w:color w:val="000000"/>
                <w:szCs w:val="24"/>
              </w:rPr>
              <w:t>&lt;6</w:t>
            </w:r>
          </w:p>
        </w:tc>
      </w:tr>
      <w:tr w:rsidR="007877CB" w:rsidRPr="00013F28" w:rsidTr="00B66C1A">
        <w:trPr>
          <w:trHeight w:val="25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7877CB" w:rsidRPr="004D4F6B" w:rsidRDefault="007877CB" w:rsidP="002101A7">
            <w:pPr>
              <w:ind w:firstLine="177"/>
              <w:rPr>
                <w:rFonts w:asciiTheme="minorHAnsi" w:hAnsiTheme="minorHAnsi" w:cs="Arial"/>
                <w:color w:val="000000"/>
                <w:szCs w:val="24"/>
              </w:rPr>
            </w:pPr>
            <w:r w:rsidRPr="004D4F6B">
              <w:rPr>
                <w:rFonts w:asciiTheme="minorHAnsi" w:hAnsiTheme="minorHAnsi" w:cs="Arial"/>
                <w:color w:val="000000"/>
                <w:szCs w:val="24"/>
              </w:rPr>
              <w:t xml:space="preserve">Parking Garage </w:t>
            </w:r>
          </w:p>
        </w:tc>
        <w:tc>
          <w:tcPr>
            <w:tcW w:w="2603" w:type="dxa"/>
            <w:tcBorders>
              <w:top w:val="nil"/>
              <w:left w:val="nil"/>
              <w:bottom w:val="single" w:sz="4" w:space="0" w:color="auto"/>
              <w:right w:val="single" w:sz="4" w:space="0" w:color="auto"/>
            </w:tcBorders>
            <w:shd w:val="clear" w:color="auto" w:fill="auto"/>
            <w:noWrap/>
            <w:vAlign w:val="bottom"/>
          </w:tcPr>
          <w:p w:rsidR="007877CB" w:rsidRPr="004D4F6B" w:rsidRDefault="007877CB" w:rsidP="002101A7">
            <w:pPr>
              <w:jc w:val="right"/>
              <w:rPr>
                <w:rFonts w:asciiTheme="minorHAnsi" w:hAnsiTheme="minorHAnsi" w:cs="Arial"/>
                <w:color w:val="000000"/>
                <w:szCs w:val="24"/>
              </w:rPr>
            </w:pPr>
            <w:r w:rsidRPr="004D4F6B">
              <w:rPr>
                <w:rFonts w:asciiTheme="minorHAnsi" w:hAnsiTheme="minorHAnsi" w:cs="Arial"/>
                <w:color w:val="000000"/>
                <w:szCs w:val="24"/>
              </w:rPr>
              <w:t>&lt;6</w:t>
            </w:r>
          </w:p>
        </w:tc>
      </w:tr>
      <w:tr w:rsidR="007877CB" w:rsidRPr="00013F28" w:rsidTr="00B66C1A">
        <w:trPr>
          <w:trHeight w:val="332"/>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7CB" w:rsidRPr="004D4F6B" w:rsidRDefault="007877CB" w:rsidP="002101A7">
            <w:pPr>
              <w:ind w:firstLine="177"/>
              <w:rPr>
                <w:rFonts w:asciiTheme="minorHAnsi" w:hAnsiTheme="minorHAnsi" w:cs="Arial"/>
                <w:color w:val="000000"/>
                <w:szCs w:val="24"/>
              </w:rPr>
            </w:pPr>
            <w:r w:rsidRPr="004D4F6B">
              <w:rPr>
                <w:rFonts w:asciiTheme="minorHAnsi" w:hAnsiTheme="minorHAnsi" w:cs="Arial"/>
                <w:color w:val="000000"/>
                <w:szCs w:val="24"/>
              </w:rPr>
              <w:t>Health Care Facility</w:t>
            </w:r>
          </w:p>
        </w:tc>
        <w:tc>
          <w:tcPr>
            <w:tcW w:w="2603" w:type="dxa"/>
            <w:tcBorders>
              <w:top w:val="single" w:sz="4" w:space="0" w:color="auto"/>
              <w:left w:val="nil"/>
              <w:bottom w:val="single" w:sz="4" w:space="0" w:color="auto"/>
              <w:right w:val="single" w:sz="4" w:space="0" w:color="auto"/>
            </w:tcBorders>
            <w:shd w:val="clear" w:color="auto" w:fill="auto"/>
            <w:noWrap/>
            <w:vAlign w:val="bottom"/>
          </w:tcPr>
          <w:p w:rsidR="007877CB" w:rsidRPr="004D4F6B" w:rsidRDefault="007877CB" w:rsidP="002101A7">
            <w:pPr>
              <w:jc w:val="right"/>
              <w:rPr>
                <w:rFonts w:asciiTheme="minorHAnsi" w:hAnsiTheme="minorHAnsi" w:cs="Arial"/>
                <w:color w:val="000000"/>
                <w:szCs w:val="24"/>
              </w:rPr>
            </w:pPr>
            <w:r w:rsidRPr="004D4F6B">
              <w:rPr>
                <w:rFonts w:asciiTheme="minorHAnsi" w:hAnsiTheme="minorHAnsi" w:cs="Arial"/>
                <w:color w:val="000000"/>
                <w:szCs w:val="24"/>
              </w:rPr>
              <w:t>&lt;6</w:t>
            </w:r>
          </w:p>
        </w:tc>
      </w:tr>
      <w:tr w:rsidR="00086AFE" w:rsidRPr="00013F28" w:rsidTr="00B66C1A">
        <w:trPr>
          <w:trHeight w:val="332"/>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AFE" w:rsidRPr="004D4F6B" w:rsidRDefault="00086AFE" w:rsidP="002101A7">
            <w:pPr>
              <w:ind w:firstLine="177"/>
              <w:rPr>
                <w:rFonts w:asciiTheme="minorHAnsi" w:hAnsiTheme="minorHAnsi" w:cs="Arial"/>
                <w:color w:val="000000"/>
                <w:szCs w:val="24"/>
              </w:rPr>
            </w:pPr>
            <w:r w:rsidRPr="004D4F6B">
              <w:rPr>
                <w:rFonts w:asciiTheme="minorHAnsi" w:hAnsiTheme="minorHAnsi" w:cs="Arial"/>
                <w:color w:val="000000"/>
                <w:szCs w:val="24"/>
              </w:rPr>
              <w:t>Other/Unknown</w:t>
            </w:r>
          </w:p>
        </w:tc>
        <w:tc>
          <w:tcPr>
            <w:tcW w:w="2603" w:type="dxa"/>
            <w:tcBorders>
              <w:top w:val="single" w:sz="4" w:space="0" w:color="auto"/>
              <w:left w:val="nil"/>
              <w:bottom w:val="single" w:sz="4" w:space="0" w:color="auto"/>
              <w:right w:val="single" w:sz="4" w:space="0" w:color="auto"/>
            </w:tcBorders>
            <w:shd w:val="clear" w:color="auto" w:fill="auto"/>
            <w:noWrap/>
            <w:vAlign w:val="bottom"/>
          </w:tcPr>
          <w:p w:rsidR="00086AFE" w:rsidRPr="004D4F6B" w:rsidRDefault="00086AFE" w:rsidP="002101A7">
            <w:pPr>
              <w:jc w:val="right"/>
              <w:rPr>
                <w:rFonts w:asciiTheme="minorHAnsi" w:hAnsiTheme="minorHAnsi" w:cs="Arial"/>
                <w:color w:val="000000"/>
                <w:szCs w:val="24"/>
              </w:rPr>
            </w:pPr>
            <w:r w:rsidRPr="004D4F6B">
              <w:rPr>
                <w:rFonts w:asciiTheme="minorHAnsi" w:hAnsiTheme="minorHAnsi" w:cs="Arial"/>
                <w:color w:val="000000"/>
                <w:szCs w:val="24"/>
              </w:rPr>
              <w:t>&lt;6</w:t>
            </w:r>
          </w:p>
        </w:tc>
      </w:tr>
    </w:tbl>
    <w:p w:rsidR="007877CB" w:rsidRDefault="007877CB" w:rsidP="00871DB9">
      <w:pPr>
        <w:rPr>
          <w:rFonts w:asciiTheme="minorHAnsi" w:hAnsiTheme="minorHAnsi"/>
          <w:szCs w:val="24"/>
          <w:highlight w:val="yellow"/>
        </w:rPr>
      </w:pPr>
      <w:r w:rsidRPr="00CA7C18">
        <w:rPr>
          <w:rFonts w:ascii="Arial" w:hAnsi="Arial" w:cs="Arial"/>
          <w:noProof/>
          <w:sz w:val="16"/>
          <w:szCs w:val="16"/>
          <w:highlight w:val="yellow"/>
        </w:rPr>
        <mc:AlternateContent>
          <mc:Choice Requires="wps">
            <w:drawing>
              <wp:anchor distT="0" distB="0" distL="114300" distR="114300" simplePos="0" relativeHeight="251782144" behindDoc="0" locked="0" layoutInCell="1" allowOverlap="1" wp14:anchorId="5A42DA63" wp14:editId="51C0F775">
                <wp:simplePos x="0" y="0"/>
                <wp:positionH relativeFrom="column">
                  <wp:posOffset>-134620</wp:posOffset>
                </wp:positionH>
                <wp:positionV relativeFrom="paragraph">
                  <wp:posOffset>17780</wp:posOffset>
                </wp:positionV>
                <wp:extent cx="3886200" cy="351155"/>
                <wp:effectExtent l="0" t="0" r="0" b="0"/>
                <wp:wrapNone/>
                <wp:docPr id="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7877CB">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DA63" id="_x0000_s1070" type="#_x0000_t202" style="position:absolute;margin-left:-10.6pt;margin-top:1.4pt;width:306pt;height:27.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" filled="f" stroked="f">
                <v:textbox>
                  <w:txbxContent>
                    <w:p w:rsidR="00F02E7A" w:rsidRPr="00C1724D" w:rsidRDefault="00F02E7A" w:rsidP="007877CB">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7877CB" w:rsidRDefault="007877CB" w:rsidP="00871DB9">
      <w:pPr>
        <w:rPr>
          <w:rFonts w:asciiTheme="minorHAnsi" w:hAnsiTheme="minorHAnsi"/>
          <w:szCs w:val="24"/>
          <w:highlight w:val="yellow"/>
        </w:rPr>
      </w:pPr>
    </w:p>
    <w:p w:rsidR="007877CB" w:rsidRDefault="007877CB" w:rsidP="00871DB9">
      <w:pPr>
        <w:rPr>
          <w:rFonts w:asciiTheme="minorHAnsi" w:hAnsiTheme="minorHAnsi"/>
          <w:szCs w:val="24"/>
          <w:highlight w:val="yellow"/>
        </w:rPr>
      </w:pPr>
    </w:p>
    <w:p w:rsidR="007877CB" w:rsidRDefault="007877CB" w:rsidP="00871DB9">
      <w:pPr>
        <w:rPr>
          <w:rFonts w:asciiTheme="minorHAnsi" w:hAnsiTheme="minorHAnsi"/>
          <w:szCs w:val="24"/>
          <w:highlight w:val="yellow"/>
        </w:rPr>
      </w:pPr>
    </w:p>
    <w:p w:rsidR="007877CB" w:rsidRDefault="007877CB" w:rsidP="00871DB9">
      <w:pPr>
        <w:rPr>
          <w:rFonts w:asciiTheme="minorHAnsi" w:hAnsiTheme="minorHAnsi"/>
          <w:szCs w:val="24"/>
          <w:highlight w:val="yellow"/>
        </w:rPr>
      </w:pPr>
    </w:p>
    <w:p w:rsidR="007877CB" w:rsidRPr="00CA7C18" w:rsidRDefault="007877CB" w:rsidP="00871DB9">
      <w:pPr>
        <w:rPr>
          <w:rFonts w:asciiTheme="minorHAnsi" w:hAnsiTheme="minorHAnsi"/>
          <w:szCs w:val="24"/>
          <w:highlight w:val="yellow"/>
        </w:rPr>
      </w:pPr>
    </w:p>
    <w:tbl>
      <w:tblPr>
        <w:tblW w:w="3975" w:type="dxa"/>
        <w:tblInd w:w="93" w:type="dxa"/>
        <w:tblLook w:val="04A0" w:firstRow="1" w:lastRow="0" w:firstColumn="1" w:lastColumn="0" w:noHBand="0" w:noVBand="1"/>
      </w:tblPr>
      <w:tblGrid>
        <w:gridCol w:w="2701"/>
        <w:gridCol w:w="1274"/>
      </w:tblGrid>
      <w:tr w:rsidR="00871DB9" w:rsidRPr="00CA7C18" w:rsidTr="009331A6">
        <w:trPr>
          <w:trHeight w:val="255"/>
        </w:trPr>
        <w:tc>
          <w:tcPr>
            <w:tcW w:w="3975" w:type="dxa"/>
            <w:gridSpan w:val="2"/>
            <w:tcBorders>
              <w:top w:val="single" w:sz="4" w:space="0" w:color="auto"/>
              <w:left w:val="single" w:sz="4" w:space="0" w:color="auto"/>
              <w:bottom w:val="single" w:sz="4" w:space="0" w:color="auto"/>
              <w:right w:val="single" w:sz="4" w:space="0" w:color="000000"/>
            </w:tcBorders>
            <w:shd w:val="clear" w:color="auto" w:fill="403152" w:themeFill="accent4" w:themeFillShade="80"/>
            <w:noWrap/>
            <w:vAlign w:val="center"/>
            <w:hideMark/>
          </w:tcPr>
          <w:p w:rsidR="00871DB9" w:rsidRPr="00CA7C18" w:rsidRDefault="00165ACC" w:rsidP="00F61176">
            <w:pPr>
              <w:jc w:val="center"/>
              <w:rPr>
                <w:rFonts w:asciiTheme="minorHAnsi" w:hAnsiTheme="minorHAnsi" w:cs="Arial"/>
                <w:b/>
                <w:bCs/>
                <w:color w:val="FFFFFF"/>
                <w:szCs w:val="24"/>
                <w:highlight w:val="yellow"/>
              </w:rPr>
            </w:pPr>
            <w:r w:rsidRPr="006B3527">
              <w:rPr>
                <w:rFonts w:asciiTheme="minorHAnsi" w:hAnsiTheme="minorHAnsi"/>
                <w:noProof/>
                <w:color w:val="FFFFFF" w:themeColor="background1"/>
                <w:szCs w:val="24"/>
              </w:rPr>
              <mc:AlternateContent>
                <mc:Choice Requires="wps">
                  <w:drawing>
                    <wp:anchor distT="0" distB="0" distL="114300" distR="114300" simplePos="0" relativeHeight="251668480" behindDoc="0" locked="0" layoutInCell="1" allowOverlap="1" wp14:anchorId="72E22821" wp14:editId="692A7804">
                      <wp:simplePos x="0" y="0"/>
                      <wp:positionH relativeFrom="column">
                        <wp:posOffset>4090035</wp:posOffset>
                      </wp:positionH>
                      <wp:positionV relativeFrom="paragraph">
                        <wp:posOffset>51435</wp:posOffset>
                      </wp:positionV>
                      <wp:extent cx="2209800" cy="1247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47775"/>
                              </a:xfrm>
                              <a:prstGeom prst="rect">
                                <a:avLst/>
                              </a:prstGeom>
                              <a:solidFill>
                                <a:srgbClr val="FFFFFF"/>
                              </a:solidFill>
                              <a:ln w="9525">
                                <a:noFill/>
                                <a:miter lim="800000"/>
                                <a:headEnd/>
                                <a:tailEnd/>
                              </a:ln>
                            </wps:spPr>
                            <wps:txbx>
                              <w:txbxContent>
                                <w:p w:rsidR="00F02E7A" w:rsidRPr="001B2C7F" w:rsidRDefault="00F02E7A" w:rsidP="00457725">
                                  <w:pPr>
                                    <w:pStyle w:val="ListParagraph"/>
                                    <w:numPr>
                                      <w:ilvl w:val="0"/>
                                      <w:numId w:val="16"/>
                                    </w:numPr>
                                    <w:ind w:left="360"/>
                                    <w:rPr>
                                      <w:rFonts w:asciiTheme="minorHAnsi" w:hAnsiTheme="minorHAnsi"/>
                                    </w:rPr>
                                  </w:pPr>
                                  <w:r w:rsidRPr="001B2C7F">
                                    <w:rPr>
                                      <w:rFonts w:asciiTheme="minorHAnsi" w:hAnsiTheme="minorHAnsi"/>
                                    </w:rPr>
                                    <w:t>The most prevalent methods of suicide in the other category were those involving drowning (n=12, 33</w:t>
                                  </w:r>
                                  <w:r>
                                    <w:rPr>
                                      <w:rFonts w:asciiTheme="minorHAnsi" w:hAnsiTheme="minorHAnsi"/>
                                    </w:rPr>
                                    <w:t>.3%) and train (n=10, 27.8</w:t>
                                  </w:r>
                                  <w:r w:rsidRPr="001B2C7F">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22821" id="_x0000_s1071" type="#_x0000_t202" style="position:absolute;left:0;text-align:left;margin-left:322.05pt;margin-top:4.05pt;width:174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7iJAIAACQ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" stroked="f">
                      <v:textbox>
                        <w:txbxContent>
                          <w:p w:rsidR="00F02E7A" w:rsidRPr="001B2C7F" w:rsidRDefault="00F02E7A" w:rsidP="00457725">
                            <w:pPr>
                              <w:pStyle w:val="ListParagraph"/>
                              <w:numPr>
                                <w:ilvl w:val="0"/>
                                <w:numId w:val="16"/>
                              </w:numPr>
                              <w:ind w:left="360"/>
                              <w:rPr>
                                <w:rFonts w:asciiTheme="minorHAnsi" w:hAnsiTheme="minorHAnsi"/>
                              </w:rPr>
                            </w:pPr>
                            <w:r w:rsidRPr="001B2C7F">
                              <w:rPr>
                                <w:rFonts w:asciiTheme="minorHAnsi" w:hAnsiTheme="minorHAnsi"/>
                              </w:rPr>
                              <w:t>The most prevalent methods of suicide in the other category were those involving drowning (n=12, 33</w:t>
                            </w:r>
                            <w:r>
                              <w:rPr>
                                <w:rFonts w:asciiTheme="minorHAnsi" w:hAnsiTheme="minorHAnsi"/>
                              </w:rPr>
                              <w:t>.3%) and train (n=10, 27.8</w:t>
                            </w:r>
                            <w:r w:rsidRPr="001B2C7F">
                              <w:rPr>
                                <w:rFonts w:asciiTheme="minorHAnsi" w:hAnsiTheme="minorHAnsi"/>
                              </w:rPr>
                              <w:t>%).</w:t>
                            </w:r>
                          </w:p>
                        </w:txbxContent>
                      </v:textbox>
                    </v:shape>
                  </w:pict>
                </mc:Fallback>
              </mc:AlternateContent>
            </w:r>
            <w:r w:rsidR="00C71E0F" w:rsidRPr="006B3527">
              <w:rPr>
                <w:rFonts w:asciiTheme="minorHAnsi" w:hAnsiTheme="minorHAnsi" w:cs="Arial"/>
                <w:b/>
                <w:bCs/>
                <w:color w:val="FFFFFF" w:themeColor="background1"/>
                <w:szCs w:val="24"/>
              </w:rPr>
              <w:t xml:space="preserve">Table. 7. </w:t>
            </w:r>
            <w:r w:rsidR="00871DB9" w:rsidRPr="006B3527">
              <w:rPr>
                <w:rFonts w:asciiTheme="minorHAnsi" w:hAnsiTheme="minorHAnsi" w:cs="Arial"/>
                <w:b/>
                <w:bCs/>
                <w:color w:val="FFFFFF" w:themeColor="background1"/>
                <w:szCs w:val="24"/>
              </w:rPr>
              <w:t>Source of Means of Other Suicides: Number, MA 201</w:t>
            </w:r>
            <w:r w:rsidR="00F4164B" w:rsidRPr="006B3527">
              <w:rPr>
                <w:rFonts w:asciiTheme="minorHAnsi" w:hAnsiTheme="minorHAnsi" w:cs="Arial"/>
                <w:b/>
                <w:bCs/>
                <w:color w:val="FFFFFF" w:themeColor="background1"/>
                <w:szCs w:val="24"/>
              </w:rPr>
              <w:t>6</w:t>
            </w:r>
            <w:r w:rsidR="001C6BF8">
              <w:rPr>
                <w:rStyle w:val="FootnoteReference"/>
                <w:rFonts w:asciiTheme="minorHAnsi" w:hAnsiTheme="minorHAnsi" w:cs="Arial"/>
                <w:b/>
                <w:bCs/>
                <w:color w:val="FFFFFF" w:themeColor="background1"/>
                <w:szCs w:val="24"/>
              </w:rPr>
              <w:t>8</w:t>
            </w:r>
          </w:p>
        </w:tc>
      </w:tr>
      <w:tr w:rsidR="009331A6" w:rsidRPr="00CA7C18" w:rsidTr="009331A6">
        <w:trPr>
          <w:trHeight w:val="255"/>
        </w:trPr>
        <w:tc>
          <w:tcPr>
            <w:tcW w:w="2701"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9331A6" w:rsidRPr="001B2C7F" w:rsidRDefault="009331A6" w:rsidP="009F490B">
            <w:pPr>
              <w:jc w:val="center"/>
              <w:rPr>
                <w:rFonts w:asciiTheme="minorHAnsi" w:hAnsiTheme="minorHAnsi" w:cs="Arial"/>
                <w:b/>
                <w:bCs/>
                <w:color w:val="000000"/>
                <w:szCs w:val="24"/>
              </w:rPr>
            </w:pPr>
            <w:r w:rsidRPr="001B2C7F">
              <w:rPr>
                <w:rFonts w:asciiTheme="minorHAnsi" w:hAnsiTheme="minorHAnsi" w:cs="Arial"/>
                <w:b/>
                <w:bCs/>
                <w:color w:val="000000"/>
                <w:szCs w:val="24"/>
              </w:rPr>
              <w:t>Means</w:t>
            </w:r>
          </w:p>
        </w:tc>
        <w:tc>
          <w:tcPr>
            <w:tcW w:w="1274" w:type="dxa"/>
            <w:tcBorders>
              <w:top w:val="nil"/>
              <w:left w:val="nil"/>
              <w:bottom w:val="single" w:sz="4" w:space="0" w:color="auto"/>
              <w:right w:val="single" w:sz="4" w:space="0" w:color="auto"/>
            </w:tcBorders>
            <w:shd w:val="clear" w:color="auto" w:fill="B2A1C7" w:themeFill="accent4" w:themeFillTint="99"/>
            <w:noWrap/>
            <w:vAlign w:val="bottom"/>
            <w:hideMark/>
          </w:tcPr>
          <w:p w:rsidR="009331A6" w:rsidRPr="001B2C7F" w:rsidRDefault="009331A6" w:rsidP="009F490B">
            <w:pPr>
              <w:jc w:val="center"/>
              <w:rPr>
                <w:rFonts w:asciiTheme="minorHAnsi" w:hAnsiTheme="minorHAnsi" w:cs="Arial"/>
                <w:b/>
                <w:bCs/>
                <w:color w:val="000000"/>
                <w:szCs w:val="24"/>
              </w:rPr>
            </w:pPr>
            <w:r w:rsidRPr="001B2C7F">
              <w:rPr>
                <w:rFonts w:asciiTheme="minorHAnsi" w:hAnsiTheme="minorHAnsi" w:cs="Arial"/>
                <w:b/>
                <w:bCs/>
                <w:color w:val="000000"/>
                <w:szCs w:val="24"/>
              </w:rPr>
              <w:t xml:space="preserve">Total </w:t>
            </w:r>
          </w:p>
        </w:tc>
      </w:tr>
      <w:tr w:rsidR="009331A6" w:rsidRPr="00CA7C18" w:rsidTr="009331A6">
        <w:trPr>
          <w:trHeight w:val="255"/>
        </w:trPr>
        <w:tc>
          <w:tcPr>
            <w:tcW w:w="2701"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9331A6" w:rsidRPr="001B2C7F" w:rsidRDefault="009331A6" w:rsidP="009F490B">
            <w:pPr>
              <w:rPr>
                <w:rFonts w:asciiTheme="minorHAnsi" w:hAnsiTheme="minorHAnsi" w:cs="Arial"/>
                <w:b/>
                <w:bCs/>
                <w:color w:val="000000"/>
                <w:szCs w:val="24"/>
              </w:rPr>
            </w:pPr>
            <w:r w:rsidRPr="001B2C7F">
              <w:rPr>
                <w:rFonts w:asciiTheme="minorHAnsi" w:hAnsiTheme="minorHAnsi" w:cs="Arial"/>
                <w:b/>
                <w:bCs/>
                <w:color w:val="000000"/>
                <w:szCs w:val="24"/>
              </w:rPr>
              <w:t xml:space="preserve">Other Means </w:t>
            </w:r>
          </w:p>
        </w:tc>
        <w:tc>
          <w:tcPr>
            <w:tcW w:w="127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9331A6" w:rsidRPr="001B2C7F" w:rsidRDefault="00B42938" w:rsidP="001B2C7F">
            <w:pPr>
              <w:jc w:val="right"/>
              <w:rPr>
                <w:rFonts w:asciiTheme="minorHAnsi" w:hAnsiTheme="minorHAnsi" w:cs="Arial"/>
                <w:b/>
                <w:color w:val="000000"/>
                <w:szCs w:val="24"/>
              </w:rPr>
            </w:pPr>
            <w:r w:rsidRPr="001B2C7F">
              <w:rPr>
                <w:rFonts w:asciiTheme="minorHAnsi" w:hAnsiTheme="minorHAnsi" w:cs="Arial"/>
                <w:b/>
                <w:color w:val="000000"/>
                <w:szCs w:val="24"/>
              </w:rPr>
              <w:t>3</w:t>
            </w:r>
            <w:r w:rsidR="001B2C7F" w:rsidRPr="001B2C7F">
              <w:rPr>
                <w:rFonts w:asciiTheme="minorHAnsi" w:hAnsiTheme="minorHAnsi" w:cs="Arial"/>
                <w:b/>
                <w:color w:val="000000"/>
                <w:szCs w:val="24"/>
              </w:rPr>
              <w:t>6</w:t>
            </w:r>
          </w:p>
        </w:tc>
      </w:tr>
      <w:tr w:rsidR="009331A6" w:rsidRPr="00CA7C18"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tcPr>
          <w:p w:rsidR="009331A6" w:rsidRPr="001B2C7F" w:rsidRDefault="009331A6" w:rsidP="003A3DFE">
            <w:pPr>
              <w:ind w:firstLine="177"/>
              <w:rPr>
                <w:rFonts w:asciiTheme="minorHAnsi" w:hAnsiTheme="minorHAnsi" w:cs="Arial"/>
                <w:color w:val="000000"/>
                <w:szCs w:val="24"/>
              </w:rPr>
            </w:pPr>
            <w:r w:rsidRPr="001B2C7F">
              <w:rPr>
                <w:rFonts w:asciiTheme="minorHAnsi" w:hAnsiTheme="minorHAnsi" w:cs="Arial"/>
                <w:color w:val="000000"/>
                <w:szCs w:val="24"/>
              </w:rPr>
              <w:t>Drowning</w:t>
            </w:r>
          </w:p>
        </w:tc>
        <w:tc>
          <w:tcPr>
            <w:tcW w:w="1274" w:type="dxa"/>
            <w:tcBorders>
              <w:top w:val="nil"/>
              <w:left w:val="nil"/>
              <w:bottom w:val="single" w:sz="4" w:space="0" w:color="auto"/>
              <w:right w:val="single" w:sz="4" w:space="0" w:color="auto"/>
            </w:tcBorders>
            <w:shd w:val="clear" w:color="auto" w:fill="auto"/>
            <w:noWrap/>
            <w:vAlign w:val="bottom"/>
          </w:tcPr>
          <w:p w:rsidR="009331A6" w:rsidRPr="001B2C7F" w:rsidRDefault="00057EDB" w:rsidP="001B2C7F">
            <w:pPr>
              <w:jc w:val="right"/>
              <w:rPr>
                <w:rFonts w:asciiTheme="minorHAnsi" w:hAnsiTheme="minorHAnsi" w:cs="Arial"/>
                <w:color w:val="000000"/>
                <w:szCs w:val="24"/>
              </w:rPr>
            </w:pPr>
            <w:r w:rsidRPr="001B2C7F">
              <w:rPr>
                <w:rFonts w:asciiTheme="minorHAnsi" w:hAnsiTheme="minorHAnsi" w:cs="Arial"/>
                <w:color w:val="000000"/>
                <w:szCs w:val="24"/>
              </w:rPr>
              <w:t>1</w:t>
            </w:r>
            <w:r w:rsidR="001B2C7F" w:rsidRPr="001B2C7F">
              <w:rPr>
                <w:rFonts w:asciiTheme="minorHAnsi" w:hAnsiTheme="minorHAnsi" w:cs="Arial"/>
                <w:color w:val="000000"/>
                <w:szCs w:val="24"/>
              </w:rPr>
              <w:t>2</w:t>
            </w:r>
          </w:p>
        </w:tc>
      </w:tr>
      <w:tr w:rsidR="00B14C55" w:rsidRPr="00CA7C18"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rsidR="00B14C55" w:rsidRPr="001B2C7F" w:rsidRDefault="00B14C55" w:rsidP="00564484">
            <w:pPr>
              <w:ind w:firstLine="177"/>
              <w:rPr>
                <w:rFonts w:asciiTheme="minorHAnsi" w:hAnsiTheme="minorHAnsi" w:cs="Arial"/>
                <w:color w:val="000000"/>
                <w:szCs w:val="24"/>
              </w:rPr>
            </w:pPr>
            <w:r w:rsidRPr="001B2C7F">
              <w:rPr>
                <w:rFonts w:asciiTheme="minorHAnsi" w:hAnsiTheme="minorHAnsi" w:cs="Arial"/>
                <w:color w:val="000000"/>
                <w:szCs w:val="24"/>
              </w:rPr>
              <w:t>Fire/Burn</w:t>
            </w:r>
          </w:p>
        </w:tc>
        <w:tc>
          <w:tcPr>
            <w:tcW w:w="1274" w:type="dxa"/>
            <w:tcBorders>
              <w:top w:val="nil"/>
              <w:left w:val="nil"/>
              <w:bottom w:val="single" w:sz="4" w:space="0" w:color="auto"/>
              <w:right w:val="single" w:sz="4" w:space="0" w:color="auto"/>
            </w:tcBorders>
            <w:shd w:val="clear" w:color="auto" w:fill="auto"/>
            <w:noWrap/>
            <w:vAlign w:val="bottom"/>
          </w:tcPr>
          <w:p w:rsidR="00B14C55" w:rsidRPr="001B2C7F" w:rsidRDefault="00057EDB" w:rsidP="00564484">
            <w:pPr>
              <w:jc w:val="right"/>
              <w:rPr>
                <w:rFonts w:asciiTheme="minorHAnsi" w:hAnsiTheme="minorHAnsi" w:cs="Arial"/>
                <w:color w:val="000000"/>
                <w:szCs w:val="24"/>
              </w:rPr>
            </w:pPr>
            <w:r w:rsidRPr="001B2C7F">
              <w:rPr>
                <w:rFonts w:asciiTheme="minorHAnsi" w:hAnsiTheme="minorHAnsi" w:cs="Arial"/>
                <w:color w:val="000000"/>
                <w:szCs w:val="24"/>
              </w:rPr>
              <w:t>&lt;6</w:t>
            </w:r>
          </w:p>
        </w:tc>
      </w:tr>
      <w:tr w:rsidR="00B14C55" w:rsidRPr="00CA7C18"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tcPr>
          <w:p w:rsidR="00B14C55" w:rsidRPr="001B2C7F" w:rsidRDefault="00B14C55" w:rsidP="003A3DFE">
            <w:pPr>
              <w:ind w:firstLine="177"/>
              <w:rPr>
                <w:rFonts w:asciiTheme="minorHAnsi" w:hAnsiTheme="minorHAnsi" w:cs="Arial"/>
                <w:color w:val="000000"/>
                <w:szCs w:val="24"/>
              </w:rPr>
            </w:pPr>
            <w:r w:rsidRPr="001B2C7F">
              <w:rPr>
                <w:rFonts w:asciiTheme="minorHAnsi" w:hAnsiTheme="minorHAnsi" w:cs="Arial"/>
                <w:color w:val="000000"/>
                <w:szCs w:val="24"/>
              </w:rPr>
              <w:t>Train</w:t>
            </w:r>
          </w:p>
        </w:tc>
        <w:tc>
          <w:tcPr>
            <w:tcW w:w="1274" w:type="dxa"/>
            <w:tcBorders>
              <w:top w:val="nil"/>
              <w:left w:val="nil"/>
              <w:bottom w:val="single" w:sz="4" w:space="0" w:color="auto"/>
              <w:right w:val="single" w:sz="4" w:space="0" w:color="auto"/>
            </w:tcBorders>
            <w:shd w:val="clear" w:color="auto" w:fill="auto"/>
            <w:noWrap/>
            <w:vAlign w:val="bottom"/>
          </w:tcPr>
          <w:p w:rsidR="00B14C55" w:rsidRPr="001B2C7F" w:rsidRDefault="00057EDB" w:rsidP="003679E7">
            <w:pPr>
              <w:jc w:val="right"/>
              <w:rPr>
                <w:rFonts w:asciiTheme="minorHAnsi" w:hAnsiTheme="minorHAnsi" w:cs="Arial"/>
                <w:color w:val="000000"/>
                <w:szCs w:val="24"/>
              </w:rPr>
            </w:pPr>
            <w:r w:rsidRPr="001B2C7F">
              <w:rPr>
                <w:rFonts w:asciiTheme="minorHAnsi" w:hAnsiTheme="minorHAnsi" w:cs="Arial"/>
                <w:color w:val="000000"/>
                <w:szCs w:val="24"/>
              </w:rPr>
              <w:t>10</w:t>
            </w:r>
          </w:p>
        </w:tc>
      </w:tr>
      <w:tr w:rsidR="00B14C55" w:rsidRPr="00CA7C18"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rsidR="00B14C55" w:rsidRPr="001B2C7F" w:rsidRDefault="00B14C55" w:rsidP="003A3DFE">
            <w:pPr>
              <w:ind w:firstLine="177"/>
              <w:rPr>
                <w:rFonts w:asciiTheme="minorHAnsi" w:hAnsiTheme="minorHAnsi" w:cs="Arial"/>
                <w:color w:val="000000"/>
                <w:szCs w:val="24"/>
              </w:rPr>
            </w:pPr>
            <w:r w:rsidRPr="001B2C7F">
              <w:rPr>
                <w:rFonts w:asciiTheme="minorHAnsi" w:hAnsiTheme="minorHAnsi" w:cs="Arial"/>
                <w:color w:val="000000"/>
                <w:szCs w:val="24"/>
              </w:rPr>
              <w:t>Motor Vehicle</w:t>
            </w:r>
          </w:p>
        </w:tc>
        <w:tc>
          <w:tcPr>
            <w:tcW w:w="1274" w:type="dxa"/>
            <w:tcBorders>
              <w:top w:val="nil"/>
              <w:left w:val="nil"/>
              <w:bottom w:val="single" w:sz="4" w:space="0" w:color="auto"/>
              <w:right w:val="single" w:sz="4" w:space="0" w:color="auto"/>
            </w:tcBorders>
            <w:shd w:val="clear" w:color="auto" w:fill="auto"/>
            <w:noWrap/>
            <w:vAlign w:val="bottom"/>
          </w:tcPr>
          <w:p w:rsidR="00B14C55" w:rsidRPr="001B2C7F" w:rsidRDefault="00057EDB" w:rsidP="001A2188">
            <w:pPr>
              <w:jc w:val="right"/>
              <w:rPr>
                <w:rFonts w:asciiTheme="minorHAnsi" w:hAnsiTheme="minorHAnsi" w:cs="Arial"/>
                <w:color w:val="000000"/>
                <w:szCs w:val="24"/>
              </w:rPr>
            </w:pPr>
            <w:r w:rsidRPr="001B2C7F">
              <w:rPr>
                <w:rFonts w:asciiTheme="minorHAnsi" w:hAnsiTheme="minorHAnsi" w:cs="Arial"/>
                <w:color w:val="000000"/>
                <w:szCs w:val="24"/>
              </w:rPr>
              <w:t>9</w:t>
            </w:r>
          </w:p>
        </w:tc>
      </w:tr>
      <w:tr w:rsidR="00B14C55" w:rsidRPr="00CA7C18" w:rsidTr="009331A6">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rsidR="00B14C55" w:rsidRPr="001B2C7F" w:rsidRDefault="00B14C55" w:rsidP="003A3DFE">
            <w:pPr>
              <w:ind w:firstLine="177"/>
              <w:rPr>
                <w:rFonts w:asciiTheme="minorHAnsi" w:hAnsiTheme="minorHAnsi" w:cs="Arial"/>
                <w:color w:val="000000"/>
                <w:szCs w:val="24"/>
              </w:rPr>
            </w:pPr>
            <w:r w:rsidRPr="001B2C7F">
              <w:rPr>
                <w:rFonts w:asciiTheme="minorHAnsi" w:hAnsiTheme="minorHAnsi" w:cs="Arial"/>
                <w:color w:val="000000"/>
                <w:szCs w:val="24"/>
              </w:rPr>
              <w:t>Other/Unknown</w:t>
            </w:r>
          </w:p>
        </w:tc>
        <w:tc>
          <w:tcPr>
            <w:tcW w:w="1274" w:type="dxa"/>
            <w:tcBorders>
              <w:top w:val="nil"/>
              <w:left w:val="nil"/>
              <w:bottom w:val="single" w:sz="4" w:space="0" w:color="auto"/>
              <w:right w:val="single" w:sz="4" w:space="0" w:color="auto"/>
            </w:tcBorders>
            <w:shd w:val="clear" w:color="auto" w:fill="auto"/>
            <w:noWrap/>
            <w:vAlign w:val="bottom"/>
          </w:tcPr>
          <w:p w:rsidR="00B14C55" w:rsidRPr="001B2C7F" w:rsidRDefault="00B14C55" w:rsidP="001A2188">
            <w:pPr>
              <w:jc w:val="right"/>
              <w:rPr>
                <w:rFonts w:asciiTheme="minorHAnsi" w:hAnsiTheme="minorHAnsi" w:cs="Arial"/>
                <w:color w:val="000000"/>
                <w:szCs w:val="24"/>
              </w:rPr>
            </w:pPr>
            <w:r w:rsidRPr="001B2C7F">
              <w:rPr>
                <w:rFonts w:asciiTheme="minorHAnsi" w:hAnsiTheme="minorHAnsi" w:cs="Arial"/>
                <w:color w:val="000000"/>
                <w:szCs w:val="24"/>
              </w:rPr>
              <w:t>&lt;6</w:t>
            </w:r>
          </w:p>
        </w:tc>
      </w:tr>
    </w:tbl>
    <w:p w:rsidR="00871DB9" w:rsidRPr="00CA7C18" w:rsidRDefault="00792EC8" w:rsidP="00871DB9">
      <w:pPr>
        <w:rPr>
          <w:rFonts w:asciiTheme="minorHAnsi" w:hAnsiTheme="minorHAnsi"/>
          <w:szCs w:val="24"/>
          <w:highlight w:val="yellow"/>
        </w:rPr>
      </w:pPr>
      <w:r w:rsidRPr="00CA7C18">
        <w:rPr>
          <w:rFonts w:ascii="Arial" w:hAnsi="Arial" w:cs="Arial"/>
          <w:noProof/>
          <w:sz w:val="16"/>
          <w:szCs w:val="16"/>
          <w:highlight w:val="yellow"/>
        </w:rPr>
        <mc:AlternateContent>
          <mc:Choice Requires="wps">
            <w:drawing>
              <wp:anchor distT="0" distB="0" distL="114300" distR="114300" simplePos="0" relativeHeight="251720704" behindDoc="0" locked="0" layoutInCell="1" allowOverlap="1" wp14:anchorId="1D4B1F3A" wp14:editId="65F9AB84">
                <wp:simplePos x="0" y="0"/>
                <wp:positionH relativeFrom="column">
                  <wp:posOffset>-134620</wp:posOffset>
                </wp:positionH>
                <wp:positionV relativeFrom="paragraph">
                  <wp:posOffset>31115</wp:posOffset>
                </wp:positionV>
                <wp:extent cx="3886200" cy="351155"/>
                <wp:effectExtent l="0" t="0" r="0" b="0"/>
                <wp:wrapNone/>
                <wp:docPr id="2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Default="00F02E7A" w:rsidP="00792EC8">
                            <w:pPr>
                              <w:rPr>
                                <w:rFonts w:ascii="Arial" w:hAnsi="Arial" w:cs="Arial"/>
                                <w:sz w:val="14"/>
                                <w:szCs w:val="14"/>
                              </w:rPr>
                            </w:pPr>
                            <w:r w:rsidRPr="005C4738">
                              <w:rPr>
                                <w:rFonts w:ascii="Arial" w:hAnsi="Arial" w:cs="Arial"/>
                                <w:sz w:val="14"/>
                                <w:szCs w:val="14"/>
                              </w:rPr>
                              <w:t xml:space="preserve">Source: Massachusetts Violent Death Reporting System, </w:t>
                            </w:r>
                          </w:p>
                          <w:p w:rsidR="00F02E7A" w:rsidRPr="00C1724D" w:rsidRDefault="00F02E7A" w:rsidP="00792EC8">
                            <w:pPr>
                              <w:rPr>
                                <w:rFonts w:ascii="Arial" w:hAnsi="Arial" w:cs="Arial"/>
                                <w:sz w:val="14"/>
                                <w:szCs w:val="14"/>
                              </w:rPr>
                            </w:pPr>
                            <w:r w:rsidRPr="005C4738">
                              <w:rPr>
                                <w:rFonts w:ascii="Arial" w:hAnsi="Arial" w:cs="Arial"/>
                                <w:sz w:val="14"/>
                                <w:szCs w:val="14"/>
                              </w:rPr>
                              <w:t>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B1F3A" id="_x0000_s1072" type="#_x0000_t202" style="position:absolute;margin-left:-10.6pt;margin-top:2.45pt;width:306pt;height:2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" filled="f" stroked="f">
                <v:textbox>
                  <w:txbxContent>
                    <w:p w:rsidR="00F02E7A" w:rsidRDefault="00F02E7A" w:rsidP="00792EC8">
                      <w:pPr>
                        <w:rPr>
                          <w:rFonts w:ascii="Arial" w:hAnsi="Arial" w:cs="Arial"/>
                          <w:sz w:val="14"/>
                          <w:szCs w:val="14"/>
                        </w:rPr>
                      </w:pPr>
                      <w:r w:rsidRPr="005C4738">
                        <w:rPr>
                          <w:rFonts w:ascii="Arial" w:hAnsi="Arial" w:cs="Arial"/>
                          <w:sz w:val="14"/>
                          <w:szCs w:val="14"/>
                        </w:rPr>
                        <w:t xml:space="preserve">Source: Massachusetts Violent Death Reporting System, </w:t>
                      </w:r>
                    </w:p>
                    <w:p w:rsidR="00F02E7A" w:rsidRPr="00C1724D" w:rsidRDefault="00F02E7A" w:rsidP="00792EC8">
                      <w:pPr>
                        <w:rPr>
                          <w:rFonts w:ascii="Arial" w:hAnsi="Arial" w:cs="Arial"/>
                          <w:sz w:val="14"/>
                          <w:szCs w:val="14"/>
                        </w:rPr>
                      </w:pPr>
                      <w:r w:rsidRPr="005C4738">
                        <w:rPr>
                          <w:rFonts w:ascii="Arial" w:hAnsi="Arial" w:cs="Arial"/>
                          <w:sz w:val="14"/>
                          <w:szCs w:val="14"/>
                        </w:rPr>
                        <w:t>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792EC8" w:rsidRPr="00CA7C18" w:rsidRDefault="00792EC8" w:rsidP="00871DB9">
      <w:pPr>
        <w:rPr>
          <w:rFonts w:asciiTheme="minorHAnsi" w:hAnsiTheme="minorHAnsi"/>
          <w:b/>
          <w:szCs w:val="24"/>
          <w:highlight w:val="yellow"/>
          <w:u w:val="single"/>
        </w:rPr>
      </w:pPr>
    </w:p>
    <w:p w:rsidR="00416546" w:rsidRPr="00CA7C18" w:rsidRDefault="00416546">
      <w:pPr>
        <w:spacing w:after="200" w:line="276" w:lineRule="auto"/>
        <w:rPr>
          <w:rFonts w:asciiTheme="minorHAnsi" w:hAnsiTheme="minorHAnsi"/>
          <w:b/>
          <w:szCs w:val="24"/>
          <w:highlight w:val="yellow"/>
          <w:u w:val="single"/>
        </w:rPr>
      </w:pPr>
      <w:r w:rsidRPr="00CA7C18">
        <w:rPr>
          <w:rFonts w:asciiTheme="minorHAnsi" w:hAnsiTheme="minorHAnsi"/>
          <w:b/>
          <w:szCs w:val="24"/>
          <w:highlight w:val="yellow"/>
          <w:u w:val="single"/>
        </w:rPr>
        <w:br w:type="page"/>
      </w:r>
    </w:p>
    <w:p w:rsidR="00871DB9" w:rsidRPr="00B105DD" w:rsidRDefault="00871DB9" w:rsidP="00871DB9">
      <w:pPr>
        <w:rPr>
          <w:rFonts w:asciiTheme="minorHAnsi" w:hAnsiTheme="minorHAnsi"/>
          <w:b/>
          <w:szCs w:val="24"/>
          <w:u w:val="single"/>
        </w:rPr>
      </w:pPr>
      <w:r w:rsidRPr="00B105DD">
        <w:rPr>
          <w:rFonts w:asciiTheme="minorHAnsi" w:hAnsiTheme="minorHAnsi"/>
          <w:b/>
          <w:szCs w:val="24"/>
          <w:u w:val="single"/>
        </w:rPr>
        <w:lastRenderedPageBreak/>
        <w:t>The Relationship between the Owner of the Means and the Decedent</w:t>
      </w:r>
    </w:p>
    <w:p w:rsidR="00AA20A4" w:rsidRPr="00CA7C18" w:rsidRDefault="00AA20A4" w:rsidP="00AA20A4">
      <w:pPr>
        <w:rPr>
          <w:rFonts w:asciiTheme="minorHAnsi" w:hAnsiTheme="minorHAnsi"/>
          <w:szCs w:val="24"/>
          <w:highlight w:val="yellow"/>
        </w:rPr>
      </w:pPr>
    </w:p>
    <w:tbl>
      <w:tblPr>
        <w:tblW w:w="5685" w:type="dxa"/>
        <w:tblInd w:w="93" w:type="dxa"/>
        <w:tblLook w:val="04A0" w:firstRow="1" w:lastRow="0" w:firstColumn="1" w:lastColumn="0" w:noHBand="0" w:noVBand="1"/>
      </w:tblPr>
      <w:tblGrid>
        <w:gridCol w:w="2940"/>
        <w:gridCol w:w="1183"/>
        <w:gridCol w:w="1562"/>
      </w:tblGrid>
      <w:tr w:rsidR="007877CB" w:rsidRPr="007877CB" w:rsidTr="00D460AA">
        <w:trPr>
          <w:trHeight w:val="570"/>
        </w:trPr>
        <w:tc>
          <w:tcPr>
            <w:tcW w:w="5685"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rsidR="007877CB" w:rsidRPr="00D460AA" w:rsidRDefault="00C71E0F" w:rsidP="002101A7">
            <w:pPr>
              <w:jc w:val="center"/>
              <w:rPr>
                <w:rFonts w:asciiTheme="minorHAnsi" w:hAnsiTheme="minorHAnsi"/>
                <w:b/>
                <w:color w:val="FFFFFF" w:themeColor="background1"/>
                <w:szCs w:val="24"/>
              </w:rPr>
            </w:pPr>
            <w:r w:rsidRPr="00D460AA">
              <w:rPr>
                <w:rFonts w:asciiTheme="minorHAnsi" w:hAnsiTheme="minorHAnsi"/>
                <w:b/>
                <w:color w:val="FFFFFF" w:themeColor="background1"/>
                <w:szCs w:val="24"/>
              </w:rPr>
              <w:t xml:space="preserve">Table 8. </w:t>
            </w:r>
            <w:r w:rsidR="007877CB" w:rsidRPr="00D460AA">
              <w:rPr>
                <w:rFonts w:asciiTheme="minorHAnsi" w:hAnsiTheme="minorHAnsi"/>
                <w:b/>
                <w:color w:val="FFFFFF" w:themeColor="background1"/>
                <w:szCs w:val="24"/>
              </w:rPr>
              <w:t>Relationship of Suicide Victim to Gun Owner, MA 2016</w:t>
            </w:r>
          </w:p>
        </w:tc>
      </w:tr>
      <w:tr w:rsidR="007877CB" w:rsidRPr="007877CB" w:rsidTr="00D460AA">
        <w:trPr>
          <w:trHeight w:val="570"/>
        </w:trPr>
        <w:tc>
          <w:tcPr>
            <w:tcW w:w="294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7877CB" w:rsidRPr="00DC7DDE" w:rsidRDefault="007877CB" w:rsidP="002101A7">
            <w:pPr>
              <w:rPr>
                <w:rFonts w:asciiTheme="minorHAnsi" w:hAnsiTheme="minorHAnsi"/>
                <w:b/>
                <w:bCs/>
              </w:rPr>
            </w:pPr>
            <w:r w:rsidRPr="00DC7DDE">
              <w:rPr>
                <w:rFonts w:asciiTheme="minorHAnsi" w:hAnsiTheme="minorHAnsi"/>
                <w:b/>
              </w:rPr>
              <w:t>Firearm Suicides</w:t>
            </w:r>
          </w:p>
        </w:tc>
        <w:tc>
          <w:tcPr>
            <w:tcW w:w="1183"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7877CB" w:rsidRPr="00DC7DDE" w:rsidRDefault="007877CB" w:rsidP="002101A7">
            <w:pPr>
              <w:jc w:val="center"/>
              <w:rPr>
                <w:rFonts w:asciiTheme="minorHAnsi" w:hAnsiTheme="minorHAnsi"/>
                <w:b/>
                <w:bCs/>
              </w:rPr>
            </w:pPr>
            <w:r w:rsidRPr="00DC7DDE">
              <w:rPr>
                <w:rFonts w:asciiTheme="minorHAnsi" w:hAnsiTheme="minorHAnsi"/>
                <w:b/>
              </w:rPr>
              <w:t>140</w:t>
            </w:r>
          </w:p>
        </w:tc>
        <w:tc>
          <w:tcPr>
            <w:tcW w:w="1562"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rsidR="007877CB" w:rsidRPr="00DC7DDE" w:rsidRDefault="007877CB" w:rsidP="002101A7">
            <w:pPr>
              <w:jc w:val="center"/>
              <w:rPr>
                <w:rFonts w:asciiTheme="minorHAnsi" w:hAnsiTheme="minorHAnsi"/>
                <w:b/>
                <w:color w:val="000000"/>
              </w:rPr>
            </w:pPr>
            <w:r w:rsidRPr="00DC7DDE">
              <w:rPr>
                <w:rFonts w:asciiTheme="minorHAnsi" w:hAnsiTheme="minorHAnsi"/>
                <w:b/>
                <w:color w:val="000000"/>
              </w:rPr>
              <w:t>100</w:t>
            </w:r>
            <w:r w:rsidR="00162D4F">
              <w:rPr>
                <w:rFonts w:asciiTheme="minorHAnsi" w:hAnsiTheme="minorHAnsi"/>
                <w:b/>
                <w:color w:val="000000"/>
              </w:rPr>
              <w:t>.0</w:t>
            </w:r>
          </w:p>
        </w:tc>
      </w:tr>
      <w:tr w:rsidR="007877CB" w:rsidRPr="007877CB" w:rsidTr="000040CD">
        <w:trPr>
          <w:trHeight w:val="288"/>
        </w:trPr>
        <w:tc>
          <w:tcPr>
            <w:tcW w:w="29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877CB" w:rsidRPr="00DC7DDE" w:rsidRDefault="007877CB" w:rsidP="002101A7">
            <w:pPr>
              <w:rPr>
                <w:rFonts w:asciiTheme="minorHAnsi" w:hAnsiTheme="minorHAnsi"/>
                <w:b/>
                <w:bCs/>
              </w:rPr>
            </w:pPr>
            <w:r w:rsidRPr="00DC7DDE">
              <w:rPr>
                <w:rFonts w:asciiTheme="minorHAnsi" w:hAnsiTheme="minorHAnsi"/>
                <w:b/>
              </w:rPr>
              <w:t>Relationship</w:t>
            </w:r>
          </w:p>
        </w:tc>
        <w:tc>
          <w:tcPr>
            <w:tcW w:w="1183"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877CB" w:rsidRPr="00DC7DDE" w:rsidRDefault="007877CB" w:rsidP="002101A7">
            <w:pPr>
              <w:jc w:val="center"/>
              <w:rPr>
                <w:rFonts w:asciiTheme="minorHAnsi" w:hAnsiTheme="minorHAnsi"/>
                <w:b/>
                <w:bCs/>
              </w:rPr>
            </w:pPr>
            <w:r w:rsidRPr="00DC7DDE">
              <w:rPr>
                <w:rFonts w:asciiTheme="minorHAnsi" w:hAnsiTheme="minorHAnsi"/>
                <w:b/>
              </w:rPr>
              <w:t>N</w:t>
            </w:r>
          </w:p>
        </w:tc>
        <w:tc>
          <w:tcPr>
            <w:tcW w:w="1562"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rsidR="007877CB" w:rsidRPr="00DC7DDE" w:rsidRDefault="007877CB" w:rsidP="002101A7">
            <w:pPr>
              <w:jc w:val="center"/>
              <w:rPr>
                <w:rFonts w:asciiTheme="minorHAnsi" w:hAnsiTheme="minorHAnsi"/>
                <w:b/>
                <w:color w:val="000000"/>
              </w:rPr>
            </w:pPr>
            <w:r w:rsidRPr="00DC7DDE">
              <w:rPr>
                <w:rFonts w:asciiTheme="minorHAnsi" w:hAnsiTheme="minorHAnsi"/>
                <w:b/>
                <w:color w:val="000000"/>
              </w:rPr>
              <w:t>%</w:t>
            </w:r>
          </w:p>
        </w:tc>
      </w:tr>
      <w:tr w:rsidR="00DC7DDE" w:rsidRPr="007877CB" w:rsidTr="0019304C">
        <w:trPr>
          <w:trHeight w:val="288"/>
        </w:trPr>
        <w:tc>
          <w:tcPr>
            <w:tcW w:w="2940" w:type="dxa"/>
            <w:tcBorders>
              <w:top w:val="nil"/>
              <w:left w:val="single" w:sz="4" w:space="0" w:color="auto"/>
              <w:bottom w:val="single" w:sz="4" w:space="0" w:color="auto"/>
              <w:right w:val="single" w:sz="4" w:space="0" w:color="auto"/>
            </w:tcBorders>
            <w:shd w:val="clear" w:color="auto" w:fill="auto"/>
            <w:hideMark/>
          </w:tcPr>
          <w:p w:rsidR="00DC7DDE" w:rsidRPr="00D26203" w:rsidRDefault="00DC7DDE" w:rsidP="002101A7">
            <w:pPr>
              <w:rPr>
                <w:rFonts w:asciiTheme="minorHAnsi" w:hAnsiTheme="minorHAnsi"/>
                <w:bCs/>
              </w:rPr>
            </w:pPr>
            <w:r w:rsidRPr="00D26203">
              <w:rPr>
                <w:rFonts w:asciiTheme="minorHAnsi" w:hAnsiTheme="minorHAnsi"/>
              </w:rPr>
              <w:t>Self</w:t>
            </w:r>
          </w:p>
        </w:tc>
        <w:tc>
          <w:tcPr>
            <w:tcW w:w="1183" w:type="dxa"/>
            <w:tcBorders>
              <w:top w:val="nil"/>
              <w:left w:val="nil"/>
              <w:bottom w:val="single" w:sz="4" w:space="0" w:color="auto"/>
              <w:right w:val="single" w:sz="4" w:space="0" w:color="auto"/>
            </w:tcBorders>
            <w:shd w:val="clear" w:color="auto" w:fill="auto"/>
            <w:vAlign w:val="center"/>
            <w:hideMark/>
          </w:tcPr>
          <w:p w:rsidR="00DC7DDE" w:rsidRPr="00D26203" w:rsidRDefault="00DC7DDE" w:rsidP="002101A7">
            <w:pPr>
              <w:jc w:val="center"/>
              <w:rPr>
                <w:rFonts w:asciiTheme="minorHAnsi" w:hAnsiTheme="minorHAnsi"/>
                <w:bCs/>
              </w:rPr>
            </w:pPr>
            <w:r w:rsidRPr="00D26203">
              <w:rPr>
                <w:rFonts w:asciiTheme="minorHAnsi" w:hAnsiTheme="minorHAnsi"/>
              </w:rPr>
              <w:t>60</w:t>
            </w:r>
          </w:p>
        </w:tc>
        <w:tc>
          <w:tcPr>
            <w:tcW w:w="1562" w:type="dxa"/>
            <w:tcBorders>
              <w:top w:val="nil"/>
              <w:left w:val="nil"/>
              <w:bottom w:val="single" w:sz="4" w:space="0" w:color="auto"/>
              <w:right w:val="single" w:sz="4" w:space="0" w:color="auto"/>
            </w:tcBorders>
            <w:shd w:val="clear" w:color="auto" w:fill="auto"/>
            <w:noWrap/>
            <w:vAlign w:val="center"/>
            <w:hideMark/>
          </w:tcPr>
          <w:p w:rsidR="00DC7DDE" w:rsidRPr="00D26203" w:rsidRDefault="00162D4F" w:rsidP="00162D4F">
            <w:pPr>
              <w:jc w:val="center"/>
              <w:rPr>
                <w:rFonts w:ascii="Calibri" w:hAnsi="Calibri"/>
                <w:color w:val="000000"/>
                <w:szCs w:val="24"/>
              </w:rPr>
            </w:pPr>
            <w:r>
              <w:rPr>
                <w:rFonts w:ascii="Calibri" w:hAnsi="Calibri"/>
                <w:color w:val="000000"/>
              </w:rPr>
              <w:t>42.9</w:t>
            </w:r>
          </w:p>
        </w:tc>
      </w:tr>
      <w:tr w:rsidR="00DC7DDE" w:rsidRPr="007877CB" w:rsidTr="0019304C">
        <w:trPr>
          <w:trHeight w:val="288"/>
        </w:trPr>
        <w:tc>
          <w:tcPr>
            <w:tcW w:w="2940" w:type="dxa"/>
            <w:tcBorders>
              <w:top w:val="nil"/>
              <w:left w:val="single" w:sz="4" w:space="0" w:color="auto"/>
              <w:bottom w:val="single" w:sz="4" w:space="0" w:color="auto"/>
              <w:right w:val="single" w:sz="4" w:space="0" w:color="auto"/>
            </w:tcBorders>
            <w:shd w:val="clear" w:color="auto" w:fill="auto"/>
            <w:hideMark/>
          </w:tcPr>
          <w:p w:rsidR="00DC7DDE" w:rsidRPr="00D26203" w:rsidRDefault="00DC7DDE" w:rsidP="002101A7">
            <w:pPr>
              <w:rPr>
                <w:rFonts w:asciiTheme="minorHAnsi" w:hAnsiTheme="minorHAnsi"/>
                <w:bCs/>
              </w:rPr>
            </w:pPr>
            <w:r w:rsidRPr="00D26203">
              <w:rPr>
                <w:rFonts w:asciiTheme="minorHAnsi" w:hAnsiTheme="minorHAnsi"/>
              </w:rPr>
              <w:t>Other known</w:t>
            </w:r>
            <w:r w:rsidR="00A822CE" w:rsidRPr="00D26203">
              <w:rPr>
                <w:rFonts w:asciiTheme="minorHAnsi" w:hAnsiTheme="minorHAnsi"/>
              </w:rPr>
              <w:t xml:space="preserve"> person</w:t>
            </w:r>
            <w:r w:rsidRPr="00D26203">
              <w:rPr>
                <w:rFonts w:asciiTheme="minorHAnsi" w:hAnsiTheme="minorHAnsi"/>
              </w:rPr>
              <w:t>*</w:t>
            </w:r>
          </w:p>
        </w:tc>
        <w:tc>
          <w:tcPr>
            <w:tcW w:w="1183" w:type="dxa"/>
            <w:tcBorders>
              <w:top w:val="nil"/>
              <w:left w:val="nil"/>
              <w:bottom w:val="single" w:sz="4" w:space="0" w:color="auto"/>
              <w:right w:val="single" w:sz="4" w:space="0" w:color="auto"/>
            </w:tcBorders>
            <w:shd w:val="clear" w:color="auto" w:fill="auto"/>
            <w:vAlign w:val="center"/>
            <w:hideMark/>
          </w:tcPr>
          <w:p w:rsidR="00DC7DDE" w:rsidRPr="00D26203" w:rsidRDefault="00DC7DDE" w:rsidP="002101A7">
            <w:pPr>
              <w:jc w:val="center"/>
              <w:rPr>
                <w:rFonts w:asciiTheme="minorHAnsi" w:hAnsiTheme="minorHAnsi"/>
                <w:bCs/>
              </w:rPr>
            </w:pPr>
            <w:r w:rsidRPr="00D26203">
              <w:rPr>
                <w:rFonts w:asciiTheme="minorHAnsi" w:hAnsiTheme="minorHAnsi"/>
              </w:rPr>
              <w:t>13</w:t>
            </w:r>
          </w:p>
        </w:tc>
        <w:tc>
          <w:tcPr>
            <w:tcW w:w="1562" w:type="dxa"/>
            <w:tcBorders>
              <w:top w:val="nil"/>
              <w:left w:val="nil"/>
              <w:bottom w:val="single" w:sz="4" w:space="0" w:color="auto"/>
              <w:right w:val="single" w:sz="4" w:space="0" w:color="auto"/>
            </w:tcBorders>
            <w:shd w:val="clear" w:color="auto" w:fill="auto"/>
            <w:noWrap/>
            <w:vAlign w:val="center"/>
            <w:hideMark/>
          </w:tcPr>
          <w:p w:rsidR="00DC7DDE" w:rsidRPr="00D26203" w:rsidRDefault="00162D4F">
            <w:pPr>
              <w:jc w:val="center"/>
              <w:rPr>
                <w:rFonts w:ascii="Calibri" w:hAnsi="Calibri"/>
                <w:color w:val="000000"/>
                <w:szCs w:val="24"/>
              </w:rPr>
            </w:pPr>
            <w:r>
              <w:rPr>
                <w:rFonts w:ascii="Calibri" w:hAnsi="Calibri"/>
                <w:color w:val="000000"/>
              </w:rPr>
              <w:t>9.3</w:t>
            </w:r>
          </w:p>
        </w:tc>
      </w:tr>
      <w:tr w:rsidR="00DC7DDE" w:rsidRPr="007877CB" w:rsidTr="0019304C">
        <w:trPr>
          <w:trHeight w:val="288"/>
        </w:trPr>
        <w:tc>
          <w:tcPr>
            <w:tcW w:w="2940" w:type="dxa"/>
            <w:tcBorders>
              <w:top w:val="single" w:sz="4" w:space="0" w:color="auto"/>
              <w:left w:val="single" w:sz="4" w:space="0" w:color="auto"/>
              <w:bottom w:val="single" w:sz="4" w:space="0" w:color="auto"/>
              <w:right w:val="single" w:sz="4" w:space="0" w:color="auto"/>
            </w:tcBorders>
            <w:shd w:val="clear" w:color="auto" w:fill="auto"/>
            <w:hideMark/>
          </w:tcPr>
          <w:p w:rsidR="00DC7DDE" w:rsidRPr="00D26203" w:rsidRDefault="00DC7DDE" w:rsidP="002101A7">
            <w:pPr>
              <w:rPr>
                <w:rFonts w:asciiTheme="minorHAnsi" w:hAnsiTheme="minorHAnsi"/>
                <w:bCs/>
              </w:rPr>
            </w:pPr>
            <w:r w:rsidRPr="00D26203">
              <w:rPr>
                <w:rFonts w:asciiTheme="minorHAnsi" w:hAnsiTheme="minorHAnsi"/>
              </w:rPr>
              <w:t>Unknown</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C7DDE" w:rsidRPr="00D26203" w:rsidRDefault="00DC7DDE" w:rsidP="002101A7">
            <w:pPr>
              <w:jc w:val="center"/>
              <w:rPr>
                <w:rFonts w:asciiTheme="minorHAnsi" w:hAnsiTheme="minorHAnsi"/>
                <w:bCs/>
              </w:rPr>
            </w:pPr>
            <w:r w:rsidRPr="00D26203">
              <w:rPr>
                <w:rFonts w:asciiTheme="minorHAnsi" w:hAnsiTheme="minorHAnsi"/>
              </w:rPr>
              <w:t>67</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DC7DDE" w:rsidRPr="00D26203" w:rsidRDefault="00162D4F">
            <w:pPr>
              <w:jc w:val="center"/>
              <w:rPr>
                <w:rFonts w:ascii="Calibri" w:hAnsi="Calibri"/>
                <w:color w:val="000000"/>
                <w:szCs w:val="24"/>
              </w:rPr>
            </w:pPr>
            <w:r>
              <w:rPr>
                <w:rFonts w:ascii="Calibri" w:hAnsi="Calibri"/>
                <w:color w:val="000000"/>
              </w:rPr>
              <w:t>47.9</w:t>
            </w:r>
          </w:p>
        </w:tc>
      </w:tr>
      <w:tr w:rsidR="007877CB" w:rsidRPr="0019304C" w:rsidTr="0019304C">
        <w:trPr>
          <w:trHeight w:val="288"/>
        </w:trPr>
        <w:tc>
          <w:tcPr>
            <w:tcW w:w="5685" w:type="dxa"/>
            <w:gridSpan w:val="3"/>
            <w:tcBorders>
              <w:top w:val="single" w:sz="4" w:space="0" w:color="auto"/>
              <w:left w:val="single" w:sz="4" w:space="0" w:color="auto"/>
              <w:bottom w:val="single" w:sz="4" w:space="0" w:color="auto"/>
              <w:right w:val="single" w:sz="4" w:space="0" w:color="auto"/>
            </w:tcBorders>
            <w:shd w:val="clear" w:color="auto" w:fill="auto"/>
          </w:tcPr>
          <w:p w:rsidR="007877CB" w:rsidRPr="0019304C" w:rsidRDefault="007877CB" w:rsidP="002101A7">
            <w:pPr>
              <w:rPr>
                <w:rFonts w:asciiTheme="minorHAnsi" w:hAnsiTheme="minorHAnsi"/>
                <w:bCs/>
                <w:i/>
              </w:rPr>
            </w:pPr>
            <w:r w:rsidRPr="00D26203">
              <w:rPr>
                <w:rFonts w:asciiTheme="minorHAnsi" w:hAnsiTheme="minorHAnsi"/>
                <w:i/>
                <w:sz w:val="22"/>
              </w:rPr>
              <w:t>*Includes family, friend, other known person</w:t>
            </w:r>
          </w:p>
        </w:tc>
      </w:tr>
    </w:tbl>
    <w:p w:rsidR="007877CB" w:rsidRPr="0019304C" w:rsidRDefault="0019304C" w:rsidP="00AA20A4">
      <w:pPr>
        <w:rPr>
          <w:rFonts w:asciiTheme="minorHAnsi" w:hAnsiTheme="minorHAnsi"/>
          <w:sz w:val="20"/>
          <w:szCs w:val="24"/>
        </w:rPr>
      </w:pPr>
      <w:r w:rsidRPr="0019304C">
        <w:rPr>
          <w:rFonts w:asciiTheme="minorHAnsi" w:hAnsiTheme="minorHAnsi"/>
          <w:sz w:val="18"/>
        </w:rPr>
        <w:t>Source: MAVDRS, MA Department of Public Health</w:t>
      </w:r>
    </w:p>
    <w:p w:rsidR="007877CB" w:rsidRDefault="007877CB" w:rsidP="00AA20A4">
      <w:pPr>
        <w:rPr>
          <w:rFonts w:asciiTheme="minorHAnsi" w:hAnsiTheme="minorHAnsi"/>
          <w:szCs w:val="24"/>
          <w:highlight w:val="yellow"/>
        </w:rPr>
      </w:pPr>
    </w:p>
    <w:p w:rsidR="000D76A1" w:rsidRPr="007877CB" w:rsidRDefault="00871DB9" w:rsidP="00AA20A4">
      <w:pPr>
        <w:rPr>
          <w:rFonts w:asciiTheme="minorHAnsi" w:hAnsiTheme="minorHAnsi"/>
          <w:szCs w:val="24"/>
        </w:rPr>
      </w:pPr>
      <w:r w:rsidRPr="007877CB">
        <w:rPr>
          <w:rFonts w:asciiTheme="minorHAnsi" w:hAnsiTheme="minorHAnsi"/>
          <w:szCs w:val="24"/>
        </w:rPr>
        <w:t>MAVDRS collects information on the relationship of the owner of a firearm to the decedent</w:t>
      </w:r>
      <w:r w:rsidR="00DF7FF5" w:rsidRPr="007877CB">
        <w:rPr>
          <w:rFonts w:asciiTheme="minorHAnsi" w:hAnsiTheme="minorHAnsi"/>
          <w:szCs w:val="24"/>
        </w:rPr>
        <w:t xml:space="preserve"> from </w:t>
      </w:r>
      <w:r w:rsidR="00416546" w:rsidRPr="007877CB">
        <w:rPr>
          <w:rFonts w:asciiTheme="minorHAnsi" w:hAnsiTheme="minorHAnsi"/>
          <w:szCs w:val="24"/>
        </w:rPr>
        <w:t>police reports and medical examiner files</w:t>
      </w:r>
      <w:r w:rsidRPr="007877CB">
        <w:rPr>
          <w:rFonts w:asciiTheme="minorHAnsi" w:hAnsiTheme="minorHAnsi"/>
          <w:szCs w:val="24"/>
        </w:rPr>
        <w:t xml:space="preserve">. However, information </w:t>
      </w:r>
      <w:r w:rsidR="003C19E6" w:rsidRPr="007877CB">
        <w:rPr>
          <w:rFonts w:asciiTheme="minorHAnsi" w:hAnsiTheme="minorHAnsi"/>
          <w:szCs w:val="24"/>
        </w:rPr>
        <w:t>on</w:t>
      </w:r>
      <w:r w:rsidRPr="007877CB">
        <w:rPr>
          <w:rFonts w:asciiTheme="minorHAnsi" w:hAnsiTheme="minorHAnsi"/>
          <w:szCs w:val="24"/>
        </w:rPr>
        <w:t xml:space="preserve"> the relationship between the owner and decedent is not always </w:t>
      </w:r>
      <w:r w:rsidR="00110598" w:rsidRPr="007877CB">
        <w:rPr>
          <w:rFonts w:asciiTheme="minorHAnsi" w:hAnsiTheme="minorHAnsi"/>
          <w:szCs w:val="24"/>
        </w:rPr>
        <w:t xml:space="preserve">clearly </w:t>
      </w:r>
      <w:r w:rsidR="006707B7" w:rsidRPr="007877CB">
        <w:rPr>
          <w:rFonts w:asciiTheme="minorHAnsi" w:hAnsiTheme="minorHAnsi"/>
          <w:szCs w:val="24"/>
        </w:rPr>
        <w:t>documented</w:t>
      </w:r>
      <w:r w:rsidR="003C19E6" w:rsidRPr="007877CB">
        <w:rPr>
          <w:rFonts w:asciiTheme="minorHAnsi" w:hAnsiTheme="minorHAnsi"/>
          <w:szCs w:val="24"/>
        </w:rPr>
        <w:t xml:space="preserve"> in the</w:t>
      </w:r>
      <w:r w:rsidR="00416546" w:rsidRPr="007877CB">
        <w:rPr>
          <w:rFonts w:asciiTheme="minorHAnsi" w:hAnsiTheme="minorHAnsi"/>
          <w:szCs w:val="24"/>
        </w:rPr>
        <w:t>se</w:t>
      </w:r>
      <w:r w:rsidR="00DF7FF5" w:rsidRPr="007877CB">
        <w:rPr>
          <w:rFonts w:asciiTheme="minorHAnsi" w:hAnsiTheme="minorHAnsi"/>
          <w:szCs w:val="24"/>
        </w:rPr>
        <w:t xml:space="preserve"> </w:t>
      </w:r>
      <w:r w:rsidR="003C19E6" w:rsidRPr="007877CB">
        <w:rPr>
          <w:rFonts w:asciiTheme="minorHAnsi" w:hAnsiTheme="minorHAnsi"/>
          <w:szCs w:val="24"/>
        </w:rPr>
        <w:t>records</w:t>
      </w:r>
      <w:r w:rsidRPr="007877CB">
        <w:rPr>
          <w:rFonts w:asciiTheme="minorHAnsi" w:hAnsiTheme="minorHAnsi"/>
          <w:szCs w:val="24"/>
        </w:rPr>
        <w:t>.</w:t>
      </w:r>
      <w:r w:rsidR="000D76A1" w:rsidRPr="007877CB">
        <w:rPr>
          <w:rFonts w:asciiTheme="minorHAnsi" w:hAnsiTheme="minorHAnsi"/>
          <w:szCs w:val="24"/>
        </w:rPr>
        <w:t xml:space="preserve"> Additional information was obtained for this report from DCJIS to improve this information. </w:t>
      </w:r>
    </w:p>
    <w:p w:rsidR="000D76A1" w:rsidRPr="00CA7C18" w:rsidRDefault="000D76A1" w:rsidP="00AA20A4">
      <w:pPr>
        <w:rPr>
          <w:rFonts w:asciiTheme="minorHAnsi" w:hAnsiTheme="minorHAnsi"/>
          <w:szCs w:val="24"/>
          <w:highlight w:val="yellow"/>
        </w:rPr>
      </w:pPr>
      <w:r w:rsidRPr="00CA7C18">
        <w:rPr>
          <w:rFonts w:asciiTheme="minorHAnsi" w:hAnsiTheme="minorHAnsi"/>
          <w:szCs w:val="24"/>
          <w:highlight w:val="yellow"/>
        </w:rPr>
        <w:t xml:space="preserve"> </w:t>
      </w:r>
    </w:p>
    <w:p w:rsidR="00871DB9" w:rsidRPr="00C30DE4" w:rsidRDefault="00871DB9" w:rsidP="00AA20A4">
      <w:pPr>
        <w:rPr>
          <w:rFonts w:asciiTheme="minorHAnsi" w:hAnsiTheme="minorHAnsi"/>
          <w:szCs w:val="24"/>
        </w:rPr>
      </w:pPr>
      <w:r w:rsidRPr="00C30DE4">
        <w:rPr>
          <w:rFonts w:asciiTheme="minorHAnsi" w:hAnsiTheme="minorHAnsi"/>
          <w:szCs w:val="24"/>
        </w:rPr>
        <w:t>In 201</w:t>
      </w:r>
      <w:r w:rsidR="00B105DD" w:rsidRPr="00C30DE4">
        <w:rPr>
          <w:rFonts w:asciiTheme="minorHAnsi" w:hAnsiTheme="minorHAnsi"/>
          <w:szCs w:val="24"/>
        </w:rPr>
        <w:t>6</w:t>
      </w:r>
      <w:r w:rsidRPr="00C30DE4">
        <w:rPr>
          <w:rFonts w:asciiTheme="minorHAnsi" w:hAnsiTheme="minorHAnsi"/>
          <w:szCs w:val="24"/>
        </w:rPr>
        <w:t xml:space="preserve">, </w:t>
      </w:r>
      <w:r w:rsidR="00110598" w:rsidRPr="00C30DE4">
        <w:rPr>
          <w:rFonts w:asciiTheme="minorHAnsi" w:hAnsiTheme="minorHAnsi"/>
          <w:szCs w:val="24"/>
        </w:rPr>
        <w:t xml:space="preserve">of </w:t>
      </w:r>
      <w:r w:rsidRPr="00C30DE4">
        <w:rPr>
          <w:rFonts w:asciiTheme="minorHAnsi" w:hAnsiTheme="minorHAnsi"/>
          <w:szCs w:val="24"/>
        </w:rPr>
        <w:t>the 1</w:t>
      </w:r>
      <w:r w:rsidR="00B105DD" w:rsidRPr="00C30DE4">
        <w:rPr>
          <w:rFonts w:asciiTheme="minorHAnsi" w:hAnsiTheme="minorHAnsi"/>
          <w:szCs w:val="24"/>
        </w:rPr>
        <w:t>40</w:t>
      </w:r>
      <w:r w:rsidRPr="00C30DE4">
        <w:rPr>
          <w:rFonts w:asciiTheme="minorHAnsi" w:hAnsiTheme="minorHAnsi"/>
          <w:szCs w:val="24"/>
        </w:rPr>
        <w:t xml:space="preserve"> firearm</w:t>
      </w:r>
      <w:r w:rsidR="00110598" w:rsidRPr="00C30DE4">
        <w:rPr>
          <w:rFonts w:asciiTheme="minorHAnsi" w:hAnsiTheme="minorHAnsi"/>
          <w:szCs w:val="24"/>
        </w:rPr>
        <w:t xml:space="preserve"> </w:t>
      </w:r>
      <w:r w:rsidRPr="00C30DE4">
        <w:rPr>
          <w:rFonts w:asciiTheme="minorHAnsi" w:hAnsiTheme="minorHAnsi"/>
          <w:szCs w:val="24"/>
        </w:rPr>
        <w:t xml:space="preserve">suicides, </w:t>
      </w:r>
      <w:r w:rsidR="00B105DD" w:rsidRPr="00C30DE4">
        <w:rPr>
          <w:rFonts w:asciiTheme="minorHAnsi" w:hAnsiTheme="minorHAnsi"/>
          <w:szCs w:val="24"/>
        </w:rPr>
        <w:t>7</w:t>
      </w:r>
      <w:r w:rsidR="00567B43" w:rsidRPr="00C30DE4">
        <w:rPr>
          <w:rFonts w:asciiTheme="minorHAnsi" w:hAnsiTheme="minorHAnsi"/>
          <w:szCs w:val="24"/>
        </w:rPr>
        <w:t>3</w:t>
      </w:r>
      <w:r w:rsidRPr="00C30DE4">
        <w:rPr>
          <w:rFonts w:asciiTheme="minorHAnsi" w:hAnsiTheme="minorHAnsi"/>
          <w:szCs w:val="24"/>
        </w:rPr>
        <w:t xml:space="preserve"> </w:t>
      </w:r>
      <w:r w:rsidR="00DF7FF5" w:rsidRPr="00C30DE4">
        <w:rPr>
          <w:rFonts w:asciiTheme="minorHAnsi" w:hAnsiTheme="minorHAnsi"/>
          <w:szCs w:val="24"/>
        </w:rPr>
        <w:t xml:space="preserve">had documented </w:t>
      </w:r>
      <w:r w:rsidRPr="00C30DE4">
        <w:rPr>
          <w:rFonts w:asciiTheme="minorHAnsi" w:hAnsiTheme="minorHAnsi"/>
          <w:szCs w:val="24"/>
        </w:rPr>
        <w:t xml:space="preserve">information on the relationship of </w:t>
      </w:r>
      <w:r w:rsidR="00DF7FF5" w:rsidRPr="00C30DE4">
        <w:rPr>
          <w:rFonts w:asciiTheme="minorHAnsi" w:hAnsiTheme="minorHAnsi"/>
          <w:szCs w:val="24"/>
        </w:rPr>
        <w:t xml:space="preserve">the firearm </w:t>
      </w:r>
      <w:r w:rsidRPr="00C30DE4">
        <w:rPr>
          <w:rFonts w:asciiTheme="minorHAnsi" w:hAnsiTheme="minorHAnsi"/>
          <w:szCs w:val="24"/>
        </w:rPr>
        <w:t xml:space="preserve">owner to the decedent. </w:t>
      </w:r>
      <w:r w:rsidR="00754B0E" w:rsidRPr="00C30DE4">
        <w:rPr>
          <w:rFonts w:asciiTheme="minorHAnsi" w:hAnsiTheme="minorHAnsi"/>
          <w:szCs w:val="24"/>
        </w:rPr>
        <w:t xml:space="preserve">In </w:t>
      </w:r>
      <w:r w:rsidR="00B105DD" w:rsidRPr="00C30DE4">
        <w:rPr>
          <w:rFonts w:asciiTheme="minorHAnsi" w:hAnsiTheme="minorHAnsi"/>
          <w:szCs w:val="24"/>
        </w:rPr>
        <w:t>4</w:t>
      </w:r>
      <w:r w:rsidR="00162D4F">
        <w:rPr>
          <w:rFonts w:asciiTheme="minorHAnsi" w:hAnsiTheme="minorHAnsi"/>
          <w:szCs w:val="24"/>
        </w:rPr>
        <w:t>2.9</w:t>
      </w:r>
      <w:r w:rsidR="00576F3D" w:rsidRPr="00C30DE4">
        <w:rPr>
          <w:rFonts w:asciiTheme="minorHAnsi" w:hAnsiTheme="minorHAnsi"/>
          <w:szCs w:val="24"/>
        </w:rPr>
        <w:t>% of suicides by firearm</w:t>
      </w:r>
      <w:r w:rsidRPr="00C30DE4">
        <w:rPr>
          <w:rFonts w:asciiTheme="minorHAnsi" w:hAnsiTheme="minorHAnsi"/>
          <w:szCs w:val="24"/>
        </w:rPr>
        <w:t xml:space="preserve">, </w:t>
      </w:r>
      <w:r w:rsidR="000D76A1" w:rsidRPr="00C30DE4">
        <w:rPr>
          <w:rFonts w:asciiTheme="minorHAnsi" w:hAnsiTheme="minorHAnsi"/>
          <w:szCs w:val="24"/>
        </w:rPr>
        <w:t xml:space="preserve">it was </w:t>
      </w:r>
      <w:r w:rsidRPr="00C30DE4">
        <w:rPr>
          <w:rFonts w:asciiTheme="minorHAnsi" w:hAnsiTheme="minorHAnsi"/>
          <w:szCs w:val="24"/>
        </w:rPr>
        <w:t>known that the decedent was the owner of the firearm</w:t>
      </w:r>
      <w:bookmarkStart w:id="1" w:name="IDX47"/>
      <w:bookmarkEnd w:id="1"/>
      <w:r w:rsidR="00162D4F">
        <w:rPr>
          <w:rFonts w:asciiTheme="minorHAnsi" w:hAnsiTheme="minorHAnsi"/>
          <w:szCs w:val="24"/>
        </w:rPr>
        <w:t>,</w:t>
      </w:r>
      <w:r w:rsidR="000D76A1" w:rsidRPr="00C30DE4">
        <w:rPr>
          <w:rFonts w:asciiTheme="minorHAnsi" w:hAnsiTheme="minorHAnsi"/>
          <w:szCs w:val="24"/>
        </w:rPr>
        <w:t xml:space="preserve"> and in </w:t>
      </w:r>
      <w:r w:rsidR="00B105DD" w:rsidRPr="00C30DE4">
        <w:rPr>
          <w:rFonts w:asciiTheme="minorHAnsi" w:hAnsiTheme="minorHAnsi"/>
          <w:szCs w:val="24"/>
        </w:rPr>
        <w:t>9</w:t>
      </w:r>
      <w:r w:rsidR="00162D4F">
        <w:rPr>
          <w:rFonts w:asciiTheme="minorHAnsi" w:hAnsiTheme="minorHAnsi"/>
          <w:szCs w:val="24"/>
        </w:rPr>
        <w:t>.3</w:t>
      </w:r>
      <w:r w:rsidR="000D76A1" w:rsidRPr="00C30DE4">
        <w:rPr>
          <w:rFonts w:asciiTheme="minorHAnsi" w:hAnsiTheme="minorHAnsi"/>
          <w:szCs w:val="24"/>
        </w:rPr>
        <w:t xml:space="preserve">%, it was known that the owner of the firearm was a family member, friend or other known person. </w:t>
      </w:r>
    </w:p>
    <w:p w:rsidR="00C65E8C" w:rsidRDefault="00C65E8C" w:rsidP="00AA20A4">
      <w:pPr>
        <w:rPr>
          <w:rFonts w:asciiTheme="minorHAnsi" w:hAnsiTheme="minorHAnsi"/>
          <w:szCs w:val="24"/>
          <w:highlight w:val="red"/>
        </w:rPr>
      </w:pPr>
    </w:p>
    <w:p w:rsidR="00274F26" w:rsidRPr="000601E8" w:rsidRDefault="00274F26" w:rsidP="00AA20A4">
      <w:pPr>
        <w:rPr>
          <w:rFonts w:asciiTheme="minorHAnsi" w:hAnsiTheme="minorHAnsi"/>
          <w:szCs w:val="24"/>
        </w:rPr>
      </w:pPr>
      <w:r w:rsidRPr="000601E8">
        <w:rPr>
          <w:rFonts w:asciiTheme="minorHAnsi" w:hAnsiTheme="minorHAnsi"/>
          <w:szCs w:val="24"/>
        </w:rPr>
        <w:t>For prescription drugs used in poisoning suicides, MAVDRS collects information on the relationship between the decedent and the person for whom the prescription medication was prescribed. In 201</w:t>
      </w:r>
      <w:r w:rsidR="006B3527" w:rsidRPr="000601E8">
        <w:rPr>
          <w:rFonts w:asciiTheme="minorHAnsi" w:hAnsiTheme="minorHAnsi"/>
          <w:szCs w:val="24"/>
        </w:rPr>
        <w:t>6</w:t>
      </w:r>
      <w:r w:rsidR="00341433" w:rsidRPr="000601E8">
        <w:rPr>
          <w:rFonts w:asciiTheme="minorHAnsi" w:hAnsiTheme="minorHAnsi"/>
          <w:szCs w:val="24"/>
        </w:rPr>
        <w:t xml:space="preserve">, </w:t>
      </w:r>
      <w:r w:rsidR="000601E8" w:rsidRPr="000601E8">
        <w:rPr>
          <w:rFonts w:asciiTheme="minorHAnsi" w:hAnsiTheme="minorHAnsi"/>
          <w:szCs w:val="24"/>
        </w:rPr>
        <w:t>44</w:t>
      </w:r>
      <w:r w:rsidRPr="000601E8">
        <w:rPr>
          <w:rFonts w:asciiTheme="minorHAnsi" w:hAnsiTheme="minorHAnsi"/>
          <w:szCs w:val="24"/>
        </w:rPr>
        <w:t xml:space="preserve">% of pharmaceutical drugs used in poisoning suicides were known to be prescribed to the decedent. </w:t>
      </w:r>
    </w:p>
    <w:p w:rsidR="00AA20A4" w:rsidRPr="00CA7C18" w:rsidRDefault="00AA20A4" w:rsidP="00871DB9">
      <w:pPr>
        <w:rPr>
          <w:rFonts w:asciiTheme="minorHAnsi" w:hAnsiTheme="minorHAnsi"/>
          <w:b/>
          <w:szCs w:val="24"/>
          <w:highlight w:val="yellow"/>
          <w:u w:val="single"/>
        </w:rPr>
      </w:pPr>
    </w:p>
    <w:p w:rsidR="00631FFD" w:rsidRPr="00853D53" w:rsidRDefault="00631FFD" w:rsidP="00871DB9">
      <w:pPr>
        <w:rPr>
          <w:rFonts w:asciiTheme="minorHAnsi" w:hAnsiTheme="minorHAnsi"/>
          <w:szCs w:val="24"/>
        </w:rPr>
      </w:pPr>
      <w:r w:rsidRPr="00853D53">
        <w:rPr>
          <w:rFonts w:asciiTheme="minorHAnsi" w:hAnsiTheme="minorHAnsi"/>
          <w:szCs w:val="24"/>
        </w:rPr>
        <w:t xml:space="preserve">MAVDRS does not collect information on the relationship between the owner of the means and the decedent for the following means because these are commonly available </w:t>
      </w:r>
      <w:r w:rsidR="0050242B" w:rsidRPr="00853D53">
        <w:rPr>
          <w:rFonts w:asciiTheme="minorHAnsi" w:hAnsiTheme="minorHAnsi"/>
          <w:szCs w:val="24"/>
        </w:rPr>
        <w:t xml:space="preserve">and </w:t>
      </w:r>
      <w:r w:rsidRPr="00853D53">
        <w:rPr>
          <w:rFonts w:asciiTheme="minorHAnsi" w:hAnsiTheme="minorHAnsi"/>
          <w:szCs w:val="24"/>
        </w:rPr>
        <w:t>non-regulated objects: hanging/suffocation</w:t>
      </w:r>
      <w:r w:rsidR="00EA2317" w:rsidRPr="00853D53">
        <w:rPr>
          <w:rFonts w:asciiTheme="minorHAnsi" w:hAnsiTheme="minorHAnsi"/>
          <w:szCs w:val="24"/>
        </w:rPr>
        <w:t>,</w:t>
      </w:r>
      <w:r w:rsidRPr="00853D53">
        <w:rPr>
          <w:rFonts w:asciiTheme="minorHAnsi" w:hAnsiTheme="minorHAnsi"/>
          <w:szCs w:val="24"/>
        </w:rPr>
        <w:t xml:space="preserve"> sharp instrument</w:t>
      </w:r>
      <w:r w:rsidR="00EA2317" w:rsidRPr="00853D53">
        <w:rPr>
          <w:rFonts w:asciiTheme="minorHAnsi" w:hAnsiTheme="minorHAnsi"/>
          <w:szCs w:val="24"/>
        </w:rPr>
        <w:t>s,</w:t>
      </w:r>
      <w:r w:rsidR="00B105DD" w:rsidRPr="00853D53">
        <w:rPr>
          <w:rFonts w:asciiTheme="minorHAnsi" w:hAnsiTheme="minorHAnsi"/>
          <w:szCs w:val="24"/>
        </w:rPr>
        <w:t xml:space="preserve"> non-prescription drugs, </w:t>
      </w:r>
      <w:r w:rsidR="0050242B" w:rsidRPr="00853D53">
        <w:rPr>
          <w:rFonts w:asciiTheme="minorHAnsi" w:hAnsiTheme="minorHAnsi"/>
          <w:szCs w:val="24"/>
        </w:rPr>
        <w:t xml:space="preserve">or falls.   </w:t>
      </w:r>
      <w:r w:rsidRPr="00853D53">
        <w:rPr>
          <w:rFonts w:asciiTheme="minorHAnsi" w:hAnsiTheme="minorHAnsi"/>
          <w:szCs w:val="24"/>
        </w:rPr>
        <w:t xml:space="preserve"> </w:t>
      </w:r>
    </w:p>
    <w:p w:rsidR="00EA2317" w:rsidRPr="00CA7C18" w:rsidRDefault="00B14C55" w:rsidP="00B14C55">
      <w:pPr>
        <w:spacing w:after="200" w:line="276" w:lineRule="auto"/>
        <w:rPr>
          <w:rFonts w:asciiTheme="minorHAnsi" w:hAnsiTheme="minorHAnsi"/>
          <w:b/>
          <w:szCs w:val="24"/>
          <w:highlight w:val="yellow"/>
          <w:u w:val="single"/>
        </w:rPr>
      </w:pPr>
      <w:r w:rsidRPr="00CA7C18">
        <w:rPr>
          <w:rFonts w:asciiTheme="minorHAnsi" w:hAnsiTheme="minorHAnsi"/>
          <w:b/>
          <w:szCs w:val="24"/>
          <w:highlight w:val="yellow"/>
          <w:u w:val="single"/>
        </w:rPr>
        <w:br w:type="page"/>
      </w:r>
    </w:p>
    <w:p w:rsidR="00EA2317" w:rsidRPr="00B105DD" w:rsidRDefault="00EA2317" w:rsidP="00EA2317">
      <w:pPr>
        <w:rPr>
          <w:rFonts w:asciiTheme="minorHAnsi" w:hAnsiTheme="minorHAnsi"/>
          <w:b/>
          <w:szCs w:val="24"/>
          <w:u w:val="single"/>
        </w:rPr>
      </w:pPr>
      <w:r w:rsidRPr="00B105DD">
        <w:rPr>
          <w:rFonts w:asciiTheme="minorHAnsi" w:hAnsiTheme="minorHAnsi"/>
          <w:b/>
          <w:szCs w:val="24"/>
          <w:u w:val="single"/>
        </w:rPr>
        <w:lastRenderedPageBreak/>
        <w:t>The Length of Time between Purchase of the Means and the Death of the Decedent</w:t>
      </w:r>
    </w:p>
    <w:p w:rsidR="00265E23" w:rsidRPr="00CA7C18" w:rsidRDefault="00265E23" w:rsidP="00EA2317">
      <w:pPr>
        <w:rPr>
          <w:rFonts w:asciiTheme="minorHAnsi" w:hAnsiTheme="minorHAnsi"/>
          <w:b/>
          <w:szCs w:val="24"/>
          <w:highlight w:val="yellow"/>
          <w:u w:val="single"/>
        </w:rPr>
      </w:pPr>
    </w:p>
    <w:tbl>
      <w:tblPr>
        <w:tblW w:w="8582" w:type="dxa"/>
        <w:tblInd w:w="93" w:type="dxa"/>
        <w:tblLook w:val="04A0" w:firstRow="1" w:lastRow="0" w:firstColumn="1" w:lastColumn="0" w:noHBand="0" w:noVBand="1"/>
      </w:tblPr>
      <w:tblGrid>
        <w:gridCol w:w="5072"/>
        <w:gridCol w:w="1620"/>
        <w:gridCol w:w="1890"/>
      </w:tblGrid>
      <w:tr w:rsidR="00D460AA" w:rsidRPr="00D460AA" w:rsidTr="000040CD">
        <w:trPr>
          <w:trHeight w:val="621"/>
        </w:trPr>
        <w:tc>
          <w:tcPr>
            <w:tcW w:w="8582" w:type="dxa"/>
            <w:gridSpan w:val="3"/>
            <w:tcBorders>
              <w:top w:val="single" w:sz="4" w:space="0" w:color="auto"/>
              <w:left w:val="single" w:sz="4" w:space="0" w:color="auto"/>
              <w:bottom w:val="nil"/>
              <w:right w:val="single" w:sz="4" w:space="0" w:color="auto"/>
            </w:tcBorders>
            <w:shd w:val="clear" w:color="auto" w:fill="5F497A" w:themeFill="accent4" w:themeFillShade="BF"/>
            <w:noWrap/>
            <w:hideMark/>
          </w:tcPr>
          <w:p w:rsidR="007877CB" w:rsidRPr="00D460AA" w:rsidRDefault="00C71E0F" w:rsidP="002101A7">
            <w:pPr>
              <w:jc w:val="center"/>
              <w:rPr>
                <w:rFonts w:asciiTheme="minorHAnsi" w:hAnsiTheme="minorHAnsi"/>
                <w:b/>
                <w:color w:val="FFFFFF" w:themeColor="background1"/>
                <w:szCs w:val="24"/>
              </w:rPr>
            </w:pPr>
            <w:bookmarkStart w:id="2" w:name="RANGE!S1:V7"/>
            <w:r w:rsidRPr="00D460AA">
              <w:rPr>
                <w:rFonts w:asciiTheme="minorHAnsi" w:hAnsiTheme="minorHAnsi"/>
                <w:b/>
                <w:color w:val="FFFFFF" w:themeColor="background1"/>
                <w:szCs w:val="24"/>
              </w:rPr>
              <w:t xml:space="preserve">Table 9. </w:t>
            </w:r>
            <w:r w:rsidR="007877CB" w:rsidRPr="00D460AA">
              <w:rPr>
                <w:rFonts w:asciiTheme="minorHAnsi" w:hAnsiTheme="minorHAnsi"/>
                <w:b/>
                <w:color w:val="FFFFFF" w:themeColor="background1"/>
                <w:szCs w:val="24"/>
              </w:rPr>
              <w:t>Length of Time Between Firearm Purchase and Death of Victims who Owned Firearm, MA 2016</w:t>
            </w:r>
            <w:bookmarkEnd w:id="2"/>
          </w:p>
        </w:tc>
      </w:tr>
      <w:tr w:rsidR="007877CB" w:rsidRPr="00D460AA" w:rsidTr="000040CD">
        <w:trPr>
          <w:trHeight w:val="288"/>
        </w:trPr>
        <w:tc>
          <w:tcPr>
            <w:tcW w:w="507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hideMark/>
          </w:tcPr>
          <w:p w:rsidR="007877CB" w:rsidRPr="000040CD" w:rsidRDefault="007877CB" w:rsidP="002101A7">
            <w:pPr>
              <w:rPr>
                <w:rFonts w:asciiTheme="minorHAnsi" w:hAnsiTheme="minorHAnsi"/>
                <w:b/>
                <w:color w:val="000000"/>
                <w:szCs w:val="24"/>
              </w:rPr>
            </w:pPr>
            <w:r w:rsidRPr="000040CD">
              <w:rPr>
                <w:rFonts w:asciiTheme="minorHAnsi" w:hAnsiTheme="minorHAnsi"/>
                <w:b/>
                <w:color w:val="000000"/>
                <w:szCs w:val="24"/>
              </w:rPr>
              <w:t>Length of Time from Firearm Purchase to Death</w:t>
            </w:r>
          </w:p>
        </w:tc>
        <w:tc>
          <w:tcPr>
            <w:tcW w:w="1620" w:type="dxa"/>
            <w:tcBorders>
              <w:top w:val="single" w:sz="4" w:space="0" w:color="auto"/>
              <w:left w:val="nil"/>
              <w:bottom w:val="single" w:sz="4" w:space="0" w:color="auto"/>
              <w:right w:val="single" w:sz="4" w:space="0" w:color="auto"/>
            </w:tcBorders>
            <w:shd w:val="clear" w:color="auto" w:fill="CCC0D9" w:themeFill="accent4" w:themeFillTint="66"/>
            <w:noWrap/>
            <w:hideMark/>
          </w:tcPr>
          <w:p w:rsidR="007877CB" w:rsidRPr="000040CD" w:rsidRDefault="007877CB" w:rsidP="002101A7">
            <w:pPr>
              <w:jc w:val="center"/>
              <w:rPr>
                <w:rFonts w:asciiTheme="minorHAnsi" w:hAnsiTheme="minorHAnsi"/>
                <w:b/>
                <w:color w:val="000000"/>
                <w:szCs w:val="24"/>
              </w:rPr>
            </w:pPr>
            <w:r w:rsidRPr="000040CD">
              <w:rPr>
                <w:rFonts w:asciiTheme="minorHAnsi" w:hAnsiTheme="minorHAnsi"/>
                <w:b/>
                <w:color w:val="000000"/>
                <w:szCs w:val="24"/>
              </w:rPr>
              <w:t>N</w:t>
            </w:r>
          </w:p>
        </w:tc>
        <w:tc>
          <w:tcPr>
            <w:tcW w:w="1890" w:type="dxa"/>
            <w:tcBorders>
              <w:top w:val="single" w:sz="4" w:space="0" w:color="auto"/>
              <w:left w:val="nil"/>
              <w:bottom w:val="single" w:sz="4" w:space="0" w:color="auto"/>
              <w:right w:val="single" w:sz="4" w:space="0" w:color="auto"/>
            </w:tcBorders>
            <w:shd w:val="clear" w:color="auto" w:fill="CCC0D9" w:themeFill="accent4" w:themeFillTint="66"/>
            <w:noWrap/>
            <w:hideMark/>
          </w:tcPr>
          <w:p w:rsidR="007877CB" w:rsidRPr="000040CD" w:rsidRDefault="007877CB" w:rsidP="002101A7">
            <w:pPr>
              <w:jc w:val="center"/>
              <w:rPr>
                <w:rFonts w:asciiTheme="minorHAnsi" w:hAnsiTheme="minorHAnsi"/>
                <w:b/>
                <w:color w:val="000000"/>
                <w:szCs w:val="24"/>
              </w:rPr>
            </w:pPr>
            <w:r w:rsidRPr="000040CD">
              <w:rPr>
                <w:rFonts w:asciiTheme="minorHAnsi" w:hAnsiTheme="minorHAnsi"/>
                <w:b/>
                <w:color w:val="000000"/>
                <w:szCs w:val="24"/>
              </w:rPr>
              <w:t>%</w:t>
            </w:r>
          </w:p>
        </w:tc>
      </w:tr>
      <w:tr w:rsidR="007877CB" w:rsidRPr="007877CB" w:rsidTr="000040CD">
        <w:trPr>
          <w:trHeight w:val="288"/>
        </w:trPr>
        <w:tc>
          <w:tcPr>
            <w:tcW w:w="5072" w:type="dxa"/>
            <w:tcBorders>
              <w:top w:val="nil"/>
              <w:left w:val="single" w:sz="4" w:space="0" w:color="auto"/>
              <w:bottom w:val="single" w:sz="4" w:space="0" w:color="auto"/>
              <w:right w:val="single" w:sz="4" w:space="0" w:color="auto"/>
            </w:tcBorders>
            <w:shd w:val="clear" w:color="auto" w:fill="E5DFEC" w:themeFill="accent4" w:themeFillTint="33"/>
            <w:noWrap/>
            <w:hideMark/>
          </w:tcPr>
          <w:p w:rsidR="007877CB" w:rsidRPr="00B105DD" w:rsidRDefault="007877CB" w:rsidP="002101A7">
            <w:pPr>
              <w:rPr>
                <w:rFonts w:asciiTheme="minorHAnsi" w:hAnsiTheme="minorHAnsi"/>
                <w:b/>
                <w:color w:val="000000"/>
                <w:szCs w:val="28"/>
              </w:rPr>
            </w:pPr>
            <w:r w:rsidRPr="00B105DD">
              <w:rPr>
                <w:rFonts w:asciiTheme="minorHAnsi" w:hAnsiTheme="minorHAnsi"/>
                <w:b/>
                <w:color w:val="000000"/>
                <w:szCs w:val="28"/>
              </w:rPr>
              <w:t>Victim was Gun Owner</w:t>
            </w:r>
          </w:p>
        </w:tc>
        <w:tc>
          <w:tcPr>
            <w:tcW w:w="1620" w:type="dxa"/>
            <w:tcBorders>
              <w:top w:val="nil"/>
              <w:left w:val="nil"/>
              <w:bottom w:val="single" w:sz="4" w:space="0" w:color="auto"/>
              <w:right w:val="single" w:sz="4" w:space="0" w:color="auto"/>
            </w:tcBorders>
            <w:shd w:val="clear" w:color="auto" w:fill="E5DFEC" w:themeFill="accent4" w:themeFillTint="33"/>
            <w:noWrap/>
            <w:hideMark/>
          </w:tcPr>
          <w:p w:rsidR="007877CB" w:rsidRPr="00B105DD" w:rsidRDefault="00881628" w:rsidP="002101A7">
            <w:pPr>
              <w:jc w:val="center"/>
              <w:rPr>
                <w:rFonts w:asciiTheme="minorHAnsi" w:hAnsiTheme="minorHAnsi"/>
                <w:b/>
                <w:color w:val="000000"/>
                <w:szCs w:val="28"/>
              </w:rPr>
            </w:pPr>
            <w:r>
              <w:rPr>
                <w:rFonts w:asciiTheme="minorHAnsi" w:hAnsiTheme="minorHAnsi"/>
                <w:b/>
                <w:color w:val="000000"/>
                <w:szCs w:val="28"/>
              </w:rPr>
              <w:t>60</w:t>
            </w:r>
          </w:p>
        </w:tc>
        <w:tc>
          <w:tcPr>
            <w:tcW w:w="1890" w:type="dxa"/>
            <w:tcBorders>
              <w:top w:val="nil"/>
              <w:left w:val="nil"/>
              <w:bottom w:val="single" w:sz="4" w:space="0" w:color="auto"/>
              <w:right w:val="single" w:sz="4" w:space="0" w:color="auto"/>
            </w:tcBorders>
            <w:shd w:val="clear" w:color="auto" w:fill="E5DFEC" w:themeFill="accent4" w:themeFillTint="33"/>
            <w:noWrap/>
            <w:hideMark/>
          </w:tcPr>
          <w:p w:rsidR="007877CB" w:rsidRPr="00B105DD" w:rsidRDefault="00162D4F" w:rsidP="002101A7">
            <w:pPr>
              <w:jc w:val="center"/>
              <w:rPr>
                <w:rFonts w:asciiTheme="minorHAnsi" w:hAnsiTheme="minorHAnsi"/>
                <w:b/>
                <w:color w:val="000000"/>
                <w:szCs w:val="28"/>
              </w:rPr>
            </w:pPr>
            <w:r>
              <w:rPr>
                <w:rFonts w:asciiTheme="minorHAnsi" w:hAnsiTheme="minorHAnsi"/>
                <w:b/>
                <w:color w:val="000000"/>
                <w:szCs w:val="28"/>
              </w:rPr>
              <w:t>100.0</w:t>
            </w:r>
          </w:p>
        </w:tc>
      </w:tr>
      <w:tr w:rsidR="007877CB" w:rsidRPr="00881628" w:rsidTr="000040CD">
        <w:trPr>
          <w:trHeight w:val="288"/>
        </w:trPr>
        <w:tc>
          <w:tcPr>
            <w:tcW w:w="5072" w:type="dxa"/>
            <w:tcBorders>
              <w:top w:val="nil"/>
              <w:left w:val="single" w:sz="4" w:space="0" w:color="auto"/>
              <w:bottom w:val="single" w:sz="4" w:space="0" w:color="auto"/>
              <w:right w:val="single" w:sz="4" w:space="0" w:color="auto"/>
            </w:tcBorders>
            <w:shd w:val="clear" w:color="auto" w:fill="auto"/>
            <w:noWrap/>
            <w:hideMark/>
          </w:tcPr>
          <w:p w:rsidR="007877CB" w:rsidRPr="00881628" w:rsidRDefault="007877CB" w:rsidP="002101A7">
            <w:pPr>
              <w:rPr>
                <w:rFonts w:asciiTheme="minorHAnsi" w:hAnsiTheme="minorHAnsi"/>
                <w:bCs/>
                <w:color w:val="000000"/>
                <w:szCs w:val="28"/>
              </w:rPr>
            </w:pPr>
            <w:r w:rsidRPr="00881628">
              <w:rPr>
                <w:rFonts w:asciiTheme="minorHAnsi" w:hAnsiTheme="minorHAnsi"/>
                <w:color w:val="000000"/>
                <w:szCs w:val="28"/>
              </w:rPr>
              <w:t>Less than 1 year</w:t>
            </w:r>
          </w:p>
        </w:tc>
        <w:tc>
          <w:tcPr>
            <w:tcW w:w="1620" w:type="dxa"/>
            <w:tcBorders>
              <w:top w:val="nil"/>
              <w:left w:val="nil"/>
              <w:bottom w:val="single" w:sz="4" w:space="0" w:color="auto"/>
              <w:right w:val="single" w:sz="4" w:space="0" w:color="auto"/>
            </w:tcBorders>
            <w:shd w:val="clear" w:color="auto" w:fill="auto"/>
            <w:noWrap/>
            <w:hideMark/>
          </w:tcPr>
          <w:p w:rsidR="007877CB" w:rsidRPr="00881628" w:rsidRDefault="00881628" w:rsidP="002101A7">
            <w:pPr>
              <w:jc w:val="center"/>
              <w:rPr>
                <w:rFonts w:asciiTheme="minorHAnsi" w:hAnsiTheme="minorHAnsi"/>
                <w:bCs/>
                <w:color w:val="000000"/>
                <w:szCs w:val="28"/>
              </w:rPr>
            </w:pPr>
            <w:r w:rsidRPr="00881628">
              <w:rPr>
                <w:rFonts w:asciiTheme="minorHAnsi" w:hAnsiTheme="minorHAnsi"/>
                <w:color w:val="000000"/>
                <w:szCs w:val="28"/>
              </w:rPr>
              <w:t>10</w:t>
            </w:r>
          </w:p>
        </w:tc>
        <w:tc>
          <w:tcPr>
            <w:tcW w:w="1890" w:type="dxa"/>
            <w:tcBorders>
              <w:top w:val="nil"/>
              <w:left w:val="nil"/>
              <w:bottom w:val="single" w:sz="4" w:space="0" w:color="auto"/>
              <w:right w:val="single" w:sz="4" w:space="0" w:color="auto"/>
            </w:tcBorders>
            <w:shd w:val="clear" w:color="auto" w:fill="auto"/>
            <w:noWrap/>
            <w:hideMark/>
          </w:tcPr>
          <w:p w:rsidR="007877CB" w:rsidRPr="00881628" w:rsidRDefault="00162D4F" w:rsidP="002101A7">
            <w:pPr>
              <w:jc w:val="center"/>
              <w:rPr>
                <w:rFonts w:asciiTheme="minorHAnsi" w:hAnsiTheme="minorHAnsi"/>
                <w:bCs/>
                <w:color w:val="000000"/>
                <w:szCs w:val="28"/>
              </w:rPr>
            </w:pPr>
            <w:r>
              <w:rPr>
                <w:rFonts w:asciiTheme="minorHAnsi" w:hAnsiTheme="minorHAnsi"/>
                <w:color w:val="000000"/>
                <w:szCs w:val="28"/>
              </w:rPr>
              <w:t>16.7</w:t>
            </w:r>
          </w:p>
        </w:tc>
      </w:tr>
      <w:tr w:rsidR="007877CB" w:rsidRPr="00881628" w:rsidTr="000040CD">
        <w:trPr>
          <w:trHeight w:val="288"/>
        </w:trPr>
        <w:tc>
          <w:tcPr>
            <w:tcW w:w="5072" w:type="dxa"/>
            <w:tcBorders>
              <w:top w:val="nil"/>
              <w:left w:val="single" w:sz="4" w:space="0" w:color="auto"/>
              <w:bottom w:val="single" w:sz="4" w:space="0" w:color="auto"/>
              <w:right w:val="single" w:sz="4" w:space="0" w:color="auto"/>
            </w:tcBorders>
            <w:shd w:val="clear" w:color="auto" w:fill="auto"/>
            <w:noWrap/>
            <w:hideMark/>
          </w:tcPr>
          <w:p w:rsidR="007877CB" w:rsidRPr="00881628" w:rsidRDefault="007877CB" w:rsidP="002101A7">
            <w:pPr>
              <w:rPr>
                <w:rFonts w:asciiTheme="minorHAnsi" w:hAnsiTheme="minorHAnsi"/>
                <w:bCs/>
                <w:color w:val="000000"/>
                <w:szCs w:val="28"/>
              </w:rPr>
            </w:pPr>
            <w:r w:rsidRPr="00881628">
              <w:rPr>
                <w:rFonts w:asciiTheme="minorHAnsi" w:hAnsiTheme="minorHAnsi"/>
                <w:color w:val="000000"/>
                <w:szCs w:val="28"/>
              </w:rPr>
              <w:t>Between 1 and 5 years</w:t>
            </w:r>
          </w:p>
        </w:tc>
        <w:tc>
          <w:tcPr>
            <w:tcW w:w="1620" w:type="dxa"/>
            <w:tcBorders>
              <w:top w:val="nil"/>
              <w:left w:val="nil"/>
              <w:bottom w:val="single" w:sz="4" w:space="0" w:color="auto"/>
              <w:right w:val="single" w:sz="4" w:space="0" w:color="auto"/>
            </w:tcBorders>
            <w:shd w:val="clear" w:color="auto" w:fill="auto"/>
            <w:noWrap/>
            <w:hideMark/>
          </w:tcPr>
          <w:p w:rsidR="007877CB" w:rsidRPr="00881628" w:rsidRDefault="00881628" w:rsidP="002101A7">
            <w:pPr>
              <w:jc w:val="center"/>
              <w:rPr>
                <w:rFonts w:asciiTheme="minorHAnsi" w:hAnsiTheme="minorHAnsi"/>
                <w:bCs/>
                <w:color w:val="000000"/>
                <w:szCs w:val="28"/>
              </w:rPr>
            </w:pPr>
            <w:r w:rsidRPr="00881628">
              <w:rPr>
                <w:rFonts w:asciiTheme="minorHAnsi" w:hAnsiTheme="minorHAnsi"/>
                <w:color w:val="000000"/>
                <w:szCs w:val="28"/>
              </w:rPr>
              <w:t>13</w:t>
            </w:r>
          </w:p>
        </w:tc>
        <w:tc>
          <w:tcPr>
            <w:tcW w:w="1890" w:type="dxa"/>
            <w:tcBorders>
              <w:top w:val="nil"/>
              <w:left w:val="nil"/>
              <w:bottom w:val="single" w:sz="4" w:space="0" w:color="auto"/>
              <w:right w:val="single" w:sz="4" w:space="0" w:color="auto"/>
            </w:tcBorders>
            <w:shd w:val="clear" w:color="auto" w:fill="auto"/>
            <w:noWrap/>
            <w:hideMark/>
          </w:tcPr>
          <w:p w:rsidR="007877CB" w:rsidRPr="00881628" w:rsidRDefault="007877CB" w:rsidP="00881628">
            <w:pPr>
              <w:jc w:val="center"/>
              <w:rPr>
                <w:rFonts w:asciiTheme="minorHAnsi" w:hAnsiTheme="minorHAnsi"/>
                <w:bCs/>
                <w:color w:val="000000"/>
                <w:szCs w:val="28"/>
              </w:rPr>
            </w:pPr>
            <w:r w:rsidRPr="00881628">
              <w:rPr>
                <w:rFonts w:asciiTheme="minorHAnsi" w:hAnsiTheme="minorHAnsi"/>
                <w:color w:val="000000"/>
                <w:szCs w:val="28"/>
              </w:rPr>
              <w:t>2</w:t>
            </w:r>
            <w:r w:rsidR="00162D4F">
              <w:rPr>
                <w:rFonts w:asciiTheme="minorHAnsi" w:hAnsiTheme="minorHAnsi"/>
                <w:color w:val="000000"/>
                <w:szCs w:val="28"/>
              </w:rPr>
              <w:t>1.7</w:t>
            </w:r>
          </w:p>
        </w:tc>
      </w:tr>
      <w:tr w:rsidR="007877CB" w:rsidRPr="00881628" w:rsidTr="000040CD">
        <w:trPr>
          <w:trHeight w:val="288"/>
        </w:trPr>
        <w:tc>
          <w:tcPr>
            <w:tcW w:w="5072" w:type="dxa"/>
            <w:tcBorders>
              <w:top w:val="nil"/>
              <w:left w:val="single" w:sz="4" w:space="0" w:color="auto"/>
              <w:bottom w:val="single" w:sz="4" w:space="0" w:color="auto"/>
              <w:right w:val="single" w:sz="4" w:space="0" w:color="auto"/>
            </w:tcBorders>
            <w:shd w:val="clear" w:color="auto" w:fill="auto"/>
            <w:noWrap/>
            <w:hideMark/>
          </w:tcPr>
          <w:p w:rsidR="007877CB" w:rsidRPr="00881628" w:rsidRDefault="007877CB" w:rsidP="002101A7">
            <w:pPr>
              <w:rPr>
                <w:rFonts w:asciiTheme="minorHAnsi" w:hAnsiTheme="minorHAnsi"/>
                <w:bCs/>
                <w:color w:val="000000"/>
                <w:szCs w:val="28"/>
              </w:rPr>
            </w:pPr>
            <w:r w:rsidRPr="00881628">
              <w:rPr>
                <w:rFonts w:asciiTheme="minorHAnsi" w:hAnsiTheme="minorHAnsi"/>
                <w:color w:val="000000"/>
                <w:szCs w:val="28"/>
              </w:rPr>
              <w:t>Over 5 years</w:t>
            </w:r>
          </w:p>
        </w:tc>
        <w:tc>
          <w:tcPr>
            <w:tcW w:w="1620" w:type="dxa"/>
            <w:tcBorders>
              <w:top w:val="nil"/>
              <w:left w:val="nil"/>
              <w:bottom w:val="single" w:sz="4" w:space="0" w:color="auto"/>
              <w:right w:val="single" w:sz="4" w:space="0" w:color="auto"/>
            </w:tcBorders>
            <w:shd w:val="clear" w:color="auto" w:fill="auto"/>
            <w:noWrap/>
            <w:hideMark/>
          </w:tcPr>
          <w:p w:rsidR="007877CB" w:rsidRPr="00881628" w:rsidRDefault="00881628" w:rsidP="002101A7">
            <w:pPr>
              <w:jc w:val="center"/>
              <w:rPr>
                <w:rFonts w:asciiTheme="minorHAnsi" w:hAnsiTheme="minorHAnsi"/>
                <w:bCs/>
                <w:color w:val="000000"/>
                <w:szCs w:val="28"/>
              </w:rPr>
            </w:pPr>
            <w:r w:rsidRPr="00881628">
              <w:rPr>
                <w:rFonts w:asciiTheme="minorHAnsi" w:hAnsiTheme="minorHAnsi"/>
                <w:color w:val="000000"/>
                <w:szCs w:val="28"/>
              </w:rPr>
              <w:t>23</w:t>
            </w:r>
          </w:p>
        </w:tc>
        <w:tc>
          <w:tcPr>
            <w:tcW w:w="1890" w:type="dxa"/>
            <w:tcBorders>
              <w:top w:val="nil"/>
              <w:left w:val="nil"/>
              <w:bottom w:val="single" w:sz="4" w:space="0" w:color="auto"/>
              <w:right w:val="single" w:sz="4" w:space="0" w:color="auto"/>
            </w:tcBorders>
            <w:shd w:val="clear" w:color="auto" w:fill="auto"/>
            <w:noWrap/>
            <w:hideMark/>
          </w:tcPr>
          <w:p w:rsidR="007877CB" w:rsidRPr="00881628" w:rsidRDefault="00881628" w:rsidP="002101A7">
            <w:pPr>
              <w:jc w:val="center"/>
              <w:rPr>
                <w:rFonts w:asciiTheme="minorHAnsi" w:hAnsiTheme="minorHAnsi"/>
                <w:color w:val="000000"/>
                <w:szCs w:val="28"/>
              </w:rPr>
            </w:pPr>
            <w:r w:rsidRPr="00881628">
              <w:rPr>
                <w:rFonts w:asciiTheme="minorHAnsi" w:hAnsiTheme="minorHAnsi"/>
                <w:color w:val="000000"/>
                <w:szCs w:val="28"/>
              </w:rPr>
              <w:t>38</w:t>
            </w:r>
            <w:r w:rsidR="00162D4F">
              <w:rPr>
                <w:rFonts w:asciiTheme="minorHAnsi" w:hAnsiTheme="minorHAnsi"/>
                <w:color w:val="000000"/>
                <w:szCs w:val="28"/>
              </w:rPr>
              <w:t>.3</w:t>
            </w:r>
          </w:p>
        </w:tc>
      </w:tr>
      <w:tr w:rsidR="007877CB" w:rsidRPr="00881628" w:rsidTr="000040CD">
        <w:trPr>
          <w:trHeight w:val="288"/>
        </w:trPr>
        <w:tc>
          <w:tcPr>
            <w:tcW w:w="5072" w:type="dxa"/>
            <w:tcBorders>
              <w:top w:val="single" w:sz="4" w:space="0" w:color="auto"/>
              <w:left w:val="single" w:sz="4" w:space="0" w:color="auto"/>
              <w:bottom w:val="single" w:sz="4" w:space="0" w:color="auto"/>
              <w:right w:val="single" w:sz="4" w:space="0" w:color="auto"/>
            </w:tcBorders>
            <w:shd w:val="clear" w:color="auto" w:fill="auto"/>
            <w:noWrap/>
            <w:hideMark/>
          </w:tcPr>
          <w:p w:rsidR="007877CB" w:rsidRPr="00881628" w:rsidRDefault="007877CB" w:rsidP="002101A7">
            <w:pPr>
              <w:rPr>
                <w:rFonts w:asciiTheme="minorHAnsi" w:hAnsiTheme="minorHAnsi"/>
                <w:bCs/>
                <w:color w:val="000000"/>
                <w:szCs w:val="28"/>
              </w:rPr>
            </w:pPr>
            <w:r w:rsidRPr="00881628">
              <w:rPr>
                <w:rFonts w:asciiTheme="minorHAnsi" w:hAnsiTheme="minorHAnsi"/>
                <w:color w:val="000000"/>
                <w:szCs w:val="28"/>
              </w:rPr>
              <w:t>Unknown</w:t>
            </w:r>
          </w:p>
        </w:tc>
        <w:tc>
          <w:tcPr>
            <w:tcW w:w="1620" w:type="dxa"/>
            <w:tcBorders>
              <w:top w:val="single" w:sz="4" w:space="0" w:color="auto"/>
              <w:left w:val="nil"/>
              <w:bottom w:val="single" w:sz="4" w:space="0" w:color="auto"/>
              <w:right w:val="single" w:sz="4" w:space="0" w:color="auto"/>
            </w:tcBorders>
            <w:shd w:val="clear" w:color="auto" w:fill="auto"/>
            <w:noWrap/>
            <w:hideMark/>
          </w:tcPr>
          <w:p w:rsidR="007877CB" w:rsidRPr="00881628" w:rsidRDefault="007877CB" w:rsidP="002101A7">
            <w:pPr>
              <w:jc w:val="center"/>
              <w:rPr>
                <w:rFonts w:asciiTheme="minorHAnsi" w:hAnsiTheme="minorHAnsi"/>
                <w:bCs/>
                <w:color w:val="000000"/>
                <w:szCs w:val="28"/>
              </w:rPr>
            </w:pPr>
            <w:r w:rsidRPr="00881628">
              <w:rPr>
                <w:rFonts w:asciiTheme="minorHAnsi" w:hAnsiTheme="minorHAnsi"/>
                <w:color w:val="000000"/>
                <w:szCs w:val="28"/>
              </w:rPr>
              <w:t>1</w:t>
            </w:r>
            <w:r w:rsidR="00881628" w:rsidRPr="00881628">
              <w:rPr>
                <w:rFonts w:asciiTheme="minorHAnsi" w:hAnsiTheme="minorHAnsi"/>
                <w:color w:val="000000"/>
                <w:szCs w:val="28"/>
              </w:rPr>
              <w:t>4</w:t>
            </w:r>
          </w:p>
        </w:tc>
        <w:tc>
          <w:tcPr>
            <w:tcW w:w="1890" w:type="dxa"/>
            <w:tcBorders>
              <w:top w:val="single" w:sz="4" w:space="0" w:color="auto"/>
              <w:left w:val="nil"/>
              <w:bottom w:val="single" w:sz="4" w:space="0" w:color="auto"/>
              <w:right w:val="single" w:sz="4" w:space="0" w:color="auto"/>
            </w:tcBorders>
            <w:shd w:val="clear" w:color="auto" w:fill="auto"/>
            <w:noWrap/>
            <w:hideMark/>
          </w:tcPr>
          <w:p w:rsidR="007877CB" w:rsidRPr="00881628" w:rsidRDefault="00881628" w:rsidP="002101A7">
            <w:pPr>
              <w:jc w:val="center"/>
              <w:rPr>
                <w:rFonts w:asciiTheme="minorHAnsi" w:hAnsiTheme="minorHAnsi"/>
                <w:bCs/>
                <w:color w:val="000000"/>
                <w:szCs w:val="28"/>
              </w:rPr>
            </w:pPr>
            <w:r w:rsidRPr="00881628">
              <w:rPr>
                <w:rFonts w:asciiTheme="minorHAnsi" w:hAnsiTheme="minorHAnsi"/>
                <w:color w:val="000000"/>
                <w:szCs w:val="28"/>
              </w:rPr>
              <w:t>23</w:t>
            </w:r>
            <w:r w:rsidR="00162D4F">
              <w:rPr>
                <w:rFonts w:asciiTheme="minorHAnsi" w:hAnsiTheme="minorHAnsi"/>
                <w:color w:val="000000"/>
                <w:szCs w:val="28"/>
              </w:rPr>
              <w:t>.3</w:t>
            </w:r>
          </w:p>
        </w:tc>
      </w:tr>
    </w:tbl>
    <w:p w:rsidR="00B105DD" w:rsidRPr="00881628" w:rsidRDefault="00B105DD" w:rsidP="00B105DD">
      <w:pPr>
        <w:rPr>
          <w:rFonts w:asciiTheme="minorHAnsi" w:hAnsiTheme="minorHAnsi"/>
          <w:sz w:val="20"/>
          <w:szCs w:val="24"/>
        </w:rPr>
      </w:pPr>
      <w:r w:rsidRPr="00881628">
        <w:rPr>
          <w:rFonts w:asciiTheme="minorHAnsi" w:hAnsiTheme="minorHAnsi"/>
          <w:sz w:val="18"/>
        </w:rPr>
        <w:t>Source: MAVDRS, MA Department of Public Health</w:t>
      </w:r>
    </w:p>
    <w:p w:rsidR="00265E23" w:rsidRPr="00881628" w:rsidRDefault="00265E23" w:rsidP="00EA2317">
      <w:pPr>
        <w:rPr>
          <w:rFonts w:asciiTheme="minorHAnsi" w:hAnsiTheme="minorHAnsi"/>
          <w:b/>
          <w:szCs w:val="24"/>
          <w:u w:val="single"/>
        </w:rPr>
      </w:pPr>
    </w:p>
    <w:p w:rsidR="00265E23" w:rsidRPr="00881628" w:rsidRDefault="00265E23" w:rsidP="00265E23">
      <w:pPr>
        <w:rPr>
          <w:rFonts w:asciiTheme="minorHAnsi" w:hAnsiTheme="minorHAnsi"/>
          <w:szCs w:val="24"/>
        </w:rPr>
      </w:pPr>
      <w:r w:rsidRPr="00881628">
        <w:rPr>
          <w:rFonts w:asciiTheme="minorHAnsi" w:hAnsiTheme="minorHAnsi"/>
          <w:szCs w:val="24"/>
        </w:rPr>
        <w:t xml:space="preserve">MAVDRS was able to obtain information </w:t>
      </w:r>
      <w:r w:rsidR="000D76A1" w:rsidRPr="00881628">
        <w:rPr>
          <w:rFonts w:asciiTheme="minorHAnsi" w:hAnsiTheme="minorHAnsi"/>
          <w:szCs w:val="24"/>
        </w:rPr>
        <w:t>on</w:t>
      </w:r>
      <w:r w:rsidRPr="00881628">
        <w:rPr>
          <w:rFonts w:asciiTheme="minorHAnsi" w:hAnsiTheme="minorHAnsi"/>
          <w:szCs w:val="24"/>
        </w:rPr>
        <w:t xml:space="preserve"> t</w:t>
      </w:r>
      <w:r w:rsidR="00EA2317" w:rsidRPr="00881628">
        <w:rPr>
          <w:rFonts w:asciiTheme="minorHAnsi" w:hAnsiTheme="minorHAnsi"/>
          <w:szCs w:val="24"/>
        </w:rPr>
        <w:t xml:space="preserve">he length of time between the purchase of the means and the death of the decedent </w:t>
      </w:r>
      <w:r w:rsidRPr="00881628">
        <w:rPr>
          <w:rFonts w:asciiTheme="minorHAnsi" w:hAnsiTheme="minorHAnsi"/>
          <w:szCs w:val="24"/>
        </w:rPr>
        <w:t>for firearm suicides where the victim was the owner of the firearm</w:t>
      </w:r>
      <w:r w:rsidR="00105307" w:rsidRPr="00881628">
        <w:rPr>
          <w:rFonts w:asciiTheme="minorHAnsi" w:hAnsiTheme="minorHAnsi"/>
          <w:szCs w:val="24"/>
        </w:rPr>
        <w:t>. Information on the length of time from purchase to death was known for</w:t>
      </w:r>
      <w:r w:rsidR="008C1BC2" w:rsidRPr="00881628">
        <w:rPr>
          <w:rFonts w:asciiTheme="minorHAnsi" w:hAnsiTheme="minorHAnsi"/>
          <w:szCs w:val="24"/>
        </w:rPr>
        <w:t xml:space="preserve"> </w:t>
      </w:r>
      <w:r w:rsidR="00162D4F">
        <w:rPr>
          <w:rFonts w:asciiTheme="minorHAnsi" w:hAnsiTheme="minorHAnsi"/>
          <w:szCs w:val="24"/>
        </w:rPr>
        <w:t>76.7</w:t>
      </w:r>
      <w:r w:rsidR="00105307" w:rsidRPr="00881628">
        <w:rPr>
          <w:rFonts w:asciiTheme="minorHAnsi" w:hAnsiTheme="minorHAnsi"/>
          <w:szCs w:val="24"/>
        </w:rPr>
        <w:t xml:space="preserve">% of firearm suicides where the victim owned the firearm. In </w:t>
      </w:r>
      <w:r w:rsidR="00162D4F">
        <w:rPr>
          <w:rFonts w:asciiTheme="minorHAnsi" w:hAnsiTheme="minorHAnsi"/>
          <w:szCs w:val="24"/>
        </w:rPr>
        <w:t>16.7</w:t>
      </w:r>
      <w:r w:rsidR="00105307" w:rsidRPr="00881628">
        <w:rPr>
          <w:rFonts w:asciiTheme="minorHAnsi" w:hAnsiTheme="minorHAnsi"/>
          <w:szCs w:val="24"/>
        </w:rPr>
        <w:t xml:space="preserve">% of these, the victim had owned </w:t>
      </w:r>
      <w:r w:rsidR="00881628" w:rsidRPr="00881628">
        <w:rPr>
          <w:rFonts w:asciiTheme="minorHAnsi" w:hAnsiTheme="minorHAnsi"/>
          <w:szCs w:val="24"/>
        </w:rPr>
        <w:t>the gun for less than a year</w:t>
      </w:r>
      <w:r w:rsidR="00882140">
        <w:rPr>
          <w:rFonts w:asciiTheme="minorHAnsi" w:hAnsiTheme="minorHAnsi"/>
          <w:szCs w:val="24"/>
        </w:rPr>
        <w:t>,</w:t>
      </w:r>
      <w:r w:rsidR="00882140" w:rsidRPr="00881628">
        <w:rPr>
          <w:rFonts w:asciiTheme="minorHAnsi" w:hAnsiTheme="minorHAnsi"/>
          <w:szCs w:val="24"/>
        </w:rPr>
        <w:t xml:space="preserve"> </w:t>
      </w:r>
      <w:r w:rsidR="00B105DD" w:rsidRPr="00881628">
        <w:rPr>
          <w:rFonts w:asciiTheme="minorHAnsi" w:hAnsiTheme="minorHAnsi"/>
          <w:szCs w:val="24"/>
        </w:rPr>
        <w:t>2</w:t>
      </w:r>
      <w:r w:rsidR="00162D4F">
        <w:rPr>
          <w:rFonts w:asciiTheme="minorHAnsi" w:hAnsiTheme="minorHAnsi"/>
          <w:szCs w:val="24"/>
        </w:rPr>
        <w:t>1.7</w:t>
      </w:r>
      <w:r w:rsidR="00105307" w:rsidRPr="00881628">
        <w:rPr>
          <w:rFonts w:asciiTheme="minorHAnsi" w:hAnsiTheme="minorHAnsi"/>
          <w:szCs w:val="24"/>
        </w:rPr>
        <w:t xml:space="preserve">% </w:t>
      </w:r>
      <w:r w:rsidR="00881628" w:rsidRPr="00881628">
        <w:rPr>
          <w:rFonts w:asciiTheme="minorHAnsi" w:hAnsiTheme="minorHAnsi"/>
          <w:szCs w:val="24"/>
        </w:rPr>
        <w:t xml:space="preserve">of </w:t>
      </w:r>
      <w:r w:rsidR="000D76A1" w:rsidRPr="00881628">
        <w:rPr>
          <w:rFonts w:asciiTheme="minorHAnsi" w:hAnsiTheme="minorHAnsi"/>
          <w:szCs w:val="24"/>
        </w:rPr>
        <w:t>victim</w:t>
      </w:r>
      <w:r w:rsidR="00881628" w:rsidRPr="00881628">
        <w:rPr>
          <w:rFonts w:asciiTheme="minorHAnsi" w:hAnsiTheme="minorHAnsi"/>
          <w:szCs w:val="24"/>
        </w:rPr>
        <w:t>s</w:t>
      </w:r>
      <w:r w:rsidR="000D76A1" w:rsidRPr="00881628">
        <w:rPr>
          <w:rFonts w:asciiTheme="minorHAnsi" w:hAnsiTheme="minorHAnsi"/>
          <w:szCs w:val="24"/>
        </w:rPr>
        <w:t xml:space="preserve"> </w:t>
      </w:r>
      <w:r w:rsidR="00105307" w:rsidRPr="00881628">
        <w:rPr>
          <w:rFonts w:asciiTheme="minorHAnsi" w:hAnsiTheme="minorHAnsi"/>
          <w:szCs w:val="24"/>
        </w:rPr>
        <w:t>had owned the fi</w:t>
      </w:r>
      <w:r w:rsidR="00881628" w:rsidRPr="00881628">
        <w:rPr>
          <w:rFonts w:asciiTheme="minorHAnsi" w:hAnsiTheme="minorHAnsi"/>
          <w:szCs w:val="24"/>
        </w:rPr>
        <w:t>rearm between 1 and 5 years</w:t>
      </w:r>
      <w:r w:rsidR="00882140">
        <w:rPr>
          <w:rFonts w:asciiTheme="minorHAnsi" w:hAnsiTheme="minorHAnsi"/>
          <w:szCs w:val="24"/>
        </w:rPr>
        <w:t>,</w:t>
      </w:r>
      <w:r w:rsidR="00882140" w:rsidRPr="00881628">
        <w:rPr>
          <w:rFonts w:asciiTheme="minorHAnsi" w:hAnsiTheme="minorHAnsi"/>
          <w:szCs w:val="24"/>
        </w:rPr>
        <w:t xml:space="preserve"> </w:t>
      </w:r>
      <w:r w:rsidR="00881628" w:rsidRPr="00881628">
        <w:rPr>
          <w:rFonts w:asciiTheme="minorHAnsi" w:hAnsiTheme="minorHAnsi"/>
          <w:szCs w:val="24"/>
        </w:rPr>
        <w:t>and in 38</w:t>
      </w:r>
      <w:r w:rsidR="00162D4F">
        <w:rPr>
          <w:rFonts w:asciiTheme="minorHAnsi" w:hAnsiTheme="minorHAnsi"/>
          <w:szCs w:val="24"/>
        </w:rPr>
        <w:t>.3</w:t>
      </w:r>
      <w:r w:rsidR="00105307" w:rsidRPr="00881628">
        <w:rPr>
          <w:rFonts w:asciiTheme="minorHAnsi" w:hAnsiTheme="minorHAnsi"/>
          <w:szCs w:val="24"/>
        </w:rPr>
        <w:t>%</w:t>
      </w:r>
      <w:r w:rsidR="00881628" w:rsidRPr="00881628">
        <w:rPr>
          <w:rFonts w:asciiTheme="minorHAnsi" w:hAnsiTheme="minorHAnsi"/>
          <w:szCs w:val="24"/>
        </w:rPr>
        <w:t xml:space="preserve"> of victims</w:t>
      </w:r>
      <w:r w:rsidR="00105307" w:rsidRPr="00881628">
        <w:rPr>
          <w:rFonts w:asciiTheme="minorHAnsi" w:hAnsiTheme="minorHAnsi"/>
          <w:szCs w:val="24"/>
        </w:rPr>
        <w:t xml:space="preserve">, the victim had owned the firearm for over 5 years. </w:t>
      </w:r>
    </w:p>
    <w:p w:rsidR="00265E23" w:rsidRPr="00881628" w:rsidRDefault="00265E23" w:rsidP="00265E23">
      <w:pPr>
        <w:spacing w:after="200" w:line="276" w:lineRule="auto"/>
        <w:rPr>
          <w:rFonts w:asciiTheme="minorHAnsi" w:hAnsiTheme="minorHAnsi"/>
          <w:b/>
          <w:szCs w:val="24"/>
          <w:u w:val="single"/>
        </w:rPr>
      </w:pPr>
    </w:p>
    <w:p w:rsidR="00416546" w:rsidRPr="00CA7C18" w:rsidRDefault="00416546" w:rsidP="00265E23">
      <w:pPr>
        <w:rPr>
          <w:rFonts w:asciiTheme="minorHAnsi" w:hAnsiTheme="minorHAnsi"/>
          <w:b/>
          <w:szCs w:val="24"/>
          <w:highlight w:val="yellow"/>
          <w:u w:val="single"/>
        </w:rPr>
      </w:pPr>
    </w:p>
    <w:p w:rsidR="00AA20A4" w:rsidRPr="00567B43" w:rsidRDefault="00871DB9" w:rsidP="00567B43">
      <w:pPr>
        <w:spacing w:after="200" w:line="276" w:lineRule="auto"/>
        <w:rPr>
          <w:rFonts w:asciiTheme="minorHAnsi" w:hAnsiTheme="minorHAnsi"/>
          <w:b/>
          <w:szCs w:val="24"/>
          <w:u w:val="single"/>
        </w:rPr>
      </w:pPr>
      <w:r w:rsidRPr="00B105DD">
        <w:rPr>
          <w:rFonts w:asciiTheme="minorHAnsi" w:hAnsiTheme="minorHAnsi"/>
          <w:b/>
          <w:szCs w:val="24"/>
          <w:u w:val="single"/>
        </w:rPr>
        <w:t>Whether the Means was Legally Obtained and</w:t>
      </w:r>
      <w:r w:rsidR="00262B97" w:rsidRPr="00B105DD">
        <w:rPr>
          <w:rFonts w:asciiTheme="minorHAnsi" w:hAnsiTheme="minorHAnsi"/>
          <w:b/>
          <w:szCs w:val="24"/>
          <w:u w:val="single"/>
        </w:rPr>
        <w:t xml:space="preserve"> Owned </w:t>
      </w:r>
      <w:r w:rsidRPr="00B105DD">
        <w:rPr>
          <w:rFonts w:asciiTheme="minorHAnsi" w:hAnsiTheme="minorHAnsi"/>
          <w:b/>
          <w:szCs w:val="24"/>
          <w:u w:val="single"/>
        </w:rPr>
        <w:t>Pursuant to th</w:t>
      </w:r>
      <w:r w:rsidR="00567B43">
        <w:rPr>
          <w:rFonts w:asciiTheme="minorHAnsi" w:hAnsiTheme="minorHAnsi"/>
          <w:b/>
          <w:szCs w:val="24"/>
          <w:u w:val="single"/>
        </w:rPr>
        <w:t>e Laws of the Commonwealth</w:t>
      </w:r>
    </w:p>
    <w:p w:rsidR="000D76A1" w:rsidRPr="00CA7C18" w:rsidRDefault="004579BF" w:rsidP="00871DB9">
      <w:pPr>
        <w:rPr>
          <w:rFonts w:asciiTheme="minorHAnsi" w:hAnsiTheme="minorHAnsi"/>
          <w:szCs w:val="24"/>
          <w:highlight w:val="yellow"/>
        </w:rPr>
      </w:pPr>
      <w:r>
        <w:rPr>
          <w:rFonts w:asciiTheme="minorHAnsi" w:hAnsiTheme="minorHAnsi"/>
          <w:szCs w:val="24"/>
        </w:rPr>
        <w:t xml:space="preserve">For suicides by firearm or poisoning, additional data is collected to determine whether the means was obtained and owned legally. </w:t>
      </w:r>
      <w:r w:rsidR="00262B97" w:rsidRPr="00B105DD">
        <w:rPr>
          <w:rFonts w:asciiTheme="minorHAnsi" w:hAnsiTheme="minorHAnsi"/>
          <w:szCs w:val="24"/>
        </w:rPr>
        <w:t xml:space="preserve">For firearms, </w:t>
      </w:r>
      <w:r w:rsidR="00871DB9" w:rsidRPr="00B105DD">
        <w:rPr>
          <w:rFonts w:asciiTheme="minorHAnsi" w:hAnsiTheme="minorHAnsi"/>
          <w:szCs w:val="24"/>
        </w:rPr>
        <w:t xml:space="preserve">MAVDRS </w:t>
      </w:r>
      <w:r w:rsidR="00262B97" w:rsidRPr="00B105DD">
        <w:rPr>
          <w:rFonts w:asciiTheme="minorHAnsi" w:hAnsiTheme="minorHAnsi"/>
          <w:szCs w:val="24"/>
        </w:rPr>
        <w:t xml:space="preserve">currently </w:t>
      </w:r>
      <w:r w:rsidR="00871DB9" w:rsidRPr="00B105DD">
        <w:rPr>
          <w:rFonts w:asciiTheme="minorHAnsi" w:hAnsiTheme="minorHAnsi"/>
          <w:szCs w:val="24"/>
        </w:rPr>
        <w:t>collects information on whether a firearm was known to be stolen, but this information is often incomplete.</w:t>
      </w:r>
      <w:r w:rsidR="00110598" w:rsidRPr="00B105DD">
        <w:rPr>
          <w:rFonts w:asciiTheme="minorHAnsi" w:hAnsiTheme="minorHAnsi"/>
          <w:szCs w:val="24"/>
        </w:rPr>
        <w:t xml:space="preserve"> </w:t>
      </w:r>
      <w:r w:rsidR="00110598" w:rsidRPr="00C30DE4">
        <w:rPr>
          <w:rFonts w:asciiTheme="minorHAnsi" w:hAnsiTheme="minorHAnsi"/>
          <w:szCs w:val="24"/>
        </w:rPr>
        <w:t>Of the 1</w:t>
      </w:r>
      <w:r w:rsidR="00B105DD" w:rsidRPr="00C30DE4">
        <w:rPr>
          <w:rFonts w:asciiTheme="minorHAnsi" w:hAnsiTheme="minorHAnsi"/>
          <w:szCs w:val="24"/>
        </w:rPr>
        <w:t>40</w:t>
      </w:r>
      <w:r w:rsidR="002F149D" w:rsidRPr="00C30DE4">
        <w:rPr>
          <w:rFonts w:asciiTheme="minorHAnsi" w:hAnsiTheme="minorHAnsi"/>
          <w:szCs w:val="24"/>
        </w:rPr>
        <w:t xml:space="preserve"> </w:t>
      </w:r>
      <w:r w:rsidR="00110598" w:rsidRPr="00C30DE4">
        <w:rPr>
          <w:rFonts w:asciiTheme="minorHAnsi" w:hAnsiTheme="minorHAnsi"/>
          <w:szCs w:val="24"/>
        </w:rPr>
        <w:t>firearm suicides</w:t>
      </w:r>
      <w:r w:rsidR="0050242B" w:rsidRPr="00C30DE4">
        <w:rPr>
          <w:rFonts w:asciiTheme="minorHAnsi" w:hAnsiTheme="minorHAnsi"/>
          <w:szCs w:val="24"/>
        </w:rPr>
        <w:t xml:space="preserve"> in 201</w:t>
      </w:r>
      <w:r w:rsidR="00B105DD" w:rsidRPr="00C30DE4">
        <w:rPr>
          <w:rFonts w:asciiTheme="minorHAnsi" w:hAnsiTheme="minorHAnsi"/>
          <w:szCs w:val="24"/>
        </w:rPr>
        <w:t>6</w:t>
      </w:r>
      <w:r w:rsidR="00110598" w:rsidRPr="00C30DE4">
        <w:rPr>
          <w:rFonts w:asciiTheme="minorHAnsi" w:hAnsiTheme="minorHAnsi"/>
          <w:szCs w:val="24"/>
        </w:rPr>
        <w:t xml:space="preserve">, </w:t>
      </w:r>
      <w:r w:rsidR="000B292C" w:rsidRPr="00C30DE4">
        <w:rPr>
          <w:rFonts w:asciiTheme="minorHAnsi" w:hAnsiTheme="minorHAnsi"/>
          <w:szCs w:val="24"/>
        </w:rPr>
        <w:t>none</w:t>
      </w:r>
      <w:r w:rsidR="00262B97" w:rsidRPr="00C30DE4">
        <w:rPr>
          <w:rFonts w:asciiTheme="minorHAnsi" w:hAnsiTheme="minorHAnsi"/>
          <w:szCs w:val="24"/>
        </w:rPr>
        <w:t xml:space="preserve"> were known to be stolen. MAVDRS </w:t>
      </w:r>
      <w:r w:rsidR="0050242B" w:rsidRPr="00C30DE4">
        <w:rPr>
          <w:rFonts w:asciiTheme="minorHAnsi" w:hAnsiTheme="minorHAnsi"/>
          <w:szCs w:val="24"/>
        </w:rPr>
        <w:t xml:space="preserve">is working to </w:t>
      </w:r>
      <w:r w:rsidR="00262B97" w:rsidRPr="00C30DE4">
        <w:rPr>
          <w:rFonts w:asciiTheme="minorHAnsi" w:hAnsiTheme="minorHAnsi"/>
          <w:szCs w:val="24"/>
        </w:rPr>
        <w:t>improve on the co</w:t>
      </w:r>
      <w:r w:rsidR="00262B97" w:rsidRPr="00567B43">
        <w:rPr>
          <w:rFonts w:asciiTheme="minorHAnsi" w:hAnsiTheme="minorHAnsi"/>
          <w:szCs w:val="24"/>
        </w:rPr>
        <w:t xml:space="preserve">mpleteness of this variable </w:t>
      </w:r>
      <w:r w:rsidR="003A3DFE" w:rsidRPr="00567B43">
        <w:rPr>
          <w:rFonts w:asciiTheme="minorHAnsi" w:hAnsiTheme="minorHAnsi"/>
          <w:szCs w:val="24"/>
        </w:rPr>
        <w:t>and determine</w:t>
      </w:r>
      <w:r w:rsidR="00262B97" w:rsidRPr="00567B43">
        <w:rPr>
          <w:rFonts w:asciiTheme="minorHAnsi" w:hAnsiTheme="minorHAnsi"/>
          <w:szCs w:val="24"/>
        </w:rPr>
        <w:t xml:space="preserve"> whether or not a firearm was legally obtained and owned.</w:t>
      </w:r>
      <w:r w:rsidR="00262B97" w:rsidRPr="00B105DD">
        <w:rPr>
          <w:rFonts w:asciiTheme="minorHAnsi" w:hAnsiTheme="minorHAnsi"/>
          <w:szCs w:val="24"/>
        </w:rPr>
        <w:t xml:space="preserve"> </w:t>
      </w:r>
    </w:p>
    <w:p w:rsidR="000D76A1" w:rsidRPr="00CA7C18" w:rsidRDefault="000D76A1" w:rsidP="00871DB9">
      <w:pPr>
        <w:rPr>
          <w:rFonts w:asciiTheme="minorHAnsi" w:hAnsiTheme="minorHAnsi"/>
          <w:szCs w:val="24"/>
          <w:highlight w:val="yellow"/>
        </w:rPr>
      </w:pPr>
    </w:p>
    <w:p w:rsidR="00871DB9" w:rsidRPr="00C30DE4" w:rsidRDefault="00C30DE4" w:rsidP="00871DB9">
      <w:pPr>
        <w:rPr>
          <w:rFonts w:asciiTheme="minorHAnsi" w:hAnsiTheme="minorHAnsi"/>
          <w:szCs w:val="24"/>
        </w:rPr>
      </w:pPr>
      <w:r w:rsidRPr="00C30DE4">
        <w:rPr>
          <w:rFonts w:asciiTheme="minorHAnsi" w:hAnsiTheme="minorHAnsi"/>
          <w:szCs w:val="24"/>
        </w:rPr>
        <w:t>In 2016</w:t>
      </w:r>
      <w:r w:rsidR="000D76A1" w:rsidRPr="00C30DE4">
        <w:rPr>
          <w:rFonts w:asciiTheme="minorHAnsi" w:hAnsiTheme="minorHAnsi"/>
          <w:szCs w:val="24"/>
        </w:rPr>
        <w:t xml:space="preserve">, there were less than six known illicit substances that were part of the cause of death in poisoning suicides. </w:t>
      </w:r>
      <w:r w:rsidR="00274F26" w:rsidRPr="00C30DE4">
        <w:rPr>
          <w:rFonts w:asciiTheme="minorHAnsi" w:hAnsiTheme="minorHAnsi"/>
          <w:szCs w:val="24"/>
        </w:rPr>
        <w:t xml:space="preserve">MAVDRS does not currently have a variable </w:t>
      </w:r>
      <w:r w:rsidR="002F149D" w:rsidRPr="00C30DE4">
        <w:rPr>
          <w:rFonts w:asciiTheme="minorHAnsi" w:hAnsiTheme="minorHAnsi"/>
          <w:szCs w:val="24"/>
        </w:rPr>
        <w:t>for capturing whether prescription drugs</w:t>
      </w:r>
      <w:r w:rsidR="00274F26" w:rsidRPr="00C30DE4">
        <w:rPr>
          <w:rFonts w:asciiTheme="minorHAnsi" w:hAnsiTheme="minorHAnsi"/>
          <w:szCs w:val="24"/>
        </w:rPr>
        <w:t xml:space="preserve"> used in poisoning suicides were obtained legally or not. </w:t>
      </w:r>
    </w:p>
    <w:p w:rsidR="00416546" w:rsidRPr="00CA7C18" w:rsidRDefault="00416546" w:rsidP="00871DB9">
      <w:pPr>
        <w:rPr>
          <w:rFonts w:asciiTheme="minorHAnsi" w:hAnsiTheme="minorHAnsi"/>
          <w:b/>
          <w:szCs w:val="24"/>
          <w:highlight w:val="yellow"/>
          <w:u w:val="single"/>
        </w:rPr>
      </w:pPr>
      <w:r w:rsidRPr="00CA7C18">
        <w:rPr>
          <w:rFonts w:asciiTheme="minorHAnsi" w:hAnsiTheme="minorHAnsi"/>
          <w:b/>
          <w:szCs w:val="24"/>
          <w:highlight w:val="yellow"/>
          <w:u w:val="single"/>
        </w:rPr>
        <w:br w:type="page"/>
      </w:r>
    </w:p>
    <w:p w:rsidR="00001833" w:rsidRDefault="00001833" w:rsidP="00001833">
      <w:pPr>
        <w:rPr>
          <w:rFonts w:asciiTheme="minorHAnsi" w:hAnsiTheme="minorHAnsi"/>
          <w:b/>
          <w:szCs w:val="24"/>
          <w:u w:val="single"/>
        </w:rPr>
      </w:pPr>
      <w:r w:rsidRPr="00D460AA">
        <w:rPr>
          <w:rFonts w:asciiTheme="minorHAnsi" w:hAnsiTheme="minorHAnsi"/>
          <w:b/>
          <w:szCs w:val="24"/>
          <w:u w:val="single"/>
        </w:rPr>
        <w:lastRenderedPageBreak/>
        <w:t>Circumstances</w:t>
      </w:r>
      <w:r w:rsidR="00615432">
        <w:rPr>
          <w:rFonts w:asciiTheme="minorHAnsi" w:hAnsiTheme="minorHAnsi"/>
          <w:b/>
          <w:szCs w:val="24"/>
          <w:u w:val="single"/>
        </w:rPr>
        <w:t xml:space="preserve"> </w:t>
      </w:r>
      <w:r w:rsidR="00615432" w:rsidRPr="00615432">
        <w:rPr>
          <w:rStyle w:val="FootnoteReference"/>
          <w:rFonts w:asciiTheme="minorHAnsi" w:hAnsiTheme="minorHAnsi"/>
          <w:b/>
          <w:color w:val="FFFFFF" w:themeColor="background1"/>
          <w:szCs w:val="24"/>
          <w:u w:val="single"/>
        </w:rPr>
        <w:footnoteReference w:id="9"/>
      </w:r>
    </w:p>
    <w:p w:rsidR="00131AA2" w:rsidRPr="00D460AA" w:rsidRDefault="00131AA2" w:rsidP="00001833">
      <w:pPr>
        <w:rPr>
          <w:rFonts w:asciiTheme="minorHAnsi" w:hAnsiTheme="minorHAnsi"/>
          <w:b/>
          <w:szCs w:val="24"/>
          <w:u w:val="single"/>
        </w:rPr>
      </w:pPr>
    </w:p>
    <w:p w:rsidR="00001833" w:rsidRDefault="00792EC8" w:rsidP="00001833">
      <w:pPr>
        <w:rPr>
          <w:rFonts w:asciiTheme="minorHAnsi" w:hAnsiTheme="minorHAnsi"/>
          <w:b/>
          <w:szCs w:val="24"/>
          <w:highlight w:val="yellow"/>
          <w:u w:val="single"/>
        </w:rPr>
      </w:pPr>
      <w:r w:rsidRPr="00CA7C18">
        <w:rPr>
          <w:rFonts w:ascii="Arial" w:hAnsi="Arial" w:cs="Arial"/>
          <w:noProof/>
          <w:sz w:val="16"/>
          <w:szCs w:val="16"/>
          <w:highlight w:val="yellow"/>
        </w:rPr>
        <mc:AlternateContent>
          <mc:Choice Requires="wps">
            <w:drawing>
              <wp:anchor distT="0" distB="0" distL="114300" distR="114300" simplePos="0" relativeHeight="251722752" behindDoc="0" locked="0" layoutInCell="1" allowOverlap="1" wp14:anchorId="3635D0AE" wp14:editId="49936200">
                <wp:simplePos x="0" y="0"/>
                <wp:positionH relativeFrom="column">
                  <wp:posOffset>-95250</wp:posOffset>
                </wp:positionH>
                <wp:positionV relativeFrom="paragraph">
                  <wp:posOffset>3114040</wp:posOffset>
                </wp:positionV>
                <wp:extent cx="4610100" cy="219075"/>
                <wp:effectExtent l="0" t="0" r="0" b="9525"/>
                <wp:wrapNone/>
                <wp:docPr id="3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5D0AE" id="_x0000_s1073" type="#_x0000_t202" style="position:absolute;margin-left:-7.5pt;margin-top:245.2pt;width:363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" filled="f" stroked="f">
                <v:textbox>
                  <w:txbxContent>
                    <w:p w:rsidR="00F02E7A" w:rsidRPr="00C1724D" w:rsidRDefault="00F02E7A"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009F7832" w:rsidRPr="00E249C6">
        <w:rPr>
          <w:noProof/>
          <w:highlight w:val="cyan"/>
        </w:rPr>
        <w:drawing>
          <wp:inline distT="0" distB="0" distL="0" distR="0" wp14:anchorId="36237C15" wp14:editId="0A5C028E">
            <wp:extent cx="6057900" cy="3113405"/>
            <wp:effectExtent l="0" t="0" r="19050" b="1079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0DFE" w:rsidRPr="00CA7C18" w:rsidRDefault="00EB0DFE" w:rsidP="00001833">
      <w:pPr>
        <w:rPr>
          <w:rFonts w:asciiTheme="minorHAnsi" w:hAnsiTheme="minorHAnsi"/>
          <w:b/>
          <w:szCs w:val="24"/>
          <w:highlight w:val="yellow"/>
          <w:u w:val="single"/>
        </w:rPr>
      </w:pPr>
    </w:p>
    <w:p w:rsidR="00001833" w:rsidRPr="00CA7C18" w:rsidRDefault="00001833" w:rsidP="00001833">
      <w:pPr>
        <w:rPr>
          <w:rFonts w:asciiTheme="minorHAnsi" w:hAnsiTheme="minorHAnsi"/>
          <w:b/>
          <w:szCs w:val="24"/>
          <w:highlight w:val="yellow"/>
          <w:u w:val="single"/>
        </w:rPr>
      </w:pPr>
    </w:p>
    <w:p w:rsidR="00001833" w:rsidRPr="00DD11BE" w:rsidRDefault="00E7123B" w:rsidP="00001833">
      <w:pPr>
        <w:pStyle w:val="Heading2-Elegant"/>
        <w:spacing w:before="0" w:after="0" w:line="240" w:lineRule="auto"/>
        <w:ind w:left="180"/>
        <w:rPr>
          <w:rFonts w:asciiTheme="minorHAnsi" w:hAnsiTheme="minorHAnsi" w:cs="Arial"/>
          <w:b w:val="0"/>
          <w:szCs w:val="24"/>
        </w:rPr>
      </w:pPr>
      <w:r w:rsidRPr="00C30DE4">
        <w:rPr>
          <w:rFonts w:asciiTheme="minorHAnsi" w:hAnsiTheme="minorHAnsi"/>
          <w:b w:val="0"/>
        </w:rPr>
        <w:t>A circumstance is a condition, fact</w:t>
      </w:r>
      <w:r w:rsidR="00882140">
        <w:rPr>
          <w:rFonts w:asciiTheme="minorHAnsi" w:hAnsiTheme="minorHAnsi"/>
          <w:b w:val="0"/>
        </w:rPr>
        <w:t>,</w:t>
      </w:r>
      <w:r w:rsidRPr="00C30DE4">
        <w:rPr>
          <w:rFonts w:asciiTheme="minorHAnsi" w:hAnsiTheme="minorHAnsi"/>
          <w:b w:val="0"/>
        </w:rPr>
        <w:t xml:space="preserve"> or event that affects a situation. </w:t>
      </w:r>
      <w:r w:rsidR="0050242B" w:rsidRPr="00C30DE4">
        <w:rPr>
          <w:rFonts w:asciiTheme="minorHAnsi" w:hAnsiTheme="minorHAnsi"/>
          <w:b w:val="0"/>
        </w:rPr>
        <w:t xml:space="preserve">Circumstances surrounding the decedent’s life prior to the death can highlight opportunities for future prevention efforts. </w:t>
      </w:r>
      <w:r w:rsidR="00001833" w:rsidRPr="00C30DE4">
        <w:rPr>
          <w:rFonts w:asciiTheme="minorHAnsi" w:hAnsiTheme="minorHAnsi"/>
          <w:b w:val="0"/>
        </w:rPr>
        <w:t xml:space="preserve">MAVDRS </w:t>
      </w:r>
      <w:r w:rsidR="00274F26" w:rsidRPr="00C30DE4">
        <w:rPr>
          <w:rFonts w:asciiTheme="minorHAnsi" w:hAnsiTheme="minorHAnsi"/>
          <w:b w:val="0"/>
        </w:rPr>
        <w:t>systematically collects information</w:t>
      </w:r>
      <w:r w:rsidR="0050242B" w:rsidRPr="00C30DE4">
        <w:rPr>
          <w:rFonts w:asciiTheme="minorHAnsi" w:hAnsiTheme="minorHAnsi"/>
          <w:b w:val="0"/>
        </w:rPr>
        <w:t xml:space="preserve"> on</w:t>
      </w:r>
      <w:r w:rsidR="00274F26" w:rsidRPr="00C30DE4">
        <w:rPr>
          <w:rFonts w:asciiTheme="minorHAnsi" w:hAnsiTheme="minorHAnsi"/>
          <w:b w:val="0"/>
        </w:rPr>
        <w:t xml:space="preserve"> suicides and </w:t>
      </w:r>
      <w:r w:rsidRPr="00C30DE4">
        <w:rPr>
          <w:rFonts w:asciiTheme="minorHAnsi" w:hAnsiTheme="minorHAnsi"/>
          <w:b w:val="0"/>
        </w:rPr>
        <w:t xml:space="preserve">allows for </w:t>
      </w:r>
      <w:r w:rsidR="00001833" w:rsidRPr="00C30DE4">
        <w:rPr>
          <w:rFonts w:asciiTheme="minorHAnsi" w:hAnsiTheme="minorHAnsi"/>
          <w:b w:val="0"/>
        </w:rPr>
        <w:t xml:space="preserve">more than one circumstance </w:t>
      </w:r>
      <w:r w:rsidR="00320E55" w:rsidRPr="00C30DE4">
        <w:rPr>
          <w:rFonts w:asciiTheme="minorHAnsi" w:hAnsiTheme="minorHAnsi"/>
          <w:b w:val="0"/>
        </w:rPr>
        <w:t xml:space="preserve">to be listed </w:t>
      </w:r>
      <w:r w:rsidR="00001833" w:rsidRPr="00C30DE4">
        <w:rPr>
          <w:rFonts w:asciiTheme="minorHAnsi" w:hAnsiTheme="minorHAnsi"/>
          <w:b w:val="0"/>
        </w:rPr>
        <w:t xml:space="preserve">for a </w:t>
      </w:r>
      <w:r w:rsidR="00001833" w:rsidRPr="006C5ACF">
        <w:rPr>
          <w:rFonts w:asciiTheme="minorHAnsi" w:hAnsiTheme="minorHAnsi"/>
          <w:b w:val="0"/>
        </w:rPr>
        <w:t xml:space="preserve">suicide victim. </w:t>
      </w:r>
      <w:r w:rsidR="00FA3AAD" w:rsidRPr="006C5ACF">
        <w:rPr>
          <w:rFonts w:asciiTheme="minorHAnsi" w:hAnsiTheme="minorHAnsi"/>
          <w:b w:val="0"/>
        </w:rPr>
        <w:t>9</w:t>
      </w:r>
      <w:r w:rsidR="00162D4F" w:rsidRPr="006C5ACF">
        <w:rPr>
          <w:rFonts w:asciiTheme="minorHAnsi" w:hAnsiTheme="minorHAnsi"/>
          <w:b w:val="0"/>
        </w:rPr>
        <w:t>4.8</w:t>
      </w:r>
      <w:r w:rsidR="00FA3AAD" w:rsidRPr="006C5ACF">
        <w:rPr>
          <w:rFonts w:asciiTheme="minorHAnsi" w:hAnsiTheme="minorHAnsi"/>
          <w:b w:val="0"/>
        </w:rPr>
        <w:t xml:space="preserve">% of suicide victims had at least one circumstance </w:t>
      </w:r>
      <w:r w:rsidR="00792EC8" w:rsidRPr="006C5ACF">
        <w:rPr>
          <w:rFonts w:asciiTheme="minorHAnsi" w:hAnsiTheme="minorHAnsi"/>
          <w:b w:val="0"/>
        </w:rPr>
        <w:t>identified during case-review</w:t>
      </w:r>
      <w:r w:rsidR="00FA3AAD" w:rsidRPr="006C5ACF">
        <w:rPr>
          <w:rFonts w:asciiTheme="minorHAnsi" w:hAnsiTheme="minorHAnsi"/>
          <w:b w:val="0"/>
        </w:rPr>
        <w:t xml:space="preserve"> (</w:t>
      </w:r>
      <w:r w:rsidR="002F0599" w:rsidRPr="006C5ACF">
        <w:rPr>
          <w:rFonts w:asciiTheme="minorHAnsi" w:hAnsiTheme="minorHAnsi"/>
          <w:b w:val="0"/>
        </w:rPr>
        <w:t>n</w:t>
      </w:r>
      <w:r w:rsidR="00E249C6" w:rsidRPr="006C5ACF">
        <w:rPr>
          <w:rFonts w:asciiTheme="minorHAnsi" w:hAnsiTheme="minorHAnsi"/>
          <w:b w:val="0"/>
        </w:rPr>
        <w:t>=605</w:t>
      </w:r>
      <w:r w:rsidR="00FA3AAD" w:rsidRPr="006C5ACF">
        <w:rPr>
          <w:rFonts w:asciiTheme="minorHAnsi" w:hAnsiTheme="minorHAnsi"/>
          <w:b w:val="0"/>
        </w:rPr>
        <w:t>)</w:t>
      </w:r>
      <w:r w:rsidR="005F4238">
        <w:rPr>
          <w:rFonts w:asciiTheme="minorHAnsi" w:hAnsiTheme="minorHAnsi"/>
          <w:b w:val="0"/>
        </w:rPr>
        <w:t>,</w:t>
      </w:r>
      <w:r w:rsidR="00FA3AAD" w:rsidRPr="006C5ACF">
        <w:rPr>
          <w:rFonts w:asciiTheme="minorHAnsi" w:hAnsiTheme="minorHAnsi"/>
          <w:b w:val="0"/>
        </w:rPr>
        <w:t xml:space="preserve"> and </w:t>
      </w:r>
      <w:r w:rsidR="00792EC8" w:rsidRPr="006C5ACF">
        <w:rPr>
          <w:rFonts w:asciiTheme="minorHAnsi" w:hAnsiTheme="minorHAnsi"/>
          <w:b w:val="0"/>
        </w:rPr>
        <w:t>8</w:t>
      </w:r>
      <w:r w:rsidR="00680C29">
        <w:rPr>
          <w:rFonts w:asciiTheme="minorHAnsi" w:hAnsiTheme="minorHAnsi"/>
          <w:b w:val="0"/>
        </w:rPr>
        <w:t>4.2</w:t>
      </w:r>
      <w:r w:rsidR="00792EC8" w:rsidRPr="006C5ACF">
        <w:rPr>
          <w:rFonts w:asciiTheme="minorHAnsi" w:hAnsiTheme="minorHAnsi"/>
          <w:b w:val="0"/>
        </w:rPr>
        <w:t xml:space="preserve">% </w:t>
      </w:r>
      <w:r w:rsidR="00320E55" w:rsidRPr="006C5ACF">
        <w:rPr>
          <w:rFonts w:asciiTheme="minorHAnsi" w:hAnsiTheme="minorHAnsi"/>
          <w:b w:val="0"/>
        </w:rPr>
        <w:t>had multiple circumstances</w:t>
      </w:r>
      <w:r w:rsidR="00792EC8" w:rsidRPr="006C5ACF">
        <w:rPr>
          <w:rFonts w:asciiTheme="minorHAnsi" w:hAnsiTheme="minorHAnsi"/>
          <w:b w:val="0"/>
        </w:rPr>
        <w:t xml:space="preserve"> known</w:t>
      </w:r>
      <w:r w:rsidR="00320E55" w:rsidRPr="006C5ACF">
        <w:rPr>
          <w:rFonts w:asciiTheme="minorHAnsi" w:hAnsiTheme="minorHAnsi"/>
          <w:b w:val="0"/>
        </w:rPr>
        <w:t xml:space="preserve"> </w:t>
      </w:r>
      <w:r w:rsidR="00792EC8" w:rsidRPr="006C5ACF">
        <w:rPr>
          <w:rFonts w:asciiTheme="minorHAnsi" w:hAnsiTheme="minorHAnsi"/>
          <w:b w:val="0"/>
          <w:color w:val="000000" w:themeColor="text1"/>
        </w:rPr>
        <w:t>(</w:t>
      </w:r>
      <w:r w:rsidR="002F0599" w:rsidRPr="006C5ACF">
        <w:rPr>
          <w:rFonts w:asciiTheme="minorHAnsi" w:hAnsiTheme="minorHAnsi"/>
          <w:b w:val="0"/>
          <w:color w:val="000000" w:themeColor="text1"/>
        </w:rPr>
        <w:t>n</w:t>
      </w:r>
      <w:r w:rsidR="00792EC8" w:rsidRPr="006C5ACF">
        <w:rPr>
          <w:rFonts w:asciiTheme="minorHAnsi" w:hAnsiTheme="minorHAnsi"/>
          <w:b w:val="0"/>
          <w:color w:val="000000" w:themeColor="text1"/>
        </w:rPr>
        <w:t>=</w:t>
      </w:r>
      <w:r w:rsidR="00330091" w:rsidRPr="006C5ACF">
        <w:rPr>
          <w:rFonts w:asciiTheme="minorHAnsi" w:hAnsiTheme="minorHAnsi"/>
          <w:b w:val="0"/>
          <w:color w:val="000000" w:themeColor="text1"/>
        </w:rPr>
        <w:t>5</w:t>
      </w:r>
      <w:r w:rsidR="00680C29">
        <w:rPr>
          <w:rFonts w:asciiTheme="minorHAnsi" w:hAnsiTheme="minorHAnsi"/>
          <w:b w:val="0"/>
          <w:color w:val="000000" w:themeColor="text1"/>
        </w:rPr>
        <w:t>3</w:t>
      </w:r>
      <w:r w:rsidR="006C5ACF" w:rsidRPr="006C5ACF">
        <w:rPr>
          <w:rFonts w:asciiTheme="minorHAnsi" w:hAnsiTheme="minorHAnsi"/>
          <w:b w:val="0"/>
          <w:color w:val="000000" w:themeColor="text1"/>
        </w:rPr>
        <w:t>7</w:t>
      </w:r>
      <w:r w:rsidR="00792EC8" w:rsidRPr="006C5ACF">
        <w:rPr>
          <w:rFonts w:asciiTheme="minorHAnsi" w:hAnsiTheme="minorHAnsi"/>
          <w:b w:val="0"/>
          <w:color w:val="000000" w:themeColor="text1"/>
        </w:rPr>
        <w:t>).</w:t>
      </w:r>
      <w:r w:rsidR="00320E55" w:rsidRPr="006C5ACF">
        <w:rPr>
          <w:rFonts w:asciiTheme="minorHAnsi" w:hAnsiTheme="minorHAnsi"/>
          <w:b w:val="0"/>
          <w:color w:val="000000" w:themeColor="text1"/>
        </w:rPr>
        <w:t xml:space="preserve"> </w:t>
      </w:r>
      <w:r w:rsidR="00320E55" w:rsidRPr="006C5ACF">
        <w:rPr>
          <w:rFonts w:asciiTheme="minorHAnsi" w:hAnsiTheme="minorHAnsi"/>
          <w:b w:val="0"/>
        </w:rPr>
        <w:t>It is important to remember that some circumstances are more likely to be known</w:t>
      </w:r>
      <w:r w:rsidR="007232EC" w:rsidRPr="006C5ACF">
        <w:rPr>
          <w:rFonts w:asciiTheme="minorHAnsi" w:hAnsiTheme="minorHAnsi"/>
          <w:b w:val="0"/>
        </w:rPr>
        <w:t xml:space="preserve"> and</w:t>
      </w:r>
      <w:r w:rsidR="00320E55" w:rsidRPr="006C5ACF">
        <w:rPr>
          <w:rFonts w:asciiTheme="minorHAnsi" w:hAnsiTheme="minorHAnsi"/>
          <w:b w:val="0"/>
        </w:rPr>
        <w:t xml:space="preserve"> documented</w:t>
      </w:r>
      <w:r w:rsidR="007232EC" w:rsidRPr="006C5ACF">
        <w:rPr>
          <w:rFonts w:asciiTheme="minorHAnsi" w:hAnsiTheme="minorHAnsi"/>
          <w:b w:val="0"/>
        </w:rPr>
        <w:t xml:space="preserve"> than others</w:t>
      </w:r>
      <w:r w:rsidR="005F4238">
        <w:rPr>
          <w:rFonts w:asciiTheme="minorHAnsi" w:hAnsiTheme="minorHAnsi"/>
          <w:b w:val="0"/>
        </w:rPr>
        <w:t>,</w:t>
      </w:r>
      <w:r w:rsidR="007232EC" w:rsidRPr="006C5ACF">
        <w:rPr>
          <w:rFonts w:asciiTheme="minorHAnsi" w:hAnsiTheme="minorHAnsi"/>
          <w:b w:val="0"/>
        </w:rPr>
        <w:t xml:space="preserve"> and if </w:t>
      </w:r>
      <w:r w:rsidR="00320E55" w:rsidRPr="006C5ACF">
        <w:rPr>
          <w:rFonts w:asciiTheme="minorHAnsi" w:hAnsiTheme="minorHAnsi"/>
          <w:b w:val="0"/>
        </w:rPr>
        <w:t>a circumstance is not identified</w:t>
      </w:r>
      <w:r w:rsidR="007232EC" w:rsidRPr="006C5ACF">
        <w:rPr>
          <w:rFonts w:asciiTheme="minorHAnsi" w:hAnsiTheme="minorHAnsi"/>
          <w:b w:val="0"/>
        </w:rPr>
        <w:t>, that</w:t>
      </w:r>
      <w:r w:rsidR="00320E55" w:rsidRPr="00DD11BE">
        <w:rPr>
          <w:rFonts w:asciiTheme="minorHAnsi" w:hAnsiTheme="minorHAnsi"/>
          <w:b w:val="0"/>
        </w:rPr>
        <w:t xml:space="preserve"> does not mean it was not present in the </w:t>
      </w:r>
      <w:r w:rsidR="003A3DFE" w:rsidRPr="00DD11BE">
        <w:rPr>
          <w:rFonts w:asciiTheme="minorHAnsi" w:hAnsiTheme="minorHAnsi"/>
          <w:b w:val="0"/>
        </w:rPr>
        <w:t>decedent’s</w:t>
      </w:r>
      <w:r w:rsidR="00320E55" w:rsidRPr="00DD11BE">
        <w:rPr>
          <w:rFonts w:asciiTheme="minorHAnsi" w:hAnsiTheme="minorHAnsi"/>
          <w:b w:val="0"/>
        </w:rPr>
        <w:t xml:space="preserve"> life. </w:t>
      </w:r>
      <w:r w:rsidR="00001833" w:rsidRPr="00DD11BE">
        <w:rPr>
          <w:rFonts w:asciiTheme="minorHAnsi" w:hAnsiTheme="minorHAnsi"/>
          <w:b w:val="0"/>
        </w:rPr>
        <w:t xml:space="preserve">The above </w:t>
      </w:r>
      <w:r w:rsidR="005F4238">
        <w:rPr>
          <w:rFonts w:asciiTheme="minorHAnsi" w:hAnsiTheme="minorHAnsi"/>
          <w:b w:val="0"/>
        </w:rPr>
        <w:t>figure</w:t>
      </w:r>
      <w:r w:rsidR="00001833" w:rsidRPr="00DD11BE">
        <w:rPr>
          <w:rFonts w:asciiTheme="minorHAnsi" w:hAnsiTheme="minorHAnsi"/>
          <w:b w:val="0"/>
        </w:rPr>
        <w:t xml:space="preserve"> represents percentages of circumstan</w:t>
      </w:r>
      <w:r w:rsidR="005F4238">
        <w:rPr>
          <w:rFonts w:asciiTheme="minorHAnsi" w:hAnsiTheme="minorHAnsi"/>
          <w:b w:val="0"/>
        </w:rPr>
        <w:t>ces noted out of all suicides (n</w:t>
      </w:r>
      <w:r w:rsidR="00001833" w:rsidRPr="00DD11BE">
        <w:rPr>
          <w:rFonts w:asciiTheme="minorHAnsi" w:hAnsiTheme="minorHAnsi"/>
          <w:b w:val="0"/>
        </w:rPr>
        <w:t>=</w:t>
      </w:r>
      <w:r w:rsidR="00DA6625" w:rsidRPr="00DD11BE">
        <w:rPr>
          <w:rFonts w:asciiTheme="minorHAnsi" w:hAnsiTheme="minorHAnsi"/>
          <w:b w:val="0"/>
        </w:rPr>
        <w:t>6</w:t>
      </w:r>
      <w:r w:rsidR="00E921DF" w:rsidRPr="00DD11BE">
        <w:rPr>
          <w:rFonts w:asciiTheme="minorHAnsi" w:hAnsiTheme="minorHAnsi"/>
          <w:b w:val="0"/>
        </w:rPr>
        <w:t>3</w:t>
      </w:r>
      <w:r w:rsidR="00C30DE4" w:rsidRPr="00DD11BE">
        <w:rPr>
          <w:rFonts w:asciiTheme="minorHAnsi" w:hAnsiTheme="minorHAnsi"/>
          <w:b w:val="0"/>
        </w:rPr>
        <w:t>8</w:t>
      </w:r>
      <w:r w:rsidR="00001833" w:rsidRPr="00DD11BE">
        <w:rPr>
          <w:rFonts w:asciiTheme="minorHAnsi" w:hAnsiTheme="minorHAnsi"/>
          <w:b w:val="0"/>
        </w:rPr>
        <w:t>).</w:t>
      </w:r>
    </w:p>
    <w:p w:rsidR="00001833" w:rsidRPr="00C30DE4" w:rsidRDefault="00001833" w:rsidP="00001833">
      <w:pPr>
        <w:pStyle w:val="Heading2-Elegant"/>
        <w:spacing w:before="0" w:after="0" w:line="240" w:lineRule="auto"/>
        <w:ind w:left="180"/>
        <w:rPr>
          <w:rFonts w:asciiTheme="minorHAnsi" w:hAnsiTheme="minorHAnsi" w:cs="Arial"/>
          <w:b w:val="0"/>
          <w:szCs w:val="24"/>
        </w:rPr>
      </w:pPr>
    </w:p>
    <w:p w:rsidR="00001833" w:rsidRDefault="00001833" w:rsidP="00001833">
      <w:pPr>
        <w:pStyle w:val="Heading2-Elegant"/>
        <w:numPr>
          <w:ilvl w:val="0"/>
          <w:numId w:val="5"/>
        </w:numPr>
        <w:spacing w:before="0" w:after="0" w:line="240" w:lineRule="auto"/>
        <w:rPr>
          <w:rFonts w:asciiTheme="minorHAnsi" w:hAnsiTheme="minorHAnsi" w:cs="Arial"/>
          <w:b w:val="0"/>
          <w:szCs w:val="24"/>
        </w:rPr>
      </w:pPr>
      <w:r w:rsidRPr="00C30DE4">
        <w:rPr>
          <w:rFonts w:asciiTheme="minorHAnsi" w:hAnsiTheme="minorHAnsi" w:cs="Arial"/>
          <w:b w:val="0"/>
          <w:szCs w:val="24"/>
        </w:rPr>
        <w:t>5</w:t>
      </w:r>
      <w:r w:rsidR="00361336">
        <w:rPr>
          <w:rFonts w:asciiTheme="minorHAnsi" w:hAnsiTheme="minorHAnsi" w:cs="Arial"/>
          <w:b w:val="0"/>
          <w:szCs w:val="24"/>
        </w:rPr>
        <w:t>1.9</w:t>
      </w:r>
      <w:r w:rsidRPr="00C30DE4">
        <w:rPr>
          <w:rFonts w:asciiTheme="minorHAnsi" w:hAnsiTheme="minorHAnsi" w:cs="Arial"/>
          <w:b w:val="0"/>
          <w:szCs w:val="24"/>
        </w:rPr>
        <w:t>% of suicide victims had a documente</w:t>
      </w:r>
      <w:r w:rsidR="00274F26" w:rsidRPr="00C30DE4">
        <w:rPr>
          <w:rFonts w:asciiTheme="minorHAnsi" w:hAnsiTheme="minorHAnsi" w:cs="Arial"/>
          <w:b w:val="0"/>
          <w:szCs w:val="24"/>
        </w:rPr>
        <w:t xml:space="preserve">d current mental health problem, such as </w:t>
      </w:r>
      <w:r w:rsidRPr="00C30DE4">
        <w:rPr>
          <w:rFonts w:asciiTheme="minorHAnsi" w:hAnsiTheme="minorHAnsi" w:cs="Arial"/>
          <w:b w:val="0"/>
          <w:szCs w:val="24"/>
        </w:rPr>
        <w:t xml:space="preserve">depression, </w:t>
      </w:r>
      <w:r w:rsidR="00274F26" w:rsidRPr="00C30DE4">
        <w:rPr>
          <w:rFonts w:asciiTheme="minorHAnsi" w:hAnsiTheme="minorHAnsi" w:cs="Arial"/>
          <w:b w:val="0"/>
          <w:szCs w:val="24"/>
        </w:rPr>
        <w:t xml:space="preserve">anxiety disorder, </w:t>
      </w:r>
      <w:r w:rsidRPr="00C30DE4">
        <w:rPr>
          <w:rFonts w:asciiTheme="minorHAnsi" w:hAnsiTheme="minorHAnsi" w:cs="Arial"/>
          <w:b w:val="0"/>
          <w:szCs w:val="24"/>
        </w:rPr>
        <w:t>schizophrenia</w:t>
      </w:r>
      <w:r w:rsidR="00882140">
        <w:rPr>
          <w:rFonts w:asciiTheme="minorHAnsi" w:hAnsiTheme="minorHAnsi" w:cs="Arial"/>
          <w:b w:val="0"/>
          <w:szCs w:val="24"/>
        </w:rPr>
        <w:t>,</w:t>
      </w:r>
      <w:r w:rsidRPr="00C30DE4">
        <w:rPr>
          <w:rFonts w:asciiTheme="minorHAnsi" w:hAnsiTheme="minorHAnsi" w:cs="Arial"/>
          <w:b w:val="0"/>
          <w:szCs w:val="24"/>
        </w:rPr>
        <w:t xml:space="preserve"> </w:t>
      </w:r>
      <w:r w:rsidR="00165ACC" w:rsidRPr="00C30DE4">
        <w:rPr>
          <w:rFonts w:asciiTheme="minorHAnsi" w:hAnsiTheme="minorHAnsi" w:cs="Arial"/>
          <w:b w:val="0"/>
          <w:szCs w:val="24"/>
        </w:rPr>
        <w:t>or</w:t>
      </w:r>
      <w:r w:rsidR="00274F26" w:rsidRPr="00C30DE4">
        <w:rPr>
          <w:rFonts w:asciiTheme="minorHAnsi" w:hAnsiTheme="minorHAnsi" w:cs="Arial"/>
          <w:b w:val="0"/>
          <w:szCs w:val="24"/>
        </w:rPr>
        <w:t xml:space="preserve"> post-traumatic stress disorder.</w:t>
      </w:r>
    </w:p>
    <w:p w:rsidR="009C7DF7" w:rsidRPr="009C7DF7" w:rsidRDefault="009C7DF7" w:rsidP="009C7DF7">
      <w:pPr>
        <w:pStyle w:val="Heading2-Elegant"/>
        <w:spacing w:before="0" w:after="0" w:line="240" w:lineRule="auto"/>
        <w:ind w:left="540"/>
        <w:rPr>
          <w:rFonts w:asciiTheme="minorHAnsi" w:hAnsiTheme="minorHAnsi" w:cs="Arial"/>
          <w:b w:val="0"/>
          <w:sz w:val="10"/>
          <w:szCs w:val="24"/>
        </w:rPr>
      </w:pPr>
    </w:p>
    <w:p w:rsidR="00001833" w:rsidRPr="00C30DE4" w:rsidRDefault="00001833" w:rsidP="00001833">
      <w:pPr>
        <w:pStyle w:val="Heading2-Elegant"/>
        <w:numPr>
          <w:ilvl w:val="0"/>
          <w:numId w:val="5"/>
        </w:numPr>
        <w:spacing w:before="0" w:after="0" w:line="240" w:lineRule="auto"/>
        <w:rPr>
          <w:rFonts w:asciiTheme="minorHAnsi" w:hAnsiTheme="minorHAnsi" w:cs="Arial"/>
          <w:b w:val="0"/>
          <w:szCs w:val="24"/>
        </w:rPr>
      </w:pPr>
      <w:r w:rsidRPr="00C30DE4">
        <w:rPr>
          <w:rFonts w:asciiTheme="minorHAnsi" w:hAnsiTheme="minorHAnsi" w:cs="Arial"/>
          <w:b w:val="0"/>
          <w:szCs w:val="24"/>
        </w:rPr>
        <w:t>3</w:t>
      </w:r>
      <w:r w:rsidR="00E249C6" w:rsidRPr="00C30DE4">
        <w:rPr>
          <w:rFonts w:asciiTheme="minorHAnsi" w:hAnsiTheme="minorHAnsi" w:cs="Arial"/>
          <w:b w:val="0"/>
          <w:szCs w:val="24"/>
        </w:rPr>
        <w:t>7</w:t>
      </w:r>
      <w:r w:rsidR="00361336">
        <w:rPr>
          <w:rFonts w:asciiTheme="minorHAnsi" w:hAnsiTheme="minorHAnsi" w:cs="Arial"/>
          <w:b w:val="0"/>
          <w:szCs w:val="24"/>
        </w:rPr>
        <w:t>.1</w:t>
      </w:r>
      <w:r w:rsidRPr="00C30DE4">
        <w:rPr>
          <w:rFonts w:asciiTheme="minorHAnsi" w:hAnsiTheme="minorHAnsi" w:cs="Arial"/>
          <w:b w:val="0"/>
          <w:szCs w:val="24"/>
        </w:rPr>
        <w:t>% were currently receiving treatment for a mental health or substance abuse problem</w:t>
      </w:r>
      <w:r w:rsidR="004B35FC">
        <w:rPr>
          <w:rFonts w:asciiTheme="minorHAnsi" w:hAnsiTheme="minorHAnsi" w:cs="Arial"/>
          <w:b w:val="0"/>
          <w:szCs w:val="24"/>
        </w:rPr>
        <w:t>,</w:t>
      </w:r>
      <w:r w:rsidRPr="00C30DE4">
        <w:rPr>
          <w:rFonts w:asciiTheme="minorHAnsi" w:hAnsiTheme="minorHAnsi" w:cs="Arial"/>
          <w:b w:val="0"/>
          <w:szCs w:val="24"/>
        </w:rPr>
        <w:t xml:space="preserve"> and 4</w:t>
      </w:r>
      <w:r w:rsidR="00361336">
        <w:rPr>
          <w:rFonts w:asciiTheme="minorHAnsi" w:hAnsiTheme="minorHAnsi" w:cs="Arial"/>
          <w:b w:val="0"/>
          <w:szCs w:val="24"/>
        </w:rPr>
        <w:t>2.6</w:t>
      </w:r>
      <w:r w:rsidRPr="00C30DE4">
        <w:rPr>
          <w:rFonts w:asciiTheme="minorHAnsi" w:hAnsiTheme="minorHAnsi" w:cs="Arial"/>
          <w:b w:val="0"/>
          <w:szCs w:val="24"/>
        </w:rPr>
        <w:t>% had history of treatment for</w:t>
      </w:r>
      <w:r w:rsidR="00EC7BAC" w:rsidRPr="00C30DE4">
        <w:rPr>
          <w:rFonts w:asciiTheme="minorHAnsi" w:hAnsiTheme="minorHAnsi" w:cs="Arial"/>
          <w:b w:val="0"/>
          <w:szCs w:val="24"/>
        </w:rPr>
        <w:t xml:space="preserve"> a</w:t>
      </w:r>
      <w:r w:rsidRPr="00C30DE4">
        <w:rPr>
          <w:rFonts w:asciiTheme="minorHAnsi" w:hAnsiTheme="minorHAnsi" w:cs="Arial"/>
          <w:b w:val="0"/>
          <w:szCs w:val="24"/>
        </w:rPr>
        <w:t xml:space="preserve"> mental </w:t>
      </w:r>
      <w:r w:rsidR="00F76948" w:rsidRPr="00C30DE4">
        <w:rPr>
          <w:rFonts w:asciiTheme="minorHAnsi" w:hAnsiTheme="minorHAnsi" w:cs="Arial"/>
          <w:b w:val="0"/>
          <w:szCs w:val="24"/>
        </w:rPr>
        <w:t>health</w:t>
      </w:r>
      <w:r w:rsidR="00EC7BAC" w:rsidRPr="00C30DE4">
        <w:rPr>
          <w:rFonts w:asciiTheme="minorHAnsi" w:hAnsiTheme="minorHAnsi" w:cs="Arial"/>
          <w:b w:val="0"/>
          <w:szCs w:val="24"/>
        </w:rPr>
        <w:t xml:space="preserve"> or substance abuse problem</w:t>
      </w:r>
      <w:r w:rsidRPr="00C30DE4">
        <w:rPr>
          <w:rFonts w:asciiTheme="minorHAnsi" w:hAnsiTheme="minorHAnsi" w:cs="Arial"/>
          <w:b w:val="0"/>
          <w:szCs w:val="24"/>
        </w:rPr>
        <w:t xml:space="preserve">. </w:t>
      </w:r>
    </w:p>
    <w:p w:rsidR="00001833" w:rsidRPr="009C7DF7" w:rsidRDefault="00001833" w:rsidP="00001833">
      <w:pPr>
        <w:pStyle w:val="ListParagraph"/>
        <w:rPr>
          <w:rFonts w:asciiTheme="minorHAnsi" w:hAnsiTheme="minorHAnsi" w:cs="Arial"/>
          <w:b/>
          <w:sz w:val="10"/>
          <w:szCs w:val="10"/>
          <w:highlight w:val="yellow"/>
        </w:rPr>
      </w:pPr>
    </w:p>
    <w:p w:rsidR="003D45A9" w:rsidRPr="00C30DE4" w:rsidRDefault="00E249C6">
      <w:pPr>
        <w:pStyle w:val="Heading2-Elegant"/>
        <w:numPr>
          <w:ilvl w:val="0"/>
          <w:numId w:val="5"/>
        </w:numPr>
        <w:spacing w:before="0" w:after="0" w:line="240" w:lineRule="auto"/>
        <w:rPr>
          <w:rFonts w:asciiTheme="minorHAnsi" w:hAnsiTheme="minorHAnsi" w:cs="Arial"/>
          <w:b w:val="0"/>
          <w:szCs w:val="24"/>
        </w:rPr>
      </w:pPr>
      <w:r w:rsidRPr="00C30DE4">
        <w:rPr>
          <w:rFonts w:asciiTheme="minorHAnsi" w:hAnsiTheme="minorHAnsi" w:cs="Arial"/>
          <w:b w:val="0"/>
          <w:szCs w:val="24"/>
        </w:rPr>
        <w:t>31</w:t>
      </w:r>
      <w:r w:rsidR="00361336">
        <w:rPr>
          <w:rFonts w:asciiTheme="minorHAnsi" w:hAnsiTheme="minorHAnsi" w:cs="Arial"/>
          <w:b w:val="0"/>
          <w:szCs w:val="24"/>
        </w:rPr>
        <w:t>.0</w:t>
      </w:r>
      <w:r w:rsidR="00001833" w:rsidRPr="00C30DE4">
        <w:rPr>
          <w:rFonts w:asciiTheme="minorHAnsi" w:hAnsiTheme="minorHAnsi" w:cs="Arial"/>
          <w:b w:val="0"/>
          <w:szCs w:val="24"/>
        </w:rPr>
        <w:t>% ha</w:t>
      </w:r>
      <w:r w:rsidR="007E2717" w:rsidRPr="00C30DE4">
        <w:rPr>
          <w:rFonts w:asciiTheme="minorHAnsi" w:hAnsiTheme="minorHAnsi" w:cs="Arial"/>
          <w:b w:val="0"/>
          <w:szCs w:val="24"/>
        </w:rPr>
        <w:t>d a known</w:t>
      </w:r>
      <w:r w:rsidR="00001833" w:rsidRPr="00C30DE4">
        <w:rPr>
          <w:rFonts w:asciiTheme="minorHAnsi" w:hAnsiTheme="minorHAnsi" w:cs="Arial"/>
          <w:b w:val="0"/>
          <w:szCs w:val="24"/>
        </w:rPr>
        <w:t xml:space="preserve"> alcohol or other substance </w:t>
      </w:r>
      <w:r w:rsidR="007266D3">
        <w:rPr>
          <w:rFonts w:asciiTheme="minorHAnsi" w:hAnsiTheme="minorHAnsi" w:cs="Arial"/>
          <w:b w:val="0"/>
          <w:szCs w:val="24"/>
        </w:rPr>
        <w:t>ab</w:t>
      </w:r>
      <w:r w:rsidR="00001833" w:rsidRPr="00C30DE4">
        <w:rPr>
          <w:rFonts w:asciiTheme="minorHAnsi" w:hAnsiTheme="minorHAnsi" w:cs="Arial"/>
          <w:b w:val="0"/>
          <w:szCs w:val="24"/>
        </w:rPr>
        <w:t>use problem.</w:t>
      </w:r>
    </w:p>
    <w:p w:rsidR="003D45A9" w:rsidRPr="009C7DF7" w:rsidRDefault="003D45A9" w:rsidP="00D37EFA">
      <w:pPr>
        <w:pStyle w:val="Heading2-Elegant"/>
        <w:spacing w:before="0" w:after="0" w:line="240" w:lineRule="auto"/>
        <w:ind w:left="540"/>
        <w:rPr>
          <w:rFonts w:asciiTheme="minorHAnsi" w:hAnsiTheme="minorHAnsi" w:cs="Arial"/>
          <w:b w:val="0"/>
          <w:sz w:val="10"/>
          <w:szCs w:val="10"/>
          <w:highlight w:val="cyan"/>
        </w:rPr>
      </w:pPr>
    </w:p>
    <w:p w:rsidR="003D45A9" w:rsidRPr="00C30DE4" w:rsidRDefault="00001833">
      <w:pPr>
        <w:pStyle w:val="Heading2-Elegant"/>
        <w:numPr>
          <w:ilvl w:val="0"/>
          <w:numId w:val="5"/>
        </w:numPr>
        <w:spacing w:before="0" w:after="0" w:line="240" w:lineRule="auto"/>
        <w:rPr>
          <w:rFonts w:asciiTheme="minorHAnsi" w:hAnsiTheme="minorHAnsi" w:cs="Arial"/>
          <w:b w:val="0"/>
          <w:szCs w:val="24"/>
        </w:rPr>
      </w:pPr>
      <w:r w:rsidRPr="00C30DE4">
        <w:rPr>
          <w:rFonts w:asciiTheme="minorHAnsi" w:hAnsiTheme="minorHAnsi" w:cs="Arial"/>
          <w:b w:val="0"/>
          <w:szCs w:val="24"/>
        </w:rPr>
        <w:t>2</w:t>
      </w:r>
      <w:r w:rsidR="00E249C6" w:rsidRPr="00C30DE4">
        <w:rPr>
          <w:rFonts w:asciiTheme="minorHAnsi" w:hAnsiTheme="minorHAnsi" w:cs="Arial"/>
          <w:b w:val="0"/>
          <w:szCs w:val="24"/>
        </w:rPr>
        <w:t>3</w:t>
      </w:r>
      <w:r w:rsidR="00361336">
        <w:rPr>
          <w:rFonts w:asciiTheme="minorHAnsi" w:hAnsiTheme="minorHAnsi" w:cs="Arial"/>
          <w:b w:val="0"/>
          <w:szCs w:val="24"/>
        </w:rPr>
        <w:t>.0</w:t>
      </w:r>
      <w:r w:rsidRPr="00C30DE4">
        <w:rPr>
          <w:rFonts w:asciiTheme="minorHAnsi" w:hAnsiTheme="minorHAnsi" w:cs="Arial"/>
          <w:b w:val="0"/>
          <w:szCs w:val="24"/>
        </w:rPr>
        <w:t xml:space="preserve">% experienced an intimate partner problem prior to their death such as </w:t>
      </w:r>
      <w:r w:rsidR="00417505" w:rsidRPr="00C30DE4">
        <w:rPr>
          <w:rFonts w:asciiTheme="minorHAnsi" w:hAnsiTheme="minorHAnsi" w:cs="Arial"/>
          <w:b w:val="0"/>
          <w:szCs w:val="24"/>
        </w:rPr>
        <w:t>divorce, break-up, jealousy</w:t>
      </w:r>
      <w:r w:rsidR="00882140">
        <w:rPr>
          <w:rFonts w:asciiTheme="minorHAnsi" w:hAnsiTheme="minorHAnsi" w:cs="Arial"/>
          <w:b w:val="0"/>
          <w:szCs w:val="24"/>
        </w:rPr>
        <w:t>,</w:t>
      </w:r>
      <w:r w:rsidR="00417505" w:rsidRPr="00C30DE4">
        <w:rPr>
          <w:rFonts w:asciiTheme="minorHAnsi" w:hAnsiTheme="minorHAnsi" w:cs="Arial"/>
          <w:b w:val="0"/>
          <w:szCs w:val="24"/>
        </w:rPr>
        <w:t xml:space="preserve"> or </w:t>
      </w:r>
      <w:r w:rsidRPr="00C30DE4">
        <w:rPr>
          <w:rFonts w:asciiTheme="minorHAnsi" w:hAnsiTheme="minorHAnsi" w:cs="Arial"/>
          <w:b w:val="0"/>
          <w:szCs w:val="24"/>
        </w:rPr>
        <w:t>conflict.</w:t>
      </w:r>
      <w:r w:rsidR="00593758" w:rsidRPr="00C30DE4">
        <w:rPr>
          <w:rFonts w:asciiTheme="minorHAnsi" w:hAnsiTheme="minorHAnsi" w:cs="Arial"/>
          <w:b w:val="0"/>
          <w:szCs w:val="24"/>
        </w:rPr>
        <w:t xml:space="preserve"> </w:t>
      </w:r>
      <w:r w:rsidR="00E249C6" w:rsidRPr="00C30DE4">
        <w:rPr>
          <w:rFonts w:asciiTheme="minorHAnsi" w:hAnsiTheme="minorHAnsi" w:cs="Arial"/>
          <w:b w:val="0"/>
          <w:szCs w:val="24"/>
        </w:rPr>
        <w:t>In 2016</w:t>
      </w:r>
      <w:r w:rsidR="007266D3">
        <w:rPr>
          <w:rFonts w:asciiTheme="minorHAnsi" w:hAnsiTheme="minorHAnsi" w:cs="Arial"/>
          <w:b w:val="0"/>
          <w:szCs w:val="24"/>
        </w:rPr>
        <w:t>,</w:t>
      </w:r>
      <w:r w:rsidR="00593758" w:rsidRPr="00C30DE4">
        <w:rPr>
          <w:rFonts w:asciiTheme="minorHAnsi" w:hAnsiTheme="minorHAnsi" w:cs="Arial"/>
          <w:b w:val="0"/>
          <w:szCs w:val="24"/>
        </w:rPr>
        <w:t xml:space="preserve"> there were </w:t>
      </w:r>
      <w:r w:rsidR="00B5178A">
        <w:rPr>
          <w:rFonts w:asciiTheme="minorHAnsi" w:hAnsiTheme="minorHAnsi" w:cs="Arial"/>
          <w:b w:val="0"/>
          <w:szCs w:val="24"/>
        </w:rPr>
        <w:t>&lt;6</w:t>
      </w:r>
      <w:r w:rsidR="00C30DE4" w:rsidRPr="00C30DE4">
        <w:rPr>
          <w:rFonts w:asciiTheme="minorHAnsi" w:hAnsiTheme="minorHAnsi" w:cs="Arial"/>
          <w:b w:val="0"/>
          <w:szCs w:val="24"/>
        </w:rPr>
        <w:t xml:space="preserve"> </w:t>
      </w:r>
      <w:r w:rsidR="00B32F32" w:rsidRPr="00C30DE4">
        <w:rPr>
          <w:rFonts w:asciiTheme="minorHAnsi" w:hAnsiTheme="minorHAnsi" w:cs="Arial"/>
          <w:b w:val="0"/>
          <w:szCs w:val="24"/>
        </w:rPr>
        <w:t xml:space="preserve">intimate partner violence related </w:t>
      </w:r>
      <w:r w:rsidR="00B5178A">
        <w:rPr>
          <w:rFonts w:asciiTheme="minorHAnsi" w:hAnsiTheme="minorHAnsi" w:cs="Arial"/>
          <w:b w:val="0"/>
          <w:szCs w:val="24"/>
        </w:rPr>
        <w:t>homicide/suicide cases</w:t>
      </w:r>
      <w:r w:rsidR="00593758" w:rsidRPr="00C30DE4">
        <w:rPr>
          <w:rFonts w:asciiTheme="minorHAnsi" w:hAnsiTheme="minorHAnsi" w:cs="Arial"/>
          <w:b w:val="0"/>
          <w:szCs w:val="24"/>
        </w:rPr>
        <w:t xml:space="preserve">.  </w:t>
      </w:r>
    </w:p>
    <w:p w:rsidR="003D45A9" w:rsidRPr="009C7DF7" w:rsidRDefault="003D45A9" w:rsidP="00D37EFA">
      <w:pPr>
        <w:pStyle w:val="Heading2-Elegant"/>
        <w:spacing w:before="0" w:after="0" w:line="240" w:lineRule="auto"/>
        <w:rPr>
          <w:rFonts w:asciiTheme="minorHAnsi" w:hAnsiTheme="minorHAnsi" w:cs="Arial"/>
          <w:b w:val="0"/>
          <w:sz w:val="10"/>
          <w:szCs w:val="10"/>
          <w:highlight w:val="yellow"/>
        </w:rPr>
      </w:pPr>
    </w:p>
    <w:p w:rsidR="00593758" w:rsidRPr="00C30DE4" w:rsidRDefault="00DD159C" w:rsidP="00593758">
      <w:pPr>
        <w:pStyle w:val="Heading2-Elegant"/>
        <w:numPr>
          <w:ilvl w:val="0"/>
          <w:numId w:val="5"/>
        </w:numPr>
        <w:spacing w:before="0" w:after="0" w:line="240" w:lineRule="auto"/>
        <w:rPr>
          <w:rFonts w:asciiTheme="minorHAnsi" w:hAnsiTheme="minorHAnsi"/>
          <w:b w:val="0"/>
          <w:szCs w:val="24"/>
          <w:u w:val="single"/>
        </w:rPr>
      </w:pPr>
      <w:r w:rsidRPr="00C30DE4">
        <w:rPr>
          <w:rFonts w:asciiTheme="minorHAnsi" w:hAnsiTheme="minorHAnsi" w:cs="Arial"/>
          <w:b w:val="0"/>
          <w:szCs w:val="24"/>
        </w:rPr>
        <w:t>1</w:t>
      </w:r>
      <w:r w:rsidR="00361336">
        <w:rPr>
          <w:rFonts w:asciiTheme="minorHAnsi" w:hAnsiTheme="minorHAnsi" w:cs="Arial"/>
          <w:b w:val="0"/>
          <w:szCs w:val="24"/>
        </w:rPr>
        <w:t>8.5</w:t>
      </w:r>
      <w:r w:rsidR="00001833" w:rsidRPr="00C30DE4">
        <w:rPr>
          <w:rFonts w:asciiTheme="minorHAnsi" w:hAnsiTheme="minorHAnsi" w:cs="Arial"/>
          <w:b w:val="0"/>
          <w:szCs w:val="24"/>
        </w:rPr>
        <w:t xml:space="preserve">% had a </w:t>
      </w:r>
      <w:r w:rsidR="007E2717" w:rsidRPr="00C30DE4">
        <w:rPr>
          <w:rFonts w:asciiTheme="minorHAnsi" w:hAnsiTheme="minorHAnsi" w:cs="Arial"/>
          <w:b w:val="0"/>
          <w:szCs w:val="24"/>
        </w:rPr>
        <w:t xml:space="preserve">known </w:t>
      </w:r>
      <w:r w:rsidR="00001833" w:rsidRPr="00C30DE4">
        <w:rPr>
          <w:rFonts w:asciiTheme="minorHAnsi" w:hAnsiTheme="minorHAnsi" w:cs="Arial"/>
          <w:b w:val="0"/>
          <w:szCs w:val="24"/>
        </w:rPr>
        <w:t>history of suicide attempts.</w:t>
      </w:r>
    </w:p>
    <w:p w:rsidR="00593758" w:rsidRPr="00CA7C18" w:rsidRDefault="00593758" w:rsidP="00593758">
      <w:pPr>
        <w:pStyle w:val="ListParagraph"/>
        <w:rPr>
          <w:rFonts w:asciiTheme="minorHAnsi" w:hAnsiTheme="minorHAnsi"/>
          <w:b/>
          <w:szCs w:val="24"/>
          <w:highlight w:val="yellow"/>
          <w:u w:val="single"/>
        </w:rPr>
      </w:pPr>
    </w:p>
    <w:p w:rsidR="00330091" w:rsidRPr="00CA7C18" w:rsidRDefault="00330091" w:rsidP="00330091">
      <w:pPr>
        <w:pStyle w:val="ListParagraph"/>
        <w:rPr>
          <w:rFonts w:asciiTheme="minorHAnsi" w:hAnsiTheme="minorHAnsi"/>
          <w:b/>
          <w:szCs w:val="24"/>
          <w:highlight w:val="yellow"/>
          <w:u w:val="single"/>
        </w:rPr>
      </w:pPr>
    </w:p>
    <w:p w:rsidR="00D73DF2" w:rsidRDefault="00D73DF2" w:rsidP="00D73DF2">
      <w:pPr>
        <w:spacing w:after="200" w:line="276" w:lineRule="auto"/>
        <w:rPr>
          <w:rFonts w:asciiTheme="minorHAnsi" w:hAnsiTheme="minorHAnsi"/>
          <w:b/>
          <w:szCs w:val="24"/>
          <w:highlight w:val="yellow"/>
          <w:u w:val="single"/>
        </w:rPr>
      </w:pPr>
      <w:r>
        <w:rPr>
          <w:rFonts w:asciiTheme="minorHAnsi" w:hAnsiTheme="minorHAnsi"/>
          <w:b/>
          <w:szCs w:val="24"/>
          <w:highlight w:val="yellow"/>
          <w:u w:val="single"/>
        </w:rPr>
        <w:br w:type="page"/>
      </w:r>
    </w:p>
    <w:p w:rsidR="00AA20A4" w:rsidRPr="002724AD" w:rsidRDefault="002724AD" w:rsidP="002724AD">
      <w:pPr>
        <w:spacing w:after="200" w:line="276" w:lineRule="auto"/>
        <w:rPr>
          <w:rFonts w:asciiTheme="minorHAnsi" w:hAnsiTheme="minorHAnsi"/>
          <w:b/>
          <w:szCs w:val="24"/>
          <w:u w:val="single"/>
        </w:rPr>
      </w:pPr>
      <w:r>
        <w:rPr>
          <w:rFonts w:asciiTheme="minorHAnsi" w:hAnsiTheme="minorHAnsi"/>
          <w:b/>
          <w:szCs w:val="24"/>
          <w:u w:val="single"/>
        </w:rPr>
        <w:lastRenderedPageBreak/>
        <w:t xml:space="preserve">Past Suicide Attempts </w:t>
      </w:r>
    </w:p>
    <w:p w:rsidR="00DD11BE" w:rsidRPr="007F71BD" w:rsidRDefault="0075102F" w:rsidP="007F71BD">
      <w:pPr>
        <w:pStyle w:val="Heading2-Elegant"/>
        <w:spacing w:before="0" w:after="0" w:line="240" w:lineRule="auto"/>
        <w:rPr>
          <w:rFonts w:asciiTheme="minorHAnsi" w:hAnsiTheme="minorHAnsi" w:cs="Arial"/>
          <w:b w:val="0"/>
          <w:szCs w:val="24"/>
        </w:rPr>
      </w:pPr>
      <w:r w:rsidRPr="00C30DE4">
        <w:rPr>
          <w:rFonts w:asciiTheme="minorHAnsi" w:hAnsiTheme="minorHAnsi" w:cs="Arial"/>
          <w:b w:val="0"/>
          <w:szCs w:val="24"/>
        </w:rPr>
        <w:t xml:space="preserve">Information on past suicide attempts is obtained from </w:t>
      </w:r>
      <w:r w:rsidR="00D921E0" w:rsidRPr="00C30DE4">
        <w:rPr>
          <w:rFonts w:asciiTheme="minorHAnsi" w:hAnsiTheme="minorHAnsi" w:cs="Arial"/>
          <w:b w:val="0"/>
          <w:szCs w:val="24"/>
        </w:rPr>
        <w:t>the medical examiner file and</w:t>
      </w:r>
      <w:r w:rsidRPr="00C30DE4">
        <w:rPr>
          <w:rFonts w:asciiTheme="minorHAnsi" w:hAnsiTheme="minorHAnsi" w:cs="Arial"/>
          <w:b w:val="0"/>
          <w:szCs w:val="24"/>
        </w:rPr>
        <w:t xml:space="preserve"> police reports. This information may come from the decedent’s family, friends</w:t>
      </w:r>
      <w:r w:rsidR="00882140">
        <w:rPr>
          <w:rFonts w:asciiTheme="minorHAnsi" w:hAnsiTheme="minorHAnsi" w:cs="Arial"/>
          <w:b w:val="0"/>
          <w:szCs w:val="24"/>
        </w:rPr>
        <w:t>,</w:t>
      </w:r>
      <w:r w:rsidRPr="00C30DE4">
        <w:rPr>
          <w:rFonts w:asciiTheme="minorHAnsi" w:hAnsiTheme="minorHAnsi" w:cs="Arial"/>
          <w:b w:val="0"/>
          <w:szCs w:val="24"/>
        </w:rPr>
        <w:t xml:space="preserve"> or psychiatric/hospital records. Friends and family of </w:t>
      </w:r>
      <w:r w:rsidR="00D921E0" w:rsidRPr="00C30DE4">
        <w:rPr>
          <w:rFonts w:asciiTheme="minorHAnsi" w:hAnsiTheme="minorHAnsi" w:cs="Arial"/>
          <w:b w:val="0"/>
          <w:szCs w:val="24"/>
        </w:rPr>
        <w:t>the decedent may not know of the decedent’s</w:t>
      </w:r>
      <w:r w:rsidRPr="00C30DE4">
        <w:rPr>
          <w:rFonts w:asciiTheme="minorHAnsi" w:hAnsiTheme="minorHAnsi" w:cs="Arial"/>
          <w:b w:val="0"/>
          <w:szCs w:val="24"/>
        </w:rPr>
        <w:t xml:space="preserve"> past s</w:t>
      </w:r>
      <w:r w:rsidR="00D921E0" w:rsidRPr="00C30DE4">
        <w:rPr>
          <w:rFonts w:asciiTheme="minorHAnsi" w:hAnsiTheme="minorHAnsi" w:cs="Arial"/>
          <w:b w:val="0"/>
          <w:szCs w:val="24"/>
        </w:rPr>
        <w:t>uicide attempts or may choose</w:t>
      </w:r>
      <w:r w:rsidRPr="00C30DE4">
        <w:rPr>
          <w:rFonts w:asciiTheme="minorHAnsi" w:hAnsiTheme="minorHAnsi" w:cs="Arial"/>
          <w:b w:val="0"/>
          <w:szCs w:val="24"/>
        </w:rPr>
        <w:t xml:space="preserve"> not </w:t>
      </w:r>
      <w:r w:rsidR="00D921E0" w:rsidRPr="00C30DE4">
        <w:rPr>
          <w:rFonts w:asciiTheme="minorHAnsi" w:hAnsiTheme="minorHAnsi" w:cs="Arial"/>
          <w:b w:val="0"/>
          <w:szCs w:val="24"/>
        </w:rPr>
        <w:t xml:space="preserve">to </w:t>
      </w:r>
      <w:r w:rsidRPr="00C30DE4">
        <w:rPr>
          <w:rFonts w:asciiTheme="minorHAnsi" w:hAnsiTheme="minorHAnsi" w:cs="Arial"/>
          <w:b w:val="0"/>
          <w:szCs w:val="24"/>
        </w:rPr>
        <w:t xml:space="preserve">report that information to the authorities. Also, </w:t>
      </w:r>
      <w:r w:rsidR="001C11B5" w:rsidRPr="00C30DE4">
        <w:rPr>
          <w:rFonts w:asciiTheme="minorHAnsi" w:hAnsiTheme="minorHAnsi" w:cs="Arial"/>
          <w:b w:val="0"/>
          <w:szCs w:val="24"/>
        </w:rPr>
        <w:t>hospital records are not available on all suicides</w:t>
      </w:r>
      <w:r w:rsidR="007C01F8">
        <w:rPr>
          <w:rFonts w:asciiTheme="minorHAnsi" w:hAnsiTheme="minorHAnsi" w:cs="Arial"/>
          <w:b w:val="0"/>
          <w:szCs w:val="24"/>
        </w:rPr>
        <w:t>,</w:t>
      </w:r>
      <w:r w:rsidR="001C11B5" w:rsidRPr="00C30DE4">
        <w:rPr>
          <w:rFonts w:asciiTheme="minorHAnsi" w:hAnsiTheme="minorHAnsi" w:cs="Arial"/>
          <w:b w:val="0"/>
          <w:szCs w:val="24"/>
        </w:rPr>
        <w:t xml:space="preserve"> and even if they are present, </w:t>
      </w:r>
      <w:r w:rsidRPr="00C30DE4">
        <w:rPr>
          <w:rFonts w:asciiTheme="minorHAnsi" w:hAnsiTheme="minorHAnsi" w:cs="Arial"/>
          <w:b w:val="0"/>
          <w:szCs w:val="24"/>
        </w:rPr>
        <w:t xml:space="preserve">not all suicide attempts </w:t>
      </w:r>
      <w:r w:rsidR="00D921E0" w:rsidRPr="00C30DE4">
        <w:rPr>
          <w:rFonts w:asciiTheme="minorHAnsi" w:hAnsiTheme="minorHAnsi" w:cs="Arial"/>
          <w:b w:val="0"/>
          <w:szCs w:val="24"/>
        </w:rPr>
        <w:t xml:space="preserve">would </w:t>
      </w:r>
      <w:r w:rsidRPr="00C30DE4">
        <w:rPr>
          <w:rFonts w:asciiTheme="minorHAnsi" w:hAnsiTheme="minorHAnsi" w:cs="Arial"/>
          <w:b w:val="0"/>
          <w:szCs w:val="24"/>
        </w:rPr>
        <w:t xml:space="preserve">cause an injury that would </w:t>
      </w:r>
      <w:r w:rsidR="001C11B5" w:rsidRPr="00C30DE4">
        <w:rPr>
          <w:rFonts w:asciiTheme="minorHAnsi" w:hAnsiTheme="minorHAnsi" w:cs="Arial"/>
          <w:b w:val="0"/>
          <w:szCs w:val="24"/>
        </w:rPr>
        <w:t xml:space="preserve">make this information be present in records. </w:t>
      </w:r>
    </w:p>
    <w:p w:rsidR="002724AD" w:rsidRPr="00D460AA" w:rsidRDefault="002724AD" w:rsidP="00871DB9">
      <w:pPr>
        <w:rPr>
          <w:rFonts w:asciiTheme="minorHAnsi" w:hAnsiTheme="minorHAnsi"/>
          <w:b/>
          <w:sz w:val="28"/>
          <w:szCs w:val="24"/>
          <w:highlight w:val="yellow"/>
        </w:rPr>
      </w:pPr>
    </w:p>
    <w:tbl>
      <w:tblPr>
        <w:tblpPr w:leftFromText="180" w:rightFromText="180" w:vertAnchor="text" w:horzAnchor="page" w:tblpX="1498" w:tblpY="-23"/>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112"/>
        <w:gridCol w:w="1170"/>
        <w:gridCol w:w="1113"/>
        <w:gridCol w:w="1550"/>
        <w:gridCol w:w="1657"/>
      </w:tblGrid>
      <w:tr w:rsidR="00342C5E" w:rsidRPr="00D460AA" w:rsidTr="00245838">
        <w:trPr>
          <w:trHeight w:val="300"/>
        </w:trPr>
        <w:tc>
          <w:tcPr>
            <w:tcW w:w="8838" w:type="dxa"/>
            <w:gridSpan w:val="6"/>
            <w:shd w:val="clear" w:color="auto" w:fill="5F497A" w:themeFill="accent4" w:themeFillShade="BF"/>
            <w:noWrap/>
            <w:vAlign w:val="bottom"/>
          </w:tcPr>
          <w:p w:rsidR="00342C5E" w:rsidRPr="00D460AA" w:rsidRDefault="00342C5E" w:rsidP="00342C5E">
            <w:pPr>
              <w:jc w:val="center"/>
              <w:rPr>
                <w:rFonts w:ascii="Calibri" w:hAnsi="Calibri"/>
                <w:b/>
                <w:color w:val="FFFFFF" w:themeColor="background1"/>
                <w:szCs w:val="22"/>
              </w:rPr>
            </w:pPr>
            <w:r w:rsidRPr="00D460AA">
              <w:rPr>
                <w:rFonts w:ascii="Calibri" w:hAnsi="Calibri"/>
                <w:b/>
                <w:color w:val="FFFFFF" w:themeColor="background1"/>
                <w:szCs w:val="22"/>
              </w:rPr>
              <w:t xml:space="preserve">Table 10. Means of Suicide Victims who had a Previous Suicide Attempt, </w:t>
            </w:r>
            <w:r>
              <w:rPr>
                <w:rFonts w:ascii="Calibri" w:hAnsi="Calibri"/>
                <w:b/>
                <w:color w:val="FFFFFF" w:themeColor="background1"/>
                <w:szCs w:val="22"/>
              </w:rPr>
              <w:t xml:space="preserve">MA </w:t>
            </w:r>
            <w:r w:rsidRPr="00D460AA">
              <w:rPr>
                <w:rFonts w:ascii="Calibri" w:hAnsi="Calibri"/>
                <w:b/>
                <w:color w:val="FFFFFF" w:themeColor="background1"/>
                <w:szCs w:val="22"/>
              </w:rPr>
              <w:t>2016</w:t>
            </w:r>
          </w:p>
        </w:tc>
      </w:tr>
      <w:tr w:rsidR="0098278A" w:rsidRPr="00DD11BE" w:rsidTr="000040CD">
        <w:trPr>
          <w:trHeight w:val="300"/>
        </w:trPr>
        <w:tc>
          <w:tcPr>
            <w:tcW w:w="2236" w:type="dxa"/>
            <w:vMerge w:val="restart"/>
            <w:shd w:val="clear" w:color="auto" w:fill="B2A1C7" w:themeFill="accent4" w:themeFillTint="99"/>
            <w:noWrap/>
            <w:vAlign w:val="center"/>
          </w:tcPr>
          <w:p w:rsidR="0098278A" w:rsidRPr="000040CD" w:rsidRDefault="0098278A" w:rsidP="00342C5E">
            <w:pPr>
              <w:jc w:val="center"/>
              <w:rPr>
                <w:rFonts w:ascii="Calibri" w:hAnsi="Calibri"/>
                <w:b/>
                <w:color w:val="000000"/>
                <w:szCs w:val="24"/>
              </w:rPr>
            </w:pPr>
          </w:p>
        </w:tc>
        <w:tc>
          <w:tcPr>
            <w:tcW w:w="3395" w:type="dxa"/>
            <w:gridSpan w:val="3"/>
            <w:tcBorders>
              <w:right w:val="single" w:sz="4" w:space="0" w:color="auto"/>
            </w:tcBorders>
            <w:shd w:val="clear" w:color="auto" w:fill="B2A1C7" w:themeFill="accent4" w:themeFillTint="99"/>
            <w:noWrap/>
            <w:vAlign w:val="center"/>
          </w:tcPr>
          <w:p w:rsidR="0098278A" w:rsidRPr="000040CD" w:rsidRDefault="0098278A" w:rsidP="0098278A">
            <w:pPr>
              <w:jc w:val="center"/>
              <w:rPr>
                <w:rFonts w:ascii="Calibri" w:hAnsi="Calibri"/>
                <w:b/>
                <w:color w:val="000000"/>
                <w:szCs w:val="24"/>
              </w:rPr>
            </w:pPr>
            <w:r w:rsidRPr="000040CD">
              <w:rPr>
                <w:rFonts w:ascii="Calibri" w:hAnsi="Calibri"/>
                <w:b/>
                <w:color w:val="000000"/>
                <w:szCs w:val="24"/>
              </w:rPr>
              <w:t>Victims with Prior Suicide Attempt</w:t>
            </w:r>
          </w:p>
        </w:tc>
        <w:tc>
          <w:tcPr>
            <w:tcW w:w="1550" w:type="dxa"/>
            <w:vMerge w:val="restart"/>
            <w:tcBorders>
              <w:left w:val="single" w:sz="4" w:space="0" w:color="auto"/>
            </w:tcBorders>
            <w:shd w:val="clear" w:color="auto" w:fill="B2A1C7" w:themeFill="accent4" w:themeFillTint="99"/>
            <w:vAlign w:val="center"/>
          </w:tcPr>
          <w:p w:rsidR="0098278A" w:rsidRPr="000040CD" w:rsidRDefault="0098278A" w:rsidP="0098278A">
            <w:pPr>
              <w:jc w:val="center"/>
              <w:rPr>
                <w:rFonts w:ascii="Calibri" w:hAnsi="Calibri"/>
                <w:b/>
                <w:color w:val="000000"/>
                <w:szCs w:val="24"/>
              </w:rPr>
            </w:pPr>
            <w:r w:rsidRPr="000040CD">
              <w:rPr>
                <w:rFonts w:ascii="Calibri" w:hAnsi="Calibri"/>
                <w:b/>
                <w:color w:val="000000"/>
                <w:szCs w:val="24"/>
              </w:rPr>
              <w:t>Total Suicides</w:t>
            </w:r>
          </w:p>
        </w:tc>
        <w:tc>
          <w:tcPr>
            <w:tcW w:w="1657" w:type="dxa"/>
            <w:vMerge w:val="restart"/>
            <w:shd w:val="clear" w:color="auto" w:fill="B2A1C7" w:themeFill="accent4" w:themeFillTint="99"/>
            <w:vAlign w:val="center"/>
          </w:tcPr>
          <w:p w:rsidR="0098278A" w:rsidRPr="000040CD" w:rsidRDefault="0098278A" w:rsidP="0098278A">
            <w:pPr>
              <w:jc w:val="center"/>
              <w:rPr>
                <w:rFonts w:ascii="Calibri" w:hAnsi="Calibri"/>
                <w:b/>
                <w:color w:val="000000"/>
                <w:szCs w:val="24"/>
              </w:rPr>
            </w:pPr>
            <w:r w:rsidRPr="000040CD">
              <w:rPr>
                <w:rFonts w:ascii="Calibri" w:hAnsi="Calibri"/>
                <w:b/>
                <w:color w:val="000000"/>
                <w:szCs w:val="24"/>
              </w:rPr>
              <w:t>Percent of Total</w:t>
            </w:r>
          </w:p>
        </w:tc>
      </w:tr>
      <w:tr w:rsidR="0098278A" w:rsidRPr="00DD11BE" w:rsidTr="000040CD">
        <w:trPr>
          <w:trHeight w:val="300"/>
        </w:trPr>
        <w:tc>
          <w:tcPr>
            <w:tcW w:w="2236" w:type="dxa"/>
            <w:vMerge/>
            <w:shd w:val="clear" w:color="auto" w:fill="auto"/>
            <w:noWrap/>
            <w:vAlign w:val="center"/>
            <w:hideMark/>
          </w:tcPr>
          <w:p w:rsidR="0098278A" w:rsidRPr="000040CD" w:rsidRDefault="0098278A" w:rsidP="00342C5E">
            <w:pPr>
              <w:jc w:val="center"/>
              <w:rPr>
                <w:rFonts w:ascii="Calibri" w:hAnsi="Calibri"/>
                <w:color w:val="000000"/>
                <w:szCs w:val="24"/>
              </w:rPr>
            </w:pPr>
          </w:p>
        </w:tc>
        <w:tc>
          <w:tcPr>
            <w:tcW w:w="1112" w:type="dxa"/>
            <w:shd w:val="clear" w:color="auto" w:fill="B2A1C7" w:themeFill="accent4" w:themeFillTint="99"/>
            <w:noWrap/>
            <w:vAlign w:val="center"/>
            <w:hideMark/>
          </w:tcPr>
          <w:p w:rsidR="0098278A" w:rsidRPr="000040CD" w:rsidRDefault="0098278A" w:rsidP="00342C5E">
            <w:pPr>
              <w:jc w:val="center"/>
              <w:rPr>
                <w:rFonts w:ascii="Calibri" w:hAnsi="Calibri"/>
                <w:b/>
                <w:color w:val="000000"/>
                <w:szCs w:val="24"/>
              </w:rPr>
            </w:pPr>
            <w:r w:rsidRPr="000040CD">
              <w:rPr>
                <w:rFonts w:ascii="Calibri" w:hAnsi="Calibri"/>
                <w:b/>
                <w:color w:val="000000"/>
                <w:szCs w:val="24"/>
              </w:rPr>
              <w:t>Male</w:t>
            </w:r>
          </w:p>
        </w:tc>
        <w:tc>
          <w:tcPr>
            <w:tcW w:w="1170" w:type="dxa"/>
            <w:shd w:val="clear" w:color="auto" w:fill="B2A1C7" w:themeFill="accent4" w:themeFillTint="99"/>
            <w:noWrap/>
            <w:vAlign w:val="center"/>
            <w:hideMark/>
          </w:tcPr>
          <w:p w:rsidR="0098278A" w:rsidRPr="000040CD" w:rsidRDefault="0098278A" w:rsidP="00342C5E">
            <w:pPr>
              <w:jc w:val="center"/>
              <w:rPr>
                <w:rFonts w:ascii="Calibri" w:hAnsi="Calibri"/>
                <w:b/>
                <w:color w:val="000000"/>
                <w:szCs w:val="24"/>
              </w:rPr>
            </w:pPr>
            <w:r w:rsidRPr="000040CD">
              <w:rPr>
                <w:rFonts w:ascii="Calibri" w:hAnsi="Calibri"/>
                <w:b/>
                <w:color w:val="000000"/>
                <w:szCs w:val="24"/>
              </w:rPr>
              <w:t>Female</w:t>
            </w:r>
          </w:p>
        </w:tc>
        <w:tc>
          <w:tcPr>
            <w:tcW w:w="1113" w:type="dxa"/>
            <w:tcBorders>
              <w:right w:val="single" w:sz="4" w:space="0" w:color="auto"/>
            </w:tcBorders>
            <w:shd w:val="clear" w:color="auto" w:fill="B2A1C7" w:themeFill="accent4" w:themeFillTint="99"/>
            <w:noWrap/>
            <w:vAlign w:val="center"/>
            <w:hideMark/>
          </w:tcPr>
          <w:p w:rsidR="0098278A" w:rsidRPr="000040CD" w:rsidRDefault="0098278A" w:rsidP="00342C5E">
            <w:pPr>
              <w:jc w:val="center"/>
              <w:rPr>
                <w:rFonts w:ascii="Calibri" w:hAnsi="Calibri"/>
                <w:b/>
                <w:color w:val="000000"/>
                <w:szCs w:val="24"/>
              </w:rPr>
            </w:pPr>
            <w:r w:rsidRPr="000040CD">
              <w:rPr>
                <w:rFonts w:ascii="Calibri" w:hAnsi="Calibri"/>
                <w:b/>
                <w:color w:val="000000"/>
                <w:szCs w:val="24"/>
              </w:rPr>
              <w:t>Total</w:t>
            </w:r>
          </w:p>
        </w:tc>
        <w:tc>
          <w:tcPr>
            <w:tcW w:w="1550" w:type="dxa"/>
            <w:vMerge/>
            <w:tcBorders>
              <w:left w:val="single" w:sz="4" w:space="0" w:color="auto"/>
            </w:tcBorders>
          </w:tcPr>
          <w:p w:rsidR="0098278A" w:rsidRPr="000040CD" w:rsidRDefault="0098278A" w:rsidP="0098278A">
            <w:pPr>
              <w:jc w:val="center"/>
              <w:rPr>
                <w:rFonts w:ascii="Calibri" w:hAnsi="Calibri"/>
                <w:color w:val="000000"/>
                <w:szCs w:val="24"/>
              </w:rPr>
            </w:pPr>
          </w:p>
        </w:tc>
        <w:tc>
          <w:tcPr>
            <w:tcW w:w="1657" w:type="dxa"/>
            <w:vMerge/>
          </w:tcPr>
          <w:p w:rsidR="0098278A" w:rsidRPr="000040CD" w:rsidRDefault="0098278A" w:rsidP="0098278A">
            <w:pPr>
              <w:jc w:val="center"/>
              <w:rPr>
                <w:rFonts w:ascii="Calibri" w:hAnsi="Calibri"/>
                <w:color w:val="000000"/>
                <w:szCs w:val="24"/>
              </w:rPr>
            </w:pPr>
          </w:p>
        </w:tc>
      </w:tr>
      <w:tr w:rsidR="0098278A" w:rsidRPr="00DD11BE" w:rsidTr="000040CD">
        <w:trPr>
          <w:trHeight w:val="300"/>
        </w:trPr>
        <w:tc>
          <w:tcPr>
            <w:tcW w:w="2236" w:type="dxa"/>
            <w:shd w:val="clear" w:color="auto" w:fill="E5DFEC" w:themeFill="accent4" w:themeFillTint="33"/>
            <w:noWrap/>
            <w:vAlign w:val="center"/>
            <w:hideMark/>
          </w:tcPr>
          <w:p w:rsidR="00342C5E" w:rsidRPr="000040CD" w:rsidRDefault="00342C5E" w:rsidP="00342C5E">
            <w:pPr>
              <w:rPr>
                <w:rFonts w:ascii="Calibri" w:hAnsi="Calibri"/>
                <w:b/>
                <w:color w:val="000000"/>
                <w:szCs w:val="24"/>
              </w:rPr>
            </w:pPr>
            <w:r w:rsidRPr="000040CD">
              <w:rPr>
                <w:rFonts w:ascii="Calibri" w:hAnsi="Calibri"/>
                <w:b/>
                <w:color w:val="000000"/>
                <w:szCs w:val="24"/>
              </w:rPr>
              <w:t>Total</w:t>
            </w:r>
          </w:p>
        </w:tc>
        <w:tc>
          <w:tcPr>
            <w:tcW w:w="1112" w:type="dxa"/>
            <w:shd w:val="clear" w:color="auto" w:fill="E5DFEC" w:themeFill="accent4" w:themeFillTint="33"/>
            <w:noWrap/>
            <w:vAlign w:val="center"/>
            <w:hideMark/>
          </w:tcPr>
          <w:p w:rsidR="00342C5E" w:rsidRPr="000040CD" w:rsidRDefault="00342C5E" w:rsidP="00342C5E">
            <w:pPr>
              <w:jc w:val="center"/>
              <w:rPr>
                <w:rFonts w:ascii="Calibri" w:hAnsi="Calibri"/>
                <w:b/>
                <w:color w:val="000000"/>
                <w:szCs w:val="24"/>
              </w:rPr>
            </w:pPr>
            <w:r w:rsidRPr="000040CD">
              <w:rPr>
                <w:rFonts w:ascii="Calibri" w:hAnsi="Calibri"/>
                <w:b/>
                <w:color w:val="000000"/>
                <w:szCs w:val="24"/>
              </w:rPr>
              <w:t>71</w:t>
            </w:r>
          </w:p>
        </w:tc>
        <w:tc>
          <w:tcPr>
            <w:tcW w:w="1170" w:type="dxa"/>
            <w:shd w:val="clear" w:color="auto" w:fill="E5DFEC" w:themeFill="accent4" w:themeFillTint="33"/>
            <w:noWrap/>
            <w:vAlign w:val="center"/>
            <w:hideMark/>
          </w:tcPr>
          <w:p w:rsidR="00342C5E" w:rsidRPr="000040CD" w:rsidRDefault="00342C5E" w:rsidP="00342C5E">
            <w:pPr>
              <w:jc w:val="center"/>
              <w:rPr>
                <w:rFonts w:ascii="Calibri" w:hAnsi="Calibri"/>
                <w:b/>
                <w:color w:val="000000"/>
                <w:szCs w:val="24"/>
              </w:rPr>
            </w:pPr>
            <w:r w:rsidRPr="000040CD">
              <w:rPr>
                <w:rFonts w:ascii="Calibri" w:hAnsi="Calibri"/>
                <w:b/>
                <w:color w:val="000000"/>
                <w:szCs w:val="24"/>
              </w:rPr>
              <w:t>47</w:t>
            </w:r>
          </w:p>
        </w:tc>
        <w:tc>
          <w:tcPr>
            <w:tcW w:w="1113" w:type="dxa"/>
            <w:tcBorders>
              <w:right w:val="single" w:sz="4" w:space="0" w:color="auto"/>
            </w:tcBorders>
            <w:shd w:val="clear" w:color="auto" w:fill="E5DFEC" w:themeFill="accent4" w:themeFillTint="33"/>
            <w:noWrap/>
            <w:vAlign w:val="center"/>
            <w:hideMark/>
          </w:tcPr>
          <w:p w:rsidR="00342C5E" w:rsidRPr="000040CD" w:rsidRDefault="00342C5E" w:rsidP="00342C5E">
            <w:pPr>
              <w:jc w:val="center"/>
              <w:rPr>
                <w:rFonts w:ascii="Calibri" w:hAnsi="Calibri"/>
                <w:b/>
                <w:color w:val="000000"/>
                <w:szCs w:val="24"/>
              </w:rPr>
            </w:pPr>
            <w:r w:rsidRPr="000040CD">
              <w:rPr>
                <w:rFonts w:ascii="Calibri" w:hAnsi="Calibri"/>
                <w:b/>
                <w:color w:val="000000"/>
                <w:szCs w:val="24"/>
              </w:rPr>
              <w:t>118</w:t>
            </w:r>
          </w:p>
        </w:tc>
        <w:tc>
          <w:tcPr>
            <w:tcW w:w="1550" w:type="dxa"/>
            <w:tcBorders>
              <w:left w:val="single" w:sz="4" w:space="0" w:color="auto"/>
            </w:tcBorders>
            <w:shd w:val="clear" w:color="auto" w:fill="E5DFEC" w:themeFill="accent4" w:themeFillTint="33"/>
            <w:vAlign w:val="center"/>
          </w:tcPr>
          <w:p w:rsidR="00342C5E" w:rsidRPr="000040CD" w:rsidRDefault="00342C5E" w:rsidP="00342C5E">
            <w:pPr>
              <w:jc w:val="center"/>
              <w:rPr>
                <w:rFonts w:ascii="Calibri" w:hAnsi="Calibri"/>
                <w:b/>
                <w:color w:val="000000"/>
                <w:szCs w:val="24"/>
              </w:rPr>
            </w:pPr>
            <w:r w:rsidRPr="000040CD">
              <w:rPr>
                <w:rFonts w:ascii="Calibri" w:hAnsi="Calibri"/>
                <w:b/>
                <w:color w:val="000000"/>
                <w:szCs w:val="24"/>
              </w:rPr>
              <w:t>638</w:t>
            </w:r>
          </w:p>
        </w:tc>
        <w:tc>
          <w:tcPr>
            <w:tcW w:w="1657" w:type="dxa"/>
            <w:shd w:val="clear" w:color="auto" w:fill="E5DFEC" w:themeFill="accent4" w:themeFillTint="33"/>
            <w:vAlign w:val="center"/>
          </w:tcPr>
          <w:p w:rsidR="00342C5E" w:rsidRPr="000040CD" w:rsidRDefault="00342C5E" w:rsidP="00342C5E">
            <w:pPr>
              <w:jc w:val="center"/>
              <w:rPr>
                <w:rFonts w:ascii="Calibri" w:hAnsi="Calibri"/>
                <w:b/>
                <w:color w:val="000000"/>
                <w:szCs w:val="24"/>
              </w:rPr>
            </w:pPr>
            <w:r w:rsidRPr="000040CD">
              <w:rPr>
                <w:rFonts w:ascii="Calibri" w:hAnsi="Calibri"/>
                <w:b/>
                <w:color w:val="000000"/>
                <w:szCs w:val="24"/>
              </w:rPr>
              <w:t>18.5%</w:t>
            </w:r>
          </w:p>
        </w:tc>
      </w:tr>
      <w:tr w:rsidR="0098278A" w:rsidRPr="00DD11BE" w:rsidTr="00245838">
        <w:trPr>
          <w:trHeight w:val="300"/>
        </w:trPr>
        <w:tc>
          <w:tcPr>
            <w:tcW w:w="2236" w:type="dxa"/>
            <w:shd w:val="clear" w:color="auto" w:fill="auto"/>
            <w:noWrap/>
            <w:vAlign w:val="center"/>
            <w:hideMark/>
          </w:tcPr>
          <w:p w:rsidR="00342C5E" w:rsidRPr="000040CD" w:rsidRDefault="00342C5E" w:rsidP="00342C5E">
            <w:pPr>
              <w:rPr>
                <w:rFonts w:ascii="Calibri" w:hAnsi="Calibri"/>
                <w:color w:val="000000"/>
                <w:szCs w:val="24"/>
              </w:rPr>
            </w:pPr>
            <w:r w:rsidRPr="000040CD">
              <w:rPr>
                <w:rFonts w:ascii="Calibri" w:hAnsi="Calibri"/>
                <w:color w:val="000000"/>
                <w:szCs w:val="24"/>
              </w:rPr>
              <w:t>Firearm</w:t>
            </w:r>
          </w:p>
        </w:tc>
        <w:tc>
          <w:tcPr>
            <w:tcW w:w="1112" w:type="dxa"/>
            <w:shd w:val="clear" w:color="auto" w:fill="auto"/>
            <w:noWrap/>
            <w:vAlign w:val="center"/>
            <w:hideMark/>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7</w:t>
            </w:r>
          </w:p>
        </w:tc>
        <w:tc>
          <w:tcPr>
            <w:tcW w:w="1170" w:type="dxa"/>
            <w:shd w:val="clear" w:color="auto" w:fill="auto"/>
            <w:noWrap/>
            <w:vAlign w:val="center"/>
            <w:hideMark/>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0</w:t>
            </w:r>
          </w:p>
        </w:tc>
        <w:tc>
          <w:tcPr>
            <w:tcW w:w="1113" w:type="dxa"/>
            <w:tcBorders>
              <w:right w:val="single" w:sz="4" w:space="0" w:color="auto"/>
            </w:tcBorders>
            <w:shd w:val="clear" w:color="auto" w:fill="auto"/>
            <w:noWrap/>
            <w:vAlign w:val="center"/>
            <w:hideMark/>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7</w:t>
            </w:r>
          </w:p>
        </w:tc>
        <w:tc>
          <w:tcPr>
            <w:tcW w:w="1550" w:type="dxa"/>
            <w:tcBorders>
              <w:left w:val="single" w:sz="4" w:space="0" w:color="auto"/>
            </w:tcBorders>
            <w:vAlign w:val="center"/>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140</w:t>
            </w:r>
          </w:p>
        </w:tc>
        <w:tc>
          <w:tcPr>
            <w:tcW w:w="1657" w:type="dxa"/>
            <w:vAlign w:val="center"/>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5.0%</w:t>
            </w:r>
          </w:p>
        </w:tc>
      </w:tr>
      <w:tr w:rsidR="0098278A" w:rsidRPr="00DD11BE" w:rsidTr="00245838">
        <w:trPr>
          <w:trHeight w:val="300"/>
        </w:trPr>
        <w:tc>
          <w:tcPr>
            <w:tcW w:w="2236" w:type="dxa"/>
            <w:shd w:val="clear" w:color="auto" w:fill="auto"/>
            <w:noWrap/>
            <w:vAlign w:val="center"/>
            <w:hideMark/>
          </w:tcPr>
          <w:p w:rsidR="00342C5E" w:rsidRPr="000040CD" w:rsidRDefault="00342C5E" w:rsidP="007F71BD">
            <w:pPr>
              <w:rPr>
                <w:rFonts w:ascii="Calibri" w:hAnsi="Calibri"/>
                <w:color w:val="000000"/>
                <w:szCs w:val="24"/>
              </w:rPr>
            </w:pPr>
            <w:r w:rsidRPr="000040CD">
              <w:rPr>
                <w:rFonts w:ascii="Calibri" w:hAnsi="Calibri"/>
                <w:color w:val="000000"/>
                <w:szCs w:val="24"/>
              </w:rPr>
              <w:t>Hanging/</w:t>
            </w:r>
            <w:r w:rsidR="007F71BD" w:rsidRPr="000040CD">
              <w:rPr>
                <w:rFonts w:ascii="Calibri" w:hAnsi="Calibri"/>
                <w:color w:val="000000"/>
                <w:szCs w:val="24"/>
              </w:rPr>
              <w:t>Suffocation</w:t>
            </w:r>
          </w:p>
        </w:tc>
        <w:tc>
          <w:tcPr>
            <w:tcW w:w="1112" w:type="dxa"/>
            <w:shd w:val="clear" w:color="auto" w:fill="auto"/>
            <w:noWrap/>
            <w:vAlign w:val="center"/>
            <w:hideMark/>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34</w:t>
            </w:r>
          </w:p>
        </w:tc>
        <w:tc>
          <w:tcPr>
            <w:tcW w:w="1170" w:type="dxa"/>
            <w:shd w:val="clear" w:color="auto" w:fill="auto"/>
            <w:noWrap/>
            <w:vAlign w:val="center"/>
            <w:hideMark/>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22</w:t>
            </w:r>
          </w:p>
        </w:tc>
        <w:tc>
          <w:tcPr>
            <w:tcW w:w="1113" w:type="dxa"/>
            <w:tcBorders>
              <w:right w:val="single" w:sz="4" w:space="0" w:color="auto"/>
            </w:tcBorders>
            <w:shd w:val="clear" w:color="auto" w:fill="auto"/>
            <w:noWrap/>
            <w:vAlign w:val="center"/>
            <w:hideMark/>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56</w:t>
            </w:r>
          </w:p>
        </w:tc>
        <w:tc>
          <w:tcPr>
            <w:tcW w:w="1550" w:type="dxa"/>
            <w:tcBorders>
              <w:left w:val="single" w:sz="4" w:space="0" w:color="auto"/>
            </w:tcBorders>
            <w:vAlign w:val="center"/>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298</w:t>
            </w:r>
          </w:p>
        </w:tc>
        <w:tc>
          <w:tcPr>
            <w:tcW w:w="1657" w:type="dxa"/>
            <w:vAlign w:val="center"/>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18.8%</w:t>
            </w:r>
          </w:p>
        </w:tc>
      </w:tr>
      <w:tr w:rsidR="0098278A" w:rsidRPr="00F9711D" w:rsidTr="00245838">
        <w:trPr>
          <w:trHeight w:val="300"/>
        </w:trPr>
        <w:tc>
          <w:tcPr>
            <w:tcW w:w="2236" w:type="dxa"/>
            <w:shd w:val="clear" w:color="auto" w:fill="auto"/>
            <w:noWrap/>
            <w:vAlign w:val="center"/>
            <w:hideMark/>
          </w:tcPr>
          <w:p w:rsidR="00342C5E" w:rsidRPr="000040CD" w:rsidRDefault="00342C5E" w:rsidP="00342C5E">
            <w:pPr>
              <w:rPr>
                <w:rFonts w:ascii="Calibri" w:hAnsi="Calibri"/>
                <w:iCs/>
                <w:color w:val="000000"/>
                <w:szCs w:val="24"/>
              </w:rPr>
            </w:pPr>
            <w:r w:rsidRPr="000040CD">
              <w:rPr>
                <w:rFonts w:ascii="Calibri" w:hAnsi="Calibri"/>
                <w:iCs/>
                <w:color w:val="000000"/>
                <w:szCs w:val="24"/>
              </w:rPr>
              <w:t>Poisoning</w:t>
            </w:r>
          </w:p>
        </w:tc>
        <w:tc>
          <w:tcPr>
            <w:tcW w:w="1112" w:type="dxa"/>
            <w:shd w:val="clear" w:color="auto" w:fill="auto"/>
            <w:noWrap/>
            <w:vAlign w:val="center"/>
            <w:hideMark/>
          </w:tcPr>
          <w:p w:rsidR="00342C5E" w:rsidRPr="000040CD" w:rsidRDefault="00342C5E" w:rsidP="00342C5E">
            <w:pPr>
              <w:jc w:val="center"/>
              <w:rPr>
                <w:rFonts w:ascii="Calibri" w:hAnsi="Calibri"/>
                <w:iCs/>
                <w:color w:val="000000"/>
                <w:szCs w:val="24"/>
              </w:rPr>
            </w:pPr>
            <w:r w:rsidRPr="000040CD">
              <w:rPr>
                <w:rFonts w:ascii="Calibri" w:hAnsi="Calibri"/>
                <w:iCs/>
                <w:color w:val="000000"/>
                <w:szCs w:val="24"/>
              </w:rPr>
              <w:t>24</w:t>
            </w:r>
          </w:p>
        </w:tc>
        <w:tc>
          <w:tcPr>
            <w:tcW w:w="1170" w:type="dxa"/>
            <w:shd w:val="clear" w:color="auto" w:fill="auto"/>
            <w:noWrap/>
            <w:vAlign w:val="center"/>
            <w:hideMark/>
          </w:tcPr>
          <w:p w:rsidR="00342C5E" w:rsidRPr="000040CD" w:rsidRDefault="00342C5E" w:rsidP="00342C5E">
            <w:pPr>
              <w:jc w:val="center"/>
              <w:rPr>
                <w:rFonts w:ascii="Calibri" w:hAnsi="Calibri"/>
                <w:iCs/>
                <w:color w:val="000000"/>
                <w:szCs w:val="24"/>
              </w:rPr>
            </w:pPr>
            <w:r w:rsidRPr="000040CD">
              <w:rPr>
                <w:rFonts w:ascii="Calibri" w:hAnsi="Calibri"/>
                <w:iCs/>
                <w:color w:val="000000"/>
                <w:szCs w:val="24"/>
              </w:rPr>
              <w:t>18</w:t>
            </w:r>
          </w:p>
        </w:tc>
        <w:tc>
          <w:tcPr>
            <w:tcW w:w="1113" w:type="dxa"/>
            <w:tcBorders>
              <w:right w:val="single" w:sz="4" w:space="0" w:color="auto"/>
            </w:tcBorders>
            <w:shd w:val="clear" w:color="auto" w:fill="auto"/>
            <w:noWrap/>
            <w:vAlign w:val="center"/>
            <w:hideMark/>
          </w:tcPr>
          <w:p w:rsidR="00342C5E" w:rsidRPr="000040CD" w:rsidRDefault="00342C5E" w:rsidP="00342C5E">
            <w:pPr>
              <w:jc w:val="center"/>
              <w:rPr>
                <w:rFonts w:ascii="Calibri" w:hAnsi="Calibri"/>
                <w:iCs/>
                <w:color w:val="000000"/>
                <w:szCs w:val="24"/>
              </w:rPr>
            </w:pPr>
            <w:r w:rsidRPr="000040CD">
              <w:rPr>
                <w:rFonts w:ascii="Calibri" w:hAnsi="Calibri"/>
                <w:iCs/>
                <w:color w:val="000000"/>
                <w:szCs w:val="24"/>
              </w:rPr>
              <w:t>42</w:t>
            </w:r>
          </w:p>
        </w:tc>
        <w:tc>
          <w:tcPr>
            <w:tcW w:w="1550" w:type="dxa"/>
            <w:tcBorders>
              <w:left w:val="single" w:sz="4" w:space="0" w:color="auto"/>
            </w:tcBorders>
            <w:vAlign w:val="center"/>
          </w:tcPr>
          <w:p w:rsidR="00342C5E" w:rsidRPr="000040CD" w:rsidRDefault="00342C5E" w:rsidP="00342C5E">
            <w:pPr>
              <w:jc w:val="center"/>
              <w:rPr>
                <w:rFonts w:ascii="Calibri" w:hAnsi="Calibri"/>
                <w:iCs/>
                <w:color w:val="000000"/>
                <w:szCs w:val="24"/>
              </w:rPr>
            </w:pPr>
            <w:r w:rsidRPr="000040CD">
              <w:rPr>
                <w:rFonts w:ascii="Calibri" w:hAnsi="Calibri"/>
                <w:iCs/>
                <w:color w:val="000000"/>
                <w:szCs w:val="24"/>
              </w:rPr>
              <w:t>116</w:t>
            </w:r>
          </w:p>
        </w:tc>
        <w:tc>
          <w:tcPr>
            <w:tcW w:w="1657" w:type="dxa"/>
            <w:vAlign w:val="center"/>
          </w:tcPr>
          <w:p w:rsidR="00342C5E" w:rsidRPr="000040CD" w:rsidRDefault="00342C5E" w:rsidP="00342C5E">
            <w:pPr>
              <w:jc w:val="center"/>
              <w:rPr>
                <w:rFonts w:ascii="Calibri" w:hAnsi="Calibri"/>
                <w:iCs/>
                <w:color w:val="000000"/>
                <w:szCs w:val="24"/>
              </w:rPr>
            </w:pPr>
            <w:r w:rsidRPr="000040CD">
              <w:rPr>
                <w:rFonts w:ascii="Calibri" w:hAnsi="Calibri"/>
                <w:iCs/>
                <w:color w:val="000000"/>
                <w:szCs w:val="24"/>
              </w:rPr>
              <w:t>36.2%</w:t>
            </w:r>
          </w:p>
        </w:tc>
      </w:tr>
      <w:tr w:rsidR="0098278A" w:rsidRPr="00DD11BE" w:rsidTr="00245838">
        <w:trPr>
          <w:trHeight w:val="300"/>
        </w:trPr>
        <w:tc>
          <w:tcPr>
            <w:tcW w:w="2236" w:type="dxa"/>
            <w:shd w:val="clear" w:color="auto" w:fill="auto"/>
            <w:noWrap/>
            <w:vAlign w:val="center"/>
            <w:hideMark/>
          </w:tcPr>
          <w:p w:rsidR="00342C5E" w:rsidRPr="000040CD" w:rsidRDefault="00342C5E" w:rsidP="00342C5E">
            <w:pPr>
              <w:rPr>
                <w:rFonts w:ascii="Calibri" w:hAnsi="Calibri"/>
                <w:color w:val="000000"/>
                <w:szCs w:val="24"/>
              </w:rPr>
            </w:pPr>
            <w:r w:rsidRPr="000040CD">
              <w:rPr>
                <w:rFonts w:ascii="Calibri" w:hAnsi="Calibri"/>
                <w:color w:val="000000"/>
                <w:szCs w:val="24"/>
              </w:rPr>
              <w:t>All other means</w:t>
            </w:r>
          </w:p>
        </w:tc>
        <w:tc>
          <w:tcPr>
            <w:tcW w:w="1112" w:type="dxa"/>
            <w:shd w:val="clear" w:color="auto" w:fill="auto"/>
            <w:noWrap/>
            <w:vAlign w:val="center"/>
            <w:hideMark/>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6</w:t>
            </w:r>
          </w:p>
        </w:tc>
        <w:tc>
          <w:tcPr>
            <w:tcW w:w="1170" w:type="dxa"/>
            <w:shd w:val="clear" w:color="auto" w:fill="auto"/>
            <w:noWrap/>
            <w:vAlign w:val="center"/>
            <w:hideMark/>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7</w:t>
            </w:r>
          </w:p>
        </w:tc>
        <w:tc>
          <w:tcPr>
            <w:tcW w:w="1113" w:type="dxa"/>
            <w:tcBorders>
              <w:right w:val="single" w:sz="4" w:space="0" w:color="auto"/>
            </w:tcBorders>
            <w:shd w:val="clear" w:color="auto" w:fill="auto"/>
            <w:noWrap/>
            <w:vAlign w:val="center"/>
            <w:hideMark/>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13</w:t>
            </w:r>
          </w:p>
        </w:tc>
        <w:tc>
          <w:tcPr>
            <w:tcW w:w="1550" w:type="dxa"/>
            <w:tcBorders>
              <w:left w:val="single" w:sz="4" w:space="0" w:color="auto"/>
            </w:tcBorders>
            <w:vAlign w:val="center"/>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84</w:t>
            </w:r>
          </w:p>
        </w:tc>
        <w:tc>
          <w:tcPr>
            <w:tcW w:w="1657" w:type="dxa"/>
            <w:vAlign w:val="center"/>
          </w:tcPr>
          <w:p w:rsidR="00342C5E" w:rsidRPr="000040CD" w:rsidRDefault="00342C5E" w:rsidP="00342C5E">
            <w:pPr>
              <w:jc w:val="center"/>
              <w:rPr>
                <w:rFonts w:ascii="Calibri" w:hAnsi="Calibri"/>
                <w:color w:val="000000"/>
                <w:szCs w:val="24"/>
              </w:rPr>
            </w:pPr>
            <w:r w:rsidRPr="000040CD">
              <w:rPr>
                <w:rFonts w:ascii="Calibri" w:hAnsi="Calibri"/>
                <w:color w:val="000000"/>
                <w:szCs w:val="24"/>
              </w:rPr>
              <w:t>15.5%</w:t>
            </w:r>
          </w:p>
        </w:tc>
      </w:tr>
    </w:tbl>
    <w:p w:rsidR="00D460AA" w:rsidRDefault="00D460AA" w:rsidP="00871DB9">
      <w:pPr>
        <w:rPr>
          <w:rFonts w:asciiTheme="minorHAnsi" w:hAnsiTheme="minorHAnsi"/>
          <w:szCs w:val="24"/>
          <w:highlight w:val="yellow"/>
        </w:rPr>
      </w:pPr>
    </w:p>
    <w:p w:rsidR="00D460AA" w:rsidRDefault="00D460AA" w:rsidP="00871DB9">
      <w:pPr>
        <w:rPr>
          <w:rFonts w:asciiTheme="minorHAnsi" w:hAnsiTheme="minorHAnsi"/>
          <w:szCs w:val="24"/>
          <w:highlight w:val="yellow"/>
        </w:rPr>
      </w:pPr>
    </w:p>
    <w:p w:rsidR="00D460AA" w:rsidRDefault="00D460AA" w:rsidP="00871DB9">
      <w:pPr>
        <w:rPr>
          <w:rFonts w:asciiTheme="minorHAnsi" w:hAnsiTheme="minorHAnsi"/>
          <w:szCs w:val="24"/>
          <w:highlight w:val="yellow"/>
        </w:rPr>
      </w:pPr>
    </w:p>
    <w:p w:rsidR="00D460AA" w:rsidRDefault="00D460AA" w:rsidP="00871DB9">
      <w:pPr>
        <w:rPr>
          <w:rFonts w:asciiTheme="minorHAnsi" w:hAnsiTheme="minorHAnsi"/>
          <w:szCs w:val="24"/>
          <w:highlight w:val="yellow"/>
        </w:rPr>
      </w:pPr>
    </w:p>
    <w:p w:rsidR="00D460AA" w:rsidRDefault="00D460AA" w:rsidP="00871DB9">
      <w:pPr>
        <w:rPr>
          <w:rFonts w:asciiTheme="minorHAnsi" w:hAnsiTheme="minorHAnsi"/>
          <w:szCs w:val="24"/>
          <w:highlight w:val="yellow"/>
        </w:rPr>
      </w:pPr>
    </w:p>
    <w:p w:rsidR="00D460AA" w:rsidRDefault="00D460AA" w:rsidP="00871DB9">
      <w:pPr>
        <w:rPr>
          <w:rFonts w:asciiTheme="minorHAnsi" w:hAnsiTheme="minorHAnsi"/>
          <w:szCs w:val="24"/>
          <w:highlight w:val="yellow"/>
        </w:rPr>
      </w:pPr>
    </w:p>
    <w:p w:rsidR="00342C5E" w:rsidRDefault="00342C5E" w:rsidP="00871DB9">
      <w:pPr>
        <w:rPr>
          <w:rFonts w:asciiTheme="minorHAnsi" w:hAnsiTheme="minorHAnsi"/>
          <w:szCs w:val="24"/>
          <w:highlight w:val="yellow"/>
        </w:rPr>
      </w:pPr>
    </w:p>
    <w:p w:rsidR="00034786" w:rsidRDefault="00034786" w:rsidP="00871DB9">
      <w:pPr>
        <w:rPr>
          <w:rFonts w:asciiTheme="minorHAnsi" w:hAnsiTheme="minorHAnsi"/>
          <w:szCs w:val="24"/>
          <w:highlight w:val="yellow"/>
        </w:rPr>
      </w:pPr>
    </w:p>
    <w:p w:rsidR="00034786" w:rsidRDefault="00034786" w:rsidP="00871DB9">
      <w:pPr>
        <w:rPr>
          <w:rFonts w:asciiTheme="minorHAnsi" w:hAnsiTheme="minorHAnsi"/>
          <w:szCs w:val="24"/>
          <w:highlight w:val="yellow"/>
        </w:rPr>
      </w:pPr>
    </w:p>
    <w:p w:rsidR="00F9711D" w:rsidRDefault="000040CD" w:rsidP="00871DB9">
      <w:pPr>
        <w:rPr>
          <w:rFonts w:asciiTheme="minorHAnsi" w:hAnsiTheme="minorHAnsi"/>
          <w:szCs w:val="24"/>
          <w:highlight w:val="yellow"/>
        </w:rPr>
      </w:pPr>
      <w:r w:rsidRPr="00CA7C18">
        <w:rPr>
          <w:rFonts w:ascii="Arial" w:hAnsi="Arial" w:cs="Arial"/>
          <w:noProof/>
          <w:sz w:val="16"/>
          <w:szCs w:val="16"/>
          <w:highlight w:val="yellow"/>
        </w:rPr>
        <mc:AlternateContent>
          <mc:Choice Requires="wps">
            <w:drawing>
              <wp:anchor distT="0" distB="0" distL="114300" distR="114300" simplePos="0" relativeHeight="251724800" behindDoc="0" locked="0" layoutInCell="1" allowOverlap="1" wp14:anchorId="35D28F3D" wp14:editId="69CDDC2B">
                <wp:simplePos x="0" y="0"/>
                <wp:positionH relativeFrom="column">
                  <wp:posOffset>304800</wp:posOffset>
                </wp:positionH>
                <wp:positionV relativeFrom="paragraph">
                  <wp:posOffset>108585</wp:posOffset>
                </wp:positionV>
                <wp:extent cx="5619750" cy="209550"/>
                <wp:effectExtent l="0" t="0" r="0" b="0"/>
                <wp:wrapNone/>
                <wp:docPr id="3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6A56C9">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8F3D" id="_x0000_s1074" type="#_x0000_t202" style="position:absolute;margin-left:24pt;margin-top:8.55pt;width:442.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" filled="f" stroked="f">
                <v:textbox>
                  <w:txbxContent>
                    <w:p w:rsidR="00F02E7A" w:rsidRPr="00C1724D" w:rsidRDefault="00F02E7A" w:rsidP="006A56C9">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0040CD" w:rsidRPr="000040CD" w:rsidRDefault="000040CD" w:rsidP="000040CD">
      <w:pPr>
        <w:pStyle w:val="ListParagraph"/>
        <w:rPr>
          <w:rFonts w:asciiTheme="minorHAnsi" w:hAnsiTheme="minorHAnsi"/>
          <w:szCs w:val="24"/>
        </w:rPr>
      </w:pPr>
    </w:p>
    <w:p w:rsidR="007F71BD" w:rsidRDefault="007F71BD" w:rsidP="00E53146">
      <w:pPr>
        <w:pStyle w:val="ListParagraph"/>
        <w:numPr>
          <w:ilvl w:val="0"/>
          <w:numId w:val="17"/>
        </w:numPr>
        <w:rPr>
          <w:rFonts w:asciiTheme="minorHAnsi" w:hAnsiTheme="minorHAnsi"/>
          <w:szCs w:val="24"/>
        </w:rPr>
      </w:pPr>
      <w:r w:rsidRPr="00D460AA">
        <w:rPr>
          <w:rFonts w:asciiTheme="minorHAnsi" w:hAnsiTheme="minorHAnsi"/>
        </w:rPr>
        <w:t>Of the 638 suicide victims in 2016, 118 (18.5%) had a previous suicide attempt.</w:t>
      </w:r>
      <w:r>
        <w:rPr>
          <w:rFonts w:asciiTheme="minorHAnsi" w:hAnsiTheme="minorHAnsi"/>
        </w:rPr>
        <w:t xml:space="preserve"> Females had a higher percentage (32.0%) of prior suicide attempts than males (14.5%).</w:t>
      </w:r>
    </w:p>
    <w:p w:rsidR="007F71BD" w:rsidRDefault="007F71BD" w:rsidP="00E53146">
      <w:pPr>
        <w:pStyle w:val="ListParagraph"/>
        <w:numPr>
          <w:ilvl w:val="0"/>
          <w:numId w:val="17"/>
        </w:numPr>
        <w:rPr>
          <w:rFonts w:asciiTheme="minorHAnsi" w:hAnsiTheme="minorHAnsi"/>
          <w:szCs w:val="24"/>
        </w:rPr>
      </w:pPr>
      <w:r>
        <w:rPr>
          <w:rFonts w:asciiTheme="minorHAnsi" w:hAnsiTheme="minorHAnsi"/>
          <w:szCs w:val="24"/>
        </w:rPr>
        <w:t>Among hanging/suffocation victims, 14.5% of male victims (n=34) and 34.4% of female victims (n=22) had prior suicide attempts.</w:t>
      </w:r>
    </w:p>
    <w:p w:rsidR="007F71BD" w:rsidRDefault="007F71BD" w:rsidP="00E53146">
      <w:pPr>
        <w:pStyle w:val="ListParagraph"/>
        <w:numPr>
          <w:ilvl w:val="0"/>
          <w:numId w:val="17"/>
        </w:numPr>
        <w:rPr>
          <w:rFonts w:asciiTheme="minorHAnsi" w:hAnsiTheme="minorHAnsi"/>
          <w:szCs w:val="24"/>
        </w:rPr>
      </w:pPr>
      <w:r>
        <w:rPr>
          <w:rFonts w:asciiTheme="minorHAnsi" w:hAnsiTheme="minorHAnsi"/>
          <w:szCs w:val="24"/>
        </w:rPr>
        <w:t>Among poisoning victims, 40.0% of male victims (n=24) and 32.1% of female victims (n=18) had prior suicide attempts.</w:t>
      </w:r>
    </w:p>
    <w:p w:rsidR="00D73DF2" w:rsidRDefault="00D73DF2">
      <w:pPr>
        <w:spacing w:after="200" w:line="276" w:lineRule="auto"/>
        <w:rPr>
          <w:rFonts w:asciiTheme="minorHAnsi" w:hAnsiTheme="minorHAnsi"/>
          <w:b/>
          <w:szCs w:val="24"/>
          <w:highlight w:val="yellow"/>
          <w:u w:val="single"/>
        </w:rPr>
      </w:pPr>
      <w:r>
        <w:rPr>
          <w:rFonts w:asciiTheme="minorHAnsi" w:hAnsiTheme="minorHAnsi"/>
          <w:b/>
          <w:szCs w:val="24"/>
          <w:highlight w:val="yellow"/>
          <w:u w:val="single"/>
        </w:rPr>
        <w:br w:type="page"/>
      </w:r>
    </w:p>
    <w:p w:rsidR="00871DB9" w:rsidRPr="00610BF7" w:rsidRDefault="00871DB9" w:rsidP="00D73DF2">
      <w:pPr>
        <w:spacing w:after="200" w:line="276" w:lineRule="auto"/>
        <w:rPr>
          <w:rFonts w:asciiTheme="minorHAnsi" w:hAnsiTheme="minorHAnsi"/>
          <w:b/>
          <w:szCs w:val="24"/>
          <w:u w:val="single"/>
        </w:rPr>
      </w:pPr>
      <w:r w:rsidRPr="00610BF7">
        <w:rPr>
          <w:rFonts w:asciiTheme="minorHAnsi" w:hAnsiTheme="minorHAnsi"/>
          <w:b/>
          <w:szCs w:val="24"/>
          <w:u w:val="single"/>
        </w:rPr>
        <w:lastRenderedPageBreak/>
        <w:t xml:space="preserve">Past Mental Health Treatment of the Decedent </w:t>
      </w:r>
    </w:p>
    <w:p w:rsidR="001D2F2D" w:rsidRPr="00CF0289" w:rsidRDefault="001D2F2D" w:rsidP="001D2F2D">
      <w:pPr>
        <w:pStyle w:val="ListParagraph"/>
        <w:rPr>
          <w:rFonts w:asciiTheme="minorHAnsi" w:hAnsiTheme="minorHAnsi"/>
          <w:szCs w:val="24"/>
        </w:rPr>
      </w:pPr>
    </w:p>
    <w:tbl>
      <w:tblPr>
        <w:tblpPr w:leftFromText="180" w:rightFromText="180" w:vertAnchor="text" w:horzAnchor="page" w:tblpX="1498" w:tblpY="-23"/>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112"/>
        <w:gridCol w:w="1170"/>
        <w:gridCol w:w="1113"/>
        <w:gridCol w:w="1550"/>
        <w:gridCol w:w="1657"/>
      </w:tblGrid>
      <w:tr w:rsidR="00237E3F" w:rsidRPr="00D460AA" w:rsidTr="005412C3">
        <w:trPr>
          <w:trHeight w:val="300"/>
        </w:trPr>
        <w:tc>
          <w:tcPr>
            <w:tcW w:w="8838" w:type="dxa"/>
            <w:gridSpan w:val="6"/>
            <w:shd w:val="clear" w:color="auto" w:fill="5F497A" w:themeFill="accent4" w:themeFillShade="BF"/>
            <w:noWrap/>
            <w:vAlign w:val="bottom"/>
          </w:tcPr>
          <w:p w:rsidR="00237E3F" w:rsidRPr="000040CD" w:rsidRDefault="00237E3F" w:rsidP="00237E3F">
            <w:pPr>
              <w:jc w:val="center"/>
              <w:rPr>
                <w:rFonts w:ascii="Calibri" w:hAnsi="Calibri"/>
                <w:b/>
                <w:color w:val="FFFFFF" w:themeColor="background1"/>
                <w:szCs w:val="24"/>
              </w:rPr>
            </w:pPr>
            <w:r w:rsidRPr="000040CD">
              <w:rPr>
                <w:rFonts w:ascii="Calibri" w:hAnsi="Calibri"/>
                <w:b/>
                <w:color w:val="FFFFFF" w:themeColor="background1"/>
                <w:szCs w:val="24"/>
              </w:rPr>
              <w:t>Table 11. Means of Suicide Victims with History of Treatment for Mental Health or Substance Abuse Problem, MA 2016</w:t>
            </w:r>
            <w:r w:rsidR="00615432">
              <w:rPr>
                <w:rFonts w:ascii="Calibri" w:hAnsi="Calibri"/>
                <w:b/>
                <w:color w:val="FFFFFF" w:themeColor="background1"/>
                <w:szCs w:val="24"/>
                <w:vertAlign w:val="superscript"/>
              </w:rPr>
              <w:t>10</w:t>
            </w:r>
          </w:p>
        </w:tc>
      </w:tr>
      <w:tr w:rsidR="00237E3F" w:rsidRPr="00DD11BE" w:rsidTr="000040CD">
        <w:trPr>
          <w:trHeight w:val="300"/>
        </w:trPr>
        <w:tc>
          <w:tcPr>
            <w:tcW w:w="2236" w:type="dxa"/>
            <w:vMerge w:val="restart"/>
            <w:shd w:val="clear" w:color="auto" w:fill="B2A1C7" w:themeFill="accent4" w:themeFillTint="99"/>
            <w:noWrap/>
            <w:vAlign w:val="center"/>
          </w:tcPr>
          <w:p w:rsidR="00237E3F" w:rsidRPr="000040CD" w:rsidRDefault="00237E3F" w:rsidP="005412C3">
            <w:pPr>
              <w:jc w:val="center"/>
              <w:rPr>
                <w:rFonts w:ascii="Calibri" w:hAnsi="Calibri"/>
                <w:b/>
                <w:color w:val="000000"/>
                <w:szCs w:val="24"/>
              </w:rPr>
            </w:pPr>
          </w:p>
        </w:tc>
        <w:tc>
          <w:tcPr>
            <w:tcW w:w="3395" w:type="dxa"/>
            <w:gridSpan w:val="3"/>
            <w:tcBorders>
              <w:right w:val="single" w:sz="4" w:space="0" w:color="auto"/>
            </w:tcBorders>
            <w:shd w:val="clear" w:color="auto" w:fill="B2A1C7" w:themeFill="accent4" w:themeFillTint="99"/>
            <w:noWrap/>
            <w:vAlign w:val="center"/>
          </w:tcPr>
          <w:p w:rsidR="00237E3F" w:rsidRPr="000040CD" w:rsidRDefault="00237E3F" w:rsidP="00237E3F">
            <w:pPr>
              <w:jc w:val="center"/>
              <w:rPr>
                <w:rFonts w:ascii="Calibri" w:hAnsi="Calibri"/>
                <w:b/>
                <w:color w:val="000000"/>
                <w:szCs w:val="24"/>
              </w:rPr>
            </w:pPr>
            <w:r w:rsidRPr="000040CD">
              <w:rPr>
                <w:rFonts w:ascii="Calibri" w:hAnsi="Calibri"/>
                <w:b/>
                <w:color w:val="000000"/>
                <w:szCs w:val="24"/>
              </w:rPr>
              <w:t>Victims with History of Treatment</w:t>
            </w:r>
          </w:p>
        </w:tc>
        <w:tc>
          <w:tcPr>
            <w:tcW w:w="1550" w:type="dxa"/>
            <w:vMerge w:val="restart"/>
            <w:tcBorders>
              <w:left w:val="single" w:sz="4" w:space="0" w:color="auto"/>
            </w:tcBorders>
            <w:shd w:val="clear" w:color="auto" w:fill="B2A1C7" w:themeFill="accent4" w:themeFillTint="99"/>
            <w:vAlign w:val="center"/>
          </w:tcPr>
          <w:p w:rsidR="00237E3F" w:rsidRPr="000040CD" w:rsidRDefault="00237E3F" w:rsidP="005412C3">
            <w:pPr>
              <w:jc w:val="center"/>
              <w:rPr>
                <w:rFonts w:ascii="Calibri" w:hAnsi="Calibri"/>
                <w:b/>
                <w:color w:val="000000"/>
                <w:szCs w:val="24"/>
              </w:rPr>
            </w:pPr>
            <w:r w:rsidRPr="000040CD">
              <w:rPr>
                <w:rFonts w:ascii="Calibri" w:hAnsi="Calibri"/>
                <w:b/>
                <w:color w:val="000000"/>
                <w:szCs w:val="24"/>
              </w:rPr>
              <w:t>Total Suicides</w:t>
            </w:r>
          </w:p>
        </w:tc>
        <w:tc>
          <w:tcPr>
            <w:tcW w:w="1657" w:type="dxa"/>
            <w:vMerge w:val="restart"/>
            <w:shd w:val="clear" w:color="auto" w:fill="B2A1C7" w:themeFill="accent4" w:themeFillTint="99"/>
            <w:vAlign w:val="center"/>
          </w:tcPr>
          <w:p w:rsidR="00237E3F" w:rsidRPr="000040CD" w:rsidRDefault="00237E3F" w:rsidP="005412C3">
            <w:pPr>
              <w:jc w:val="center"/>
              <w:rPr>
                <w:rFonts w:ascii="Calibri" w:hAnsi="Calibri"/>
                <w:b/>
                <w:color w:val="000000"/>
                <w:szCs w:val="24"/>
              </w:rPr>
            </w:pPr>
            <w:r w:rsidRPr="000040CD">
              <w:rPr>
                <w:rFonts w:ascii="Calibri" w:hAnsi="Calibri"/>
                <w:b/>
                <w:color w:val="000000"/>
                <w:szCs w:val="24"/>
              </w:rPr>
              <w:t>Percent of Total</w:t>
            </w:r>
          </w:p>
        </w:tc>
      </w:tr>
      <w:tr w:rsidR="00237E3F" w:rsidRPr="00DD11BE" w:rsidTr="000040CD">
        <w:trPr>
          <w:trHeight w:val="300"/>
        </w:trPr>
        <w:tc>
          <w:tcPr>
            <w:tcW w:w="2236" w:type="dxa"/>
            <w:vMerge/>
            <w:shd w:val="clear" w:color="auto" w:fill="auto"/>
            <w:noWrap/>
            <w:vAlign w:val="center"/>
            <w:hideMark/>
          </w:tcPr>
          <w:p w:rsidR="00237E3F" w:rsidRPr="000040CD" w:rsidRDefault="00237E3F" w:rsidP="005412C3">
            <w:pPr>
              <w:jc w:val="center"/>
              <w:rPr>
                <w:rFonts w:ascii="Calibri" w:hAnsi="Calibri"/>
                <w:color w:val="000000"/>
                <w:szCs w:val="24"/>
              </w:rPr>
            </w:pPr>
          </w:p>
        </w:tc>
        <w:tc>
          <w:tcPr>
            <w:tcW w:w="1112" w:type="dxa"/>
            <w:shd w:val="clear" w:color="auto" w:fill="B2A1C7" w:themeFill="accent4" w:themeFillTint="99"/>
            <w:noWrap/>
            <w:vAlign w:val="center"/>
            <w:hideMark/>
          </w:tcPr>
          <w:p w:rsidR="00237E3F" w:rsidRPr="000040CD" w:rsidRDefault="00237E3F" w:rsidP="005412C3">
            <w:pPr>
              <w:jc w:val="center"/>
              <w:rPr>
                <w:rFonts w:ascii="Calibri" w:hAnsi="Calibri"/>
                <w:b/>
                <w:color w:val="000000"/>
                <w:szCs w:val="24"/>
              </w:rPr>
            </w:pPr>
            <w:r w:rsidRPr="000040CD">
              <w:rPr>
                <w:rFonts w:ascii="Calibri" w:hAnsi="Calibri"/>
                <w:b/>
                <w:color w:val="000000"/>
                <w:szCs w:val="24"/>
              </w:rPr>
              <w:t>Male</w:t>
            </w:r>
          </w:p>
        </w:tc>
        <w:tc>
          <w:tcPr>
            <w:tcW w:w="1170" w:type="dxa"/>
            <w:shd w:val="clear" w:color="auto" w:fill="B2A1C7" w:themeFill="accent4" w:themeFillTint="99"/>
            <w:noWrap/>
            <w:vAlign w:val="center"/>
            <w:hideMark/>
          </w:tcPr>
          <w:p w:rsidR="00237E3F" w:rsidRPr="000040CD" w:rsidRDefault="00237E3F" w:rsidP="005412C3">
            <w:pPr>
              <w:jc w:val="center"/>
              <w:rPr>
                <w:rFonts w:ascii="Calibri" w:hAnsi="Calibri"/>
                <w:b/>
                <w:color w:val="000000"/>
                <w:szCs w:val="24"/>
              </w:rPr>
            </w:pPr>
            <w:r w:rsidRPr="000040CD">
              <w:rPr>
                <w:rFonts w:ascii="Calibri" w:hAnsi="Calibri"/>
                <w:b/>
                <w:color w:val="000000"/>
                <w:szCs w:val="24"/>
              </w:rPr>
              <w:t>Female</w:t>
            </w:r>
          </w:p>
        </w:tc>
        <w:tc>
          <w:tcPr>
            <w:tcW w:w="1113" w:type="dxa"/>
            <w:tcBorders>
              <w:right w:val="single" w:sz="4" w:space="0" w:color="auto"/>
            </w:tcBorders>
            <w:shd w:val="clear" w:color="auto" w:fill="B2A1C7" w:themeFill="accent4" w:themeFillTint="99"/>
            <w:noWrap/>
            <w:vAlign w:val="center"/>
            <w:hideMark/>
          </w:tcPr>
          <w:p w:rsidR="00237E3F" w:rsidRPr="000040CD" w:rsidRDefault="00237E3F" w:rsidP="005412C3">
            <w:pPr>
              <w:jc w:val="center"/>
              <w:rPr>
                <w:rFonts w:ascii="Calibri" w:hAnsi="Calibri"/>
                <w:b/>
                <w:color w:val="000000"/>
                <w:szCs w:val="24"/>
              </w:rPr>
            </w:pPr>
            <w:r w:rsidRPr="000040CD">
              <w:rPr>
                <w:rFonts w:ascii="Calibri" w:hAnsi="Calibri"/>
                <w:b/>
                <w:color w:val="000000"/>
                <w:szCs w:val="24"/>
              </w:rPr>
              <w:t>Total</w:t>
            </w:r>
          </w:p>
        </w:tc>
        <w:tc>
          <w:tcPr>
            <w:tcW w:w="1550" w:type="dxa"/>
            <w:vMerge/>
            <w:tcBorders>
              <w:left w:val="single" w:sz="4" w:space="0" w:color="auto"/>
            </w:tcBorders>
          </w:tcPr>
          <w:p w:rsidR="00237E3F" w:rsidRPr="000040CD" w:rsidRDefault="00237E3F" w:rsidP="005412C3">
            <w:pPr>
              <w:jc w:val="center"/>
              <w:rPr>
                <w:rFonts w:ascii="Calibri" w:hAnsi="Calibri"/>
                <w:color w:val="000000"/>
                <w:szCs w:val="24"/>
              </w:rPr>
            </w:pPr>
          </w:p>
        </w:tc>
        <w:tc>
          <w:tcPr>
            <w:tcW w:w="1657" w:type="dxa"/>
            <w:vMerge/>
          </w:tcPr>
          <w:p w:rsidR="00237E3F" w:rsidRPr="000040CD" w:rsidRDefault="00237E3F" w:rsidP="005412C3">
            <w:pPr>
              <w:jc w:val="center"/>
              <w:rPr>
                <w:rFonts w:ascii="Calibri" w:hAnsi="Calibri"/>
                <w:color w:val="000000"/>
                <w:szCs w:val="24"/>
              </w:rPr>
            </w:pPr>
          </w:p>
        </w:tc>
      </w:tr>
      <w:tr w:rsidR="00237E3F" w:rsidRPr="00DD11BE" w:rsidTr="000040CD">
        <w:trPr>
          <w:trHeight w:val="300"/>
        </w:trPr>
        <w:tc>
          <w:tcPr>
            <w:tcW w:w="2236" w:type="dxa"/>
            <w:shd w:val="clear" w:color="auto" w:fill="E5DFEC" w:themeFill="accent4" w:themeFillTint="33"/>
            <w:noWrap/>
            <w:vAlign w:val="center"/>
            <w:hideMark/>
          </w:tcPr>
          <w:p w:rsidR="00237E3F" w:rsidRPr="000040CD" w:rsidRDefault="00237E3F" w:rsidP="005412C3">
            <w:pPr>
              <w:rPr>
                <w:rFonts w:ascii="Calibri" w:hAnsi="Calibri"/>
                <w:b/>
                <w:color w:val="000000"/>
                <w:szCs w:val="24"/>
              </w:rPr>
            </w:pPr>
            <w:r w:rsidRPr="000040CD">
              <w:rPr>
                <w:rFonts w:ascii="Calibri" w:hAnsi="Calibri"/>
                <w:b/>
                <w:color w:val="000000"/>
                <w:szCs w:val="24"/>
              </w:rPr>
              <w:t>Total</w:t>
            </w:r>
          </w:p>
        </w:tc>
        <w:tc>
          <w:tcPr>
            <w:tcW w:w="1112" w:type="dxa"/>
            <w:shd w:val="clear" w:color="auto" w:fill="E5DFEC" w:themeFill="accent4" w:themeFillTint="33"/>
            <w:noWrap/>
            <w:vAlign w:val="center"/>
          </w:tcPr>
          <w:p w:rsidR="00237E3F" w:rsidRPr="000040CD" w:rsidRDefault="00237E3F" w:rsidP="005412C3">
            <w:pPr>
              <w:jc w:val="center"/>
              <w:rPr>
                <w:rFonts w:ascii="Calibri" w:hAnsi="Calibri"/>
                <w:b/>
                <w:color w:val="000000"/>
                <w:szCs w:val="24"/>
              </w:rPr>
            </w:pPr>
            <w:r w:rsidRPr="000040CD">
              <w:rPr>
                <w:rFonts w:ascii="Calibri" w:hAnsi="Calibri"/>
                <w:b/>
                <w:color w:val="000000"/>
                <w:szCs w:val="24"/>
              </w:rPr>
              <w:t>178</w:t>
            </w:r>
          </w:p>
        </w:tc>
        <w:tc>
          <w:tcPr>
            <w:tcW w:w="1170" w:type="dxa"/>
            <w:shd w:val="clear" w:color="auto" w:fill="E5DFEC" w:themeFill="accent4" w:themeFillTint="33"/>
            <w:noWrap/>
            <w:vAlign w:val="center"/>
          </w:tcPr>
          <w:p w:rsidR="00237E3F" w:rsidRPr="000040CD" w:rsidRDefault="00237E3F" w:rsidP="005412C3">
            <w:pPr>
              <w:jc w:val="center"/>
              <w:rPr>
                <w:rFonts w:ascii="Calibri" w:hAnsi="Calibri"/>
                <w:b/>
                <w:color w:val="000000"/>
                <w:szCs w:val="24"/>
              </w:rPr>
            </w:pPr>
            <w:r w:rsidRPr="000040CD">
              <w:rPr>
                <w:rFonts w:ascii="Calibri" w:hAnsi="Calibri"/>
                <w:b/>
                <w:color w:val="000000"/>
                <w:szCs w:val="24"/>
              </w:rPr>
              <w:t>94</w:t>
            </w:r>
          </w:p>
        </w:tc>
        <w:tc>
          <w:tcPr>
            <w:tcW w:w="1113" w:type="dxa"/>
            <w:tcBorders>
              <w:right w:val="single" w:sz="4" w:space="0" w:color="auto"/>
            </w:tcBorders>
            <w:shd w:val="clear" w:color="auto" w:fill="E5DFEC" w:themeFill="accent4" w:themeFillTint="33"/>
            <w:noWrap/>
            <w:vAlign w:val="center"/>
          </w:tcPr>
          <w:p w:rsidR="00237E3F" w:rsidRPr="000040CD" w:rsidRDefault="00237E3F" w:rsidP="005412C3">
            <w:pPr>
              <w:jc w:val="center"/>
              <w:rPr>
                <w:rFonts w:ascii="Calibri" w:hAnsi="Calibri"/>
                <w:b/>
                <w:color w:val="000000"/>
                <w:szCs w:val="24"/>
              </w:rPr>
            </w:pPr>
            <w:r w:rsidRPr="000040CD">
              <w:rPr>
                <w:rFonts w:ascii="Calibri" w:hAnsi="Calibri"/>
                <w:b/>
                <w:color w:val="000000"/>
                <w:szCs w:val="24"/>
              </w:rPr>
              <w:t>272</w:t>
            </w:r>
          </w:p>
        </w:tc>
        <w:tc>
          <w:tcPr>
            <w:tcW w:w="1550" w:type="dxa"/>
            <w:tcBorders>
              <w:left w:val="single" w:sz="4" w:space="0" w:color="auto"/>
            </w:tcBorders>
            <w:shd w:val="clear" w:color="auto" w:fill="E5DFEC" w:themeFill="accent4" w:themeFillTint="33"/>
            <w:vAlign w:val="center"/>
          </w:tcPr>
          <w:p w:rsidR="00237E3F" w:rsidRPr="000040CD" w:rsidRDefault="00237E3F" w:rsidP="005412C3">
            <w:pPr>
              <w:jc w:val="center"/>
              <w:rPr>
                <w:rFonts w:ascii="Calibri" w:hAnsi="Calibri"/>
                <w:b/>
                <w:color w:val="000000"/>
                <w:szCs w:val="24"/>
              </w:rPr>
            </w:pPr>
            <w:r w:rsidRPr="000040CD">
              <w:rPr>
                <w:rFonts w:ascii="Calibri" w:hAnsi="Calibri"/>
                <w:b/>
                <w:color w:val="000000"/>
                <w:szCs w:val="24"/>
              </w:rPr>
              <w:t>638</w:t>
            </w:r>
          </w:p>
        </w:tc>
        <w:tc>
          <w:tcPr>
            <w:tcW w:w="1657" w:type="dxa"/>
            <w:shd w:val="clear" w:color="auto" w:fill="E5DFEC" w:themeFill="accent4" w:themeFillTint="33"/>
            <w:vAlign w:val="center"/>
          </w:tcPr>
          <w:p w:rsidR="00237E3F" w:rsidRPr="000040CD" w:rsidRDefault="00887BEB" w:rsidP="005412C3">
            <w:pPr>
              <w:jc w:val="center"/>
              <w:rPr>
                <w:rFonts w:ascii="Calibri" w:hAnsi="Calibri"/>
                <w:b/>
                <w:color w:val="000000"/>
                <w:szCs w:val="24"/>
              </w:rPr>
            </w:pPr>
            <w:r w:rsidRPr="000040CD">
              <w:rPr>
                <w:rFonts w:ascii="Calibri" w:hAnsi="Calibri"/>
                <w:b/>
                <w:color w:val="000000"/>
                <w:szCs w:val="24"/>
              </w:rPr>
              <w:t>42.6%</w:t>
            </w:r>
          </w:p>
        </w:tc>
      </w:tr>
      <w:tr w:rsidR="00237E3F" w:rsidRPr="00DD11BE" w:rsidTr="00237E3F">
        <w:trPr>
          <w:trHeight w:val="300"/>
        </w:trPr>
        <w:tc>
          <w:tcPr>
            <w:tcW w:w="2236" w:type="dxa"/>
            <w:shd w:val="clear" w:color="auto" w:fill="auto"/>
            <w:noWrap/>
            <w:vAlign w:val="center"/>
            <w:hideMark/>
          </w:tcPr>
          <w:p w:rsidR="00237E3F" w:rsidRPr="000040CD" w:rsidRDefault="00237E3F" w:rsidP="005412C3">
            <w:pPr>
              <w:rPr>
                <w:rFonts w:ascii="Calibri" w:hAnsi="Calibri"/>
                <w:color w:val="000000"/>
                <w:szCs w:val="24"/>
              </w:rPr>
            </w:pPr>
            <w:r w:rsidRPr="000040CD">
              <w:rPr>
                <w:rFonts w:ascii="Calibri" w:hAnsi="Calibri"/>
                <w:color w:val="000000"/>
                <w:szCs w:val="24"/>
              </w:rPr>
              <w:t>Firearm</w:t>
            </w:r>
          </w:p>
        </w:tc>
        <w:tc>
          <w:tcPr>
            <w:tcW w:w="1112" w:type="dxa"/>
            <w:shd w:val="clear" w:color="auto" w:fill="auto"/>
            <w:noWrap/>
            <w:vAlign w:val="center"/>
          </w:tcPr>
          <w:p w:rsidR="00237E3F" w:rsidRPr="000040CD" w:rsidRDefault="00237E3F" w:rsidP="005412C3">
            <w:pPr>
              <w:jc w:val="center"/>
              <w:rPr>
                <w:rFonts w:ascii="Calibri" w:hAnsi="Calibri"/>
                <w:color w:val="000000"/>
                <w:szCs w:val="24"/>
              </w:rPr>
            </w:pPr>
            <w:r w:rsidRPr="000040CD">
              <w:rPr>
                <w:rFonts w:ascii="Calibri" w:hAnsi="Calibri"/>
                <w:color w:val="000000"/>
                <w:szCs w:val="24"/>
              </w:rPr>
              <w:t>&gt;25</w:t>
            </w:r>
          </w:p>
        </w:tc>
        <w:tc>
          <w:tcPr>
            <w:tcW w:w="1170" w:type="dxa"/>
            <w:shd w:val="clear" w:color="auto" w:fill="auto"/>
            <w:noWrap/>
            <w:vAlign w:val="center"/>
          </w:tcPr>
          <w:p w:rsidR="00237E3F" w:rsidRPr="000040CD" w:rsidRDefault="00237E3F" w:rsidP="005412C3">
            <w:pPr>
              <w:jc w:val="center"/>
              <w:rPr>
                <w:rFonts w:ascii="Calibri" w:hAnsi="Calibri"/>
                <w:color w:val="000000"/>
                <w:szCs w:val="24"/>
              </w:rPr>
            </w:pPr>
            <w:r w:rsidRPr="000040CD">
              <w:rPr>
                <w:rFonts w:ascii="Calibri" w:hAnsi="Calibri"/>
                <w:color w:val="000000"/>
                <w:szCs w:val="24"/>
              </w:rPr>
              <w:t>&lt;6</w:t>
            </w:r>
          </w:p>
        </w:tc>
        <w:tc>
          <w:tcPr>
            <w:tcW w:w="1113" w:type="dxa"/>
            <w:tcBorders>
              <w:right w:val="single" w:sz="4" w:space="0" w:color="auto"/>
            </w:tcBorders>
            <w:shd w:val="clear" w:color="auto" w:fill="auto"/>
            <w:noWrap/>
            <w:vAlign w:val="center"/>
          </w:tcPr>
          <w:p w:rsidR="00237E3F" w:rsidRPr="000040CD" w:rsidRDefault="00237E3F" w:rsidP="005412C3">
            <w:pPr>
              <w:jc w:val="center"/>
              <w:rPr>
                <w:rFonts w:ascii="Calibri" w:hAnsi="Calibri"/>
                <w:color w:val="000000"/>
                <w:szCs w:val="24"/>
              </w:rPr>
            </w:pPr>
            <w:r w:rsidRPr="000040CD">
              <w:rPr>
                <w:rFonts w:ascii="Calibri" w:hAnsi="Calibri"/>
                <w:color w:val="000000"/>
                <w:szCs w:val="24"/>
              </w:rPr>
              <w:t>34</w:t>
            </w:r>
          </w:p>
        </w:tc>
        <w:tc>
          <w:tcPr>
            <w:tcW w:w="1550" w:type="dxa"/>
            <w:tcBorders>
              <w:left w:val="single" w:sz="4" w:space="0" w:color="auto"/>
            </w:tcBorders>
            <w:vAlign w:val="center"/>
          </w:tcPr>
          <w:p w:rsidR="00237E3F" w:rsidRPr="000040CD" w:rsidRDefault="00237E3F" w:rsidP="005412C3">
            <w:pPr>
              <w:jc w:val="center"/>
              <w:rPr>
                <w:rFonts w:ascii="Calibri" w:hAnsi="Calibri"/>
                <w:color w:val="000000"/>
                <w:szCs w:val="24"/>
              </w:rPr>
            </w:pPr>
            <w:r w:rsidRPr="000040CD">
              <w:rPr>
                <w:rFonts w:ascii="Calibri" w:hAnsi="Calibri"/>
                <w:color w:val="000000"/>
                <w:szCs w:val="24"/>
              </w:rPr>
              <w:t>140</w:t>
            </w:r>
          </w:p>
        </w:tc>
        <w:tc>
          <w:tcPr>
            <w:tcW w:w="1657" w:type="dxa"/>
            <w:vAlign w:val="center"/>
          </w:tcPr>
          <w:p w:rsidR="00237E3F" w:rsidRPr="000040CD" w:rsidRDefault="00887BEB" w:rsidP="005412C3">
            <w:pPr>
              <w:jc w:val="center"/>
              <w:rPr>
                <w:rFonts w:ascii="Calibri" w:hAnsi="Calibri"/>
                <w:color w:val="000000"/>
                <w:szCs w:val="24"/>
              </w:rPr>
            </w:pPr>
            <w:r w:rsidRPr="000040CD">
              <w:rPr>
                <w:rFonts w:ascii="Calibri" w:hAnsi="Calibri"/>
                <w:color w:val="000000"/>
                <w:szCs w:val="24"/>
              </w:rPr>
              <w:t>24.3%</w:t>
            </w:r>
          </w:p>
        </w:tc>
      </w:tr>
      <w:tr w:rsidR="00237E3F" w:rsidRPr="00DD11BE" w:rsidTr="00237E3F">
        <w:trPr>
          <w:trHeight w:val="300"/>
        </w:trPr>
        <w:tc>
          <w:tcPr>
            <w:tcW w:w="2236" w:type="dxa"/>
            <w:shd w:val="clear" w:color="auto" w:fill="auto"/>
            <w:noWrap/>
            <w:vAlign w:val="center"/>
            <w:hideMark/>
          </w:tcPr>
          <w:p w:rsidR="00237E3F" w:rsidRPr="000040CD" w:rsidRDefault="00237E3F" w:rsidP="005412C3">
            <w:pPr>
              <w:rPr>
                <w:rFonts w:ascii="Calibri" w:hAnsi="Calibri"/>
                <w:color w:val="000000"/>
                <w:szCs w:val="24"/>
              </w:rPr>
            </w:pPr>
            <w:r w:rsidRPr="000040CD">
              <w:rPr>
                <w:rFonts w:ascii="Calibri" w:hAnsi="Calibri"/>
                <w:color w:val="000000"/>
                <w:szCs w:val="24"/>
              </w:rPr>
              <w:t>Hanging/Suffocation</w:t>
            </w:r>
          </w:p>
        </w:tc>
        <w:tc>
          <w:tcPr>
            <w:tcW w:w="1112" w:type="dxa"/>
            <w:shd w:val="clear" w:color="auto" w:fill="auto"/>
            <w:noWrap/>
            <w:vAlign w:val="center"/>
          </w:tcPr>
          <w:p w:rsidR="00237E3F" w:rsidRPr="000040CD" w:rsidRDefault="001656BB" w:rsidP="005412C3">
            <w:pPr>
              <w:jc w:val="center"/>
              <w:rPr>
                <w:rFonts w:ascii="Calibri" w:hAnsi="Calibri"/>
                <w:color w:val="000000"/>
                <w:szCs w:val="24"/>
              </w:rPr>
            </w:pPr>
            <w:r w:rsidRPr="000040CD">
              <w:rPr>
                <w:rFonts w:ascii="Calibri" w:hAnsi="Calibri"/>
                <w:color w:val="000000"/>
                <w:szCs w:val="24"/>
              </w:rPr>
              <w:t>93</w:t>
            </w:r>
          </w:p>
        </w:tc>
        <w:tc>
          <w:tcPr>
            <w:tcW w:w="1170" w:type="dxa"/>
            <w:shd w:val="clear" w:color="auto" w:fill="auto"/>
            <w:noWrap/>
            <w:vAlign w:val="center"/>
          </w:tcPr>
          <w:p w:rsidR="00237E3F" w:rsidRPr="000040CD" w:rsidRDefault="001656BB" w:rsidP="005412C3">
            <w:pPr>
              <w:jc w:val="center"/>
              <w:rPr>
                <w:rFonts w:ascii="Calibri" w:hAnsi="Calibri"/>
                <w:color w:val="000000"/>
                <w:szCs w:val="24"/>
              </w:rPr>
            </w:pPr>
            <w:r w:rsidRPr="000040CD">
              <w:rPr>
                <w:rFonts w:ascii="Calibri" w:hAnsi="Calibri"/>
                <w:color w:val="000000"/>
                <w:szCs w:val="24"/>
              </w:rPr>
              <w:t>36</w:t>
            </w:r>
          </w:p>
        </w:tc>
        <w:tc>
          <w:tcPr>
            <w:tcW w:w="1113" w:type="dxa"/>
            <w:tcBorders>
              <w:right w:val="single" w:sz="4" w:space="0" w:color="auto"/>
            </w:tcBorders>
            <w:shd w:val="clear" w:color="auto" w:fill="auto"/>
            <w:noWrap/>
            <w:vAlign w:val="center"/>
          </w:tcPr>
          <w:p w:rsidR="00237E3F" w:rsidRPr="000040CD" w:rsidRDefault="001656BB" w:rsidP="005412C3">
            <w:pPr>
              <w:jc w:val="center"/>
              <w:rPr>
                <w:rFonts w:ascii="Calibri" w:hAnsi="Calibri"/>
                <w:color w:val="000000"/>
                <w:szCs w:val="24"/>
              </w:rPr>
            </w:pPr>
            <w:r w:rsidRPr="000040CD">
              <w:rPr>
                <w:rFonts w:ascii="Calibri" w:hAnsi="Calibri"/>
                <w:color w:val="000000"/>
                <w:szCs w:val="24"/>
              </w:rPr>
              <w:t>129</w:t>
            </w:r>
          </w:p>
        </w:tc>
        <w:tc>
          <w:tcPr>
            <w:tcW w:w="1550" w:type="dxa"/>
            <w:tcBorders>
              <w:left w:val="single" w:sz="4" w:space="0" w:color="auto"/>
            </w:tcBorders>
            <w:vAlign w:val="center"/>
          </w:tcPr>
          <w:p w:rsidR="00237E3F" w:rsidRPr="000040CD" w:rsidRDefault="00237E3F" w:rsidP="005412C3">
            <w:pPr>
              <w:jc w:val="center"/>
              <w:rPr>
                <w:rFonts w:ascii="Calibri" w:hAnsi="Calibri"/>
                <w:color w:val="000000"/>
                <w:szCs w:val="24"/>
              </w:rPr>
            </w:pPr>
            <w:r w:rsidRPr="000040CD">
              <w:rPr>
                <w:rFonts w:ascii="Calibri" w:hAnsi="Calibri"/>
                <w:color w:val="000000"/>
                <w:szCs w:val="24"/>
              </w:rPr>
              <w:t>298</w:t>
            </w:r>
          </w:p>
        </w:tc>
        <w:tc>
          <w:tcPr>
            <w:tcW w:w="1657" w:type="dxa"/>
            <w:vAlign w:val="center"/>
          </w:tcPr>
          <w:p w:rsidR="00237E3F" w:rsidRPr="000040CD" w:rsidRDefault="001656BB" w:rsidP="005412C3">
            <w:pPr>
              <w:jc w:val="center"/>
              <w:rPr>
                <w:rFonts w:ascii="Calibri" w:hAnsi="Calibri"/>
                <w:color w:val="000000"/>
                <w:szCs w:val="24"/>
              </w:rPr>
            </w:pPr>
            <w:r w:rsidRPr="000040CD">
              <w:rPr>
                <w:rFonts w:ascii="Calibri" w:hAnsi="Calibri"/>
                <w:color w:val="000000"/>
                <w:szCs w:val="24"/>
              </w:rPr>
              <w:t>43</w:t>
            </w:r>
            <w:r w:rsidR="00887BEB" w:rsidRPr="000040CD">
              <w:rPr>
                <w:rFonts w:ascii="Calibri" w:hAnsi="Calibri"/>
                <w:color w:val="000000"/>
                <w:szCs w:val="24"/>
              </w:rPr>
              <w:t>.3%</w:t>
            </w:r>
          </w:p>
        </w:tc>
      </w:tr>
      <w:tr w:rsidR="00237E3F" w:rsidRPr="00F9711D" w:rsidTr="00237E3F">
        <w:trPr>
          <w:trHeight w:val="300"/>
        </w:trPr>
        <w:tc>
          <w:tcPr>
            <w:tcW w:w="2236" w:type="dxa"/>
            <w:shd w:val="clear" w:color="auto" w:fill="auto"/>
            <w:noWrap/>
            <w:vAlign w:val="center"/>
            <w:hideMark/>
          </w:tcPr>
          <w:p w:rsidR="00237E3F" w:rsidRPr="000040CD" w:rsidRDefault="00237E3F" w:rsidP="005412C3">
            <w:pPr>
              <w:rPr>
                <w:rFonts w:ascii="Calibri" w:hAnsi="Calibri"/>
                <w:iCs/>
                <w:color w:val="000000"/>
                <w:szCs w:val="24"/>
              </w:rPr>
            </w:pPr>
            <w:r w:rsidRPr="000040CD">
              <w:rPr>
                <w:rFonts w:ascii="Calibri" w:hAnsi="Calibri"/>
                <w:iCs/>
                <w:color w:val="000000"/>
                <w:szCs w:val="24"/>
              </w:rPr>
              <w:t>Poisoning</w:t>
            </w:r>
          </w:p>
        </w:tc>
        <w:tc>
          <w:tcPr>
            <w:tcW w:w="1112" w:type="dxa"/>
            <w:shd w:val="clear" w:color="auto" w:fill="auto"/>
            <w:noWrap/>
            <w:vAlign w:val="center"/>
          </w:tcPr>
          <w:p w:rsidR="00237E3F" w:rsidRPr="000040CD" w:rsidRDefault="001656BB" w:rsidP="005412C3">
            <w:pPr>
              <w:jc w:val="center"/>
              <w:rPr>
                <w:rFonts w:ascii="Calibri" w:hAnsi="Calibri"/>
                <w:iCs/>
                <w:color w:val="000000"/>
                <w:szCs w:val="24"/>
              </w:rPr>
            </w:pPr>
            <w:r w:rsidRPr="000040CD">
              <w:rPr>
                <w:rFonts w:ascii="Calibri" w:hAnsi="Calibri"/>
                <w:iCs/>
                <w:color w:val="000000"/>
                <w:szCs w:val="24"/>
              </w:rPr>
              <w:t>33</w:t>
            </w:r>
          </w:p>
        </w:tc>
        <w:tc>
          <w:tcPr>
            <w:tcW w:w="1170" w:type="dxa"/>
            <w:shd w:val="clear" w:color="auto" w:fill="auto"/>
            <w:noWrap/>
            <w:vAlign w:val="center"/>
          </w:tcPr>
          <w:p w:rsidR="00237E3F" w:rsidRPr="000040CD" w:rsidRDefault="001656BB" w:rsidP="005412C3">
            <w:pPr>
              <w:jc w:val="center"/>
              <w:rPr>
                <w:rFonts w:ascii="Calibri" w:hAnsi="Calibri"/>
                <w:iCs/>
                <w:color w:val="000000"/>
                <w:szCs w:val="24"/>
              </w:rPr>
            </w:pPr>
            <w:r w:rsidRPr="000040CD">
              <w:rPr>
                <w:rFonts w:ascii="Calibri" w:hAnsi="Calibri"/>
                <w:iCs/>
                <w:color w:val="000000"/>
                <w:szCs w:val="24"/>
              </w:rPr>
              <w:t>40</w:t>
            </w:r>
          </w:p>
        </w:tc>
        <w:tc>
          <w:tcPr>
            <w:tcW w:w="1113" w:type="dxa"/>
            <w:tcBorders>
              <w:right w:val="single" w:sz="4" w:space="0" w:color="auto"/>
            </w:tcBorders>
            <w:shd w:val="clear" w:color="auto" w:fill="auto"/>
            <w:noWrap/>
            <w:vAlign w:val="center"/>
          </w:tcPr>
          <w:p w:rsidR="00237E3F" w:rsidRPr="000040CD" w:rsidRDefault="001656BB" w:rsidP="005412C3">
            <w:pPr>
              <w:jc w:val="center"/>
              <w:rPr>
                <w:rFonts w:ascii="Calibri" w:hAnsi="Calibri"/>
                <w:iCs/>
                <w:color w:val="000000"/>
                <w:szCs w:val="24"/>
              </w:rPr>
            </w:pPr>
            <w:r w:rsidRPr="000040CD">
              <w:rPr>
                <w:rFonts w:ascii="Calibri" w:hAnsi="Calibri"/>
                <w:iCs/>
                <w:color w:val="000000"/>
                <w:szCs w:val="24"/>
              </w:rPr>
              <w:t>73</w:t>
            </w:r>
          </w:p>
        </w:tc>
        <w:tc>
          <w:tcPr>
            <w:tcW w:w="1550" w:type="dxa"/>
            <w:tcBorders>
              <w:left w:val="single" w:sz="4" w:space="0" w:color="auto"/>
            </w:tcBorders>
            <w:vAlign w:val="center"/>
          </w:tcPr>
          <w:p w:rsidR="00237E3F" w:rsidRPr="000040CD" w:rsidRDefault="00237E3F" w:rsidP="005412C3">
            <w:pPr>
              <w:jc w:val="center"/>
              <w:rPr>
                <w:rFonts w:ascii="Calibri" w:hAnsi="Calibri"/>
                <w:iCs/>
                <w:color w:val="000000"/>
                <w:szCs w:val="24"/>
              </w:rPr>
            </w:pPr>
            <w:r w:rsidRPr="000040CD">
              <w:rPr>
                <w:rFonts w:ascii="Calibri" w:hAnsi="Calibri"/>
                <w:iCs/>
                <w:color w:val="000000"/>
                <w:szCs w:val="24"/>
              </w:rPr>
              <w:t>116</w:t>
            </w:r>
          </w:p>
        </w:tc>
        <w:tc>
          <w:tcPr>
            <w:tcW w:w="1657" w:type="dxa"/>
            <w:vAlign w:val="center"/>
          </w:tcPr>
          <w:p w:rsidR="00237E3F" w:rsidRPr="000040CD" w:rsidRDefault="001656BB" w:rsidP="005412C3">
            <w:pPr>
              <w:jc w:val="center"/>
              <w:rPr>
                <w:rFonts w:ascii="Calibri" w:hAnsi="Calibri"/>
                <w:iCs/>
                <w:color w:val="000000"/>
                <w:szCs w:val="24"/>
              </w:rPr>
            </w:pPr>
            <w:r w:rsidRPr="000040CD">
              <w:rPr>
                <w:rFonts w:ascii="Calibri" w:hAnsi="Calibri"/>
                <w:iCs/>
                <w:color w:val="000000"/>
                <w:szCs w:val="24"/>
              </w:rPr>
              <w:t>62.9</w:t>
            </w:r>
            <w:r w:rsidR="00887BEB" w:rsidRPr="000040CD">
              <w:rPr>
                <w:rFonts w:ascii="Calibri" w:hAnsi="Calibri"/>
                <w:iCs/>
                <w:color w:val="000000"/>
                <w:szCs w:val="24"/>
              </w:rPr>
              <w:t>%</w:t>
            </w:r>
          </w:p>
        </w:tc>
      </w:tr>
      <w:tr w:rsidR="00237E3F" w:rsidRPr="00DD11BE" w:rsidTr="00237E3F">
        <w:trPr>
          <w:trHeight w:val="300"/>
        </w:trPr>
        <w:tc>
          <w:tcPr>
            <w:tcW w:w="2236" w:type="dxa"/>
            <w:shd w:val="clear" w:color="auto" w:fill="auto"/>
            <w:noWrap/>
            <w:vAlign w:val="center"/>
            <w:hideMark/>
          </w:tcPr>
          <w:p w:rsidR="00237E3F" w:rsidRPr="000040CD" w:rsidRDefault="00237E3F" w:rsidP="005412C3">
            <w:pPr>
              <w:rPr>
                <w:rFonts w:ascii="Calibri" w:hAnsi="Calibri"/>
                <w:color w:val="000000"/>
                <w:szCs w:val="24"/>
              </w:rPr>
            </w:pPr>
            <w:r w:rsidRPr="000040CD">
              <w:rPr>
                <w:rFonts w:ascii="Calibri" w:hAnsi="Calibri"/>
                <w:color w:val="000000"/>
                <w:szCs w:val="24"/>
              </w:rPr>
              <w:t>All other means</w:t>
            </w:r>
          </w:p>
        </w:tc>
        <w:tc>
          <w:tcPr>
            <w:tcW w:w="1112" w:type="dxa"/>
            <w:shd w:val="clear" w:color="auto" w:fill="auto"/>
            <w:noWrap/>
            <w:vAlign w:val="center"/>
          </w:tcPr>
          <w:p w:rsidR="00237E3F" w:rsidRPr="000040CD" w:rsidRDefault="001656BB" w:rsidP="005412C3">
            <w:pPr>
              <w:jc w:val="center"/>
              <w:rPr>
                <w:rFonts w:ascii="Calibri" w:hAnsi="Calibri"/>
                <w:color w:val="000000"/>
                <w:szCs w:val="24"/>
              </w:rPr>
            </w:pPr>
            <w:r w:rsidRPr="000040CD">
              <w:rPr>
                <w:rFonts w:ascii="Calibri" w:hAnsi="Calibri"/>
                <w:color w:val="000000"/>
                <w:szCs w:val="24"/>
              </w:rPr>
              <w:t>21</w:t>
            </w:r>
          </w:p>
        </w:tc>
        <w:tc>
          <w:tcPr>
            <w:tcW w:w="1170" w:type="dxa"/>
            <w:shd w:val="clear" w:color="auto" w:fill="auto"/>
            <w:noWrap/>
            <w:vAlign w:val="center"/>
          </w:tcPr>
          <w:p w:rsidR="00237E3F" w:rsidRPr="000040CD" w:rsidRDefault="001656BB" w:rsidP="005412C3">
            <w:pPr>
              <w:jc w:val="center"/>
              <w:rPr>
                <w:rFonts w:ascii="Calibri" w:hAnsi="Calibri"/>
                <w:color w:val="000000"/>
                <w:szCs w:val="24"/>
              </w:rPr>
            </w:pPr>
            <w:r w:rsidRPr="000040CD">
              <w:rPr>
                <w:rFonts w:ascii="Calibri" w:hAnsi="Calibri"/>
                <w:color w:val="000000"/>
                <w:szCs w:val="24"/>
              </w:rPr>
              <w:t>15</w:t>
            </w:r>
          </w:p>
        </w:tc>
        <w:tc>
          <w:tcPr>
            <w:tcW w:w="1113" w:type="dxa"/>
            <w:tcBorders>
              <w:right w:val="single" w:sz="4" w:space="0" w:color="auto"/>
            </w:tcBorders>
            <w:shd w:val="clear" w:color="auto" w:fill="auto"/>
            <w:noWrap/>
            <w:vAlign w:val="center"/>
          </w:tcPr>
          <w:p w:rsidR="00237E3F" w:rsidRPr="000040CD" w:rsidRDefault="001656BB" w:rsidP="005412C3">
            <w:pPr>
              <w:jc w:val="center"/>
              <w:rPr>
                <w:rFonts w:ascii="Calibri" w:hAnsi="Calibri"/>
                <w:color w:val="000000"/>
                <w:szCs w:val="24"/>
              </w:rPr>
            </w:pPr>
            <w:r w:rsidRPr="000040CD">
              <w:rPr>
                <w:rFonts w:ascii="Calibri" w:hAnsi="Calibri"/>
                <w:color w:val="000000"/>
                <w:szCs w:val="24"/>
              </w:rPr>
              <w:t>36</w:t>
            </w:r>
          </w:p>
        </w:tc>
        <w:tc>
          <w:tcPr>
            <w:tcW w:w="1550" w:type="dxa"/>
            <w:tcBorders>
              <w:left w:val="single" w:sz="4" w:space="0" w:color="auto"/>
            </w:tcBorders>
            <w:vAlign w:val="center"/>
          </w:tcPr>
          <w:p w:rsidR="00237E3F" w:rsidRPr="000040CD" w:rsidRDefault="00237E3F" w:rsidP="005412C3">
            <w:pPr>
              <w:jc w:val="center"/>
              <w:rPr>
                <w:rFonts w:ascii="Calibri" w:hAnsi="Calibri"/>
                <w:color w:val="000000"/>
                <w:szCs w:val="24"/>
              </w:rPr>
            </w:pPr>
            <w:r w:rsidRPr="000040CD">
              <w:rPr>
                <w:rFonts w:ascii="Calibri" w:hAnsi="Calibri"/>
                <w:color w:val="000000"/>
                <w:szCs w:val="24"/>
              </w:rPr>
              <w:t>84</w:t>
            </w:r>
          </w:p>
        </w:tc>
        <w:tc>
          <w:tcPr>
            <w:tcW w:w="1657" w:type="dxa"/>
            <w:vAlign w:val="center"/>
          </w:tcPr>
          <w:p w:rsidR="00237E3F" w:rsidRPr="000040CD" w:rsidRDefault="001656BB" w:rsidP="005412C3">
            <w:pPr>
              <w:jc w:val="center"/>
              <w:rPr>
                <w:rFonts w:ascii="Calibri" w:hAnsi="Calibri"/>
                <w:color w:val="000000"/>
                <w:szCs w:val="24"/>
              </w:rPr>
            </w:pPr>
            <w:r w:rsidRPr="000040CD">
              <w:rPr>
                <w:rFonts w:ascii="Calibri" w:hAnsi="Calibri"/>
                <w:color w:val="000000"/>
                <w:szCs w:val="24"/>
              </w:rPr>
              <w:t>42.9</w:t>
            </w:r>
            <w:r w:rsidR="00887BEB" w:rsidRPr="000040CD">
              <w:rPr>
                <w:rFonts w:ascii="Calibri" w:hAnsi="Calibri"/>
                <w:color w:val="000000"/>
                <w:szCs w:val="24"/>
              </w:rPr>
              <w:t>%</w:t>
            </w:r>
          </w:p>
        </w:tc>
      </w:tr>
    </w:tbl>
    <w:p w:rsidR="00237E3F" w:rsidRDefault="00237E3F" w:rsidP="00237E3F">
      <w:pPr>
        <w:pStyle w:val="ListParagraph"/>
        <w:rPr>
          <w:rFonts w:asciiTheme="minorHAnsi" w:hAnsiTheme="minorHAnsi"/>
          <w:szCs w:val="24"/>
        </w:rPr>
      </w:pPr>
    </w:p>
    <w:p w:rsidR="00237E3F" w:rsidRDefault="00237E3F" w:rsidP="00237E3F">
      <w:pPr>
        <w:pStyle w:val="ListParagraph"/>
        <w:rPr>
          <w:rFonts w:asciiTheme="minorHAnsi" w:hAnsiTheme="minorHAnsi"/>
          <w:szCs w:val="24"/>
        </w:rPr>
      </w:pPr>
    </w:p>
    <w:p w:rsidR="001656BB" w:rsidRDefault="001656BB" w:rsidP="00237E3F">
      <w:pPr>
        <w:pStyle w:val="ListParagraph"/>
        <w:rPr>
          <w:rFonts w:asciiTheme="minorHAnsi" w:hAnsiTheme="minorHAnsi"/>
          <w:szCs w:val="24"/>
        </w:rPr>
      </w:pPr>
    </w:p>
    <w:p w:rsidR="001656BB" w:rsidRDefault="001656BB" w:rsidP="00237E3F">
      <w:pPr>
        <w:pStyle w:val="ListParagraph"/>
        <w:rPr>
          <w:rFonts w:asciiTheme="minorHAnsi" w:hAnsiTheme="minorHAnsi"/>
          <w:szCs w:val="24"/>
        </w:rPr>
      </w:pPr>
    </w:p>
    <w:p w:rsidR="001656BB" w:rsidRDefault="001656BB" w:rsidP="00237E3F">
      <w:pPr>
        <w:pStyle w:val="ListParagraph"/>
        <w:rPr>
          <w:rFonts w:asciiTheme="minorHAnsi" w:hAnsiTheme="minorHAnsi"/>
          <w:szCs w:val="24"/>
        </w:rPr>
      </w:pPr>
    </w:p>
    <w:p w:rsidR="001656BB" w:rsidRDefault="001656BB" w:rsidP="00237E3F">
      <w:pPr>
        <w:pStyle w:val="ListParagraph"/>
        <w:rPr>
          <w:rFonts w:asciiTheme="minorHAnsi" w:hAnsiTheme="minorHAnsi"/>
          <w:szCs w:val="24"/>
        </w:rPr>
      </w:pPr>
    </w:p>
    <w:p w:rsidR="001656BB" w:rsidRDefault="001656BB" w:rsidP="00237E3F">
      <w:pPr>
        <w:pStyle w:val="ListParagraph"/>
        <w:rPr>
          <w:rFonts w:asciiTheme="minorHAnsi" w:hAnsiTheme="minorHAnsi"/>
          <w:szCs w:val="24"/>
        </w:rPr>
      </w:pPr>
    </w:p>
    <w:p w:rsidR="001656BB" w:rsidRDefault="001656BB" w:rsidP="00237E3F">
      <w:pPr>
        <w:pStyle w:val="ListParagraph"/>
        <w:rPr>
          <w:rFonts w:asciiTheme="minorHAnsi" w:hAnsiTheme="minorHAnsi"/>
          <w:szCs w:val="24"/>
        </w:rPr>
      </w:pPr>
    </w:p>
    <w:p w:rsidR="001656BB" w:rsidRDefault="001656BB" w:rsidP="00237E3F">
      <w:pPr>
        <w:pStyle w:val="ListParagraph"/>
        <w:rPr>
          <w:rFonts w:asciiTheme="minorHAnsi" w:hAnsiTheme="minorHAnsi"/>
          <w:szCs w:val="24"/>
        </w:rPr>
      </w:pPr>
    </w:p>
    <w:p w:rsidR="001656BB" w:rsidRDefault="001656BB" w:rsidP="00237E3F">
      <w:pPr>
        <w:pStyle w:val="ListParagraph"/>
        <w:rPr>
          <w:rFonts w:asciiTheme="minorHAnsi" w:hAnsiTheme="minorHAnsi"/>
          <w:szCs w:val="24"/>
        </w:rPr>
      </w:pPr>
    </w:p>
    <w:p w:rsidR="00773683" w:rsidRPr="00773683" w:rsidRDefault="000040CD" w:rsidP="00773683">
      <w:pPr>
        <w:pStyle w:val="ListParagraph"/>
        <w:rPr>
          <w:rFonts w:asciiTheme="minorHAnsi" w:hAnsiTheme="minorHAnsi"/>
          <w:szCs w:val="24"/>
        </w:rPr>
      </w:pPr>
      <w:r w:rsidRPr="00CF0289">
        <w:rPr>
          <w:rFonts w:ascii="Arial" w:hAnsi="Arial" w:cs="Arial"/>
          <w:noProof/>
          <w:sz w:val="16"/>
          <w:szCs w:val="16"/>
        </w:rPr>
        <mc:AlternateContent>
          <mc:Choice Requires="wps">
            <w:drawing>
              <wp:anchor distT="0" distB="0" distL="114300" distR="114300" simplePos="0" relativeHeight="251726848" behindDoc="0" locked="0" layoutInCell="1" allowOverlap="1" wp14:anchorId="50F23CAA" wp14:editId="780E327A">
                <wp:simplePos x="0" y="0"/>
                <wp:positionH relativeFrom="column">
                  <wp:posOffset>342900</wp:posOffset>
                </wp:positionH>
                <wp:positionV relativeFrom="paragraph">
                  <wp:posOffset>62865</wp:posOffset>
                </wp:positionV>
                <wp:extent cx="5600700" cy="275590"/>
                <wp:effectExtent l="0" t="0" r="0" b="0"/>
                <wp:wrapNone/>
                <wp:docPr id="48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E7A" w:rsidRPr="00C1724D" w:rsidRDefault="00F02E7A" w:rsidP="006A56C9">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23CAA" id="_x0000_s1075" type="#_x0000_t202" style="position:absolute;left:0;text-align:left;margin-left:27pt;margin-top:4.95pt;width:441pt;height:2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" filled="f" stroked="f">
                <v:textbox>
                  <w:txbxContent>
                    <w:p w:rsidR="00F02E7A" w:rsidRPr="00C1724D" w:rsidRDefault="00F02E7A" w:rsidP="006A56C9">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rsidR="000040CD" w:rsidRPr="000040CD" w:rsidRDefault="000040CD" w:rsidP="000040CD">
      <w:pPr>
        <w:pStyle w:val="ListParagraph"/>
        <w:rPr>
          <w:rFonts w:asciiTheme="minorHAnsi" w:hAnsiTheme="minorHAnsi"/>
          <w:szCs w:val="24"/>
        </w:rPr>
      </w:pPr>
    </w:p>
    <w:p w:rsidR="00DD3634" w:rsidRDefault="00DD3634" w:rsidP="00DD3634">
      <w:pPr>
        <w:pStyle w:val="ListParagraph"/>
        <w:numPr>
          <w:ilvl w:val="0"/>
          <w:numId w:val="18"/>
        </w:numPr>
        <w:rPr>
          <w:rFonts w:asciiTheme="minorHAnsi" w:hAnsiTheme="minorHAnsi"/>
          <w:szCs w:val="24"/>
        </w:rPr>
      </w:pPr>
      <w:r w:rsidRPr="00D460AA">
        <w:rPr>
          <w:rFonts w:asciiTheme="minorHAnsi" w:hAnsiTheme="minorHAnsi"/>
        </w:rPr>
        <w:t>Of the 638 suicide vict</w:t>
      </w:r>
      <w:r>
        <w:rPr>
          <w:rFonts w:asciiTheme="minorHAnsi" w:hAnsiTheme="minorHAnsi"/>
        </w:rPr>
        <w:t>ims in 2016, 272 (42.6</w:t>
      </w:r>
      <w:r w:rsidRPr="00D460AA">
        <w:rPr>
          <w:rFonts w:asciiTheme="minorHAnsi" w:hAnsiTheme="minorHAnsi"/>
        </w:rPr>
        <w:t xml:space="preserve">%) </w:t>
      </w:r>
      <w:r>
        <w:rPr>
          <w:rFonts w:asciiTheme="minorHAnsi" w:hAnsiTheme="minorHAnsi"/>
        </w:rPr>
        <w:t>were noted to have a history of treatment for a mental health or substances abuse problem</w:t>
      </w:r>
      <w:r w:rsidRPr="00D460AA">
        <w:rPr>
          <w:rFonts w:asciiTheme="minorHAnsi" w:hAnsiTheme="minorHAnsi"/>
        </w:rPr>
        <w:t>.</w:t>
      </w:r>
      <w:r>
        <w:rPr>
          <w:rFonts w:asciiTheme="minorHAnsi" w:hAnsiTheme="minorHAnsi"/>
        </w:rPr>
        <w:t xml:space="preserve"> Females had a higher percentage (63.9%) of a history of treatment than males (36.3%).</w:t>
      </w:r>
    </w:p>
    <w:p w:rsidR="00DD3634" w:rsidRDefault="00DD3634" w:rsidP="00DD3634">
      <w:pPr>
        <w:pStyle w:val="ListParagraph"/>
        <w:numPr>
          <w:ilvl w:val="0"/>
          <w:numId w:val="18"/>
        </w:numPr>
        <w:rPr>
          <w:rFonts w:asciiTheme="minorHAnsi" w:hAnsiTheme="minorHAnsi"/>
          <w:szCs w:val="24"/>
        </w:rPr>
      </w:pPr>
      <w:r>
        <w:rPr>
          <w:rFonts w:asciiTheme="minorHAnsi" w:hAnsiTheme="minorHAnsi"/>
          <w:szCs w:val="24"/>
        </w:rPr>
        <w:t xml:space="preserve">Among hanging/suffocation victims, </w:t>
      </w:r>
      <w:r w:rsidR="001656BB">
        <w:rPr>
          <w:rFonts w:asciiTheme="minorHAnsi" w:hAnsiTheme="minorHAnsi"/>
          <w:szCs w:val="24"/>
        </w:rPr>
        <w:t>39.7</w:t>
      </w:r>
      <w:r>
        <w:rPr>
          <w:rFonts w:asciiTheme="minorHAnsi" w:hAnsiTheme="minorHAnsi"/>
          <w:szCs w:val="24"/>
        </w:rPr>
        <w:t>% of male victims (n=</w:t>
      </w:r>
      <w:r w:rsidR="001656BB">
        <w:rPr>
          <w:rFonts w:asciiTheme="minorHAnsi" w:hAnsiTheme="minorHAnsi"/>
          <w:szCs w:val="24"/>
        </w:rPr>
        <w:t>93</w:t>
      </w:r>
      <w:r>
        <w:rPr>
          <w:rFonts w:asciiTheme="minorHAnsi" w:hAnsiTheme="minorHAnsi"/>
          <w:szCs w:val="24"/>
        </w:rPr>
        <w:t xml:space="preserve">) and </w:t>
      </w:r>
      <w:r w:rsidR="001656BB">
        <w:rPr>
          <w:rFonts w:asciiTheme="minorHAnsi" w:hAnsiTheme="minorHAnsi"/>
          <w:szCs w:val="24"/>
        </w:rPr>
        <w:t>56.3</w:t>
      </w:r>
      <w:r>
        <w:rPr>
          <w:rFonts w:asciiTheme="minorHAnsi" w:hAnsiTheme="minorHAnsi"/>
          <w:szCs w:val="24"/>
        </w:rPr>
        <w:t>% of female victims (n=</w:t>
      </w:r>
      <w:r w:rsidR="001656BB">
        <w:rPr>
          <w:rFonts w:asciiTheme="minorHAnsi" w:hAnsiTheme="minorHAnsi"/>
          <w:szCs w:val="24"/>
        </w:rPr>
        <w:t>36</w:t>
      </w:r>
      <w:r>
        <w:rPr>
          <w:rFonts w:asciiTheme="minorHAnsi" w:hAnsiTheme="minorHAnsi"/>
          <w:szCs w:val="24"/>
        </w:rPr>
        <w:t xml:space="preserve">) had </w:t>
      </w:r>
      <w:r w:rsidRPr="00CF0289">
        <w:rPr>
          <w:rFonts w:asciiTheme="minorHAnsi" w:hAnsiTheme="minorHAnsi"/>
          <w:szCs w:val="24"/>
        </w:rPr>
        <w:t>a history of treatment for a mental health or substance abuse problem.</w:t>
      </w:r>
    </w:p>
    <w:p w:rsidR="00DD3634" w:rsidRPr="00CF0289" w:rsidRDefault="00DD3634" w:rsidP="00DD3634">
      <w:pPr>
        <w:pStyle w:val="ListParagraph"/>
        <w:numPr>
          <w:ilvl w:val="0"/>
          <w:numId w:val="18"/>
        </w:numPr>
        <w:rPr>
          <w:rFonts w:asciiTheme="minorHAnsi" w:hAnsiTheme="minorHAnsi"/>
          <w:szCs w:val="24"/>
        </w:rPr>
      </w:pPr>
      <w:r>
        <w:rPr>
          <w:rFonts w:asciiTheme="minorHAnsi" w:hAnsiTheme="minorHAnsi"/>
          <w:szCs w:val="24"/>
        </w:rPr>
        <w:t xml:space="preserve">Among poisoning victims, </w:t>
      </w:r>
      <w:r w:rsidR="001656BB">
        <w:rPr>
          <w:rFonts w:asciiTheme="minorHAnsi" w:hAnsiTheme="minorHAnsi"/>
          <w:szCs w:val="24"/>
        </w:rPr>
        <w:t>55.0</w:t>
      </w:r>
      <w:r>
        <w:rPr>
          <w:rFonts w:asciiTheme="minorHAnsi" w:hAnsiTheme="minorHAnsi"/>
          <w:szCs w:val="24"/>
        </w:rPr>
        <w:t>% of male victims (n=</w:t>
      </w:r>
      <w:r w:rsidR="001656BB">
        <w:rPr>
          <w:rFonts w:asciiTheme="minorHAnsi" w:hAnsiTheme="minorHAnsi"/>
          <w:szCs w:val="24"/>
        </w:rPr>
        <w:t>33</w:t>
      </w:r>
      <w:r>
        <w:rPr>
          <w:rFonts w:asciiTheme="minorHAnsi" w:hAnsiTheme="minorHAnsi"/>
          <w:szCs w:val="24"/>
        </w:rPr>
        <w:t xml:space="preserve">) and </w:t>
      </w:r>
      <w:r w:rsidR="001656BB">
        <w:rPr>
          <w:rFonts w:asciiTheme="minorHAnsi" w:hAnsiTheme="minorHAnsi"/>
          <w:szCs w:val="24"/>
        </w:rPr>
        <w:t>71.4</w:t>
      </w:r>
      <w:r>
        <w:rPr>
          <w:rFonts w:asciiTheme="minorHAnsi" w:hAnsiTheme="minorHAnsi"/>
          <w:szCs w:val="24"/>
        </w:rPr>
        <w:t>% of female victims (n=</w:t>
      </w:r>
      <w:r w:rsidR="001656BB">
        <w:rPr>
          <w:rFonts w:asciiTheme="minorHAnsi" w:hAnsiTheme="minorHAnsi"/>
          <w:szCs w:val="24"/>
        </w:rPr>
        <w:t>40</w:t>
      </w:r>
      <w:r>
        <w:rPr>
          <w:rFonts w:asciiTheme="minorHAnsi" w:hAnsiTheme="minorHAnsi"/>
          <w:szCs w:val="24"/>
        </w:rPr>
        <w:t xml:space="preserve">) had </w:t>
      </w:r>
      <w:r w:rsidRPr="00CF0289">
        <w:rPr>
          <w:rFonts w:asciiTheme="minorHAnsi" w:hAnsiTheme="minorHAnsi"/>
          <w:szCs w:val="24"/>
        </w:rPr>
        <w:t>a history of treatment for a mental health or substance abuse problem.</w:t>
      </w:r>
      <w:r w:rsidR="001C6BF8" w:rsidRPr="001C6BF8">
        <w:rPr>
          <w:rStyle w:val="FootnoteReference"/>
          <w:rFonts w:asciiTheme="minorHAnsi" w:hAnsiTheme="minorHAnsi"/>
          <w:color w:val="FFFFFF" w:themeColor="background1"/>
          <w:szCs w:val="24"/>
        </w:rPr>
        <w:footnoteReference w:id="10"/>
      </w:r>
    </w:p>
    <w:p w:rsidR="00EC7BAC" w:rsidRDefault="00EC7BAC" w:rsidP="00DC292F">
      <w:pPr>
        <w:rPr>
          <w:rFonts w:asciiTheme="minorHAnsi" w:hAnsiTheme="minorHAnsi"/>
          <w:b/>
          <w:sz w:val="28"/>
          <w:szCs w:val="28"/>
        </w:rPr>
      </w:pPr>
    </w:p>
    <w:p w:rsidR="003470E1" w:rsidRDefault="003470E1" w:rsidP="00DC292F">
      <w:pPr>
        <w:rPr>
          <w:rFonts w:asciiTheme="minorHAnsi" w:hAnsiTheme="minorHAnsi"/>
          <w:b/>
          <w:sz w:val="28"/>
          <w:szCs w:val="28"/>
        </w:rPr>
      </w:pPr>
    </w:p>
    <w:p w:rsidR="003470E1" w:rsidRDefault="003470E1" w:rsidP="00DC292F">
      <w:pPr>
        <w:rPr>
          <w:rFonts w:asciiTheme="minorHAnsi" w:hAnsiTheme="minorHAnsi"/>
          <w:b/>
          <w:sz w:val="28"/>
          <w:szCs w:val="28"/>
        </w:rPr>
      </w:pPr>
    </w:p>
    <w:p w:rsidR="003470E1" w:rsidRDefault="003470E1" w:rsidP="00DC292F">
      <w:pPr>
        <w:rPr>
          <w:rFonts w:asciiTheme="minorHAnsi" w:hAnsiTheme="minorHAnsi"/>
          <w:b/>
          <w:sz w:val="28"/>
          <w:szCs w:val="28"/>
        </w:rPr>
      </w:pPr>
    </w:p>
    <w:p w:rsidR="003D45A9" w:rsidRDefault="003D45A9">
      <w:pPr>
        <w:spacing w:after="200" w:line="276" w:lineRule="auto"/>
        <w:rPr>
          <w:rFonts w:asciiTheme="minorHAnsi" w:hAnsiTheme="minorHAnsi"/>
          <w:b/>
          <w:sz w:val="28"/>
          <w:szCs w:val="28"/>
        </w:rPr>
      </w:pPr>
      <w:r>
        <w:rPr>
          <w:rFonts w:asciiTheme="minorHAnsi" w:hAnsiTheme="minorHAnsi"/>
          <w:b/>
          <w:sz w:val="28"/>
          <w:szCs w:val="28"/>
        </w:rPr>
        <w:br w:type="page"/>
      </w:r>
    </w:p>
    <w:p w:rsidR="0098756D" w:rsidRPr="00AE707E" w:rsidRDefault="0098756D" w:rsidP="0098756D">
      <w:pPr>
        <w:rPr>
          <w:rFonts w:asciiTheme="minorHAnsi" w:hAnsiTheme="minorHAnsi"/>
          <w:b/>
          <w:sz w:val="28"/>
          <w:szCs w:val="28"/>
        </w:rPr>
      </w:pPr>
      <w:r w:rsidRPr="00AE707E">
        <w:rPr>
          <w:rFonts w:asciiTheme="minorHAnsi" w:hAnsiTheme="minorHAnsi"/>
          <w:b/>
          <w:sz w:val="28"/>
          <w:szCs w:val="28"/>
        </w:rPr>
        <w:lastRenderedPageBreak/>
        <w:t xml:space="preserve">Suicide Prevention Program </w:t>
      </w:r>
    </w:p>
    <w:p w:rsidR="0098756D" w:rsidRPr="00AE707E" w:rsidRDefault="0098756D" w:rsidP="0098756D">
      <w:pPr>
        <w:rPr>
          <w:rFonts w:asciiTheme="minorHAnsi" w:hAnsiTheme="minorHAnsi"/>
          <w:b/>
          <w:sz w:val="28"/>
          <w:szCs w:val="28"/>
        </w:rPr>
      </w:pPr>
    </w:p>
    <w:p w:rsidR="0098756D" w:rsidRPr="00AE707E" w:rsidRDefault="0098756D" w:rsidP="0098756D">
      <w:pPr>
        <w:rPr>
          <w:rFonts w:asciiTheme="minorHAnsi" w:hAnsiTheme="minorHAnsi"/>
          <w:szCs w:val="24"/>
        </w:rPr>
      </w:pPr>
      <w:r w:rsidRPr="00AE707E">
        <w:rPr>
          <w:rFonts w:asciiTheme="minorHAnsi" w:hAnsiTheme="minorHAnsi"/>
          <w:szCs w:val="24"/>
        </w:rPr>
        <w:t>The Suicide Prevention Program (SPP) at DPH employs the latest suicide prevention strategies using the public health approach and is funded by a specific line item in the Massachusetts State budget. The SPP uses data to help inform its prevention strategies.</w:t>
      </w:r>
    </w:p>
    <w:p w:rsidR="0098756D" w:rsidRPr="00AE707E" w:rsidRDefault="0098756D" w:rsidP="0098756D">
      <w:pPr>
        <w:rPr>
          <w:rFonts w:asciiTheme="minorHAnsi" w:hAnsiTheme="minorHAnsi"/>
          <w:szCs w:val="24"/>
        </w:rPr>
      </w:pPr>
    </w:p>
    <w:p w:rsidR="0098756D" w:rsidRPr="00AE707E" w:rsidRDefault="0098756D" w:rsidP="0098756D">
      <w:pPr>
        <w:rPr>
          <w:rFonts w:asciiTheme="minorHAnsi" w:hAnsiTheme="minorHAnsi"/>
          <w:szCs w:val="24"/>
        </w:rPr>
      </w:pPr>
      <w:r w:rsidRPr="00AE707E">
        <w:rPr>
          <w:rFonts w:asciiTheme="minorHAnsi" w:hAnsiTheme="minorHAnsi"/>
          <w:szCs w:val="24"/>
        </w:rPr>
        <w:t xml:space="preserve">Massachusetts has one of the lowest suicide rates in the country. Factors that contribute to Massachusetts’ low rate include: </w:t>
      </w:r>
      <w:proofErr w:type="gramStart"/>
      <w:r w:rsidRPr="00AE707E">
        <w:rPr>
          <w:rFonts w:asciiTheme="minorHAnsi" w:hAnsiTheme="minorHAnsi"/>
          <w:szCs w:val="24"/>
        </w:rPr>
        <w:t>the</w:t>
      </w:r>
      <w:proofErr w:type="gramEnd"/>
      <w:r w:rsidRPr="00AE707E">
        <w:rPr>
          <w:rFonts w:asciiTheme="minorHAnsi" w:hAnsiTheme="minorHAnsi"/>
          <w:szCs w:val="24"/>
        </w:rPr>
        <w:t xml:space="preserve"> Commonwealth’s low rate of household gun ownership, better access to emergency medical care</w:t>
      </w:r>
      <w:r w:rsidR="00540136">
        <w:rPr>
          <w:rFonts w:asciiTheme="minorHAnsi" w:hAnsiTheme="minorHAnsi"/>
          <w:szCs w:val="24"/>
        </w:rPr>
        <w:t xml:space="preserve"> and </w:t>
      </w:r>
      <w:r w:rsidRPr="00AE707E">
        <w:rPr>
          <w:rFonts w:asciiTheme="minorHAnsi" w:hAnsiTheme="minorHAnsi"/>
          <w:szCs w:val="24"/>
        </w:rPr>
        <w:t xml:space="preserve">behavioral health </w:t>
      </w:r>
      <w:r w:rsidR="00540136">
        <w:rPr>
          <w:rFonts w:asciiTheme="minorHAnsi" w:hAnsiTheme="minorHAnsi"/>
          <w:szCs w:val="24"/>
        </w:rPr>
        <w:t>services</w:t>
      </w:r>
      <w:r w:rsidR="004579BF">
        <w:rPr>
          <w:rFonts w:asciiTheme="minorHAnsi" w:hAnsiTheme="minorHAnsi"/>
          <w:szCs w:val="24"/>
        </w:rPr>
        <w:t>,</w:t>
      </w:r>
      <w:r w:rsidRPr="00AE707E">
        <w:rPr>
          <w:rFonts w:asciiTheme="minorHAnsi" w:hAnsiTheme="minorHAnsi"/>
          <w:szCs w:val="24"/>
        </w:rPr>
        <w:t xml:space="preserve"> and </w:t>
      </w:r>
      <w:r w:rsidR="004579BF">
        <w:rPr>
          <w:rFonts w:asciiTheme="minorHAnsi" w:hAnsiTheme="minorHAnsi"/>
          <w:szCs w:val="24"/>
        </w:rPr>
        <w:t xml:space="preserve">over a </w:t>
      </w:r>
      <w:r w:rsidRPr="00AE707E">
        <w:rPr>
          <w:rFonts w:asciiTheme="minorHAnsi" w:hAnsiTheme="minorHAnsi"/>
          <w:szCs w:val="24"/>
        </w:rPr>
        <w:t>10-year history of state suicide prevention funding.</w:t>
      </w:r>
    </w:p>
    <w:p w:rsidR="0098756D" w:rsidRPr="00AE707E" w:rsidRDefault="0098756D" w:rsidP="0098756D">
      <w:pPr>
        <w:rPr>
          <w:rFonts w:asciiTheme="minorHAnsi" w:hAnsiTheme="minorHAnsi"/>
          <w:szCs w:val="24"/>
        </w:rPr>
      </w:pPr>
    </w:p>
    <w:p w:rsidR="0098756D" w:rsidRPr="00AE707E" w:rsidRDefault="00882140" w:rsidP="0098756D">
      <w:pPr>
        <w:rPr>
          <w:rFonts w:asciiTheme="minorHAnsi" w:hAnsiTheme="minorHAnsi"/>
          <w:szCs w:val="24"/>
        </w:rPr>
      </w:pPr>
      <w:r>
        <w:rPr>
          <w:rFonts w:asciiTheme="minorHAnsi" w:hAnsiTheme="minorHAnsi"/>
          <w:szCs w:val="24"/>
        </w:rPr>
        <w:t>One</w:t>
      </w:r>
      <w:r w:rsidRPr="00AE707E">
        <w:rPr>
          <w:rFonts w:asciiTheme="minorHAnsi" w:hAnsiTheme="minorHAnsi"/>
          <w:szCs w:val="24"/>
        </w:rPr>
        <w:t xml:space="preserve"> </w:t>
      </w:r>
      <w:r>
        <w:rPr>
          <w:rFonts w:asciiTheme="minorHAnsi" w:hAnsiTheme="minorHAnsi"/>
          <w:szCs w:val="24"/>
        </w:rPr>
        <w:t>key</w:t>
      </w:r>
      <w:r w:rsidRPr="00AE707E">
        <w:rPr>
          <w:rFonts w:asciiTheme="minorHAnsi" w:hAnsiTheme="minorHAnsi"/>
          <w:szCs w:val="24"/>
        </w:rPr>
        <w:t xml:space="preserve"> </w:t>
      </w:r>
      <w:r w:rsidR="0098756D" w:rsidRPr="00AE707E">
        <w:rPr>
          <w:rFonts w:asciiTheme="minorHAnsi" w:hAnsiTheme="minorHAnsi"/>
          <w:szCs w:val="24"/>
        </w:rPr>
        <w:t xml:space="preserve">public health strategy is to identify health disparities – when a disease, illness or injury disproportionately </w:t>
      </w:r>
      <w:r w:rsidR="00A56132">
        <w:rPr>
          <w:rFonts w:asciiTheme="minorHAnsi" w:hAnsiTheme="minorHAnsi"/>
          <w:szCs w:val="24"/>
        </w:rPr>
        <w:t>a</w:t>
      </w:r>
      <w:r w:rsidR="0098756D" w:rsidRPr="00AE707E">
        <w:rPr>
          <w:rFonts w:asciiTheme="minorHAnsi" w:hAnsiTheme="minorHAnsi"/>
          <w:szCs w:val="24"/>
        </w:rPr>
        <w:t xml:space="preserve">ffects a </w:t>
      </w:r>
      <w:proofErr w:type="gramStart"/>
      <w:r w:rsidR="0098756D" w:rsidRPr="00AE707E">
        <w:rPr>
          <w:rFonts w:asciiTheme="minorHAnsi" w:hAnsiTheme="minorHAnsi"/>
          <w:szCs w:val="24"/>
        </w:rPr>
        <w:t>particular population</w:t>
      </w:r>
      <w:proofErr w:type="gramEnd"/>
      <w:r w:rsidR="0098756D" w:rsidRPr="00AE707E">
        <w:rPr>
          <w:rFonts w:asciiTheme="minorHAnsi" w:hAnsiTheme="minorHAnsi"/>
          <w:szCs w:val="24"/>
        </w:rPr>
        <w:t xml:space="preserve">. Analyzing data on suicides and non-fatal self-injuries enables the Program to identify at-risk populations and target funding to those populations. The Program issued a competitive procurement for FY15 that resulted in the funding of 20 community-based providers to address the needs of these vulnerable populations statewide. </w:t>
      </w:r>
      <w:r w:rsidR="0098756D">
        <w:rPr>
          <w:rFonts w:asciiTheme="minorHAnsi" w:hAnsiTheme="minorHAnsi"/>
          <w:szCs w:val="24"/>
        </w:rPr>
        <w:t>Our providers and services fall into three distinct categories offering evidence-based strategies around suicide prevention, intervention</w:t>
      </w:r>
      <w:r>
        <w:rPr>
          <w:rFonts w:asciiTheme="minorHAnsi" w:hAnsiTheme="minorHAnsi"/>
          <w:szCs w:val="24"/>
        </w:rPr>
        <w:t>,</w:t>
      </w:r>
      <w:r w:rsidR="0098756D">
        <w:rPr>
          <w:rFonts w:asciiTheme="minorHAnsi" w:hAnsiTheme="minorHAnsi"/>
          <w:szCs w:val="24"/>
        </w:rPr>
        <w:t xml:space="preserve"> and postvention as described below</w:t>
      </w:r>
      <w:r w:rsidR="0098756D" w:rsidRPr="00AE707E">
        <w:rPr>
          <w:rFonts w:asciiTheme="minorHAnsi" w:hAnsiTheme="minorHAnsi"/>
          <w:szCs w:val="24"/>
        </w:rPr>
        <w:t>:</w:t>
      </w:r>
    </w:p>
    <w:p w:rsidR="0098756D" w:rsidRDefault="0098756D" w:rsidP="0098756D">
      <w:pPr>
        <w:pStyle w:val="ListParagraph"/>
        <w:numPr>
          <w:ilvl w:val="0"/>
          <w:numId w:val="18"/>
        </w:numPr>
        <w:rPr>
          <w:rFonts w:asciiTheme="minorHAnsi" w:hAnsiTheme="minorHAnsi"/>
          <w:szCs w:val="24"/>
        </w:rPr>
      </w:pPr>
      <w:r>
        <w:rPr>
          <w:rFonts w:asciiTheme="minorHAnsi" w:hAnsiTheme="minorHAnsi"/>
          <w:szCs w:val="24"/>
        </w:rPr>
        <w:t>Prevention:</w:t>
      </w:r>
    </w:p>
    <w:p w:rsidR="0098756D" w:rsidRDefault="0098756D" w:rsidP="0098756D">
      <w:pPr>
        <w:pStyle w:val="ListParagraph"/>
        <w:numPr>
          <w:ilvl w:val="1"/>
          <w:numId w:val="23"/>
        </w:numPr>
        <w:rPr>
          <w:rFonts w:asciiTheme="minorHAnsi" w:hAnsiTheme="minorHAnsi"/>
          <w:szCs w:val="24"/>
        </w:rPr>
      </w:pPr>
      <w:r>
        <w:rPr>
          <w:rFonts w:asciiTheme="minorHAnsi" w:hAnsiTheme="minorHAnsi"/>
          <w:szCs w:val="24"/>
        </w:rPr>
        <w:t>Training – support the development of professional skills for mental health professionals</w:t>
      </w:r>
      <w:r w:rsidR="00882140">
        <w:rPr>
          <w:rFonts w:asciiTheme="minorHAnsi" w:hAnsiTheme="minorHAnsi"/>
          <w:szCs w:val="24"/>
        </w:rPr>
        <w:t xml:space="preserve">, </w:t>
      </w:r>
      <w:r>
        <w:rPr>
          <w:rFonts w:asciiTheme="minorHAnsi" w:hAnsiTheme="minorHAnsi"/>
          <w:szCs w:val="24"/>
        </w:rPr>
        <w:t>school personnel</w:t>
      </w:r>
      <w:r w:rsidR="00882140">
        <w:rPr>
          <w:rFonts w:asciiTheme="minorHAnsi" w:hAnsiTheme="minorHAnsi"/>
          <w:szCs w:val="24"/>
        </w:rPr>
        <w:t xml:space="preserve">, </w:t>
      </w:r>
      <w:r>
        <w:rPr>
          <w:rFonts w:asciiTheme="minorHAnsi" w:hAnsiTheme="minorHAnsi"/>
          <w:szCs w:val="24"/>
        </w:rPr>
        <w:t>community service providers</w:t>
      </w:r>
      <w:r w:rsidR="00882140">
        <w:rPr>
          <w:rFonts w:asciiTheme="minorHAnsi" w:hAnsiTheme="minorHAnsi"/>
          <w:szCs w:val="24"/>
        </w:rPr>
        <w:t>,</w:t>
      </w:r>
      <w:r>
        <w:rPr>
          <w:rFonts w:asciiTheme="minorHAnsi" w:hAnsiTheme="minorHAnsi"/>
          <w:szCs w:val="24"/>
        </w:rPr>
        <w:t xml:space="preserve"> and gatekeepers</w:t>
      </w:r>
    </w:p>
    <w:p w:rsidR="0098756D" w:rsidRDefault="0098756D" w:rsidP="0098756D">
      <w:pPr>
        <w:pStyle w:val="ListParagraph"/>
        <w:numPr>
          <w:ilvl w:val="1"/>
          <w:numId w:val="23"/>
        </w:numPr>
        <w:rPr>
          <w:rFonts w:asciiTheme="minorHAnsi" w:hAnsiTheme="minorHAnsi"/>
          <w:szCs w:val="24"/>
        </w:rPr>
      </w:pPr>
      <w:r>
        <w:rPr>
          <w:rFonts w:asciiTheme="minorHAnsi" w:hAnsiTheme="minorHAnsi"/>
          <w:szCs w:val="24"/>
        </w:rPr>
        <w:t>Community Awareness Campaigns</w:t>
      </w:r>
    </w:p>
    <w:p w:rsidR="0098756D" w:rsidRDefault="0098756D" w:rsidP="0098756D">
      <w:pPr>
        <w:pStyle w:val="ListParagraph"/>
        <w:numPr>
          <w:ilvl w:val="1"/>
          <w:numId w:val="23"/>
        </w:numPr>
        <w:rPr>
          <w:rFonts w:asciiTheme="minorHAnsi" w:hAnsiTheme="minorHAnsi"/>
          <w:szCs w:val="24"/>
        </w:rPr>
      </w:pPr>
      <w:r>
        <w:rPr>
          <w:rFonts w:asciiTheme="minorHAnsi" w:hAnsiTheme="minorHAnsi"/>
          <w:szCs w:val="24"/>
        </w:rPr>
        <w:t>Online and face-to-face screening</w:t>
      </w:r>
      <w:r w:rsidR="004320A8">
        <w:rPr>
          <w:rFonts w:asciiTheme="minorHAnsi" w:hAnsiTheme="minorHAnsi"/>
          <w:szCs w:val="24"/>
        </w:rPr>
        <w:t>s</w:t>
      </w:r>
      <w:r>
        <w:rPr>
          <w:rFonts w:asciiTheme="minorHAnsi" w:hAnsiTheme="minorHAnsi"/>
          <w:szCs w:val="24"/>
        </w:rPr>
        <w:t xml:space="preserve"> and referral</w:t>
      </w:r>
      <w:r w:rsidR="004320A8">
        <w:rPr>
          <w:rFonts w:asciiTheme="minorHAnsi" w:hAnsiTheme="minorHAnsi"/>
          <w:szCs w:val="24"/>
        </w:rPr>
        <w:t>s</w:t>
      </w:r>
      <w:r>
        <w:rPr>
          <w:rFonts w:asciiTheme="minorHAnsi" w:hAnsiTheme="minorHAnsi"/>
          <w:szCs w:val="24"/>
        </w:rPr>
        <w:t xml:space="preserve"> </w:t>
      </w:r>
    </w:p>
    <w:p w:rsidR="0098756D" w:rsidRDefault="004320A8" w:rsidP="0098756D">
      <w:pPr>
        <w:pStyle w:val="ListParagraph"/>
        <w:numPr>
          <w:ilvl w:val="1"/>
          <w:numId w:val="23"/>
        </w:numPr>
        <w:rPr>
          <w:rFonts w:asciiTheme="minorHAnsi" w:hAnsiTheme="minorHAnsi"/>
          <w:szCs w:val="24"/>
        </w:rPr>
      </w:pPr>
      <w:r>
        <w:rPr>
          <w:rFonts w:asciiTheme="minorHAnsi" w:hAnsiTheme="minorHAnsi"/>
          <w:szCs w:val="24"/>
        </w:rPr>
        <w:t>Evidence-based strategies targeting high-</w:t>
      </w:r>
      <w:r w:rsidR="0098756D">
        <w:rPr>
          <w:rFonts w:asciiTheme="minorHAnsi" w:hAnsiTheme="minorHAnsi"/>
          <w:szCs w:val="24"/>
        </w:rPr>
        <w:t>risk populati</w:t>
      </w:r>
      <w:r>
        <w:rPr>
          <w:rFonts w:asciiTheme="minorHAnsi" w:hAnsiTheme="minorHAnsi"/>
          <w:szCs w:val="24"/>
        </w:rPr>
        <w:t>ons – working-</w:t>
      </w:r>
      <w:r w:rsidR="0098756D">
        <w:rPr>
          <w:rFonts w:asciiTheme="minorHAnsi" w:hAnsiTheme="minorHAnsi"/>
          <w:szCs w:val="24"/>
        </w:rPr>
        <w:t>aged men, LGBTQ</w:t>
      </w:r>
      <w:r>
        <w:rPr>
          <w:rFonts w:asciiTheme="minorHAnsi" w:hAnsiTheme="minorHAnsi"/>
          <w:szCs w:val="24"/>
        </w:rPr>
        <w:t>+</w:t>
      </w:r>
      <w:r w:rsidR="0098756D">
        <w:rPr>
          <w:rFonts w:asciiTheme="minorHAnsi" w:hAnsiTheme="minorHAnsi"/>
          <w:szCs w:val="24"/>
        </w:rPr>
        <w:t>, elders, veterans</w:t>
      </w:r>
    </w:p>
    <w:p w:rsidR="0098756D" w:rsidRDefault="0098756D" w:rsidP="0098756D">
      <w:pPr>
        <w:pStyle w:val="ListParagraph"/>
        <w:numPr>
          <w:ilvl w:val="0"/>
          <w:numId w:val="18"/>
        </w:numPr>
        <w:rPr>
          <w:rFonts w:asciiTheme="minorHAnsi" w:hAnsiTheme="minorHAnsi"/>
          <w:szCs w:val="24"/>
        </w:rPr>
      </w:pPr>
      <w:r>
        <w:rPr>
          <w:rFonts w:asciiTheme="minorHAnsi" w:hAnsiTheme="minorHAnsi"/>
          <w:szCs w:val="24"/>
        </w:rPr>
        <w:t>Intervention:</w:t>
      </w:r>
    </w:p>
    <w:p w:rsidR="0098756D" w:rsidRDefault="0098756D" w:rsidP="0098756D">
      <w:pPr>
        <w:pStyle w:val="ListParagraph"/>
        <w:numPr>
          <w:ilvl w:val="1"/>
          <w:numId w:val="24"/>
        </w:numPr>
        <w:rPr>
          <w:rFonts w:asciiTheme="minorHAnsi" w:hAnsiTheme="minorHAnsi"/>
          <w:szCs w:val="24"/>
        </w:rPr>
      </w:pPr>
      <w:r>
        <w:rPr>
          <w:rFonts w:asciiTheme="minorHAnsi" w:hAnsiTheme="minorHAnsi"/>
          <w:szCs w:val="24"/>
        </w:rPr>
        <w:t>Support Groups for Attempt Survivors</w:t>
      </w:r>
    </w:p>
    <w:p w:rsidR="0098756D" w:rsidRDefault="009461D4" w:rsidP="0098756D">
      <w:pPr>
        <w:pStyle w:val="ListParagraph"/>
        <w:numPr>
          <w:ilvl w:val="1"/>
          <w:numId w:val="24"/>
        </w:numPr>
        <w:rPr>
          <w:rFonts w:asciiTheme="minorHAnsi" w:hAnsiTheme="minorHAnsi"/>
          <w:szCs w:val="24"/>
        </w:rPr>
      </w:pPr>
      <w:r>
        <w:rPr>
          <w:rFonts w:asciiTheme="minorHAnsi" w:hAnsiTheme="minorHAnsi"/>
          <w:szCs w:val="24"/>
        </w:rPr>
        <w:t>Statewide Samaritans toll-</w:t>
      </w:r>
      <w:r w:rsidR="0098756D">
        <w:rPr>
          <w:rFonts w:asciiTheme="minorHAnsi" w:hAnsiTheme="minorHAnsi"/>
          <w:szCs w:val="24"/>
        </w:rPr>
        <w:t xml:space="preserve">free </w:t>
      </w:r>
      <w:r>
        <w:rPr>
          <w:rFonts w:asciiTheme="minorHAnsi" w:hAnsiTheme="minorHAnsi"/>
          <w:szCs w:val="24"/>
        </w:rPr>
        <w:t>helpline – funding provided to four</w:t>
      </w:r>
      <w:r w:rsidR="0098756D">
        <w:rPr>
          <w:rFonts w:asciiTheme="minorHAnsi" w:hAnsiTheme="minorHAnsi"/>
          <w:szCs w:val="24"/>
        </w:rPr>
        <w:t xml:space="preserve"> Samaritans agencies</w:t>
      </w:r>
    </w:p>
    <w:p w:rsidR="0098756D" w:rsidRDefault="0098756D" w:rsidP="0098756D">
      <w:pPr>
        <w:pStyle w:val="ListParagraph"/>
        <w:numPr>
          <w:ilvl w:val="1"/>
          <w:numId w:val="24"/>
        </w:numPr>
        <w:rPr>
          <w:rFonts w:asciiTheme="minorHAnsi" w:hAnsiTheme="minorHAnsi"/>
          <w:szCs w:val="24"/>
        </w:rPr>
      </w:pPr>
      <w:r>
        <w:rPr>
          <w:rFonts w:asciiTheme="minorHAnsi" w:hAnsiTheme="minorHAnsi"/>
          <w:szCs w:val="24"/>
        </w:rPr>
        <w:t>Evidence</w:t>
      </w:r>
      <w:r w:rsidR="002D62BD">
        <w:rPr>
          <w:rFonts w:asciiTheme="minorHAnsi" w:hAnsiTheme="minorHAnsi"/>
          <w:szCs w:val="24"/>
        </w:rPr>
        <w:t>-</w:t>
      </w:r>
      <w:r>
        <w:rPr>
          <w:rFonts w:asciiTheme="minorHAnsi" w:hAnsiTheme="minorHAnsi"/>
          <w:szCs w:val="24"/>
        </w:rPr>
        <w:t>based trainings for clinicians around assessment skills for suicidality</w:t>
      </w:r>
    </w:p>
    <w:p w:rsidR="0098756D" w:rsidRDefault="0098756D" w:rsidP="0098756D">
      <w:pPr>
        <w:pStyle w:val="ListParagraph"/>
        <w:numPr>
          <w:ilvl w:val="0"/>
          <w:numId w:val="18"/>
        </w:numPr>
        <w:rPr>
          <w:rFonts w:asciiTheme="minorHAnsi" w:hAnsiTheme="minorHAnsi"/>
          <w:szCs w:val="24"/>
        </w:rPr>
      </w:pPr>
      <w:r>
        <w:rPr>
          <w:rFonts w:asciiTheme="minorHAnsi" w:hAnsiTheme="minorHAnsi"/>
          <w:szCs w:val="24"/>
        </w:rPr>
        <w:t>Postvention:</w:t>
      </w:r>
    </w:p>
    <w:p w:rsidR="0098756D" w:rsidRDefault="0098756D" w:rsidP="0098756D">
      <w:pPr>
        <w:pStyle w:val="ListParagraph"/>
        <w:numPr>
          <w:ilvl w:val="1"/>
          <w:numId w:val="25"/>
        </w:numPr>
        <w:rPr>
          <w:rFonts w:asciiTheme="minorHAnsi" w:hAnsiTheme="minorHAnsi"/>
          <w:szCs w:val="24"/>
        </w:rPr>
      </w:pPr>
      <w:r>
        <w:rPr>
          <w:rFonts w:asciiTheme="minorHAnsi" w:hAnsiTheme="minorHAnsi"/>
          <w:szCs w:val="24"/>
        </w:rPr>
        <w:t>Loss Survivor and bereavement groups</w:t>
      </w:r>
    </w:p>
    <w:p w:rsidR="0098756D" w:rsidRPr="000F133C" w:rsidRDefault="0098756D" w:rsidP="0098756D">
      <w:pPr>
        <w:pStyle w:val="ListParagraph"/>
        <w:numPr>
          <w:ilvl w:val="1"/>
          <w:numId w:val="25"/>
        </w:numPr>
        <w:rPr>
          <w:rFonts w:asciiTheme="minorHAnsi" w:hAnsiTheme="minorHAnsi"/>
          <w:szCs w:val="24"/>
        </w:rPr>
      </w:pPr>
      <w:r>
        <w:rPr>
          <w:rFonts w:asciiTheme="minorHAnsi" w:hAnsiTheme="minorHAnsi"/>
          <w:szCs w:val="24"/>
        </w:rPr>
        <w:t>Postvention services to schools/communities in the wake of a youth suicide</w:t>
      </w:r>
    </w:p>
    <w:p w:rsidR="0098756D" w:rsidRPr="00AE707E" w:rsidRDefault="0098756D" w:rsidP="0098756D">
      <w:pPr>
        <w:rPr>
          <w:rFonts w:asciiTheme="minorHAnsi" w:hAnsiTheme="minorHAnsi"/>
          <w:szCs w:val="24"/>
        </w:rPr>
      </w:pPr>
    </w:p>
    <w:p w:rsidR="0098756D" w:rsidRPr="00AE707E" w:rsidRDefault="0098756D" w:rsidP="0098756D">
      <w:pPr>
        <w:rPr>
          <w:rFonts w:asciiTheme="minorHAnsi" w:hAnsiTheme="minorHAnsi"/>
          <w:szCs w:val="24"/>
        </w:rPr>
      </w:pPr>
      <w:r w:rsidRPr="00AE707E">
        <w:rPr>
          <w:rFonts w:asciiTheme="minorHAnsi" w:hAnsiTheme="minorHAnsi"/>
          <w:szCs w:val="24"/>
        </w:rPr>
        <w:t xml:space="preserve">Through Inter-agency Service Agreements (ISAs), the </w:t>
      </w:r>
      <w:r w:rsidR="00882140">
        <w:rPr>
          <w:rFonts w:asciiTheme="minorHAnsi" w:hAnsiTheme="minorHAnsi"/>
          <w:szCs w:val="24"/>
        </w:rPr>
        <w:t>P</w:t>
      </w:r>
      <w:r w:rsidR="00882140" w:rsidRPr="00AE707E">
        <w:rPr>
          <w:rFonts w:asciiTheme="minorHAnsi" w:hAnsiTheme="minorHAnsi"/>
          <w:szCs w:val="24"/>
        </w:rPr>
        <w:t xml:space="preserve">rogram </w:t>
      </w:r>
      <w:r w:rsidRPr="00AE707E">
        <w:rPr>
          <w:rFonts w:asciiTheme="minorHAnsi" w:hAnsiTheme="minorHAnsi"/>
          <w:szCs w:val="24"/>
        </w:rPr>
        <w:t>funds activities specific to the populations served by the Executive Office of Elder Affairs, the Department of Mental Health and the Department of Veterans’ Services’ SAVE Program</w:t>
      </w:r>
      <w:r w:rsidR="009461D4">
        <w:rPr>
          <w:rFonts w:asciiTheme="minorHAnsi" w:hAnsiTheme="minorHAnsi"/>
          <w:szCs w:val="24"/>
        </w:rPr>
        <w:t xml:space="preserve"> </w:t>
      </w:r>
      <w:r w:rsidR="009461D4" w:rsidRPr="00AE707E">
        <w:rPr>
          <w:rFonts w:asciiTheme="minorHAnsi" w:hAnsiTheme="minorHAnsi"/>
          <w:szCs w:val="24"/>
        </w:rPr>
        <w:t>(Statewide Advocacy for Veterans Empowerment)</w:t>
      </w:r>
      <w:r w:rsidRPr="00AE707E">
        <w:rPr>
          <w:rFonts w:asciiTheme="minorHAnsi" w:hAnsiTheme="minorHAnsi"/>
          <w:szCs w:val="24"/>
        </w:rPr>
        <w:t>.</w:t>
      </w:r>
    </w:p>
    <w:p w:rsidR="0098756D" w:rsidRPr="00AE707E" w:rsidRDefault="0098756D" w:rsidP="0098756D">
      <w:pPr>
        <w:rPr>
          <w:rFonts w:asciiTheme="minorHAnsi" w:hAnsiTheme="minorHAnsi"/>
          <w:szCs w:val="24"/>
        </w:rPr>
      </w:pPr>
    </w:p>
    <w:p w:rsidR="0098756D" w:rsidRPr="00AE707E" w:rsidRDefault="0098756D" w:rsidP="0098756D">
      <w:pPr>
        <w:rPr>
          <w:rFonts w:asciiTheme="minorHAnsi" w:hAnsiTheme="minorHAnsi"/>
          <w:szCs w:val="24"/>
        </w:rPr>
      </w:pPr>
      <w:r w:rsidRPr="00AE707E">
        <w:rPr>
          <w:rFonts w:asciiTheme="minorHAnsi" w:hAnsiTheme="minorHAnsi"/>
          <w:szCs w:val="24"/>
        </w:rPr>
        <w:t xml:space="preserve">The SAVE Program is </w:t>
      </w:r>
      <w:r w:rsidR="00882140">
        <w:rPr>
          <w:rFonts w:asciiTheme="minorHAnsi" w:hAnsiTheme="minorHAnsi"/>
          <w:szCs w:val="24"/>
        </w:rPr>
        <w:t>comprised</w:t>
      </w:r>
      <w:r w:rsidR="00882140" w:rsidRPr="00AE707E">
        <w:rPr>
          <w:rFonts w:asciiTheme="minorHAnsi" w:hAnsiTheme="minorHAnsi"/>
          <w:szCs w:val="24"/>
        </w:rPr>
        <w:t xml:space="preserve"> </w:t>
      </w:r>
      <w:r w:rsidRPr="00AE707E">
        <w:rPr>
          <w:rFonts w:asciiTheme="minorHAnsi" w:hAnsiTheme="minorHAnsi"/>
          <w:szCs w:val="24"/>
        </w:rPr>
        <w:t xml:space="preserve">of workers </w:t>
      </w:r>
      <w:r w:rsidR="00882140">
        <w:rPr>
          <w:rFonts w:asciiTheme="minorHAnsi" w:hAnsiTheme="minorHAnsi"/>
          <w:szCs w:val="24"/>
        </w:rPr>
        <w:t>(</w:t>
      </w:r>
      <w:r w:rsidRPr="00AE707E">
        <w:rPr>
          <w:rFonts w:asciiTheme="minorHAnsi" w:hAnsiTheme="minorHAnsi"/>
          <w:szCs w:val="24"/>
        </w:rPr>
        <w:t>returning veterans or family members of returning veterans</w:t>
      </w:r>
      <w:r w:rsidR="00882140">
        <w:rPr>
          <w:rFonts w:asciiTheme="minorHAnsi" w:hAnsiTheme="minorHAnsi"/>
          <w:szCs w:val="24"/>
        </w:rPr>
        <w:t>)</w:t>
      </w:r>
      <w:r w:rsidRPr="00AE707E">
        <w:rPr>
          <w:rFonts w:asciiTheme="minorHAnsi" w:hAnsiTheme="minorHAnsi"/>
          <w:szCs w:val="24"/>
        </w:rPr>
        <w:t xml:space="preserve"> who reach out to military personnel coming back from Iraq and Afghanistan to </w:t>
      </w:r>
      <w:r w:rsidR="00882140">
        <w:rPr>
          <w:rFonts w:asciiTheme="minorHAnsi" w:hAnsiTheme="minorHAnsi"/>
          <w:szCs w:val="24"/>
        </w:rPr>
        <w:t xml:space="preserve">provide </w:t>
      </w:r>
      <w:r w:rsidRPr="00AE707E">
        <w:rPr>
          <w:rFonts w:asciiTheme="minorHAnsi" w:hAnsiTheme="minorHAnsi"/>
          <w:szCs w:val="24"/>
        </w:rPr>
        <w:t>educat</w:t>
      </w:r>
      <w:r w:rsidR="00882140">
        <w:rPr>
          <w:rFonts w:asciiTheme="minorHAnsi" w:hAnsiTheme="minorHAnsi"/>
          <w:szCs w:val="24"/>
        </w:rPr>
        <w:t>ion</w:t>
      </w:r>
      <w:r w:rsidRPr="00AE707E">
        <w:rPr>
          <w:rFonts w:asciiTheme="minorHAnsi" w:hAnsiTheme="minorHAnsi"/>
          <w:szCs w:val="24"/>
        </w:rPr>
        <w:t xml:space="preserve"> on </w:t>
      </w:r>
      <w:r w:rsidR="00882140">
        <w:rPr>
          <w:rFonts w:asciiTheme="minorHAnsi" w:hAnsiTheme="minorHAnsi"/>
          <w:szCs w:val="24"/>
        </w:rPr>
        <w:t xml:space="preserve">available </w:t>
      </w:r>
      <w:r w:rsidRPr="00AE707E">
        <w:rPr>
          <w:rFonts w:asciiTheme="minorHAnsi" w:hAnsiTheme="minorHAnsi"/>
          <w:szCs w:val="24"/>
        </w:rPr>
        <w:t>services</w:t>
      </w:r>
      <w:r w:rsidR="00CF3A00">
        <w:rPr>
          <w:rFonts w:asciiTheme="minorHAnsi" w:hAnsiTheme="minorHAnsi"/>
          <w:szCs w:val="24"/>
        </w:rPr>
        <w:t xml:space="preserve"> and benefits</w:t>
      </w:r>
      <w:r w:rsidRPr="00AE707E">
        <w:rPr>
          <w:rFonts w:asciiTheme="minorHAnsi" w:hAnsiTheme="minorHAnsi"/>
          <w:szCs w:val="24"/>
        </w:rPr>
        <w:t xml:space="preserve"> and to screen for behavioral health issues. They are highly mobile and attend veterans’ gatherings all across the state. SAVE is not </w:t>
      </w:r>
      <w:r w:rsidR="00057D11">
        <w:rPr>
          <w:rFonts w:asciiTheme="minorHAnsi" w:hAnsiTheme="minorHAnsi"/>
          <w:szCs w:val="24"/>
        </w:rPr>
        <w:t>limited</w:t>
      </w:r>
      <w:r w:rsidR="00057D11" w:rsidRPr="00AE707E">
        <w:rPr>
          <w:rFonts w:asciiTheme="minorHAnsi" w:hAnsiTheme="minorHAnsi"/>
          <w:szCs w:val="24"/>
        </w:rPr>
        <w:t xml:space="preserve"> </w:t>
      </w:r>
      <w:r w:rsidRPr="00AE707E">
        <w:rPr>
          <w:rFonts w:asciiTheme="minorHAnsi" w:hAnsiTheme="minorHAnsi"/>
          <w:szCs w:val="24"/>
        </w:rPr>
        <w:t>to working only with returning veterans</w:t>
      </w:r>
      <w:r w:rsidR="00057D11">
        <w:rPr>
          <w:rFonts w:asciiTheme="minorHAnsi" w:hAnsiTheme="minorHAnsi"/>
          <w:szCs w:val="24"/>
        </w:rPr>
        <w:t>; t</w:t>
      </w:r>
      <w:r w:rsidRPr="00AE707E">
        <w:rPr>
          <w:rFonts w:asciiTheme="minorHAnsi" w:hAnsiTheme="minorHAnsi"/>
          <w:szCs w:val="24"/>
        </w:rPr>
        <w:t>hey can serve any veteran. Despite the age differences when dealing with Viet</w:t>
      </w:r>
      <w:r w:rsidR="002D62BD">
        <w:rPr>
          <w:rFonts w:asciiTheme="minorHAnsi" w:hAnsiTheme="minorHAnsi"/>
          <w:szCs w:val="24"/>
        </w:rPr>
        <w:t>n</w:t>
      </w:r>
      <w:r w:rsidRPr="00AE707E">
        <w:rPr>
          <w:rFonts w:asciiTheme="minorHAnsi" w:hAnsiTheme="minorHAnsi"/>
          <w:szCs w:val="24"/>
        </w:rPr>
        <w:t xml:space="preserve">am </w:t>
      </w:r>
      <w:r w:rsidR="006D500D" w:rsidRPr="00AE707E">
        <w:rPr>
          <w:rFonts w:asciiTheme="minorHAnsi" w:hAnsiTheme="minorHAnsi"/>
          <w:szCs w:val="24"/>
        </w:rPr>
        <w:t>War</w:t>
      </w:r>
      <w:r w:rsidRPr="00AE707E">
        <w:rPr>
          <w:rFonts w:asciiTheme="minorHAnsi" w:hAnsiTheme="minorHAnsi"/>
          <w:szCs w:val="24"/>
        </w:rPr>
        <w:t xml:space="preserve"> veterans, for example, they still command credibility </w:t>
      </w:r>
      <w:r w:rsidR="00057D11">
        <w:rPr>
          <w:rFonts w:asciiTheme="minorHAnsi" w:hAnsiTheme="minorHAnsi"/>
          <w:szCs w:val="24"/>
        </w:rPr>
        <w:t>due to</w:t>
      </w:r>
      <w:r w:rsidRPr="00AE707E">
        <w:rPr>
          <w:rFonts w:asciiTheme="minorHAnsi" w:hAnsiTheme="minorHAnsi"/>
          <w:szCs w:val="24"/>
        </w:rPr>
        <w:t xml:space="preserve"> their military </w:t>
      </w:r>
      <w:r w:rsidR="00057D11">
        <w:rPr>
          <w:rFonts w:asciiTheme="minorHAnsi" w:hAnsiTheme="minorHAnsi"/>
          <w:szCs w:val="24"/>
        </w:rPr>
        <w:t>experience</w:t>
      </w:r>
      <w:r w:rsidRPr="00AE707E">
        <w:rPr>
          <w:rFonts w:asciiTheme="minorHAnsi" w:hAnsiTheme="minorHAnsi"/>
          <w:szCs w:val="24"/>
        </w:rPr>
        <w:t>.</w:t>
      </w:r>
    </w:p>
    <w:p w:rsidR="0098756D" w:rsidRPr="00AE707E" w:rsidRDefault="0098756D" w:rsidP="0098756D">
      <w:pPr>
        <w:rPr>
          <w:rFonts w:asciiTheme="minorHAnsi" w:hAnsiTheme="minorHAnsi"/>
          <w:szCs w:val="24"/>
        </w:rPr>
      </w:pPr>
    </w:p>
    <w:p w:rsidR="0098756D" w:rsidRPr="00AE707E" w:rsidRDefault="0098756D" w:rsidP="0098756D">
      <w:pPr>
        <w:rPr>
          <w:rFonts w:asciiTheme="minorHAnsi" w:hAnsiTheme="minorHAnsi"/>
          <w:szCs w:val="24"/>
        </w:rPr>
      </w:pPr>
      <w:r w:rsidRPr="00AE707E">
        <w:rPr>
          <w:rFonts w:asciiTheme="minorHAnsi" w:hAnsiTheme="minorHAnsi"/>
          <w:szCs w:val="24"/>
        </w:rPr>
        <w:t>The SPP works in partnership with these agencies as well as the Department of Elementary and Secondary Education, the Department of Corrections, our own Bureau of Substance A</w:t>
      </w:r>
      <w:r>
        <w:rPr>
          <w:rFonts w:asciiTheme="minorHAnsi" w:hAnsiTheme="minorHAnsi"/>
          <w:szCs w:val="24"/>
        </w:rPr>
        <w:t xml:space="preserve">ddiction </w:t>
      </w:r>
      <w:r w:rsidRPr="00AE707E">
        <w:rPr>
          <w:rFonts w:asciiTheme="minorHAnsi" w:hAnsiTheme="minorHAnsi"/>
          <w:szCs w:val="24"/>
        </w:rPr>
        <w:t xml:space="preserve">Services, the Office of Emergency Services, </w:t>
      </w:r>
      <w:r w:rsidR="00C80B06">
        <w:rPr>
          <w:rFonts w:asciiTheme="minorHAnsi" w:hAnsiTheme="minorHAnsi"/>
          <w:szCs w:val="24"/>
        </w:rPr>
        <w:t xml:space="preserve">the </w:t>
      </w:r>
      <w:r w:rsidRPr="00AE707E">
        <w:rPr>
          <w:rFonts w:asciiTheme="minorHAnsi" w:hAnsiTheme="minorHAnsi"/>
          <w:szCs w:val="24"/>
        </w:rPr>
        <w:t xml:space="preserve">Department of Children and Families, </w:t>
      </w:r>
      <w:r w:rsidR="00C80B06">
        <w:rPr>
          <w:rFonts w:asciiTheme="minorHAnsi" w:hAnsiTheme="minorHAnsi"/>
          <w:szCs w:val="24"/>
        </w:rPr>
        <w:t xml:space="preserve">the </w:t>
      </w:r>
      <w:r w:rsidRPr="00AE707E">
        <w:rPr>
          <w:rFonts w:asciiTheme="minorHAnsi" w:hAnsiTheme="minorHAnsi"/>
          <w:szCs w:val="24"/>
        </w:rPr>
        <w:t>Department of Youth Services</w:t>
      </w:r>
      <w:r w:rsidR="00057D11">
        <w:rPr>
          <w:rFonts w:asciiTheme="minorHAnsi" w:hAnsiTheme="minorHAnsi"/>
          <w:szCs w:val="24"/>
        </w:rPr>
        <w:t xml:space="preserve"> (DYS)</w:t>
      </w:r>
      <w:r w:rsidRPr="00AE707E">
        <w:rPr>
          <w:rFonts w:asciiTheme="minorHAnsi" w:hAnsiTheme="minorHAnsi"/>
          <w:szCs w:val="24"/>
        </w:rPr>
        <w:t xml:space="preserve">, </w:t>
      </w:r>
      <w:r w:rsidRPr="00AE707E">
        <w:rPr>
          <w:rFonts w:asciiTheme="minorHAnsi" w:hAnsiTheme="minorHAnsi"/>
          <w:szCs w:val="24"/>
        </w:rPr>
        <w:lastRenderedPageBreak/>
        <w:t>County Sheriff’s Departments, and the MA National Guard. An especially significant and close partner is the Department of Mental Health</w:t>
      </w:r>
      <w:r w:rsidR="00057D11">
        <w:rPr>
          <w:rFonts w:asciiTheme="minorHAnsi" w:hAnsiTheme="minorHAnsi"/>
          <w:szCs w:val="24"/>
        </w:rPr>
        <w:t>,</w:t>
      </w:r>
      <w:r w:rsidRPr="00AE707E">
        <w:rPr>
          <w:rFonts w:asciiTheme="minorHAnsi" w:hAnsiTheme="minorHAnsi"/>
          <w:szCs w:val="24"/>
        </w:rPr>
        <w:t xml:space="preserve"> which provides senior management staff participation in all aspects of the Program.</w:t>
      </w:r>
    </w:p>
    <w:p w:rsidR="0098756D" w:rsidRPr="00AE707E" w:rsidRDefault="0098756D" w:rsidP="0098756D">
      <w:pPr>
        <w:rPr>
          <w:rFonts w:asciiTheme="minorHAnsi" w:hAnsiTheme="minorHAnsi"/>
          <w:szCs w:val="24"/>
        </w:rPr>
      </w:pPr>
    </w:p>
    <w:p w:rsidR="0098756D" w:rsidRPr="00AE707E" w:rsidRDefault="0098756D" w:rsidP="0098756D">
      <w:pPr>
        <w:rPr>
          <w:rFonts w:asciiTheme="minorHAnsi" w:hAnsiTheme="minorHAnsi"/>
          <w:szCs w:val="24"/>
        </w:rPr>
      </w:pPr>
      <w:r w:rsidRPr="00AE707E">
        <w:rPr>
          <w:rFonts w:asciiTheme="minorHAnsi" w:hAnsiTheme="minorHAnsi"/>
          <w:szCs w:val="24"/>
        </w:rPr>
        <w:t>The SPP also funds the statewide MA Coalition for Suicide Prevention and its prevention activities. The Coalition develops and supports ten Regional Coalitions covering the entire Commonwealth. The</w:t>
      </w:r>
      <w:r w:rsidR="00057D11">
        <w:rPr>
          <w:rFonts w:asciiTheme="minorHAnsi" w:hAnsiTheme="minorHAnsi"/>
          <w:szCs w:val="24"/>
        </w:rPr>
        <w:t>se</w:t>
      </w:r>
      <w:r w:rsidRPr="00AE707E">
        <w:rPr>
          <w:rFonts w:asciiTheme="minorHAnsi" w:hAnsiTheme="minorHAnsi"/>
          <w:szCs w:val="24"/>
        </w:rPr>
        <w:t xml:space="preserve"> Regional Coalitions provide local networking to assure that prevention services reach all areas of the Commonwealth.</w:t>
      </w:r>
      <w:r w:rsidR="00057D11">
        <w:rPr>
          <w:rFonts w:asciiTheme="minorHAnsi" w:hAnsiTheme="minorHAnsi"/>
          <w:szCs w:val="24"/>
        </w:rPr>
        <w:t xml:space="preserve"> </w:t>
      </w:r>
      <w:r w:rsidRPr="00AE707E">
        <w:rPr>
          <w:rFonts w:asciiTheme="minorHAnsi" w:hAnsiTheme="minorHAnsi"/>
          <w:szCs w:val="24"/>
        </w:rPr>
        <w:t>Community Coalitions are given technical assistance and some Program funding in their initial stages to support development. Some coalitions, like Needham, Newton, Nantuc</w:t>
      </w:r>
      <w:r w:rsidR="00880AD9">
        <w:rPr>
          <w:rFonts w:asciiTheme="minorHAnsi" w:hAnsiTheme="minorHAnsi"/>
          <w:szCs w:val="24"/>
        </w:rPr>
        <w:t>ket and New Bedford</w:t>
      </w:r>
      <w:r w:rsidRPr="00AE707E">
        <w:rPr>
          <w:rFonts w:asciiTheme="minorHAnsi" w:hAnsiTheme="minorHAnsi"/>
          <w:szCs w:val="24"/>
        </w:rPr>
        <w:t>, were formed in response to one or more youth suicides. After a year or two of operation, these coalitions usually expand to include activities addressing suicide across the lifespan.</w:t>
      </w:r>
    </w:p>
    <w:p w:rsidR="0098756D" w:rsidRPr="00AE707E" w:rsidRDefault="0098756D" w:rsidP="0098756D">
      <w:pPr>
        <w:rPr>
          <w:rFonts w:asciiTheme="minorHAnsi" w:hAnsiTheme="minorHAnsi"/>
          <w:szCs w:val="24"/>
        </w:rPr>
      </w:pPr>
    </w:p>
    <w:p w:rsidR="0098756D" w:rsidRPr="00AE707E" w:rsidRDefault="0098756D" w:rsidP="0098756D">
      <w:pPr>
        <w:rPr>
          <w:rFonts w:asciiTheme="minorHAnsi" w:hAnsiTheme="minorHAnsi"/>
          <w:szCs w:val="24"/>
        </w:rPr>
      </w:pPr>
      <w:r w:rsidRPr="00AE707E">
        <w:rPr>
          <w:rFonts w:asciiTheme="minorHAnsi" w:hAnsiTheme="minorHAnsi"/>
          <w:szCs w:val="24"/>
        </w:rPr>
        <w:t>A primary strategy for preventing suicide is raising public awareness that suicide is preventable. Gatekeeper training teaches everyone how to recognize signs of suicide and instills confidence in talking about suicide.</w:t>
      </w:r>
    </w:p>
    <w:p w:rsidR="0098756D" w:rsidRPr="00AE707E" w:rsidRDefault="0098756D" w:rsidP="0098756D">
      <w:pPr>
        <w:rPr>
          <w:rFonts w:asciiTheme="minorHAnsi" w:hAnsiTheme="minorHAnsi"/>
          <w:szCs w:val="24"/>
        </w:rPr>
      </w:pPr>
    </w:p>
    <w:p w:rsidR="0098756D" w:rsidRPr="00AE707E" w:rsidRDefault="00057D11" w:rsidP="0098756D">
      <w:pPr>
        <w:rPr>
          <w:rFonts w:asciiTheme="minorHAnsi" w:hAnsiTheme="minorHAnsi"/>
          <w:szCs w:val="24"/>
        </w:rPr>
      </w:pPr>
      <w:r>
        <w:rPr>
          <w:rFonts w:asciiTheme="minorHAnsi" w:hAnsiTheme="minorHAnsi"/>
          <w:szCs w:val="24"/>
        </w:rPr>
        <w:t xml:space="preserve">As </w:t>
      </w:r>
      <w:r w:rsidR="00E13C1A">
        <w:rPr>
          <w:rFonts w:asciiTheme="minorHAnsi" w:hAnsiTheme="minorHAnsi"/>
          <w:szCs w:val="24"/>
        </w:rPr>
        <w:t xml:space="preserve">behavioral health professionals are not required to complete suicide prevention or intervention as part of their licensing, the SPP has been offering trainings to </w:t>
      </w:r>
      <w:r>
        <w:rPr>
          <w:rFonts w:asciiTheme="minorHAnsi" w:hAnsiTheme="minorHAnsi"/>
          <w:szCs w:val="24"/>
        </w:rPr>
        <w:t xml:space="preserve">help </w:t>
      </w:r>
      <w:r w:rsidR="00E13C1A">
        <w:rPr>
          <w:rFonts w:asciiTheme="minorHAnsi" w:hAnsiTheme="minorHAnsi"/>
          <w:szCs w:val="24"/>
        </w:rPr>
        <w:t xml:space="preserve">behavioral health professionals </w:t>
      </w:r>
      <w:r>
        <w:rPr>
          <w:rFonts w:asciiTheme="minorHAnsi" w:hAnsiTheme="minorHAnsi"/>
          <w:szCs w:val="24"/>
        </w:rPr>
        <w:t xml:space="preserve">to </w:t>
      </w:r>
      <w:r w:rsidR="00E13C1A">
        <w:rPr>
          <w:rFonts w:asciiTheme="minorHAnsi" w:hAnsiTheme="minorHAnsi"/>
          <w:szCs w:val="24"/>
        </w:rPr>
        <w:t>better identify someone who is suicidal and treat their suicidality.</w:t>
      </w:r>
      <w:r>
        <w:rPr>
          <w:rFonts w:asciiTheme="minorHAnsi" w:hAnsiTheme="minorHAnsi"/>
          <w:szCs w:val="24"/>
        </w:rPr>
        <w:t xml:space="preserve"> Additionally, e</w:t>
      </w:r>
      <w:r w:rsidR="0098756D" w:rsidRPr="00AE707E">
        <w:rPr>
          <w:rFonts w:asciiTheme="minorHAnsi" w:hAnsiTheme="minorHAnsi"/>
          <w:szCs w:val="24"/>
        </w:rPr>
        <w:t xml:space="preserve">ducation and screening training for </w:t>
      </w:r>
      <w:r>
        <w:rPr>
          <w:rFonts w:asciiTheme="minorHAnsi" w:hAnsiTheme="minorHAnsi"/>
          <w:szCs w:val="24"/>
        </w:rPr>
        <w:t xml:space="preserve">other </w:t>
      </w:r>
      <w:r w:rsidR="0098756D" w:rsidRPr="00AE707E">
        <w:rPr>
          <w:rFonts w:asciiTheme="minorHAnsi" w:hAnsiTheme="minorHAnsi"/>
          <w:szCs w:val="24"/>
        </w:rPr>
        <w:t>health professionals help them to identify at risk individuals in their practices.</w:t>
      </w:r>
    </w:p>
    <w:p w:rsidR="0098756D" w:rsidRPr="00AE707E" w:rsidRDefault="0098756D" w:rsidP="0098756D">
      <w:pPr>
        <w:rPr>
          <w:rFonts w:asciiTheme="minorHAnsi" w:hAnsiTheme="minorHAnsi"/>
          <w:szCs w:val="24"/>
        </w:rPr>
      </w:pPr>
    </w:p>
    <w:p w:rsidR="0098756D" w:rsidRPr="00AE707E" w:rsidRDefault="0098756D" w:rsidP="0098756D">
      <w:pPr>
        <w:rPr>
          <w:rFonts w:asciiTheme="minorHAnsi" w:hAnsiTheme="minorHAnsi"/>
          <w:szCs w:val="24"/>
        </w:rPr>
      </w:pPr>
      <w:r w:rsidRPr="00AE707E">
        <w:rPr>
          <w:rFonts w:asciiTheme="minorHAnsi" w:hAnsiTheme="minorHAnsi"/>
          <w:szCs w:val="24"/>
        </w:rPr>
        <w:t>We prefer to introduce system-wide approaches to suicide that include appropriate levels of training, protocols to follow</w:t>
      </w:r>
      <w:r w:rsidR="00057D11">
        <w:rPr>
          <w:rFonts w:asciiTheme="minorHAnsi" w:hAnsiTheme="minorHAnsi"/>
          <w:szCs w:val="24"/>
        </w:rPr>
        <w:t>,</w:t>
      </w:r>
      <w:r w:rsidRPr="00AE707E">
        <w:rPr>
          <w:rFonts w:asciiTheme="minorHAnsi" w:hAnsiTheme="minorHAnsi"/>
          <w:szCs w:val="24"/>
        </w:rPr>
        <w:t xml:space="preserve"> and postvention strategies to minimize further deaths if a suicide occurs. Schools, DYS, </w:t>
      </w:r>
      <w:r w:rsidR="005B1794">
        <w:rPr>
          <w:rFonts w:asciiTheme="minorHAnsi" w:hAnsiTheme="minorHAnsi"/>
          <w:szCs w:val="24"/>
        </w:rPr>
        <w:t>c</w:t>
      </w:r>
      <w:r w:rsidRPr="00AE707E">
        <w:rPr>
          <w:rFonts w:asciiTheme="minorHAnsi" w:hAnsiTheme="minorHAnsi"/>
          <w:szCs w:val="24"/>
        </w:rPr>
        <w:t>ommunity mental health centers</w:t>
      </w:r>
      <w:r w:rsidR="00057D11">
        <w:rPr>
          <w:rFonts w:asciiTheme="minorHAnsi" w:hAnsiTheme="minorHAnsi"/>
          <w:szCs w:val="24"/>
        </w:rPr>
        <w:t>,</w:t>
      </w:r>
      <w:r w:rsidRPr="00AE707E">
        <w:rPr>
          <w:rFonts w:asciiTheme="minorHAnsi" w:hAnsiTheme="minorHAnsi"/>
          <w:szCs w:val="24"/>
        </w:rPr>
        <w:t xml:space="preserve"> and hospital systems are some examples of systems with which we are working. </w:t>
      </w:r>
    </w:p>
    <w:p w:rsidR="0098756D" w:rsidRDefault="0098756D" w:rsidP="0098756D">
      <w:pPr>
        <w:rPr>
          <w:rFonts w:asciiTheme="minorHAnsi" w:hAnsiTheme="minorHAnsi"/>
          <w:szCs w:val="24"/>
        </w:rPr>
      </w:pPr>
    </w:p>
    <w:p w:rsidR="00F02E7A" w:rsidRDefault="00F02E7A" w:rsidP="0098756D">
      <w:pPr>
        <w:rPr>
          <w:rFonts w:asciiTheme="minorHAnsi" w:hAnsiTheme="minorHAnsi"/>
          <w:szCs w:val="24"/>
        </w:rPr>
      </w:pPr>
      <w:r>
        <w:rPr>
          <w:rFonts w:asciiTheme="minorHAnsi" w:hAnsiTheme="minorHAnsi"/>
          <w:szCs w:val="24"/>
        </w:rPr>
        <w:t xml:space="preserve">In 2015 the SPP was awarded the Garrett Lee Smith Grant from SAMHSA for youth suicide prevention work with ages 10-24. This grant provided the opportunity to implement Zero Suicide in selected health care and behavioral health care systems. Zero Suicide is </w:t>
      </w:r>
      <w:r w:rsidR="00854FD2">
        <w:rPr>
          <w:rFonts w:asciiTheme="minorHAnsi" w:hAnsiTheme="minorHAnsi"/>
          <w:szCs w:val="24"/>
        </w:rPr>
        <w:t xml:space="preserve">an aspirational goal that focuses on a continuous </w:t>
      </w:r>
      <w:r>
        <w:rPr>
          <w:rFonts w:asciiTheme="minorHAnsi" w:hAnsiTheme="minorHAnsi"/>
          <w:szCs w:val="24"/>
        </w:rPr>
        <w:t>quality improvement model</w:t>
      </w:r>
      <w:r w:rsidR="009F3C58">
        <w:rPr>
          <w:rFonts w:asciiTheme="minorHAnsi" w:hAnsiTheme="minorHAnsi"/>
          <w:szCs w:val="24"/>
        </w:rPr>
        <w:t xml:space="preserve"> through implementing systems change</w:t>
      </w:r>
      <w:r w:rsidR="00854FD2">
        <w:rPr>
          <w:rFonts w:asciiTheme="minorHAnsi" w:hAnsiTheme="minorHAnsi"/>
          <w:szCs w:val="24"/>
        </w:rPr>
        <w:t xml:space="preserve">. Two health care systems were provided funding from the grant to implement Zero Suicide in their system, Berkshire Medical Center and Heywood Health Care System. To expand this approach, a Learning Collaborative was formed in the fall of 2016 to include an additional 8 health care and behavioral health care systems. Since this time, in the fall of 2017, the Department of Mental Health was one of five states awarded the adult version of this grant called the National Strategy for Suicide Prevention. With combined efforts between DMH and DPH a second learning collaborative was formed with a focus on Cape Cod and the Islands. Fifteen health and behavioral health care agencies participated in the Cape and Islands Zero Suicide Learning Collaborative which ended in the Fall of 2019. </w:t>
      </w:r>
    </w:p>
    <w:p w:rsidR="00F02E7A" w:rsidRPr="00AE707E" w:rsidRDefault="00F02E7A" w:rsidP="0098756D">
      <w:pPr>
        <w:rPr>
          <w:rFonts w:asciiTheme="minorHAnsi" w:hAnsiTheme="minorHAnsi"/>
          <w:szCs w:val="24"/>
        </w:rPr>
      </w:pPr>
    </w:p>
    <w:p w:rsidR="0098756D" w:rsidRPr="00AE707E" w:rsidRDefault="00680C29" w:rsidP="0098756D">
      <w:pPr>
        <w:rPr>
          <w:rFonts w:asciiTheme="minorHAnsi" w:hAnsiTheme="minorHAnsi"/>
          <w:szCs w:val="24"/>
        </w:rPr>
      </w:pPr>
      <w:r>
        <w:rPr>
          <w:rFonts w:asciiTheme="minorHAnsi" w:hAnsiTheme="minorHAnsi"/>
          <w:szCs w:val="24"/>
        </w:rPr>
        <w:t xml:space="preserve">In </w:t>
      </w:r>
      <w:r w:rsidR="0009242C">
        <w:rPr>
          <w:rFonts w:asciiTheme="minorHAnsi" w:hAnsiTheme="minorHAnsi"/>
          <w:szCs w:val="24"/>
        </w:rPr>
        <w:t>May of 2019</w:t>
      </w:r>
      <w:r w:rsidR="0098756D" w:rsidRPr="00AE707E">
        <w:rPr>
          <w:rFonts w:asciiTheme="minorHAnsi" w:hAnsiTheme="minorHAnsi"/>
          <w:szCs w:val="24"/>
        </w:rPr>
        <w:t xml:space="preserve">, </w:t>
      </w:r>
      <w:r w:rsidR="00E13C1A">
        <w:rPr>
          <w:rFonts w:asciiTheme="minorHAnsi" w:hAnsiTheme="minorHAnsi"/>
          <w:szCs w:val="24"/>
        </w:rPr>
        <w:t xml:space="preserve">over </w:t>
      </w:r>
      <w:r w:rsidR="0098756D" w:rsidRPr="00AE707E">
        <w:rPr>
          <w:rFonts w:asciiTheme="minorHAnsi" w:hAnsiTheme="minorHAnsi"/>
          <w:szCs w:val="24"/>
        </w:rPr>
        <w:t xml:space="preserve">500 participants attended each of the two days of our annual conference. Participants were from clinical settings, schools, law enforcement, policy makers, survivors, </w:t>
      </w:r>
      <w:r w:rsidR="00057D11">
        <w:rPr>
          <w:rFonts w:asciiTheme="minorHAnsi" w:hAnsiTheme="minorHAnsi"/>
          <w:szCs w:val="24"/>
        </w:rPr>
        <w:t>those who had attempted suicide in the past,</w:t>
      </w:r>
      <w:r w:rsidR="0098756D" w:rsidRPr="00AE707E">
        <w:rPr>
          <w:rFonts w:asciiTheme="minorHAnsi" w:hAnsiTheme="minorHAnsi"/>
          <w:szCs w:val="24"/>
        </w:rPr>
        <w:t xml:space="preserve"> and service providers. </w:t>
      </w:r>
    </w:p>
    <w:p w:rsidR="0098756D" w:rsidRPr="00AE707E" w:rsidRDefault="0098756D" w:rsidP="0098756D">
      <w:pPr>
        <w:rPr>
          <w:rFonts w:asciiTheme="minorHAnsi" w:hAnsiTheme="minorHAnsi"/>
          <w:szCs w:val="24"/>
        </w:rPr>
      </w:pPr>
    </w:p>
    <w:p w:rsidR="0098756D" w:rsidRPr="00955E0F" w:rsidRDefault="0098756D" w:rsidP="0098756D">
      <w:r w:rsidRPr="00AE707E">
        <w:rPr>
          <w:rFonts w:asciiTheme="minorHAnsi" w:hAnsiTheme="minorHAnsi"/>
          <w:szCs w:val="24"/>
        </w:rPr>
        <w:t>The Program provides technical assistance to interagency prevention policy initiatives to assure that the most current suicide prevention strategies are employed.</w:t>
      </w:r>
    </w:p>
    <w:p w:rsidR="00A576B5" w:rsidRDefault="00A576B5">
      <w:pPr>
        <w:spacing w:after="200" w:line="276" w:lineRule="auto"/>
        <w:rPr>
          <w:rFonts w:asciiTheme="minorHAnsi" w:eastAsia="Calibri" w:hAnsiTheme="minorHAnsi" w:cs="Arial"/>
          <w:b/>
          <w:sz w:val="28"/>
          <w:szCs w:val="28"/>
          <w:u w:val="single"/>
        </w:rPr>
      </w:pPr>
      <w:r>
        <w:rPr>
          <w:rFonts w:asciiTheme="minorHAnsi" w:hAnsiTheme="minorHAnsi" w:cs="Arial"/>
          <w:b/>
          <w:sz w:val="28"/>
          <w:szCs w:val="28"/>
          <w:u w:val="single"/>
        </w:rPr>
        <w:br w:type="page"/>
      </w:r>
    </w:p>
    <w:p w:rsidR="006D0EA7" w:rsidRPr="005E35FA" w:rsidRDefault="006D0EA7" w:rsidP="006D0EA7">
      <w:pPr>
        <w:pStyle w:val="NormalWeb"/>
        <w:shd w:val="clear" w:color="auto" w:fill="FFFFFF"/>
        <w:spacing w:after="0"/>
        <w:rPr>
          <w:rFonts w:asciiTheme="minorHAnsi" w:hAnsiTheme="minorHAnsi" w:cs="Arial"/>
          <w:b/>
          <w:sz w:val="28"/>
          <w:szCs w:val="28"/>
        </w:rPr>
      </w:pPr>
      <w:r w:rsidRPr="005E35FA">
        <w:rPr>
          <w:rFonts w:asciiTheme="minorHAnsi" w:hAnsiTheme="minorHAnsi" w:cs="Arial"/>
          <w:b/>
          <w:sz w:val="28"/>
          <w:szCs w:val="28"/>
        </w:rPr>
        <w:lastRenderedPageBreak/>
        <w:t>Conclusion</w:t>
      </w:r>
    </w:p>
    <w:p w:rsidR="006D0EA7" w:rsidRPr="001B268B" w:rsidRDefault="006D0EA7" w:rsidP="006D0EA7">
      <w:pPr>
        <w:pStyle w:val="NormalWeb"/>
        <w:shd w:val="clear" w:color="auto" w:fill="FFFFFF"/>
        <w:spacing w:after="0"/>
        <w:rPr>
          <w:rFonts w:asciiTheme="minorHAnsi" w:hAnsiTheme="minorHAnsi" w:cs="Arial"/>
        </w:rPr>
      </w:pPr>
    </w:p>
    <w:p w:rsidR="005D6779" w:rsidRPr="0039285D" w:rsidRDefault="005D6779" w:rsidP="006D0EA7">
      <w:pPr>
        <w:rPr>
          <w:rFonts w:asciiTheme="minorHAnsi" w:hAnsiTheme="minorHAnsi" w:cs="Arial"/>
        </w:rPr>
      </w:pPr>
      <w:r w:rsidRPr="0039285D">
        <w:rPr>
          <w:rFonts w:asciiTheme="minorHAnsi" w:hAnsiTheme="minorHAnsi" w:cs="Arial"/>
        </w:rPr>
        <w:t>Suicide is a major public health problem</w:t>
      </w:r>
      <w:r w:rsidR="00880AD9">
        <w:rPr>
          <w:rFonts w:asciiTheme="minorHAnsi" w:hAnsiTheme="minorHAnsi" w:cs="Arial"/>
        </w:rPr>
        <w:t>,</w:t>
      </w:r>
      <w:r w:rsidRPr="0039285D">
        <w:rPr>
          <w:rFonts w:asciiTheme="minorHAnsi" w:hAnsiTheme="minorHAnsi" w:cs="Arial"/>
        </w:rPr>
        <w:t xml:space="preserve"> and Massachusetts needs to collect data on these deaths to better inform prevention efforts. </w:t>
      </w:r>
      <w:r w:rsidR="00320E55" w:rsidRPr="0039285D">
        <w:rPr>
          <w:rFonts w:asciiTheme="minorHAnsi" w:hAnsiTheme="minorHAnsi" w:cs="Arial"/>
        </w:rPr>
        <w:t xml:space="preserve">Suicides have been tracked in the Massachusetts Violent Death Reporting System since 2003 and have been </w:t>
      </w:r>
      <w:r w:rsidR="003A3DFE" w:rsidRPr="0039285D">
        <w:rPr>
          <w:rFonts w:asciiTheme="minorHAnsi" w:hAnsiTheme="minorHAnsi" w:cs="Arial"/>
        </w:rPr>
        <w:t>i</w:t>
      </w:r>
      <w:r w:rsidR="00320E55" w:rsidRPr="0039285D">
        <w:rPr>
          <w:rFonts w:asciiTheme="minorHAnsi" w:hAnsiTheme="minorHAnsi" w:cs="Arial"/>
        </w:rPr>
        <w:t xml:space="preserve">ncreasing. </w:t>
      </w:r>
      <w:r w:rsidRPr="0039285D">
        <w:rPr>
          <w:rFonts w:asciiTheme="minorHAnsi" w:hAnsiTheme="minorHAnsi" w:cs="Arial"/>
        </w:rPr>
        <w:t>Suicides have been increasing for both sexes, although males have a higher rate and make up 7</w:t>
      </w:r>
      <w:r w:rsidR="008C6711" w:rsidRPr="0039285D">
        <w:rPr>
          <w:rFonts w:asciiTheme="minorHAnsi" w:hAnsiTheme="minorHAnsi" w:cs="Arial"/>
        </w:rPr>
        <w:t>7</w:t>
      </w:r>
      <w:r w:rsidR="00B2344F">
        <w:rPr>
          <w:rFonts w:asciiTheme="minorHAnsi" w:hAnsiTheme="minorHAnsi" w:cs="Arial"/>
        </w:rPr>
        <w:t>.0</w:t>
      </w:r>
      <w:r w:rsidRPr="0039285D">
        <w:rPr>
          <w:rFonts w:asciiTheme="minorHAnsi" w:hAnsiTheme="minorHAnsi" w:cs="Arial"/>
        </w:rPr>
        <w:t xml:space="preserve">% of suicides. </w:t>
      </w:r>
      <w:r w:rsidR="008C6711" w:rsidRPr="0039285D">
        <w:rPr>
          <w:rFonts w:asciiTheme="minorHAnsi" w:hAnsiTheme="minorHAnsi" w:cs="Arial"/>
        </w:rPr>
        <w:t>39</w:t>
      </w:r>
      <w:r w:rsidR="00B2344F">
        <w:rPr>
          <w:rFonts w:asciiTheme="minorHAnsi" w:hAnsiTheme="minorHAnsi" w:cs="Arial"/>
        </w:rPr>
        <w:t>.0</w:t>
      </w:r>
      <w:r w:rsidR="000D76A1" w:rsidRPr="0039285D">
        <w:rPr>
          <w:rFonts w:asciiTheme="minorHAnsi" w:hAnsiTheme="minorHAnsi" w:cs="Arial"/>
        </w:rPr>
        <w:t>%</w:t>
      </w:r>
      <w:r w:rsidRPr="0039285D">
        <w:rPr>
          <w:rFonts w:asciiTheme="minorHAnsi" w:hAnsiTheme="minorHAnsi" w:cs="Arial"/>
        </w:rPr>
        <w:t xml:space="preserve"> of suicides occurred in persons ages </w:t>
      </w:r>
      <w:r w:rsidR="00EA7C1A" w:rsidRPr="0039285D">
        <w:rPr>
          <w:rFonts w:asciiTheme="minorHAnsi" w:hAnsiTheme="minorHAnsi" w:cs="Arial"/>
        </w:rPr>
        <w:t>4</w:t>
      </w:r>
      <w:r w:rsidRPr="0039285D">
        <w:rPr>
          <w:rFonts w:asciiTheme="minorHAnsi" w:hAnsiTheme="minorHAnsi" w:cs="Arial"/>
        </w:rPr>
        <w:t>5-64 in 201</w:t>
      </w:r>
      <w:r w:rsidR="008C6711" w:rsidRPr="0039285D">
        <w:rPr>
          <w:rFonts w:asciiTheme="minorHAnsi" w:hAnsiTheme="minorHAnsi" w:cs="Arial"/>
        </w:rPr>
        <w:t>6</w:t>
      </w:r>
      <w:r w:rsidRPr="0039285D">
        <w:rPr>
          <w:rFonts w:asciiTheme="minorHAnsi" w:hAnsiTheme="minorHAnsi" w:cs="Arial"/>
        </w:rPr>
        <w:t>. The means most commonly used in suicides are hanging/suffocation</w:t>
      </w:r>
      <w:r w:rsidR="004F29EB" w:rsidRPr="0039285D">
        <w:rPr>
          <w:rFonts w:asciiTheme="minorHAnsi" w:hAnsiTheme="minorHAnsi" w:cs="Arial"/>
        </w:rPr>
        <w:t xml:space="preserve"> (</w:t>
      </w:r>
      <w:r w:rsidR="007373A5">
        <w:rPr>
          <w:rFonts w:asciiTheme="minorHAnsi" w:hAnsiTheme="minorHAnsi" w:cs="Arial"/>
        </w:rPr>
        <w:t>46.7</w:t>
      </w:r>
      <w:r w:rsidR="004F29EB" w:rsidRPr="0039285D">
        <w:rPr>
          <w:rFonts w:asciiTheme="minorHAnsi" w:hAnsiTheme="minorHAnsi" w:cs="Arial"/>
        </w:rPr>
        <w:t>%)</w:t>
      </w:r>
      <w:r w:rsidRPr="0039285D">
        <w:rPr>
          <w:rFonts w:asciiTheme="minorHAnsi" w:hAnsiTheme="minorHAnsi" w:cs="Arial"/>
        </w:rPr>
        <w:t xml:space="preserve">, </w:t>
      </w:r>
      <w:r w:rsidR="007373A5">
        <w:rPr>
          <w:rFonts w:asciiTheme="minorHAnsi" w:hAnsiTheme="minorHAnsi" w:cs="Arial"/>
        </w:rPr>
        <w:t xml:space="preserve">firearm (21.9%), and </w:t>
      </w:r>
      <w:r w:rsidR="001B268B" w:rsidRPr="0039285D">
        <w:rPr>
          <w:rFonts w:asciiTheme="minorHAnsi" w:hAnsiTheme="minorHAnsi" w:cs="Arial"/>
        </w:rPr>
        <w:t>poisoning/overdose (18</w:t>
      </w:r>
      <w:r w:rsidR="007373A5">
        <w:rPr>
          <w:rFonts w:asciiTheme="minorHAnsi" w:hAnsiTheme="minorHAnsi" w:cs="Arial"/>
        </w:rPr>
        <w:t>.2</w:t>
      </w:r>
      <w:r w:rsidR="001B268B" w:rsidRPr="0039285D">
        <w:rPr>
          <w:rFonts w:asciiTheme="minorHAnsi" w:hAnsiTheme="minorHAnsi" w:cs="Arial"/>
        </w:rPr>
        <w:t xml:space="preserve">%). </w:t>
      </w:r>
      <w:r w:rsidR="005B27A6" w:rsidRPr="0039285D">
        <w:rPr>
          <w:rFonts w:asciiTheme="minorHAnsi" w:hAnsiTheme="minorHAnsi" w:cs="Arial"/>
        </w:rPr>
        <w:t>For suicides by hanging, rope/clothing line was the most common ligature (</w:t>
      </w:r>
      <w:r w:rsidR="008C6711" w:rsidRPr="0039285D">
        <w:rPr>
          <w:rFonts w:asciiTheme="minorHAnsi" w:hAnsiTheme="minorHAnsi" w:cs="Arial"/>
        </w:rPr>
        <w:t>3</w:t>
      </w:r>
      <w:r w:rsidR="0039285D" w:rsidRPr="0039285D">
        <w:rPr>
          <w:rFonts w:asciiTheme="minorHAnsi" w:hAnsiTheme="minorHAnsi" w:cs="Arial"/>
        </w:rPr>
        <w:t>5</w:t>
      </w:r>
      <w:r w:rsidR="007373A5">
        <w:rPr>
          <w:rFonts w:asciiTheme="minorHAnsi" w:hAnsiTheme="minorHAnsi" w:cs="Arial"/>
        </w:rPr>
        <w:t>.6</w:t>
      </w:r>
      <w:r w:rsidR="005B27A6" w:rsidRPr="0039285D">
        <w:rPr>
          <w:rFonts w:asciiTheme="minorHAnsi" w:hAnsiTheme="minorHAnsi" w:cs="Arial"/>
        </w:rPr>
        <w:t>%). For</w:t>
      </w:r>
      <w:r w:rsidR="008C6711" w:rsidRPr="0039285D">
        <w:rPr>
          <w:rFonts w:asciiTheme="minorHAnsi" w:hAnsiTheme="minorHAnsi" w:cs="Arial"/>
        </w:rPr>
        <w:t xml:space="preserve"> suicide</w:t>
      </w:r>
      <w:r w:rsidR="00935789">
        <w:rPr>
          <w:rFonts w:asciiTheme="minorHAnsi" w:hAnsiTheme="minorHAnsi" w:cs="Arial"/>
        </w:rPr>
        <w:t>s</w:t>
      </w:r>
      <w:r w:rsidR="008C6711" w:rsidRPr="0039285D">
        <w:rPr>
          <w:rFonts w:asciiTheme="minorHAnsi" w:hAnsiTheme="minorHAnsi" w:cs="Arial"/>
        </w:rPr>
        <w:t xml:space="preserve"> by firearm, handguns (80</w:t>
      </w:r>
      <w:r w:rsidR="007373A5">
        <w:rPr>
          <w:rFonts w:asciiTheme="minorHAnsi" w:hAnsiTheme="minorHAnsi" w:cs="Arial"/>
        </w:rPr>
        <w:t>.0</w:t>
      </w:r>
      <w:r w:rsidR="005B27A6" w:rsidRPr="0039285D">
        <w:rPr>
          <w:rFonts w:asciiTheme="minorHAnsi" w:hAnsiTheme="minorHAnsi" w:cs="Arial"/>
        </w:rPr>
        <w:t>%) were the most common type of firearm used. For su</w:t>
      </w:r>
      <w:r w:rsidR="007373A5">
        <w:rPr>
          <w:rFonts w:asciiTheme="minorHAnsi" w:hAnsiTheme="minorHAnsi" w:cs="Arial"/>
        </w:rPr>
        <w:t>icides by poisoning, opiates (</w:t>
      </w:r>
      <w:r w:rsidR="007D63DF">
        <w:rPr>
          <w:rFonts w:asciiTheme="minorHAnsi" w:hAnsiTheme="minorHAnsi" w:cs="Arial"/>
        </w:rPr>
        <w:t>22.6</w:t>
      </w:r>
      <w:r w:rsidR="005B27A6" w:rsidRPr="0039285D">
        <w:rPr>
          <w:rFonts w:asciiTheme="minorHAnsi" w:hAnsiTheme="minorHAnsi" w:cs="Arial"/>
        </w:rPr>
        <w:t>%) and antidepressants (</w:t>
      </w:r>
      <w:r w:rsidR="007D63DF">
        <w:rPr>
          <w:rFonts w:asciiTheme="minorHAnsi" w:hAnsiTheme="minorHAnsi" w:cs="Arial"/>
        </w:rPr>
        <w:t>15.7</w:t>
      </w:r>
      <w:r w:rsidR="005B27A6" w:rsidRPr="0039285D">
        <w:rPr>
          <w:rFonts w:asciiTheme="minorHAnsi" w:hAnsiTheme="minorHAnsi" w:cs="Arial"/>
        </w:rPr>
        <w:t xml:space="preserve">%) were the most common class of substance used. </w:t>
      </w:r>
      <w:r w:rsidR="001B268B" w:rsidRPr="0039285D">
        <w:rPr>
          <w:rFonts w:asciiTheme="minorHAnsi" w:hAnsiTheme="minorHAnsi" w:cs="Arial"/>
        </w:rPr>
        <w:t>1</w:t>
      </w:r>
      <w:r w:rsidR="007373A5">
        <w:rPr>
          <w:rFonts w:asciiTheme="minorHAnsi" w:hAnsiTheme="minorHAnsi" w:cs="Arial"/>
        </w:rPr>
        <w:t>8.5</w:t>
      </w:r>
      <w:r w:rsidR="005B27A6" w:rsidRPr="0039285D">
        <w:rPr>
          <w:rFonts w:asciiTheme="minorHAnsi" w:hAnsiTheme="minorHAnsi" w:cs="Arial"/>
        </w:rPr>
        <w:t xml:space="preserve">% of suicide victims had </w:t>
      </w:r>
      <w:r w:rsidR="001B268B" w:rsidRPr="0039285D">
        <w:rPr>
          <w:rFonts w:asciiTheme="minorHAnsi" w:hAnsiTheme="minorHAnsi" w:cs="Arial"/>
        </w:rPr>
        <w:t>made a prior suicide attempt. 4</w:t>
      </w:r>
      <w:r w:rsidR="008C6711" w:rsidRPr="0039285D">
        <w:rPr>
          <w:rFonts w:asciiTheme="minorHAnsi" w:hAnsiTheme="minorHAnsi" w:cs="Arial"/>
        </w:rPr>
        <w:t>2</w:t>
      </w:r>
      <w:r w:rsidR="007373A5">
        <w:rPr>
          <w:rFonts w:asciiTheme="minorHAnsi" w:hAnsiTheme="minorHAnsi" w:cs="Arial"/>
        </w:rPr>
        <w:t>.6</w:t>
      </w:r>
      <w:r w:rsidR="005B27A6" w:rsidRPr="0039285D">
        <w:rPr>
          <w:rFonts w:asciiTheme="minorHAnsi" w:hAnsiTheme="minorHAnsi" w:cs="Arial"/>
        </w:rPr>
        <w:t xml:space="preserve">% had a history of treatment for a mental health or substance abuse problem. </w:t>
      </w:r>
    </w:p>
    <w:p w:rsidR="005B27A6" w:rsidRPr="0039285D" w:rsidRDefault="005B27A6" w:rsidP="006D0EA7">
      <w:pPr>
        <w:rPr>
          <w:rFonts w:asciiTheme="minorHAnsi" w:hAnsiTheme="minorHAnsi" w:cs="Arial"/>
        </w:rPr>
      </w:pPr>
    </w:p>
    <w:p w:rsidR="005B27A6" w:rsidRPr="0039285D" w:rsidRDefault="005B27A6" w:rsidP="006D0EA7">
      <w:pPr>
        <w:rPr>
          <w:rFonts w:asciiTheme="minorHAnsi" w:hAnsiTheme="minorHAnsi" w:cs="Arial"/>
        </w:rPr>
      </w:pPr>
      <w:r w:rsidRPr="0039285D">
        <w:rPr>
          <w:rFonts w:asciiTheme="minorHAnsi" w:hAnsiTheme="minorHAnsi" w:cs="Arial"/>
        </w:rPr>
        <w:t xml:space="preserve">MAVDRS </w:t>
      </w:r>
      <w:r w:rsidR="000D76A1" w:rsidRPr="0039285D">
        <w:rPr>
          <w:rFonts w:asciiTheme="minorHAnsi" w:hAnsiTheme="minorHAnsi" w:cs="Arial"/>
        </w:rPr>
        <w:t>will continue</w:t>
      </w:r>
      <w:r w:rsidR="00320E55" w:rsidRPr="0039285D">
        <w:rPr>
          <w:rFonts w:asciiTheme="minorHAnsi" w:hAnsiTheme="minorHAnsi" w:cs="Arial"/>
        </w:rPr>
        <w:t xml:space="preserve"> working</w:t>
      </w:r>
      <w:r w:rsidRPr="0039285D">
        <w:rPr>
          <w:rFonts w:asciiTheme="minorHAnsi" w:hAnsiTheme="minorHAnsi" w:cs="Arial"/>
        </w:rPr>
        <w:t xml:space="preserve"> with other</w:t>
      </w:r>
      <w:r w:rsidR="00320E55" w:rsidRPr="0039285D">
        <w:rPr>
          <w:rFonts w:asciiTheme="minorHAnsi" w:hAnsiTheme="minorHAnsi" w:cs="Arial"/>
        </w:rPr>
        <w:t xml:space="preserve"> data</w:t>
      </w:r>
      <w:r w:rsidRPr="0039285D">
        <w:rPr>
          <w:rFonts w:asciiTheme="minorHAnsi" w:hAnsiTheme="minorHAnsi" w:cs="Arial"/>
        </w:rPr>
        <w:t xml:space="preserve"> partners </w:t>
      </w:r>
      <w:r w:rsidR="000D76A1" w:rsidRPr="0039285D">
        <w:rPr>
          <w:rFonts w:asciiTheme="minorHAnsi" w:hAnsiTheme="minorHAnsi" w:cs="Arial"/>
        </w:rPr>
        <w:t xml:space="preserve">on </w:t>
      </w:r>
      <w:r w:rsidR="00320E55" w:rsidRPr="0039285D">
        <w:rPr>
          <w:rFonts w:asciiTheme="minorHAnsi" w:hAnsiTheme="minorHAnsi" w:cs="Arial"/>
        </w:rPr>
        <w:t>capturing additional data required by the legislature and improving data quality of existing data fields</w:t>
      </w:r>
      <w:r w:rsidRPr="0039285D">
        <w:rPr>
          <w:rFonts w:asciiTheme="minorHAnsi" w:hAnsiTheme="minorHAnsi" w:cs="Arial"/>
        </w:rPr>
        <w:t xml:space="preserve">. </w:t>
      </w:r>
    </w:p>
    <w:p w:rsidR="00162E61" w:rsidRPr="0039285D" w:rsidRDefault="00162E61" w:rsidP="006D0EA7">
      <w:pPr>
        <w:rPr>
          <w:rFonts w:asciiTheme="minorHAnsi" w:hAnsiTheme="minorHAnsi" w:cs="Arial"/>
        </w:rPr>
      </w:pPr>
    </w:p>
    <w:p w:rsidR="00162E61" w:rsidRDefault="00162E61" w:rsidP="006D0EA7">
      <w:pPr>
        <w:rPr>
          <w:rFonts w:asciiTheme="minorHAnsi" w:hAnsiTheme="minorHAnsi" w:cs="Arial"/>
        </w:rPr>
      </w:pPr>
      <w:r w:rsidRPr="0039285D">
        <w:rPr>
          <w:rFonts w:asciiTheme="minorHAnsi" w:hAnsiTheme="minorHAnsi" w:cs="Arial"/>
        </w:rPr>
        <w:t xml:space="preserve">The Suicide Prevention Program at </w:t>
      </w:r>
      <w:r w:rsidR="0094565C" w:rsidRPr="0039285D">
        <w:rPr>
          <w:rFonts w:asciiTheme="minorHAnsi" w:hAnsiTheme="minorHAnsi" w:cs="Arial"/>
        </w:rPr>
        <w:t>DPH</w:t>
      </w:r>
      <w:r w:rsidRPr="0039285D">
        <w:rPr>
          <w:rFonts w:asciiTheme="minorHAnsi" w:hAnsiTheme="minorHAnsi" w:cs="Arial"/>
        </w:rPr>
        <w:t xml:space="preserve"> frequently uses all of the data available at </w:t>
      </w:r>
      <w:r w:rsidR="0094565C" w:rsidRPr="0039285D">
        <w:rPr>
          <w:rFonts w:asciiTheme="minorHAnsi" w:hAnsiTheme="minorHAnsi" w:cs="Arial"/>
        </w:rPr>
        <w:t>DPH</w:t>
      </w:r>
      <w:r w:rsidRPr="0039285D">
        <w:rPr>
          <w:rFonts w:asciiTheme="minorHAnsi" w:hAnsiTheme="minorHAnsi" w:cs="Arial"/>
        </w:rPr>
        <w:t>, including MAVDRS, to help inform its ongoing prevention efforts and new strategies. This data helps the Program target efforts towards populations with the greatest need</w:t>
      </w:r>
      <w:r w:rsidR="00A50F28">
        <w:rPr>
          <w:rFonts w:asciiTheme="minorHAnsi" w:hAnsiTheme="minorHAnsi" w:cs="Arial"/>
        </w:rPr>
        <w:t>s</w:t>
      </w:r>
      <w:r w:rsidRPr="0039285D">
        <w:rPr>
          <w:rFonts w:asciiTheme="minorHAnsi" w:hAnsiTheme="minorHAnsi" w:cs="Arial"/>
        </w:rPr>
        <w:t>.</w:t>
      </w:r>
    </w:p>
    <w:p w:rsidR="005D6779" w:rsidRDefault="005D6779" w:rsidP="006D0EA7">
      <w:pPr>
        <w:rPr>
          <w:rFonts w:asciiTheme="minorHAnsi" w:hAnsiTheme="minorHAnsi" w:cs="Arial"/>
        </w:rPr>
      </w:pPr>
    </w:p>
    <w:p w:rsidR="00DC292F" w:rsidRPr="00927107" w:rsidRDefault="00DC292F" w:rsidP="006D0EA7">
      <w:pPr>
        <w:rPr>
          <w:rFonts w:asciiTheme="minorHAnsi" w:hAnsiTheme="minorHAnsi" w:cs="Arial"/>
        </w:rPr>
      </w:pPr>
    </w:p>
    <w:sectPr w:rsidR="00DC292F" w:rsidRPr="00927107" w:rsidSect="00BE711E">
      <w:headerReference w:type="default" r:id="rId19"/>
      <w:footerReference w:type="default" r:id="rId20"/>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736" w:rsidRDefault="00396736">
      <w:r>
        <w:separator/>
      </w:r>
    </w:p>
  </w:endnote>
  <w:endnote w:type="continuationSeparator" w:id="0">
    <w:p w:rsidR="00396736" w:rsidRDefault="0039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647642245"/>
      <w:docPartObj>
        <w:docPartGallery w:val="Page Numbers (Bottom of Page)"/>
        <w:docPartUnique/>
      </w:docPartObj>
    </w:sdtPr>
    <w:sdtEndPr>
      <w:rPr>
        <w:noProof/>
      </w:rPr>
    </w:sdtEndPr>
    <w:sdtContent>
      <w:p w:rsidR="00F02E7A" w:rsidRPr="005D6087" w:rsidRDefault="00F02E7A" w:rsidP="005D6087">
        <w:pPr>
          <w:pStyle w:val="Footer"/>
          <w:pBdr>
            <w:top w:val="single" w:sz="4" w:space="1" w:color="auto"/>
          </w:pBdr>
          <w:tabs>
            <w:tab w:val="clear" w:pos="4680"/>
            <w:tab w:val="clear" w:pos="9360"/>
            <w:tab w:val="left" w:pos="0"/>
            <w:tab w:val="right" w:pos="10800"/>
          </w:tabs>
          <w:jc w:val="right"/>
          <w:rPr>
            <w:rFonts w:asciiTheme="minorHAnsi" w:hAnsiTheme="minorHAnsi"/>
            <w:sz w:val="20"/>
          </w:rPr>
        </w:pPr>
        <w:r>
          <w:rPr>
            <w:rFonts w:asciiTheme="minorHAnsi" w:hAnsiTheme="minorHAnsi"/>
            <w:sz w:val="20"/>
          </w:rPr>
          <w:t>Suicides in Massachusetts 2016: Data Report</w:t>
        </w:r>
        <w:r>
          <w:rPr>
            <w:rFonts w:asciiTheme="minorHAnsi" w:hAnsiTheme="minorHAnsi"/>
            <w:sz w:val="20"/>
          </w:rPr>
          <w:tab/>
        </w:r>
        <w:r w:rsidRPr="005D6087">
          <w:rPr>
            <w:rFonts w:asciiTheme="minorHAnsi" w:hAnsiTheme="minorHAnsi"/>
            <w:sz w:val="20"/>
          </w:rPr>
          <w:fldChar w:fldCharType="begin"/>
        </w:r>
        <w:r w:rsidRPr="005D6087">
          <w:rPr>
            <w:rFonts w:asciiTheme="minorHAnsi" w:hAnsiTheme="minorHAnsi"/>
            <w:sz w:val="20"/>
          </w:rPr>
          <w:instrText xml:space="preserve"> PAGE   \* MERGEFORMAT </w:instrText>
        </w:r>
        <w:r w:rsidRPr="005D6087">
          <w:rPr>
            <w:rFonts w:asciiTheme="minorHAnsi" w:hAnsiTheme="minorHAnsi"/>
            <w:sz w:val="20"/>
          </w:rPr>
          <w:fldChar w:fldCharType="separate"/>
        </w:r>
        <w:r w:rsidR="009F3C58">
          <w:rPr>
            <w:rFonts w:asciiTheme="minorHAnsi" w:hAnsiTheme="minorHAnsi"/>
            <w:noProof/>
            <w:sz w:val="20"/>
          </w:rPr>
          <w:t>19</w:t>
        </w:r>
        <w:r w:rsidRPr="005D6087">
          <w:rPr>
            <w:rFonts w:asciiTheme="minorHAnsi" w:hAnsi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736" w:rsidRDefault="00396736">
      <w:r>
        <w:separator/>
      </w:r>
    </w:p>
  </w:footnote>
  <w:footnote w:type="continuationSeparator" w:id="0">
    <w:p w:rsidR="00396736" w:rsidRDefault="00396736">
      <w:r>
        <w:continuationSeparator/>
      </w:r>
    </w:p>
  </w:footnote>
  <w:footnote w:id="1">
    <w:p w:rsidR="00F02E7A" w:rsidRDefault="00F02E7A">
      <w:pPr>
        <w:pStyle w:val="FootnoteText"/>
      </w:pPr>
      <w:r w:rsidRPr="00C24BBF">
        <w:rPr>
          <w:rStyle w:val="FootnoteReference"/>
        </w:rPr>
        <w:footnoteRef/>
      </w:r>
      <w:r w:rsidRPr="00C24BBF">
        <w:t xml:space="preserve"> Please note that more than </w:t>
      </w:r>
      <w:r>
        <w:t xml:space="preserve">one </w:t>
      </w:r>
      <w:r w:rsidRPr="00C24BBF">
        <w:t>substance may be associated with a single suicide. Because these substances are not mutually exclusive, the total count will add up to more than the 116 victims who died from poisoning.</w:t>
      </w:r>
    </w:p>
  </w:footnote>
  <w:footnote w:id="2">
    <w:p w:rsidR="00F02E7A" w:rsidRDefault="00F02E7A" w:rsidP="00CC177B">
      <w:pPr>
        <w:pStyle w:val="FootnoteText"/>
      </w:pPr>
      <w:r w:rsidRPr="00286744">
        <w:rPr>
          <w:rStyle w:val="FootnoteReference"/>
        </w:rPr>
        <w:footnoteRef/>
      </w:r>
      <w:r w:rsidRPr="00286744">
        <w:t xml:space="preserve"> Source: Centers for Disease Control and Prevention, WISQARS – </w:t>
      </w:r>
      <w:r>
        <w:t>Fatal Injuries Report, 1999-2016</w:t>
      </w:r>
      <w:r w:rsidRPr="00286744">
        <w:t>, for National, Regional, and States</w:t>
      </w:r>
      <w:r>
        <w:t xml:space="preserve"> </w:t>
      </w:r>
    </w:p>
  </w:footnote>
  <w:footnote w:id="3">
    <w:p w:rsidR="00F02E7A" w:rsidRDefault="00F02E7A">
      <w:pPr>
        <w:pStyle w:val="FootnoteText"/>
      </w:pPr>
      <w:r>
        <w:rPr>
          <w:rStyle w:val="FootnoteReference"/>
        </w:rPr>
        <w:footnoteRef/>
      </w:r>
      <w:r>
        <w:t xml:space="preserve"> </w:t>
      </w:r>
      <w:r w:rsidRPr="00240CF6">
        <w:t>Rates are not counted for numbers le</w:t>
      </w:r>
      <w:r>
        <w:t xml:space="preserve">ss than six and are considered </w:t>
      </w:r>
      <w:r w:rsidRPr="00240CF6">
        <w:t>unstable for counts less than 20.</w:t>
      </w:r>
    </w:p>
  </w:footnote>
  <w:footnote w:id="4">
    <w:p w:rsidR="00F02E7A" w:rsidRDefault="00F02E7A">
      <w:pPr>
        <w:pStyle w:val="FootnoteText"/>
      </w:pPr>
      <w:r>
        <w:rPr>
          <w:rStyle w:val="FootnoteReference"/>
        </w:rPr>
        <w:footnoteRef/>
      </w:r>
      <w:r>
        <w:t xml:space="preserve"> Rates are calculated based on county of injury.</w:t>
      </w:r>
    </w:p>
  </w:footnote>
  <w:footnote w:id="5">
    <w:p w:rsidR="00F02E7A" w:rsidRDefault="00F02E7A">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 </w:t>
      </w:r>
    </w:p>
  </w:footnote>
  <w:footnote w:id="6">
    <w:p w:rsidR="00F02E7A" w:rsidRDefault="00F02E7A" w:rsidP="00871DB9">
      <w:pPr>
        <w:pStyle w:val="FootnoteText"/>
      </w:pPr>
      <w:r>
        <w:rPr>
          <w:rStyle w:val="FootnoteReference"/>
        </w:rPr>
        <w:footnoteRef/>
      </w:r>
      <w:r>
        <w:t xml:space="preserve"> </w:t>
      </w:r>
      <w:r w:rsidRPr="00901F66">
        <w:t>The substances listed have been identified as the cause of death of victims</w:t>
      </w:r>
      <w:r>
        <w:t xml:space="preserve"> (n=116)</w:t>
      </w:r>
      <w:r w:rsidRPr="00901F66">
        <w:t>; however</w:t>
      </w:r>
      <w:r>
        <w:t>,</w:t>
      </w:r>
      <w:r w:rsidRPr="00901F66">
        <w:t xml:space="preserve"> please note that more than one substance may be associated with a single suicide. Because these substances are not mutually exclusive, the total count will add up to more than the 1</w:t>
      </w:r>
      <w:r>
        <w:t>16</w:t>
      </w:r>
      <w:r w:rsidRPr="00901F66">
        <w:t xml:space="preserve"> victims who died from poisoning.</w:t>
      </w:r>
    </w:p>
  </w:footnote>
  <w:footnote w:id="7">
    <w:p w:rsidR="00F02E7A" w:rsidRDefault="00F02E7A">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w:t>
      </w:r>
    </w:p>
  </w:footnote>
  <w:footnote w:id="8">
    <w:p w:rsidR="00F02E7A" w:rsidRDefault="00F02E7A" w:rsidP="007877CB">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w:t>
      </w:r>
    </w:p>
  </w:footnote>
  <w:footnote w:id="9">
    <w:p w:rsidR="00F02E7A" w:rsidRDefault="00F02E7A">
      <w:pPr>
        <w:pStyle w:val="FootnoteText"/>
      </w:pPr>
      <w:r>
        <w:rPr>
          <w:rStyle w:val="FootnoteReference"/>
        </w:rPr>
        <w:footnoteRef/>
      </w:r>
      <w:r>
        <w:t xml:space="preserve"> Circumstances are not mutually exclusive and will not add up to 100%.</w:t>
      </w:r>
    </w:p>
  </w:footnote>
  <w:footnote w:id="10">
    <w:p w:rsidR="00F02E7A" w:rsidRDefault="00F02E7A">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7A" w:rsidRPr="00426C0F" w:rsidRDefault="00F02E7A" w:rsidP="00D73DF2">
    <w:pPr>
      <w:tabs>
        <w:tab w:val="left" w:pos="10350"/>
      </w:tabs>
      <w:rPr>
        <w:rFonts w:asciiTheme="minorHAnsi" w:hAnsiTheme="minorHAnsi"/>
        <w:sz w:val="20"/>
        <w:szCs w:val="24"/>
      </w:rPr>
    </w:pPr>
    <w:r>
      <w:rPr>
        <w:rFonts w:asciiTheme="minorHAnsi" w:hAnsiTheme="minorHAnsi"/>
        <w:sz w:val="18"/>
        <w:szCs w:val="24"/>
      </w:rPr>
      <w:tab/>
    </w:r>
  </w:p>
  <w:p w:rsidR="00F02E7A" w:rsidRDefault="00F0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4E"/>
    <w:multiLevelType w:val="hybridMultilevel"/>
    <w:tmpl w:val="7D2A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3698"/>
    <w:multiLevelType w:val="hybridMultilevel"/>
    <w:tmpl w:val="5AA4A0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3441B"/>
    <w:multiLevelType w:val="hybridMultilevel"/>
    <w:tmpl w:val="2592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277FF"/>
    <w:multiLevelType w:val="hybridMultilevel"/>
    <w:tmpl w:val="9B349302"/>
    <w:lvl w:ilvl="0" w:tplc="A2C29D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F7CC5"/>
    <w:multiLevelType w:val="hybridMultilevel"/>
    <w:tmpl w:val="E624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B2AD3"/>
    <w:multiLevelType w:val="hybridMultilevel"/>
    <w:tmpl w:val="4628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11338"/>
    <w:multiLevelType w:val="hybridMultilevel"/>
    <w:tmpl w:val="5CF24948"/>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B63D8"/>
    <w:multiLevelType w:val="hybridMultilevel"/>
    <w:tmpl w:val="3CA602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D353A"/>
    <w:multiLevelType w:val="hybridMultilevel"/>
    <w:tmpl w:val="2B62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C544E"/>
    <w:multiLevelType w:val="multilevel"/>
    <w:tmpl w:val="EE26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C1A37"/>
    <w:multiLevelType w:val="hybridMultilevel"/>
    <w:tmpl w:val="E6F4A0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750AA"/>
    <w:multiLevelType w:val="hybridMultilevel"/>
    <w:tmpl w:val="B1CC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E7CC9"/>
    <w:multiLevelType w:val="hybridMultilevel"/>
    <w:tmpl w:val="A044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9290C"/>
    <w:multiLevelType w:val="hybridMultilevel"/>
    <w:tmpl w:val="EFF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CB37D20"/>
    <w:multiLevelType w:val="multilevel"/>
    <w:tmpl w:val="2826B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001C"/>
    <w:multiLevelType w:val="hybridMultilevel"/>
    <w:tmpl w:val="D272E3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4317DA8"/>
    <w:multiLevelType w:val="hybridMultilevel"/>
    <w:tmpl w:val="81D09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9D26FC"/>
    <w:multiLevelType w:val="hybridMultilevel"/>
    <w:tmpl w:val="A920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EC7E50"/>
    <w:multiLevelType w:val="hybridMultilevel"/>
    <w:tmpl w:val="460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92885"/>
    <w:multiLevelType w:val="hybridMultilevel"/>
    <w:tmpl w:val="13C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1529AE"/>
    <w:multiLevelType w:val="hybridMultilevel"/>
    <w:tmpl w:val="98FA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932E6"/>
    <w:multiLevelType w:val="hybridMultilevel"/>
    <w:tmpl w:val="CB5E65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B5E0C"/>
    <w:multiLevelType w:val="hybridMultilevel"/>
    <w:tmpl w:val="B90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53AE1"/>
    <w:multiLevelType w:val="hybridMultilevel"/>
    <w:tmpl w:val="26CE2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B632CC"/>
    <w:multiLevelType w:val="hybridMultilevel"/>
    <w:tmpl w:val="DBDC2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17"/>
  </w:num>
  <w:num w:numId="6">
    <w:abstractNumId w:val="13"/>
  </w:num>
  <w:num w:numId="7">
    <w:abstractNumId w:val="12"/>
  </w:num>
  <w:num w:numId="8">
    <w:abstractNumId w:val="15"/>
  </w:num>
  <w:num w:numId="9">
    <w:abstractNumId w:val="24"/>
  </w:num>
  <w:num w:numId="10">
    <w:abstractNumId w:val="10"/>
  </w:num>
  <w:num w:numId="11">
    <w:abstractNumId w:val="8"/>
  </w:num>
  <w:num w:numId="12">
    <w:abstractNumId w:val="27"/>
  </w:num>
  <w:num w:numId="13">
    <w:abstractNumId w:val="16"/>
  </w:num>
  <w:num w:numId="14">
    <w:abstractNumId w:val="7"/>
  </w:num>
  <w:num w:numId="15">
    <w:abstractNumId w:val="21"/>
  </w:num>
  <w:num w:numId="16">
    <w:abstractNumId w:val="0"/>
  </w:num>
  <w:num w:numId="17">
    <w:abstractNumId w:val="6"/>
  </w:num>
  <w:num w:numId="18">
    <w:abstractNumId w:val="26"/>
  </w:num>
  <w:num w:numId="19">
    <w:abstractNumId w:val="28"/>
  </w:num>
  <w:num w:numId="20">
    <w:abstractNumId w:val="23"/>
  </w:num>
  <w:num w:numId="21">
    <w:abstractNumId w:val="20"/>
  </w:num>
  <w:num w:numId="22">
    <w:abstractNumId w:val="14"/>
  </w:num>
  <w:num w:numId="23">
    <w:abstractNumId w:val="9"/>
  </w:num>
  <w:num w:numId="24">
    <w:abstractNumId w:val="25"/>
  </w:num>
  <w:num w:numId="25">
    <w:abstractNumId w:val="2"/>
  </w:num>
  <w:num w:numId="26">
    <w:abstractNumId w:val="19"/>
  </w:num>
  <w:num w:numId="27">
    <w:abstractNumId w:val="22"/>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A7"/>
    <w:rsid w:val="00001833"/>
    <w:rsid w:val="00002CDC"/>
    <w:rsid w:val="000040CD"/>
    <w:rsid w:val="0000578C"/>
    <w:rsid w:val="00013F28"/>
    <w:rsid w:val="00014918"/>
    <w:rsid w:val="00014C2D"/>
    <w:rsid w:val="000219FB"/>
    <w:rsid w:val="0003372F"/>
    <w:rsid w:val="00033AC9"/>
    <w:rsid w:val="00034786"/>
    <w:rsid w:val="00036636"/>
    <w:rsid w:val="00041EE3"/>
    <w:rsid w:val="000424A8"/>
    <w:rsid w:val="00045A9F"/>
    <w:rsid w:val="00051BAA"/>
    <w:rsid w:val="00054E8C"/>
    <w:rsid w:val="00057857"/>
    <w:rsid w:val="00057D11"/>
    <w:rsid w:val="00057EDB"/>
    <w:rsid w:val="000601E8"/>
    <w:rsid w:val="00067705"/>
    <w:rsid w:val="00067C0B"/>
    <w:rsid w:val="00072F85"/>
    <w:rsid w:val="000766E8"/>
    <w:rsid w:val="000854BA"/>
    <w:rsid w:val="00086AFE"/>
    <w:rsid w:val="00087DE5"/>
    <w:rsid w:val="00091CC9"/>
    <w:rsid w:val="0009242C"/>
    <w:rsid w:val="00092788"/>
    <w:rsid w:val="00094D05"/>
    <w:rsid w:val="000A3D5B"/>
    <w:rsid w:val="000B292C"/>
    <w:rsid w:val="000B5D90"/>
    <w:rsid w:val="000C3197"/>
    <w:rsid w:val="000C38CC"/>
    <w:rsid w:val="000C66E0"/>
    <w:rsid w:val="000C7A3F"/>
    <w:rsid w:val="000D76A1"/>
    <w:rsid w:val="000E1E85"/>
    <w:rsid w:val="000E24D2"/>
    <w:rsid w:val="000E7AF4"/>
    <w:rsid w:val="000F38E7"/>
    <w:rsid w:val="00104736"/>
    <w:rsid w:val="00105307"/>
    <w:rsid w:val="00110598"/>
    <w:rsid w:val="001147E2"/>
    <w:rsid w:val="00121EE0"/>
    <w:rsid w:val="0012337A"/>
    <w:rsid w:val="001316C2"/>
    <w:rsid w:val="00131A1B"/>
    <w:rsid w:val="00131AA2"/>
    <w:rsid w:val="00134066"/>
    <w:rsid w:val="00135CD7"/>
    <w:rsid w:val="00141956"/>
    <w:rsid w:val="00142371"/>
    <w:rsid w:val="00142B9B"/>
    <w:rsid w:val="00154DE7"/>
    <w:rsid w:val="00162D4F"/>
    <w:rsid w:val="00162E61"/>
    <w:rsid w:val="001634D2"/>
    <w:rsid w:val="001656BB"/>
    <w:rsid w:val="00165ACC"/>
    <w:rsid w:val="001671DB"/>
    <w:rsid w:val="00167F12"/>
    <w:rsid w:val="00170A0C"/>
    <w:rsid w:val="001720F8"/>
    <w:rsid w:val="00180275"/>
    <w:rsid w:val="0018541C"/>
    <w:rsid w:val="00187F72"/>
    <w:rsid w:val="00191FE5"/>
    <w:rsid w:val="0019267F"/>
    <w:rsid w:val="0019269B"/>
    <w:rsid w:val="0019304C"/>
    <w:rsid w:val="00196147"/>
    <w:rsid w:val="001A2188"/>
    <w:rsid w:val="001A515F"/>
    <w:rsid w:val="001A7529"/>
    <w:rsid w:val="001B1AA4"/>
    <w:rsid w:val="001B1BA7"/>
    <w:rsid w:val="001B1F71"/>
    <w:rsid w:val="001B268B"/>
    <w:rsid w:val="001B2C7F"/>
    <w:rsid w:val="001B7020"/>
    <w:rsid w:val="001C11B5"/>
    <w:rsid w:val="001C1342"/>
    <w:rsid w:val="001C40D9"/>
    <w:rsid w:val="001C667A"/>
    <w:rsid w:val="001C6BF8"/>
    <w:rsid w:val="001C7104"/>
    <w:rsid w:val="001D140B"/>
    <w:rsid w:val="001D23F9"/>
    <w:rsid w:val="001D2F2D"/>
    <w:rsid w:val="001E0A67"/>
    <w:rsid w:val="001F0421"/>
    <w:rsid w:val="001F521E"/>
    <w:rsid w:val="001F6730"/>
    <w:rsid w:val="0020355C"/>
    <w:rsid w:val="002101A7"/>
    <w:rsid w:val="0021021F"/>
    <w:rsid w:val="00213C76"/>
    <w:rsid w:val="00214F70"/>
    <w:rsid w:val="00216851"/>
    <w:rsid w:val="002171DC"/>
    <w:rsid w:val="002171EE"/>
    <w:rsid w:val="00217F52"/>
    <w:rsid w:val="00220DCB"/>
    <w:rsid w:val="00222698"/>
    <w:rsid w:val="00223E61"/>
    <w:rsid w:val="002355E7"/>
    <w:rsid w:val="00237BE1"/>
    <w:rsid w:val="00237CA8"/>
    <w:rsid w:val="00237E3F"/>
    <w:rsid w:val="00240CF6"/>
    <w:rsid w:val="00245838"/>
    <w:rsid w:val="0024754E"/>
    <w:rsid w:val="00250123"/>
    <w:rsid w:val="00262B97"/>
    <w:rsid w:val="00265E23"/>
    <w:rsid w:val="002724AD"/>
    <w:rsid w:val="00274F26"/>
    <w:rsid w:val="002763AD"/>
    <w:rsid w:val="00286744"/>
    <w:rsid w:val="002962EC"/>
    <w:rsid w:val="00297906"/>
    <w:rsid w:val="00297AE1"/>
    <w:rsid w:val="002A1BD8"/>
    <w:rsid w:val="002A34D7"/>
    <w:rsid w:val="002A619F"/>
    <w:rsid w:val="002A7DA8"/>
    <w:rsid w:val="002B034A"/>
    <w:rsid w:val="002B6258"/>
    <w:rsid w:val="002B749E"/>
    <w:rsid w:val="002C425A"/>
    <w:rsid w:val="002C7451"/>
    <w:rsid w:val="002D0F19"/>
    <w:rsid w:val="002D1662"/>
    <w:rsid w:val="002D2ED4"/>
    <w:rsid w:val="002D459D"/>
    <w:rsid w:val="002D62BD"/>
    <w:rsid w:val="002E4694"/>
    <w:rsid w:val="002E4CF3"/>
    <w:rsid w:val="002E602E"/>
    <w:rsid w:val="002F0599"/>
    <w:rsid w:val="002F149D"/>
    <w:rsid w:val="002F19C9"/>
    <w:rsid w:val="002F3D32"/>
    <w:rsid w:val="002F3F22"/>
    <w:rsid w:val="002F595A"/>
    <w:rsid w:val="002F6BB5"/>
    <w:rsid w:val="003107CD"/>
    <w:rsid w:val="00311260"/>
    <w:rsid w:val="003167E5"/>
    <w:rsid w:val="00320E55"/>
    <w:rsid w:val="00321BB2"/>
    <w:rsid w:val="00323408"/>
    <w:rsid w:val="00330091"/>
    <w:rsid w:val="00341433"/>
    <w:rsid w:val="00342C5E"/>
    <w:rsid w:val="00344542"/>
    <w:rsid w:val="003470E1"/>
    <w:rsid w:val="00350B82"/>
    <w:rsid w:val="00350EDA"/>
    <w:rsid w:val="003512A4"/>
    <w:rsid w:val="00352062"/>
    <w:rsid w:val="00353664"/>
    <w:rsid w:val="00356299"/>
    <w:rsid w:val="00356609"/>
    <w:rsid w:val="003605D0"/>
    <w:rsid w:val="00361336"/>
    <w:rsid w:val="003679E7"/>
    <w:rsid w:val="00371001"/>
    <w:rsid w:val="003746D7"/>
    <w:rsid w:val="00375208"/>
    <w:rsid w:val="00381CEC"/>
    <w:rsid w:val="00384092"/>
    <w:rsid w:val="003854BC"/>
    <w:rsid w:val="0039285D"/>
    <w:rsid w:val="00394B13"/>
    <w:rsid w:val="00396736"/>
    <w:rsid w:val="003A3DFE"/>
    <w:rsid w:val="003B7B03"/>
    <w:rsid w:val="003C19E6"/>
    <w:rsid w:val="003C39A2"/>
    <w:rsid w:val="003C48A3"/>
    <w:rsid w:val="003C7515"/>
    <w:rsid w:val="003D2B61"/>
    <w:rsid w:val="003D361B"/>
    <w:rsid w:val="003D45A9"/>
    <w:rsid w:val="003E3D57"/>
    <w:rsid w:val="003E6A1C"/>
    <w:rsid w:val="003F0C78"/>
    <w:rsid w:val="0040146B"/>
    <w:rsid w:val="00401A77"/>
    <w:rsid w:val="004029DF"/>
    <w:rsid w:val="00407420"/>
    <w:rsid w:val="00412EE9"/>
    <w:rsid w:val="0041639A"/>
    <w:rsid w:val="00416546"/>
    <w:rsid w:val="00417505"/>
    <w:rsid w:val="00420E18"/>
    <w:rsid w:val="00425480"/>
    <w:rsid w:val="00426105"/>
    <w:rsid w:val="00426C0F"/>
    <w:rsid w:val="00426EFD"/>
    <w:rsid w:val="004320A8"/>
    <w:rsid w:val="00434ED9"/>
    <w:rsid w:val="0044301C"/>
    <w:rsid w:val="0044633F"/>
    <w:rsid w:val="004475A4"/>
    <w:rsid w:val="00455D71"/>
    <w:rsid w:val="0045679E"/>
    <w:rsid w:val="00457725"/>
    <w:rsid w:val="004579BF"/>
    <w:rsid w:val="00461134"/>
    <w:rsid w:val="0046254B"/>
    <w:rsid w:val="00463DA4"/>
    <w:rsid w:val="004651AA"/>
    <w:rsid w:val="004657E4"/>
    <w:rsid w:val="00470F1D"/>
    <w:rsid w:val="0047600E"/>
    <w:rsid w:val="00481035"/>
    <w:rsid w:val="00483E5B"/>
    <w:rsid w:val="00485BFB"/>
    <w:rsid w:val="00492926"/>
    <w:rsid w:val="00495C6E"/>
    <w:rsid w:val="004961AB"/>
    <w:rsid w:val="004A1792"/>
    <w:rsid w:val="004A1BF7"/>
    <w:rsid w:val="004B35FC"/>
    <w:rsid w:val="004B5323"/>
    <w:rsid w:val="004B6523"/>
    <w:rsid w:val="004C7656"/>
    <w:rsid w:val="004D1DB2"/>
    <w:rsid w:val="004D2816"/>
    <w:rsid w:val="004D412E"/>
    <w:rsid w:val="004D4F6B"/>
    <w:rsid w:val="004E03F1"/>
    <w:rsid w:val="004E3218"/>
    <w:rsid w:val="004E6107"/>
    <w:rsid w:val="004F09B6"/>
    <w:rsid w:val="004F29EB"/>
    <w:rsid w:val="004F3888"/>
    <w:rsid w:val="004F60D7"/>
    <w:rsid w:val="0050049A"/>
    <w:rsid w:val="0050242B"/>
    <w:rsid w:val="0050259A"/>
    <w:rsid w:val="00502783"/>
    <w:rsid w:val="00514A20"/>
    <w:rsid w:val="0052736F"/>
    <w:rsid w:val="0052766A"/>
    <w:rsid w:val="00531147"/>
    <w:rsid w:val="00531869"/>
    <w:rsid w:val="00534078"/>
    <w:rsid w:val="0054004B"/>
    <w:rsid w:val="00540136"/>
    <w:rsid w:val="005412C3"/>
    <w:rsid w:val="00547E18"/>
    <w:rsid w:val="00557C24"/>
    <w:rsid w:val="00564484"/>
    <w:rsid w:val="00567B43"/>
    <w:rsid w:val="005729BF"/>
    <w:rsid w:val="0057485F"/>
    <w:rsid w:val="0057665D"/>
    <w:rsid w:val="00576F3D"/>
    <w:rsid w:val="00593758"/>
    <w:rsid w:val="00597D6E"/>
    <w:rsid w:val="005A067B"/>
    <w:rsid w:val="005A371F"/>
    <w:rsid w:val="005A3787"/>
    <w:rsid w:val="005B1794"/>
    <w:rsid w:val="005B1B8E"/>
    <w:rsid w:val="005B1D9A"/>
    <w:rsid w:val="005B2254"/>
    <w:rsid w:val="005B27A6"/>
    <w:rsid w:val="005C11D6"/>
    <w:rsid w:val="005C44E1"/>
    <w:rsid w:val="005C69F3"/>
    <w:rsid w:val="005C7488"/>
    <w:rsid w:val="005D1345"/>
    <w:rsid w:val="005D42D7"/>
    <w:rsid w:val="005D5914"/>
    <w:rsid w:val="005D6087"/>
    <w:rsid w:val="005D6344"/>
    <w:rsid w:val="005D6779"/>
    <w:rsid w:val="005E1C63"/>
    <w:rsid w:val="005E35FA"/>
    <w:rsid w:val="005E7A66"/>
    <w:rsid w:val="005F04A8"/>
    <w:rsid w:val="005F4238"/>
    <w:rsid w:val="005F6C39"/>
    <w:rsid w:val="005F6EB5"/>
    <w:rsid w:val="006077C0"/>
    <w:rsid w:val="0061069D"/>
    <w:rsid w:val="00610BF7"/>
    <w:rsid w:val="006139AC"/>
    <w:rsid w:val="00613B7D"/>
    <w:rsid w:val="006142F3"/>
    <w:rsid w:val="00614D19"/>
    <w:rsid w:val="00615432"/>
    <w:rsid w:val="006222C4"/>
    <w:rsid w:val="00622BCD"/>
    <w:rsid w:val="0062551F"/>
    <w:rsid w:val="00631FFD"/>
    <w:rsid w:val="006329FE"/>
    <w:rsid w:val="00640699"/>
    <w:rsid w:val="006419CA"/>
    <w:rsid w:val="00651A73"/>
    <w:rsid w:val="0065710B"/>
    <w:rsid w:val="006577DF"/>
    <w:rsid w:val="00662A8D"/>
    <w:rsid w:val="00666FDA"/>
    <w:rsid w:val="006707B7"/>
    <w:rsid w:val="006720A6"/>
    <w:rsid w:val="00674517"/>
    <w:rsid w:val="00680C29"/>
    <w:rsid w:val="00682820"/>
    <w:rsid w:val="0068596D"/>
    <w:rsid w:val="00685F52"/>
    <w:rsid w:val="00687FA4"/>
    <w:rsid w:val="006920FA"/>
    <w:rsid w:val="00693720"/>
    <w:rsid w:val="0069389A"/>
    <w:rsid w:val="006A443C"/>
    <w:rsid w:val="006A56C9"/>
    <w:rsid w:val="006B3527"/>
    <w:rsid w:val="006B74AA"/>
    <w:rsid w:val="006B7F30"/>
    <w:rsid w:val="006C43D6"/>
    <w:rsid w:val="006C5ACF"/>
    <w:rsid w:val="006C6906"/>
    <w:rsid w:val="006D0EA7"/>
    <w:rsid w:val="006D1212"/>
    <w:rsid w:val="006D163F"/>
    <w:rsid w:val="006D500D"/>
    <w:rsid w:val="006D7351"/>
    <w:rsid w:val="006E001E"/>
    <w:rsid w:val="006E0F9A"/>
    <w:rsid w:val="006E10AF"/>
    <w:rsid w:val="006E6260"/>
    <w:rsid w:val="00716048"/>
    <w:rsid w:val="007178A7"/>
    <w:rsid w:val="007232EC"/>
    <w:rsid w:val="00724E67"/>
    <w:rsid w:val="00725977"/>
    <w:rsid w:val="00725A5E"/>
    <w:rsid w:val="00725B5A"/>
    <w:rsid w:val="007266D3"/>
    <w:rsid w:val="00727754"/>
    <w:rsid w:val="007326F8"/>
    <w:rsid w:val="00735219"/>
    <w:rsid w:val="007373A5"/>
    <w:rsid w:val="00745038"/>
    <w:rsid w:val="007463DC"/>
    <w:rsid w:val="0075102F"/>
    <w:rsid w:val="00754163"/>
    <w:rsid w:val="00754B0E"/>
    <w:rsid w:val="00755CFA"/>
    <w:rsid w:val="007601E6"/>
    <w:rsid w:val="00767734"/>
    <w:rsid w:val="00767B84"/>
    <w:rsid w:val="00773683"/>
    <w:rsid w:val="00773921"/>
    <w:rsid w:val="0077446A"/>
    <w:rsid w:val="007877CB"/>
    <w:rsid w:val="0078789F"/>
    <w:rsid w:val="007909A4"/>
    <w:rsid w:val="0079254B"/>
    <w:rsid w:val="00792EC8"/>
    <w:rsid w:val="007936EB"/>
    <w:rsid w:val="00794295"/>
    <w:rsid w:val="00794C46"/>
    <w:rsid w:val="007A0DB0"/>
    <w:rsid w:val="007A659F"/>
    <w:rsid w:val="007A7F44"/>
    <w:rsid w:val="007B1112"/>
    <w:rsid w:val="007B7822"/>
    <w:rsid w:val="007C01F8"/>
    <w:rsid w:val="007D1EE3"/>
    <w:rsid w:val="007D3AF4"/>
    <w:rsid w:val="007D44BB"/>
    <w:rsid w:val="007D63DF"/>
    <w:rsid w:val="007D75F2"/>
    <w:rsid w:val="007D79AD"/>
    <w:rsid w:val="007E0320"/>
    <w:rsid w:val="007E1232"/>
    <w:rsid w:val="007E2717"/>
    <w:rsid w:val="007E5E58"/>
    <w:rsid w:val="007E6925"/>
    <w:rsid w:val="007F1FF4"/>
    <w:rsid w:val="007F2459"/>
    <w:rsid w:val="007F274A"/>
    <w:rsid w:val="007F49A6"/>
    <w:rsid w:val="007F71BD"/>
    <w:rsid w:val="00802CC8"/>
    <w:rsid w:val="0080371F"/>
    <w:rsid w:val="00807EA1"/>
    <w:rsid w:val="00816CE3"/>
    <w:rsid w:val="008177FF"/>
    <w:rsid w:val="008256A7"/>
    <w:rsid w:val="00830EAB"/>
    <w:rsid w:val="00836477"/>
    <w:rsid w:val="00837F5A"/>
    <w:rsid w:val="0085360C"/>
    <w:rsid w:val="00853D53"/>
    <w:rsid w:val="00854FD2"/>
    <w:rsid w:val="0086137E"/>
    <w:rsid w:val="00870BBE"/>
    <w:rsid w:val="00871DB9"/>
    <w:rsid w:val="00875B19"/>
    <w:rsid w:val="00880AD9"/>
    <w:rsid w:val="00881628"/>
    <w:rsid w:val="00882140"/>
    <w:rsid w:val="00883ECB"/>
    <w:rsid w:val="00887BEB"/>
    <w:rsid w:val="008940BE"/>
    <w:rsid w:val="008963A5"/>
    <w:rsid w:val="008975C6"/>
    <w:rsid w:val="00897E6B"/>
    <w:rsid w:val="008A057A"/>
    <w:rsid w:val="008A1532"/>
    <w:rsid w:val="008A5557"/>
    <w:rsid w:val="008B299D"/>
    <w:rsid w:val="008B29C4"/>
    <w:rsid w:val="008B4DF3"/>
    <w:rsid w:val="008C1BC2"/>
    <w:rsid w:val="008C1F80"/>
    <w:rsid w:val="008C3FC7"/>
    <w:rsid w:val="008C6711"/>
    <w:rsid w:val="008C7415"/>
    <w:rsid w:val="008D0123"/>
    <w:rsid w:val="008D4F1D"/>
    <w:rsid w:val="008D6CE7"/>
    <w:rsid w:val="008E168E"/>
    <w:rsid w:val="008E417A"/>
    <w:rsid w:val="008E58D3"/>
    <w:rsid w:val="008E6C86"/>
    <w:rsid w:val="008F1C81"/>
    <w:rsid w:val="008F301D"/>
    <w:rsid w:val="008F4499"/>
    <w:rsid w:val="009000B2"/>
    <w:rsid w:val="00902F04"/>
    <w:rsid w:val="00914FBD"/>
    <w:rsid w:val="00915A2D"/>
    <w:rsid w:val="009176E8"/>
    <w:rsid w:val="009233C8"/>
    <w:rsid w:val="00927107"/>
    <w:rsid w:val="00927B3E"/>
    <w:rsid w:val="00932814"/>
    <w:rsid w:val="009331A6"/>
    <w:rsid w:val="00933287"/>
    <w:rsid w:val="00935789"/>
    <w:rsid w:val="00935794"/>
    <w:rsid w:val="00936B97"/>
    <w:rsid w:val="009445AA"/>
    <w:rsid w:val="0094565C"/>
    <w:rsid w:val="009461D4"/>
    <w:rsid w:val="00946872"/>
    <w:rsid w:val="00954043"/>
    <w:rsid w:val="00971D55"/>
    <w:rsid w:val="00973210"/>
    <w:rsid w:val="00974162"/>
    <w:rsid w:val="00975F5D"/>
    <w:rsid w:val="00982401"/>
    <w:rsid w:val="0098278A"/>
    <w:rsid w:val="00982EC2"/>
    <w:rsid w:val="0098756D"/>
    <w:rsid w:val="009945FE"/>
    <w:rsid w:val="009962A6"/>
    <w:rsid w:val="00997182"/>
    <w:rsid w:val="009A3AAD"/>
    <w:rsid w:val="009B651B"/>
    <w:rsid w:val="009C32CD"/>
    <w:rsid w:val="009C3E64"/>
    <w:rsid w:val="009C670C"/>
    <w:rsid w:val="009C6882"/>
    <w:rsid w:val="009C7523"/>
    <w:rsid w:val="009C7DF7"/>
    <w:rsid w:val="009D226F"/>
    <w:rsid w:val="009D3CD3"/>
    <w:rsid w:val="009D4569"/>
    <w:rsid w:val="009D4867"/>
    <w:rsid w:val="009D6940"/>
    <w:rsid w:val="009D6F75"/>
    <w:rsid w:val="009E2B56"/>
    <w:rsid w:val="009F38FE"/>
    <w:rsid w:val="009F3C58"/>
    <w:rsid w:val="009F3ED3"/>
    <w:rsid w:val="009F490B"/>
    <w:rsid w:val="009F7832"/>
    <w:rsid w:val="00A06C44"/>
    <w:rsid w:val="00A1464F"/>
    <w:rsid w:val="00A23F6E"/>
    <w:rsid w:val="00A275B8"/>
    <w:rsid w:val="00A30A33"/>
    <w:rsid w:val="00A30CCC"/>
    <w:rsid w:val="00A32AD1"/>
    <w:rsid w:val="00A32B3C"/>
    <w:rsid w:val="00A37623"/>
    <w:rsid w:val="00A41A38"/>
    <w:rsid w:val="00A50F28"/>
    <w:rsid w:val="00A52953"/>
    <w:rsid w:val="00A53F34"/>
    <w:rsid w:val="00A56132"/>
    <w:rsid w:val="00A576B5"/>
    <w:rsid w:val="00A577DE"/>
    <w:rsid w:val="00A63A14"/>
    <w:rsid w:val="00A647B7"/>
    <w:rsid w:val="00A6494D"/>
    <w:rsid w:val="00A67BE7"/>
    <w:rsid w:val="00A717F3"/>
    <w:rsid w:val="00A7253E"/>
    <w:rsid w:val="00A72A16"/>
    <w:rsid w:val="00A74321"/>
    <w:rsid w:val="00A74C40"/>
    <w:rsid w:val="00A76337"/>
    <w:rsid w:val="00A76FF5"/>
    <w:rsid w:val="00A805B0"/>
    <w:rsid w:val="00A81A46"/>
    <w:rsid w:val="00A81CFF"/>
    <w:rsid w:val="00A822CE"/>
    <w:rsid w:val="00A97720"/>
    <w:rsid w:val="00AA20A4"/>
    <w:rsid w:val="00AA2448"/>
    <w:rsid w:val="00AA7826"/>
    <w:rsid w:val="00AB04E9"/>
    <w:rsid w:val="00AB1B4D"/>
    <w:rsid w:val="00AC5984"/>
    <w:rsid w:val="00AE753A"/>
    <w:rsid w:val="00B03EA3"/>
    <w:rsid w:val="00B060A0"/>
    <w:rsid w:val="00B105DD"/>
    <w:rsid w:val="00B11499"/>
    <w:rsid w:val="00B14C55"/>
    <w:rsid w:val="00B177C7"/>
    <w:rsid w:val="00B2344F"/>
    <w:rsid w:val="00B32F32"/>
    <w:rsid w:val="00B36C61"/>
    <w:rsid w:val="00B42938"/>
    <w:rsid w:val="00B45285"/>
    <w:rsid w:val="00B5178A"/>
    <w:rsid w:val="00B52942"/>
    <w:rsid w:val="00B56D24"/>
    <w:rsid w:val="00B57A45"/>
    <w:rsid w:val="00B6297C"/>
    <w:rsid w:val="00B66C1A"/>
    <w:rsid w:val="00B706BB"/>
    <w:rsid w:val="00B72D6B"/>
    <w:rsid w:val="00B841F8"/>
    <w:rsid w:val="00B84E36"/>
    <w:rsid w:val="00B872C8"/>
    <w:rsid w:val="00B87EB8"/>
    <w:rsid w:val="00B90751"/>
    <w:rsid w:val="00B94684"/>
    <w:rsid w:val="00BA0192"/>
    <w:rsid w:val="00BA0F65"/>
    <w:rsid w:val="00BA6814"/>
    <w:rsid w:val="00BB6951"/>
    <w:rsid w:val="00BB7FA4"/>
    <w:rsid w:val="00BC029F"/>
    <w:rsid w:val="00BC5722"/>
    <w:rsid w:val="00BE273D"/>
    <w:rsid w:val="00BE711E"/>
    <w:rsid w:val="00BF33E0"/>
    <w:rsid w:val="00BF620F"/>
    <w:rsid w:val="00BF624A"/>
    <w:rsid w:val="00BF62A3"/>
    <w:rsid w:val="00C01A26"/>
    <w:rsid w:val="00C1083D"/>
    <w:rsid w:val="00C166C1"/>
    <w:rsid w:val="00C16983"/>
    <w:rsid w:val="00C1724D"/>
    <w:rsid w:val="00C176BE"/>
    <w:rsid w:val="00C17CC3"/>
    <w:rsid w:val="00C24BBF"/>
    <w:rsid w:val="00C24C49"/>
    <w:rsid w:val="00C30DE4"/>
    <w:rsid w:val="00C35C37"/>
    <w:rsid w:val="00C45945"/>
    <w:rsid w:val="00C461C8"/>
    <w:rsid w:val="00C52D66"/>
    <w:rsid w:val="00C563E6"/>
    <w:rsid w:val="00C62CB1"/>
    <w:rsid w:val="00C65E8C"/>
    <w:rsid w:val="00C71383"/>
    <w:rsid w:val="00C714FA"/>
    <w:rsid w:val="00C71E0F"/>
    <w:rsid w:val="00C80216"/>
    <w:rsid w:val="00C80B06"/>
    <w:rsid w:val="00C84528"/>
    <w:rsid w:val="00C84F4E"/>
    <w:rsid w:val="00C94A1E"/>
    <w:rsid w:val="00CA0988"/>
    <w:rsid w:val="00CA7C18"/>
    <w:rsid w:val="00CB1F00"/>
    <w:rsid w:val="00CB75A8"/>
    <w:rsid w:val="00CC05AD"/>
    <w:rsid w:val="00CC0F28"/>
    <w:rsid w:val="00CC177B"/>
    <w:rsid w:val="00CC6FBB"/>
    <w:rsid w:val="00CD185D"/>
    <w:rsid w:val="00CD2145"/>
    <w:rsid w:val="00CD42A1"/>
    <w:rsid w:val="00CD5053"/>
    <w:rsid w:val="00CD55AC"/>
    <w:rsid w:val="00CD6214"/>
    <w:rsid w:val="00CD77D5"/>
    <w:rsid w:val="00CE04A7"/>
    <w:rsid w:val="00CE0707"/>
    <w:rsid w:val="00CE1480"/>
    <w:rsid w:val="00CE197C"/>
    <w:rsid w:val="00CE5EF5"/>
    <w:rsid w:val="00CF0289"/>
    <w:rsid w:val="00CF2D8B"/>
    <w:rsid w:val="00CF3A00"/>
    <w:rsid w:val="00CF404E"/>
    <w:rsid w:val="00CF4B81"/>
    <w:rsid w:val="00D06BB3"/>
    <w:rsid w:val="00D11D75"/>
    <w:rsid w:val="00D11F25"/>
    <w:rsid w:val="00D13C63"/>
    <w:rsid w:val="00D21F52"/>
    <w:rsid w:val="00D22FA1"/>
    <w:rsid w:val="00D24CF9"/>
    <w:rsid w:val="00D26203"/>
    <w:rsid w:val="00D31C17"/>
    <w:rsid w:val="00D36A1E"/>
    <w:rsid w:val="00D37EFA"/>
    <w:rsid w:val="00D40577"/>
    <w:rsid w:val="00D40DA8"/>
    <w:rsid w:val="00D41555"/>
    <w:rsid w:val="00D42750"/>
    <w:rsid w:val="00D460AA"/>
    <w:rsid w:val="00D47BA4"/>
    <w:rsid w:val="00D57A50"/>
    <w:rsid w:val="00D57EB0"/>
    <w:rsid w:val="00D60083"/>
    <w:rsid w:val="00D62536"/>
    <w:rsid w:val="00D66485"/>
    <w:rsid w:val="00D73DF2"/>
    <w:rsid w:val="00D7511A"/>
    <w:rsid w:val="00D77EA8"/>
    <w:rsid w:val="00D814E9"/>
    <w:rsid w:val="00D83605"/>
    <w:rsid w:val="00D921E0"/>
    <w:rsid w:val="00D92ECE"/>
    <w:rsid w:val="00D93504"/>
    <w:rsid w:val="00D955C0"/>
    <w:rsid w:val="00D957BC"/>
    <w:rsid w:val="00D96EFF"/>
    <w:rsid w:val="00D978F7"/>
    <w:rsid w:val="00DA2E40"/>
    <w:rsid w:val="00DA3B8F"/>
    <w:rsid w:val="00DA6625"/>
    <w:rsid w:val="00DA7615"/>
    <w:rsid w:val="00DA7ED3"/>
    <w:rsid w:val="00DB01ED"/>
    <w:rsid w:val="00DB0C09"/>
    <w:rsid w:val="00DB1839"/>
    <w:rsid w:val="00DB3201"/>
    <w:rsid w:val="00DB32AF"/>
    <w:rsid w:val="00DB4851"/>
    <w:rsid w:val="00DB57F5"/>
    <w:rsid w:val="00DB6C53"/>
    <w:rsid w:val="00DC09AF"/>
    <w:rsid w:val="00DC292F"/>
    <w:rsid w:val="00DC3B5C"/>
    <w:rsid w:val="00DC7DDE"/>
    <w:rsid w:val="00DD11BE"/>
    <w:rsid w:val="00DD159C"/>
    <w:rsid w:val="00DD3634"/>
    <w:rsid w:val="00DD622D"/>
    <w:rsid w:val="00DE27F3"/>
    <w:rsid w:val="00DE6D20"/>
    <w:rsid w:val="00DF005B"/>
    <w:rsid w:val="00DF7316"/>
    <w:rsid w:val="00DF7FF5"/>
    <w:rsid w:val="00E03BA4"/>
    <w:rsid w:val="00E03D75"/>
    <w:rsid w:val="00E04EBC"/>
    <w:rsid w:val="00E10FDA"/>
    <w:rsid w:val="00E132EE"/>
    <w:rsid w:val="00E139FB"/>
    <w:rsid w:val="00E13C1A"/>
    <w:rsid w:val="00E13DBB"/>
    <w:rsid w:val="00E15CA6"/>
    <w:rsid w:val="00E20DCD"/>
    <w:rsid w:val="00E231DB"/>
    <w:rsid w:val="00E2405A"/>
    <w:rsid w:val="00E249C6"/>
    <w:rsid w:val="00E300D4"/>
    <w:rsid w:val="00E31D37"/>
    <w:rsid w:val="00E328FF"/>
    <w:rsid w:val="00E34D31"/>
    <w:rsid w:val="00E363F4"/>
    <w:rsid w:val="00E40694"/>
    <w:rsid w:val="00E45B2F"/>
    <w:rsid w:val="00E53146"/>
    <w:rsid w:val="00E57DB9"/>
    <w:rsid w:val="00E61FDB"/>
    <w:rsid w:val="00E62BA3"/>
    <w:rsid w:val="00E6379E"/>
    <w:rsid w:val="00E6596E"/>
    <w:rsid w:val="00E66C02"/>
    <w:rsid w:val="00E67000"/>
    <w:rsid w:val="00E7123B"/>
    <w:rsid w:val="00E72951"/>
    <w:rsid w:val="00E75117"/>
    <w:rsid w:val="00E85674"/>
    <w:rsid w:val="00E921DF"/>
    <w:rsid w:val="00E93130"/>
    <w:rsid w:val="00E935D0"/>
    <w:rsid w:val="00E963B4"/>
    <w:rsid w:val="00E96C45"/>
    <w:rsid w:val="00EA2317"/>
    <w:rsid w:val="00EA2C4C"/>
    <w:rsid w:val="00EA3E3F"/>
    <w:rsid w:val="00EA6D82"/>
    <w:rsid w:val="00EA7C1A"/>
    <w:rsid w:val="00EB0DFE"/>
    <w:rsid w:val="00EC2AAF"/>
    <w:rsid w:val="00EC3F7D"/>
    <w:rsid w:val="00EC7BAC"/>
    <w:rsid w:val="00ED152A"/>
    <w:rsid w:val="00ED1A33"/>
    <w:rsid w:val="00ED7009"/>
    <w:rsid w:val="00ED79E2"/>
    <w:rsid w:val="00EE162F"/>
    <w:rsid w:val="00EE3383"/>
    <w:rsid w:val="00EE563A"/>
    <w:rsid w:val="00EE6A93"/>
    <w:rsid w:val="00EF1BE6"/>
    <w:rsid w:val="00EF55E3"/>
    <w:rsid w:val="00F02E7A"/>
    <w:rsid w:val="00F06A0E"/>
    <w:rsid w:val="00F22B57"/>
    <w:rsid w:val="00F2516F"/>
    <w:rsid w:val="00F3119C"/>
    <w:rsid w:val="00F33D98"/>
    <w:rsid w:val="00F366F0"/>
    <w:rsid w:val="00F4164B"/>
    <w:rsid w:val="00F42875"/>
    <w:rsid w:val="00F43D15"/>
    <w:rsid w:val="00F449DA"/>
    <w:rsid w:val="00F455F4"/>
    <w:rsid w:val="00F45A64"/>
    <w:rsid w:val="00F50BDD"/>
    <w:rsid w:val="00F5522F"/>
    <w:rsid w:val="00F5534F"/>
    <w:rsid w:val="00F61176"/>
    <w:rsid w:val="00F61D17"/>
    <w:rsid w:val="00F76948"/>
    <w:rsid w:val="00F91FD1"/>
    <w:rsid w:val="00F92317"/>
    <w:rsid w:val="00F9711D"/>
    <w:rsid w:val="00FA3AAD"/>
    <w:rsid w:val="00FA3BF7"/>
    <w:rsid w:val="00FA72E9"/>
    <w:rsid w:val="00FC1EF9"/>
    <w:rsid w:val="00FC6FC3"/>
    <w:rsid w:val="00FC7D05"/>
    <w:rsid w:val="00FD16AD"/>
    <w:rsid w:val="00FD1B54"/>
    <w:rsid w:val="00FD4DD4"/>
    <w:rsid w:val="00FD5FA0"/>
    <w:rsid w:val="00FD6BBF"/>
    <w:rsid w:val="00FE6070"/>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9DEDC5-5195-49EB-8489-66FF325F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871DB9"/>
    <w:pPr>
      <w:spacing w:after="200"/>
    </w:pPr>
    <w:rPr>
      <w:rFonts w:asciiTheme="minorHAnsi" w:eastAsiaTheme="minorHAnsi" w:hAnsiTheme="minorHAnsi" w:cstheme="minorBidi"/>
      <w:b/>
      <w:bCs/>
      <w:color w:val="4F81BD" w:themeColor="accent1"/>
      <w:sz w:val="18"/>
      <w:szCs w:val="18"/>
    </w:rPr>
  </w:style>
  <w:style w:type="paragraph" w:styleId="FootnoteText">
    <w:name w:val="footnote text"/>
    <w:basedOn w:val="Normal"/>
    <w:link w:val="FootnoteTextChar"/>
    <w:uiPriority w:val="99"/>
    <w:semiHidden/>
    <w:unhideWhenUsed/>
    <w:rsid w:val="00871DB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71DB9"/>
    <w:rPr>
      <w:sz w:val="20"/>
      <w:szCs w:val="20"/>
    </w:rPr>
  </w:style>
  <w:style w:type="character" w:styleId="FootnoteReference">
    <w:name w:val="footnote reference"/>
    <w:basedOn w:val="DefaultParagraphFont"/>
    <w:uiPriority w:val="99"/>
    <w:semiHidden/>
    <w:unhideWhenUsed/>
    <w:rsid w:val="00871DB9"/>
    <w:rPr>
      <w:vertAlign w:val="superscript"/>
    </w:rPr>
  </w:style>
  <w:style w:type="paragraph" w:customStyle="1" w:styleId="Heading2-Elegant">
    <w:name w:val="Heading 2 - Elegant"/>
    <w:basedOn w:val="Normal"/>
    <w:rsid w:val="00001833"/>
    <w:pPr>
      <w:spacing w:before="120" w:after="60" w:line="280" w:lineRule="exact"/>
    </w:pPr>
    <w:rPr>
      <w:rFonts w:ascii="Garamond" w:hAnsi="Garamond"/>
      <w:b/>
    </w:rPr>
  </w:style>
  <w:style w:type="paragraph" w:styleId="EndnoteText">
    <w:name w:val="endnote text"/>
    <w:basedOn w:val="Normal"/>
    <w:link w:val="EndnoteTextChar"/>
    <w:uiPriority w:val="99"/>
    <w:semiHidden/>
    <w:unhideWhenUsed/>
    <w:rsid w:val="00CC177B"/>
    <w:rPr>
      <w:sz w:val="20"/>
    </w:rPr>
  </w:style>
  <w:style w:type="character" w:customStyle="1" w:styleId="EndnoteTextChar">
    <w:name w:val="Endnote Text Char"/>
    <w:basedOn w:val="DefaultParagraphFont"/>
    <w:link w:val="EndnoteText"/>
    <w:uiPriority w:val="99"/>
    <w:semiHidden/>
    <w:rsid w:val="00CC17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177B"/>
    <w:rPr>
      <w:vertAlign w:val="superscript"/>
    </w:rPr>
  </w:style>
  <w:style w:type="character" w:styleId="CommentReference">
    <w:name w:val="annotation reference"/>
    <w:basedOn w:val="DefaultParagraphFont"/>
    <w:uiPriority w:val="99"/>
    <w:semiHidden/>
    <w:unhideWhenUsed/>
    <w:rsid w:val="00AB1B4D"/>
    <w:rPr>
      <w:sz w:val="16"/>
      <w:szCs w:val="16"/>
    </w:rPr>
  </w:style>
  <w:style w:type="paragraph" w:styleId="CommentText">
    <w:name w:val="annotation text"/>
    <w:basedOn w:val="Normal"/>
    <w:link w:val="CommentTextChar"/>
    <w:uiPriority w:val="99"/>
    <w:unhideWhenUsed/>
    <w:rsid w:val="00AB1B4D"/>
    <w:rPr>
      <w:sz w:val="20"/>
    </w:rPr>
  </w:style>
  <w:style w:type="character" w:customStyle="1" w:styleId="CommentTextChar">
    <w:name w:val="Comment Text Char"/>
    <w:basedOn w:val="DefaultParagraphFont"/>
    <w:link w:val="CommentText"/>
    <w:uiPriority w:val="99"/>
    <w:rsid w:val="00AB1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B4D"/>
    <w:rPr>
      <w:b/>
      <w:bCs/>
    </w:rPr>
  </w:style>
  <w:style w:type="character" w:customStyle="1" w:styleId="CommentSubjectChar">
    <w:name w:val="Comment Subject Char"/>
    <w:basedOn w:val="CommentTextChar"/>
    <w:link w:val="CommentSubject"/>
    <w:uiPriority w:val="99"/>
    <w:semiHidden/>
    <w:rsid w:val="00AB1B4D"/>
    <w:rPr>
      <w:rFonts w:ascii="Times New Roman" w:eastAsia="Times New Roman" w:hAnsi="Times New Roman" w:cs="Times New Roman"/>
      <w:b/>
      <w:bCs/>
      <w:sz w:val="20"/>
      <w:szCs w:val="20"/>
    </w:rPr>
  </w:style>
  <w:style w:type="table" w:styleId="TableGrid">
    <w:name w:val="Table Grid"/>
    <w:basedOn w:val="TableNormal"/>
    <w:uiPriority w:val="59"/>
    <w:rsid w:val="00BF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02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1971">
      <w:bodyDiv w:val="1"/>
      <w:marLeft w:val="0"/>
      <w:marRight w:val="0"/>
      <w:marTop w:val="0"/>
      <w:marBottom w:val="0"/>
      <w:divBdr>
        <w:top w:val="none" w:sz="0" w:space="0" w:color="auto"/>
        <w:left w:val="none" w:sz="0" w:space="0" w:color="auto"/>
        <w:bottom w:val="none" w:sz="0" w:space="0" w:color="auto"/>
        <w:right w:val="none" w:sz="0" w:space="0" w:color="auto"/>
      </w:divBdr>
    </w:div>
    <w:div w:id="695548626">
      <w:bodyDiv w:val="1"/>
      <w:marLeft w:val="0"/>
      <w:marRight w:val="0"/>
      <w:marTop w:val="0"/>
      <w:marBottom w:val="0"/>
      <w:divBdr>
        <w:top w:val="none" w:sz="0" w:space="0" w:color="auto"/>
        <w:left w:val="none" w:sz="0" w:space="0" w:color="auto"/>
        <w:bottom w:val="none" w:sz="0" w:space="0" w:color="auto"/>
        <w:right w:val="none" w:sz="0" w:space="0" w:color="auto"/>
      </w:divBdr>
    </w:div>
    <w:div w:id="941955055">
      <w:bodyDiv w:val="1"/>
      <w:marLeft w:val="0"/>
      <w:marRight w:val="0"/>
      <w:marTop w:val="0"/>
      <w:marBottom w:val="0"/>
      <w:divBdr>
        <w:top w:val="none" w:sz="0" w:space="0" w:color="auto"/>
        <w:left w:val="none" w:sz="0" w:space="0" w:color="auto"/>
        <w:bottom w:val="none" w:sz="0" w:space="0" w:color="auto"/>
        <w:right w:val="none" w:sz="0" w:space="0" w:color="auto"/>
      </w:divBdr>
    </w:div>
    <w:div w:id="958340021">
      <w:bodyDiv w:val="1"/>
      <w:marLeft w:val="0"/>
      <w:marRight w:val="0"/>
      <w:marTop w:val="0"/>
      <w:marBottom w:val="0"/>
      <w:divBdr>
        <w:top w:val="none" w:sz="0" w:space="0" w:color="auto"/>
        <w:left w:val="none" w:sz="0" w:space="0" w:color="auto"/>
        <w:bottom w:val="none" w:sz="0" w:space="0" w:color="auto"/>
        <w:right w:val="none" w:sz="0" w:space="0" w:color="auto"/>
      </w:divBdr>
    </w:div>
    <w:div w:id="1646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000"/>
            </a:pPr>
            <a:r>
              <a:rPr lang="en-US" sz="1200" b="1" i="0" baseline="0">
                <a:effectLst/>
                <a:latin typeface="+mn-lt"/>
                <a:cs typeface="Arial" panose="020B0604020202020204" pitchFamily="34" charset="0"/>
              </a:rPr>
              <a:t>Figure 1. Suicides, Homicides, and Motor Vehicle Deaths, MA 2006-2016 </a:t>
            </a:r>
            <a:endParaRPr lang="en-US" sz="1200">
              <a:effectLst/>
              <a:latin typeface="+mn-lt"/>
              <a:cs typeface="Arial" panose="020B0604020202020204" pitchFamily="34" charset="0"/>
            </a:endParaRPr>
          </a:p>
        </c:rich>
      </c:tx>
      <c:layout>
        <c:manualLayout>
          <c:xMode val="edge"/>
          <c:yMode val="edge"/>
          <c:x val="0.1724364994916176"/>
          <c:y val="3.6727879799666112E-3"/>
        </c:manualLayout>
      </c:layout>
      <c:overlay val="0"/>
      <c:spPr>
        <a:noFill/>
        <a:ln w="25319">
          <a:noFill/>
        </a:ln>
      </c:spPr>
    </c:title>
    <c:autoTitleDeleted val="0"/>
    <c:plotArea>
      <c:layout>
        <c:manualLayout>
          <c:layoutTarget val="inner"/>
          <c:xMode val="edge"/>
          <c:yMode val="edge"/>
          <c:x val="0.1240354005666731"/>
          <c:y val="0.13803964159652454"/>
          <c:w val="0.84249444620755298"/>
          <c:h val="0.6652541691341507"/>
        </c:manualLayout>
      </c:layout>
      <c:lineChart>
        <c:grouping val="standard"/>
        <c:varyColors val="0"/>
        <c:ser>
          <c:idx val="0"/>
          <c:order val="0"/>
          <c:tx>
            <c:strRef>
              <c:f>Sheet1!$B$1</c:f>
              <c:strCache>
                <c:ptCount val="1"/>
                <c:pt idx="0">
                  <c:v>Suicides</c:v>
                </c:pt>
              </c:strCache>
            </c:strRef>
          </c:tx>
          <c:spPr>
            <a:ln w="19050">
              <a:solidFill>
                <a:srgbClr val="8064A2">
                  <a:lumMod val="40000"/>
                  <a:lumOff val="60000"/>
                </a:srgbClr>
              </a:solidFill>
            </a:ln>
          </c:spPr>
          <c:marker>
            <c:symbol val="diamond"/>
            <c:size val="6"/>
            <c:spPr>
              <a:solidFill>
                <a:srgbClr val="8064A2">
                  <a:lumMod val="40000"/>
                  <a:lumOff val="60000"/>
                </a:srgbClr>
              </a:solidFill>
              <a:ln>
                <a:solidFill>
                  <a:srgbClr val="8064A2">
                    <a:lumMod val="40000"/>
                    <a:lumOff val="60000"/>
                  </a:srgbClr>
                </a:solidFill>
              </a:ln>
            </c:spPr>
          </c:marker>
          <c:dLbls>
            <c:dLbl>
              <c:idx val="0"/>
              <c:layout>
                <c:manualLayout>
                  <c:x val="-4.3775945586814823E-2"/>
                  <c:y val="-4.3102473839031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73-4F3E-8FAB-57441F7CF1A2}"/>
                </c:ext>
              </c:extLst>
            </c:dLbl>
            <c:dLbl>
              <c:idx val="1"/>
              <c:layout>
                <c:manualLayout>
                  <c:x val="-5.3734618203635037E-2"/>
                  <c:y val="-5.24480879587211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73-4F3E-8FAB-57441F7CF1A2}"/>
                </c:ext>
              </c:extLst>
            </c:dLbl>
            <c:spPr>
              <a:noFill/>
              <a:ln w="25319">
                <a:noFill/>
              </a:ln>
            </c:spPr>
            <c:txPr>
              <a:bodyPr/>
              <a:lstStyle/>
              <a:p>
                <a:pPr>
                  <a:defRPr sz="797">
                    <a:solidFill>
                      <a:schemeClr val="accent4"/>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Sheet1!$B$2:$B$12</c:f>
              <c:numCache>
                <c:formatCode>0</c:formatCode>
                <c:ptCount val="11"/>
                <c:pt idx="0">
                  <c:v>455</c:v>
                </c:pt>
                <c:pt idx="1">
                  <c:v>513</c:v>
                </c:pt>
                <c:pt idx="2">
                  <c:v>503</c:v>
                </c:pt>
                <c:pt idx="3">
                  <c:v>538</c:v>
                </c:pt>
                <c:pt idx="4">
                  <c:v>602</c:v>
                </c:pt>
                <c:pt idx="5">
                  <c:v>588</c:v>
                </c:pt>
                <c:pt idx="6">
                  <c:v>624</c:v>
                </c:pt>
                <c:pt idx="7">
                  <c:v>585</c:v>
                </c:pt>
                <c:pt idx="8">
                  <c:v>608</c:v>
                </c:pt>
                <c:pt idx="9">
                  <c:v>631</c:v>
                </c:pt>
                <c:pt idx="10">
                  <c:v>638</c:v>
                </c:pt>
              </c:numCache>
            </c:numRef>
          </c:val>
          <c:smooth val="0"/>
          <c:extLst>
            <c:ext xmlns:c16="http://schemas.microsoft.com/office/drawing/2014/chart" uri="{C3380CC4-5D6E-409C-BE32-E72D297353CC}">
              <c16:uniqueId val="{00000002-6F73-4F3E-8FAB-57441F7CF1A2}"/>
            </c:ext>
          </c:extLst>
        </c:ser>
        <c:ser>
          <c:idx val="1"/>
          <c:order val="1"/>
          <c:tx>
            <c:strRef>
              <c:f>Sheet1!$C$1</c:f>
              <c:strCache>
                <c:ptCount val="1"/>
                <c:pt idx="0">
                  <c:v>Homicides</c:v>
                </c:pt>
              </c:strCache>
            </c:strRef>
          </c:tx>
          <c:spPr>
            <a:ln w="19050">
              <a:solidFill>
                <a:srgbClr val="8064A2">
                  <a:lumMod val="75000"/>
                </a:srgbClr>
              </a:solidFill>
            </a:ln>
          </c:spPr>
          <c:marker>
            <c:symbol val="square"/>
            <c:size val="5"/>
            <c:spPr>
              <a:solidFill>
                <a:srgbClr val="8064A2">
                  <a:lumMod val="75000"/>
                </a:srgbClr>
              </a:solidFill>
              <a:ln>
                <a:solidFill>
                  <a:srgbClr val="8064A2">
                    <a:lumMod val="75000"/>
                  </a:srgbClr>
                </a:solidFill>
              </a:ln>
            </c:spPr>
          </c:marker>
          <c:dLbls>
            <c:dLbl>
              <c:idx val="9"/>
              <c:layout>
                <c:manualLayout>
                  <c:x val="-4.88244753474616E-2"/>
                  <c:y val="-4.9040726565469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73-4F3E-8FAB-57441F7CF1A2}"/>
                </c:ext>
              </c:extLst>
            </c:dLbl>
            <c:dLbl>
              <c:idx val="10"/>
              <c:layout>
                <c:manualLayout>
                  <c:x val="-4.88244753474616E-2"/>
                  <c:y val="-4.9040726565469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73-4F3E-8FAB-57441F7CF1A2}"/>
                </c:ext>
              </c:extLst>
            </c:dLbl>
            <c:spPr>
              <a:noFill/>
              <a:ln w="25319">
                <a:noFill/>
              </a:ln>
            </c:spPr>
            <c:txPr>
              <a:bodyPr/>
              <a:lstStyle/>
              <a:p>
                <a:pPr>
                  <a:defRPr sz="797">
                    <a:solidFill>
                      <a:schemeClr val="accent4">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Sheet1!$C$2:$C$12</c:f>
              <c:numCache>
                <c:formatCode>0</c:formatCode>
                <c:ptCount val="11"/>
                <c:pt idx="0">
                  <c:v>194</c:v>
                </c:pt>
                <c:pt idx="1">
                  <c:v>181</c:v>
                </c:pt>
                <c:pt idx="2">
                  <c:v>170</c:v>
                </c:pt>
                <c:pt idx="3">
                  <c:v>181</c:v>
                </c:pt>
                <c:pt idx="4">
                  <c:v>212</c:v>
                </c:pt>
                <c:pt idx="5">
                  <c:v>202</c:v>
                </c:pt>
                <c:pt idx="6">
                  <c:v>135</c:v>
                </c:pt>
                <c:pt idx="7">
                  <c:v>148</c:v>
                </c:pt>
                <c:pt idx="8">
                  <c:v>147</c:v>
                </c:pt>
                <c:pt idx="9">
                  <c:v>146</c:v>
                </c:pt>
                <c:pt idx="10">
                  <c:v>144</c:v>
                </c:pt>
              </c:numCache>
            </c:numRef>
          </c:val>
          <c:smooth val="0"/>
          <c:extLst>
            <c:ext xmlns:c16="http://schemas.microsoft.com/office/drawing/2014/chart" uri="{C3380CC4-5D6E-409C-BE32-E72D297353CC}">
              <c16:uniqueId val="{00000005-6F73-4F3E-8FAB-57441F7CF1A2}"/>
            </c:ext>
          </c:extLst>
        </c:ser>
        <c:ser>
          <c:idx val="2"/>
          <c:order val="2"/>
          <c:tx>
            <c:strRef>
              <c:f>Sheet1!$D$1</c:f>
              <c:strCache>
                <c:ptCount val="1"/>
                <c:pt idx="0">
                  <c:v>Motor Vehicle Deaths</c:v>
                </c:pt>
              </c:strCache>
            </c:strRef>
          </c:tx>
          <c:spPr>
            <a:ln w="19050">
              <a:solidFill>
                <a:sysClr val="windowText" lastClr="000000">
                  <a:lumMod val="50000"/>
                  <a:lumOff val="50000"/>
                </a:sysClr>
              </a:solidFill>
            </a:ln>
          </c:spPr>
          <c:marker>
            <c:symbol val="triangle"/>
            <c:size val="6"/>
            <c:spPr>
              <a:solidFill>
                <a:schemeClr val="tx1">
                  <a:lumMod val="50000"/>
                  <a:lumOff val="50000"/>
                </a:schemeClr>
              </a:solidFill>
              <a:ln>
                <a:noFill/>
              </a:ln>
            </c:spPr>
          </c:marker>
          <c:dLbls>
            <c:dLbl>
              <c:idx val="0"/>
              <c:layout>
                <c:manualLayout>
                  <c:x val="-4.92913317643566E-2"/>
                  <c:y val="5.210589767082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73-4F3E-8FAB-57441F7CF1A2}"/>
                </c:ext>
              </c:extLst>
            </c:dLbl>
            <c:dLbl>
              <c:idx val="1"/>
              <c:layout>
                <c:manualLayout>
                  <c:x val="-5.256432856145863E-2"/>
                  <c:y val="5.70053527511211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73-4F3E-8FAB-57441F7CF1A2}"/>
                </c:ext>
              </c:extLst>
            </c:dLbl>
            <c:dLbl>
              <c:idx val="2"/>
              <c:layout>
                <c:manualLayout>
                  <c:x val="-5.3594963454054401E-2"/>
                  <c:y val="6.51387894694980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73-4F3E-8FAB-57441F7CF1A2}"/>
                </c:ext>
              </c:extLst>
            </c:dLbl>
            <c:dLbl>
              <c:idx val="3"/>
              <c:layout>
                <c:manualLayout>
                  <c:x val="-5.9861533474092697E-2"/>
                  <c:y val="6.51387894694980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73-4F3E-8FAB-57441F7CF1A2}"/>
                </c:ext>
              </c:extLst>
            </c:dLbl>
            <c:dLbl>
              <c:idx val="4"/>
              <c:layout>
                <c:manualLayout>
                  <c:x val="-5.3594963454054498E-2"/>
                  <c:y val="4.99872743179829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F73-4F3E-8FAB-57441F7CF1A2}"/>
                </c:ext>
              </c:extLst>
            </c:dLbl>
            <c:spPr>
              <a:noFill/>
              <a:ln w="25319">
                <a:noFill/>
              </a:ln>
            </c:spPr>
            <c:txPr>
              <a:bodyPr/>
              <a:lstStyle/>
              <a:p>
                <a:pPr>
                  <a:defRPr sz="797">
                    <a:solidFill>
                      <a:schemeClr val="tx1">
                        <a:lumMod val="50000"/>
                        <a:lumOff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Sheet1!$D$2:$D$12</c:f>
              <c:numCache>
                <c:formatCode>0</c:formatCode>
                <c:ptCount val="11"/>
                <c:pt idx="0">
                  <c:v>429</c:v>
                </c:pt>
                <c:pt idx="1">
                  <c:v>434</c:v>
                </c:pt>
                <c:pt idx="2">
                  <c:v>364</c:v>
                </c:pt>
                <c:pt idx="3">
                  <c:v>340</c:v>
                </c:pt>
                <c:pt idx="4">
                  <c:v>347</c:v>
                </c:pt>
                <c:pt idx="5">
                  <c:v>374</c:v>
                </c:pt>
                <c:pt idx="6">
                  <c:v>383</c:v>
                </c:pt>
                <c:pt idx="7">
                  <c:v>351</c:v>
                </c:pt>
                <c:pt idx="8">
                  <c:v>354</c:v>
                </c:pt>
                <c:pt idx="9">
                  <c:v>344</c:v>
                </c:pt>
                <c:pt idx="10">
                  <c:v>387</c:v>
                </c:pt>
              </c:numCache>
            </c:numRef>
          </c:val>
          <c:smooth val="0"/>
          <c:extLst>
            <c:ext xmlns:c16="http://schemas.microsoft.com/office/drawing/2014/chart" uri="{C3380CC4-5D6E-409C-BE32-E72D297353CC}">
              <c16:uniqueId val="{0000000B-6F73-4F3E-8FAB-57441F7CF1A2}"/>
            </c:ext>
          </c:extLst>
        </c:ser>
        <c:dLbls>
          <c:showLegendKey val="0"/>
          <c:showVal val="1"/>
          <c:showCatName val="0"/>
          <c:showSerName val="0"/>
          <c:showPercent val="0"/>
          <c:showBubbleSize val="0"/>
        </c:dLbls>
        <c:marker val="1"/>
        <c:smooth val="0"/>
        <c:axId val="308645888"/>
        <c:axId val="256296448"/>
      </c:lineChart>
      <c:catAx>
        <c:axId val="308645888"/>
        <c:scaling>
          <c:orientation val="minMax"/>
        </c:scaling>
        <c:delete val="0"/>
        <c:axPos val="b"/>
        <c:title>
          <c:tx>
            <c:rich>
              <a:bodyPr/>
              <a:lstStyle/>
              <a:p>
                <a:pPr>
                  <a:defRPr/>
                </a:pPr>
                <a:r>
                  <a:rPr lang="en-US"/>
                  <a:t>Incident Year</a:t>
                </a:r>
              </a:p>
            </c:rich>
          </c:tx>
          <c:layout>
            <c:manualLayout>
              <c:xMode val="edge"/>
              <c:yMode val="edge"/>
              <c:x val="0.46795736623041734"/>
              <c:y val="0.90765891513199504"/>
            </c:manualLayout>
          </c:layout>
          <c:overlay val="0"/>
        </c:title>
        <c:numFmt formatCode="General" sourceLinked="1"/>
        <c:majorTickMark val="out"/>
        <c:minorTickMark val="none"/>
        <c:tickLblPos val="nextTo"/>
        <c:txPr>
          <a:bodyPr rot="-2700000" vert="horz"/>
          <a:lstStyle/>
          <a:p>
            <a:pPr>
              <a:defRPr sz="897">
                <a:latin typeface="Arial" panose="020B0604020202020204" pitchFamily="34" charset="0"/>
                <a:cs typeface="Arial" panose="020B0604020202020204" pitchFamily="34" charset="0"/>
              </a:defRPr>
            </a:pPr>
            <a:endParaRPr lang="en-US"/>
          </a:p>
        </c:txPr>
        <c:crossAx val="256296448"/>
        <c:crosses val="autoZero"/>
        <c:auto val="1"/>
        <c:lblAlgn val="ctr"/>
        <c:lblOffset val="100"/>
        <c:noMultiLvlLbl val="0"/>
      </c:catAx>
      <c:valAx>
        <c:axId val="256296448"/>
        <c:scaling>
          <c:orientation val="minMax"/>
        </c:scaling>
        <c:delete val="0"/>
        <c:axPos val="l"/>
        <c:title>
          <c:tx>
            <c:rich>
              <a:bodyPr/>
              <a:lstStyle/>
              <a:p>
                <a:pPr>
                  <a:defRPr sz="997" b="1" i="0" u="none" strike="noStrike" baseline="0">
                    <a:solidFill>
                      <a:srgbClr val="000000"/>
                    </a:solidFill>
                    <a:latin typeface="Arial"/>
                    <a:ea typeface="Arial"/>
                    <a:cs typeface="Arial"/>
                  </a:defRPr>
                </a:pPr>
                <a:r>
                  <a:rPr lang="en-US">
                    <a:latin typeface="+mn-lt"/>
                  </a:rPr>
                  <a:t>Number of Deaths</a:t>
                </a:r>
              </a:p>
            </c:rich>
          </c:tx>
          <c:layout>
            <c:manualLayout>
              <c:xMode val="edge"/>
              <c:yMode val="edge"/>
              <c:x val="1.3241797212515774E-2"/>
              <c:y val="0.29767349173782859"/>
            </c:manualLayout>
          </c:layout>
          <c:overlay val="0"/>
          <c:spPr>
            <a:noFill/>
            <a:ln w="25319">
              <a:noFill/>
            </a:ln>
          </c:spPr>
        </c:title>
        <c:numFmt formatCode="0" sourceLinked="1"/>
        <c:majorTickMark val="out"/>
        <c:minorTickMark val="none"/>
        <c:tickLblPos val="nextTo"/>
        <c:txPr>
          <a:bodyPr/>
          <a:lstStyle/>
          <a:p>
            <a:pPr>
              <a:defRPr sz="897"/>
            </a:pPr>
            <a:endParaRPr lang="en-US"/>
          </a:p>
        </c:txPr>
        <c:crossAx val="308645888"/>
        <c:crosses val="autoZero"/>
        <c:crossBetween val="between"/>
      </c:valAx>
    </c:plotArea>
    <c:plotVisOnly val="1"/>
    <c:dispBlanksAs val="gap"/>
    <c:showDLblsOverMax val="0"/>
  </c:chart>
  <c:spPr>
    <a:noFill/>
    <a:ln w="3165">
      <a:solidFill>
        <a:srgbClr val="000000"/>
      </a:solidFill>
      <a:prstDash val="solid"/>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2A. Male Suicide Rate, MA 2006-2016</a:t>
            </a:r>
          </a:p>
        </c:rich>
      </c:tx>
      <c:overlay val="0"/>
    </c:title>
    <c:autoTitleDeleted val="0"/>
    <c:plotArea>
      <c:layout/>
      <c:scatterChart>
        <c:scatterStyle val="lineMarker"/>
        <c:varyColors val="0"/>
        <c:ser>
          <c:idx val="0"/>
          <c:order val="0"/>
          <c:tx>
            <c:v>Suicide Rate</c:v>
          </c:tx>
          <c:spPr>
            <a:ln w="38100">
              <a:solidFill>
                <a:schemeClr val="accent4">
                  <a:lumMod val="75000"/>
                </a:schemeClr>
              </a:solidFill>
            </a:ln>
          </c:spPr>
          <c:marker>
            <c:symbol val="circle"/>
            <c:size val="7"/>
            <c:spPr>
              <a:solidFill>
                <a:schemeClr val="accent4">
                  <a:lumMod val="75000"/>
                </a:schemeClr>
              </a:solidFill>
              <a:ln>
                <a:noFill/>
              </a:ln>
            </c:spPr>
          </c:marker>
          <c:trendline>
            <c:name>APC = 2.4</c:name>
            <c:spPr>
              <a:ln w="12700">
                <a:solidFill>
                  <a:srgbClr val="0070C0"/>
                </a:solidFill>
              </a:ln>
            </c:spPr>
            <c:trendlineType val="linear"/>
            <c:dispRSqr val="0"/>
            <c:dispEq val="0"/>
          </c:trendline>
          <c:xVal>
            <c:numRef>
              <c:f>Sheet1!$A$1:$A$11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xVal>
          <c:yVal>
            <c:numRef>
              <c:f>Sheet1!$B$1:$B$11</c:f>
              <c:numCache>
                <c:formatCode>General</c:formatCode>
                <c:ptCount val="11"/>
                <c:pt idx="0">
                  <c:v>10.3</c:v>
                </c:pt>
                <c:pt idx="1">
                  <c:v>12.8</c:v>
                </c:pt>
                <c:pt idx="2">
                  <c:v>12.5</c:v>
                </c:pt>
                <c:pt idx="3">
                  <c:v>13.3</c:v>
                </c:pt>
                <c:pt idx="4">
                  <c:v>14.7</c:v>
                </c:pt>
                <c:pt idx="5">
                  <c:v>13.8</c:v>
                </c:pt>
                <c:pt idx="6">
                  <c:v>14.6</c:v>
                </c:pt>
                <c:pt idx="7">
                  <c:v>13.2</c:v>
                </c:pt>
                <c:pt idx="8">
                  <c:v>14.3</c:v>
                </c:pt>
                <c:pt idx="9">
                  <c:v>14.2</c:v>
                </c:pt>
                <c:pt idx="10">
                  <c:v>14.9</c:v>
                </c:pt>
              </c:numCache>
            </c:numRef>
          </c:yVal>
          <c:smooth val="0"/>
          <c:extLst>
            <c:ext xmlns:c16="http://schemas.microsoft.com/office/drawing/2014/chart" uri="{C3380CC4-5D6E-409C-BE32-E72D297353CC}">
              <c16:uniqueId val="{00000001-EC08-49EF-B036-0313CFF2DCE1}"/>
            </c:ext>
          </c:extLst>
        </c:ser>
        <c:ser>
          <c:idx val="1"/>
          <c:order val="1"/>
          <c:tx>
            <c:v>2006 Suicide Rate (10.3)</c:v>
          </c:tx>
          <c:spPr>
            <a:ln w="19050">
              <a:solidFill>
                <a:schemeClr val="bg1">
                  <a:lumMod val="65000"/>
                </a:schemeClr>
              </a:solidFill>
              <a:prstDash val="sysDot"/>
            </a:ln>
          </c:spPr>
          <c:marker>
            <c:symbol val="none"/>
          </c:marker>
          <c:xVal>
            <c:numRef>
              <c:f>Sheet1!$A$1:$A$11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xVal>
          <c:yVal>
            <c:numRef>
              <c:f>Sheet1!$C$1:$C$11</c:f>
              <c:numCache>
                <c:formatCode>General</c:formatCode>
                <c:ptCount val="11"/>
                <c:pt idx="0">
                  <c:v>10.3</c:v>
                </c:pt>
                <c:pt idx="1">
                  <c:v>10.3</c:v>
                </c:pt>
                <c:pt idx="2">
                  <c:v>10.3</c:v>
                </c:pt>
                <c:pt idx="3">
                  <c:v>10.3</c:v>
                </c:pt>
                <c:pt idx="4">
                  <c:v>10.3</c:v>
                </c:pt>
                <c:pt idx="5">
                  <c:v>10.3</c:v>
                </c:pt>
                <c:pt idx="6">
                  <c:v>10.3</c:v>
                </c:pt>
                <c:pt idx="7">
                  <c:v>10.3</c:v>
                </c:pt>
                <c:pt idx="8">
                  <c:v>10.3</c:v>
                </c:pt>
                <c:pt idx="9">
                  <c:v>10.3</c:v>
                </c:pt>
                <c:pt idx="10">
                  <c:v>10.3</c:v>
                </c:pt>
              </c:numCache>
            </c:numRef>
          </c:yVal>
          <c:smooth val="0"/>
          <c:extLst>
            <c:ext xmlns:c16="http://schemas.microsoft.com/office/drawing/2014/chart" uri="{C3380CC4-5D6E-409C-BE32-E72D297353CC}">
              <c16:uniqueId val="{00000002-EC08-49EF-B036-0313CFF2DCE1}"/>
            </c:ext>
          </c:extLst>
        </c:ser>
        <c:dLbls>
          <c:showLegendKey val="0"/>
          <c:showVal val="0"/>
          <c:showCatName val="0"/>
          <c:showSerName val="0"/>
          <c:showPercent val="0"/>
          <c:showBubbleSize val="0"/>
        </c:dLbls>
        <c:axId val="272356864"/>
        <c:axId val="272358784"/>
      </c:scatterChart>
      <c:valAx>
        <c:axId val="272356864"/>
        <c:scaling>
          <c:orientation val="minMax"/>
          <c:max val="2016"/>
          <c:min val="2006"/>
        </c:scaling>
        <c:delete val="0"/>
        <c:axPos val="b"/>
        <c:title>
          <c:tx>
            <c:rich>
              <a:bodyPr/>
              <a:lstStyle/>
              <a:p>
                <a:pPr>
                  <a:defRPr/>
                </a:pPr>
                <a:r>
                  <a:rPr lang="en-US"/>
                  <a:t>Incident Year</a:t>
                </a:r>
              </a:p>
            </c:rich>
          </c:tx>
          <c:overlay val="0"/>
        </c:title>
        <c:numFmt formatCode="General" sourceLinked="1"/>
        <c:majorTickMark val="out"/>
        <c:minorTickMark val="none"/>
        <c:tickLblPos val="nextTo"/>
        <c:crossAx val="272358784"/>
        <c:crosses val="autoZero"/>
        <c:crossBetween val="midCat"/>
        <c:majorUnit val="1"/>
      </c:valAx>
      <c:valAx>
        <c:axId val="272358784"/>
        <c:scaling>
          <c:orientation val="minMax"/>
        </c:scaling>
        <c:delete val="0"/>
        <c:axPos val="l"/>
        <c:majorGridlines>
          <c:spPr>
            <a:ln>
              <a:noFill/>
            </a:ln>
          </c:spPr>
        </c:majorGridlines>
        <c:title>
          <c:tx>
            <c:rich>
              <a:bodyPr rot="-5400000" vert="horz"/>
              <a:lstStyle/>
              <a:p>
                <a:pPr>
                  <a:defRPr/>
                </a:pPr>
                <a:r>
                  <a:rPr lang="en-US"/>
                  <a:t>Rate per 100,000 Persons</a:t>
                </a:r>
              </a:p>
            </c:rich>
          </c:tx>
          <c:overlay val="0"/>
        </c:title>
        <c:numFmt formatCode="General" sourceLinked="1"/>
        <c:majorTickMark val="out"/>
        <c:minorTickMark val="none"/>
        <c:tickLblPos val="nextTo"/>
        <c:crossAx val="272356864"/>
        <c:crosses val="autoZero"/>
        <c:crossBetween val="midCat"/>
      </c:valAx>
    </c:plotArea>
    <c:legend>
      <c:legendPos val="l"/>
      <c:layout>
        <c:manualLayout>
          <c:xMode val="edge"/>
          <c:yMode val="edge"/>
          <c:x val="5.0523235683897605E-2"/>
          <c:y val="0.59120662000583257"/>
          <c:w val="0.39223687664042001"/>
          <c:h val="0.19211796442111403"/>
        </c:manualLayout>
      </c:layout>
      <c:overlay val="1"/>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2B. Female Suicide Rate, MA 2006-2016</a:t>
            </a:r>
          </a:p>
        </c:rich>
      </c:tx>
      <c:overlay val="0"/>
    </c:title>
    <c:autoTitleDeleted val="0"/>
    <c:plotArea>
      <c:layout/>
      <c:scatterChart>
        <c:scatterStyle val="lineMarker"/>
        <c:varyColors val="0"/>
        <c:ser>
          <c:idx val="0"/>
          <c:order val="0"/>
          <c:tx>
            <c:v>Suicide Rate</c:v>
          </c:tx>
          <c:spPr>
            <a:ln w="38100">
              <a:solidFill>
                <a:schemeClr val="accent4">
                  <a:lumMod val="75000"/>
                </a:schemeClr>
              </a:solidFill>
            </a:ln>
          </c:spPr>
          <c:marker>
            <c:symbol val="circle"/>
            <c:size val="7"/>
            <c:spPr>
              <a:solidFill>
                <a:schemeClr val="accent4">
                  <a:lumMod val="75000"/>
                </a:schemeClr>
              </a:solidFill>
              <a:ln>
                <a:noFill/>
              </a:ln>
            </c:spPr>
          </c:marker>
          <c:trendline>
            <c:name>APC = 2.7</c:name>
            <c:spPr>
              <a:ln w="12700">
                <a:solidFill>
                  <a:srgbClr val="0070C0"/>
                </a:solidFill>
              </a:ln>
            </c:spPr>
            <c:trendlineType val="linear"/>
            <c:dispRSqr val="0"/>
            <c:dispEq val="0"/>
          </c:trendline>
          <c:xVal>
            <c:numRef>
              <c:f>'[Chart in Microsoft Word]Sheet1'!$A$22:$A$32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xVal>
          <c:yVal>
            <c:numRef>
              <c:f>'[Chart in Microsoft Word]Sheet1'!$B$22:$B$32</c:f>
              <c:numCache>
                <c:formatCode>General</c:formatCode>
                <c:ptCount val="11"/>
                <c:pt idx="0">
                  <c:v>4</c:v>
                </c:pt>
                <c:pt idx="1">
                  <c:v>3.4</c:v>
                </c:pt>
                <c:pt idx="2">
                  <c:v>3.3</c:v>
                </c:pt>
                <c:pt idx="3">
                  <c:v>3.3</c:v>
                </c:pt>
                <c:pt idx="4">
                  <c:v>3.7</c:v>
                </c:pt>
                <c:pt idx="5">
                  <c:v>4.3</c:v>
                </c:pt>
                <c:pt idx="6">
                  <c:v>4.5</c:v>
                </c:pt>
                <c:pt idx="7">
                  <c:v>4.5999999999999996</c:v>
                </c:pt>
                <c:pt idx="8">
                  <c:v>4</c:v>
                </c:pt>
                <c:pt idx="9">
                  <c:v>4.7</c:v>
                </c:pt>
                <c:pt idx="10">
                  <c:v>4.2</c:v>
                </c:pt>
              </c:numCache>
            </c:numRef>
          </c:yVal>
          <c:smooth val="0"/>
          <c:extLst>
            <c:ext xmlns:c16="http://schemas.microsoft.com/office/drawing/2014/chart" uri="{C3380CC4-5D6E-409C-BE32-E72D297353CC}">
              <c16:uniqueId val="{00000001-1DAA-45B3-8A4C-A7C46862DB91}"/>
            </c:ext>
          </c:extLst>
        </c:ser>
        <c:ser>
          <c:idx val="1"/>
          <c:order val="1"/>
          <c:tx>
            <c:v>2006 Suicide Rate (4.0)</c:v>
          </c:tx>
          <c:spPr>
            <a:ln w="19050">
              <a:solidFill>
                <a:schemeClr val="bg1">
                  <a:lumMod val="65000"/>
                </a:schemeClr>
              </a:solidFill>
              <a:prstDash val="sysDot"/>
            </a:ln>
          </c:spPr>
          <c:marker>
            <c:symbol val="none"/>
          </c:marker>
          <c:xVal>
            <c:numRef>
              <c:f>'[Chart in Microsoft Word]Sheet1'!$A$22:$A$32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xVal>
          <c:yVal>
            <c:numRef>
              <c:f>'[Chart in Microsoft Word]Sheet1'!$C$22:$C$32</c:f>
              <c:numCache>
                <c:formatCode>General</c:formatCode>
                <c:ptCount val="11"/>
                <c:pt idx="0">
                  <c:v>4</c:v>
                </c:pt>
                <c:pt idx="1">
                  <c:v>4</c:v>
                </c:pt>
                <c:pt idx="2">
                  <c:v>4</c:v>
                </c:pt>
                <c:pt idx="3">
                  <c:v>4</c:v>
                </c:pt>
                <c:pt idx="4">
                  <c:v>4</c:v>
                </c:pt>
                <c:pt idx="5">
                  <c:v>4</c:v>
                </c:pt>
                <c:pt idx="6">
                  <c:v>4</c:v>
                </c:pt>
                <c:pt idx="7">
                  <c:v>4</c:v>
                </c:pt>
                <c:pt idx="8">
                  <c:v>4</c:v>
                </c:pt>
                <c:pt idx="9">
                  <c:v>4</c:v>
                </c:pt>
                <c:pt idx="10">
                  <c:v>4</c:v>
                </c:pt>
              </c:numCache>
            </c:numRef>
          </c:yVal>
          <c:smooth val="0"/>
          <c:extLst>
            <c:ext xmlns:c16="http://schemas.microsoft.com/office/drawing/2014/chart" uri="{C3380CC4-5D6E-409C-BE32-E72D297353CC}">
              <c16:uniqueId val="{00000002-1DAA-45B3-8A4C-A7C46862DB91}"/>
            </c:ext>
          </c:extLst>
        </c:ser>
        <c:dLbls>
          <c:showLegendKey val="0"/>
          <c:showVal val="0"/>
          <c:showCatName val="0"/>
          <c:showSerName val="0"/>
          <c:showPercent val="0"/>
          <c:showBubbleSize val="0"/>
        </c:dLbls>
        <c:axId val="307992832"/>
        <c:axId val="330629504"/>
      </c:scatterChart>
      <c:valAx>
        <c:axId val="307992832"/>
        <c:scaling>
          <c:orientation val="minMax"/>
          <c:max val="2016"/>
          <c:min val="2006"/>
        </c:scaling>
        <c:delete val="0"/>
        <c:axPos val="b"/>
        <c:title>
          <c:tx>
            <c:rich>
              <a:bodyPr/>
              <a:lstStyle/>
              <a:p>
                <a:pPr>
                  <a:defRPr/>
                </a:pPr>
                <a:r>
                  <a:rPr lang="en-US"/>
                  <a:t>Incident Year</a:t>
                </a:r>
              </a:p>
            </c:rich>
          </c:tx>
          <c:overlay val="0"/>
        </c:title>
        <c:numFmt formatCode="General" sourceLinked="1"/>
        <c:majorTickMark val="out"/>
        <c:minorTickMark val="none"/>
        <c:tickLblPos val="nextTo"/>
        <c:crossAx val="330629504"/>
        <c:crosses val="autoZero"/>
        <c:crossBetween val="midCat"/>
        <c:majorUnit val="1"/>
      </c:valAx>
      <c:valAx>
        <c:axId val="330629504"/>
        <c:scaling>
          <c:orientation val="minMax"/>
          <c:max val="6"/>
        </c:scaling>
        <c:delete val="0"/>
        <c:axPos val="l"/>
        <c:majorGridlines>
          <c:spPr>
            <a:ln>
              <a:noFill/>
            </a:ln>
          </c:spPr>
        </c:majorGridlines>
        <c:title>
          <c:tx>
            <c:rich>
              <a:bodyPr rot="-5400000" vert="horz"/>
              <a:lstStyle/>
              <a:p>
                <a:pPr>
                  <a:defRPr/>
                </a:pPr>
                <a:r>
                  <a:rPr lang="en-US"/>
                  <a:t>Rate per 100,000 Persons</a:t>
                </a:r>
              </a:p>
            </c:rich>
          </c:tx>
          <c:overlay val="0"/>
        </c:title>
        <c:numFmt formatCode="General" sourceLinked="1"/>
        <c:majorTickMark val="out"/>
        <c:minorTickMark val="none"/>
        <c:tickLblPos val="nextTo"/>
        <c:crossAx val="307992832"/>
        <c:crosses val="autoZero"/>
        <c:crossBetween val="midCat"/>
        <c:majorUnit val="1"/>
      </c:valAx>
    </c:plotArea>
    <c:legend>
      <c:legendPos val="l"/>
      <c:layout>
        <c:manualLayout>
          <c:xMode val="edge"/>
          <c:yMode val="edge"/>
          <c:x val="3.4462232505297029E-2"/>
          <c:y val="0.58657699037620292"/>
          <c:w val="0.39223687664042001"/>
          <c:h val="0.19211796442111403"/>
        </c:manualLayout>
      </c:layout>
      <c:overlay val="1"/>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1"/>
              <a:t>Figure 3. Suicide Rates by Sex and Age Group, MA 2016 (N=638)</a:t>
            </a:r>
            <a:r>
              <a:rPr lang="en-US" b="1" baseline="30000"/>
              <a:t>3</a:t>
            </a:r>
          </a:p>
        </c:rich>
      </c:tx>
      <c:layout>
        <c:manualLayout>
          <c:xMode val="edge"/>
          <c:yMode val="edge"/>
          <c:x val="0.20599887862314425"/>
          <c:y val="2.3218659181797857E-2"/>
        </c:manualLayout>
      </c:layout>
      <c:overlay val="0"/>
      <c:spPr>
        <a:noFill/>
        <a:ln w="25381">
          <a:noFill/>
        </a:ln>
      </c:spPr>
    </c:title>
    <c:autoTitleDeleted val="0"/>
    <c:plotArea>
      <c:layout>
        <c:manualLayout>
          <c:layoutTarget val="inner"/>
          <c:xMode val="edge"/>
          <c:yMode val="edge"/>
          <c:x val="0.11415694250339919"/>
          <c:y val="0.13834687067902002"/>
          <c:w val="0.88584305749660075"/>
          <c:h val="0.7150040156652343"/>
        </c:manualLayout>
      </c:layout>
      <c:barChart>
        <c:barDir val="col"/>
        <c:grouping val="clustered"/>
        <c:varyColors val="0"/>
        <c:ser>
          <c:idx val="1"/>
          <c:order val="0"/>
          <c:tx>
            <c:strRef>
              <c:f>Sheet1!$G$2</c:f>
              <c:strCache>
                <c:ptCount val="1"/>
                <c:pt idx="0">
                  <c:v>Male</c:v>
                </c:pt>
              </c:strCache>
            </c:strRef>
          </c:tx>
          <c:spPr>
            <a:solidFill>
              <a:srgbClr val="8064A2"/>
            </a:solidFill>
            <a:ln w="12660">
              <a:solidFill>
                <a:srgbClr val="000000"/>
              </a:solidFill>
              <a:prstDash val="solid"/>
            </a:ln>
          </c:spPr>
          <c:invertIfNegative val="0"/>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Sheet1!$G$3:$G$11</c:f>
              <c:numCache>
                <c:formatCode>#,##0.0</c:formatCode>
                <c:ptCount val="9"/>
                <c:pt idx="0">
                  <c:v>0</c:v>
                </c:pt>
                <c:pt idx="1">
                  <c:v>13.6</c:v>
                </c:pt>
                <c:pt idx="2">
                  <c:v>17.8</c:v>
                </c:pt>
                <c:pt idx="3">
                  <c:v>19.3</c:v>
                </c:pt>
                <c:pt idx="4">
                  <c:v>21</c:v>
                </c:pt>
                <c:pt idx="5">
                  <c:v>19.7</c:v>
                </c:pt>
                <c:pt idx="6">
                  <c:v>17.3</c:v>
                </c:pt>
                <c:pt idx="7">
                  <c:v>11.7</c:v>
                </c:pt>
                <c:pt idx="8">
                  <c:v>19.2</c:v>
                </c:pt>
              </c:numCache>
            </c:numRef>
          </c:val>
          <c:extLst>
            <c:ext xmlns:c16="http://schemas.microsoft.com/office/drawing/2014/chart" uri="{C3380CC4-5D6E-409C-BE32-E72D297353CC}">
              <c16:uniqueId val="{00000000-6D05-411D-9BBE-5646723C95AF}"/>
            </c:ext>
          </c:extLst>
        </c:ser>
        <c:ser>
          <c:idx val="0"/>
          <c:order val="1"/>
          <c:tx>
            <c:strRef>
              <c:f>Sheet1!$H$2</c:f>
              <c:strCache>
                <c:ptCount val="1"/>
                <c:pt idx="0">
                  <c:v>Female</c:v>
                </c:pt>
              </c:strCache>
            </c:strRef>
          </c:tx>
          <c:spPr>
            <a:solidFill>
              <a:srgbClr val="8064A2">
                <a:lumMod val="20000"/>
                <a:lumOff val="80000"/>
              </a:srgbClr>
            </a:solidFill>
            <a:ln w="12660">
              <a:solidFill>
                <a:srgbClr val="000000"/>
              </a:solidFill>
              <a:prstDash val="solid"/>
            </a:ln>
          </c:spPr>
          <c:invertIfNegative val="0"/>
          <c:cat>
            <c:strRef>
              <c:f>Sheet1!$F$3:$F$11</c:f>
              <c:strCache>
                <c:ptCount val="9"/>
                <c:pt idx="0">
                  <c:v>0-14</c:v>
                </c:pt>
                <c:pt idx="1">
                  <c:v>15-24</c:v>
                </c:pt>
                <c:pt idx="2">
                  <c:v>25-34</c:v>
                </c:pt>
                <c:pt idx="3">
                  <c:v>35-44</c:v>
                </c:pt>
                <c:pt idx="4">
                  <c:v>45-54</c:v>
                </c:pt>
                <c:pt idx="5">
                  <c:v>55-64</c:v>
                </c:pt>
                <c:pt idx="6">
                  <c:v>65-74</c:v>
                </c:pt>
                <c:pt idx="7">
                  <c:v>75-84</c:v>
                </c:pt>
                <c:pt idx="8">
                  <c:v>85+</c:v>
                </c:pt>
              </c:strCache>
            </c:strRef>
          </c:cat>
          <c:val>
            <c:numRef>
              <c:f>Sheet1!$H$3:$H$11</c:f>
              <c:numCache>
                <c:formatCode>#,##0.0</c:formatCode>
                <c:ptCount val="9"/>
                <c:pt idx="0">
                  <c:v>0</c:v>
                </c:pt>
                <c:pt idx="1">
                  <c:v>4.4000000000000004</c:v>
                </c:pt>
                <c:pt idx="2">
                  <c:v>4.2</c:v>
                </c:pt>
                <c:pt idx="3">
                  <c:v>5.5</c:v>
                </c:pt>
                <c:pt idx="4">
                  <c:v>5.9</c:v>
                </c:pt>
                <c:pt idx="5">
                  <c:v>7.3</c:v>
                </c:pt>
                <c:pt idx="6">
                  <c:v>3.3</c:v>
                </c:pt>
                <c:pt idx="7">
                  <c:v>0</c:v>
                </c:pt>
                <c:pt idx="8">
                  <c:v>0</c:v>
                </c:pt>
              </c:numCache>
            </c:numRef>
          </c:val>
          <c:extLst>
            <c:ext xmlns:c16="http://schemas.microsoft.com/office/drawing/2014/chart" uri="{C3380CC4-5D6E-409C-BE32-E72D297353CC}">
              <c16:uniqueId val="{00000001-6D05-411D-9BBE-5646723C95AF}"/>
            </c:ext>
          </c:extLst>
        </c:ser>
        <c:dLbls>
          <c:showLegendKey val="0"/>
          <c:showVal val="0"/>
          <c:showCatName val="0"/>
          <c:showSerName val="0"/>
          <c:showPercent val="0"/>
          <c:showBubbleSize val="0"/>
        </c:dLbls>
        <c:gapWidth val="60"/>
        <c:axId val="256248832"/>
        <c:axId val="256283776"/>
      </c:barChart>
      <c:catAx>
        <c:axId val="256248832"/>
        <c:scaling>
          <c:orientation val="minMax"/>
        </c:scaling>
        <c:delete val="0"/>
        <c:axPos val="b"/>
        <c:title>
          <c:tx>
            <c:rich>
              <a:bodyPr/>
              <a:lstStyle/>
              <a:p>
                <a:pPr>
                  <a:defRPr/>
                </a:pPr>
                <a:r>
                  <a:rPr lang="en-US" b="1"/>
                  <a:t>Age Group</a:t>
                </a:r>
              </a:p>
            </c:rich>
          </c:tx>
          <c:layout>
            <c:manualLayout>
              <c:xMode val="edge"/>
              <c:yMode val="edge"/>
              <c:x val="0.45241662973946439"/>
              <c:y val="0.93939940888477769"/>
            </c:manualLayout>
          </c:layout>
          <c:overlay val="0"/>
          <c:spPr>
            <a:noFill/>
            <a:ln w="25381">
              <a:noFill/>
            </a:ln>
          </c:spPr>
        </c:title>
        <c:numFmt formatCode="General" sourceLinked="1"/>
        <c:majorTickMark val="out"/>
        <c:minorTickMark val="none"/>
        <c:tickLblPos val="nextTo"/>
        <c:spPr>
          <a:ln w="3165">
            <a:solidFill>
              <a:srgbClr val="000000"/>
            </a:solidFill>
            <a:prstDash val="solid"/>
          </a:ln>
        </c:spPr>
        <c:txPr>
          <a:bodyPr rot="0" vert="horz"/>
          <a:lstStyle/>
          <a:p>
            <a:pPr>
              <a:defRPr/>
            </a:pPr>
            <a:endParaRPr lang="en-US"/>
          </a:p>
        </c:txPr>
        <c:crossAx val="256283776"/>
        <c:crosses val="autoZero"/>
        <c:auto val="1"/>
        <c:lblAlgn val="ctr"/>
        <c:lblOffset val="100"/>
        <c:tickLblSkip val="1"/>
        <c:tickMarkSkip val="1"/>
        <c:noMultiLvlLbl val="0"/>
      </c:catAx>
      <c:valAx>
        <c:axId val="256283776"/>
        <c:scaling>
          <c:orientation val="minMax"/>
        </c:scaling>
        <c:delete val="0"/>
        <c:axPos val="l"/>
        <c:title>
          <c:tx>
            <c:rich>
              <a:bodyPr/>
              <a:lstStyle/>
              <a:p>
                <a:pPr>
                  <a:defRPr/>
                </a:pPr>
                <a:r>
                  <a:rPr lang="en-US" b="1"/>
                  <a:t>Rate per 100,000 Persons</a:t>
                </a:r>
              </a:p>
            </c:rich>
          </c:tx>
          <c:layout>
            <c:manualLayout>
              <c:xMode val="edge"/>
              <c:yMode val="edge"/>
              <c:x val="1.7148462502793213E-2"/>
              <c:y val="0.34889339431373473"/>
            </c:manualLayout>
          </c:layout>
          <c:overlay val="0"/>
          <c:spPr>
            <a:noFill/>
            <a:ln w="25381">
              <a:noFill/>
            </a:ln>
          </c:spPr>
        </c:title>
        <c:numFmt formatCode="#,##0.0" sourceLinked="1"/>
        <c:majorTickMark val="out"/>
        <c:minorTickMark val="none"/>
        <c:tickLblPos val="nextTo"/>
        <c:spPr>
          <a:ln w="3165">
            <a:solidFill>
              <a:srgbClr val="000000"/>
            </a:solidFill>
            <a:prstDash val="solid"/>
          </a:ln>
        </c:spPr>
        <c:txPr>
          <a:bodyPr rot="0" vert="horz"/>
          <a:lstStyle/>
          <a:p>
            <a:pPr>
              <a:defRPr/>
            </a:pPr>
            <a:endParaRPr lang="en-US"/>
          </a:p>
        </c:txPr>
        <c:crossAx val="256248832"/>
        <c:crosses val="autoZero"/>
        <c:crossBetween val="between"/>
      </c:valAx>
      <c:spPr>
        <a:noFill/>
        <a:ln w="25400">
          <a:noFill/>
        </a:ln>
      </c:spPr>
    </c:plotArea>
    <c:legend>
      <c:legendPos val="r"/>
      <c:layout>
        <c:manualLayout>
          <c:xMode val="edge"/>
          <c:yMode val="edge"/>
          <c:x val="0.71754239698365874"/>
          <c:y val="0.10898134578603542"/>
          <c:w val="0.22079952127196223"/>
          <c:h val="7.5418925927672215E-2"/>
        </c:manualLayout>
      </c:layout>
      <c:overlay val="0"/>
    </c:legend>
    <c:plotVisOnly val="1"/>
    <c:dispBlanksAs val="gap"/>
    <c:showDLblsOverMax val="0"/>
  </c:chart>
  <c:spPr>
    <a:noFill/>
    <a:ln w="3165">
      <a:solidFill>
        <a:srgbClr val="000000"/>
      </a:solidFill>
      <a:prstDash val="solid"/>
    </a:ln>
  </c:spPr>
  <c:txPr>
    <a:bodyPr/>
    <a:lstStyle/>
    <a:p>
      <a:pPr>
        <a:defRPr sz="999" b="0" i="0" u="none" strike="noStrike" baseline="0">
          <a:solidFill>
            <a:srgbClr val="000000"/>
          </a:solidFill>
          <a:latin typeface="+mn-lt"/>
          <a:ea typeface="Arial"/>
          <a:cs typeface="Arial"/>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4. Average Annual Suicide Rates by Sex and Race/Ethncity, </a:t>
            </a:r>
            <a:endParaRPr lang="en-US" sz="1200" b="1">
              <a:effectLst/>
            </a:endParaRPr>
          </a:p>
          <a:p>
            <a:pPr>
              <a:defRPr/>
            </a:pPr>
            <a:r>
              <a:rPr lang="en-US" sz="1200" b="1" i="0" baseline="0">
                <a:effectLst/>
              </a:rPr>
              <a:t>MA 2012-2016 (N=3,086</a:t>
            </a:r>
            <a:r>
              <a:rPr lang="en-US" sz="1200" b="0" i="0" baseline="0">
                <a:effectLst/>
              </a:rPr>
              <a:t>)</a:t>
            </a:r>
            <a:endParaRPr lang="en-US" sz="1200">
              <a:effectLst/>
            </a:endParaRPr>
          </a:p>
        </c:rich>
      </c:tx>
      <c:layout>
        <c:manualLayout>
          <c:xMode val="edge"/>
          <c:yMode val="edge"/>
          <c:x val="0.24108289655282453"/>
          <c:y val="4.1635633781071484E-2"/>
        </c:manualLayout>
      </c:layout>
      <c:overlay val="1"/>
    </c:title>
    <c:autoTitleDeleted val="0"/>
    <c:plotArea>
      <c:layout>
        <c:manualLayout>
          <c:layoutTarget val="inner"/>
          <c:xMode val="edge"/>
          <c:yMode val="edge"/>
          <c:x val="0.11640890633351682"/>
          <c:y val="0.17449162604674415"/>
          <c:w val="0.85812810632713465"/>
          <c:h val="0.65436343986413459"/>
        </c:manualLayout>
      </c:layout>
      <c:barChart>
        <c:barDir val="col"/>
        <c:grouping val="clustered"/>
        <c:varyColors val="0"/>
        <c:ser>
          <c:idx val="0"/>
          <c:order val="0"/>
          <c:tx>
            <c:strRef>
              <c:f>Sheet1!$B$1</c:f>
              <c:strCache>
                <c:ptCount val="1"/>
                <c:pt idx="0">
                  <c:v>Male</c:v>
                </c:pt>
              </c:strCache>
            </c:strRef>
          </c:tx>
          <c:spPr>
            <a:solidFill>
              <a:schemeClr val="accent4">
                <a:lumMod val="60000"/>
                <a:lumOff val="40000"/>
              </a:schemeClr>
            </a:solidFill>
            <a:ln>
              <a:solidFill>
                <a:schemeClr val="tx1"/>
              </a:solidFill>
            </a:ln>
          </c:spPr>
          <c:invertIfNegative val="0"/>
          <c:dLbls>
            <c:dLbl>
              <c:idx val="0"/>
              <c:tx>
                <c:rich>
                  <a:bodyPr/>
                  <a:lstStyle/>
                  <a:p>
                    <a:r>
                      <a:rPr lang="en-US" sz="900"/>
                      <a:t>n=2,018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80-4F49-A59D-1FFFE2A7E9B3}"/>
                </c:ext>
              </c:extLst>
            </c:dLbl>
            <c:dLbl>
              <c:idx val="1"/>
              <c:tx>
                <c:rich>
                  <a:bodyPr/>
                  <a:lstStyle/>
                  <a:p>
                    <a:r>
                      <a:rPr lang="en-US"/>
                      <a:t>n=98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80-4F49-A59D-1FFFE2A7E9B3}"/>
                </c:ext>
              </c:extLst>
            </c:dLbl>
            <c:dLbl>
              <c:idx val="2"/>
              <c:tx>
                <c:rich>
                  <a:bodyPr/>
                  <a:lstStyle/>
                  <a:p>
                    <a:r>
                      <a:rPr lang="en-US"/>
                      <a:t>n=123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80-4F49-A59D-1FFFE2A7E9B3}"/>
                </c:ext>
              </c:extLst>
            </c:dLbl>
            <c:dLbl>
              <c:idx val="3"/>
              <c:tx>
                <c:rich>
                  <a:bodyPr/>
                  <a:lstStyle/>
                  <a:p>
                    <a:r>
                      <a:rPr lang="en-US"/>
                      <a:t>n=63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80-4F49-A59D-1FFFE2A7E9B3}"/>
                </c:ext>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White, NH</c:v>
                </c:pt>
                <c:pt idx="1">
                  <c:v>Black, NH</c:v>
                </c:pt>
                <c:pt idx="2">
                  <c:v>Hispanic</c:v>
                </c:pt>
                <c:pt idx="3">
                  <c:v>Asian, NH</c:v>
                </c:pt>
              </c:strCache>
            </c:strRef>
          </c:cat>
          <c:val>
            <c:numRef>
              <c:f>Sheet1!$B$2:$B$5</c:f>
              <c:numCache>
                <c:formatCode>General</c:formatCode>
                <c:ptCount val="4"/>
                <c:pt idx="0">
                  <c:v>15.2</c:v>
                </c:pt>
                <c:pt idx="1">
                  <c:v>8.3000000000000007</c:v>
                </c:pt>
                <c:pt idx="2">
                  <c:v>7.5</c:v>
                </c:pt>
                <c:pt idx="3">
                  <c:v>6.3</c:v>
                </c:pt>
              </c:numCache>
            </c:numRef>
          </c:val>
          <c:extLst>
            <c:ext xmlns:c16="http://schemas.microsoft.com/office/drawing/2014/chart" uri="{C3380CC4-5D6E-409C-BE32-E72D297353CC}">
              <c16:uniqueId val="{00000004-6E80-4F49-A59D-1FFFE2A7E9B3}"/>
            </c:ext>
          </c:extLst>
        </c:ser>
        <c:ser>
          <c:idx val="1"/>
          <c:order val="1"/>
          <c:tx>
            <c:strRef>
              <c:f>Sheet1!$C$1</c:f>
              <c:strCache>
                <c:ptCount val="1"/>
                <c:pt idx="0">
                  <c:v>Female</c:v>
                </c:pt>
              </c:strCache>
            </c:strRef>
          </c:tx>
          <c:spPr>
            <a:solidFill>
              <a:schemeClr val="accent4">
                <a:lumMod val="20000"/>
                <a:lumOff val="80000"/>
              </a:schemeClr>
            </a:solidFill>
            <a:ln>
              <a:solidFill>
                <a:schemeClr val="tx1"/>
              </a:solidFill>
            </a:ln>
          </c:spPr>
          <c:invertIfNegative val="0"/>
          <c:dLbls>
            <c:dLbl>
              <c:idx val="0"/>
              <c:tx>
                <c:rich>
                  <a:bodyPr/>
                  <a:lstStyle/>
                  <a:p>
                    <a:r>
                      <a:rPr lang="en-US" sz="900"/>
                      <a:t>n=664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80-4F49-A59D-1FFFE2A7E9B3}"/>
                </c:ext>
              </c:extLst>
            </c:dLbl>
            <c:dLbl>
              <c:idx val="1"/>
              <c:tx>
                <c:rich>
                  <a:bodyPr/>
                  <a:lstStyle/>
                  <a:p>
                    <a:r>
                      <a:rPr lang="en-US" sz="900"/>
                      <a:t>n=27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80-4F49-A59D-1FFFE2A7E9B3}"/>
                </c:ext>
              </c:extLst>
            </c:dLbl>
            <c:dLbl>
              <c:idx val="2"/>
              <c:tx>
                <c:rich>
                  <a:bodyPr/>
                  <a:lstStyle/>
                  <a:p>
                    <a:r>
                      <a:rPr lang="en-US"/>
                      <a:t>n=30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80-4F49-A59D-1FFFE2A7E9B3}"/>
                </c:ext>
              </c:extLst>
            </c:dLbl>
            <c:dLbl>
              <c:idx val="3"/>
              <c:tx>
                <c:rich>
                  <a:bodyPr/>
                  <a:lstStyle/>
                  <a:p>
                    <a:r>
                      <a:rPr lang="en-US"/>
                      <a:t>n=36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80-4F49-A59D-1FFFE2A7E9B3}"/>
                </c:ext>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White, NH</c:v>
                </c:pt>
                <c:pt idx="1">
                  <c:v>Black, NH</c:v>
                </c:pt>
                <c:pt idx="2">
                  <c:v>Hispanic</c:v>
                </c:pt>
                <c:pt idx="3">
                  <c:v>Asian, NH</c:v>
                </c:pt>
              </c:strCache>
            </c:strRef>
          </c:cat>
          <c:val>
            <c:numRef>
              <c:f>Sheet1!$C$2:$C$5</c:f>
              <c:numCache>
                <c:formatCode>General</c:formatCode>
                <c:ptCount val="4"/>
                <c:pt idx="0">
                  <c:v>4.7</c:v>
                </c:pt>
                <c:pt idx="1">
                  <c:v>2.2000000000000002</c:v>
                </c:pt>
                <c:pt idx="2">
                  <c:v>1.6</c:v>
                </c:pt>
                <c:pt idx="3">
                  <c:v>3.1</c:v>
                </c:pt>
              </c:numCache>
            </c:numRef>
          </c:val>
          <c:extLst>
            <c:ext xmlns:c16="http://schemas.microsoft.com/office/drawing/2014/chart" uri="{C3380CC4-5D6E-409C-BE32-E72D297353CC}">
              <c16:uniqueId val="{00000009-6E80-4F49-A59D-1FFFE2A7E9B3}"/>
            </c:ext>
          </c:extLst>
        </c:ser>
        <c:ser>
          <c:idx val="2"/>
          <c:order val="2"/>
          <c:tx>
            <c:strRef>
              <c:f>Sheet1!$D$1</c:f>
              <c:strCache>
                <c:ptCount val="1"/>
                <c:pt idx="0">
                  <c:v>Total</c:v>
                </c:pt>
              </c:strCache>
            </c:strRef>
          </c:tx>
          <c:spPr>
            <a:pattFill prst="wdUpDiag">
              <a:fgClr>
                <a:schemeClr val="accent4">
                  <a:lumMod val="60000"/>
                  <a:lumOff val="40000"/>
                </a:schemeClr>
              </a:fgClr>
              <a:bgClr>
                <a:schemeClr val="bg1"/>
              </a:bgClr>
            </a:pattFill>
            <a:ln>
              <a:solidFill>
                <a:schemeClr val="tx1"/>
              </a:solidFill>
            </a:ln>
          </c:spPr>
          <c:invertIfNegative val="0"/>
          <c:dLbls>
            <c:dLbl>
              <c:idx val="0"/>
              <c:tx>
                <c:rich>
                  <a:bodyPr/>
                  <a:lstStyle/>
                  <a:p>
                    <a:r>
                      <a:rPr lang="en-US"/>
                      <a:t>n=2,683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E80-4F49-A59D-1FFFE2A7E9B3}"/>
                </c:ext>
              </c:extLst>
            </c:dLbl>
            <c:dLbl>
              <c:idx val="1"/>
              <c:tx>
                <c:rich>
                  <a:bodyPr/>
                  <a:lstStyle/>
                  <a:p>
                    <a:r>
                      <a:rPr lang="en-US"/>
                      <a:t>n=125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80-4F49-A59D-1FFFE2A7E9B3}"/>
                </c:ext>
              </c:extLst>
            </c:dLbl>
            <c:dLbl>
              <c:idx val="2"/>
              <c:tx>
                <c:rich>
                  <a:bodyPr/>
                  <a:lstStyle/>
                  <a:p>
                    <a:r>
                      <a:rPr lang="en-US"/>
                      <a:t>n=153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E80-4F49-A59D-1FFFE2A7E9B3}"/>
                </c:ext>
              </c:extLst>
            </c:dLbl>
            <c:dLbl>
              <c:idx val="3"/>
              <c:tx>
                <c:rich>
                  <a:bodyPr/>
                  <a:lstStyle/>
                  <a:p>
                    <a:r>
                      <a:rPr lang="en-US"/>
                      <a:t>n=99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E80-4F49-A59D-1FFFE2A7E9B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White, NH</c:v>
                </c:pt>
                <c:pt idx="1">
                  <c:v>Black, NH</c:v>
                </c:pt>
                <c:pt idx="2">
                  <c:v>Hispanic</c:v>
                </c:pt>
                <c:pt idx="3">
                  <c:v>Asian, NH</c:v>
                </c:pt>
              </c:strCache>
            </c:strRef>
          </c:cat>
          <c:val>
            <c:numRef>
              <c:f>Sheet1!$D$2:$D$5</c:f>
              <c:numCache>
                <c:formatCode>General</c:formatCode>
                <c:ptCount val="4"/>
                <c:pt idx="0">
                  <c:v>10</c:v>
                </c:pt>
                <c:pt idx="1">
                  <c:v>4.7</c:v>
                </c:pt>
                <c:pt idx="2">
                  <c:v>4.4000000000000004</c:v>
                </c:pt>
                <c:pt idx="3">
                  <c:v>4.5999999999999996</c:v>
                </c:pt>
              </c:numCache>
            </c:numRef>
          </c:val>
          <c:extLst>
            <c:ext xmlns:c16="http://schemas.microsoft.com/office/drawing/2014/chart" uri="{C3380CC4-5D6E-409C-BE32-E72D297353CC}">
              <c16:uniqueId val="{0000000E-6E80-4F49-A59D-1FFFE2A7E9B3}"/>
            </c:ext>
          </c:extLst>
        </c:ser>
        <c:dLbls>
          <c:showLegendKey val="0"/>
          <c:showVal val="0"/>
          <c:showCatName val="0"/>
          <c:showSerName val="0"/>
          <c:showPercent val="0"/>
          <c:showBubbleSize val="0"/>
        </c:dLbls>
        <c:gapWidth val="150"/>
        <c:axId val="332561792"/>
        <c:axId val="332977664"/>
      </c:barChart>
      <c:catAx>
        <c:axId val="332561792"/>
        <c:scaling>
          <c:orientation val="minMax"/>
        </c:scaling>
        <c:delete val="0"/>
        <c:axPos val="b"/>
        <c:title>
          <c:tx>
            <c:rich>
              <a:bodyPr/>
              <a:lstStyle/>
              <a:p>
                <a:pPr>
                  <a:defRPr/>
                </a:pPr>
                <a:r>
                  <a:rPr lang="en-US"/>
                  <a:t>Race/Ethnicity</a:t>
                </a:r>
              </a:p>
            </c:rich>
          </c:tx>
          <c:overlay val="0"/>
        </c:title>
        <c:numFmt formatCode="General" sourceLinked="1"/>
        <c:majorTickMark val="out"/>
        <c:minorTickMark val="none"/>
        <c:tickLblPos val="nextTo"/>
        <c:crossAx val="332977664"/>
        <c:crosses val="autoZero"/>
        <c:auto val="1"/>
        <c:lblAlgn val="ctr"/>
        <c:lblOffset val="100"/>
        <c:noMultiLvlLbl val="0"/>
      </c:catAx>
      <c:valAx>
        <c:axId val="332977664"/>
        <c:scaling>
          <c:orientation val="minMax"/>
        </c:scaling>
        <c:delete val="0"/>
        <c:axPos val="l"/>
        <c:majorGridlines>
          <c:spPr>
            <a:ln>
              <a:noFill/>
            </a:ln>
          </c:spPr>
        </c:majorGridlines>
        <c:title>
          <c:tx>
            <c:rich>
              <a:bodyPr rot="-5400000" vert="horz"/>
              <a:lstStyle/>
              <a:p>
                <a:pPr>
                  <a:defRPr/>
                </a:pPr>
                <a:r>
                  <a:rPr lang="en-US"/>
                  <a:t>Age-Adjusted Rates</a:t>
                </a:r>
              </a:p>
              <a:p>
                <a:pPr>
                  <a:defRPr/>
                </a:pPr>
                <a:r>
                  <a:rPr lang="en-US"/>
                  <a:t>per</a:t>
                </a:r>
                <a:r>
                  <a:rPr lang="en-US" baseline="0"/>
                  <a:t> 100,000 Persons</a:t>
                </a:r>
                <a:endParaRPr lang="en-US"/>
              </a:p>
            </c:rich>
          </c:tx>
          <c:overlay val="0"/>
        </c:title>
        <c:numFmt formatCode="#,##0.0" sourceLinked="0"/>
        <c:majorTickMark val="out"/>
        <c:minorTickMark val="none"/>
        <c:tickLblPos val="nextTo"/>
        <c:crossAx val="332561792"/>
        <c:crosses val="autoZero"/>
        <c:crossBetween val="between"/>
      </c:valAx>
    </c:plotArea>
    <c:legend>
      <c:legendPos val="r"/>
      <c:layout>
        <c:manualLayout>
          <c:xMode val="edge"/>
          <c:yMode val="edge"/>
          <c:x val="0.83193369058034417"/>
          <c:y val="0.15987470316210473"/>
          <c:w val="0.10788112423447069"/>
          <c:h val="0.1839002624671916"/>
        </c:manualLayout>
      </c:layout>
      <c:overlay val="1"/>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24984326351903E-2"/>
          <c:y val="1.5225608760627409E-3"/>
          <c:w val="0.86212035236486118"/>
          <c:h val="0.97636062001683754"/>
        </c:manualLayout>
      </c:layout>
      <c:pieChart>
        <c:varyColors val="1"/>
        <c:ser>
          <c:idx val="0"/>
          <c:order val="0"/>
          <c:tx>
            <c:strRef>
              <c:f>Sheet1!$B$2</c:f>
              <c:strCache>
                <c:ptCount val="1"/>
                <c:pt idx="0">
                  <c:v>Percentage</c:v>
                </c:pt>
              </c:strCache>
            </c:strRef>
          </c:tx>
          <c:dPt>
            <c:idx val="0"/>
            <c:bubble3D val="0"/>
            <c:spPr>
              <a:solidFill>
                <a:schemeClr val="accent4">
                  <a:lumMod val="50000"/>
                </a:schemeClr>
              </a:solidFill>
              <a:ln>
                <a:solidFill>
                  <a:schemeClr val="tx1"/>
                </a:solidFill>
              </a:ln>
            </c:spPr>
            <c:extLst>
              <c:ext xmlns:c16="http://schemas.microsoft.com/office/drawing/2014/chart" uri="{C3380CC4-5D6E-409C-BE32-E72D297353CC}">
                <c16:uniqueId val="{00000001-3E2B-4364-99FB-2DD5EB895676}"/>
              </c:ext>
            </c:extLst>
          </c:dPt>
          <c:dPt>
            <c:idx val="1"/>
            <c:bubble3D val="0"/>
            <c:spPr>
              <a:pattFill prst="wdDnDiag">
                <a:fgClr>
                  <a:schemeClr val="accent4">
                    <a:lumMod val="60000"/>
                    <a:lumOff val="40000"/>
                  </a:schemeClr>
                </a:fgClr>
                <a:bgClr>
                  <a:schemeClr val="bg1"/>
                </a:bgClr>
              </a:pattFill>
              <a:ln>
                <a:solidFill>
                  <a:schemeClr val="tx1"/>
                </a:solidFill>
              </a:ln>
            </c:spPr>
            <c:extLst>
              <c:ext xmlns:c16="http://schemas.microsoft.com/office/drawing/2014/chart" uri="{C3380CC4-5D6E-409C-BE32-E72D297353CC}">
                <c16:uniqueId val="{00000003-3E2B-4364-99FB-2DD5EB895676}"/>
              </c:ext>
            </c:extLst>
          </c:dPt>
          <c:dPt>
            <c:idx val="2"/>
            <c:bubble3D val="0"/>
            <c:spPr>
              <a:solidFill>
                <a:schemeClr val="accent4">
                  <a:lumMod val="60000"/>
                  <a:lumOff val="40000"/>
                </a:schemeClr>
              </a:solidFill>
              <a:ln>
                <a:solidFill>
                  <a:schemeClr val="tx1"/>
                </a:solidFill>
              </a:ln>
            </c:spPr>
            <c:extLst>
              <c:ext xmlns:c16="http://schemas.microsoft.com/office/drawing/2014/chart" uri="{C3380CC4-5D6E-409C-BE32-E72D297353CC}">
                <c16:uniqueId val="{00000005-3E2B-4364-99FB-2DD5EB895676}"/>
              </c:ext>
            </c:extLst>
          </c:dPt>
          <c:dPt>
            <c:idx val="3"/>
            <c:bubble3D val="0"/>
            <c:spPr>
              <a:pattFill prst="pct10">
                <a:fgClr>
                  <a:schemeClr val="accent2">
                    <a:lumMod val="75000"/>
                  </a:schemeClr>
                </a:fgClr>
                <a:bgClr>
                  <a:schemeClr val="bg1"/>
                </a:bgClr>
              </a:pattFill>
              <a:ln>
                <a:solidFill>
                  <a:schemeClr val="tx1"/>
                </a:solidFill>
              </a:ln>
            </c:spPr>
            <c:extLst>
              <c:ext xmlns:c16="http://schemas.microsoft.com/office/drawing/2014/chart" uri="{C3380CC4-5D6E-409C-BE32-E72D297353CC}">
                <c16:uniqueId val="{00000007-3E2B-4364-99FB-2DD5EB895676}"/>
              </c:ext>
            </c:extLst>
          </c:dPt>
          <c:cat>
            <c:strRef>
              <c:f>Sheet1!$A$3:$A$6</c:f>
              <c:strCache>
                <c:ptCount val="4"/>
                <c:pt idx="0">
                  <c:v>Hanging or Suffocation</c:v>
                </c:pt>
                <c:pt idx="1">
                  <c:v>Firearm</c:v>
                </c:pt>
                <c:pt idx="2">
                  <c:v>Poisoning or Overdose</c:v>
                </c:pt>
                <c:pt idx="3">
                  <c:v>Other</c:v>
                </c:pt>
              </c:strCache>
            </c:strRef>
          </c:cat>
          <c:val>
            <c:numRef>
              <c:f>Sheet1!$B$3:$B$6</c:f>
              <c:numCache>
                <c:formatCode>0%</c:formatCode>
                <c:ptCount val="4"/>
                <c:pt idx="0">
                  <c:v>0.48</c:v>
                </c:pt>
                <c:pt idx="1">
                  <c:v>0.27</c:v>
                </c:pt>
                <c:pt idx="2">
                  <c:v>0.12</c:v>
                </c:pt>
                <c:pt idx="3">
                  <c:v>0.13441955193482688</c:v>
                </c:pt>
              </c:numCache>
            </c:numRef>
          </c:val>
          <c:extLst>
            <c:ext xmlns:c16="http://schemas.microsoft.com/office/drawing/2014/chart" uri="{C3380CC4-5D6E-409C-BE32-E72D297353CC}">
              <c16:uniqueId val="{00000008-3E2B-4364-99FB-2DD5EB895676}"/>
            </c:ext>
          </c:extLst>
        </c:ser>
        <c:ser>
          <c:idx val="1"/>
          <c:order val="1"/>
          <c:tx>
            <c:strRef>
              <c:f>Sheet1!$C$2</c:f>
              <c:strCache>
                <c:ptCount val="1"/>
                <c:pt idx="0">
                  <c:v>Count</c:v>
                </c:pt>
              </c:strCache>
            </c:strRef>
          </c:tx>
          <c:cat>
            <c:strRef>
              <c:f>Sheet1!$A$3:$A$6</c:f>
              <c:strCache>
                <c:ptCount val="4"/>
                <c:pt idx="0">
                  <c:v>Hanging or Suffocation</c:v>
                </c:pt>
                <c:pt idx="1">
                  <c:v>Firearm</c:v>
                </c:pt>
                <c:pt idx="2">
                  <c:v>Poisoning or Overdose</c:v>
                </c:pt>
                <c:pt idx="3">
                  <c:v>Other</c:v>
                </c:pt>
              </c:strCache>
            </c:strRef>
          </c:cat>
          <c:val>
            <c:numRef>
              <c:f>Sheet1!$C$3:$C$6</c:f>
              <c:numCache>
                <c:formatCode>General</c:formatCode>
                <c:ptCount val="4"/>
                <c:pt idx="0">
                  <c:v>234</c:v>
                </c:pt>
                <c:pt idx="1">
                  <c:v>131</c:v>
                </c:pt>
                <c:pt idx="2">
                  <c:v>60</c:v>
                </c:pt>
                <c:pt idx="3">
                  <c:v>66</c:v>
                </c:pt>
              </c:numCache>
            </c:numRef>
          </c:val>
          <c:extLst>
            <c:ext xmlns:c16="http://schemas.microsoft.com/office/drawing/2014/chart" uri="{C3380CC4-5D6E-409C-BE32-E72D297353CC}">
              <c16:uniqueId val="{00000009-3E2B-4364-99FB-2DD5EB895676}"/>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888963032163356E-2"/>
          <c:y val="0"/>
          <c:w val="0.95991102807064366"/>
          <c:h val="1"/>
        </c:manualLayout>
      </c:layout>
      <c:pieChart>
        <c:varyColors val="1"/>
        <c:ser>
          <c:idx val="0"/>
          <c:order val="0"/>
          <c:tx>
            <c:strRef>
              <c:f>Sheet1!$B$1</c:f>
              <c:strCache>
                <c:ptCount val="1"/>
                <c:pt idx="0">
                  <c:v>Percentage</c:v>
                </c:pt>
              </c:strCache>
            </c:strRef>
          </c:tx>
          <c:spPr>
            <a:ln>
              <a:solidFill>
                <a:schemeClr val="tx1"/>
              </a:solidFill>
            </a:ln>
          </c:spPr>
          <c:dPt>
            <c:idx val="0"/>
            <c:bubble3D val="0"/>
            <c:spPr>
              <a:solidFill>
                <a:schemeClr val="accent4">
                  <a:lumMod val="50000"/>
                </a:schemeClr>
              </a:solidFill>
              <a:ln>
                <a:solidFill>
                  <a:schemeClr val="tx1"/>
                </a:solidFill>
              </a:ln>
            </c:spPr>
            <c:extLst>
              <c:ext xmlns:c16="http://schemas.microsoft.com/office/drawing/2014/chart" uri="{C3380CC4-5D6E-409C-BE32-E72D297353CC}">
                <c16:uniqueId val="{00000001-6F1A-441C-BB1D-4BB88782EC7C}"/>
              </c:ext>
            </c:extLst>
          </c:dPt>
          <c:dPt>
            <c:idx val="1"/>
            <c:bubble3D val="0"/>
            <c:spPr>
              <a:pattFill prst="wdDnDiag">
                <a:fgClr>
                  <a:schemeClr val="accent4">
                    <a:lumMod val="60000"/>
                    <a:lumOff val="40000"/>
                  </a:schemeClr>
                </a:fgClr>
                <a:bgClr>
                  <a:schemeClr val="bg1"/>
                </a:bgClr>
              </a:pattFill>
              <a:ln>
                <a:solidFill>
                  <a:schemeClr val="tx1"/>
                </a:solidFill>
              </a:ln>
            </c:spPr>
            <c:extLst>
              <c:ext xmlns:c16="http://schemas.microsoft.com/office/drawing/2014/chart" uri="{C3380CC4-5D6E-409C-BE32-E72D297353CC}">
                <c16:uniqueId val="{00000003-6F1A-441C-BB1D-4BB88782EC7C}"/>
              </c:ext>
            </c:extLst>
          </c:dPt>
          <c:dPt>
            <c:idx val="2"/>
            <c:bubble3D val="0"/>
            <c:spPr>
              <a:solidFill>
                <a:schemeClr val="accent4">
                  <a:lumMod val="60000"/>
                  <a:lumOff val="40000"/>
                </a:schemeClr>
              </a:solidFill>
              <a:ln>
                <a:solidFill>
                  <a:schemeClr val="tx1"/>
                </a:solidFill>
              </a:ln>
            </c:spPr>
            <c:extLst>
              <c:ext xmlns:c16="http://schemas.microsoft.com/office/drawing/2014/chart" uri="{C3380CC4-5D6E-409C-BE32-E72D297353CC}">
                <c16:uniqueId val="{00000005-6F1A-441C-BB1D-4BB88782EC7C}"/>
              </c:ext>
            </c:extLst>
          </c:dPt>
          <c:dPt>
            <c:idx val="3"/>
            <c:bubble3D val="0"/>
            <c:spPr>
              <a:pattFill prst="pct10">
                <a:fgClr>
                  <a:schemeClr val="accent2">
                    <a:lumMod val="75000"/>
                  </a:schemeClr>
                </a:fgClr>
                <a:bgClr>
                  <a:schemeClr val="bg1"/>
                </a:bgClr>
              </a:pattFill>
              <a:ln>
                <a:solidFill>
                  <a:schemeClr val="tx1"/>
                </a:solidFill>
              </a:ln>
            </c:spPr>
            <c:extLst>
              <c:ext xmlns:c16="http://schemas.microsoft.com/office/drawing/2014/chart" uri="{C3380CC4-5D6E-409C-BE32-E72D297353CC}">
                <c16:uniqueId val="{00000007-6F1A-441C-BB1D-4BB88782EC7C}"/>
              </c:ext>
            </c:extLst>
          </c:dPt>
          <c:cat>
            <c:strRef>
              <c:f>Sheet1!$A$2:$A$5</c:f>
              <c:strCache>
                <c:ptCount val="4"/>
                <c:pt idx="0">
                  <c:v>Hanging/Suffocation</c:v>
                </c:pt>
                <c:pt idx="1">
                  <c:v>Firearms</c:v>
                </c:pt>
                <c:pt idx="2">
                  <c:v>Poisoning/Overdose</c:v>
                </c:pt>
                <c:pt idx="3">
                  <c:v>Other</c:v>
                </c:pt>
              </c:strCache>
            </c:strRef>
          </c:cat>
          <c:val>
            <c:numRef>
              <c:f>Sheet1!$B$2:$B$5</c:f>
              <c:numCache>
                <c:formatCode>0%</c:formatCode>
                <c:ptCount val="4"/>
                <c:pt idx="0">
                  <c:v>0.44</c:v>
                </c:pt>
                <c:pt idx="1">
                  <c:v>0.06</c:v>
                </c:pt>
                <c:pt idx="2">
                  <c:v>0.38</c:v>
                </c:pt>
                <c:pt idx="3">
                  <c:v>0.12244897959183673</c:v>
                </c:pt>
              </c:numCache>
            </c:numRef>
          </c:val>
          <c:extLst>
            <c:ext xmlns:c16="http://schemas.microsoft.com/office/drawing/2014/chart" uri="{C3380CC4-5D6E-409C-BE32-E72D297353CC}">
              <c16:uniqueId val="{00000008-6F1A-441C-BB1D-4BB88782EC7C}"/>
            </c:ext>
          </c:extLst>
        </c:ser>
        <c:ser>
          <c:idx val="1"/>
          <c:order val="1"/>
          <c:tx>
            <c:strRef>
              <c:f>Sheet1!$C$1</c:f>
              <c:strCache>
                <c:ptCount val="1"/>
                <c:pt idx="0">
                  <c:v>Count</c:v>
                </c:pt>
              </c:strCache>
            </c:strRef>
          </c:tx>
          <c:cat>
            <c:strRef>
              <c:f>Sheet1!$A$2:$A$5</c:f>
              <c:strCache>
                <c:ptCount val="4"/>
                <c:pt idx="0">
                  <c:v>Hanging/Suffocation</c:v>
                </c:pt>
                <c:pt idx="1">
                  <c:v>Firearms</c:v>
                </c:pt>
                <c:pt idx="2">
                  <c:v>Poisoning/Overdose</c:v>
                </c:pt>
                <c:pt idx="3">
                  <c:v>Other</c:v>
                </c:pt>
              </c:strCache>
            </c:strRef>
          </c:cat>
          <c:val>
            <c:numRef>
              <c:f>Sheet1!$C$2:$C$5</c:f>
              <c:numCache>
                <c:formatCode>General</c:formatCode>
                <c:ptCount val="4"/>
                <c:pt idx="0">
                  <c:v>64</c:v>
                </c:pt>
                <c:pt idx="1">
                  <c:v>9</c:v>
                </c:pt>
                <c:pt idx="2">
                  <c:v>56</c:v>
                </c:pt>
                <c:pt idx="3">
                  <c:v>18</c:v>
                </c:pt>
              </c:numCache>
            </c:numRef>
          </c:val>
          <c:extLst>
            <c:ext xmlns:c16="http://schemas.microsoft.com/office/drawing/2014/chart" uri="{C3380CC4-5D6E-409C-BE32-E72D297353CC}">
              <c16:uniqueId val="{00000009-6F1A-441C-BB1D-4BB88782EC7C}"/>
            </c:ext>
          </c:extLst>
        </c:ser>
        <c:dLbls>
          <c:showLegendKey val="0"/>
          <c:showVal val="0"/>
          <c:showCatName val="0"/>
          <c:showSerName val="0"/>
          <c:showPercent val="0"/>
          <c:showBubbleSize val="0"/>
          <c:showLeaderLines val="1"/>
        </c:dLbls>
        <c:firstSliceAng val="32"/>
      </c:pieChart>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latin typeface="+mn-lt"/>
              </a:defRPr>
            </a:pPr>
            <a:r>
              <a:rPr lang="en-US" sz="1200" b="1" i="0" baseline="0">
                <a:solidFill>
                  <a:sysClr val="windowText" lastClr="000000"/>
                </a:solidFill>
                <a:effectLst/>
                <a:latin typeface="+mn-lt"/>
                <a:cs typeface="Arial" panose="020B0604020202020204" pitchFamily="34" charset="0"/>
              </a:rPr>
              <a:t>Figure 7. Circumstances Associated with Suicide, MA 2016 (N=638) </a:t>
            </a:r>
            <a:r>
              <a:rPr lang="en-US" sz="1100" b="1" i="0" baseline="30000">
                <a:solidFill>
                  <a:sysClr val="windowText" lastClr="000000"/>
                </a:solidFill>
                <a:effectLst/>
                <a:latin typeface="+mn-lt"/>
                <a:cs typeface="Arial" panose="020B0604020202020204" pitchFamily="34" charset="0"/>
              </a:rPr>
              <a:t>9</a:t>
            </a:r>
            <a:endParaRPr lang="en-US" sz="1140" baseline="30000">
              <a:solidFill>
                <a:sysClr val="windowText" lastClr="000000"/>
              </a:solidFill>
              <a:effectLst/>
              <a:latin typeface="+mn-lt"/>
              <a:cs typeface="Arial" panose="020B0604020202020204" pitchFamily="34" charset="0"/>
            </a:endParaRPr>
          </a:p>
        </c:rich>
      </c:tx>
      <c:overlay val="0"/>
    </c:title>
    <c:autoTitleDeleted val="0"/>
    <c:plotArea>
      <c:layout>
        <c:manualLayout>
          <c:layoutTarget val="inner"/>
          <c:xMode val="edge"/>
          <c:yMode val="edge"/>
          <c:x val="0.44142622996057285"/>
          <c:y val="0.16969057766861712"/>
          <c:w val="0.52787153964245037"/>
          <c:h val="0.738228723856999"/>
        </c:manualLayout>
      </c:layout>
      <c:barChart>
        <c:barDir val="bar"/>
        <c:grouping val="clustered"/>
        <c:varyColors val="0"/>
        <c:ser>
          <c:idx val="0"/>
          <c:order val="0"/>
          <c:spPr>
            <a:solidFill>
              <a:schemeClr val="accent4">
                <a:lumMod val="75000"/>
              </a:schemeClr>
            </a:solidFill>
            <a:ln>
              <a:solidFill>
                <a:sysClr val="windowText" lastClr="000000"/>
              </a:solidFill>
            </a:ln>
          </c:spPr>
          <c:invertIfNegative val="0"/>
          <c:dLbls>
            <c:spPr>
              <a:noFill/>
              <a:ln>
                <a:noFill/>
              </a:ln>
              <a:effectLst/>
            </c:spPr>
            <c:txPr>
              <a:bodyPr/>
              <a:lstStyle/>
              <a:p>
                <a:pPr>
                  <a:defRPr sz="950">
                    <a:latin typeface="+mn-lt"/>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Sheet5!$F$2:$F$10</c:f>
              <c:strCache>
                <c:ptCount val="9"/>
                <c:pt idx="0">
                  <c:v>Current Mental Health Problem</c:v>
                </c:pt>
                <c:pt idx="1">
                  <c:v>History of Treatment for Mental Health Problem</c:v>
                </c:pt>
                <c:pt idx="2">
                  <c:v>Current Treatment for Mental Health Problem</c:v>
                </c:pt>
                <c:pt idx="3">
                  <c:v>Alcohol and/or Other Substance Problem</c:v>
                </c:pt>
                <c:pt idx="4">
                  <c:v>Left Suicide Note</c:v>
                </c:pt>
                <c:pt idx="5">
                  <c:v>Intimate Partner Problem</c:v>
                </c:pt>
                <c:pt idx="6">
                  <c:v>History of Suicide Attempts</c:v>
                </c:pt>
                <c:pt idx="7">
                  <c:v>Physical Health Problem</c:v>
                </c:pt>
                <c:pt idx="8">
                  <c:v>Job/Financial Problems</c:v>
                </c:pt>
              </c:strCache>
            </c:strRef>
          </c:cat>
          <c:val>
            <c:numRef>
              <c:f>Sheet5!$G$2:$G$10</c:f>
              <c:numCache>
                <c:formatCode>0.0%</c:formatCode>
                <c:ptCount val="9"/>
                <c:pt idx="0">
                  <c:v>0.51880877742946707</c:v>
                </c:pt>
                <c:pt idx="1">
                  <c:v>0.42633228840125392</c:v>
                </c:pt>
                <c:pt idx="2">
                  <c:v>0.37147335423197492</c:v>
                </c:pt>
                <c:pt idx="3">
                  <c:v>0.31034482758620691</c:v>
                </c:pt>
                <c:pt idx="4">
                  <c:v>0.2774294670846395</c:v>
                </c:pt>
                <c:pt idx="5">
                  <c:v>0.2304075235109718</c:v>
                </c:pt>
                <c:pt idx="6">
                  <c:v>0.18495297805642633</c:v>
                </c:pt>
                <c:pt idx="7">
                  <c:v>0.17398119122257052</c:v>
                </c:pt>
                <c:pt idx="8">
                  <c:v>0.13636363636363635</c:v>
                </c:pt>
              </c:numCache>
            </c:numRef>
          </c:val>
          <c:extLst>
            <c:ext xmlns:c16="http://schemas.microsoft.com/office/drawing/2014/chart" uri="{C3380CC4-5D6E-409C-BE32-E72D297353CC}">
              <c16:uniqueId val="{00000000-87D8-4FD1-87E7-3EA34F63AFD7}"/>
            </c:ext>
          </c:extLst>
        </c:ser>
        <c:dLbls>
          <c:dLblPos val="outEnd"/>
          <c:showLegendKey val="0"/>
          <c:showVal val="1"/>
          <c:showCatName val="0"/>
          <c:showSerName val="0"/>
          <c:showPercent val="0"/>
          <c:showBubbleSize val="0"/>
        </c:dLbls>
        <c:gapWidth val="150"/>
        <c:axId val="332763136"/>
        <c:axId val="332765824"/>
      </c:barChart>
      <c:catAx>
        <c:axId val="332763136"/>
        <c:scaling>
          <c:orientation val="maxMin"/>
        </c:scaling>
        <c:delete val="0"/>
        <c:axPos val="l"/>
        <c:numFmt formatCode="General" sourceLinked="0"/>
        <c:majorTickMark val="out"/>
        <c:minorTickMark val="none"/>
        <c:tickLblPos val="nextTo"/>
        <c:txPr>
          <a:bodyPr/>
          <a:lstStyle/>
          <a:p>
            <a:pPr>
              <a:defRPr sz="950">
                <a:latin typeface="+mn-lt"/>
                <a:cs typeface="Arial" panose="020B0604020202020204" pitchFamily="34" charset="0"/>
              </a:defRPr>
            </a:pPr>
            <a:endParaRPr lang="en-US"/>
          </a:p>
        </c:txPr>
        <c:crossAx val="332765824"/>
        <c:crosses val="autoZero"/>
        <c:auto val="1"/>
        <c:lblAlgn val="ctr"/>
        <c:lblOffset val="100"/>
        <c:noMultiLvlLbl val="0"/>
      </c:catAx>
      <c:valAx>
        <c:axId val="332765824"/>
        <c:scaling>
          <c:orientation val="minMax"/>
        </c:scaling>
        <c:delete val="0"/>
        <c:axPos val="b"/>
        <c:numFmt formatCode="0%" sourceLinked="0"/>
        <c:majorTickMark val="out"/>
        <c:minorTickMark val="none"/>
        <c:tickLblPos val="nextTo"/>
        <c:crossAx val="332763136"/>
        <c:crosses val="max"/>
        <c:crossBetween val="between"/>
        <c:majorUnit val="0.2"/>
      </c:valAx>
    </c:plotArea>
    <c:plotVisOnly val="1"/>
    <c:dispBlanksAs val="gap"/>
    <c:showDLblsOverMax val="0"/>
  </c:chart>
  <c:spPr>
    <a:ln>
      <a:solidFill>
        <a:schemeClr val="tx1"/>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0.84185</cdr:x>
      <cdr:y>0.23094</cdr:y>
    </cdr:from>
    <cdr:to>
      <cdr:x>0.97344</cdr:x>
      <cdr:y>0.3005</cdr:y>
    </cdr:to>
    <cdr:sp macro="" textlink="">
      <cdr:nvSpPr>
        <cdr:cNvPr id="2" name="Text Box 1"/>
        <cdr:cNvSpPr txBox="1"/>
      </cdr:nvSpPr>
      <cdr:spPr>
        <a:xfrm xmlns:a="http://schemas.openxmlformats.org/drawingml/2006/main">
          <a:off x="4448175" y="790575"/>
          <a:ext cx="6953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solidFill>
                <a:schemeClr val="accent4">
                  <a:lumMod val="75000"/>
                </a:schemeClr>
              </a:solidFill>
            </a:rPr>
            <a:t>Suicides</a:t>
          </a:r>
        </a:p>
      </cdr:txBody>
    </cdr:sp>
  </cdr:relSizeAnchor>
  <cdr:relSizeAnchor xmlns:cdr="http://schemas.openxmlformats.org/drawingml/2006/chartDrawing">
    <cdr:from>
      <cdr:x>0.85146</cdr:x>
      <cdr:y>0.24578</cdr:y>
    </cdr:from>
    <cdr:to>
      <cdr:x>0.98305</cdr:x>
      <cdr:y>0.31534</cdr:y>
    </cdr:to>
    <cdr:sp macro="" textlink="">
      <cdr:nvSpPr>
        <cdr:cNvPr id="3" name="Text Box 1"/>
        <cdr:cNvSpPr txBox="1"/>
      </cdr:nvSpPr>
      <cdr:spPr>
        <a:xfrm xmlns:a="http://schemas.openxmlformats.org/drawingml/2006/main">
          <a:off x="4498975" y="841375"/>
          <a:ext cx="695325" cy="238125"/>
        </a:xfrm>
        <a:prstGeom xmlns:a="http://schemas.openxmlformats.org/drawingml/2006/main" prst="rect">
          <a:avLst/>
        </a:prstGeom>
      </cdr:spPr>
    </cdr:sp>
  </cdr:relSizeAnchor>
  <cdr:relSizeAnchor xmlns:cdr="http://schemas.openxmlformats.org/drawingml/2006/chartDrawing">
    <cdr:from>
      <cdr:x>0.77876</cdr:x>
      <cdr:y>0.67149</cdr:y>
    </cdr:from>
    <cdr:to>
      <cdr:x>0.941</cdr:x>
      <cdr:y>0.74105</cdr:y>
    </cdr:to>
    <cdr:sp macro="" textlink="">
      <cdr:nvSpPr>
        <cdr:cNvPr id="5" name="Text Box 1"/>
        <cdr:cNvSpPr txBox="1"/>
      </cdr:nvSpPr>
      <cdr:spPr>
        <a:xfrm xmlns:a="http://schemas.openxmlformats.org/drawingml/2006/main">
          <a:off x="4114825" y="2298707"/>
          <a:ext cx="857250" cy="2381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b="1">
              <a:solidFill>
                <a:schemeClr val="accent4">
                  <a:lumMod val="50000"/>
                </a:schemeClr>
              </a:solidFill>
            </a:rPr>
            <a:t>Homicides</a:t>
          </a:r>
        </a:p>
      </cdr:txBody>
    </cdr:sp>
  </cdr:relSizeAnchor>
  <cdr:relSizeAnchor xmlns:cdr="http://schemas.openxmlformats.org/drawingml/2006/chartDrawing">
    <cdr:from>
      <cdr:x>0.59849</cdr:x>
      <cdr:y>0.46374</cdr:y>
    </cdr:from>
    <cdr:to>
      <cdr:x>0.8743</cdr:x>
      <cdr:y>0.5333</cdr:y>
    </cdr:to>
    <cdr:sp macro="" textlink="">
      <cdr:nvSpPr>
        <cdr:cNvPr id="6" name="Text Box 1"/>
        <cdr:cNvSpPr txBox="1"/>
      </cdr:nvSpPr>
      <cdr:spPr>
        <a:xfrm xmlns:a="http://schemas.openxmlformats.org/drawingml/2006/main">
          <a:off x="3162304" y="1587511"/>
          <a:ext cx="1457335" cy="2381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00" b="1">
              <a:solidFill>
                <a:schemeClr val="tx1">
                  <a:lumMod val="50000"/>
                  <a:lumOff val="50000"/>
                </a:schemeClr>
              </a:solidFill>
            </a:rPr>
            <a:t>Motor Vehicle Deaths</a:t>
          </a:r>
        </a:p>
      </cdr:txBody>
    </cdr:sp>
  </cdr:relSizeAnchor>
</c:userShapes>
</file>

<file path=word/drawings/drawing2.xml><?xml version="1.0" encoding="utf-8"?>
<c:userShapes xmlns:c="http://schemas.openxmlformats.org/drawingml/2006/chart">
  <cdr:relSizeAnchor xmlns:cdr="http://schemas.openxmlformats.org/drawingml/2006/chartDrawing">
    <cdr:from>
      <cdr:x>0.81223</cdr:x>
      <cdr:y>0.73302</cdr:y>
    </cdr:from>
    <cdr:to>
      <cdr:x>0.89666</cdr:x>
      <cdr:y>0.80813</cdr:y>
    </cdr:to>
    <cdr:sp macro="" textlink="">
      <cdr:nvSpPr>
        <cdr:cNvPr id="8" name="Text Box 1"/>
        <cdr:cNvSpPr txBox="1"/>
      </cdr:nvSpPr>
      <cdr:spPr>
        <a:xfrm xmlns:a="http://schemas.openxmlformats.org/drawingml/2006/main">
          <a:off x="4581532" y="2324085"/>
          <a:ext cx="476244" cy="238141"/>
        </a:xfrm>
        <a:prstGeom xmlns:a="http://schemas.openxmlformats.org/drawingml/2006/main" prst="rect">
          <a:avLst/>
        </a:prstGeom>
      </cdr:spPr>
    </cdr:sp>
  </cdr:relSizeAnchor>
  <cdr:relSizeAnchor xmlns:cdr="http://schemas.openxmlformats.org/drawingml/2006/chartDrawing">
    <cdr:from>
      <cdr:x>0.81138</cdr:x>
      <cdr:y>0.72551</cdr:y>
    </cdr:from>
    <cdr:to>
      <cdr:x>0.89581</cdr:x>
      <cdr:y>0.80062</cdr:y>
    </cdr:to>
    <cdr:sp macro="" textlink="">
      <cdr:nvSpPr>
        <cdr:cNvPr id="9" name="Text Box 1"/>
        <cdr:cNvSpPr txBox="1"/>
      </cdr:nvSpPr>
      <cdr:spPr>
        <a:xfrm xmlns:a="http://schemas.openxmlformats.org/drawingml/2006/main">
          <a:off x="4576763" y="2300272"/>
          <a:ext cx="476244" cy="238141"/>
        </a:xfrm>
        <a:prstGeom xmlns:a="http://schemas.openxmlformats.org/drawingml/2006/main" prst="rect">
          <a:avLst/>
        </a:prstGeom>
      </cdr:spPr>
    </cdr:sp>
  </cdr:relSizeAnchor>
  <cdr:relSizeAnchor xmlns:cdr="http://schemas.openxmlformats.org/drawingml/2006/chartDrawing">
    <cdr:from>
      <cdr:x>0.80153</cdr:x>
      <cdr:y>0.718</cdr:y>
    </cdr:from>
    <cdr:to>
      <cdr:x>0.88596</cdr:x>
      <cdr:y>0.79311</cdr:y>
    </cdr:to>
    <cdr:sp macro="" textlink="">
      <cdr:nvSpPr>
        <cdr:cNvPr id="10" name="Text Box 1"/>
        <cdr:cNvSpPr txBox="1"/>
      </cdr:nvSpPr>
      <cdr:spPr>
        <a:xfrm xmlns:a="http://schemas.openxmlformats.org/drawingml/2006/main">
          <a:off x="4521188" y="2276460"/>
          <a:ext cx="476244" cy="238141"/>
        </a:xfrm>
        <a:prstGeom xmlns:a="http://schemas.openxmlformats.org/drawingml/2006/main" prst="rect">
          <a:avLst/>
        </a:prstGeom>
      </cdr:spPr>
    </cdr:sp>
  </cdr:relSizeAnchor>
  <cdr:relSizeAnchor xmlns:cdr="http://schemas.openxmlformats.org/drawingml/2006/chartDrawing">
    <cdr:from>
      <cdr:x>0.10372</cdr:x>
      <cdr:y>0.76923</cdr:y>
    </cdr:from>
    <cdr:to>
      <cdr:x>0.16873</cdr:x>
      <cdr:y>0.85664</cdr:y>
    </cdr:to>
    <cdr:sp macro="" textlink="">
      <cdr:nvSpPr>
        <cdr:cNvPr id="5" name="Text Box 482"/>
        <cdr:cNvSpPr txBox="1"/>
      </cdr:nvSpPr>
      <cdr:spPr>
        <a:xfrm xmlns:a="http://schemas.openxmlformats.org/drawingml/2006/main">
          <a:off x="638175" y="2095500"/>
          <a:ext cx="400050" cy="23812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t>n&lt;6</a:t>
          </a:r>
        </a:p>
      </cdr:txBody>
    </cdr:sp>
  </cdr:relSizeAnchor>
  <cdr:relSizeAnchor xmlns:cdr="http://schemas.openxmlformats.org/drawingml/2006/chartDrawing">
    <cdr:from>
      <cdr:x>0.14241</cdr:x>
      <cdr:y>0.76923</cdr:y>
    </cdr:from>
    <cdr:to>
      <cdr:x>0.20743</cdr:x>
      <cdr:y>0.85664</cdr:y>
    </cdr:to>
    <cdr:sp macro="" textlink="">
      <cdr:nvSpPr>
        <cdr:cNvPr id="7" name="Text Box 482"/>
        <cdr:cNvSpPr txBox="1"/>
      </cdr:nvSpPr>
      <cdr:spPr>
        <a:xfrm xmlns:a="http://schemas.openxmlformats.org/drawingml/2006/main">
          <a:off x="876300" y="2095500"/>
          <a:ext cx="400050" cy="23812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t>n&lt;6</a:t>
          </a:r>
        </a:p>
      </cdr:txBody>
    </cdr:sp>
  </cdr:relSizeAnchor>
  <cdr:relSizeAnchor xmlns:cdr="http://schemas.openxmlformats.org/drawingml/2006/chartDrawing">
    <cdr:from>
      <cdr:x>0.93498</cdr:x>
      <cdr:y>0.76972</cdr:y>
    </cdr:from>
    <cdr:to>
      <cdr:x>1</cdr:x>
      <cdr:y>0.85713</cdr:y>
    </cdr:to>
    <cdr:sp macro="" textlink="">
      <cdr:nvSpPr>
        <cdr:cNvPr id="11" name="Text Box 482"/>
        <cdr:cNvSpPr txBox="1"/>
      </cdr:nvSpPr>
      <cdr:spPr>
        <a:xfrm xmlns:a="http://schemas.openxmlformats.org/drawingml/2006/main">
          <a:off x="5753100" y="2324100"/>
          <a:ext cx="400050" cy="26393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t> n&lt;6</a:t>
          </a:r>
        </a:p>
      </cdr:txBody>
    </cdr:sp>
  </cdr:relSizeAnchor>
  <cdr:relSizeAnchor xmlns:cdr="http://schemas.openxmlformats.org/drawingml/2006/chartDrawing">
    <cdr:from>
      <cdr:x>0.83746</cdr:x>
      <cdr:y>0.76972</cdr:y>
    </cdr:from>
    <cdr:to>
      <cdr:x>0.90248</cdr:x>
      <cdr:y>0.85713</cdr:y>
    </cdr:to>
    <cdr:sp macro="" textlink="">
      <cdr:nvSpPr>
        <cdr:cNvPr id="12" name="Text Box 482"/>
        <cdr:cNvSpPr txBox="1"/>
      </cdr:nvSpPr>
      <cdr:spPr>
        <a:xfrm xmlns:a="http://schemas.openxmlformats.org/drawingml/2006/main">
          <a:off x="5153025" y="2324100"/>
          <a:ext cx="400050" cy="26393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t>n&lt;6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FDE8-E9F8-4EBF-9881-1B37952B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Kimona (DPH)</dc:creator>
  <cp:lastModifiedBy>Bandoian, Lisa (DPH)</cp:lastModifiedBy>
  <cp:revision>2</cp:revision>
  <cp:lastPrinted>2020-01-07T17:56:00Z</cp:lastPrinted>
  <dcterms:created xsi:type="dcterms:W3CDTF">2020-08-26T18:52:00Z</dcterms:created>
  <dcterms:modified xsi:type="dcterms:W3CDTF">2020-08-26T18:52:00Z</dcterms:modified>
</cp:coreProperties>
</file>