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1E8C" w14:textId="5CCF304D" w:rsidR="00833286" w:rsidRPr="003B392B" w:rsidRDefault="00833286" w:rsidP="00833286">
      <w:pPr>
        <w:jc w:val="right"/>
        <w:rPr>
          <w:rFonts w:ascii="Avenir Next LT Pro" w:hAnsi="Avenir Next LT Pro"/>
          <w:b/>
          <w:bCs/>
          <w:color w:val="005994" w:themeColor="text1"/>
        </w:rPr>
      </w:pPr>
      <w:r w:rsidRPr="007623D8">
        <w:rPr>
          <w:rFonts w:ascii="Avenir Next LT Pro" w:hAnsi="Avenir Next LT Pro"/>
          <w:b/>
          <w:bCs/>
          <w:noProof/>
          <w:color w:val="FFFFFF"/>
          <w:sz w:val="56"/>
          <w:szCs w:val="56"/>
        </w:rPr>
        <w:drawing>
          <wp:anchor distT="0" distB="0" distL="114300" distR="114300" simplePos="0" relativeHeight="251658246" behindDoc="1" locked="0" layoutInCell="1" allowOverlap="1" wp14:anchorId="45CC862A" wp14:editId="7E2ABFD8">
            <wp:simplePos x="0" y="0"/>
            <wp:positionH relativeFrom="column">
              <wp:posOffset>-9515475</wp:posOffset>
            </wp:positionH>
            <wp:positionV relativeFrom="paragraph">
              <wp:posOffset>-1238250</wp:posOffset>
            </wp:positionV>
            <wp:extent cx="18288000" cy="9791700"/>
            <wp:effectExtent l="0" t="0" r="0" b="0"/>
            <wp:wrapNone/>
            <wp:docPr id="1341830996" name="Picture 7" descr="Martha's Vineyard.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830996" name="Picture 7" descr="Martha's Vineyard. ">
                      <a:extLst>
                        <a:ext uri="{C183D7F6-B498-43B3-948B-1728B52AA6E4}">
                          <adec:decorative xmlns:adec="http://schemas.microsoft.com/office/drawing/2017/decorative" val="0"/>
                        </a:ext>
                      </a:extLst>
                    </pic:cNvPr>
                    <pic:cNvPicPr>
                      <a:picLocks noChangeAspect="1" noChangeArrowheads="1"/>
                    </pic:cNvPicPr>
                  </pic:nvPicPr>
                  <pic:blipFill>
                    <a:blip r:embed="rId6">
                      <a:alphaModFix amt="70000"/>
                      <a:extLst>
                        <a:ext uri="{BEBA8EAE-BF5A-486C-A8C5-ECC9F3942E4B}">
                          <a14:imgProps xmlns:a14="http://schemas.microsoft.com/office/drawing/2010/main">
                            <a14:imgLayer r:embed="rId7">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18288000" cy="9791700"/>
                    </a:xfrm>
                    <a:prstGeom prst="rect">
                      <a:avLst/>
                    </a:prstGeom>
                    <a:noFill/>
                  </pic:spPr>
                </pic:pic>
              </a:graphicData>
            </a:graphic>
            <wp14:sizeRelH relativeFrom="margin">
              <wp14:pctWidth>0</wp14:pctWidth>
            </wp14:sizeRelH>
          </wp:anchor>
        </w:drawing>
      </w:r>
      <w:r w:rsidR="28BBFF08" w:rsidRPr="003B392B">
        <w:rPr>
          <w:rFonts w:ascii="Avenir Next LT Pro" w:hAnsi="Avenir Next LT Pro"/>
          <w:b/>
          <w:bCs/>
          <w:color w:val="032E53" w:themeColor="text2"/>
          <w:sz w:val="56"/>
          <w:szCs w:val="56"/>
        </w:rPr>
        <w:t>Vol. 1</w:t>
      </w:r>
    </w:p>
    <w:p w14:paraId="5E764206" w14:textId="59AB02A9" w:rsidR="00833286" w:rsidRPr="007623D8" w:rsidRDefault="007F3E08" w:rsidP="3A2D4FAA">
      <w:pPr>
        <w:jc w:val="right"/>
        <w:rPr>
          <w:b/>
          <w:bCs/>
          <w:sz w:val="56"/>
          <w:szCs w:val="56"/>
        </w:rPr>
      </w:pPr>
      <w:r>
        <w:rPr>
          <w:rFonts w:ascii="Avenir Next LT Pro" w:hAnsi="Avenir Next LT Pro"/>
          <w:b/>
          <w:bCs/>
          <w:color w:val="032E53" w:themeColor="text2"/>
          <w:sz w:val="56"/>
          <w:szCs w:val="56"/>
        </w:rPr>
        <w:t>Summer</w:t>
      </w:r>
      <w:r w:rsidR="4CEA4D88" w:rsidRPr="003B392B">
        <w:rPr>
          <w:rFonts w:ascii="Avenir Next LT Pro" w:hAnsi="Avenir Next LT Pro"/>
          <w:b/>
          <w:color w:val="032E53" w:themeColor="text2"/>
        </w:rPr>
        <w:t xml:space="preserve"> </w:t>
      </w:r>
      <w:r w:rsidR="28BBFF08" w:rsidRPr="3A2D4FAA">
        <w:rPr>
          <w:rFonts w:ascii="Avenir Next LT Pro" w:hAnsi="Avenir Next LT Pro"/>
          <w:b/>
          <w:bCs/>
          <w:color w:val="032E53" w:themeColor="text2"/>
          <w:sz w:val="56"/>
          <w:szCs w:val="56"/>
        </w:rPr>
        <w:t>2026</w:t>
      </w:r>
    </w:p>
    <w:p w14:paraId="30FAD0A3" w14:textId="77777777" w:rsidR="00833286" w:rsidRDefault="00833286"/>
    <w:p w14:paraId="466AEDB6" w14:textId="77777777" w:rsidR="00833286" w:rsidRDefault="00833286"/>
    <w:p w14:paraId="1A086CD8" w14:textId="77777777" w:rsidR="008147D3" w:rsidRPr="007623D8" w:rsidRDefault="008147D3" w:rsidP="008147D3">
      <w:pPr>
        <w:rPr>
          <w:rFonts w:ascii="Avenir Next LT Pro" w:hAnsi="Avenir Next LT Pro"/>
          <w:sz w:val="60"/>
          <w:szCs w:val="60"/>
        </w:rPr>
      </w:pPr>
    </w:p>
    <w:p w14:paraId="46102D6A" w14:textId="77777777" w:rsidR="005E20E2" w:rsidRPr="003B392B" w:rsidRDefault="008147D3" w:rsidP="008147D3">
      <w:pPr>
        <w:rPr>
          <w:rFonts w:ascii="Avenir Next LT Pro" w:hAnsi="Avenir Next LT Pro"/>
          <w:b/>
          <w:bCs/>
          <w:color w:val="032E53" w:themeColor="text2"/>
          <w:sz w:val="60"/>
          <w:szCs w:val="60"/>
        </w:rPr>
      </w:pPr>
      <w:r w:rsidRPr="003B392B">
        <w:rPr>
          <w:rFonts w:ascii="Avenir Next LT Pro" w:hAnsi="Avenir Next LT Pro"/>
          <w:b/>
          <w:bCs/>
          <w:color w:val="032E53" w:themeColor="text2"/>
          <w:sz w:val="60"/>
          <w:szCs w:val="60"/>
        </w:rPr>
        <w:t xml:space="preserve">MAP Community </w:t>
      </w:r>
    </w:p>
    <w:p w14:paraId="306CAD7B" w14:textId="43B9B2E1" w:rsidR="002031C9" w:rsidRPr="003B392B" w:rsidRDefault="008147D3" w:rsidP="008147D3">
      <w:pPr>
        <w:rPr>
          <w:rFonts w:ascii="Avenir Next LT Pro" w:hAnsi="Avenir Next LT Pro"/>
          <w:b/>
          <w:bCs/>
          <w:color w:val="032E53" w:themeColor="text2"/>
          <w:sz w:val="60"/>
          <w:szCs w:val="60"/>
        </w:rPr>
      </w:pPr>
      <w:r w:rsidRPr="003B392B">
        <w:rPr>
          <w:rFonts w:ascii="Avenir Next LT Pro" w:hAnsi="Avenir Next LT Pro"/>
          <w:b/>
          <w:bCs/>
          <w:color w:val="032E53" w:themeColor="text2"/>
          <w:sz w:val="60"/>
          <w:szCs w:val="60"/>
        </w:rPr>
        <w:t>Newsletter</w:t>
      </w:r>
    </w:p>
    <w:p w14:paraId="700F97AB" w14:textId="354F8B21" w:rsidR="00833286" w:rsidRDefault="00833286"/>
    <w:p w14:paraId="5B4F3443" w14:textId="18E356C1" w:rsidR="00833286" w:rsidRDefault="00833286"/>
    <w:p w14:paraId="4E99C0D7" w14:textId="77777777" w:rsidR="00833286" w:rsidRDefault="00833286"/>
    <w:p w14:paraId="24B920A6" w14:textId="5361E0B1" w:rsidR="00833286" w:rsidRDefault="00833286"/>
    <w:p w14:paraId="6FCAF83C" w14:textId="77777777" w:rsidR="00833286" w:rsidRDefault="00833286"/>
    <w:p w14:paraId="5E0D45EB" w14:textId="22F4BC10" w:rsidR="00833286" w:rsidRDefault="00833286"/>
    <w:p w14:paraId="3D75E2E7" w14:textId="77777777" w:rsidR="00833286" w:rsidRDefault="00833286"/>
    <w:p w14:paraId="6C8F0743" w14:textId="54CD2DFD" w:rsidR="00833286" w:rsidRDefault="00833286"/>
    <w:p w14:paraId="67C4F1A9" w14:textId="12064161" w:rsidR="00833286" w:rsidRDefault="00833286"/>
    <w:p w14:paraId="6141F5A6" w14:textId="77777777" w:rsidR="00833286" w:rsidRDefault="00833286"/>
    <w:p w14:paraId="24A08326" w14:textId="77777777" w:rsidR="00F40DDB" w:rsidRPr="00ED743E" w:rsidRDefault="00833286" w:rsidP="005B7554">
      <w:pPr>
        <w:spacing w:after="0"/>
        <w:ind w:left="7920"/>
        <w:rPr>
          <w:rFonts w:ascii="Avenir Next LT Pro" w:hAnsi="Avenir Next LT Pro"/>
        </w:rPr>
      </w:pPr>
      <w:r w:rsidRPr="5CB3F01B">
        <w:rPr>
          <w:rFonts w:ascii="Avenir Next LT Pro" w:hAnsi="Avenir Next LT Pro"/>
        </w:rPr>
        <w:t xml:space="preserve">       Martha’s Vineyard, </w:t>
      </w:r>
    </w:p>
    <w:p w14:paraId="25658455" w14:textId="7F0665A7" w:rsidR="00421E1B" w:rsidRPr="00ED743E" w:rsidRDefault="005B7554" w:rsidP="005B7554">
      <w:pPr>
        <w:spacing w:after="0"/>
        <w:ind w:left="9360"/>
        <w:rPr>
          <w:rFonts w:ascii="Avenir Next LT Pro" w:hAnsi="Avenir Next LT Pro"/>
        </w:rPr>
      </w:pPr>
      <w:r w:rsidRPr="00ED743E">
        <w:rPr>
          <w:rFonts w:ascii="Avenir Next LT Pro" w:hAnsi="Avenir Next LT Pro"/>
        </w:rPr>
        <w:t xml:space="preserve">         </w:t>
      </w:r>
      <w:r w:rsidR="00833286" w:rsidRPr="00ED743E">
        <w:rPr>
          <w:rFonts w:ascii="Avenir Next LT Pro" w:hAnsi="Avenir Next LT Pro"/>
        </w:rPr>
        <w:t>MA</w:t>
      </w:r>
    </w:p>
    <w:p w14:paraId="0651B30F" w14:textId="77777777" w:rsidR="005B7554" w:rsidRPr="00ED743E" w:rsidRDefault="005B7554" w:rsidP="005B7554">
      <w:pPr>
        <w:spacing w:after="0"/>
        <w:ind w:left="9360"/>
        <w:rPr>
          <w:rFonts w:ascii="Avenir Next LT Pro" w:hAnsi="Avenir Next LT Pro"/>
        </w:rPr>
      </w:pPr>
    </w:p>
    <w:p w14:paraId="52805B15" w14:textId="1E735F2E" w:rsidR="00833286" w:rsidRDefault="000C5343" w:rsidP="00833286">
      <w:pPr>
        <w:rPr>
          <w:rFonts w:ascii="Avenir Next LT Pro" w:hAnsi="Avenir Next LT Pro"/>
          <w:color w:val="FFFFFF" w:themeColor="background1"/>
        </w:rPr>
      </w:pPr>
      <w:r>
        <w:rPr>
          <w:noProof/>
        </w:rPr>
        <mc:AlternateContent>
          <mc:Choice Requires="wps">
            <w:drawing>
              <wp:anchor distT="0" distB="0" distL="114300" distR="114300" simplePos="0" relativeHeight="251658245" behindDoc="0" locked="0" layoutInCell="1" allowOverlap="1" wp14:anchorId="52638571" wp14:editId="41F8BB00">
                <wp:simplePos x="0" y="0"/>
                <wp:positionH relativeFrom="margin">
                  <wp:posOffset>-549275</wp:posOffset>
                </wp:positionH>
                <wp:positionV relativeFrom="paragraph">
                  <wp:posOffset>274320</wp:posOffset>
                </wp:positionV>
                <wp:extent cx="8102600" cy="1983105"/>
                <wp:effectExtent l="38100" t="38100" r="31750" b="36195"/>
                <wp:wrapNone/>
                <wp:docPr id="693696963" name="Flowchart: Process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102600" cy="1983105"/>
                        </a:xfrm>
                        <a:prstGeom prst="flowChartProcess">
                          <a:avLst/>
                        </a:prstGeom>
                        <a:solidFill>
                          <a:schemeClr val="bg1"/>
                        </a:solidFill>
                        <a:ln w="762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227DFDF" id="_x0000_t109" coordsize="21600,21600" o:spt="109" path="m,l,21600r21600,l21600,xe">
                <v:stroke joinstyle="miter"/>
                <v:path gradientshapeok="t" o:connecttype="rect"/>
              </v:shapetype>
              <v:shape id="Flowchart: Process 3" o:spid="_x0000_s1026" type="#_x0000_t109" alt="&quot;&quot;" style="position:absolute;margin-left:-43.25pt;margin-top:21.6pt;width:638pt;height:156.15pt;z-index:25165824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" fillcolor="white [3212]" strokecolor="#005994 [3213]" strokeweight="6pt">
                <w10:wrap anchorx="margin"/>
              </v:shape>
            </w:pict>
          </mc:Fallback>
        </mc:AlternateContent>
      </w:r>
    </w:p>
    <w:p w14:paraId="6F34DC43" w14:textId="683A7999" w:rsidR="00833286" w:rsidRDefault="00833286" w:rsidP="00833286">
      <w:pPr>
        <w:rPr>
          <w:rFonts w:ascii="Avenir Next LT Pro" w:hAnsi="Avenir Next LT Pro"/>
          <w:color w:val="FFFFFF" w:themeColor="background1"/>
        </w:rPr>
      </w:pPr>
      <w:r>
        <w:rPr>
          <w:noProof/>
        </w:rPr>
        <w:drawing>
          <wp:anchor distT="0" distB="0" distL="114300" distR="114300" simplePos="0" relativeHeight="251658247" behindDoc="0" locked="0" layoutInCell="1" allowOverlap="1" wp14:anchorId="38223831" wp14:editId="180E8B50">
            <wp:simplePos x="0" y="0"/>
            <wp:positionH relativeFrom="column">
              <wp:posOffset>-304241</wp:posOffset>
            </wp:positionH>
            <wp:positionV relativeFrom="paragraph">
              <wp:posOffset>128270</wp:posOffset>
            </wp:positionV>
            <wp:extent cx="2470245" cy="1484388"/>
            <wp:effectExtent l="0" t="0" r="6350" b="1905"/>
            <wp:wrapNone/>
            <wp:docPr id="1425954928" name="Picture 1" descr="The logo of the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954928" name="Picture 1" descr="The logo of the Massachusetts Department of Public Health."/>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4240"/>
                    <a:stretch>
                      <a:fillRect/>
                    </a:stretch>
                  </pic:blipFill>
                  <pic:spPr bwMode="auto">
                    <a:xfrm>
                      <a:off x="0" y="0"/>
                      <a:ext cx="2470245" cy="14843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8DB66C" w14:textId="256D6844" w:rsidR="00833286" w:rsidRDefault="00833286" w:rsidP="00833286">
      <w:pPr>
        <w:rPr>
          <w:rFonts w:ascii="Avenir Next LT Pro" w:hAnsi="Avenir Next LT Pro"/>
          <w:color w:val="FFFFFF" w:themeColor="background1"/>
        </w:rPr>
      </w:pPr>
    </w:p>
    <w:p w14:paraId="0FB67F89" w14:textId="1682C169" w:rsidR="00833286" w:rsidRDefault="00833286" w:rsidP="00833286">
      <w:pPr>
        <w:rPr>
          <w:rFonts w:ascii="Avenir Next LT Pro" w:hAnsi="Avenir Next LT Pro"/>
          <w:color w:val="FFFFFF" w:themeColor="background1"/>
        </w:rPr>
      </w:pPr>
    </w:p>
    <w:p w14:paraId="17F96001" w14:textId="2657E077" w:rsidR="00833286" w:rsidRDefault="00833286">
      <w:pPr>
        <w:rPr>
          <w:rFonts w:ascii="Avenir Next LT Pro" w:hAnsi="Avenir Next LT Pro"/>
          <w:color w:val="FFFFFF" w:themeColor="background1"/>
        </w:rPr>
      </w:pPr>
      <w:r>
        <w:rPr>
          <w:rFonts w:ascii="Avenir Next LT Pro" w:hAnsi="Avenir Next LT Pro"/>
          <w:color w:val="FFFFFF" w:themeColor="background1"/>
        </w:rPr>
        <w:br w:type="page"/>
      </w:r>
    </w:p>
    <w:sdt>
      <w:sdtPr>
        <w:rPr>
          <w:rFonts w:asciiTheme="minorHAnsi" w:hAnsiTheme="minorHAnsi"/>
          <w:color w:val="auto"/>
          <w:kern w:val="2"/>
          <w:sz w:val="24"/>
          <w:szCs w:val="24"/>
          <w14:ligatures w14:val="standardContextual"/>
        </w:rPr>
        <w:id w:val="-635169820"/>
        <w:docPartObj>
          <w:docPartGallery w:val="Table of Contents"/>
          <w:docPartUnique/>
        </w:docPartObj>
      </w:sdtPr>
      <w:sdtEndPr>
        <w:rPr>
          <w:b/>
          <w:bCs/>
          <w:noProof/>
        </w:rPr>
      </w:sdtEndPr>
      <w:sdtContent>
        <w:p w14:paraId="468DF899" w14:textId="392C21A1" w:rsidR="00833286" w:rsidRPr="00CB10E0" w:rsidRDefault="00833286" w:rsidP="00833286">
          <w:pPr>
            <w:pStyle w:val="TOCHeading"/>
            <w:rPr>
              <w:color w:val="005994" w:themeColor="text1"/>
            </w:rPr>
          </w:pPr>
          <w:r w:rsidRPr="00CB10E0">
            <w:rPr>
              <w:color w:val="005994" w:themeColor="text1"/>
            </w:rPr>
            <w:t>Contents</w:t>
          </w:r>
        </w:p>
        <w:p w14:paraId="24322BF9" w14:textId="49BDE481" w:rsidR="00CB10E0" w:rsidRPr="00CB10E0" w:rsidRDefault="00833286" w:rsidP="00CB10E0">
          <w:pPr>
            <w:pStyle w:val="TOC1"/>
            <w:rPr>
              <w:rFonts w:ascii="Avenir Next LT Pro" w:eastAsiaTheme="minorEastAsia" w:hAnsi="Avenir Next LT Pro"/>
            </w:rPr>
          </w:pPr>
          <w:r w:rsidRPr="00CB10E0">
            <w:rPr>
              <w:rFonts w:ascii="Avenir Next LT Pro" w:hAnsi="Avenir Next LT Pro"/>
            </w:rPr>
            <w:fldChar w:fldCharType="begin"/>
          </w:r>
          <w:r w:rsidRPr="00CB10E0">
            <w:rPr>
              <w:rFonts w:ascii="Avenir Next LT Pro" w:hAnsi="Avenir Next LT Pro"/>
            </w:rPr>
            <w:instrText xml:space="preserve"> TOC \o "1-3" \h \z \u </w:instrText>
          </w:r>
          <w:r w:rsidRPr="00CB10E0">
            <w:rPr>
              <w:rFonts w:ascii="Avenir Next LT Pro" w:hAnsi="Avenir Next LT Pro"/>
            </w:rPr>
            <w:fldChar w:fldCharType="separate"/>
          </w:r>
          <w:hyperlink w:anchor="_Toc231915666" w:history="1">
            <w:r w:rsidR="00CB10E0" w:rsidRPr="00CB10E0">
              <w:rPr>
                <w:rStyle w:val="Hyperlink"/>
                <w:rFonts w:ascii="Avenir Next LT Pro" w:hAnsi="Avenir Next LT Pro"/>
              </w:rPr>
              <w:t>From the director</w:t>
            </w:r>
            <w:r w:rsidR="00CB10E0" w:rsidRPr="00CB10E0">
              <w:rPr>
                <w:rFonts w:ascii="Avenir Next LT Pro" w:hAnsi="Avenir Next LT Pro"/>
                <w:webHidden/>
              </w:rPr>
              <w:tab/>
            </w:r>
            <w:r w:rsidR="00CB10E0" w:rsidRPr="00CB10E0">
              <w:rPr>
                <w:rFonts w:ascii="Avenir Next LT Pro" w:hAnsi="Avenir Next LT Pro"/>
                <w:webHidden/>
              </w:rPr>
              <w:fldChar w:fldCharType="begin"/>
            </w:r>
            <w:r w:rsidR="00CB10E0" w:rsidRPr="00CB10E0">
              <w:rPr>
                <w:rFonts w:ascii="Avenir Next LT Pro" w:hAnsi="Avenir Next LT Pro"/>
                <w:webHidden/>
              </w:rPr>
              <w:instrText xml:space="preserve"> PAGEREF _Toc231915666 \h </w:instrText>
            </w:r>
            <w:r w:rsidR="00CB10E0" w:rsidRPr="00CB10E0">
              <w:rPr>
                <w:rFonts w:ascii="Avenir Next LT Pro" w:hAnsi="Avenir Next LT Pro"/>
                <w:webHidden/>
              </w:rPr>
            </w:r>
            <w:r w:rsidR="00CB10E0" w:rsidRPr="00CB10E0">
              <w:rPr>
                <w:rFonts w:ascii="Avenir Next LT Pro" w:hAnsi="Avenir Next LT Pro"/>
                <w:webHidden/>
              </w:rPr>
              <w:fldChar w:fldCharType="separate"/>
            </w:r>
            <w:r w:rsidR="00CB10E0">
              <w:rPr>
                <w:rFonts w:ascii="Avenir Next LT Pro" w:hAnsi="Avenir Next LT Pro"/>
                <w:webHidden/>
              </w:rPr>
              <w:t>3</w:t>
            </w:r>
            <w:r w:rsidR="00CB10E0" w:rsidRPr="00CB10E0">
              <w:rPr>
                <w:rFonts w:ascii="Avenir Next LT Pro" w:hAnsi="Avenir Next LT Pro"/>
                <w:webHidden/>
              </w:rPr>
              <w:fldChar w:fldCharType="end"/>
            </w:r>
          </w:hyperlink>
        </w:p>
        <w:p w14:paraId="33CDABC6" w14:textId="6E359AC9" w:rsidR="00CB10E0" w:rsidRPr="00CB10E0" w:rsidRDefault="00CB10E0" w:rsidP="00CB10E0">
          <w:pPr>
            <w:pStyle w:val="TOC1"/>
            <w:rPr>
              <w:rFonts w:ascii="Avenir Next LT Pro" w:eastAsiaTheme="minorEastAsia" w:hAnsi="Avenir Next LT Pro"/>
            </w:rPr>
          </w:pPr>
          <w:hyperlink w:anchor="_Toc231915667" w:history="1">
            <w:r w:rsidRPr="00CB10E0">
              <w:rPr>
                <w:rStyle w:val="Hyperlink"/>
                <w:rFonts w:ascii="Avenir Next LT Pro" w:hAnsi="Avenir Next LT Pro"/>
              </w:rPr>
              <w:t>Meet the team</w:t>
            </w:r>
            <w:r w:rsidRPr="00CB10E0">
              <w:rPr>
                <w:rFonts w:ascii="Avenir Next LT Pro" w:hAnsi="Avenir Next LT Pro"/>
                <w:webHidden/>
              </w:rPr>
              <w:tab/>
            </w:r>
            <w:r w:rsidRPr="00CB10E0">
              <w:rPr>
                <w:rFonts w:ascii="Avenir Next LT Pro" w:hAnsi="Avenir Next LT Pro"/>
                <w:webHidden/>
              </w:rPr>
              <w:fldChar w:fldCharType="begin"/>
            </w:r>
            <w:r w:rsidRPr="00CB10E0">
              <w:rPr>
                <w:rFonts w:ascii="Avenir Next LT Pro" w:hAnsi="Avenir Next LT Pro"/>
                <w:webHidden/>
              </w:rPr>
              <w:instrText xml:space="preserve"> PAGEREF _Toc231915667 \h </w:instrText>
            </w:r>
            <w:r w:rsidRPr="00CB10E0">
              <w:rPr>
                <w:rFonts w:ascii="Avenir Next LT Pro" w:hAnsi="Avenir Next LT Pro"/>
                <w:webHidden/>
              </w:rPr>
            </w:r>
            <w:r w:rsidRPr="00CB10E0">
              <w:rPr>
                <w:rFonts w:ascii="Avenir Next LT Pro" w:hAnsi="Avenir Next LT Pro"/>
                <w:webHidden/>
              </w:rPr>
              <w:fldChar w:fldCharType="separate"/>
            </w:r>
            <w:r>
              <w:rPr>
                <w:rFonts w:ascii="Avenir Next LT Pro" w:hAnsi="Avenir Next LT Pro"/>
                <w:webHidden/>
              </w:rPr>
              <w:t>4</w:t>
            </w:r>
            <w:r w:rsidRPr="00CB10E0">
              <w:rPr>
                <w:rFonts w:ascii="Avenir Next LT Pro" w:hAnsi="Avenir Next LT Pro"/>
                <w:webHidden/>
              </w:rPr>
              <w:fldChar w:fldCharType="end"/>
            </w:r>
          </w:hyperlink>
        </w:p>
        <w:p w14:paraId="7443AD3C" w14:textId="61554720" w:rsidR="00CB10E0" w:rsidRPr="00CB10E0" w:rsidRDefault="00CB10E0" w:rsidP="00CB10E0">
          <w:pPr>
            <w:pStyle w:val="TOC1"/>
            <w:rPr>
              <w:rFonts w:ascii="Avenir Next LT Pro" w:eastAsiaTheme="minorEastAsia" w:hAnsi="Avenir Next LT Pro"/>
            </w:rPr>
          </w:pPr>
          <w:hyperlink w:anchor="_Toc231915668" w:history="1">
            <w:r w:rsidRPr="00CB10E0">
              <w:rPr>
                <w:rStyle w:val="Hyperlink"/>
                <w:rFonts w:ascii="Avenir Next LT Pro" w:hAnsi="Avenir Next LT Pro"/>
              </w:rPr>
              <w:t>In the news</w:t>
            </w:r>
            <w:r w:rsidRPr="00CB10E0">
              <w:rPr>
                <w:rFonts w:ascii="Avenir Next LT Pro" w:hAnsi="Avenir Next LT Pro"/>
                <w:webHidden/>
              </w:rPr>
              <w:tab/>
            </w:r>
            <w:r w:rsidRPr="00CB10E0">
              <w:rPr>
                <w:rFonts w:ascii="Avenir Next LT Pro" w:hAnsi="Avenir Next LT Pro"/>
                <w:webHidden/>
              </w:rPr>
              <w:fldChar w:fldCharType="begin"/>
            </w:r>
            <w:r w:rsidRPr="00CB10E0">
              <w:rPr>
                <w:rFonts w:ascii="Avenir Next LT Pro" w:hAnsi="Avenir Next LT Pro"/>
                <w:webHidden/>
              </w:rPr>
              <w:instrText xml:space="preserve"> PAGEREF _Toc231915668 \h </w:instrText>
            </w:r>
            <w:r w:rsidRPr="00CB10E0">
              <w:rPr>
                <w:rFonts w:ascii="Avenir Next LT Pro" w:hAnsi="Avenir Next LT Pro"/>
                <w:webHidden/>
              </w:rPr>
            </w:r>
            <w:r w:rsidRPr="00CB10E0">
              <w:rPr>
                <w:rFonts w:ascii="Avenir Next LT Pro" w:hAnsi="Avenir Next LT Pro"/>
                <w:webHidden/>
              </w:rPr>
              <w:fldChar w:fldCharType="separate"/>
            </w:r>
            <w:r>
              <w:rPr>
                <w:rFonts w:ascii="Avenir Next LT Pro" w:hAnsi="Avenir Next LT Pro"/>
                <w:webHidden/>
              </w:rPr>
              <w:t>5</w:t>
            </w:r>
            <w:r w:rsidRPr="00CB10E0">
              <w:rPr>
                <w:rFonts w:ascii="Avenir Next LT Pro" w:hAnsi="Avenir Next LT Pro"/>
                <w:webHidden/>
              </w:rPr>
              <w:fldChar w:fldCharType="end"/>
            </w:r>
          </w:hyperlink>
        </w:p>
        <w:p w14:paraId="6359BC9F" w14:textId="6AC12740" w:rsidR="00CB10E0" w:rsidRPr="00CB10E0" w:rsidRDefault="00CB10E0" w:rsidP="00CB10E0">
          <w:pPr>
            <w:pStyle w:val="TOC1"/>
            <w:rPr>
              <w:rFonts w:ascii="Avenir Next LT Pro" w:eastAsiaTheme="minorEastAsia" w:hAnsi="Avenir Next LT Pro"/>
            </w:rPr>
          </w:pPr>
          <w:hyperlink w:anchor="_Toc231915669" w:history="1">
            <w:r w:rsidRPr="00CB10E0">
              <w:rPr>
                <w:rStyle w:val="Hyperlink"/>
                <w:rFonts w:ascii="Avenir Next LT Pro" w:hAnsi="Avenir Next LT Pro"/>
              </w:rPr>
              <w:t>Informational feature article</w:t>
            </w:r>
            <w:r w:rsidRPr="00CB10E0">
              <w:rPr>
                <w:rFonts w:ascii="Avenir Next LT Pro" w:hAnsi="Avenir Next LT Pro"/>
                <w:webHidden/>
              </w:rPr>
              <w:tab/>
            </w:r>
            <w:r w:rsidRPr="00CB10E0">
              <w:rPr>
                <w:rFonts w:ascii="Avenir Next LT Pro" w:hAnsi="Avenir Next LT Pro"/>
                <w:webHidden/>
              </w:rPr>
              <w:fldChar w:fldCharType="begin"/>
            </w:r>
            <w:r w:rsidRPr="00CB10E0">
              <w:rPr>
                <w:rFonts w:ascii="Avenir Next LT Pro" w:hAnsi="Avenir Next LT Pro"/>
                <w:webHidden/>
              </w:rPr>
              <w:instrText xml:space="preserve"> PAGEREF _Toc231915669 \h </w:instrText>
            </w:r>
            <w:r w:rsidRPr="00CB10E0">
              <w:rPr>
                <w:rFonts w:ascii="Avenir Next LT Pro" w:hAnsi="Avenir Next LT Pro"/>
                <w:webHidden/>
              </w:rPr>
            </w:r>
            <w:r w:rsidRPr="00CB10E0">
              <w:rPr>
                <w:rFonts w:ascii="Avenir Next LT Pro" w:hAnsi="Avenir Next LT Pro"/>
                <w:webHidden/>
              </w:rPr>
              <w:fldChar w:fldCharType="separate"/>
            </w:r>
            <w:r>
              <w:rPr>
                <w:rFonts w:ascii="Avenir Next LT Pro" w:hAnsi="Avenir Next LT Pro"/>
                <w:webHidden/>
              </w:rPr>
              <w:t>5</w:t>
            </w:r>
            <w:r w:rsidRPr="00CB10E0">
              <w:rPr>
                <w:rFonts w:ascii="Avenir Next LT Pro" w:hAnsi="Avenir Next LT Pro"/>
                <w:webHidden/>
              </w:rPr>
              <w:fldChar w:fldCharType="end"/>
            </w:r>
          </w:hyperlink>
        </w:p>
        <w:p w14:paraId="04A61A46" w14:textId="51214E75" w:rsidR="00CB10E0" w:rsidRPr="00CB10E0" w:rsidRDefault="00CB10E0" w:rsidP="00CB10E0">
          <w:pPr>
            <w:pStyle w:val="TOC1"/>
            <w:rPr>
              <w:rFonts w:ascii="Avenir Next LT Pro" w:eastAsiaTheme="minorEastAsia" w:hAnsi="Avenir Next LT Pro"/>
            </w:rPr>
          </w:pPr>
          <w:hyperlink w:anchor="_Toc231915670" w:history="1">
            <w:r w:rsidRPr="00CB10E0">
              <w:rPr>
                <w:rStyle w:val="Hyperlink"/>
                <w:rFonts w:ascii="Avenir Next LT Pro" w:hAnsi="Avenir Next LT Pro"/>
              </w:rPr>
              <w:t>Year in review</w:t>
            </w:r>
            <w:r w:rsidRPr="00CB10E0">
              <w:rPr>
                <w:rFonts w:ascii="Avenir Next LT Pro" w:hAnsi="Avenir Next LT Pro"/>
                <w:webHidden/>
              </w:rPr>
              <w:tab/>
            </w:r>
            <w:r w:rsidRPr="00CB10E0">
              <w:rPr>
                <w:rFonts w:ascii="Avenir Next LT Pro" w:hAnsi="Avenir Next LT Pro"/>
                <w:webHidden/>
              </w:rPr>
              <w:fldChar w:fldCharType="begin"/>
            </w:r>
            <w:r w:rsidRPr="00CB10E0">
              <w:rPr>
                <w:rFonts w:ascii="Avenir Next LT Pro" w:hAnsi="Avenir Next LT Pro"/>
                <w:webHidden/>
              </w:rPr>
              <w:instrText xml:space="preserve"> PAGEREF _Toc231915670 \h </w:instrText>
            </w:r>
            <w:r w:rsidRPr="00CB10E0">
              <w:rPr>
                <w:rFonts w:ascii="Avenir Next LT Pro" w:hAnsi="Avenir Next LT Pro"/>
                <w:webHidden/>
              </w:rPr>
            </w:r>
            <w:r w:rsidRPr="00CB10E0">
              <w:rPr>
                <w:rFonts w:ascii="Avenir Next LT Pro" w:hAnsi="Avenir Next LT Pro"/>
                <w:webHidden/>
              </w:rPr>
              <w:fldChar w:fldCharType="separate"/>
            </w:r>
            <w:r>
              <w:rPr>
                <w:rFonts w:ascii="Avenir Next LT Pro" w:hAnsi="Avenir Next LT Pro"/>
                <w:webHidden/>
              </w:rPr>
              <w:t>6</w:t>
            </w:r>
            <w:r w:rsidRPr="00CB10E0">
              <w:rPr>
                <w:rFonts w:ascii="Avenir Next LT Pro" w:hAnsi="Avenir Next LT Pro"/>
                <w:webHidden/>
              </w:rPr>
              <w:fldChar w:fldCharType="end"/>
            </w:r>
          </w:hyperlink>
        </w:p>
        <w:p w14:paraId="734AA23A" w14:textId="767116D9" w:rsidR="00CB10E0" w:rsidRPr="00CB10E0" w:rsidRDefault="00CB10E0" w:rsidP="00CB10E0">
          <w:pPr>
            <w:pStyle w:val="TOC1"/>
            <w:rPr>
              <w:rFonts w:ascii="Avenir Next LT Pro" w:eastAsiaTheme="minorEastAsia" w:hAnsi="Avenir Next LT Pro"/>
            </w:rPr>
          </w:pPr>
          <w:hyperlink w:anchor="_Toc231915671" w:history="1">
            <w:r w:rsidRPr="00CB10E0">
              <w:rPr>
                <w:rStyle w:val="Hyperlink"/>
                <w:rFonts w:ascii="Avenir Next LT Pro" w:hAnsi="Avenir Next LT Pro"/>
              </w:rPr>
              <w:t>FAQ</w:t>
            </w:r>
            <w:r w:rsidRPr="00CB10E0">
              <w:rPr>
                <w:rFonts w:ascii="Avenir Next LT Pro" w:hAnsi="Avenir Next LT Pro"/>
                <w:webHidden/>
              </w:rPr>
              <w:tab/>
            </w:r>
            <w:r w:rsidRPr="00CB10E0">
              <w:rPr>
                <w:rFonts w:ascii="Avenir Next LT Pro" w:hAnsi="Avenir Next LT Pro"/>
                <w:webHidden/>
              </w:rPr>
              <w:fldChar w:fldCharType="begin"/>
            </w:r>
            <w:r w:rsidRPr="00CB10E0">
              <w:rPr>
                <w:rFonts w:ascii="Avenir Next LT Pro" w:hAnsi="Avenir Next LT Pro"/>
                <w:webHidden/>
              </w:rPr>
              <w:instrText xml:space="preserve"> PAGEREF _Toc231915671 \h </w:instrText>
            </w:r>
            <w:r w:rsidRPr="00CB10E0">
              <w:rPr>
                <w:rFonts w:ascii="Avenir Next LT Pro" w:hAnsi="Avenir Next LT Pro"/>
                <w:webHidden/>
              </w:rPr>
            </w:r>
            <w:r w:rsidRPr="00CB10E0">
              <w:rPr>
                <w:rFonts w:ascii="Avenir Next LT Pro" w:hAnsi="Avenir Next LT Pro"/>
                <w:webHidden/>
              </w:rPr>
              <w:fldChar w:fldCharType="separate"/>
            </w:r>
            <w:r>
              <w:rPr>
                <w:rFonts w:ascii="Avenir Next LT Pro" w:hAnsi="Avenir Next LT Pro"/>
                <w:webHidden/>
              </w:rPr>
              <w:t>7</w:t>
            </w:r>
            <w:r w:rsidRPr="00CB10E0">
              <w:rPr>
                <w:rFonts w:ascii="Avenir Next LT Pro" w:hAnsi="Avenir Next LT Pro"/>
                <w:webHidden/>
              </w:rPr>
              <w:fldChar w:fldCharType="end"/>
            </w:r>
          </w:hyperlink>
        </w:p>
        <w:p w14:paraId="113E911F" w14:textId="22E4DC04" w:rsidR="00CB10E0" w:rsidRPr="00CB10E0" w:rsidRDefault="00CB10E0" w:rsidP="00CB10E0">
          <w:pPr>
            <w:pStyle w:val="TOC1"/>
            <w:rPr>
              <w:rFonts w:ascii="Avenir Next LT Pro" w:eastAsiaTheme="minorEastAsia" w:hAnsi="Avenir Next LT Pro"/>
            </w:rPr>
          </w:pPr>
          <w:hyperlink w:anchor="_Toc231915672" w:history="1">
            <w:r w:rsidRPr="00CB10E0">
              <w:rPr>
                <w:rStyle w:val="Hyperlink"/>
                <w:rFonts w:ascii="Avenir Next LT Pro" w:hAnsi="Avenir Next LT Pro"/>
              </w:rPr>
              <w:t>Staff spotlight</w:t>
            </w:r>
            <w:r w:rsidRPr="00CB10E0">
              <w:rPr>
                <w:rFonts w:ascii="Avenir Next LT Pro" w:hAnsi="Avenir Next LT Pro"/>
                <w:webHidden/>
              </w:rPr>
              <w:tab/>
            </w:r>
            <w:r w:rsidRPr="00CB10E0">
              <w:rPr>
                <w:rFonts w:ascii="Avenir Next LT Pro" w:hAnsi="Avenir Next LT Pro"/>
                <w:webHidden/>
              </w:rPr>
              <w:fldChar w:fldCharType="begin"/>
            </w:r>
            <w:r w:rsidRPr="00CB10E0">
              <w:rPr>
                <w:rFonts w:ascii="Avenir Next LT Pro" w:hAnsi="Avenir Next LT Pro"/>
                <w:webHidden/>
              </w:rPr>
              <w:instrText xml:space="preserve"> PAGEREF _Toc231915672 \h </w:instrText>
            </w:r>
            <w:r w:rsidRPr="00CB10E0">
              <w:rPr>
                <w:rFonts w:ascii="Avenir Next LT Pro" w:hAnsi="Avenir Next LT Pro"/>
                <w:webHidden/>
              </w:rPr>
            </w:r>
            <w:r w:rsidRPr="00CB10E0">
              <w:rPr>
                <w:rFonts w:ascii="Avenir Next LT Pro" w:hAnsi="Avenir Next LT Pro"/>
                <w:webHidden/>
              </w:rPr>
              <w:fldChar w:fldCharType="separate"/>
            </w:r>
            <w:r>
              <w:rPr>
                <w:rFonts w:ascii="Avenir Next LT Pro" w:hAnsi="Avenir Next LT Pro"/>
                <w:webHidden/>
              </w:rPr>
              <w:t>8</w:t>
            </w:r>
            <w:r w:rsidRPr="00CB10E0">
              <w:rPr>
                <w:rFonts w:ascii="Avenir Next LT Pro" w:hAnsi="Avenir Next LT Pro"/>
                <w:webHidden/>
              </w:rPr>
              <w:fldChar w:fldCharType="end"/>
            </w:r>
          </w:hyperlink>
        </w:p>
        <w:p w14:paraId="28520417" w14:textId="6A2A3FF5" w:rsidR="00CB10E0" w:rsidRPr="00CB10E0" w:rsidRDefault="00CB10E0" w:rsidP="00CB10E0">
          <w:pPr>
            <w:pStyle w:val="TOC1"/>
            <w:rPr>
              <w:rFonts w:ascii="Avenir Next LT Pro" w:eastAsiaTheme="minorEastAsia" w:hAnsi="Avenir Next LT Pro"/>
            </w:rPr>
          </w:pPr>
          <w:hyperlink w:anchor="_Toc231915673" w:history="1">
            <w:r w:rsidRPr="00CB10E0">
              <w:rPr>
                <w:rStyle w:val="Hyperlink"/>
                <w:rFonts w:ascii="Avenir Next LT Pro" w:hAnsi="Avenir Next LT Pro"/>
              </w:rPr>
              <w:t>MAP policy updates</w:t>
            </w:r>
            <w:r w:rsidRPr="00CB10E0">
              <w:rPr>
                <w:rFonts w:ascii="Avenir Next LT Pro" w:hAnsi="Avenir Next LT Pro"/>
                <w:webHidden/>
              </w:rPr>
              <w:tab/>
            </w:r>
            <w:r w:rsidRPr="00CB10E0">
              <w:rPr>
                <w:rFonts w:ascii="Avenir Next LT Pro" w:hAnsi="Avenir Next LT Pro"/>
                <w:webHidden/>
              </w:rPr>
              <w:fldChar w:fldCharType="begin"/>
            </w:r>
            <w:r w:rsidRPr="00CB10E0">
              <w:rPr>
                <w:rFonts w:ascii="Avenir Next LT Pro" w:hAnsi="Avenir Next LT Pro"/>
                <w:webHidden/>
              </w:rPr>
              <w:instrText xml:space="preserve"> PAGEREF _Toc231915673 \h </w:instrText>
            </w:r>
            <w:r w:rsidRPr="00CB10E0">
              <w:rPr>
                <w:rFonts w:ascii="Avenir Next LT Pro" w:hAnsi="Avenir Next LT Pro"/>
                <w:webHidden/>
              </w:rPr>
            </w:r>
            <w:r w:rsidRPr="00CB10E0">
              <w:rPr>
                <w:rFonts w:ascii="Avenir Next LT Pro" w:hAnsi="Avenir Next LT Pro"/>
                <w:webHidden/>
              </w:rPr>
              <w:fldChar w:fldCharType="separate"/>
            </w:r>
            <w:r>
              <w:rPr>
                <w:rFonts w:ascii="Avenir Next LT Pro" w:hAnsi="Avenir Next LT Pro"/>
                <w:webHidden/>
              </w:rPr>
              <w:t>8</w:t>
            </w:r>
            <w:r w:rsidRPr="00CB10E0">
              <w:rPr>
                <w:rFonts w:ascii="Avenir Next LT Pro" w:hAnsi="Avenir Next LT Pro"/>
                <w:webHidden/>
              </w:rPr>
              <w:fldChar w:fldCharType="end"/>
            </w:r>
          </w:hyperlink>
        </w:p>
        <w:p w14:paraId="6D73B82D" w14:textId="659027E1" w:rsidR="00CB10E0" w:rsidRPr="00CB10E0" w:rsidRDefault="00CB10E0" w:rsidP="00CB10E0">
          <w:pPr>
            <w:pStyle w:val="TOC1"/>
            <w:rPr>
              <w:rFonts w:ascii="Avenir Next LT Pro" w:eastAsiaTheme="minorEastAsia" w:hAnsi="Avenir Next LT Pro"/>
            </w:rPr>
          </w:pPr>
          <w:hyperlink w:anchor="_Toc231915674" w:history="1">
            <w:r w:rsidRPr="00CB10E0">
              <w:rPr>
                <w:rStyle w:val="Hyperlink"/>
                <w:rFonts w:ascii="Avenir Next LT Pro" w:hAnsi="Avenir Next LT Pro"/>
              </w:rPr>
              <w:t>In the know</w:t>
            </w:r>
            <w:r w:rsidRPr="00CB10E0">
              <w:rPr>
                <w:rFonts w:ascii="Avenir Next LT Pro" w:hAnsi="Avenir Next LT Pro"/>
                <w:webHidden/>
              </w:rPr>
              <w:tab/>
            </w:r>
            <w:r w:rsidRPr="00CB10E0">
              <w:rPr>
                <w:rFonts w:ascii="Avenir Next LT Pro" w:hAnsi="Avenir Next LT Pro"/>
                <w:webHidden/>
              </w:rPr>
              <w:fldChar w:fldCharType="begin"/>
            </w:r>
            <w:r w:rsidRPr="00CB10E0">
              <w:rPr>
                <w:rFonts w:ascii="Avenir Next LT Pro" w:hAnsi="Avenir Next LT Pro"/>
                <w:webHidden/>
              </w:rPr>
              <w:instrText xml:space="preserve"> PAGEREF _Toc231915674 \h </w:instrText>
            </w:r>
            <w:r w:rsidRPr="00CB10E0">
              <w:rPr>
                <w:rFonts w:ascii="Avenir Next LT Pro" w:hAnsi="Avenir Next LT Pro"/>
                <w:webHidden/>
              </w:rPr>
            </w:r>
            <w:r w:rsidRPr="00CB10E0">
              <w:rPr>
                <w:rFonts w:ascii="Avenir Next LT Pro" w:hAnsi="Avenir Next LT Pro"/>
                <w:webHidden/>
              </w:rPr>
              <w:fldChar w:fldCharType="separate"/>
            </w:r>
            <w:r>
              <w:rPr>
                <w:rFonts w:ascii="Avenir Next LT Pro" w:hAnsi="Avenir Next LT Pro"/>
                <w:webHidden/>
              </w:rPr>
              <w:t>9</w:t>
            </w:r>
            <w:r w:rsidRPr="00CB10E0">
              <w:rPr>
                <w:rFonts w:ascii="Avenir Next LT Pro" w:hAnsi="Avenir Next LT Pro"/>
                <w:webHidden/>
              </w:rPr>
              <w:fldChar w:fldCharType="end"/>
            </w:r>
          </w:hyperlink>
        </w:p>
        <w:p w14:paraId="0B6D7DAD" w14:textId="2A5936BF" w:rsidR="00CB10E0" w:rsidRPr="00CB10E0" w:rsidRDefault="00CB10E0" w:rsidP="00CB10E0">
          <w:pPr>
            <w:pStyle w:val="TOC1"/>
            <w:rPr>
              <w:rFonts w:ascii="Avenir Next LT Pro" w:eastAsiaTheme="minorEastAsia" w:hAnsi="Avenir Next LT Pro"/>
            </w:rPr>
          </w:pPr>
          <w:hyperlink w:anchor="_Toc231915675" w:history="1">
            <w:r w:rsidRPr="00CB10E0">
              <w:rPr>
                <w:rStyle w:val="Hyperlink"/>
                <w:rFonts w:ascii="Avenir Next LT Pro" w:hAnsi="Avenir Next LT Pro"/>
              </w:rPr>
              <w:t>MAP service award</w:t>
            </w:r>
            <w:r w:rsidRPr="00CB10E0">
              <w:rPr>
                <w:rFonts w:ascii="Avenir Next LT Pro" w:hAnsi="Avenir Next LT Pro"/>
                <w:webHidden/>
              </w:rPr>
              <w:tab/>
            </w:r>
            <w:r w:rsidRPr="00CB10E0">
              <w:rPr>
                <w:rFonts w:ascii="Avenir Next LT Pro" w:hAnsi="Avenir Next LT Pro"/>
                <w:webHidden/>
              </w:rPr>
              <w:fldChar w:fldCharType="begin"/>
            </w:r>
            <w:r w:rsidRPr="00CB10E0">
              <w:rPr>
                <w:rFonts w:ascii="Avenir Next LT Pro" w:hAnsi="Avenir Next LT Pro"/>
                <w:webHidden/>
              </w:rPr>
              <w:instrText xml:space="preserve"> PAGEREF _Toc231915675 \h </w:instrText>
            </w:r>
            <w:r w:rsidRPr="00CB10E0">
              <w:rPr>
                <w:rFonts w:ascii="Avenir Next LT Pro" w:hAnsi="Avenir Next LT Pro"/>
                <w:webHidden/>
              </w:rPr>
            </w:r>
            <w:r w:rsidRPr="00CB10E0">
              <w:rPr>
                <w:rFonts w:ascii="Avenir Next LT Pro" w:hAnsi="Avenir Next LT Pro"/>
                <w:webHidden/>
              </w:rPr>
              <w:fldChar w:fldCharType="separate"/>
            </w:r>
            <w:r>
              <w:rPr>
                <w:rFonts w:ascii="Avenir Next LT Pro" w:hAnsi="Avenir Next LT Pro"/>
                <w:webHidden/>
              </w:rPr>
              <w:t>9</w:t>
            </w:r>
            <w:r w:rsidRPr="00CB10E0">
              <w:rPr>
                <w:rFonts w:ascii="Avenir Next LT Pro" w:hAnsi="Avenir Next LT Pro"/>
                <w:webHidden/>
              </w:rPr>
              <w:fldChar w:fldCharType="end"/>
            </w:r>
          </w:hyperlink>
        </w:p>
        <w:p w14:paraId="027B1BE9" w14:textId="06E0AAF0" w:rsidR="00CB10E0" w:rsidRPr="00CB10E0" w:rsidRDefault="00CB10E0" w:rsidP="00CB10E0">
          <w:pPr>
            <w:pStyle w:val="TOC1"/>
            <w:rPr>
              <w:rFonts w:ascii="Avenir Next LT Pro" w:eastAsiaTheme="minorEastAsia" w:hAnsi="Avenir Next LT Pro"/>
            </w:rPr>
          </w:pPr>
          <w:hyperlink w:anchor="_Toc231915676" w:history="1">
            <w:r w:rsidRPr="00CB10E0">
              <w:rPr>
                <w:rStyle w:val="Hyperlink"/>
                <w:rFonts w:ascii="Avenir Next LT Pro" w:hAnsi="Avenir Next LT Pro"/>
              </w:rPr>
              <w:t>Hotline review</w:t>
            </w:r>
            <w:r w:rsidRPr="00CB10E0">
              <w:rPr>
                <w:rFonts w:ascii="Avenir Next LT Pro" w:hAnsi="Avenir Next LT Pro"/>
                <w:webHidden/>
              </w:rPr>
              <w:tab/>
            </w:r>
            <w:r w:rsidRPr="00CB10E0">
              <w:rPr>
                <w:rFonts w:ascii="Avenir Next LT Pro" w:hAnsi="Avenir Next LT Pro"/>
                <w:webHidden/>
              </w:rPr>
              <w:fldChar w:fldCharType="begin"/>
            </w:r>
            <w:r w:rsidRPr="00CB10E0">
              <w:rPr>
                <w:rFonts w:ascii="Avenir Next LT Pro" w:hAnsi="Avenir Next LT Pro"/>
                <w:webHidden/>
              </w:rPr>
              <w:instrText xml:space="preserve"> PAGEREF _Toc231915676 \h </w:instrText>
            </w:r>
            <w:r w:rsidRPr="00CB10E0">
              <w:rPr>
                <w:rFonts w:ascii="Avenir Next LT Pro" w:hAnsi="Avenir Next LT Pro"/>
                <w:webHidden/>
              </w:rPr>
            </w:r>
            <w:r w:rsidRPr="00CB10E0">
              <w:rPr>
                <w:rFonts w:ascii="Avenir Next LT Pro" w:hAnsi="Avenir Next LT Pro"/>
                <w:webHidden/>
              </w:rPr>
              <w:fldChar w:fldCharType="separate"/>
            </w:r>
            <w:r>
              <w:rPr>
                <w:rFonts w:ascii="Avenir Next LT Pro" w:hAnsi="Avenir Next LT Pro"/>
                <w:webHidden/>
              </w:rPr>
              <w:t>10</w:t>
            </w:r>
            <w:r w:rsidRPr="00CB10E0">
              <w:rPr>
                <w:rFonts w:ascii="Avenir Next LT Pro" w:hAnsi="Avenir Next LT Pro"/>
                <w:webHidden/>
              </w:rPr>
              <w:fldChar w:fldCharType="end"/>
            </w:r>
          </w:hyperlink>
        </w:p>
        <w:p w14:paraId="47EA66C0" w14:textId="4EA70B0D" w:rsidR="00CB10E0" w:rsidRPr="00CB10E0" w:rsidRDefault="00CB10E0" w:rsidP="00CB10E0">
          <w:pPr>
            <w:pStyle w:val="TOC1"/>
            <w:rPr>
              <w:rFonts w:ascii="Avenir Next LT Pro" w:eastAsiaTheme="minorEastAsia" w:hAnsi="Avenir Next LT Pro"/>
            </w:rPr>
          </w:pPr>
          <w:hyperlink w:anchor="_Toc231915677" w:history="1">
            <w:r w:rsidRPr="00CB10E0">
              <w:rPr>
                <w:rStyle w:val="Hyperlink"/>
                <w:rFonts w:ascii="Avenir Next LT Pro" w:hAnsi="Avenir Next LT Pro"/>
              </w:rPr>
              <w:t>MAP FAQs</w:t>
            </w:r>
            <w:r w:rsidRPr="00CB10E0">
              <w:rPr>
                <w:rFonts w:ascii="Avenir Next LT Pro" w:hAnsi="Avenir Next LT Pro"/>
                <w:webHidden/>
              </w:rPr>
              <w:tab/>
            </w:r>
            <w:r w:rsidRPr="00CB10E0">
              <w:rPr>
                <w:rFonts w:ascii="Avenir Next LT Pro" w:hAnsi="Avenir Next LT Pro"/>
                <w:webHidden/>
              </w:rPr>
              <w:fldChar w:fldCharType="begin"/>
            </w:r>
            <w:r w:rsidRPr="00CB10E0">
              <w:rPr>
                <w:rFonts w:ascii="Avenir Next LT Pro" w:hAnsi="Avenir Next LT Pro"/>
                <w:webHidden/>
              </w:rPr>
              <w:instrText xml:space="preserve"> PAGEREF _Toc231915677 \h </w:instrText>
            </w:r>
            <w:r w:rsidRPr="00CB10E0">
              <w:rPr>
                <w:rFonts w:ascii="Avenir Next LT Pro" w:hAnsi="Avenir Next LT Pro"/>
                <w:webHidden/>
              </w:rPr>
            </w:r>
            <w:r w:rsidRPr="00CB10E0">
              <w:rPr>
                <w:rFonts w:ascii="Avenir Next LT Pro" w:hAnsi="Avenir Next LT Pro"/>
                <w:webHidden/>
              </w:rPr>
              <w:fldChar w:fldCharType="separate"/>
            </w:r>
            <w:r>
              <w:rPr>
                <w:rFonts w:ascii="Avenir Next LT Pro" w:hAnsi="Avenir Next LT Pro"/>
                <w:webHidden/>
              </w:rPr>
              <w:t>11</w:t>
            </w:r>
            <w:r w:rsidRPr="00CB10E0">
              <w:rPr>
                <w:rFonts w:ascii="Avenir Next LT Pro" w:hAnsi="Avenir Next LT Pro"/>
                <w:webHidden/>
              </w:rPr>
              <w:fldChar w:fldCharType="end"/>
            </w:r>
          </w:hyperlink>
        </w:p>
        <w:p w14:paraId="0674BAEF" w14:textId="6B1124FB" w:rsidR="00CB10E0" w:rsidRPr="00CB10E0" w:rsidRDefault="00CB10E0" w:rsidP="00CB10E0">
          <w:pPr>
            <w:pStyle w:val="TOC1"/>
            <w:rPr>
              <w:rFonts w:ascii="Avenir Next LT Pro" w:eastAsiaTheme="minorEastAsia" w:hAnsi="Avenir Next LT Pro"/>
            </w:rPr>
          </w:pPr>
          <w:hyperlink w:anchor="_Toc231915678" w:history="1">
            <w:r w:rsidRPr="00CB10E0">
              <w:rPr>
                <w:rStyle w:val="Hyperlink"/>
                <w:rFonts w:ascii="Avenir Next LT Pro" w:hAnsi="Avenir Next LT Pro"/>
              </w:rPr>
              <w:t>MAP reminders</w:t>
            </w:r>
            <w:r w:rsidRPr="00CB10E0">
              <w:rPr>
                <w:rFonts w:ascii="Avenir Next LT Pro" w:hAnsi="Avenir Next LT Pro"/>
                <w:webHidden/>
              </w:rPr>
              <w:tab/>
            </w:r>
            <w:r w:rsidRPr="00CB10E0">
              <w:rPr>
                <w:rFonts w:ascii="Avenir Next LT Pro" w:hAnsi="Avenir Next LT Pro"/>
                <w:webHidden/>
              </w:rPr>
              <w:fldChar w:fldCharType="begin"/>
            </w:r>
            <w:r w:rsidRPr="00CB10E0">
              <w:rPr>
                <w:rFonts w:ascii="Avenir Next LT Pro" w:hAnsi="Avenir Next LT Pro"/>
                <w:webHidden/>
              </w:rPr>
              <w:instrText xml:space="preserve"> PAGEREF _Toc231915678 \h </w:instrText>
            </w:r>
            <w:r w:rsidRPr="00CB10E0">
              <w:rPr>
                <w:rFonts w:ascii="Avenir Next LT Pro" w:hAnsi="Avenir Next LT Pro"/>
                <w:webHidden/>
              </w:rPr>
            </w:r>
            <w:r w:rsidRPr="00CB10E0">
              <w:rPr>
                <w:rFonts w:ascii="Avenir Next LT Pro" w:hAnsi="Avenir Next LT Pro"/>
                <w:webHidden/>
              </w:rPr>
              <w:fldChar w:fldCharType="separate"/>
            </w:r>
            <w:r>
              <w:rPr>
                <w:rFonts w:ascii="Avenir Next LT Pro" w:hAnsi="Avenir Next LT Pro"/>
                <w:webHidden/>
              </w:rPr>
              <w:t>12</w:t>
            </w:r>
            <w:r w:rsidRPr="00CB10E0">
              <w:rPr>
                <w:rFonts w:ascii="Avenir Next LT Pro" w:hAnsi="Avenir Next LT Pro"/>
                <w:webHidden/>
              </w:rPr>
              <w:fldChar w:fldCharType="end"/>
            </w:r>
          </w:hyperlink>
        </w:p>
        <w:p w14:paraId="47340B83" w14:textId="13CA753B" w:rsidR="00CB10E0" w:rsidRPr="00CB10E0" w:rsidRDefault="00CB10E0" w:rsidP="00CB10E0">
          <w:pPr>
            <w:pStyle w:val="TOC1"/>
            <w:rPr>
              <w:rFonts w:ascii="Avenir Next LT Pro" w:eastAsiaTheme="minorEastAsia" w:hAnsi="Avenir Next LT Pro"/>
            </w:rPr>
          </w:pPr>
          <w:hyperlink w:anchor="_Toc231915679" w:history="1">
            <w:r w:rsidRPr="00CB10E0">
              <w:rPr>
                <w:rStyle w:val="Hyperlink"/>
                <w:rFonts w:ascii="Avenir Next LT Pro" w:hAnsi="Avenir Next LT Pro"/>
              </w:rPr>
              <w:t>Impruvon updates</w:t>
            </w:r>
            <w:r w:rsidRPr="00CB10E0">
              <w:rPr>
                <w:rFonts w:ascii="Avenir Next LT Pro" w:hAnsi="Avenir Next LT Pro"/>
                <w:webHidden/>
              </w:rPr>
              <w:tab/>
            </w:r>
            <w:r w:rsidRPr="00CB10E0">
              <w:rPr>
                <w:rFonts w:ascii="Avenir Next LT Pro" w:hAnsi="Avenir Next LT Pro"/>
                <w:webHidden/>
              </w:rPr>
              <w:fldChar w:fldCharType="begin"/>
            </w:r>
            <w:r w:rsidRPr="00CB10E0">
              <w:rPr>
                <w:rFonts w:ascii="Avenir Next LT Pro" w:hAnsi="Avenir Next LT Pro"/>
                <w:webHidden/>
              </w:rPr>
              <w:instrText xml:space="preserve"> PAGEREF _Toc231915679 \h </w:instrText>
            </w:r>
            <w:r w:rsidRPr="00CB10E0">
              <w:rPr>
                <w:rFonts w:ascii="Avenir Next LT Pro" w:hAnsi="Avenir Next LT Pro"/>
                <w:webHidden/>
              </w:rPr>
            </w:r>
            <w:r w:rsidRPr="00CB10E0">
              <w:rPr>
                <w:rFonts w:ascii="Avenir Next LT Pro" w:hAnsi="Avenir Next LT Pro"/>
                <w:webHidden/>
              </w:rPr>
              <w:fldChar w:fldCharType="separate"/>
            </w:r>
            <w:r>
              <w:rPr>
                <w:rFonts w:ascii="Avenir Next LT Pro" w:hAnsi="Avenir Next LT Pro"/>
                <w:webHidden/>
              </w:rPr>
              <w:t>12</w:t>
            </w:r>
            <w:r w:rsidRPr="00CB10E0">
              <w:rPr>
                <w:rFonts w:ascii="Avenir Next LT Pro" w:hAnsi="Avenir Next LT Pro"/>
                <w:webHidden/>
              </w:rPr>
              <w:fldChar w:fldCharType="end"/>
            </w:r>
          </w:hyperlink>
        </w:p>
        <w:p w14:paraId="32AA6C45" w14:textId="7548339C" w:rsidR="00CB10E0" w:rsidRPr="00CB10E0" w:rsidRDefault="00CB10E0" w:rsidP="00CB10E0">
          <w:pPr>
            <w:pStyle w:val="TOC1"/>
            <w:rPr>
              <w:rFonts w:ascii="Avenir Next LT Pro" w:eastAsiaTheme="minorEastAsia" w:hAnsi="Avenir Next LT Pro"/>
            </w:rPr>
          </w:pPr>
          <w:hyperlink w:anchor="_Toc231915680" w:history="1">
            <w:r w:rsidRPr="00CB10E0">
              <w:rPr>
                <w:rStyle w:val="Hyperlink"/>
                <w:rFonts w:ascii="Avenir Next LT Pro" w:hAnsi="Avenir Next LT Pro"/>
              </w:rPr>
              <w:t>Contact information</w:t>
            </w:r>
            <w:r w:rsidRPr="00CB10E0">
              <w:rPr>
                <w:rFonts w:ascii="Avenir Next LT Pro" w:hAnsi="Avenir Next LT Pro"/>
                <w:webHidden/>
              </w:rPr>
              <w:tab/>
            </w:r>
            <w:r w:rsidRPr="00CB10E0">
              <w:rPr>
                <w:rFonts w:ascii="Avenir Next LT Pro" w:hAnsi="Avenir Next LT Pro"/>
                <w:webHidden/>
              </w:rPr>
              <w:fldChar w:fldCharType="begin"/>
            </w:r>
            <w:r w:rsidRPr="00CB10E0">
              <w:rPr>
                <w:rFonts w:ascii="Avenir Next LT Pro" w:hAnsi="Avenir Next LT Pro"/>
                <w:webHidden/>
              </w:rPr>
              <w:instrText xml:space="preserve"> PAGEREF _Toc231915680 \h </w:instrText>
            </w:r>
            <w:r w:rsidRPr="00CB10E0">
              <w:rPr>
                <w:rFonts w:ascii="Avenir Next LT Pro" w:hAnsi="Avenir Next LT Pro"/>
                <w:webHidden/>
              </w:rPr>
            </w:r>
            <w:r w:rsidRPr="00CB10E0">
              <w:rPr>
                <w:rFonts w:ascii="Avenir Next LT Pro" w:hAnsi="Avenir Next LT Pro"/>
                <w:webHidden/>
              </w:rPr>
              <w:fldChar w:fldCharType="separate"/>
            </w:r>
            <w:r>
              <w:rPr>
                <w:rFonts w:ascii="Avenir Next LT Pro" w:hAnsi="Avenir Next LT Pro"/>
                <w:webHidden/>
              </w:rPr>
              <w:t>13</w:t>
            </w:r>
            <w:r w:rsidRPr="00CB10E0">
              <w:rPr>
                <w:rFonts w:ascii="Avenir Next LT Pro" w:hAnsi="Avenir Next LT Pro"/>
                <w:webHidden/>
              </w:rPr>
              <w:fldChar w:fldCharType="end"/>
            </w:r>
          </w:hyperlink>
        </w:p>
        <w:p w14:paraId="4F085813" w14:textId="4E0AAD66" w:rsidR="00CB10E0" w:rsidRPr="00CB10E0" w:rsidRDefault="00CB10E0" w:rsidP="00CB10E0">
          <w:pPr>
            <w:pStyle w:val="TOC1"/>
            <w:rPr>
              <w:rFonts w:ascii="Avenir Next LT Pro" w:eastAsiaTheme="minorEastAsia" w:hAnsi="Avenir Next LT Pro"/>
            </w:rPr>
          </w:pPr>
          <w:hyperlink w:anchor="_Toc231915681" w:history="1">
            <w:r w:rsidRPr="00CB10E0">
              <w:rPr>
                <w:rStyle w:val="Hyperlink"/>
                <w:rFonts w:ascii="Avenir Next LT Pro" w:hAnsi="Avenir Next LT Pro"/>
              </w:rPr>
              <w:t>MAP links &amp; resources</w:t>
            </w:r>
            <w:r w:rsidRPr="00CB10E0">
              <w:rPr>
                <w:rFonts w:ascii="Avenir Next LT Pro" w:hAnsi="Avenir Next LT Pro"/>
                <w:webHidden/>
              </w:rPr>
              <w:tab/>
            </w:r>
            <w:r w:rsidRPr="00CB10E0">
              <w:rPr>
                <w:rFonts w:ascii="Avenir Next LT Pro" w:hAnsi="Avenir Next LT Pro"/>
                <w:webHidden/>
              </w:rPr>
              <w:fldChar w:fldCharType="begin"/>
            </w:r>
            <w:r w:rsidRPr="00CB10E0">
              <w:rPr>
                <w:rFonts w:ascii="Avenir Next LT Pro" w:hAnsi="Avenir Next LT Pro"/>
                <w:webHidden/>
              </w:rPr>
              <w:instrText xml:space="preserve"> PAGEREF _Toc231915681 \h </w:instrText>
            </w:r>
            <w:r w:rsidRPr="00CB10E0">
              <w:rPr>
                <w:rFonts w:ascii="Avenir Next LT Pro" w:hAnsi="Avenir Next LT Pro"/>
                <w:webHidden/>
              </w:rPr>
            </w:r>
            <w:r w:rsidRPr="00CB10E0">
              <w:rPr>
                <w:rFonts w:ascii="Avenir Next LT Pro" w:hAnsi="Avenir Next LT Pro"/>
                <w:webHidden/>
              </w:rPr>
              <w:fldChar w:fldCharType="separate"/>
            </w:r>
            <w:r>
              <w:rPr>
                <w:rFonts w:ascii="Avenir Next LT Pro" w:hAnsi="Avenir Next LT Pro"/>
                <w:webHidden/>
              </w:rPr>
              <w:t>13</w:t>
            </w:r>
            <w:r w:rsidRPr="00CB10E0">
              <w:rPr>
                <w:rFonts w:ascii="Avenir Next LT Pro" w:hAnsi="Avenir Next LT Pro"/>
                <w:webHidden/>
              </w:rPr>
              <w:fldChar w:fldCharType="end"/>
            </w:r>
          </w:hyperlink>
        </w:p>
        <w:p w14:paraId="0E27B5E9" w14:textId="5F2933DC" w:rsidR="00CB10E0" w:rsidRPr="00CB10E0" w:rsidRDefault="00CB10E0" w:rsidP="00CB10E0">
          <w:pPr>
            <w:pStyle w:val="TOC1"/>
            <w:rPr>
              <w:rFonts w:ascii="Avenir Next LT Pro" w:eastAsiaTheme="minorEastAsia" w:hAnsi="Avenir Next LT Pro"/>
            </w:rPr>
          </w:pPr>
          <w:hyperlink w:anchor="_Toc231915682" w:history="1">
            <w:r w:rsidRPr="00CB10E0">
              <w:rPr>
                <w:rStyle w:val="Hyperlink"/>
                <w:rFonts w:ascii="Avenir Next LT Pro" w:hAnsi="Avenir Next LT Pro"/>
              </w:rPr>
              <w:t>Events page</w:t>
            </w:r>
            <w:r w:rsidRPr="00CB10E0">
              <w:rPr>
                <w:rFonts w:ascii="Avenir Next LT Pro" w:hAnsi="Avenir Next LT Pro"/>
                <w:webHidden/>
              </w:rPr>
              <w:tab/>
            </w:r>
            <w:r w:rsidRPr="00CB10E0">
              <w:rPr>
                <w:rFonts w:ascii="Avenir Next LT Pro" w:hAnsi="Avenir Next LT Pro"/>
                <w:webHidden/>
              </w:rPr>
              <w:fldChar w:fldCharType="begin"/>
            </w:r>
            <w:r w:rsidRPr="00CB10E0">
              <w:rPr>
                <w:rFonts w:ascii="Avenir Next LT Pro" w:hAnsi="Avenir Next LT Pro"/>
                <w:webHidden/>
              </w:rPr>
              <w:instrText xml:space="preserve"> PAGEREF _Toc231915682 \h </w:instrText>
            </w:r>
            <w:r w:rsidRPr="00CB10E0">
              <w:rPr>
                <w:rFonts w:ascii="Avenir Next LT Pro" w:hAnsi="Avenir Next LT Pro"/>
                <w:webHidden/>
              </w:rPr>
            </w:r>
            <w:r w:rsidRPr="00CB10E0">
              <w:rPr>
                <w:rFonts w:ascii="Avenir Next LT Pro" w:hAnsi="Avenir Next LT Pro"/>
                <w:webHidden/>
              </w:rPr>
              <w:fldChar w:fldCharType="separate"/>
            </w:r>
            <w:r>
              <w:rPr>
                <w:rFonts w:ascii="Avenir Next LT Pro" w:hAnsi="Avenir Next LT Pro"/>
                <w:webHidden/>
              </w:rPr>
              <w:t>14</w:t>
            </w:r>
            <w:r w:rsidRPr="00CB10E0">
              <w:rPr>
                <w:rFonts w:ascii="Avenir Next LT Pro" w:hAnsi="Avenir Next LT Pro"/>
                <w:webHidden/>
              </w:rPr>
              <w:fldChar w:fldCharType="end"/>
            </w:r>
          </w:hyperlink>
        </w:p>
        <w:p w14:paraId="247A596D" w14:textId="7736BE1D" w:rsidR="00CB10E0" w:rsidRPr="00CB10E0" w:rsidRDefault="00CB10E0" w:rsidP="00CB10E0">
          <w:pPr>
            <w:pStyle w:val="TOC1"/>
            <w:rPr>
              <w:rFonts w:ascii="Avenir Next LT Pro" w:eastAsiaTheme="minorEastAsia" w:hAnsi="Avenir Next LT Pro"/>
            </w:rPr>
          </w:pPr>
          <w:hyperlink w:anchor="_Toc231915683" w:history="1">
            <w:r w:rsidRPr="00CB10E0">
              <w:rPr>
                <w:rStyle w:val="Hyperlink"/>
                <w:rFonts w:ascii="Avenir Next LT Pro" w:hAnsi="Avenir Next LT Pro"/>
              </w:rPr>
              <w:t>Word Search</w:t>
            </w:r>
            <w:r w:rsidRPr="00CB10E0">
              <w:rPr>
                <w:rFonts w:ascii="Avenir Next LT Pro" w:hAnsi="Avenir Next LT Pro"/>
                <w:webHidden/>
              </w:rPr>
              <w:tab/>
            </w:r>
            <w:r w:rsidRPr="00CB10E0">
              <w:rPr>
                <w:rFonts w:ascii="Avenir Next LT Pro" w:hAnsi="Avenir Next LT Pro"/>
                <w:webHidden/>
              </w:rPr>
              <w:fldChar w:fldCharType="begin"/>
            </w:r>
            <w:r w:rsidRPr="00CB10E0">
              <w:rPr>
                <w:rFonts w:ascii="Avenir Next LT Pro" w:hAnsi="Avenir Next LT Pro"/>
                <w:webHidden/>
              </w:rPr>
              <w:instrText xml:space="preserve"> PAGEREF _Toc231915683 \h </w:instrText>
            </w:r>
            <w:r w:rsidRPr="00CB10E0">
              <w:rPr>
                <w:rFonts w:ascii="Avenir Next LT Pro" w:hAnsi="Avenir Next LT Pro"/>
                <w:webHidden/>
              </w:rPr>
            </w:r>
            <w:r w:rsidRPr="00CB10E0">
              <w:rPr>
                <w:rFonts w:ascii="Avenir Next LT Pro" w:hAnsi="Avenir Next LT Pro"/>
                <w:webHidden/>
              </w:rPr>
              <w:fldChar w:fldCharType="separate"/>
            </w:r>
            <w:r>
              <w:rPr>
                <w:rFonts w:ascii="Avenir Next LT Pro" w:hAnsi="Avenir Next LT Pro"/>
                <w:webHidden/>
              </w:rPr>
              <w:t>15</w:t>
            </w:r>
            <w:r w:rsidRPr="00CB10E0">
              <w:rPr>
                <w:rFonts w:ascii="Avenir Next LT Pro" w:hAnsi="Avenir Next LT Pro"/>
                <w:webHidden/>
              </w:rPr>
              <w:fldChar w:fldCharType="end"/>
            </w:r>
          </w:hyperlink>
        </w:p>
        <w:p w14:paraId="2BBBEE8C" w14:textId="04C583C4" w:rsidR="00833286" w:rsidRPr="009F0AE3" w:rsidRDefault="00833286">
          <w:pPr>
            <w:rPr>
              <w:rFonts w:ascii="Avenir Next LT Pro" w:hAnsi="Avenir Next LT Pro"/>
            </w:rPr>
          </w:pPr>
          <w:r w:rsidRPr="00CB10E0">
            <w:rPr>
              <w:rFonts w:ascii="Avenir Next LT Pro" w:hAnsi="Avenir Next LT Pro"/>
              <w:b/>
              <w:bCs/>
              <w:noProof/>
            </w:rPr>
            <w:fldChar w:fldCharType="end"/>
          </w:r>
        </w:p>
      </w:sdtContent>
    </w:sdt>
    <w:p w14:paraId="6656CF02" w14:textId="77777777" w:rsidR="00833286" w:rsidRDefault="00833286">
      <w:pPr>
        <w:rPr>
          <w:rFonts w:ascii="Avenir Next LT Pro" w:hAnsi="Avenir Next LT Pro"/>
          <w:color w:val="FFFFFF" w:themeColor="background1"/>
        </w:rPr>
      </w:pPr>
    </w:p>
    <w:p w14:paraId="5ADFEF5B" w14:textId="77777777" w:rsidR="00833286" w:rsidRDefault="00833286">
      <w:pPr>
        <w:rPr>
          <w:rFonts w:ascii="Avenir Next LT Pro" w:hAnsi="Avenir Next LT Pro"/>
          <w:color w:val="FFFFFF" w:themeColor="background1"/>
        </w:rPr>
      </w:pPr>
    </w:p>
    <w:p w14:paraId="62A9A323" w14:textId="77777777" w:rsidR="00833286" w:rsidRDefault="00833286">
      <w:pPr>
        <w:rPr>
          <w:rFonts w:ascii="Avenir Next LT Pro" w:hAnsi="Avenir Next LT Pro"/>
          <w:color w:val="FFFFFF" w:themeColor="background1"/>
        </w:rPr>
      </w:pPr>
    </w:p>
    <w:p w14:paraId="72A7426D" w14:textId="77777777" w:rsidR="00833286" w:rsidRDefault="00833286">
      <w:pPr>
        <w:rPr>
          <w:rFonts w:ascii="Avenir Next LT Pro" w:hAnsi="Avenir Next LT Pro"/>
          <w:color w:val="FFFFFF" w:themeColor="background1"/>
        </w:rPr>
      </w:pPr>
    </w:p>
    <w:p w14:paraId="084C2A40" w14:textId="77777777" w:rsidR="00833286" w:rsidRDefault="00833286">
      <w:pPr>
        <w:rPr>
          <w:rFonts w:ascii="Avenir Next LT Pro" w:hAnsi="Avenir Next LT Pro"/>
          <w:color w:val="FFFFFF" w:themeColor="background1"/>
        </w:rPr>
      </w:pPr>
    </w:p>
    <w:p w14:paraId="557FB394" w14:textId="77777777" w:rsidR="00833286" w:rsidRDefault="00833286">
      <w:pPr>
        <w:rPr>
          <w:rFonts w:ascii="Avenir Next LT Pro" w:hAnsi="Avenir Next LT Pro"/>
          <w:color w:val="FFFFFF" w:themeColor="background1"/>
        </w:rPr>
      </w:pPr>
    </w:p>
    <w:p w14:paraId="20C7D12C" w14:textId="77777777" w:rsidR="00833286" w:rsidRDefault="00833286">
      <w:pPr>
        <w:rPr>
          <w:rFonts w:ascii="Avenir Next LT Pro" w:hAnsi="Avenir Next LT Pro"/>
          <w:color w:val="FFFFFF" w:themeColor="background1"/>
        </w:rPr>
      </w:pPr>
    </w:p>
    <w:p w14:paraId="7F9556FC" w14:textId="77777777" w:rsidR="00833286" w:rsidRDefault="00833286">
      <w:pPr>
        <w:rPr>
          <w:rFonts w:ascii="Avenir Next LT Pro" w:hAnsi="Avenir Next LT Pro"/>
          <w:color w:val="FFFFFF" w:themeColor="background1"/>
        </w:rPr>
      </w:pPr>
    </w:p>
    <w:p w14:paraId="1A90486A" w14:textId="77777777" w:rsidR="00833286" w:rsidRDefault="00833286">
      <w:pPr>
        <w:rPr>
          <w:rFonts w:ascii="Avenir Next LT Pro" w:hAnsi="Avenir Next LT Pro"/>
          <w:color w:val="FFFFFF" w:themeColor="background1"/>
        </w:rPr>
      </w:pPr>
    </w:p>
    <w:p w14:paraId="4F3C6F04" w14:textId="77777777" w:rsidR="00833286" w:rsidRDefault="00833286">
      <w:pPr>
        <w:rPr>
          <w:rFonts w:ascii="Avenir Next LT Pro" w:hAnsi="Avenir Next LT Pro"/>
          <w:color w:val="FFFFFF" w:themeColor="background1"/>
        </w:rPr>
      </w:pPr>
    </w:p>
    <w:p w14:paraId="79119203" w14:textId="77777777" w:rsidR="009F0AE3" w:rsidRDefault="009F0AE3">
      <w:pPr>
        <w:rPr>
          <w:rFonts w:ascii="Avenir Next LT Pro" w:hAnsi="Avenir Next LT Pro"/>
          <w:color w:val="FFFFFF" w:themeColor="background1"/>
        </w:rPr>
      </w:pPr>
      <w:r>
        <w:rPr>
          <w:rFonts w:ascii="Avenir Next LT Pro" w:hAnsi="Avenir Next LT Pro"/>
          <w:color w:val="FFFFFF" w:themeColor="background1"/>
        </w:rPr>
        <w:br w:type="page"/>
      </w:r>
    </w:p>
    <w:p w14:paraId="30B39B2F" w14:textId="7B7D0FE9" w:rsidR="00833286" w:rsidRPr="009F0AE3" w:rsidRDefault="007A58B2" w:rsidP="009F0AE3">
      <w:pPr>
        <w:pStyle w:val="Heading1"/>
        <w:ind w:firstLine="720"/>
        <w:rPr>
          <w:color w:val="FFFFFF" w:themeColor="background1"/>
        </w:rPr>
      </w:pPr>
      <w:bookmarkStart w:id="0" w:name="_Toc231915666"/>
      <w:r>
        <w:rPr>
          <w:noProof/>
        </w:rPr>
        <w:lastRenderedPageBreak/>
        <w:drawing>
          <wp:anchor distT="0" distB="0" distL="114300" distR="114300" simplePos="0" relativeHeight="251658272" behindDoc="0" locked="0" layoutInCell="1" allowOverlap="1" wp14:anchorId="4E558634" wp14:editId="54023CED">
            <wp:simplePos x="0" y="0"/>
            <wp:positionH relativeFrom="column">
              <wp:posOffset>3866515</wp:posOffset>
            </wp:positionH>
            <wp:positionV relativeFrom="paragraph">
              <wp:posOffset>390525</wp:posOffset>
            </wp:positionV>
            <wp:extent cx="3171825" cy="2114550"/>
            <wp:effectExtent l="0" t="0" r="9525" b="0"/>
            <wp:wrapThrough wrapText="bothSides">
              <wp:wrapPolygon edited="0">
                <wp:start x="0" y="0"/>
                <wp:lineTo x="0" y="21405"/>
                <wp:lineTo x="21535" y="21405"/>
                <wp:lineTo x="21535" y="0"/>
                <wp:lineTo x="0" y="0"/>
              </wp:wrapPolygon>
            </wp:wrapThrough>
            <wp:docPr id="346408668" name="Picture 24" descr="Consulting with senior patient at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408668" name="Picture 346408668" descr="Consulting with senior patient at ho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71825" cy="2114550"/>
                    </a:xfrm>
                    <a:prstGeom prst="rect">
                      <a:avLst/>
                    </a:prstGeom>
                  </pic:spPr>
                </pic:pic>
              </a:graphicData>
            </a:graphic>
            <wp14:sizeRelH relativeFrom="margin">
              <wp14:pctWidth>0</wp14:pctWidth>
            </wp14:sizeRelH>
            <wp14:sizeRelV relativeFrom="margin">
              <wp14:pctHeight>0</wp14:pctHeight>
            </wp14:sizeRelV>
          </wp:anchor>
        </w:drawing>
      </w:r>
      <w:r w:rsidR="00833286" w:rsidRPr="00833286">
        <w:t xml:space="preserve">From the </w:t>
      </w:r>
      <w:r w:rsidR="009223B0">
        <w:t>d</w:t>
      </w:r>
      <w:r w:rsidR="00833286" w:rsidRPr="00833286">
        <w:t>irector</w:t>
      </w:r>
      <w:bookmarkEnd w:id="0"/>
    </w:p>
    <w:p w14:paraId="063499D3" w14:textId="5E04DC1C" w:rsidR="00833286" w:rsidRDefault="00833286" w:rsidP="00833286">
      <w:pPr>
        <w:ind w:firstLine="720"/>
        <w:rPr>
          <w:rFonts w:ascii="Avenir Next LT Pro" w:hAnsi="Avenir Next LT Pro"/>
        </w:rPr>
      </w:pPr>
    </w:p>
    <w:p w14:paraId="07969EF6" w14:textId="15770AA0" w:rsidR="00833286" w:rsidRDefault="00833286" w:rsidP="000C5343">
      <w:pPr>
        <w:ind w:firstLine="720"/>
        <w:rPr>
          <w:rFonts w:ascii="Avenir Next LT Pro" w:hAnsi="Avenir Next LT Pro"/>
        </w:rPr>
      </w:pPr>
      <w:r>
        <w:rPr>
          <w:rFonts w:ascii="Avenir Next LT Pro" w:hAnsi="Avenir Next LT Pro"/>
        </w:rPr>
        <w:t>Dear MAP Community Members,</w:t>
      </w:r>
    </w:p>
    <w:p w14:paraId="61E988F7" w14:textId="32CCB9DF" w:rsidR="00833286" w:rsidRDefault="00833286" w:rsidP="000C5343">
      <w:pPr>
        <w:spacing w:line="360" w:lineRule="auto"/>
        <w:ind w:left="720"/>
        <w:rPr>
          <w:rFonts w:ascii="Avenir Next LT Pro" w:hAnsi="Avenir Next LT Pro"/>
        </w:rPr>
      </w:pPr>
      <w:r>
        <w:rPr>
          <w:rFonts w:ascii="Avenir Next LT Pro" w:hAnsi="Avenir Next LT Pro"/>
        </w:rPr>
        <w:t xml:space="preserve">I’m pleased to introduce the first issue of the MAP quarterly newsletter. I hope you will regard this and each subsequent issue as a source of information, inspiration, entertainment, and an opportunity to give voice to your </w:t>
      </w:r>
      <w:r w:rsidRPr="00833286">
        <w:rPr>
          <w:rFonts w:ascii="Avenir Next LT Pro" w:hAnsi="Avenir Next LT Pro"/>
        </w:rPr>
        <w:t>concerns</w:t>
      </w:r>
      <w:r>
        <w:rPr>
          <w:rFonts w:ascii="Avenir Next LT Pro" w:hAnsi="Avenir Next LT Pro"/>
        </w:rPr>
        <w:t>, achievements, and aspirations for the program. All of us share in the mission to provide a safe environment for the state’s most vulnerable residents. Although we may occupy different roles, sharing our unique perspectives can contribute to a better program for workers and residents alike. Your ideas are welcome. Please don’t be passive readers of the pages that follow.</w:t>
      </w:r>
    </w:p>
    <w:p w14:paraId="57386018" w14:textId="718AE336" w:rsidR="00833286" w:rsidRDefault="00833286" w:rsidP="00833286">
      <w:pPr>
        <w:ind w:firstLine="720"/>
        <w:rPr>
          <w:rFonts w:ascii="Avenir Next LT Pro" w:hAnsi="Avenir Next LT Pro"/>
        </w:rPr>
      </w:pPr>
      <w:r>
        <w:rPr>
          <w:rFonts w:ascii="Avenir Next LT Pro" w:hAnsi="Avenir Next LT Pro"/>
        </w:rPr>
        <w:t>Sincerely,</w:t>
      </w:r>
    </w:p>
    <w:p w14:paraId="28CB55EE" w14:textId="2DAD4D2B" w:rsidR="00833286" w:rsidRPr="00174FA7" w:rsidRDefault="00833286" w:rsidP="00833286">
      <w:pPr>
        <w:spacing w:after="0"/>
        <w:ind w:firstLine="720"/>
        <w:rPr>
          <w:rFonts w:ascii="Avenir Next LT Pro" w:hAnsi="Avenir Next LT Pro"/>
          <w:sz w:val="28"/>
          <w:szCs w:val="28"/>
        </w:rPr>
      </w:pPr>
      <w:r w:rsidRPr="00174FA7">
        <w:rPr>
          <w:rFonts w:ascii="Avenir Next LT Pro" w:hAnsi="Avenir Next LT Pro"/>
          <w:sz w:val="28"/>
          <w:szCs w:val="28"/>
        </w:rPr>
        <w:t xml:space="preserve">Dave Johnson </w:t>
      </w:r>
    </w:p>
    <w:p w14:paraId="1BAC63CE" w14:textId="77777777" w:rsidR="00833286" w:rsidRDefault="00833286" w:rsidP="00833286">
      <w:pPr>
        <w:spacing w:after="0"/>
        <w:ind w:firstLine="720"/>
        <w:rPr>
          <w:rFonts w:ascii="Avenir Next LT Pro" w:hAnsi="Avenir Next LT Pro"/>
        </w:rPr>
      </w:pPr>
      <w:r>
        <w:rPr>
          <w:rFonts w:ascii="Avenir Next LT Pro" w:hAnsi="Avenir Next LT Pro"/>
        </w:rPr>
        <w:t>Drug Control Program Director</w:t>
      </w:r>
    </w:p>
    <w:p w14:paraId="0E039F33" w14:textId="1286AE23" w:rsidR="009223B0" w:rsidRDefault="00802F37">
      <w:r>
        <w:rPr>
          <w:noProof/>
        </w:rPr>
        <mc:AlternateContent>
          <mc:Choice Requires="wps">
            <w:drawing>
              <wp:anchor distT="0" distB="0" distL="114300" distR="114300" simplePos="0" relativeHeight="251658248" behindDoc="0" locked="0" layoutInCell="1" allowOverlap="1" wp14:anchorId="251C4A5B" wp14:editId="44C12AAE">
                <wp:simplePos x="0" y="0"/>
                <wp:positionH relativeFrom="margin">
                  <wp:posOffset>-484496</wp:posOffset>
                </wp:positionH>
                <wp:positionV relativeFrom="paragraph">
                  <wp:posOffset>3085760</wp:posOffset>
                </wp:positionV>
                <wp:extent cx="8102600" cy="2713544"/>
                <wp:effectExtent l="0" t="0" r="12700" b="10795"/>
                <wp:wrapNone/>
                <wp:docPr id="319815775" name="Flowchart: Process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102600" cy="2713544"/>
                        </a:xfrm>
                        <a:prstGeom prst="flowChartProcess">
                          <a:avLst/>
                        </a:prstGeom>
                        <a:solidFill>
                          <a:schemeClr val="tx1"/>
                        </a:solidFill>
                        <a:ln>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6EC2FBC" id="Flowchart: Process 3" o:spid="_x0000_s1026" type="#_x0000_t109" alt="&quot;&quot;" style="position:absolute;margin-left:-38.15pt;margin-top:242.95pt;width:638pt;height:213.65pt;z-index:251658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" fillcolor="#005994 [3213]" strokecolor="#0666b9 [2431]" strokeweight="1.5pt">
                <w10:wrap anchorx="margin"/>
              </v:shape>
            </w:pict>
          </mc:Fallback>
        </mc:AlternateContent>
      </w:r>
      <w:r w:rsidR="009223B0">
        <w:br w:type="page"/>
      </w:r>
    </w:p>
    <w:p w14:paraId="3DFC8D83" w14:textId="3EC645A7" w:rsidR="00980F8E" w:rsidRDefault="00980F8E" w:rsidP="00980F8E">
      <w:pPr>
        <w:pStyle w:val="Heading1"/>
      </w:pPr>
      <w:r>
        <w:lastRenderedPageBreak/>
        <w:tab/>
      </w:r>
      <w:bookmarkStart w:id="1" w:name="_Toc231915667"/>
      <w:proofErr w:type="gramStart"/>
      <w:r w:rsidRPr="00164E04">
        <w:rPr>
          <w:color w:val="005994" w:themeColor="text1"/>
        </w:rPr>
        <w:t>Meet</w:t>
      </w:r>
      <w:proofErr w:type="gramEnd"/>
      <w:r w:rsidRPr="00164E04">
        <w:rPr>
          <w:color w:val="005994" w:themeColor="text1"/>
        </w:rPr>
        <w:t xml:space="preserve"> the team</w:t>
      </w:r>
      <w:bookmarkEnd w:id="1"/>
    </w:p>
    <w:p w14:paraId="3E5B3453" w14:textId="5159F03E" w:rsidR="00980F8E" w:rsidRDefault="003665F5" w:rsidP="00980F8E">
      <w:r>
        <w:rPr>
          <w:rFonts w:ascii="Avenir Next LT Pro" w:hAnsi="Avenir Next LT Pro"/>
          <w:noProof/>
          <w:color w:val="005994" w:themeColor="text1"/>
          <w:sz w:val="28"/>
          <w:szCs w:val="28"/>
        </w:rPr>
        <mc:AlternateContent>
          <mc:Choice Requires="wps">
            <w:drawing>
              <wp:anchor distT="0" distB="0" distL="114300" distR="114300" simplePos="0" relativeHeight="251658243" behindDoc="1" locked="0" layoutInCell="1" allowOverlap="1" wp14:anchorId="764A0CBD" wp14:editId="1DA888B9">
                <wp:simplePos x="0" y="0"/>
                <wp:positionH relativeFrom="column">
                  <wp:posOffset>1679944</wp:posOffset>
                </wp:positionH>
                <wp:positionV relativeFrom="paragraph">
                  <wp:posOffset>176176</wp:posOffset>
                </wp:positionV>
                <wp:extent cx="3657600" cy="4369981"/>
                <wp:effectExtent l="0" t="0" r="0" b="0"/>
                <wp:wrapNone/>
                <wp:docPr id="216972203"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657600" cy="4369981"/>
                        </a:xfrm>
                        <a:prstGeom prst="rect">
                          <a:avLst/>
                        </a:prstGeom>
                        <a:solidFill>
                          <a:schemeClr val="tx1"/>
                        </a:solidFill>
                        <a:ln w="6350">
                          <a:noFill/>
                        </a:ln>
                      </wps:spPr>
                      <wps:txbx>
                        <w:txbxContent>
                          <w:p w14:paraId="43D60B86" w14:textId="77777777" w:rsidR="003665F5" w:rsidRDefault="003665F5" w:rsidP="003665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4A0CBD" id="_x0000_t202" coordsize="21600,21600" o:spt="202" path="m,l,21600r21600,l21600,xe">
                <v:stroke joinstyle="miter"/>
                <v:path gradientshapeok="t" o:connecttype="rect"/>
              </v:shapetype>
              <v:shape id="Text Box 4" o:spid="_x0000_s1026" type="#_x0000_t202" alt="&quot;&quot;" style="position:absolute;margin-left:132.3pt;margin-top:13.85pt;width:4in;height:344.1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" fillcolor="#005994 [3213]" stroked="f" strokeweight=".5pt">
                <v:textbox>
                  <w:txbxContent>
                    <w:p w14:paraId="43D60B86" w14:textId="77777777" w:rsidR="003665F5" w:rsidRDefault="003665F5" w:rsidP="003665F5"/>
                  </w:txbxContent>
                </v:textbox>
              </v:shape>
            </w:pict>
          </mc:Fallback>
        </mc:AlternateContent>
      </w:r>
      <w:r w:rsidR="00980F8E">
        <w:tab/>
      </w:r>
    </w:p>
    <w:p w14:paraId="5525FD49" w14:textId="2D19C484" w:rsidR="00980F8E" w:rsidRPr="003665F5" w:rsidRDefault="5EEF3884" w:rsidP="00980F8E">
      <w:pPr>
        <w:jc w:val="center"/>
        <w:rPr>
          <w:rFonts w:ascii="Avenir Next LT Pro" w:hAnsi="Avenir Next LT Pro"/>
          <w:color w:val="FFFFFF" w:themeColor="background1"/>
          <w:sz w:val="36"/>
          <w:szCs w:val="36"/>
        </w:rPr>
      </w:pPr>
      <w:r w:rsidRPr="00011543">
        <w:rPr>
          <w:rFonts w:ascii="Avenir Next LT Pro" w:hAnsi="Avenir Next LT Pro"/>
          <w:sz w:val="36"/>
          <w:szCs w:val="36"/>
        </w:rPr>
        <w:t>Dave Johnson</w:t>
      </w:r>
    </w:p>
    <w:p w14:paraId="4F2A4D45" w14:textId="4A783B21" w:rsidR="001667A0" w:rsidRPr="00ED743E" w:rsidRDefault="00980F8E" w:rsidP="005326F8">
      <w:pPr>
        <w:jc w:val="center"/>
        <w:rPr>
          <w:rFonts w:ascii="Avenir Next LT Pro" w:hAnsi="Avenir Next LT Pro"/>
          <w:b/>
          <w:bCs/>
        </w:rPr>
      </w:pPr>
      <w:r w:rsidRPr="00ED743E">
        <w:rPr>
          <w:rFonts w:ascii="Avenir Next LT Pro" w:hAnsi="Avenir Next LT Pro"/>
          <w:b/>
          <w:bCs/>
        </w:rPr>
        <w:t xml:space="preserve">Drug Control Program Director </w:t>
      </w:r>
    </w:p>
    <w:p w14:paraId="6C1A9521" w14:textId="6A3C1EE5" w:rsidR="00DE1540" w:rsidRPr="00ED743E" w:rsidRDefault="00E36857" w:rsidP="00E36857">
      <w:pPr>
        <w:spacing w:after="0"/>
        <w:ind w:left="2160" w:firstLine="720"/>
        <w:jc w:val="both"/>
        <w:rPr>
          <w:rFonts w:ascii="Avenir Next LT Pro" w:hAnsi="Avenir Next LT Pro"/>
        </w:rPr>
      </w:pPr>
      <w:r w:rsidRPr="00ED743E">
        <w:rPr>
          <w:rFonts w:ascii="Avenir Next LT Pro" w:hAnsi="Avenir Next LT Pro"/>
          <w:sz w:val="22"/>
          <w:szCs w:val="22"/>
        </w:rPr>
        <w:t xml:space="preserve">     </w:t>
      </w:r>
      <w:r w:rsidR="005326F8" w:rsidRPr="00ED743E">
        <w:rPr>
          <w:rFonts w:ascii="Avenir Next LT Pro" w:hAnsi="Avenir Next LT Pro"/>
        </w:rPr>
        <w:t xml:space="preserve">Dave was formally introduced to MAP in the </w:t>
      </w:r>
    </w:p>
    <w:p w14:paraId="167FB6F8" w14:textId="58097949" w:rsidR="00E36857" w:rsidRPr="00ED743E" w:rsidRDefault="00E36857" w:rsidP="00E36857">
      <w:pPr>
        <w:spacing w:after="0"/>
        <w:ind w:left="2160" w:firstLine="720"/>
        <w:jc w:val="both"/>
        <w:rPr>
          <w:rFonts w:ascii="Avenir Next LT Pro" w:hAnsi="Avenir Next LT Pro"/>
        </w:rPr>
      </w:pPr>
      <w:r w:rsidRPr="00ED743E">
        <w:rPr>
          <w:rFonts w:ascii="Avenir Next LT Pro" w:hAnsi="Avenir Next LT Pro"/>
        </w:rPr>
        <w:t xml:space="preserve">     </w:t>
      </w:r>
      <w:proofErr w:type="gramStart"/>
      <w:r w:rsidR="005326F8" w:rsidRPr="00ED743E">
        <w:rPr>
          <w:rFonts w:ascii="Avenir Next LT Pro" w:hAnsi="Avenir Next LT Pro"/>
        </w:rPr>
        <w:t>spring</w:t>
      </w:r>
      <w:proofErr w:type="gramEnd"/>
      <w:r w:rsidR="005326F8" w:rsidRPr="00ED743E">
        <w:rPr>
          <w:rFonts w:ascii="Avenir Next LT Pro" w:hAnsi="Avenir Next LT Pro"/>
        </w:rPr>
        <w:t xml:space="preserve"> of 2018, when the dubious decision to </w:t>
      </w:r>
    </w:p>
    <w:p w14:paraId="5D094B36" w14:textId="4630ADFF" w:rsidR="00DE1540" w:rsidRPr="00ED743E" w:rsidRDefault="00E36857" w:rsidP="00E36857">
      <w:pPr>
        <w:spacing w:after="0"/>
        <w:ind w:left="2160" w:firstLine="720"/>
        <w:jc w:val="both"/>
        <w:rPr>
          <w:rFonts w:ascii="Avenir Next LT Pro" w:hAnsi="Avenir Next LT Pro"/>
        </w:rPr>
      </w:pPr>
      <w:r w:rsidRPr="00ED743E">
        <w:rPr>
          <w:rFonts w:ascii="Avenir Next LT Pro" w:hAnsi="Avenir Next LT Pro"/>
        </w:rPr>
        <w:t xml:space="preserve">     </w:t>
      </w:r>
      <w:r w:rsidR="005326F8" w:rsidRPr="00ED743E">
        <w:rPr>
          <w:rFonts w:ascii="Avenir Next LT Pro" w:hAnsi="Avenir Next LT Pro"/>
        </w:rPr>
        <w:t xml:space="preserve">take him on as DCP director was made. Dave </w:t>
      </w:r>
    </w:p>
    <w:p w14:paraId="6C4D1D1D" w14:textId="7FACDD0A" w:rsidR="00DE1540" w:rsidRPr="00ED743E" w:rsidRDefault="00E36857" w:rsidP="00E36857">
      <w:pPr>
        <w:spacing w:after="0"/>
        <w:ind w:left="2160" w:firstLine="720"/>
        <w:jc w:val="both"/>
        <w:rPr>
          <w:rFonts w:ascii="Avenir Next LT Pro" w:hAnsi="Avenir Next LT Pro"/>
        </w:rPr>
      </w:pPr>
      <w:r w:rsidRPr="00ED743E">
        <w:rPr>
          <w:rFonts w:ascii="Avenir Next LT Pro" w:hAnsi="Avenir Next LT Pro"/>
        </w:rPr>
        <w:t xml:space="preserve">     </w:t>
      </w:r>
      <w:r w:rsidR="005326F8" w:rsidRPr="00ED743E">
        <w:rPr>
          <w:rFonts w:ascii="Avenir Next LT Pro" w:hAnsi="Avenir Next LT Pro"/>
        </w:rPr>
        <w:t>had volunteered at a group home while in</w:t>
      </w:r>
    </w:p>
    <w:p w14:paraId="18873A84" w14:textId="302AD607" w:rsidR="00DE1540" w:rsidRPr="00ED743E" w:rsidRDefault="005326F8" w:rsidP="00F522A4">
      <w:pPr>
        <w:spacing w:after="0"/>
        <w:jc w:val="both"/>
        <w:rPr>
          <w:rFonts w:ascii="Avenir Next LT Pro" w:hAnsi="Avenir Next LT Pro"/>
        </w:rPr>
      </w:pPr>
      <w:r w:rsidRPr="00ED743E">
        <w:rPr>
          <w:rFonts w:ascii="Avenir Next LT Pro" w:hAnsi="Avenir Next LT Pro"/>
        </w:rPr>
        <w:t xml:space="preserve"> </w:t>
      </w:r>
      <w:r w:rsidR="00E36857" w:rsidRPr="00ED743E">
        <w:rPr>
          <w:rFonts w:ascii="Avenir Next LT Pro" w:hAnsi="Avenir Next LT Pro"/>
        </w:rPr>
        <w:tab/>
      </w:r>
      <w:r w:rsidR="00E36857" w:rsidRPr="00ED743E">
        <w:rPr>
          <w:rFonts w:ascii="Avenir Next LT Pro" w:hAnsi="Avenir Next LT Pro"/>
        </w:rPr>
        <w:tab/>
      </w:r>
      <w:r w:rsidR="00E36857" w:rsidRPr="00ED743E">
        <w:rPr>
          <w:rFonts w:ascii="Avenir Next LT Pro" w:hAnsi="Avenir Next LT Pro"/>
        </w:rPr>
        <w:tab/>
      </w:r>
      <w:r w:rsidR="00E36857" w:rsidRPr="00ED743E">
        <w:rPr>
          <w:rFonts w:ascii="Avenir Next LT Pro" w:hAnsi="Avenir Next LT Pro"/>
        </w:rPr>
        <w:tab/>
        <w:t xml:space="preserve">     </w:t>
      </w:r>
      <w:r w:rsidRPr="00ED743E">
        <w:rPr>
          <w:rFonts w:ascii="Avenir Next LT Pro" w:hAnsi="Avenir Next LT Pro"/>
        </w:rPr>
        <w:t>college and recently watched as his brother-</w:t>
      </w:r>
    </w:p>
    <w:p w14:paraId="2A54F6A8" w14:textId="35928328" w:rsidR="00DE1540" w:rsidRPr="00ED743E" w:rsidRDefault="00E36857" w:rsidP="00E36857">
      <w:pPr>
        <w:spacing w:after="0"/>
        <w:ind w:left="2160" w:firstLine="720"/>
        <w:jc w:val="both"/>
        <w:rPr>
          <w:rFonts w:ascii="Avenir Next LT Pro" w:hAnsi="Avenir Next LT Pro"/>
        </w:rPr>
      </w:pPr>
      <w:r w:rsidRPr="00ED743E">
        <w:rPr>
          <w:rFonts w:ascii="Avenir Next LT Pro" w:hAnsi="Avenir Next LT Pro"/>
        </w:rPr>
        <w:t xml:space="preserve">     </w:t>
      </w:r>
      <w:r w:rsidR="005326F8" w:rsidRPr="00ED743E">
        <w:rPr>
          <w:rFonts w:ascii="Avenir Next LT Pro" w:hAnsi="Avenir Next LT Pro"/>
        </w:rPr>
        <w:t xml:space="preserve">in law settled into a group home where he’s </w:t>
      </w:r>
    </w:p>
    <w:p w14:paraId="24E332FA" w14:textId="5D79E0C1" w:rsidR="005326F8" w:rsidRPr="00ED743E" w:rsidRDefault="00E36857" w:rsidP="00E36857">
      <w:pPr>
        <w:spacing w:after="0"/>
        <w:ind w:left="2160" w:firstLine="720"/>
        <w:jc w:val="both"/>
        <w:rPr>
          <w:rFonts w:ascii="Avenir Next LT Pro" w:hAnsi="Avenir Next LT Pro"/>
        </w:rPr>
      </w:pPr>
      <w:r w:rsidRPr="00ED743E">
        <w:rPr>
          <w:rFonts w:ascii="Avenir Next LT Pro" w:hAnsi="Avenir Next LT Pro"/>
        </w:rPr>
        <w:t xml:space="preserve">     </w:t>
      </w:r>
      <w:r w:rsidR="005326F8" w:rsidRPr="00ED743E">
        <w:rPr>
          <w:rFonts w:ascii="Avenir Next LT Pro" w:hAnsi="Avenir Next LT Pro"/>
        </w:rPr>
        <w:t>as happy as Dave has seen him in years.</w:t>
      </w:r>
    </w:p>
    <w:p w14:paraId="2F658E04" w14:textId="17F7D097" w:rsidR="00DA5FDA" w:rsidRPr="00ED743E" w:rsidRDefault="00DA5FDA" w:rsidP="00F522A4">
      <w:pPr>
        <w:spacing w:after="0"/>
        <w:jc w:val="both"/>
        <w:rPr>
          <w:rFonts w:ascii="Avenir Next LT Pro" w:hAnsi="Avenir Next LT Pro"/>
        </w:rPr>
      </w:pPr>
    </w:p>
    <w:p w14:paraId="29224555" w14:textId="42FDCB8A" w:rsidR="001E1CA8" w:rsidRPr="00ED743E" w:rsidRDefault="00E36857" w:rsidP="00E36857">
      <w:pPr>
        <w:spacing w:after="0"/>
        <w:ind w:left="2160" w:firstLine="720"/>
        <w:jc w:val="both"/>
        <w:rPr>
          <w:rFonts w:ascii="Avenir Next LT Pro" w:hAnsi="Avenir Next LT Pro"/>
        </w:rPr>
      </w:pPr>
      <w:r w:rsidRPr="00ED743E">
        <w:rPr>
          <w:rFonts w:ascii="Avenir Next LT Pro" w:hAnsi="Avenir Next LT Pro"/>
        </w:rPr>
        <w:t xml:space="preserve">     </w:t>
      </w:r>
      <w:r w:rsidR="005326F8" w:rsidRPr="00ED743E">
        <w:rPr>
          <w:rFonts w:ascii="Avenir Next LT Pro" w:hAnsi="Avenir Next LT Pro"/>
        </w:rPr>
        <w:t xml:space="preserve">Dave understands that making improvements </w:t>
      </w:r>
    </w:p>
    <w:p w14:paraId="2EC3A51D" w14:textId="594CC1AC" w:rsidR="00AF4765" w:rsidRPr="00ED743E" w:rsidRDefault="00E36857" w:rsidP="00E36857">
      <w:pPr>
        <w:spacing w:after="0"/>
        <w:ind w:left="2160" w:firstLine="720"/>
        <w:jc w:val="both"/>
        <w:rPr>
          <w:rFonts w:ascii="Avenir Next LT Pro" w:hAnsi="Avenir Next LT Pro"/>
        </w:rPr>
      </w:pPr>
      <w:r w:rsidRPr="00ED743E">
        <w:rPr>
          <w:rFonts w:ascii="Avenir Next LT Pro" w:hAnsi="Avenir Next LT Pro"/>
        </w:rPr>
        <w:t xml:space="preserve">     </w:t>
      </w:r>
      <w:r w:rsidR="005326F8" w:rsidRPr="00ED743E">
        <w:rPr>
          <w:rFonts w:ascii="Avenir Next LT Pro" w:hAnsi="Avenir Next LT Pro"/>
        </w:rPr>
        <w:t xml:space="preserve">that positively impact front-line staff can </w:t>
      </w:r>
    </w:p>
    <w:p w14:paraId="3EB2E863" w14:textId="28E5D94A" w:rsidR="00AF4765" w:rsidRPr="00ED743E" w:rsidRDefault="00E36857" w:rsidP="00E36857">
      <w:pPr>
        <w:spacing w:after="0"/>
        <w:ind w:left="2160" w:firstLine="720"/>
        <w:jc w:val="both"/>
        <w:rPr>
          <w:rFonts w:ascii="Avenir Next LT Pro" w:hAnsi="Avenir Next LT Pro"/>
        </w:rPr>
      </w:pPr>
      <w:r w:rsidRPr="00ED743E">
        <w:rPr>
          <w:rFonts w:ascii="Avenir Next LT Pro" w:hAnsi="Avenir Next LT Pro"/>
        </w:rPr>
        <w:t xml:space="preserve">     </w:t>
      </w:r>
      <w:r w:rsidR="005326F8" w:rsidRPr="00ED743E">
        <w:rPr>
          <w:rFonts w:ascii="Avenir Next LT Pro" w:hAnsi="Avenir Next LT Pro"/>
        </w:rPr>
        <w:t xml:space="preserve">improve the well-being of the people they </w:t>
      </w:r>
    </w:p>
    <w:p w14:paraId="3B27624F" w14:textId="7180DE44" w:rsidR="005326F8" w:rsidRPr="00ED743E" w:rsidRDefault="00E36857" w:rsidP="00E36857">
      <w:pPr>
        <w:spacing w:after="0"/>
        <w:ind w:left="2160" w:firstLine="720"/>
        <w:jc w:val="both"/>
        <w:rPr>
          <w:rFonts w:ascii="Avenir Next LT Pro" w:hAnsi="Avenir Next LT Pro"/>
        </w:rPr>
      </w:pPr>
      <w:r w:rsidRPr="00ED743E">
        <w:rPr>
          <w:rFonts w:ascii="Avenir Next LT Pro" w:hAnsi="Avenir Next LT Pro"/>
        </w:rPr>
        <w:t xml:space="preserve">     </w:t>
      </w:r>
      <w:r w:rsidR="005326F8" w:rsidRPr="00ED743E">
        <w:rPr>
          <w:rFonts w:ascii="Avenir Next LT Pro" w:hAnsi="Avenir Next LT Pro"/>
        </w:rPr>
        <w:t>serve. He enjoys this challenge.</w:t>
      </w:r>
    </w:p>
    <w:p w14:paraId="3C17714F" w14:textId="0C01DB5D" w:rsidR="00F522A4" w:rsidRPr="00ED743E" w:rsidRDefault="00F522A4" w:rsidP="00F522A4">
      <w:pPr>
        <w:spacing w:after="0"/>
        <w:ind w:left="2880" w:firstLine="720"/>
        <w:jc w:val="both"/>
        <w:rPr>
          <w:rFonts w:ascii="Avenir Next LT Pro" w:hAnsi="Avenir Next LT Pro"/>
        </w:rPr>
      </w:pPr>
    </w:p>
    <w:p w14:paraId="77A10F41" w14:textId="10CB20A2" w:rsidR="00AF4765" w:rsidRPr="00ED743E" w:rsidRDefault="00E36857" w:rsidP="00E36857">
      <w:pPr>
        <w:spacing w:after="0"/>
        <w:ind w:left="2880"/>
        <w:jc w:val="both"/>
        <w:rPr>
          <w:rFonts w:ascii="Avenir Next LT Pro" w:hAnsi="Avenir Next LT Pro"/>
        </w:rPr>
      </w:pPr>
      <w:r w:rsidRPr="00ED743E">
        <w:rPr>
          <w:rFonts w:ascii="Avenir Next LT Pro" w:hAnsi="Avenir Next LT Pro"/>
        </w:rPr>
        <w:t xml:space="preserve">     </w:t>
      </w:r>
      <w:r w:rsidR="005326F8" w:rsidRPr="00ED743E">
        <w:rPr>
          <w:rFonts w:ascii="Avenir Next LT Pro" w:hAnsi="Avenir Next LT Pro"/>
        </w:rPr>
        <w:t xml:space="preserve">Dave enjoys playing the guitar </w:t>
      </w:r>
      <w:proofErr w:type="gramStart"/>
      <w:r w:rsidR="005326F8" w:rsidRPr="00ED743E">
        <w:rPr>
          <w:rFonts w:ascii="Avenir Next LT Pro" w:hAnsi="Avenir Next LT Pro"/>
        </w:rPr>
        <w:t>in</w:t>
      </w:r>
      <w:proofErr w:type="gramEnd"/>
      <w:r w:rsidR="005326F8" w:rsidRPr="00ED743E">
        <w:rPr>
          <w:rFonts w:ascii="Avenir Next LT Pro" w:hAnsi="Avenir Next LT Pro"/>
        </w:rPr>
        <w:t xml:space="preserve"> his free</w:t>
      </w:r>
    </w:p>
    <w:p w14:paraId="599FCCB0" w14:textId="41A1E44F" w:rsidR="00AF4765" w:rsidRPr="00ED743E" w:rsidRDefault="00E36857" w:rsidP="00E36857">
      <w:pPr>
        <w:spacing w:after="0"/>
        <w:ind w:left="2160" w:firstLine="720"/>
        <w:jc w:val="both"/>
        <w:rPr>
          <w:rFonts w:ascii="Avenir Next LT Pro" w:hAnsi="Avenir Next LT Pro"/>
        </w:rPr>
      </w:pPr>
      <w:r w:rsidRPr="00ED743E">
        <w:rPr>
          <w:rFonts w:ascii="Avenir Next LT Pro" w:hAnsi="Avenir Next LT Pro"/>
        </w:rPr>
        <w:t xml:space="preserve">     </w:t>
      </w:r>
      <w:r w:rsidR="005326F8" w:rsidRPr="00ED743E">
        <w:rPr>
          <w:rFonts w:ascii="Avenir Next LT Pro" w:hAnsi="Avenir Next LT Pro"/>
        </w:rPr>
        <w:t>time. He does take requests, but he usually</w:t>
      </w:r>
    </w:p>
    <w:p w14:paraId="70F34118" w14:textId="2629A167" w:rsidR="005326F8" w:rsidRPr="00ED743E" w:rsidRDefault="00E36857" w:rsidP="00E36857">
      <w:pPr>
        <w:spacing w:after="0"/>
        <w:ind w:left="2160" w:firstLine="720"/>
        <w:jc w:val="both"/>
        <w:rPr>
          <w:rFonts w:ascii="Avenir Next LT Pro" w:hAnsi="Avenir Next LT Pro"/>
          <w:sz w:val="22"/>
          <w:szCs w:val="22"/>
        </w:rPr>
      </w:pPr>
      <w:r w:rsidRPr="00ED743E">
        <w:rPr>
          <w:rFonts w:ascii="Avenir Next LT Pro" w:hAnsi="Avenir Next LT Pro"/>
        </w:rPr>
        <w:t xml:space="preserve">     </w:t>
      </w:r>
      <w:r w:rsidR="005326F8" w:rsidRPr="00ED743E">
        <w:rPr>
          <w:rFonts w:ascii="Avenir Next LT Pro" w:hAnsi="Avenir Next LT Pro"/>
        </w:rPr>
        <w:t>just keeps playing anyway</w:t>
      </w:r>
      <w:r w:rsidR="005326F8" w:rsidRPr="00ED743E">
        <w:rPr>
          <w:rFonts w:ascii="Avenir Next LT Pro" w:hAnsi="Avenir Next LT Pro"/>
          <w:sz w:val="22"/>
          <w:szCs w:val="22"/>
        </w:rPr>
        <w:t>.</w:t>
      </w:r>
    </w:p>
    <w:p w14:paraId="58BC221B" w14:textId="77777777" w:rsidR="005326F8" w:rsidRPr="00ED743E" w:rsidRDefault="005326F8" w:rsidP="009D3D45">
      <w:pPr>
        <w:jc w:val="center"/>
        <w:rPr>
          <w:rFonts w:ascii="Avenir Next LT Pro" w:hAnsi="Avenir Next LT Pro"/>
          <w:sz w:val="22"/>
          <w:szCs w:val="22"/>
        </w:rPr>
        <w:sectPr w:rsidR="005326F8" w:rsidRPr="00ED743E" w:rsidSect="00D01E44">
          <w:pgSz w:w="12240" w:h="15840" w:code="1"/>
          <w:pgMar w:top="720" w:right="720" w:bottom="720" w:left="720" w:header="720" w:footer="720" w:gutter="0"/>
          <w:cols w:space="720"/>
          <w:docGrid w:linePitch="360"/>
        </w:sectPr>
      </w:pPr>
    </w:p>
    <w:p w14:paraId="473037B1" w14:textId="1C4E4BA1" w:rsidR="001667A0" w:rsidRPr="003665F5" w:rsidRDefault="00DE546D" w:rsidP="0078290E">
      <w:pPr>
        <w:jc w:val="center"/>
        <w:rPr>
          <w:color w:val="FFFFFF" w:themeColor="background1"/>
        </w:rPr>
        <w:sectPr w:rsidR="001667A0" w:rsidRPr="003665F5" w:rsidSect="0078290E">
          <w:type w:val="continuous"/>
          <w:pgSz w:w="12240" w:h="15840"/>
          <w:pgMar w:top="720" w:right="720" w:bottom="720" w:left="720" w:header="720" w:footer="720" w:gutter="0"/>
          <w:cols w:space="720"/>
          <w:docGrid w:linePitch="360"/>
        </w:sectPr>
      </w:pPr>
      <w:r>
        <w:rPr>
          <w:rFonts w:ascii="Avenir Next LT Pro" w:hAnsi="Avenir Next LT Pro"/>
          <w:noProof/>
          <w:color w:val="005994" w:themeColor="text1"/>
          <w:sz w:val="28"/>
          <w:szCs w:val="28"/>
        </w:rPr>
        <mc:AlternateContent>
          <mc:Choice Requires="wps">
            <w:drawing>
              <wp:anchor distT="0" distB="0" distL="114300" distR="114300" simplePos="0" relativeHeight="251658270" behindDoc="1" locked="0" layoutInCell="1" allowOverlap="1" wp14:anchorId="3D7D6AB3" wp14:editId="37DD8C55">
                <wp:simplePos x="0" y="0"/>
                <wp:positionH relativeFrom="column">
                  <wp:posOffset>-361507</wp:posOffset>
                </wp:positionH>
                <wp:positionV relativeFrom="paragraph">
                  <wp:posOffset>213818</wp:posOffset>
                </wp:positionV>
                <wp:extent cx="3686175" cy="3486947"/>
                <wp:effectExtent l="0" t="0" r="9525" b="0"/>
                <wp:wrapNone/>
                <wp:docPr id="1123462737"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686175" cy="3486947"/>
                        </a:xfrm>
                        <a:prstGeom prst="rect">
                          <a:avLst/>
                        </a:prstGeom>
                        <a:solidFill>
                          <a:schemeClr val="tx1"/>
                        </a:solidFill>
                        <a:ln w="6350">
                          <a:noFill/>
                        </a:ln>
                      </wps:spPr>
                      <wps:txbx>
                        <w:txbxContent>
                          <w:p w14:paraId="5C12C8DF" w14:textId="77777777" w:rsidR="009F0AE3" w:rsidRDefault="009F0AE3" w:rsidP="009F0A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D6AB3" id="_x0000_s1027" type="#_x0000_t202" alt="&quot;&quot;" style="position:absolute;left:0;text-align:left;margin-left:-28.45pt;margin-top:16.85pt;width:290.25pt;height:274.55pt;z-index:-2516582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" fillcolor="#005994 [3213]" stroked="f" strokeweight=".5pt">
                <v:textbox>
                  <w:txbxContent>
                    <w:p w14:paraId="5C12C8DF" w14:textId="77777777" w:rsidR="009F0AE3" w:rsidRDefault="009F0AE3" w:rsidP="009F0AE3"/>
                  </w:txbxContent>
                </v:textbox>
              </v:shape>
            </w:pict>
          </mc:Fallback>
        </mc:AlternateContent>
      </w:r>
      <w:r>
        <w:rPr>
          <w:rFonts w:ascii="Avenir Next LT Pro" w:hAnsi="Avenir Next LT Pro"/>
          <w:noProof/>
          <w:color w:val="005994" w:themeColor="text1"/>
          <w:sz w:val="28"/>
          <w:szCs w:val="28"/>
        </w:rPr>
        <mc:AlternateContent>
          <mc:Choice Requires="wps">
            <w:drawing>
              <wp:anchor distT="0" distB="0" distL="114300" distR="114300" simplePos="0" relativeHeight="251658249" behindDoc="1" locked="0" layoutInCell="1" allowOverlap="1" wp14:anchorId="71E7BBB6" wp14:editId="495D7B8F">
                <wp:simplePos x="0" y="0"/>
                <wp:positionH relativeFrom="column">
                  <wp:posOffset>3519377</wp:posOffset>
                </wp:positionH>
                <wp:positionV relativeFrom="paragraph">
                  <wp:posOffset>203185</wp:posOffset>
                </wp:positionV>
                <wp:extent cx="3686175" cy="3498112"/>
                <wp:effectExtent l="0" t="0" r="9525" b="7620"/>
                <wp:wrapNone/>
                <wp:docPr id="472020669"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686175" cy="3498112"/>
                        </a:xfrm>
                        <a:prstGeom prst="rect">
                          <a:avLst/>
                        </a:prstGeom>
                        <a:solidFill>
                          <a:schemeClr val="tx1"/>
                        </a:solidFill>
                        <a:ln w="6350">
                          <a:noFill/>
                        </a:ln>
                      </wps:spPr>
                      <wps:txbx>
                        <w:txbxContent>
                          <w:p w14:paraId="38D37F7E" w14:textId="77777777" w:rsidR="001A7778" w:rsidRDefault="001A7778" w:rsidP="001A77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7BBB6" id="_x0000_s1028" type="#_x0000_t202" alt="&quot;&quot;" style="position:absolute;left:0;text-align:left;margin-left:277.1pt;margin-top:16pt;width:290.25pt;height:275.45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" fillcolor="#005994 [3213]" stroked="f" strokeweight=".5pt">
                <v:textbox>
                  <w:txbxContent>
                    <w:p w14:paraId="38D37F7E" w14:textId="77777777" w:rsidR="001A7778" w:rsidRDefault="001A7778" w:rsidP="001A7778"/>
                  </w:txbxContent>
                </v:textbox>
              </v:shape>
            </w:pict>
          </mc:Fallback>
        </mc:AlternateContent>
      </w:r>
    </w:p>
    <w:p w14:paraId="4C391076" w14:textId="31D959A2" w:rsidR="000D436E" w:rsidRPr="00011543" w:rsidRDefault="00052200" w:rsidP="009D3D45">
      <w:pPr>
        <w:jc w:val="center"/>
        <w:rPr>
          <w:rFonts w:ascii="Avenir Next LT Pro" w:hAnsi="Avenir Next LT Pro"/>
          <w:sz w:val="36"/>
          <w:szCs w:val="36"/>
        </w:rPr>
      </w:pPr>
      <w:r w:rsidRPr="00011543">
        <w:rPr>
          <w:rFonts w:ascii="Avenir Next LT Pro" w:hAnsi="Avenir Next LT Pro"/>
          <w:sz w:val="36"/>
          <w:szCs w:val="36"/>
        </w:rPr>
        <w:t>Carolyn Whittemore</w:t>
      </w:r>
    </w:p>
    <w:p w14:paraId="6AC94C43" w14:textId="0AD88610" w:rsidR="00052200" w:rsidRPr="00011543" w:rsidRDefault="00052200" w:rsidP="009D3D45">
      <w:pPr>
        <w:jc w:val="center"/>
        <w:rPr>
          <w:rFonts w:ascii="Avenir Next LT Pro" w:hAnsi="Avenir Next LT Pro"/>
          <w:b/>
          <w:bCs/>
        </w:rPr>
      </w:pPr>
      <w:r w:rsidRPr="00011543">
        <w:rPr>
          <w:rFonts w:ascii="Avenir Next LT Pro" w:hAnsi="Avenir Next LT Pro"/>
          <w:b/>
          <w:bCs/>
        </w:rPr>
        <w:t>DPH Clinical Reviewer</w:t>
      </w:r>
    </w:p>
    <w:p w14:paraId="00A997EA" w14:textId="2E75E660" w:rsidR="00363822" w:rsidRPr="00011543" w:rsidRDefault="00363822" w:rsidP="00363822">
      <w:pPr>
        <w:rPr>
          <w:rFonts w:ascii="Avenir Next LT Pro" w:hAnsi="Avenir Next LT Pro"/>
        </w:rPr>
      </w:pPr>
      <w:r w:rsidRPr="00011543">
        <w:rPr>
          <w:rFonts w:ascii="Avenir Next LT Pro" w:hAnsi="Avenir Next LT Pro"/>
        </w:rPr>
        <w:t xml:space="preserve">Carolyn has been a Registered Nurse since 1999 and </w:t>
      </w:r>
      <w:proofErr w:type="gramStart"/>
      <w:r w:rsidRPr="00011543">
        <w:rPr>
          <w:rFonts w:ascii="Avenir Next LT Pro" w:hAnsi="Avenir Next LT Pro"/>
        </w:rPr>
        <w:t>working</w:t>
      </w:r>
      <w:proofErr w:type="gramEnd"/>
      <w:r w:rsidRPr="00011543">
        <w:rPr>
          <w:rFonts w:ascii="Avenir Next LT Pro" w:hAnsi="Avenir Next LT Pro"/>
        </w:rPr>
        <w:t xml:space="preserve"> within MAP since 2011. </w:t>
      </w:r>
    </w:p>
    <w:p w14:paraId="05359E83" w14:textId="77777777" w:rsidR="00363822" w:rsidRPr="00011543" w:rsidRDefault="00363822" w:rsidP="00363822">
      <w:pPr>
        <w:rPr>
          <w:rFonts w:ascii="Avenir Next LT Pro" w:hAnsi="Avenir Next LT Pro"/>
        </w:rPr>
      </w:pPr>
      <w:r w:rsidRPr="00011543">
        <w:rPr>
          <w:rFonts w:ascii="Avenir Next LT Pro" w:hAnsi="Avenir Next LT Pro"/>
        </w:rPr>
        <w:t>This program has evolved so much from when Carolyn first started and she is excited to be a part of the evolution!</w:t>
      </w:r>
    </w:p>
    <w:p w14:paraId="22A3CAD8" w14:textId="320A9530" w:rsidR="00363822" w:rsidRPr="00011543" w:rsidRDefault="00363822" w:rsidP="00DE546D">
      <w:pPr>
        <w:rPr>
          <w:rFonts w:ascii="Avenir Next LT Pro" w:hAnsi="Avenir Next LT Pro"/>
        </w:rPr>
      </w:pPr>
      <w:r w:rsidRPr="00011543">
        <w:rPr>
          <w:rFonts w:ascii="Avenir Next LT Pro" w:hAnsi="Avenir Next LT Pro"/>
        </w:rPr>
        <w:t xml:space="preserve">When she is not working on MAP items, Carolyn loves to travel. She is currently planning a trip to Poland with her family for 2028 to see where her grandparents came from. </w:t>
      </w:r>
    </w:p>
    <w:p w14:paraId="25F22F27" w14:textId="77777777" w:rsidR="00363822" w:rsidRPr="000F74DB" w:rsidRDefault="00363822" w:rsidP="009D3D45">
      <w:pPr>
        <w:jc w:val="center"/>
        <w:rPr>
          <w:rFonts w:ascii="Avenir Next LT Pro" w:hAnsi="Avenir Next LT Pro"/>
        </w:rPr>
      </w:pPr>
    </w:p>
    <w:p w14:paraId="7075B999" w14:textId="77777777" w:rsidR="000650A3" w:rsidRPr="000F74DB" w:rsidRDefault="000650A3" w:rsidP="009D3D45">
      <w:pPr>
        <w:jc w:val="center"/>
        <w:rPr>
          <w:rFonts w:ascii="Avenir Next LT Pro" w:hAnsi="Avenir Next LT Pro"/>
        </w:rPr>
      </w:pPr>
    </w:p>
    <w:p w14:paraId="7C4F0B62" w14:textId="5A0A0FAE" w:rsidR="000650A3" w:rsidRPr="000F74DB" w:rsidRDefault="000650A3" w:rsidP="001A7778">
      <w:pPr>
        <w:rPr>
          <w:rFonts w:ascii="Avenir Next LT Pro" w:hAnsi="Avenir Next LT Pro"/>
        </w:rPr>
      </w:pPr>
    </w:p>
    <w:p w14:paraId="6105D1B8" w14:textId="07823ABC" w:rsidR="00363822" w:rsidRPr="00011543" w:rsidRDefault="00363822" w:rsidP="389C7D94">
      <w:pPr>
        <w:jc w:val="center"/>
        <w:rPr>
          <w:rFonts w:ascii="Avenir Next LT Pro" w:hAnsi="Avenir Next LT Pro"/>
          <w:sz w:val="36"/>
          <w:szCs w:val="36"/>
        </w:rPr>
      </w:pPr>
      <w:r w:rsidRPr="00011543">
        <w:rPr>
          <w:rFonts w:ascii="Avenir Next LT Pro" w:hAnsi="Avenir Next LT Pro"/>
          <w:sz w:val="36"/>
          <w:szCs w:val="36"/>
        </w:rPr>
        <w:t>Sherri Manning</w:t>
      </w:r>
    </w:p>
    <w:p w14:paraId="4D67ACE2" w14:textId="55BC9387" w:rsidR="00363822" w:rsidRPr="00011543" w:rsidRDefault="00363822" w:rsidP="009D3D45">
      <w:pPr>
        <w:jc w:val="center"/>
        <w:rPr>
          <w:rFonts w:ascii="Avenir Next LT Pro" w:hAnsi="Avenir Next LT Pro"/>
          <w:b/>
          <w:bCs/>
        </w:rPr>
      </w:pPr>
      <w:r w:rsidRPr="00011543">
        <w:rPr>
          <w:rFonts w:ascii="Avenir Next LT Pro" w:hAnsi="Avenir Next LT Pro"/>
          <w:b/>
          <w:bCs/>
        </w:rPr>
        <w:t>MAP Coordinator</w:t>
      </w:r>
    </w:p>
    <w:p w14:paraId="11C7C471" w14:textId="77777777" w:rsidR="000F74DB" w:rsidRPr="00011543" w:rsidRDefault="000F74DB" w:rsidP="000F74DB">
      <w:pPr>
        <w:rPr>
          <w:rFonts w:ascii="Avenir Next LT Pro" w:hAnsi="Avenir Next LT Pro"/>
        </w:rPr>
      </w:pPr>
      <w:r w:rsidRPr="00011543">
        <w:rPr>
          <w:rFonts w:ascii="Avenir Next LT Pro" w:hAnsi="Avenir Next LT Pro"/>
        </w:rPr>
        <w:t xml:space="preserve">Sherri has been working for DPH for 12 years and has been with MAP for the last five years as the program coordinator. </w:t>
      </w:r>
    </w:p>
    <w:p w14:paraId="37C7D747" w14:textId="77777777" w:rsidR="000F74DB" w:rsidRPr="00011543" w:rsidRDefault="000F74DB" w:rsidP="000F74DB">
      <w:pPr>
        <w:rPr>
          <w:rFonts w:ascii="Avenir Next LT Pro" w:hAnsi="Avenir Next LT Pro"/>
        </w:rPr>
      </w:pPr>
      <w:r w:rsidRPr="00011543">
        <w:rPr>
          <w:rFonts w:ascii="Avenir Next LT Pro" w:hAnsi="Avenir Next LT Pro"/>
        </w:rPr>
        <w:t xml:space="preserve">Sherri enjoys working closely with the members of the MAP team as they are supportive and knowledgeable about the program. </w:t>
      </w:r>
    </w:p>
    <w:p w14:paraId="089A896D" w14:textId="77777777" w:rsidR="000F74DB" w:rsidRPr="00011543" w:rsidRDefault="000F74DB" w:rsidP="000F74DB">
      <w:pPr>
        <w:rPr>
          <w:rFonts w:ascii="Avenir Next LT Pro" w:hAnsi="Avenir Next LT Pro"/>
          <w:sz w:val="22"/>
          <w:szCs w:val="22"/>
        </w:rPr>
      </w:pPr>
      <w:r w:rsidRPr="00011543">
        <w:rPr>
          <w:rFonts w:ascii="Avenir Next LT Pro" w:hAnsi="Avenir Next LT Pro"/>
        </w:rPr>
        <w:t>Sherri’s favorite place is the beach. She enjoys visiting new beaches but Short Sands in York, Maine remains her favorite! Her goal is to move somewhere warm when she retires to be able to enjoy the beach every day.</w:t>
      </w:r>
      <w:r w:rsidRPr="00011543">
        <w:rPr>
          <w:rFonts w:ascii="Avenir Next LT Pro" w:hAnsi="Avenir Next LT Pro"/>
          <w:sz w:val="22"/>
          <w:szCs w:val="22"/>
        </w:rPr>
        <w:t xml:space="preserve"> </w:t>
      </w:r>
    </w:p>
    <w:p w14:paraId="45D7CA49" w14:textId="77777777" w:rsidR="00254669" w:rsidRPr="00011543" w:rsidRDefault="00254669" w:rsidP="000F74DB">
      <w:pPr>
        <w:rPr>
          <w:rFonts w:ascii="Avenir Next LT Pro" w:hAnsi="Avenir Next LT Pro"/>
          <w:sz w:val="22"/>
          <w:szCs w:val="22"/>
        </w:rPr>
      </w:pPr>
    </w:p>
    <w:p w14:paraId="110CF686" w14:textId="77777777" w:rsidR="00254669" w:rsidRPr="00011543" w:rsidRDefault="00254669" w:rsidP="000F74DB">
      <w:pPr>
        <w:rPr>
          <w:rFonts w:ascii="Avenir Next LT Pro" w:hAnsi="Avenir Next LT Pro"/>
          <w:sz w:val="22"/>
          <w:szCs w:val="22"/>
        </w:rPr>
      </w:pPr>
    </w:p>
    <w:bookmarkStart w:id="2" w:name="_Toc231915668"/>
    <w:p w14:paraId="5342B505" w14:textId="18A7CD61" w:rsidR="00254669" w:rsidRPr="00011543" w:rsidRDefault="007F3150" w:rsidP="00416378">
      <w:pPr>
        <w:pStyle w:val="Heading1"/>
        <w:rPr>
          <w:color w:val="auto"/>
        </w:rPr>
      </w:pPr>
      <w:r w:rsidRPr="000C6C6F">
        <w:rPr>
          <w:noProof/>
          <w:color w:val="FFFFFF" w:themeColor="background1"/>
        </w:rPr>
        <w:lastRenderedPageBreak/>
        <mc:AlternateContent>
          <mc:Choice Requires="wps">
            <w:drawing>
              <wp:anchor distT="0" distB="0" distL="114300" distR="114300" simplePos="0" relativeHeight="251658269" behindDoc="1" locked="0" layoutInCell="1" allowOverlap="1" wp14:anchorId="44175FEA" wp14:editId="30B846A9">
                <wp:simplePos x="0" y="0"/>
                <wp:positionH relativeFrom="column">
                  <wp:posOffset>-497205</wp:posOffset>
                </wp:positionH>
                <wp:positionV relativeFrom="page">
                  <wp:posOffset>9525</wp:posOffset>
                </wp:positionV>
                <wp:extent cx="6200775" cy="3419475"/>
                <wp:effectExtent l="0" t="0" r="9525" b="9525"/>
                <wp:wrapNone/>
                <wp:docPr id="66525165"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200775" cy="3419475"/>
                        </a:xfrm>
                        <a:prstGeom prst="rect">
                          <a:avLst/>
                        </a:prstGeom>
                        <a:solidFill>
                          <a:schemeClr val="tx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15493" id="Rectangle 4" o:spid="_x0000_s1026" alt="&quot;&quot;" style="position:absolute;margin-left:-39.15pt;margin-top:.75pt;width:488.25pt;height:269.25pt;z-index:-25165821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" fillcolor="#b6e1ff [669]" stroked="f" strokeweight="1.5pt">
                <w10:wrap anchory="page"/>
              </v:rect>
            </w:pict>
          </mc:Fallback>
        </mc:AlternateContent>
      </w:r>
      <w:r w:rsidR="00BB746B" w:rsidRPr="00011543">
        <w:rPr>
          <w:color w:val="auto"/>
        </w:rPr>
        <w:t xml:space="preserve">In the </w:t>
      </w:r>
      <w:r w:rsidR="009F0AE3" w:rsidRPr="00011543">
        <w:rPr>
          <w:color w:val="auto"/>
        </w:rPr>
        <w:t>n</w:t>
      </w:r>
      <w:r w:rsidR="00BB746B" w:rsidRPr="00011543">
        <w:rPr>
          <w:color w:val="auto"/>
        </w:rPr>
        <w:t>ews</w:t>
      </w:r>
      <w:bookmarkEnd w:id="2"/>
    </w:p>
    <w:p w14:paraId="7501AC3E" w14:textId="519862FE" w:rsidR="000650A3" w:rsidRPr="00011543" w:rsidRDefault="00433C4A" w:rsidP="000F74DB">
      <w:pPr>
        <w:rPr>
          <w:rFonts w:ascii="Avenir Next LT Pro" w:hAnsi="Avenir Next LT Pro"/>
          <w:b/>
          <w:bCs/>
        </w:rPr>
      </w:pPr>
      <w:r w:rsidRPr="00011543">
        <w:rPr>
          <w:rFonts w:ascii="Avenir Next LT Pro" w:hAnsi="Avenir Next LT Pro"/>
          <w:b/>
          <w:bCs/>
        </w:rPr>
        <w:t xml:space="preserve">How Virtual Reality is Being Used to Help People </w:t>
      </w:r>
      <w:proofErr w:type="gramStart"/>
      <w:r w:rsidRPr="00011543">
        <w:rPr>
          <w:rFonts w:ascii="Avenir Next LT Pro" w:hAnsi="Avenir Next LT Pro"/>
          <w:b/>
          <w:bCs/>
        </w:rPr>
        <w:t>With</w:t>
      </w:r>
      <w:proofErr w:type="gramEnd"/>
      <w:r w:rsidRPr="00011543">
        <w:rPr>
          <w:rFonts w:ascii="Avenir Next LT Pro" w:hAnsi="Avenir Next LT Pro"/>
          <w:b/>
          <w:bCs/>
        </w:rPr>
        <w:t xml:space="preserve"> Autism Navigate the World</w:t>
      </w:r>
    </w:p>
    <w:p w14:paraId="668FDF78" w14:textId="66776BE1" w:rsidR="0096548D" w:rsidRPr="00011543" w:rsidRDefault="00416378">
      <w:pPr>
        <w:rPr>
          <w:rFonts w:ascii="Avenir Next LT Pro" w:hAnsi="Avenir Next LT Pro"/>
        </w:rPr>
      </w:pPr>
      <w:r w:rsidRPr="00011543">
        <w:rPr>
          <w:rFonts w:ascii="Avenir Next LT Pro" w:hAnsi="Avenir Next LT Pro"/>
        </w:rPr>
        <w:t>DDS has been working with the Florio program, and others, to use assistive technology to help those with autism and other needs find a spot in the workplace. VR allows for rehearsing real world scenarios, with accurate details, without real life consequences. Examples include crossing the</w:t>
      </w:r>
      <w:r w:rsidR="000135BF" w:rsidRPr="00011543">
        <w:rPr>
          <w:rFonts w:ascii="Avenir Next LT Pro" w:hAnsi="Avenir Next LT Pro"/>
        </w:rPr>
        <w:t xml:space="preserve"> </w:t>
      </w:r>
      <w:r w:rsidRPr="00011543">
        <w:rPr>
          <w:rFonts w:ascii="Avenir Next LT Pro" w:hAnsi="Avenir Next LT Pro"/>
        </w:rPr>
        <w:t>street safely and making it through TSA lines at the airport, this technology allowing for practice of these tense experiences.</w:t>
      </w:r>
    </w:p>
    <w:p w14:paraId="4881A74B" w14:textId="23D2B688" w:rsidR="0064334A" w:rsidRDefault="009847E9" w:rsidP="009847E9">
      <w:pPr>
        <w:rPr>
          <w:noProof/>
        </w:rPr>
      </w:pPr>
      <w:r w:rsidRPr="00011543">
        <w:rPr>
          <w:rFonts w:ascii="Avenir Next LT Pro" w:hAnsi="Avenir Next LT Pro"/>
        </w:rPr>
        <w:t xml:space="preserve">Learn more from </w:t>
      </w:r>
      <w:hyperlink r:id="rId10" w:anchor="details" w:history="1">
        <w:r w:rsidRPr="00011543">
          <w:rPr>
            <w:rStyle w:val="Hyperlink"/>
            <w:rFonts w:ascii="Avenir Next LT Pro" w:hAnsi="Avenir Next LT Pro"/>
            <w:color w:val="auto"/>
          </w:rPr>
          <w:t>MSN News</w:t>
        </w:r>
      </w:hyperlink>
      <w:r w:rsidRPr="00011543">
        <w:rPr>
          <w:rFonts w:ascii="Avenir Next LT Pro" w:hAnsi="Avenir Next LT Pro"/>
        </w:rPr>
        <w:t>.</w:t>
      </w:r>
      <w:r w:rsidRPr="009847E9">
        <w:rPr>
          <w:noProof/>
        </w:rPr>
        <w:t xml:space="preserve"> </w:t>
      </w:r>
    </w:p>
    <w:p w14:paraId="58A4CC1E" w14:textId="7CACAA1D" w:rsidR="009847E9" w:rsidRDefault="000C5343" w:rsidP="009847E9">
      <w:pPr>
        <w:rPr>
          <w:rFonts w:ascii="Avenir Next LT Pro" w:hAnsi="Avenir Next LT Pro"/>
          <w:color w:val="FFFFFF" w:themeColor="background1"/>
        </w:rPr>
      </w:pPr>
      <w:r>
        <w:rPr>
          <w:noProof/>
        </w:rPr>
        <w:drawing>
          <wp:anchor distT="0" distB="0" distL="114300" distR="114300" simplePos="0" relativeHeight="251658268" behindDoc="1" locked="0" layoutInCell="1" allowOverlap="1" wp14:anchorId="1E9E729B" wp14:editId="66E8A776">
            <wp:simplePos x="0" y="0"/>
            <wp:positionH relativeFrom="column">
              <wp:posOffset>1259736</wp:posOffset>
            </wp:positionH>
            <wp:positionV relativeFrom="paragraph">
              <wp:posOffset>-207010</wp:posOffset>
            </wp:positionV>
            <wp:extent cx="2939149" cy="3458182"/>
            <wp:effectExtent l="0" t="0" r="0" b="9525"/>
            <wp:wrapNone/>
            <wp:docPr id="1596672688" name="Picture 1" descr="Mohawk Trail in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672688" name="Picture 1" descr="Mohawk Trail in Massachusett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9149" cy="34581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334A">
        <w:rPr>
          <w:noProof/>
        </w:rPr>
        <w:tab/>
      </w:r>
      <w:r w:rsidR="0064334A">
        <w:rPr>
          <w:noProof/>
        </w:rPr>
        <w:tab/>
      </w:r>
      <w:r w:rsidR="0064334A">
        <w:rPr>
          <w:noProof/>
        </w:rPr>
        <w:tab/>
      </w:r>
      <w:r w:rsidR="0064334A">
        <w:rPr>
          <w:noProof/>
        </w:rPr>
        <w:tab/>
      </w:r>
      <w:r w:rsidR="0064334A">
        <w:rPr>
          <w:noProof/>
        </w:rPr>
        <w:tab/>
      </w:r>
      <w:r w:rsidR="0064334A" w:rsidRPr="00164E04">
        <w:rPr>
          <w:noProof/>
          <w:color w:val="FFFFFF" w:themeColor="background1"/>
          <w:shd w:val="clear" w:color="auto" w:fill="032E53" w:themeFill="text2"/>
        </w:rPr>
        <w:t>Mohawk Trail, MA</w:t>
      </w:r>
      <w:r w:rsidR="009847E9" w:rsidRPr="0064334A">
        <w:rPr>
          <w:rFonts w:ascii="Avenir Next LT Pro" w:hAnsi="Avenir Next LT Pro"/>
          <w:color w:val="FFFFFF" w:themeColor="background1"/>
        </w:rPr>
        <w:t xml:space="preserve"> </w:t>
      </w:r>
    </w:p>
    <w:p w14:paraId="62AE61C4" w14:textId="18E9B65C" w:rsidR="009847E9" w:rsidRDefault="38757857" w:rsidP="009847E9">
      <w:pPr>
        <w:rPr>
          <w:rFonts w:ascii="Avenir Next LT Pro" w:hAnsi="Avenir Next LT Pro"/>
          <w:color w:val="FFFFFF" w:themeColor="background1"/>
        </w:rPr>
      </w:pPr>
      <w:r>
        <w:rPr>
          <w:noProof/>
        </w:rPr>
        <w:drawing>
          <wp:anchor distT="0" distB="0" distL="114300" distR="114300" simplePos="0" relativeHeight="251658267" behindDoc="0" locked="0" layoutInCell="1" allowOverlap="1" wp14:anchorId="72801774" wp14:editId="0BC3BCB8">
            <wp:simplePos x="0" y="0"/>
            <wp:positionH relativeFrom="column">
              <wp:posOffset>57150</wp:posOffset>
            </wp:positionH>
            <wp:positionV relativeFrom="paragraph">
              <wp:posOffset>190500</wp:posOffset>
            </wp:positionV>
            <wp:extent cx="1591695" cy="1453530"/>
            <wp:effectExtent l="0" t="0" r="0" b="0"/>
            <wp:wrapNone/>
            <wp:docPr id="501132080" name="Picture 1" descr="Joe Cabral practices safely crossing the street through a VR hea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132080" name="Picture 1" descr="Joe Cabral practices safely crossing the street through a VR headset."/>
                    <pic:cNvPicPr/>
                  </pic:nvPicPr>
                  <pic:blipFill>
                    <a:blip r:embed="rId12" cstate="print">
                      <a:extLst>
                        <a:ext uri="{28A0092B-C50C-407E-A947-70E740481C1C}">
                          <a14:useLocalDpi xmlns:a14="http://schemas.microsoft.com/office/drawing/2010/main"/>
                        </a:ext>
                      </a:extLst>
                    </a:blip>
                    <a:stretch>
                      <a:fillRect/>
                    </a:stretch>
                  </pic:blipFill>
                  <pic:spPr>
                    <a:xfrm>
                      <a:off x="0" y="0"/>
                      <a:ext cx="1591695" cy="1453530"/>
                    </a:xfrm>
                    <a:prstGeom prst="rect">
                      <a:avLst/>
                    </a:prstGeom>
                  </pic:spPr>
                </pic:pic>
              </a:graphicData>
            </a:graphic>
            <wp14:sizeRelH relativeFrom="page">
              <wp14:pctWidth>0</wp14:pctWidth>
            </wp14:sizeRelH>
            <wp14:sizeRelV relativeFrom="page">
              <wp14:pctHeight>0</wp14:pctHeight>
            </wp14:sizeRelV>
          </wp:anchor>
        </w:drawing>
      </w:r>
    </w:p>
    <w:p w14:paraId="5538A794" w14:textId="773DAE01" w:rsidR="009847E9" w:rsidRPr="00954F46" w:rsidRDefault="009847E9" w:rsidP="009847E9">
      <w:pPr>
        <w:rPr>
          <w:rFonts w:ascii="Avenir Next LT Pro" w:hAnsi="Avenir Next LT Pro"/>
          <w:color w:val="FFFFFF" w:themeColor="background1"/>
        </w:rPr>
      </w:pPr>
    </w:p>
    <w:p w14:paraId="4676F284" w14:textId="17A31C61" w:rsidR="009847E9" w:rsidRDefault="009847E9">
      <w:pPr>
        <w:rPr>
          <w:rFonts w:ascii="Avenir Next LT Pro" w:hAnsi="Avenir Next LT Pro"/>
          <w:color w:val="FFFFFF" w:themeColor="background1"/>
        </w:rPr>
      </w:pPr>
    </w:p>
    <w:p w14:paraId="1CB16ABC" w14:textId="203E2674" w:rsidR="009847E9" w:rsidRDefault="009847E9">
      <w:pPr>
        <w:rPr>
          <w:rFonts w:ascii="Avenir Next LT Pro" w:hAnsi="Avenir Next LT Pro"/>
          <w:color w:val="FFFFFF" w:themeColor="background1"/>
        </w:rPr>
      </w:pPr>
    </w:p>
    <w:p w14:paraId="6704F199" w14:textId="69A1B469" w:rsidR="009847E9" w:rsidRDefault="009847E9">
      <w:pPr>
        <w:rPr>
          <w:rFonts w:ascii="Avenir Next LT Pro" w:hAnsi="Avenir Next LT Pro"/>
          <w:color w:val="FFFFFF" w:themeColor="background1"/>
        </w:rPr>
      </w:pPr>
    </w:p>
    <w:p w14:paraId="2259F808" w14:textId="7F2C2BE1" w:rsidR="009847E9" w:rsidRDefault="00802F37">
      <w:pPr>
        <w:rPr>
          <w:rFonts w:ascii="Avenir Next LT Pro" w:hAnsi="Avenir Next LT Pro"/>
          <w:color w:val="FFFFFF" w:themeColor="background1"/>
        </w:rPr>
      </w:pPr>
      <w:r w:rsidRPr="000C6C6F">
        <w:rPr>
          <w:noProof/>
          <w:color w:val="FFFFFF" w:themeColor="background1"/>
        </w:rPr>
        <mc:AlternateContent>
          <mc:Choice Requires="wps">
            <w:drawing>
              <wp:anchor distT="0" distB="0" distL="114300" distR="114300" simplePos="0" relativeHeight="251658250" behindDoc="0" locked="0" layoutInCell="1" allowOverlap="1" wp14:anchorId="42FDA091" wp14:editId="4F92D7D4">
                <wp:simplePos x="0" y="0"/>
                <wp:positionH relativeFrom="column">
                  <wp:posOffset>-483235</wp:posOffset>
                </wp:positionH>
                <wp:positionV relativeFrom="paragraph">
                  <wp:posOffset>198120</wp:posOffset>
                </wp:positionV>
                <wp:extent cx="2009775" cy="419100"/>
                <wp:effectExtent l="0" t="0" r="9525" b="0"/>
                <wp:wrapNone/>
                <wp:docPr id="1230820977" name="Text Box 1"/>
                <wp:cNvGraphicFramePr/>
                <a:graphic xmlns:a="http://schemas.openxmlformats.org/drawingml/2006/main">
                  <a:graphicData uri="http://schemas.microsoft.com/office/word/2010/wordprocessingShape">
                    <wps:wsp>
                      <wps:cNvSpPr txBox="1"/>
                      <wps:spPr>
                        <a:xfrm>
                          <a:off x="0" y="0"/>
                          <a:ext cx="2009775" cy="419100"/>
                        </a:xfrm>
                        <a:prstGeom prst="rect">
                          <a:avLst/>
                        </a:prstGeom>
                        <a:noFill/>
                        <a:ln>
                          <a:noFill/>
                        </a:ln>
                      </wps:spPr>
                      <wps:txbx>
                        <w:txbxContent>
                          <w:p w14:paraId="778AB9EB" w14:textId="7D3B7C74" w:rsidR="00801473" w:rsidRPr="00E92EB0" w:rsidRDefault="00801473" w:rsidP="00657163">
                            <w:pPr>
                              <w:pStyle w:val="Caption"/>
                              <w:jc w:val="center"/>
                              <w:rPr>
                                <w:rFonts w:ascii="Avenir Next LT Pro" w:hAnsi="Avenir Next LT Pro"/>
                                <w:color w:val="auto"/>
                              </w:rPr>
                            </w:pPr>
                            <w:r w:rsidRPr="007623D8">
                              <w:rPr>
                                <w:rFonts w:ascii="Avenir Next LT Pro" w:hAnsi="Avenir Next LT Pro"/>
                                <w:noProof/>
                                <w:color w:val="auto"/>
                              </w:rPr>
                              <w:fldChar w:fldCharType="begin"/>
                            </w:r>
                            <w:r w:rsidRPr="007623D8">
                              <w:rPr>
                                <w:rFonts w:ascii="Avenir Next LT Pro" w:hAnsi="Avenir Next LT Pro"/>
                                <w:noProof/>
                                <w:color w:val="auto"/>
                              </w:rPr>
                              <w:instrText xml:space="preserve"> SEQ Figure \* ARABIC </w:instrText>
                            </w:r>
                            <w:r w:rsidRPr="007623D8">
                              <w:rPr>
                                <w:rFonts w:ascii="Avenir Next LT Pro" w:hAnsi="Avenir Next LT Pro"/>
                                <w:noProof/>
                                <w:color w:val="auto"/>
                              </w:rPr>
                              <w:fldChar w:fldCharType="separate"/>
                            </w:r>
                            <w:r w:rsidR="00335AF3" w:rsidRPr="007623D8">
                              <w:rPr>
                                <w:rFonts w:ascii="Avenir Next LT Pro" w:hAnsi="Avenir Next LT Pro"/>
                                <w:noProof/>
                                <w:color w:val="auto"/>
                              </w:rPr>
                              <w:t>1</w:t>
                            </w:r>
                            <w:r w:rsidRPr="007623D8">
                              <w:rPr>
                                <w:rFonts w:ascii="Avenir Next LT Pro" w:hAnsi="Avenir Next LT Pro"/>
                                <w:noProof/>
                                <w:color w:val="auto"/>
                              </w:rPr>
                              <w:fldChar w:fldCharType="end"/>
                            </w:r>
                            <w:r w:rsidRPr="00E92EB0">
                              <w:rPr>
                                <w:rFonts w:ascii="Avenir Next LT Pro" w:hAnsi="Avenir Next LT Pro"/>
                                <w:noProof/>
                                <w:color w:val="auto"/>
                              </w:rPr>
                              <w:t xml:space="preserve">. </w:t>
                            </w:r>
                            <w:r w:rsidRPr="00E92EB0">
                              <w:rPr>
                                <w:rFonts w:ascii="Avenir Next LT Pro" w:hAnsi="Avenir Next LT Pro"/>
                                <w:color w:val="auto"/>
                              </w:rPr>
                              <w:t>Joe Cabral practices safely crossing the street through a VR headset.</w:t>
                            </w:r>
                          </w:p>
                          <w:p w14:paraId="6B2B5117" w14:textId="31FF0969" w:rsidR="00042D62" w:rsidRPr="00042D62" w:rsidRDefault="00042D62" w:rsidP="00657163">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DA091" id="Text Box 1" o:spid="_x0000_s1029" type="#_x0000_t202" style="position:absolute;margin-left:-38.05pt;margin-top:15.6pt;width:158.25pt;height:33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" filled="f" stroked="f">
                <v:textbox inset="0,0,0,0">
                  <w:txbxContent>
                    <w:p w14:paraId="778AB9EB" w14:textId="7D3B7C74" w:rsidR="00801473" w:rsidRPr="00E92EB0" w:rsidRDefault="00801473" w:rsidP="00657163">
                      <w:pPr>
                        <w:pStyle w:val="Caption"/>
                        <w:jc w:val="center"/>
                        <w:rPr>
                          <w:rFonts w:ascii="Avenir Next LT Pro" w:hAnsi="Avenir Next LT Pro"/>
                          <w:color w:val="auto"/>
                        </w:rPr>
                      </w:pPr>
                      <w:r w:rsidRPr="007623D8">
                        <w:rPr>
                          <w:rFonts w:ascii="Avenir Next LT Pro" w:hAnsi="Avenir Next LT Pro"/>
                          <w:noProof/>
                          <w:color w:val="auto"/>
                        </w:rPr>
                        <w:fldChar w:fldCharType="begin"/>
                      </w:r>
                      <w:r w:rsidRPr="007623D8">
                        <w:rPr>
                          <w:rFonts w:ascii="Avenir Next LT Pro" w:hAnsi="Avenir Next LT Pro"/>
                          <w:noProof/>
                          <w:color w:val="auto"/>
                        </w:rPr>
                        <w:instrText xml:space="preserve"> SEQ Figure \* ARABIC </w:instrText>
                      </w:r>
                      <w:r w:rsidRPr="007623D8">
                        <w:rPr>
                          <w:rFonts w:ascii="Avenir Next LT Pro" w:hAnsi="Avenir Next LT Pro"/>
                          <w:noProof/>
                          <w:color w:val="auto"/>
                        </w:rPr>
                        <w:fldChar w:fldCharType="separate"/>
                      </w:r>
                      <w:r w:rsidR="00335AF3" w:rsidRPr="007623D8">
                        <w:rPr>
                          <w:rFonts w:ascii="Avenir Next LT Pro" w:hAnsi="Avenir Next LT Pro"/>
                          <w:noProof/>
                          <w:color w:val="auto"/>
                        </w:rPr>
                        <w:t>1</w:t>
                      </w:r>
                      <w:r w:rsidRPr="007623D8">
                        <w:rPr>
                          <w:rFonts w:ascii="Avenir Next LT Pro" w:hAnsi="Avenir Next LT Pro"/>
                          <w:noProof/>
                          <w:color w:val="auto"/>
                        </w:rPr>
                        <w:fldChar w:fldCharType="end"/>
                      </w:r>
                      <w:r w:rsidRPr="00E92EB0">
                        <w:rPr>
                          <w:rFonts w:ascii="Avenir Next LT Pro" w:hAnsi="Avenir Next LT Pro"/>
                          <w:noProof/>
                          <w:color w:val="auto"/>
                        </w:rPr>
                        <w:t xml:space="preserve">. </w:t>
                      </w:r>
                      <w:r w:rsidRPr="00E92EB0">
                        <w:rPr>
                          <w:rFonts w:ascii="Avenir Next LT Pro" w:hAnsi="Avenir Next LT Pro"/>
                          <w:color w:val="auto"/>
                        </w:rPr>
                        <w:t>Joe Cabral practices safely crossing the street through a VR headset.</w:t>
                      </w:r>
                    </w:p>
                    <w:p w14:paraId="6B2B5117" w14:textId="31FF0969" w:rsidR="00042D62" w:rsidRPr="00042D62" w:rsidRDefault="00042D62" w:rsidP="00657163">
                      <w:pPr>
                        <w:jc w:val="center"/>
                      </w:pPr>
                    </w:p>
                  </w:txbxContent>
                </v:textbox>
              </v:shape>
            </w:pict>
          </mc:Fallback>
        </mc:AlternateContent>
      </w:r>
    </w:p>
    <w:p w14:paraId="7020F811" w14:textId="7691CE04" w:rsidR="009847E9" w:rsidRDefault="009847E9">
      <w:pPr>
        <w:rPr>
          <w:rFonts w:ascii="Avenir Next LT Pro" w:hAnsi="Avenir Next LT Pro"/>
          <w:color w:val="FFFFFF" w:themeColor="background1"/>
        </w:rPr>
      </w:pPr>
    </w:p>
    <w:p w14:paraId="2641FD79" w14:textId="244ED41D" w:rsidR="009847E9" w:rsidRDefault="009847E9">
      <w:pPr>
        <w:rPr>
          <w:rFonts w:ascii="Avenir Next LT Pro" w:hAnsi="Avenir Next LT Pro"/>
          <w:color w:val="FFFFFF" w:themeColor="background1"/>
        </w:rPr>
      </w:pPr>
    </w:p>
    <w:p w14:paraId="0EAF8CAE" w14:textId="793C0C8A" w:rsidR="009847E9" w:rsidRPr="000C6C6F" w:rsidRDefault="009847E9">
      <w:pPr>
        <w:rPr>
          <w:rFonts w:ascii="Avenir Next LT Pro" w:hAnsi="Avenir Next LT Pro"/>
          <w:color w:val="FFFFFF" w:themeColor="background1"/>
        </w:rPr>
      </w:pPr>
    </w:p>
    <w:p w14:paraId="21609884" w14:textId="25FFF12B" w:rsidR="000F74DB" w:rsidRDefault="000F74DB" w:rsidP="00617C29">
      <w:pPr>
        <w:rPr>
          <w:rFonts w:ascii="Avenir Next LT Pro" w:hAnsi="Avenir Next LT Pro"/>
        </w:rPr>
      </w:pPr>
    </w:p>
    <w:p w14:paraId="159C0F2D" w14:textId="17257753" w:rsidR="00C84F51" w:rsidRDefault="00C84F51" w:rsidP="00617C29">
      <w:pPr>
        <w:rPr>
          <w:rFonts w:ascii="Avenir Next LT Pro" w:hAnsi="Avenir Next LT Pro"/>
        </w:rPr>
        <w:sectPr w:rsidR="00C84F51" w:rsidSect="009847E9">
          <w:type w:val="continuous"/>
          <w:pgSz w:w="12240" w:h="15840"/>
          <w:pgMar w:top="288" w:right="288" w:bottom="720" w:left="288" w:header="720" w:footer="720" w:gutter="0"/>
          <w:cols w:num="2" w:space="720"/>
          <w:docGrid w:linePitch="360"/>
        </w:sectPr>
      </w:pPr>
    </w:p>
    <w:p w14:paraId="0D8EDBA4" w14:textId="19CBF2C6" w:rsidR="000E0307" w:rsidRPr="00164E04" w:rsidRDefault="000E0307" w:rsidP="000E0307">
      <w:pPr>
        <w:pStyle w:val="Heading1"/>
        <w:rPr>
          <w:color w:val="005994" w:themeColor="text1"/>
        </w:rPr>
      </w:pPr>
      <w:bookmarkStart w:id="3" w:name="_Toc227740693"/>
      <w:bookmarkStart w:id="4" w:name="_Toc231915669"/>
      <w:r w:rsidRPr="00164E04">
        <w:rPr>
          <w:color w:val="005994" w:themeColor="text1"/>
        </w:rPr>
        <w:t>Informational feature article</w:t>
      </w:r>
      <w:bookmarkEnd w:id="3"/>
      <w:bookmarkEnd w:id="4"/>
    </w:p>
    <w:p w14:paraId="19CEBCFF" w14:textId="04272F57" w:rsidR="000E0307" w:rsidRPr="000E0307" w:rsidRDefault="000E0307" w:rsidP="00880C86">
      <w:pPr>
        <w:spacing w:after="0"/>
        <w:jc w:val="center"/>
        <w:rPr>
          <w:rFonts w:ascii="Avenir Next LT Pro" w:hAnsi="Avenir Next LT Pro"/>
          <w:b/>
          <w:bCs/>
        </w:rPr>
      </w:pPr>
      <w:r>
        <w:rPr>
          <w:rFonts w:ascii="Avenir Next LT Pro" w:hAnsi="Avenir Next LT Pro"/>
          <w:b/>
          <w:bCs/>
        </w:rPr>
        <w:t>Ensuring Medication and Patient Safety for Better Quality Healthcare</w:t>
      </w:r>
      <w:r>
        <w:rPr>
          <w:rFonts w:ascii="Avenir Next LT Pro" w:hAnsi="Avenir Next LT Pro"/>
          <w:noProof/>
        </w:rPr>
        <w:drawing>
          <wp:inline distT="0" distB="0" distL="0" distR="0" wp14:anchorId="5C2C2911" wp14:editId="77F4BF77">
            <wp:extent cx="2700338" cy="1800225"/>
            <wp:effectExtent l="0" t="0" r="5080" b="0"/>
            <wp:docPr id="726670409" name="Picture 8" descr="Administration of med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70409" name="Picture 8" descr="Administration of medicati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6468" cy="1810978"/>
                    </a:xfrm>
                    <a:prstGeom prst="rect">
                      <a:avLst/>
                    </a:prstGeom>
                    <a:noFill/>
                  </pic:spPr>
                </pic:pic>
              </a:graphicData>
            </a:graphic>
          </wp:inline>
        </w:drawing>
      </w:r>
    </w:p>
    <w:p w14:paraId="2B3537EA" w14:textId="04DB4F88" w:rsidR="000E0307" w:rsidRPr="00164E04" w:rsidRDefault="00C84F51" w:rsidP="00880C86">
      <w:pPr>
        <w:jc w:val="center"/>
        <w:rPr>
          <w:rFonts w:ascii="Avenir Next LT Pro" w:hAnsi="Avenir Next LT Pro"/>
          <w:color w:val="005994" w:themeColor="text1"/>
        </w:rPr>
      </w:pPr>
      <w:r w:rsidRPr="00164E04">
        <w:rPr>
          <w:rFonts w:ascii="Avenir Next LT Pro" w:hAnsi="Avenir Next LT Pro"/>
          <w:color w:val="005994" w:themeColor="text1"/>
        </w:rPr>
        <w:t xml:space="preserve">Medication safety is a critical component of healthcare. </w:t>
      </w:r>
    </w:p>
    <w:p w14:paraId="0C6B3038" w14:textId="77777777" w:rsidR="00661E55" w:rsidRDefault="000E0307" w:rsidP="00880C86">
      <w:pPr>
        <w:ind w:firstLine="720"/>
        <w:rPr>
          <w:rFonts w:ascii="Avenir Next LT Pro" w:hAnsi="Avenir Next LT Pro"/>
        </w:rPr>
      </w:pPr>
      <w:r>
        <w:rPr>
          <w:rFonts w:ascii="Avenir Next LT Pro" w:hAnsi="Avenir Next LT Pro"/>
        </w:rPr>
        <w:t xml:space="preserve">In an article published by the National Institute of Health (NIH), the importance of medication safety and administration was stressed. Establishing a secure and thoughtful process of medication administration ensures that patients receive optimal therapeutic benefits from prescribed treatments while minimizing the risk of adverse effects. Errors in medication administration result from many factors and evidence indicates that medication errors are a significant contributor to patient morbidity and mortality, leading to thousands of preventable deaths and adverse events annually. More specifically, errors are categorized by the NIH as prescribing, dispensing, administration, and monitoring errors, all of which can be seen within MAP hotline reports. The NIH stressed how fostering a culture that supports the reporting of medication errors is essential for enhancing patient safety. Utilizing the reporting mechanisms within the MAP program is vital to patient safety. This NIH publication underscores both the importance of MAP staff for patient health and safety and following MAP procedure to ensure the best outcomes for patients in care facilities. </w:t>
      </w:r>
    </w:p>
    <w:p w14:paraId="74D2C1BF" w14:textId="73A2F7F0" w:rsidR="00D41551" w:rsidRPr="00011543" w:rsidRDefault="002B4C2C" w:rsidP="00661E55">
      <w:pPr>
        <w:spacing w:before="240"/>
        <w:jc w:val="center"/>
        <w:rPr>
          <w:rFonts w:ascii="Avenir Next LT Pro" w:hAnsi="Avenir Next LT Pro"/>
        </w:rPr>
      </w:pPr>
      <w:r w:rsidRPr="00164C9F">
        <w:rPr>
          <w:noProof/>
          <w:color w:val="FFFFFF" w:themeColor="background1"/>
        </w:rPr>
        <w:lastRenderedPageBreak/>
        <mc:AlternateContent>
          <mc:Choice Requires="wps">
            <w:drawing>
              <wp:anchor distT="0" distB="0" distL="114300" distR="114300" simplePos="0" relativeHeight="251658252" behindDoc="1" locked="0" layoutInCell="1" allowOverlap="1" wp14:anchorId="394EC7D1" wp14:editId="209F4750">
                <wp:simplePos x="0" y="0"/>
                <wp:positionH relativeFrom="column">
                  <wp:posOffset>-714375</wp:posOffset>
                </wp:positionH>
                <wp:positionV relativeFrom="paragraph">
                  <wp:posOffset>1318437</wp:posOffset>
                </wp:positionV>
                <wp:extent cx="8067675" cy="371475"/>
                <wp:effectExtent l="0" t="0" r="9525" b="9525"/>
                <wp:wrapNone/>
                <wp:docPr id="1575399362"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67675" cy="371475"/>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326E0" id="Rectangle 16" o:spid="_x0000_s1026" alt="&quot;&quot;" style="position:absolute;margin-left:-56.25pt;margin-top:103.8pt;width:635.25pt;height:29.25pt;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" fillcolor="#005994 [3213]" stroked="f" strokeweight="1.5pt"/>
            </w:pict>
          </mc:Fallback>
        </mc:AlternateContent>
      </w:r>
      <w:r w:rsidR="00E662A3" w:rsidRPr="00164C9F">
        <w:rPr>
          <w:noProof/>
          <w:color w:val="FFFFFF" w:themeColor="background1"/>
        </w:rPr>
        <mc:AlternateContent>
          <mc:Choice Requires="wps">
            <w:drawing>
              <wp:anchor distT="0" distB="0" distL="114300" distR="114300" simplePos="0" relativeHeight="251658251" behindDoc="1" locked="0" layoutInCell="1" allowOverlap="1" wp14:anchorId="7D951764" wp14:editId="14028B7F">
                <wp:simplePos x="0" y="0"/>
                <wp:positionH relativeFrom="column">
                  <wp:posOffset>-542925</wp:posOffset>
                </wp:positionH>
                <wp:positionV relativeFrom="paragraph">
                  <wp:posOffset>-552451</wp:posOffset>
                </wp:positionV>
                <wp:extent cx="8067675" cy="1876425"/>
                <wp:effectExtent l="0" t="0" r="9525" b="9525"/>
                <wp:wrapNone/>
                <wp:docPr id="1709182209"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67675" cy="1876425"/>
                        </a:xfrm>
                        <a:prstGeom prst="rect">
                          <a:avLst/>
                        </a:prstGeom>
                        <a:solidFill>
                          <a:schemeClr val="tx2">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AA1D7" id="Rectangle 16" o:spid="_x0000_s1026" alt="&quot;&quot;" style="position:absolute;margin-left:-42.75pt;margin-top:-43.5pt;width:635.25pt;height:147.75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" fillcolor="#04447c [2911]" stroked="f" strokeweight="1.5pt"/>
            </w:pict>
          </mc:Fallback>
        </mc:AlternateContent>
      </w:r>
      <w:r w:rsidR="00D47805" w:rsidRPr="00011543">
        <w:rPr>
          <w:rFonts w:ascii="Avenir Next LT Pro" w:hAnsi="Avenir Next LT Pro"/>
          <w:color w:val="939393"/>
          <w:sz w:val="144"/>
          <w:szCs w:val="144"/>
        </w:rPr>
        <w:t>2025</w:t>
      </w:r>
    </w:p>
    <w:p w14:paraId="0E1316F0" w14:textId="398217AF" w:rsidR="00075AAF" w:rsidRPr="00011543" w:rsidRDefault="00D47805" w:rsidP="004144BF">
      <w:pPr>
        <w:pStyle w:val="Heading1"/>
        <w:jc w:val="center"/>
        <w:rPr>
          <w:color w:val="auto"/>
        </w:rPr>
      </w:pPr>
      <w:bookmarkStart w:id="5" w:name="_Toc231915670"/>
      <w:r w:rsidRPr="00011543">
        <w:rPr>
          <w:color w:val="auto"/>
        </w:rPr>
        <w:t xml:space="preserve">Year in </w:t>
      </w:r>
      <w:r w:rsidR="00DE546D" w:rsidRPr="00011543">
        <w:rPr>
          <w:color w:val="auto"/>
        </w:rPr>
        <w:t>r</w:t>
      </w:r>
      <w:r w:rsidRPr="00011543">
        <w:rPr>
          <w:color w:val="auto"/>
        </w:rPr>
        <w:t>eview</w:t>
      </w:r>
      <w:bookmarkEnd w:id="5"/>
    </w:p>
    <w:p w14:paraId="2C0CE249" w14:textId="77777777" w:rsidR="00CC1F60" w:rsidRDefault="00CC1F60" w:rsidP="00CC1F60">
      <w:pPr>
        <w:ind w:firstLine="720"/>
        <w:rPr>
          <w:rFonts w:ascii="Avenir Next LT Pro" w:hAnsi="Avenir Next LT Pro"/>
        </w:rPr>
      </w:pPr>
      <w:r w:rsidRPr="00EB59DE">
        <w:rPr>
          <w:rFonts w:ascii="Avenir Next LT Pro" w:hAnsi="Avenir Next LT Pro"/>
        </w:rPr>
        <w:t>2025 was a bustling year for the medication administration program (MAP), and as we are well into 2026 the momentum has not slowed down! Here, we highlight some of the key milestones and initiatives that shaped the past year and set the stage for further improvements.</w:t>
      </w:r>
    </w:p>
    <w:p w14:paraId="29F5312C" w14:textId="77777777" w:rsidR="004144BF" w:rsidRDefault="004144BF" w:rsidP="0087151B">
      <w:pPr>
        <w:rPr>
          <w:rFonts w:ascii="Avenir Next LT Pro" w:hAnsi="Avenir Next LT Pro"/>
          <w:b/>
          <w:bCs/>
          <w:color w:val="0666B9" w:themeColor="text2" w:themeTint="BF"/>
          <w:sz w:val="20"/>
          <w:szCs w:val="20"/>
        </w:rPr>
        <w:sectPr w:rsidR="004144BF" w:rsidSect="00617C29">
          <w:type w:val="continuous"/>
          <w:pgSz w:w="12240" w:h="15840"/>
          <w:pgMar w:top="720" w:right="720" w:bottom="720" w:left="720" w:header="720" w:footer="720" w:gutter="0"/>
          <w:cols w:space="720"/>
          <w:docGrid w:linePitch="360"/>
        </w:sectPr>
      </w:pPr>
    </w:p>
    <w:p w14:paraId="68054304" w14:textId="77777777" w:rsidR="0087151B" w:rsidRPr="00164E04" w:rsidRDefault="0087151B" w:rsidP="0087151B">
      <w:pPr>
        <w:rPr>
          <w:rFonts w:ascii="Avenir Next LT Pro" w:hAnsi="Avenir Next LT Pro"/>
          <w:b/>
          <w:bCs/>
          <w:color w:val="005994" w:themeColor="text1"/>
        </w:rPr>
      </w:pPr>
      <w:r w:rsidRPr="00164E04">
        <w:rPr>
          <w:rFonts w:ascii="Avenir Next LT Pro" w:hAnsi="Avenir Next LT Pro"/>
          <w:b/>
          <w:bCs/>
          <w:color w:val="005994" w:themeColor="text1"/>
        </w:rPr>
        <w:t>Key Milestones</w:t>
      </w:r>
    </w:p>
    <w:p w14:paraId="2CE8CE44" w14:textId="269B0B0F" w:rsidR="0087151B" w:rsidRPr="0034092C" w:rsidRDefault="2B1BD4BE" w:rsidP="0087151B">
      <w:pPr>
        <w:rPr>
          <w:rFonts w:ascii="Avenir Next LT Pro" w:hAnsi="Avenir Next LT Pro"/>
          <w:b/>
          <w:bCs/>
        </w:rPr>
      </w:pPr>
      <w:r w:rsidRPr="3A2D4FAA">
        <w:rPr>
          <w:rFonts w:ascii="Avenir Next LT Pro" w:hAnsi="Avenir Next LT Pro"/>
          <w:b/>
          <w:bCs/>
        </w:rPr>
        <w:t xml:space="preserve">State-Sponsored </w:t>
      </w:r>
      <w:proofErr w:type="spellStart"/>
      <w:r w:rsidRPr="3A2D4FAA">
        <w:rPr>
          <w:rFonts w:ascii="Avenir Next LT Pro" w:hAnsi="Avenir Next LT Pro"/>
          <w:b/>
          <w:bCs/>
        </w:rPr>
        <w:t>eMAR</w:t>
      </w:r>
      <w:proofErr w:type="spellEnd"/>
      <w:r w:rsidRPr="3A2D4FAA">
        <w:rPr>
          <w:rFonts w:ascii="Avenir Next LT Pro" w:hAnsi="Avenir Next LT Pro"/>
          <w:b/>
          <w:bCs/>
        </w:rPr>
        <w:t xml:space="preserve"> </w:t>
      </w:r>
      <w:proofErr w:type="spellStart"/>
      <w:r w:rsidRPr="3A2D4FAA">
        <w:rPr>
          <w:rFonts w:ascii="Avenir Next LT Pro" w:hAnsi="Avenir Next LT Pro"/>
          <w:b/>
          <w:bCs/>
        </w:rPr>
        <w:t>Impruvon</w:t>
      </w:r>
      <w:proofErr w:type="spellEnd"/>
      <w:r w:rsidR="0087151B" w:rsidRPr="0034092C">
        <w:rPr>
          <w:rFonts w:ascii="Avenir Next LT Pro" w:hAnsi="Avenir Next LT Pro"/>
          <w:b/>
          <w:bCs/>
        </w:rPr>
        <w:t xml:space="preserve"> </w:t>
      </w:r>
    </w:p>
    <w:p w14:paraId="7A3DCA0F" w14:textId="1102DB71" w:rsidR="0087151B" w:rsidRPr="0034092C" w:rsidRDefault="0087151B" w:rsidP="0087151B">
      <w:pPr>
        <w:rPr>
          <w:rFonts w:ascii="Avenir Next LT Pro" w:hAnsi="Avenir Next LT Pro"/>
        </w:rPr>
      </w:pPr>
      <w:r w:rsidRPr="0034092C">
        <w:rPr>
          <w:rFonts w:ascii="Avenir Next LT Pro" w:hAnsi="Avenir Next LT Pro"/>
        </w:rPr>
        <w:t>A significant achievement in 2025 was the introduction of a state sponsored electronic Medication Administration Record (</w:t>
      </w:r>
      <w:proofErr w:type="spellStart"/>
      <w:r w:rsidRPr="0034092C">
        <w:rPr>
          <w:rFonts w:ascii="Avenir Next LT Pro" w:hAnsi="Avenir Next LT Pro"/>
        </w:rPr>
        <w:t>eMAR</w:t>
      </w:r>
      <w:proofErr w:type="spellEnd"/>
      <w:r w:rsidRPr="0034092C">
        <w:rPr>
          <w:rFonts w:ascii="Avenir Next LT Pro" w:hAnsi="Avenir Next LT Pro"/>
        </w:rPr>
        <w:t xml:space="preserve">) system, with </w:t>
      </w:r>
      <w:proofErr w:type="spellStart"/>
      <w:r w:rsidRPr="0034092C">
        <w:rPr>
          <w:rFonts w:ascii="Avenir Next LT Pro" w:hAnsi="Avenir Next LT Pro"/>
        </w:rPr>
        <w:t>Impruvon</w:t>
      </w:r>
      <w:proofErr w:type="spellEnd"/>
      <w:r w:rsidRPr="0034092C">
        <w:rPr>
          <w:rFonts w:ascii="Avenir Next LT Pro" w:hAnsi="Avenir Next LT Pro"/>
        </w:rPr>
        <w:t xml:space="preserve">. For those who are not yet familiar with </w:t>
      </w:r>
      <w:proofErr w:type="spellStart"/>
      <w:r w:rsidRPr="0034092C">
        <w:rPr>
          <w:rFonts w:ascii="Avenir Next LT Pro" w:hAnsi="Avenir Next LT Pro"/>
        </w:rPr>
        <w:t>Impruvon</w:t>
      </w:r>
      <w:proofErr w:type="spellEnd"/>
      <w:r w:rsidRPr="0034092C">
        <w:rPr>
          <w:rFonts w:ascii="Avenir Next LT Pro" w:hAnsi="Avenir Next LT Pro"/>
        </w:rPr>
        <w:t xml:space="preserve"> or are interested in learning more, ongoing “Learn More/Systems Overview” sessions are available.</w:t>
      </w:r>
    </w:p>
    <w:p w14:paraId="2F7DACF8" w14:textId="77777777" w:rsidR="0087151B" w:rsidRPr="0034092C" w:rsidRDefault="0087151B" w:rsidP="0087151B">
      <w:pPr>
        <w:rPr>
          <w:rFonts w:ascii="Avenir Next LT Pro" w:hAnsi="Avenir Next LT Pro"/>
          <w:b/>
          <w:bCs/>
        </w:rPr>
      </w:pPr>
      <w:r w:rsidRPr="0034092C">
        <w:rPr>
          <w:rFonts w:ascii="Avenir Next LT Pro" w:hAnsi="Avenir Next LT Pro"/>
          <w:b/>
          <w:bCs/>
        </w:rPr>
        <w:t>Hotline Medication Occurrences</w:t>
      </w:r>
    </w:p>
    <w:p w14:paraId="036161F7" w14:textId="43B2FB6A" w:rsidR="0087151B" w:rsidRPr="0034092C" w:rsidRDefault="0087151B" w:rsidP="0087151B">
      <w:pPr>
        <w:rPr>
          <w:rFonts w:ascii="Avenir Next LT Pro" w:hAnsi="Avenir Next LT Pro"/>
        </w:rPr>
      </w:pPr>
      <w:r w:rsidRPr="0034092C">
        <w:rPr>
          <w:rFonts w:ascii="Avenir Next LT Pro" w:hAnsi="Avenir Next LT Pro"/>
        </w:rPr>
        <w:t xml:space="preserve">In 2025, there were 222 hotline medication occurrences, marking the highest number recorded. The primary category was omission, with 114 occurrences. Other categories included 56 instances of wrong </w:t>
      </w:r>
      <w:proofErr w:type="gramStart"/>
      <w:r w:rsidRPr="0034092C">
        <w:rPr>
          <w:rFonts w:ascii="Avenir Next LT Pro" w:hAnsi="Avenir Next LT Pro"/>
        </w:rPr>
        <w:t>individual</w:t>
      </w:r>
      <w:proofErr w:type="gramEnd"/>
      <w:r w:rsidRPr="0034092C">
        <w:rPr>
          <w:rFonts w:ascii="Avenir Next LT Pro" w:hAnsi="Avenir Next LT Pro"/>
        </w:rPr>
        <w:t xml:space="preserve">, 13 of wrong medication, 25 of wrong dose and 14 of wrong time incidents. With the implementation of the </w:t>
      </w:r>
      <w:proofErr w:type="spellStart"/>
      <w:r w:rsidRPr="0034092C">
        <w:rPr>
          <w:rFonts w:ascii="Avenir Next LT Pro" w:hAnsi="Avenir Next LT Pro"/>
        </w:rPr>
        <w:t>Impruvon</w:t>
      </w:r>
      <w:proofErr w:type="spellEnd"/>
      <w:r w:rsidRPr="0034092C">
        <w:rPr>
          <w:rFonts w:ascii="Avenir Next LT Pro" w:hAnsi="Avenir Next LT Pro"/>
        </w:rPr>
        <w:t xml:space="preserve"> </w:t>
      </w:r>
      <w:proofErr w:type="spellStart"/>
      <w:r w:rsidRPr="0034092C">
        <w:rPr>
          <w:rFonts w:ascii="Avenir Next LT Pro" w:hAnsi="Avenir Next LT Pro"/>
        </w:rPr>
        <w:t>eMAR</w:t>
      </w:r>
      <w:proofErr w:type="spellEnd"/>
      <w:r w:rsidRPr="0034092C">
        <w:rPr>
          <w:rFonts w:ascii="Avenir Next LT Pro" w:hAnsi="Avenir Next LT Pro"/>
        </w:rPr>
        <w:t xml:space="preserve"> system, we are optimistic about reducing these numbers in the coming years.</w:t>
      </w:r>
    </w:p>
    <w:p w14:paraId="49F7F93A" w14:textId="77777777" w:rsidR="0087151B" w:rsidRPr="0034092C" w:rsidRDefault="0087151B" w:rsidP="0087151B">
      <w:pPr>
        <w:rPr>
          <w:rFonts w:ascii="Avenir Next LT Pro" w:hAnsi="Avenir Next LT Pro"/>
          <w:b/>
          <w:bCs/>
        </w:rPr>
      </w:pPr>
      <w:r w:rsidRPr="0034092C">
        <w:rPr>
          <w:rFonts w:ascii="Avenir Next LT Pro" w:hAnsi="Avenir Next LT Pro"/>
          <w:b/>
          <w:bCs/>
        </w:rPr>
        <w:t>Updated MAP Policy Manual</w:t>
      </w:r>
    </w:p>
    <w:p w14:paraId="4920FE43" w14:textId="66211408" w:rsidR="0087151B" w:rsidRPr="0034092C" w:rsidRDefault="0087151B" w:rsidP="0087151B">
      <w:pPr>
        <w:rPr>
          <w:rFonts w:ascii="Avenir Next LT Pro" w:hAnsi="Avenir Next LT Pro"/>
        </w:rPr>
      </w:pPr>
      <w:r w:rsidRPr="0034092C">
        <w:rPr>
          <w:rFonts w:ascii="Avenir Next LT Pro" w:hAnsi="Avenir Next LT Pro"/>
        </w:rPr>
        <w:t xml:space="preserve">A new version of the MAP Policy Manual </w:t>
      </w:r>
      <w:r w:rsidR="002312B3">
        <w:rPr>
          <w:rFonts w:ascii="Avenir Next LT Pro" w:hAnsi="Avenir Next LT Pro"/>
        </w:rPr>
        <w:t>is planned to be</w:t>
      </w:r>
      <w:r w:rsidRPr="0034092C">
        <w:rPr>
          <w:rFonts w:ascii="Avenir Next LT Pro" w:hAnsi="Avenir Next LT Pro"/>
        </w:rPr>
        <w:t xml:space="preserve"> released on </w:t>
      </w:r>
      <w:r w:rsidR="00FE1F3E">
        <w:rPr>
          <w:rFonts w:ascii="Avenir Next LT Pro" w:hAnsi="Avenir Next LT Pro"/>
        </w:rPr>
        <w:t>July</w:t>
      </w:r>
      <w:r w:rsidRPr="0034092C">
        <w:rPr>
          <w:rFonts w:ascii="Avenir Next LT Pro" w:hAnsi="Avenir Next LT Pro"/>
        </w:rPr>
        <w:t xml:space="preserve"> 1</w:t>
      </w:r>
      <w:r w:rsidR="00FE1F3E">
        <w:rPr>
          <w:rFonts w:ascii="Avenir Next LT Pro" w:hAnsi="Avenir Next LT Pro"/>
        </w:rPr>
        <w:t>3</w:t>
      </w:r>
      <w:r w:rsidRPr="0034092C">
        <w:rPr>
          <w:rFonts w:ascii="Avenir Next LT Pro" w:hAnsi="Avenir Next LT Pro"/>
        </w:rPr>
        <w:t>th, 202</w:t>
      </w:r>
      <w:r w:rsidR="0013349D">
        <w:rPr>
          <w:rFonts w:ascii="Avenir Next LT Pro" w:hAnsi="Avenir Next LT Pro"/>
        </w:rPr>
        <w:t>6</w:t>
      </w:r>
      <w:r w:rsidRPr="0034092C">
        <w:rPr>
          <w:rFonts w:ascii="Avenir Next LT Pro" w:hAnsi="Avenir Next LT Pro"/>
        </w:rPr>
        <w:t xml:space="preserve">. </w:t>
      </w:r>
    </w:p>
    <w:p w14:paraId="6044EB8D" w14:textId="4BFF5845" w:rsidR="00DF190E" w:rsidRDefault="00F77C8A" w:rsidP="004144BF">
      <w:pPr>
        <w:rPr>
          <w:rFonts w:ascii="Avenir Next LT Pro" w:hAnsi="Avenir Next LT Pro"/>
          <w:b/>
          <w:bCs/>
        </w:rPr>
      </w:pPr>
      <w:r w:rsidRPr="00F77C8A">
        <w:rPr>
          <w:rFonts w:ascii="Avenir Next LT Pro" w:hAnsi="Avenir Next LT Pro"/>
        </w:rPr>
        <w:t xml:space="preserve">See the </w:t>
      </w:r>
      <w:hyperlink r:id="rId14" w:history="1">
        <w:r w:rsidRPr="003F3C72">
          <w:rPr>
            <w:rStyle w:val="Hyperlink"/>
            <w:rFonts w:ascii="Avenir Next LT Pro" w:hAnsi="Avenir Next LT Pro"/>
          </w:rPr>
          <w:t>7/13/26 MAP Policy Manual</w:t>
        </w:r>
      </w:hyperlink>
      <w:r w:rsidRPr="00F77C8A">
        <w:rPr>
          <w:rFonts w:ascii="Avenir Next LT Pro" w:hAnsi="Avenir Next LT Pro"/>
        </w:rPr>
        <w:t xml:space="preserve"> and the Guide to the Updates and Changes at </w:t>
      </w:r>
      <w:r w:rsidR="00855987" w:rsidRPr="00855987">
        <w:t xml:space="preserve">the </w:t>
      </w:r>
      <w:hyperlink r:id="rId15" w:history="1">
        <w:r w:rsidR="00855987" w:rsidRPr="0013265D">
          <w:rPr>
            <w:rStyle w:val="Hyperlink"/>
            <w:rFonts w:ascii="Avenir Next LT Pro" w:hAnsi="Avenir Next LT Pro"/>
          </w:rPr>
          <w:t>“What’s New: MAP Recent News”</w:t>
        </w:r>
      </w:hyperlink>
      <w:r w:rsidR="00855987" w:rsidRPr="00855987">
        <w:rPr>
          <w:rFonts w:ascii="Avenir Next LT Pro" w:hAnsi="Avenir Next LT Pro"/>
        </w:rPr>
        <w:t xml:space="preserve"> page on the </w:t>
      </w:r>
      <w:hyperlink r:id="rId16" w:history="1">
        <w:r w:rsidR="0013265D" w:rsidRPr="0013265D">
          <w:rPr>
            <w:rStyle w:val="Hyperlink"/>
            <w:rFonts w:ascii="Avenir Next LT Pro" w:hAnsi="Avenir Next LT Pro"/>
          </w:rPr>
          <w:t>http://www.mass.gov/dph/map</w:t>
        </w:r>
      </w:hyperlink>
      <w:r w:rsidR="00855987">
        <w:rPr>
          <w:rFonts w:ascii="Avenir Next LT Pro" w:hAnsi="Avenir Next LT Pro"/>
        </w:rPr>
        <w:t>.</w:t>
      </w:r>
    </w:p>
    <w:p w14:paraId="08107453" w14:textId="77777777" w:rsidR="004144BF" w:rsidRPr="0034092C" w:rsidRDefault="004144BF" w:rsidP="004144BF">
      <w:pPr>
        <w:rPr>
          <w:rFonts w:ascii="Avenir Next LT Pro" w:hAnsi="Avenir Next LT Pro"/>
          <w:b/>
          <w:bCs/>
        </w:rPr>
      </w:pPr>
      <w:r w:rsidRPr="0034092C">
        <w:rPr>
          <w:rFonts w:ascii="Avenir Next LT Pro" w:hAnsi="Avenir Next LT Pro"/>
          <w:b/>
          <w:bCs/>
        </w:rPr>
        <w:t>Communication Enhancements</w:t>
      </w:r>
    </w:p>
    <w:p w14:paraId="7A4B4CA5" w14:textId="24E25D80" w:rsidR="004144BF" w:rsidRPr="0034092C" w:rsidRDefault="004144BF" w:rsidP="004144BF">
      <w:pPr>
        <w:rPr>
          <w:rFonts w:ascii="Avenir Next LT Pro" w:hAnsi="Avenir Next LT Pro"/>
        </w:rPr>
      </w:pPr>
      <w:r w:rsidRPr="0034092C">
        <w:rPr>
          <w:rFonts w:ascii="Avenir Next LT Pro" w:hAnsi="Avenir Next LT Pro"/>
        </w:rPr>
        <w:t xml:space="preserve">The Department of Public Heath (DPH) MAP team has developed a new three-part communication plan aimed at improving the timeliness and effectiveness of interactions with service providers. </w:t>
      </w:r>
    </w:p>
    <w:p w14:paraId="35C8547F" w14:textId="604443E0" w:rsidR="004144BF" w:rsidRPr="0034092C" w:rsidRDefault="004144BF" w:rsidP="004144BF">
      <w:pPr>
        <w:pStyle w:val="ListParagraph"/>
        <w:numPr>
          <w:ilvl w:val="0"/>
          <w:numId w:val="1"/>
        </w:numPr>
        <w:rPr>
          <w:rFonts w:ascii="Avenir Next LT Pro" w:hAnsi="Avenir Next LT Pro"/>
        </w:rPr>
      </w:pPr>
      <w:r w:rsidRPr="0034092C">
        <w:rPr>
          <w:rFonts w:ascii="Avenir Next LT Pro" w:hAnsi="Avenir Next LT Pro"/>
        </w:rPr>
        <w:t xml:space="preserve">A dedicated email address, </w:t>
      </w:r>
      <w:r w:rsidRPr="00E662A3">
        <w:rPr>
          <w:rFonts w:ascii="Avenir Next LT Pro" w:hAnsi="Avenir Next LT Pro"/>
          <w:u w:val="single"/>
        </w:rPr>
        <w:t>DPH-MAPNewsletter@mass.gov</w:t>
      </w:r>
    </w:p>
    <w:p w14:paraId="615E5E08" w14:textId="77777777" w:rsidR="004144BF" w:rsidRPr="0034092C" w:rsidRDefault="004144BF" w:rsidP="004144BF">
      <w:pPr>
        <w:pStyle w:val="ListParagraph"/>
        <w:numPr>
          <w:ilvl w:val="0"/>
          <w:numId w:val="1"/>
        </w:numPr>
        <w:rPr>
          <w:rFonts w:ascii="Avenir Next LT Pro" w:hAnsi="Avenir Next LT Pro"/>
        </w:rPr>
      </w:pPr>
      <w:r w:rsidRPr="0034092C">
        <w:rPr>
          <w:rFonts w:ascii="Avenir Next LT Pro" w:hAnsi="Avenir Next LT Pro"/>
        </w:rPr>
        <w:t>An annual open forum Teams meeting, inviting all parties interested in MAP to attend</w:t>
      </w:r>
    </w:p>
    <w:p w14:paraId="7C4A4733" w14:textId="268415DF" w:rsidR="004144BF" w:rsidRPr="0034092C" w:rsidRDefault="004144BF" w:rsidP="004144BF">
      <w:pPr>
        <w:pStyle w:val="ListParagraph"/>
        <w:numPr>
          <w:ilvl w:val="0"/>
          <w:numId w:val="1"/>
        </w:numPr>
        <w:rPr>
          <w:rFonts w:ascii="Avenir Next LT Pro" w:hAnsi="Avenir Next LT Pro"/>
        </w:rPr>
      </w:pPr>
      <w:r w:rsidRPr="0034092C">
        <w:rPr>
          <w:rFonts w:ascii="Avenir Next LT Pro" w:hAnsi="Avenir Next LT Pro"/>
        </w:rPr>
        <w:t>Quarterly stakeholder meetings</w:t>
      </w:r>
    </w:p>
    <w:p w14:paraId="489A57C1" w14:textId="77777777" w:rsidR="004144BF" w:rsidRPr="0034092C" w:rsidRDefault="004144BF" w:rsidP="004144BF">
      <w:pPr>
        <w:rPr>
          <w:rFonts w:ascii="Avenir Next LT Pro" w:hAnsi="Avenir Next LT Pro"/>
          <w:b/>
          <w:bCs/>
        </w:rPr>
      </w:pPr>
      <w:r w:rsidRPr="0034092C">
        <w:rPr>
          <w:rFonts w:ascii="Avenir Next LT Pro" w:hAnsi="Avenir Next LT Pro"/>
          <w:b/>
          <w:bCs/>
        </w:rPr>
        <w:t>Modernizing MAP</w:t>
      </w:r>
    </w:p>
    <w:p w14:paraId="32CDAAB6" w14:textId="171AD8D1" w:rsidR="006805E6" w:rsidRDefault="004144BF" w:rsidP="004144BF">
      <w:pPr>
        <w:rPr>
          <w:rFonts w:ascii="Avenir Next LT Pro" w:hAnsi="Avenir Next LT Pro"/>
        </w:rPr>
      </w:pPr>
      <w:r w:rsidRPr="0034092C">
        <w:rPr>
          <w:rFonts w:ascii="Avenir Next LT Pro" w:hAnsi="Avenir Next LT Pro"/>
        </w:rPr>
        <w:t>Beyond the achievements in 2025, MAP continues to modernize its processes. Improvements in the MCSR management process now make it easier to auto-renew sites. Additionally, we develop</w:t>
      </w:r>
      <w:r w:rsidR="001D1A09">
        <w:rPr>
          <w:rFonts w:ascii="Avenir Next LT Pro" w:hAnsi="Avenir Next LT Pro"/>
        </w:rPr>
        <w:t>ed</w:t>
      </w:r>
      <w:r w:rsidRPr="0034092C">
        <w:rPr>
          <w:rFonts w:ascii="Avenir Next LT Pro" w:hAnsi="Avenir Next LT Pro"/>
        </w:rPr>
        <w:t xml:space="preserve"> an online MAP site closure process; updates </w:t>
      </w:r>
      <w:r w:rsidR="006805E6" w:rsidRPr="006805E6">
        <w:rPr>
          <w:rFonts w:ascii="Avenir Next LT Pro" w:hAnsi="Avenir Next LT Pro"/>
        </w:rPr>
        <w:t>are included in the 7/13/26 MAP Policy Manual</w:t>
      </w:r>
      <w:r w:rsidR="006805E6">
        <w:rPr>
          <w:rFonts w:ascii="Avenir Next LT Pro" w:hAnsi="Avenir Next LT Pro"/>
        </w:rPr>
        <w:t>.</w:t>
      </w:r>
    </w:p>
    <w:p w14:paraId="0716D88F" w14:textId="47B62C48" w:rsidR="004144BF" w:rsidRPr="00164E04" w:rsidRDefault="004144BF" w:rsidP="004144BF">
      <w:pPr>
        <w:rPr>
          <w:rFonts w:ascii="Avenir Next LT Pro" w:hAnsi="Avenir Next LT Pro"/>
          <w:b/>
          <w:bCs/>
          <w:color w:val="005994" w:themeColor="text1"/>
        </w:rPr>
      </w:pPr>
      <w:r w:rsidRPr="00164E04">
        <w:rPr>
          <w:rFonts w:ascii="Avenir Next LT Pro" w:hAnsi="Avenir Next LT Pro"/>
          <w:b/>
          <w:bCs/>
          <w:color w:val="005994" w:themeColor="text1"/>
        </w:rPr>
        <w:t>Looking Forward</w:t>
      </w:r>
    </w:p>
    <w:p w14:paraId="30F72560" w14:textId="54FCA584" w:rsidR="00784870" w:rsidRDefault="004144BF">
      <w:pPr>
        <w:rPr>
          <w:rFonts w:ascii="Avenir Next LT Pro" w:hAnsi="Avenir Next LT Pro"/>
          <w:sz w:val="20"/>
          <w:szCs w:val="20"/>
        </w:rPr>
        <w:sectPr w:rsidR="00784870" w:rsidSect="004144BF">
          <w:type w:val="continuous"/>
          <w:pgSz w:w="12240" w:h="15840"/>
          <w:pgMar w:top="720" w:right="720" w:bottom="720" w:left="720" w:header="720" w:footer="720" w:gutter="0"/>
          <w:cols w:num="2" w:space="720"/>
          <w:docGrid w:linePitch="360"/>
        </w:sectPr>
      </w:pPr>
      <w:r w:rsidRPr="0034092C">
        <w:rPr>
          <w:rFonts w:ascii="Avenir Next LT Pro" w:hAnsi="Avenir Next LT Pro"/>
        </w:rPr>
        <w:t>As we look ahead, we are committed to working collaboratively with all of you to enhance the Medication Administration Program. Your hard work and dedication to MAP and the individuals it serves are both recognized and deeply appreciated. Here’s to another year of progress and success in 202</w:t>
      </w:r>
      <w:r w:rsidR="002828D4">
        <w:rPr>
          <w:rFonts w:ascii="Avenir Next LT Pro" w:hAnsi="Avenir Next LT Pro"/>
        </w:rPr>
        <w:t>6.</w:t>
      </w:r>
    </w:p>
    <w:p w14:paraId="5E418F2B" w14:textId="1786AFAF" w:rsidR="00B12CF5" w:rsidRPr="00164E04" w:rsidRDefault="00B12CF5" w:rsidP="00BE5CB1">
      <w:pPr>
        <w:pStyle w:val="Heading1"/>
        <w:rPr>
          <w:color w:val="005994" w:themeColor="text1"/>
        </w:rPr>
      </w:pPr>
      <w:bookmarkStart w:id="6" w:name="_Toc227740695"/>
      <w:bookmarkStart w:id="7" w:name="_Toc231915671"/>
      <w:r w:rsidRPr="00164E04">
        <w:rPr>
          <w:color w:val="005994" w:themeColor="text1"/>
        </w:rPr>
        <w:lastRenderedPageBreak/>
        <w:t>FAQ</w:t>
      </w:r>
      <w:bookmarkEnd w:id="6"/>
      <w:bookmarkEnd w:id="7"/>
    </w:p>
    <w:p w14:paraId="66DEEB95" w14:textId="3CC6D9C3" w:rsidR="00B12CF5" w:rsidRPr="00164E04" w:rsidRDefault="00B12CF5" w:rsidP="00B12CF5">
      <w:pPr>
        <w:jc w:val="center"/>
        <w:rPr>
          <w:rFonts w:ascii="Avenir Next LT Pro" w:hAnsi="Avenir Next LT Pro"/>
          <w:color w:val="005994" w:themeColor="text1"/>
          <w:sz w:val="32"/>
          <w:szCs w:val="32"/>
        </w:rPr>
      </w:pPr>
      <w:r w:rsidRPr="00164E04">
        <w:rPr>
          <w:rFonts w:ascii="Avenir Next LT Pro" w:hAnsi="Avenir Next LT Pro"/>
          <w:color w:val="005994" w:themeColor="text1"/>
          <w:sz w:val="32"/>
          <w:szCs w:val="32"/>
        </w:rPr>
        <w:t>Medication Occurrence Reporting</w:t>
      </w:r>
    </w:p>
    <w:p w14:paraId="110093CA" w14:textId="77777777" w:rsidR="00B12CF5" w:rsidRPr="00B12CF5" w:rsidRDefault="00B12CF5" w:rsidP="00DE546D">
      <w:pPr>
        <w:rPr>
          <w:rFonts w:ascii="Avenir Next LT Pro" w:hAnsi="Avenir Next LT Pro"/>
          <w:b/>
          <w:bCs/>
          <w:noProof/>
        </w:rPr>
      </w:pPr>
      <w:r w:rsidRPr="00B12CF5">
        <w:rPr>
          <w:rFonts w:ascii="Avenir Next LT Pro" w:hAnsi="Avenir Next LT Pro"/>
          <w:b/>
          <w:bCs/>
          <w:noProof/>
        </w:rPr>
        <w:t>What is a medication occurrence? What are the categories of medication occurrences?</w:t>
      </w:r>
    </w:p>
    <w:p w14:paraId="5E326BFF" w14:textId="77777777" w:rsidR="00B12CF5" w:rsidRPr="00B12CF5" w:rsidRDefault="00B12CF5" w:rsidP="00DE546D">
      <w:pPr>
        <w:rPr>
          <w:rFonts w:ascii="Avenir Next LT Pro" w:hAnsi="Avenir Next LT Pro"/>
          <w:noProof/>
        </w:rPr>
      </w:pPr>
      <w:r w:rsidRPr="00B12CF5">
        <w:rPr>
          <w:rFonts w:ascii="Avenir Next LT Pro" w:hAnsi="Avenir Next LT Pro"/>
          <w:noProof/>
        </w:rPr>
        <w:t>A medication occurrence is a breach of one of the five rights of the medication administration process. There are two categories of medicaiton occurrences: Non-Hotline Events and Hotline Events. Hotline Events are a medication occurrence that is followed by illness, injury, medical intervention, and/or death.</w:t>
      </w:r>
    </w:p>
    <w:p w14:paraId="4F65F7A4" w14:textId="77777777" w:rsidR="00B12CF5" w:rsidRPr="00B12CF5" w:rsidRDefault="00B12CF5" w:rsidP="00DE546D">
      <w:pPr>
        <w:rPr>
          <w:rFonts w:ascii="Avenir Next LT Pro" w:hAnsi="Avenir Next LT Pro"/>
          <w:b/>
          <w:bCs/>
          <w:noProof/>
        </w:rPr>
      </w:pPr>
      <w:r w:rsidRPr="00B12CF5">
        <w:rPr>
          <w:rFonts w:ascii="Avenir Next LT Pro" w:hAnsi="Avenir Next LT Pro"/>
          <w:b/>
          <w:bCs/>
          <w:noProof/>
        </w:rPr>
        <w:t>What is the timeline for reporting a medication occurrence?</w:t>
      </w:r>
    </w:p>
    <w:p w14:paraId="15DA3EE6" w14:textId="77777777" w:rsidR="00B12CF5" w:rsidRPr="00B12CF5" w:rsidRDefault="00B12CF5" w:rsidP="00DE546D">
      <w:pPr>
        <w:rPr>
          <w:rFonts w:ascii="Avenir Next LT Pro" w:hAnsi="Avenir Next LT Pro"/>
          <w:noProof/>
        </w:rPr>
      </w:pPr>
      <w:r w:rsidRPr="00B12CF5">
        <w:rPr>
          <w:rFonts w:ascii="Avenir Next LT Pro" w:hAnsi="Avenir Next LT Pro"/>
          <w:noProof/>
        </w:rPr>
        <w:t>Non-Hotline Events require reporting within seven days of discovery while Hotline Events require reporting within 24 hours of discovery.</w:t>
      </w:r>
    </w:p>
    <w:p w14:paraId="70ABBBBE" w14:textId="77777777" w:rsidR="00B12CF5" w:rsidRPr="00B12CF5" w:rsidRDefault="00B12CF5" w:rsidP="00DE546D">
      <w:pPr>
        <w:rPr>
          <w:rFonts w:ascii="Avenir Next LT Pro" w:hAnsi="Avenir Next LT Pro"/>
          <w:b/>
          <w:bCs/>
          <w:noProof/>
        </w:rPr>
      </w:pPr>
      <w:r w:rsidRPr="00B12CF5">
        <w:rPr>
          <w:rFonts w:ascii="Avenir Next LT Pro" w:hAnsi="Avenir Next LT Pro"/>
          <w:b/>
          <w:bCs/>
          <w:noProof/>
        </w:rPr>
        <w:t>Where can I find information on medication occurrences in MAP?</w:t>
      </w:r>
    </w:p>
    <w:p w14:paraId="074E5F17" w14:textId="50595729" w:rsidR="00B12CF5" w:rsidRPr="00B12CF5" w:rsidRDefault="00B12CF5" w:rsidP="00DE546D">
      <w:pPr>
        <w:rPr>
          <w:rFonts w:ascii="Avenir Next LT Pro" w:hAnsi="Avenir Next LT Pro"/>
          <w:noProof/>
        </w:rPr>
      </w:pPr>
      <w:r w:rsidRPr="00B12CF5">
        <w:rPr>
          <w:rFonts w:ascii="Avenir Next LT Pro" w:hAnsi="Avenir Next LT Pro"/>
          <w:noProof/>
        </w:rPr>
        <w:t>More information about medication occurrences and reporting can be found in</w:t>
      </w:r>
      <w:r w:rsidR="00DE546D">
        <w:rPr>
          <w:rFonts w:ascii="Avenir Next LT Pro" w:hAnsi="Avenir Next LT Pro"/>
          <w:noProof/>
        </w:rPr>
        <w:t xml:space="preserve"> </w:t>
      </w:r>
      <w:r w:rsidRPr="00B12CF5">
        <w:rPr>
          <w:rFonts w:ascii="Avenir Next LT Pro" w:hAnsi="Avenir Next LT Pro"/>
          <w:noProof/>
        </w:rPr>
        <w:t xml:space="preserve">the </w:t>
      </w:r>
      <w:hyperlink r:id="rId17" w:history="1">
        <w:r w:rsidRPr="00634385">
          <w:rPr>
            <w:rStyle w:val="Hyperlink"/>
            <w:rFonts w:ascii="Avenir Next LT Pro" w:hAnsi="Avenir Next LT Pro"/>
            <w:noProof/>
          </w:rPr>
          <w:t>MAP policy manual</w:t>
        </w:r>
      </w:hyperlink>
      <w:r w:rsidRPr="00B12CF5">
        <w:rPr>
          <w:rFonts w:ascii="Avenir Next LT Pro" w:hAnsi="Avenir Next LT Pro"/>
          <w:noProof/>
        </w:rPr>
        <w:t xml:space="preserve">, specifcally Policy 17-3. </w:t>
      </w:r>
    </w:p>
    <w:p w14:paraId="64A29A98" w14:textId="77777777" w:rsidR="00B12CF5" w:rsidRPr="00B12CF5" w:rsidRDefault="00B12CF5" w:rsidP="00DE546D">
      <w:pPr>
        <w:rPr>
          <w:rFonts w:ascii="Avenir Next LT Pro" w:hAnsi="Avenir Next LT Pro"/>
          <w:b/>
          <w:bCs/>
          <w:noProof/>
        </w:rPr>
      </w:pPr>
      <w:r w:rsidRPr="00B12CF5">
        <w:rPr>
          <w:rFonts w:ascii="Avenir Next LT Pro" w:hAnsi="Avenir Next LT Pro"/>
          <w:b/>
          <w:bCs/>
          <w:noProof/>
        </w:rPr>
        <w:t xml:space="preserve">How do I report a medication occurrence? </w:t>
      </w:r>
    </w:p>
    <w:p w14:paraId="1A4AEE51" w14:textId="3C3F1513" w:rsidR="009046DF" w:rsidRDefault="34FF3A5B" w:rsidP="00DE546D">
      <w:pPr>
        <w:rPr>
          <w:rFonts w:ascii="Avenir Next LT Pro" w:hAnsi="Avenir Next LT Pro"/>
          <w:noProof/>
        </w:rPr>
      </w:pPr>
      <w:r w:rsidRPr="1E4B5E13">
        <w:rPr>
          <w:rFonts w:ascii="Avenir Next LT Pro" w:hAnsi="Avenir Next LT Pro"/>
          <w:noProof/>
        </w:rPr>
        <w:t>A MAP Registered site mu</w:t>
      </w:r>
      <w:r w:rsidR="001B5BF2">
        <w:rPr>
          <w:rFonts w:ascii="Avenir Next LT Pro" w:hAnsi="Avenir Next LT Pro"/>
          <w:noProof/>
        </w:rPr>
        <w:t>s</w:t>
      </w:r>
      <w:r w:rsidRPr="1E4B5E13">
        <w:rPr>
          <w:rFonts w:ascii="Avenir Next LT Pro" w:hAnsi="Avenir Next LT Pro"/>
          <w:noProof/>
        </w:rPr>
        <w:t>t submit a Medication Occurrence Report (MOR) after the in</w:t>
      </w:r>
      <w:r w:rsidR="42E742C9" w:rsidRPr="1E4B5E13">
        <w:rPr>
          <w:rFonts w:ascii="Avenir Next LT Pro" w:hAnsi="Avenir Next LT Pro"/>
          <w:noProof/>
        </w:rPr>
        <w:t>di</w:t>
      </w:r>
      <w:r w:rsidRPr="1E4B5E13">
        <w:rPr>
          <w:rFonts w:ascii="Avenir Next LT Pro" w:hAnsi="Avenir Next LT Pro"/>
          <w:noProof/>
        </w:rPr>
        <w:t>vidual’s immediate needs for care or medial intervention have been met.  Non-Hotline Events must be reported to the applicable MAP coordinator. Hotline events require submission to DPH and the applicable MAP coordinator. See the policy manual for more specific contact information.</w:t>
      </w:r>
    </w:p>
    <w:p w14:paraId="64BD342B" w14:textId="77777777" w:rsidR="00176E85" w:rsidRPr="005F5213" w:rsidRDefault="00176E85" w:rsidP="00DE546D">
      <w:pPr>
        <w:rPr>
          <w:noProof/>
        </w:rPr>
      </w:pPr>
    </w:p>
    <w:p w14:paraId="3EC50CBC" w14:textId="3F999D98" w:rsidR="005F5213" w:rsidRDefault="009F0AE3" w:rsidP="00DC5295">
      <w:pPr>
        <w:ind w:left="7200"/>
        <w:rPr>
          <w:rFonts w:ascii="Avenir Next LT Pro" w:hAnsi="Avenir Next LT Pro"/>
          <w:noProof/>
        </w:rPr>
      </w:pPr>
      <w:r>
        <w:rPr>
          <w:noProof/>
        </w:rPr>
        <w:drawing>
          <wp:anchor distT="0" distB="0" distL="114300" distR="114300" simplePos="0" relativeHeight="251658244" behindDoc="1" locked="0" layoutInCell="1" allowOverlap="1" wp14:anchorId="40DED602" wp14:editId="491CFD76">
            <wp:simplePos x="0" y="0"/>
            <wp:positionH relativeFrom="column">
              <wp:posOffset>1646555</wp:posOffset>
            </wp:positionH>
            <wp:positionV relativeFrom="paragraph">
              <wp:posOffset>139228</wp:posOffset>
            </wp:positionV>
            <wp:extent cx="2400935" cy="1600200"/>
            <wp:effectExtent l="0" t="0" r="0" b="0"/>
            <wp:wrapNone/>
            <wp:docPr id="6" name="Picture 1" descr="Marconi Beach in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rconi Beach in Massachusett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00935"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404B">
        <w:rPr>
          <w:i/>
          <w:iCs/>
          <w:noProof/>
        </w:rPr>
        <mc:AlternateContent>
          <mc:Choice Requires="wps">
            <w:drawing>
              <wp:anchor distT="0" distB="0" distL="114300" distR="114300" simplePos="0" relativeHeight="251658242" behindDoc="1" locked="0" layoutInCell="1" allowOverlap="1" wp14:anchorId="6E86888D" wp14:editId="5D24AA30">
                <wp:simplePos x="0" y="0"/>
                <wp:positionH relativeFrom="column">
                  <wp:posOffset>-1209675</wp:posOffset>
                </wp:positionH>
                <wp:positionV relativeFrom="paragraph">
                  <wp:posOffset>145416</wp:posOffset>
                </wp:positionV>
                <wp:extent cx="5829300" cy="3393440"/>
                <wp:effectExtent l="0" t="0" r="19050" b="16510"/>
                <wp:wrapNone/>
                <wp:docPr id="1667316304"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29300" cy="3393440"/>
                        </a:xfrm>
                        <a:prstGeom prst="rect">
                          <a:avLst/>
                        </a:prstGeom>
                        <a:solidFill>
                          <a:schemeClr val="tx2">
                            <a:lumMod val="10000"/>
                            <a:lumOff val="90000"/>
                          </a:schemeClr>
                        </a:solidFill>
                        <a:ln>
                          <a:solidFill>
                            <a:schemeClr val="tx2">
                              <a:lumMod val="10000"/>
                              <a:lumOff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588C8" id="Rectangle 5" o:spid="_x0000_s1026" alt="&quot;&quot;" style="position:absolute;margin-left:-95.25pt;margin-top:11.45pt;width:459pt;height:267.2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" fillcolor="#d6ebfd [351]" strokecolor="#d6ebfd [351]" strokeweight="1.5pt"/>
            </w:pict>
          </mc:Fallback>
        </mc:AlternateContent>
      </w:r>
      <w:r>
        <w:rPr>
          <w:rFonts w:ascii="Avenir Next LT Pro" w:hAnsi="Avenir Next LT Pro"/>
          <w:noProof/>
        </w:rPr>
        <w:drawing>
          <wp:anchor distT="0" distB="0" distL="114300" distR="114300" simplePos="0" relativeHeight="251658254" behindDoc="1" locked="0" layoutInCell="1" allowOverlap="1" wp14:anchorId="7A690865" wp14:editId="6C020EA4">
            <wp:simplePos x="0" y="0"/>
            <wp:positionH relativeFrom="column">
              <wp:posOffset>4048125</wp:posOffset>
            </wp:positionH>
            <wp:positionV relativeFrom="paragraph">
              <wp:posOffset>141718</wp:posOffset>
            </wp:positionV>
            <wp:extent cx="2952750" cy="3392692"/>
            <wp:effectExtent l="0" t="0" r="0" b="0"/>
            <wp:wrapNone/>
            <wp:docPr id="2097585654" name="Picture 5" descr="Downtown Pittsfie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585654" name="Picture 5" descr="Downtown Pittsfield. "/>
                    <pic:cNvPicPr>
                      <a:picLocks noChangeAspect="1" noChangeArrowheads="1"/>
                    </pic:cNvPicPr>
                  </pic:nvPicPr>
                  <pic:blipFill rotWithShape="1">
                    <a:blip r:embed="rId19">
                      <a:extLst>
                        <a:ext uri="{28A0092B-C50C-407E-A947-70E740481C1C}">
                          <a14:useLocalDpi xmlns:a14="http://schemas.microsoft.com/office/drawing/2010/main" val="0"/>
                        </a:ext>
                      </a:extLst>
                    </a:blip>
                    <a:srcRect l="16055" r="27940"/>
                    <a:stretch>
                      <a:fillRect/>
                    </a:stretch>
                  </pic:blipFill>
                  <pic:spPr bwMode="auto">
                    <a:xfrm>
                      <a:off x="0" y="0"/>
                      <a:ext cx="2957113" cy="3397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5295">
        <w:rPr>
          <w:rFonts w:ascii="Avenir Next LT Pro" w:hAnsi="Avenir Next LT Pro"/>
          <w:noProof/>
        </w:rPr>
        <w:t xml:space="preserve">   </w:t>
      </w:r>
      <w:r w:rsidR="009046DF">
        <w:rPr>
          <w:rFonts w:ascii="Avenir Next LT Pro" w:hAnsi="Avenir Next LT Pro"/>
          <w:noProof/>
        </w:rPr>
        <w:t xml:space="preserve"> </w:t>
      </w:r>
    </w:p>
    <w:p w14:paraId="472A81FB" w14:textId="06BAED8B" w:rsidR="005F5213" w:rsidRDefault="005F5213" w:rsidP="00DC5295">
      <w:pPr>
        <w:ind w:left="7200"/>
        <w:rPr>
          <w:rFonts w:ascii="Avenir Next LT Pro" w:hAnsi="Avenir Next LT Pro"/>
          <w:noProof/>
        </w:rPr>
      </w:pPr>
    </w:p>
    <w:p w14:paraId="450D1F95" w14:textId="585743DA" w:rsidR="009046DF" w:rsidRDefault="0069222D" w:rsidP="0069222D">
      <w:pPr>
        <w:rPr>
          <w:rFonts w:ascii="Avenir Next LT Pro" w:hAnsi="Avenir Next LT Pro"/>
          <w:noProof/>
        </w:rPr>
      </w:pPr>
      <w:r w:rsidRPr="00011543">
        <w:rPr>
          <w:rFonts w:ascii="Avenir Next LT Pro" w:hAnsi="Avenir Next LT Pro"/>
          <w:noProof/>
        </w:rPr>
        <w:t xml:space="preserve">                                                                                                                </w:t>
      </w:r>
      <w:r w:rsidR="009046DF" w:rsidRPr="00011543">
        <w:rPr>
          <w:rFonts w:ascii="Avenir Next LT Pro" w:hAnsi="Avenir Next LT Pro"/>
          <w:noProof/>
        </w:rPr>
        <w:t>Pittsfield,  MA</w:t>
      </w:r>
    </w:p>
    <w:p w14:paraId="3608E097" w14:textId="43A8FFF9" w:rsidR="009046DF" w:rsidRDefault="009046DF" w:rsidP="009046DF">
      <w:pPr>
        <w:ind w:left="720"/>
        <w:jc w:val="right"/>
        <w:rPr>
          <w:rFonts w:ascii="Avenir Next LT Pro" w:hAnsi="Avenir Next LT Pro"/>
          <w:noProof/>
        </w:rPr>
      </w:pPr>
    </w:p>
    <w:p w14:paraId="497BAE24" w14:textId="3CE1FC7C" w:rsidR="009046DF" w:rsidRPr="00586A67" w:rsidRDefault="00DC5295" w:rsidP="00DC5295">
      <w:pPr>
        <w:rPr>
          <w:rFonts w:ascii="Avenir Next LT Pro" w:hAnsi="Avenir Next LT Pro"/>
          <w:noProof/>
          <w:color w:val="FFFFFF" w:themeColor="background1"/>
        </w:rPr>
      </w:pPr>
      <w:r>
        <w:rPr>
          <w:rFonts w:ascii="Avenir Next LT Pro" w:hAnsi="Avenir Next LT Pro"/>
          <w:noProof/>
          <w:color w:val="FFFFFF" w:themeColor="background1"/>
        </w:rPr>
        <w:t xml:space="preserve">                                                             </w:t>
      </w:r>
      <w:r w:rsidR="009046DF" w:rsidRPr="00164E04">
        <w:rPr>
          <w:rFonts w:ascii="Avenir Next LT Pro" w:hAnsi="Avenir Next LT Pro"/>
          <w:noProof/>
          <w:color w:val="FFFFFF" w:themeColor="background1"/>
          <w:shd w:val="clear" w:color="auto" w:fill="032E53" w:themeFill="text2"/>
        </w:rPr>
        <w:t>Marconi Beach, MA</w:t>
      </w:r>
    </w:p>
    <w:p w14:paraId="7A9321A9" w14:textId="44A00680" w:rsidR="009046DF" w:rsidRDefault="009F0AE3" w:rsidP="009046DF">
      <w:pPr>
        <w:ind w:left="720"/>
        <w:jc w:val="center"/>
        <w:rPr>
          <w:rFonts w:ascii="Avenir Next LT Pro" w:hAnsi="Avenir Next LT Pro"/>
          <w:noProof/>
        </w:rPr>
      </w:pPr>
      <w:r>
        <w:rPr>
          <w:rFonts w:ascii="Avenir Next LT Pro" w:hAnsi="Avenir Next LT Pro"/>
          <w:b/>
          <w:bCs/>
          <w:i/>
          <w:iCs/>
          <w:noProof/>
        </w:rPr>
        <w:drawing>
          <wp:anchor distT="0" distB="0" distL="114300" distR="114300" simplePos="0" relativeHeight="251658253" behindDoc="1" locked="0" layoutInCell="1" allowOverlap="1" wp14:anchorId="2C71BC03" wp14:editId="62186697">
            <wp:simplePos x="0" y="0"/>
            <wp:positionH relativeFrom="column">
              <wp:posOffset>1648460</wp:posOffset>
            </wp:positionH>
            <wp:positionV relativeFrom="paragraph">
              <wp:posOffset>166370</wp:posOffset>
            </wp:positionV>
            <wp:extent cx="2438400" cy="1759585"/>
            <wp:effectExtent l="0" t="0" r="0" b="0"/>
            <wp:wrapNone/>
            <wp:docPr id="1636189225" name="Picture 1" descr="Berkshires in Massachuset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89225" name="Picture 1" descr="Berkshires in Massachusetts. "/>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22064"/>
                    <a:stretch>
                      <a:fillRect/>
                    </a:stretch>
                  </pic:blipFill>
                  <pic:spPr bwMode="auto">
                    <a:xfrm>
                      <a:off x="0" y="0"/>
                      <a:ext cx="2438400" cy="1759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6FFDEA" w14:textId="77777777" w:rsidR="00A57415" w:rsidRDefault="00DC5295" w:rsidP="005F5213">
      <w:pPr>
        <w:rPr>
          <w:rFonts w:ascii="Avenir Next LT Pro" w:hAnsi="Avenir Next LT Pro"/>
          <w:noProof/>
        </w:rPr>
      </w:pPr>
      <w:r>
        <w:rPr>
          <w:rFonts w:ascii="Avenir Next LT Pro" w:hAnsi="Avenir Next LT Pro"/>
          <w:noProof/>
        </w:rPr>
        <w:t xml:space="preserve">                                                             </w:t>
      </w:r>
    </w:p>
    <w:p w14:paraId="11ECA43B" w14:textId="6BD1ED79" w:rsidR="00F61A4E" w:rsidRPr="00460D15" w:rsidRDefault="00A57415" w:rsidP="005F5213">
      <w:pPr>
        <w:rPr>
          <w:rFonts w:ascii="Avenir Next LT Pro" w:hAnsi="Avenir Next LT Pro"/>
          <w:noProof/>
          <w:color w:val="005994"/>
        </w:rPr>
        <w:sectPr w:rsidR="00F61A4E" w:rsidRPr="00460D15" w:rsidSect="005F5213">
          <w:type w:val="continuous"/>
          <w:pgSz w:w="12240" w:h="15840"/>
          <w:pgMar w:top="1440" w:right="1440" w:bottom="1440" w:left="1440" w:header="720" w:footer="720" w:gutter="0"/>
          <w:cols w:space="720"/>
          <w:docGrid w:linePitch="360"/>
        </w:sectPr>
      </w:pPr>
      <w:r>
        <w:rPr>
          <w:rFonts w:ascii="Avenir Next LT Pro" w:hAnsi="Avenir Next LT Pro"/>
          <w:noProof/>
        </w:rPr>
        <w:t xml:space="preserve">                                                                </w:t>
      </w:r>
      <w:r w:rsidR="00164E04">
        <w:rPr>
          <w:rFonts w:ascii="Avenir Next LT Pro" w:hAnsi="Avenir Next LT Pro"/>
          <w:noProof/>
        </w:rPr>
        <w:tab/>
        <w:t xml:space="preserve">    </w:t>
      </w:r>
      <w:r w:rsidR="009046DF" w:rsidRPr="00164E04">
        <w:rPr>
          <w:rFonts w:ascii="Avenir Next LT Pro" w:hAnsi="Avenir Next LT Pro"/>
          <w:noProof/>
          <w:color w:val="FFFFFF" w:themeColor="background1"/>
          <w:shd w:val="clear" w:color="auto" w:fill="005994" w:themeFill="text1"/>
        </w:rPr>
        <w:t>Berkshires, MA</w:t>
      </w:r>
      <w:r w:rsidR="005F5213">
        <w:rPr>
          <w:rFonts w:ascii="Avenir Next LT Pro" w:hAnsi="Avenir Next LT Pro"/>
          <w:noProof/>
          <w:color w:val="005994"/>
        </w:rPr>
        <w:br w:type="page"/>
      </w:r>
    </w:p>
    <w:bookmarkStart w:id="8" w:name="_Toc231915672"/>
    <w:p w14:paraId="7BF6C081" w14:textId="7BFD278A" w:rsidR="00E22244" w:rsidRPr="00011543" w:rsidRDefault="00641B4B" w:rsidP="00641B4B">
      <w:pPr>
        <w:pStyle w:val="Heading1"/>
        <w:jc w:val="center"/>
        <w:rPr>
          <w:noProof/>
          <w:color w:val="auto"/>
        </w:rPr>
      </w:pPr>
      <w:r w:rsidRPr="00023622">
        <w:rPr>
          <w:noProof/>
          <w:color w:val="FFFFFF" w:themeColor="background1"/>
        </w:rPr>
        <mc:AlternateContent>
          <mc:Choice Requires="wps">
            <w:drawing>
              <wp:anchor distT="0" distB="0" distL="114300" distR="114300" simplePos="0" relativeHeight="251658256" behindDoc="1" locked="0" layoutInCell="1" allowOverlap="1" wp14:anchorId="7235D140" wp14:editId="3E0E3FBA">
                <wp:simplePos x="0" y="0"/>
                <wp:positionH relativeFrom="column">
                  <wp:posOffset>-257308</wp:posOffset>
                </wp:positionH>
                <wp:positionV relativeFrom="paragraph">
                  <wp:posOffset>-1118545</wp:posOffset>
                </wp:positionV>
                <wp:extent cx="4029075" cy="9186530"/>
                <wp:effectExtent l="0" t="0" r="9525" b="0"/>
                <wp:wrapNone/>
                <wp:docPr id="1019537331"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029075" cy="918653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CF6DB" id="Rectangle 16" o:spid="_x0000_s1026" alt="&quot;&quot;" style="position:absolute;margin-left:-20.25pt;margin-top:-88.05pt;width:317.25pt;height:723.35pt;z-index:-25165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" fillcolor="#005994 [3213]" stroked="f" strokeweight="1.5pt"/>
            </w:pict>
          </mc:Fallback>
        </mc:AlternateContent>
      </w:r>
      <w:r w:rsidR="00F172B0" w:rsidRPr="00011543">
        <w:rPr>
          <w:noProof/>
          <w:color w:val="auto"/>
        </w:rPr>
        <w:t xml:space="preserve">Staff </w:t>
      </w:r>
      <w:r w:rsidR="00DE546D" w:rsidRPr="00011543">
        <w:rPr>
          <w:noProof/>
          <w:color w:val="auto"/>
        </w:rPr>
        <w:t>s</w:t>
      </w:r>
      <w:r w:rsidR="00F172B0" w:rsidRPr="00011543">
        <w:rPr>
          <w:noProof/>
          <w:color w:val="auto"/>
        </w:rPr>
        <w:t>potlight</w:t>
      </w:r>
      <w:bookmarkEnd w:id="8"/>
    </w:p>
    <w:p w14:paraId="0D16B13E" w14:textId="1479003D" w:rsidR="00F61A4E" w:rsidRPr="00156E36" w:rsidRDefault="0034209C" w:rsidP="00972FFF">
      <w:pPr>
        <w:spacing w:after="0"/>
        <w:jc w:val="center"/>
        <w:rPr>
          <w:rFonts w:ascii="Avenir Next LT Pro" w:hAnsi="Avenir Next LT Pro"/>
          <w:color w:val="FFFFFF" w:themeColor="background1"/>
        </w:rPr>
      </w:pPr>
      <w:r>
        <w:rPr>
          <w:rFonts w:ascii="Avenir Next LT Pro" w:hAnsi="Avenir Next LT Pro"/>
          <w:noProof/>
          <w:color w:val="FFFFFF" w:themeColor="background1"/>
        </w:rPr>
        <w:drawing>
          <wp:inline distT="0" distB="0" distL="0" distR="0" wp14:anchorId="7C25F205" wp14:editId="095FC417">
            <wp:extent cx="897623" cy="1504950"/>
            <wp:effectExtent l="19050" t="19050" r="17145" b="19050"/>
            <wp:docPr id="120569414" name="Picture 2" descr="Sherri Man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9414" name="Picture 2" descr="Sherri Manning. "/>
                    <pic:cNvPicPr/>
                  </pic:nvPicPr>
                  <pic:blipFill rotWithShape="1">
                    <a:blip r:embed="rId21" cstate="print">
                      <a:extLst>
                        <a:ext uri="{28A0092B-C50C-407E-A947-70E740481C1C}">
                          <a14:useLocalDpi xmlns:a14="http://schemas.microsoft.com/office/drawing/2010/main" val="0"/>
                        </a:ext>
                      </a:extLst>
                    </a:blip>
                    <a:srcRect l="19189" t="14919" r="16392" b="35261"/>
                    <a:stretch>
                      <a:fillRect/>
                    </a:stretch>
                  </pic:blipFill>
                  <pic:spPr bwMode="auto">
                    <a:xfrm>
                      <a:off x="0" y="0"/>
                      <a:ext cx="899989" cy="1508917"/>
                    </a:xfrm>
                    <a:prstGeom prst="rect">
                      <a:avLst/>
                    </a:prstGeom>
                    <a:ln>
                      <a:solidFill>
                        <a:schemeClr val="bg1"/>
                      </a:solidFill>
                    </a:ln>
                    <a:extLst>
                      <a:ext uri="{53640926-AAD7-44D8-BBD7-CCE9431645EC}">
                        <a14:shadowObscured xmlns:a14="http://schemas.microsoft.com/office/drawing/2010/main"/>
                      </a:ext>
                    </a:extLst>
                  </pic:spPr>
                </pic:pic>
              </a:graphicData>
            </a:graphic>
          </wp:inline>
        </w:drawing>
      </w:r>
    </w:p>
    <w:p w14:paraId="44440EEC" w14:textId="61D8F82D" w:rsidR="00E22244" w:rsidRPr="00011543" w:rsidRDefault="00E22244" w:rsidP="00F61A4E">
      <w:pPr>
        <w:spacing w:after="0"/>
        <w:jc w:val="center"/>
        <w:rPr>
          <w:rFonts w:ascii="Avenir Next LT Pro" w:hAnsi="Avenir Next LT Pro"/>
          <w:b/>
          <w:bCs/>
          <w:color w:val="939393"/>
          <w:sz w:val="28"/>
          <w:szCs w:val="28"/>
        </w:rPr>
      </w:pPr>
      <w:r w:rsidRPr="00011543">
        <w:rPr>
          <w:rFonts w:ascii="Avenir Next LT Pro" w:hAnsi="Avenir Next LT Pro"/>
          <w:b/>
          <w:bCs/>
          <w:color w:val="939393"/>
          <w:sz w:val="28"/>
          <w:szCs w:val="28"/>
        </w:rPr>
        <w:t>Sherri Manning</w:t>
      </w:r>
    </w:p>
    <w:p w14:paraId="31B52935" w14:textId="7BECE474" w:rsidR="00B76EE2" w:rsidRPr="00011543" w:rsidRDefault="00E22244" w:rsidP="003B59F3">
      <w:pPr>
        <w:spacing w:after="0"/>
        <w:jc w:val="center"/>
        <w:rPr>
          <w:rFonts w:ascii="Avenir Next LT Pro" w:hAnsi="Avenir Next LT Pro"/>
        </w:rPr>
      </w:pPr>
      <w:r w:rsidRPr="00011543">
        <w:rPr>
          <w:rFonts w:ascii="Avenir Next LT Pro" w:hAnsi="Avenir Next LT Pro"/>
        </w:rPr>
        <w:t>G</w:t>
      </w:r>
      <w:r w:rsidR="00EC1D03" w:rsidRPr="00011543">
        <w:rPr>
          <w:rFonts w:ascii="Avenir Next LT Pro" w:hAnsi="Avenir Next LT Pro"/>
        </w:rPr>
        <w:t>roveland</w:t>
      </w:r>
      <w:r w:rsidRPr="00011543">
        <w:rPr>
          <w:rFonts w:ascii="Avenir Next LT Pro" w:hAnsi="Avenir Next LT Pro"/>
        </w:rPr>
        <w:t>, MA</w:t>
      </w:r>
    </w:p>
    <w:p w14:paraId="0DFA96EC" w14:textId="44118B52" w:rsidR="00B76EE2" w:rsidRPr="00011543" w:rsidRDefault="00B76EE2" w:rsidP="00B76EE2">
      <w:pPr>
        <w:rPr>
          <w:rFonts w:ascii="Avenir Next LT Pro" w:hAnsi="Avenir Next LT Pro"/>
        </w:rPr>
      </w:pPr>
      <w:r w:rsidRPr="00011543">
        <w:rPr>
          <w:rFonts w:ascii="Avenir Next LT Pro" w:hAnsi="Avenir Next LT Pro"/>
          <w:b/>
          <w:bCs/>
        </w:rPr>
        <w:t>Hometown</w:t>
      </w:r>
      <w:r w:rsidRPr="00011543">
        <w:rPr>
          <w:rFonts w:ascii="Avenir Next LT Pro" w:hAnsi="Avenir Next LT Pro"/>
        </w:rPr>
        <w:t xml:space="preserve">: Saugus, MA </w:t>
      </w:r>
    </w:p>
    <w:p w14:paraId="617C85D8" w14:textId="2DBFC4FB" w:rsidR="00B76EE2" w:rsidRPr="00011543" w:rsidRDefault="00B76EE2" w:rsidP="00B76EE2">
      <w:pPr>
        <w:rPr>
          <w:rFonts w:ascii="Avenir Next LT Pro" w:hAnsi="Avenir Next LT Pro"/>
        </w:rPr>
      </w:pPr>
      <w:r w:rsidRPr="00011543">
        <w:rPr>
          <w:rFonts w:ascii="Avenir Next LT Pro" w:hAnsi="Avenir Next LT Pro"/>
          <w:b/>
          <w:bCs/>
        </w:rPr>
        <w:t>Role</w:t>
      </w:r>
      <w:r w:rsidRPr="00011543">
        <w:rPr>
          <w:rFonts w:ascii="Avenir Next LT Pro" w:hAnsi="Avenir Next LT Pro"/>
        </w:rPr>
        <w:t>: MAP Coordinator</w:t>
      </w:r>
    </w:p>
    <w:p w14:paraId="01278C75" w14:textId="37B0D00C" w:rsidR="00B76EE2" w:rsidRPr="00011543" w:rsidRDefault="00B76EE2" w:rsidP="00B76EE2">
      <w:pPr>
        <w:rPr>
          <w:rFonts w:ascii="Avenir Next LT Pro" w:hAnsi="Avenir Next LT Pro"/>
        </w:rPr>
      </w:pPr>
      <w:r w:rsidRPr="00011543">
        <w:rPr>
          <w:rFonts w:ascii="Avenir Next LT Pro" w:hAnsi="Avenir Next LT Pro"/>
          <w:b/>
          <w:bCs/>
        </w:rPr>
        <w:t>Background</w:t>
      </w:r>
      <w:r w:rsidRPr="00011543">
        <w:rPr>
          <w:rFonts w:ascii="Avenir Next LT Pro" w:hAnsi="Avenir Next LT Pro"/>
        </w:rPr>
        <w:t xml:space="preserve">: Sherri began as </w:t>
      </w:r>
      <w:proofErr w:type="gramStart"/>
      <w:r w:rsidRPr="00011543">
        <w:rPr>
          <w:rFonts w:ascii="Avenir Next LT Pro" w:hAnsi="Avenir Next LT Pro"/>
        </w:rPr>
        <w:t>a RN</w:t>
      </w:r>
      <w:proofErr w:type="gramEnd"/>
      <w:r w:rsidRPr="00011543">
        <w:rPr>
          <w:rFonts w:ascii="Avenir Next LT Pro" w:hAnsi="Avenir Next LT Pro"/>
        </w:rPr>
        <w:t xml:space="preserve"> on the oncology unit at MGH. She enjoyed working with this patient population and was sad to </w:t>
      </w:r>
      <w:proofErr w:type="gramStart"/>
      <w:r w:rsidRPr="00011543">
        <w:rPr>
          <w:rFonts w:ascii="Avenir Next LT Pro" w:hAnsi="Avenir Next LT Pro"/>
        </w:rPr>
        <w:t>leave, but</w:t>
      </w:r>
      <w:proofErr w:type="gramEnd"/>
      <w:r w:rsidRPr="00011543">
        <w:rPr>
          <w:rFonts w:ascii="Avenir Next LT Pro" w:hAnsi="Avenir Next LT Pro"/>
        </w:rPr>
        <w:t xml:space="preserve"> is glad to have spent time off from work raising her two children. Sherri returned to work at Anna Jacques Hospital in Newburyport working on a medical unit and an outpatient clinic. Sherri came to DPH in 2014, starting as a Nursing Board compliance officer before becoming the MAP Coordinator for DPH.</w:t>
      </w:r>
    </w:p>
    <w:p w14:paraId="654427F0" w14:textId="0520002C" w:rsidR="00B76EE2" w:rsidRPr="00011543" w:rsidRDefault="00B76EE2" w:rsidP="00B76EE2">
      <w:pPr>
        <w:rPr>
          <w:rFonts w:ascii="Avenir Next LT Pro" w:hAnsi="Avenir Next LT Pro"/>
        </w:rPr>
      </w:pPr>
      <w:r w:rsidRPr="00011543">
        <w:rPr>
          <w:rFonts w:ascii="Avenir Next LT Pro" w:hAnsi="Avenir Next LT Pro"/>
          <w:b/>
          <w:bCs/>
        </w:rPr>
        <w:t>MAP Interest</w:t>
      </w:r>
      <w:r w:rsidRPr="00011543">
        <w:rPr>
          <w:rFonts w:ascii="Avenir Next LT Pro" w:hAnsi="Avenir Next LT Pro"/>
        </w:rPr>
        <w:t xml:space="preserve">: Sherri sees MAP as a collaborative team in which everyone works together to help staff and the individuals that are cared for in the safest way when providing medications. </w:t>
      </w:r>
    </w:p>
    <w:p w14:paraId="02BD0E50" w14:textId="1781C626" w:rsidR="00B76EE2" w:rsidRPr="00011543" w:rsidRDefault="00B76EE2" w:rsidP="00B76EE2">
      <w:pPr>
        <w:rPr>
          <w:rFonts w:ascii="Avenir Next LT Pro" w:hAnsi="Avenir Next LT Pro"/>
        </w:rPr>
      </w:pPr>
      <w:r w:rsidRPr="00011543">
        <w:rPr>
          <w:rFonts w:ascii="Avenir Next LT Pro" w:hAnsi="Avenir Next LT Pro"/>
          <w:b/>
          <w:bCs/>
        </w:rPr>
        <w:t>Accomplishments</w:t>
      </w:r>
      <w:r w:rsidRPr="00011543">
        <w:rPr>
          <w:rFonts w:ascii="Avenir Next LT Pro" w:hAnsi="Avenir Next LT Pro"/>
        </w:rPr>
        <w:t xml:space="preserve">: Sherri is proud she has taught her children the importance of caring for others; they both are now in healthcare helping others. </w:t>
      </w:r>
    </w:p>
    <w:p w14:paraId="29DAD620" w14:textId="45E06721" w:rsidR="00B76EE2" w:rsidRPr="00011543" w:rsidRDefault="00B76EE2" w:rsidP="00B76EE2">
      <w:pPr>
        <w:rPr>
          <w:rFonts w:ascii="Avenir Next LT Pro" w:hAnsi="Avenir Next LT Pro"/>
        </w:rPr>
      </w:pPr>
      <w:r w:rsidRPr="00011543">
        <w:rPr>
          <w:rFonts w:ascii="Avenir Next LT Pro" w:hAnsi="Avenir Next LT Pro"/>
          <w:b/>
          <w:bCs/>
        </w:rPr>
        <w:t>Fun Fact</w:t>
      </w:r>
      <w:r w:rsidRPr="00011543">
        <w:rPr>
          <w:rFonts w:ascii="Avenir Next LT Pro" w:hAnsi="Avenir Next LT Pro"/>
        </w:rPr>
        <w:t xml:space="preserve">: Sherri could spend all day tide pooling! </w:t>
      </w:r>
    </w:p>
    <w:p w14:paraId="265EBDD1" w14:textId="7B04249A" w:rsidR="009F776F" w:rsidRPr="00011543" w:rsidRDefault="009F776F" w:rsidP="009F776F">
      <w:pPr>
        <w:spacing w:after="0"/>
        <w:rPr>
          <w:rFonts w:ascii="Avenir Next LT Pro" w:hAnsi="Avenir Next LT Pro"/>
        </w:rPr>
      </w:pPr>
      <w:r w:rsidRPr="00011543">
        <w:rPr>
          <w:rFonts w:ascii="Avenir Next LT Pro" w:hAnsi="Avenir Next LT Pro"/>
        </w:rPr>
        <w:t xml:space="preserve">To nominate a staff member for the MAP Service Award please send an email to </w:t>
      </w:r>
      <w:r w:rsidRPr="00011543">
        <w:rPr>
          <w:rFonts w:ascii="Avenir Next LT Pro" w:hAnsi="Avenir Next LT Pro"/>
          <w:u w:val="single"/>
        </w:rPr>
        <w:t>DPH-MAPNewsletter@mass.gov</w:t>
      </w:r>
      <w:r w:rsidR="00972FFF" w:rsidRPr="00011543">
        <w:rPr>
          <w:rFonts w:ascii="Avenir Next LT Pro" w:hAnsi="Avenir Next LT Pro"/>
          <w:u w:val="single"/>
        </w:rPr>
        <w:t>.</w:t>
      </w:r>
      <w:r w:rsidRPr="00011543">
        <w:rPr>
          <w:rFonts w:ascii="Avenir Next LT Pro" w:hAnsi="Avenir Next LT Pro"/>
        </w:rPr>
        <w:t xml:space="preserve"> </w:t>
      </w:r>
    </w:p>
    <w:p w14:paraId="7B4D2BFD" w14:textId="68FD1CFB" w:rsidR="002663A5" w:rsidRPr="00972FFF" w:rsidRDefault="00F00066" w:rsidP="009F776F">
      <w:pPr>
        <w:spacing w:after="0"/>
        <w:rPr>
          <w:rFonts w:ascii="Avenir Next LT Pro" w:hAnsi="Avenir Next LT Pro"/>
          <w:color w:val="FFFFFF" w:themeColor="background1"/>
        </w:rPr>
      </w:pPr>
      <w:r>
        <w:rPr>
          <w:noProof/>
        </w:rPr>
        <w:drawing>
          <wp:anchor distT="0" distB="0" distL="114300" distR="114300" simplePos="0" relativeHeight="251658271" behindDoc="1" locked="0" layoutInCell="1" allowOverlap="1" wp14:anchorId="71321619" wp14:editId="61AA89BE">
            <wp:simplePos x="0" y="0"/>
            <wp:positionH relativeFrom="column">
              <wp:posOffset>-235585</wp:posOffset>
            </wp:positionH>
            <wp:positionV relativeFrom="paragraph">
              <wp:posOffset>97173</wp:posOffset>
            </wp:positionV>
            <wp:extent cx="4007485" cy="1871980"/>
            <wp:effectExtent l="0" t="0" r="0" b="0"/>
            <wp:wrapNone/>
            <wp:docPr id="69267267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672672" name="Picture 3">
                      <a:extLst>
                        <a:ext uri="{C183D7F6-B498-43B3-948B-1728B52AA6E4}">
                          <adec:decorative xmlns:adec="http://schemas.microsoft.com/office/drawing/2017/decorative" val="1"/>
                        </a:ext>
                      </a:extLst>
                    </pic:cNvPr>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6953"/>
                    <a:stretch>
                      <a:fillRect/>
                    </a:stretch>
                  </pic:blipFill>
                  <pic:spPr bwMode="auto">
                    <a:xfrm>
                      <a:off x="0" y="0"/>
                      <a:ext cx="4007485" cy="1871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B99101" w14:textId="2678A317" w:rsidR="00641B4B" w:rsidRDefault="00641B4B" w:rsidP="009F776F">
      <w:pPr>
        <w:spacing w:after="0"/>
        <w:rPr>
          <w:rFonts w:ascii="Avenir Next LT Pro" w:hAnsi="Avenir Next LT Pro"/>
          <w:color w:val="F2F2F2" w:themeColor="background1" w:themeShade="F2"/>
        </w:rPr>
      </w:pPr>
      <w:r>
        <w:rPr>
          <w:rFonts w:ascii="Avenir Next LT Pro" w:hAnsi="Avenir Next LT Pro"/>
          <w:color w:val="F2F2F2" w:themeColor="background1" w:themeShade="F2"/>
        </w:rPr>
        <w:t xml:space="preserve">                                                   </w:t>
      </w:r>
      <w:r w:rsidR="00F00066" w:rsidRPr="00A15B7D">
        <w:rPr>
          <w:rFonts w:ascii="Avenir Next LT Pro" w:hAnsi="Avenir Next LT Pro"/>
          <w:color w:val="F2F2F2" w:themeColor="background1" w:themeShade="F2"/>
          <w:highlight w:val="darkRed"/>
        </w:rPr>
        <w:t>Fenway Park, Boston</w:t>
      </w:r>
      <w:r>
        <w:rPr>
          <w:rFonts w:ascii="Avenir Next LT Pro" w:hAnsi="Avenir Next LT Pro"/>
          <w:color w:val="F2F2F2" w:themeColor="background1" w:themeShade="F2"/>
        </w:rPr>
        <w:t xml:space="preserve">   </w:t>
      </w:r>
    </w:p>
    <w:p w14:paraId="5D687618" w14:textId="2942C82F" w:rsidR="002663A5" w:rsidRPr="00460D15" w:rsidRDefault="00EB4F5C" w:rsidP="009F776F">
      <w:pPr>
        <w:spacing w:after="0"/>
        <w:rPr>
          <w:rFonts w:ascii="Avenir Next LT Pro" w:hAnsi="Avenir Next LT Pro"/>
          <w:color w:val="FFFFFF" w:themeColor="background1"/>
          <w:sz w:val="20"/>
          <w:szCs w:val="20"/>
        </w:rPr>
      </w:pPr>
      <w:r w:rsidRPr="00972FFF">
        <w:rPr>
          <w:rFonts w:ascii="Avenir Next LT Pro" w:hAnsi="Avenir Next LT Pro"/>
          <w:color w:val="F2F2F2" w:themeColor="background1" w:themeShade="F2"/>
        </w:rPr>
        <w:tab/>
      </w:r>
      <w:r w:rsidRPr="00972FFF">
        <w:rPr>
          <w:rFonts w:ascii="Avenir Next LT Pro" w:hAnsi="Avenir Next LT Pro"/>
          <w:color w:val="FFFFFF" w:themeColor="background1"/>
        </w:rPr>
        <w:tab/>
      </w:r>
      <w:r w:rsidR="00641B4B">
        <w:rPr>
          <w:rFonts w:ascii="Avenir Next LT Pro" w:hAnsi="Avenir Next LT Pro"/>
          <w:color w:val="FFFFFF" w:themeColor="background1"/>
        </w:rPr>
        <w:t xml:space="preserve">     </w:t>
      </w:r>
    </w:p>
    <w:p w14:paraId="63E0C8EA" w14:textId="4B7B6D53" w:rsidR="00F61A4E" w:rsidRDefault="00F61A4E" w:rsidP="00E22244">
      <w:pPr>
        <w:spacing w:after="0"/>
        <w:rPr>
          <w:rFonts w:ascii="Avenir Next LT Pro" w:hAnsi="Avenir Next LT Pro"/>
          <w:color w:val="005994"/>
          <w:sz w:val="22"/>
          <w:szCs w:val="22"/>
        </w:rPr>
      </w:pPr>
    </w:p>
    <w:p w14:paraId="684BA392" w14:textId="3158E40C" w:rsidR="00F61A4E" w:rsidRDefault="00F61A4E" w:rsidP="00F61A4E">
      <w:pPr>
        <w:spacing w:after="0"/>
        <w:rPr>
          <w:rFonts w:ascii="Avenir Next LT Pro" w:hAnsi="Avenir Next LT Pro"/>
          <w:b/>
          <w:bCs/>
          <w:color w:val="0666B9" w:themeColor="text2" w:themeTint="BF"/>
          <w:sz w:val="22"/>
          <w:szCs w:val="22"/>
        </w:rPr>
      </w:pPr>
    </w:p>
    <w:p w14:paraId="78865ADC" w14:textId="4892385D" w:rsidR="00F61A4E" w:rsidRDefault="00F61A4E" w:rsidP="00F61A4E">
      <w:pPr>
        <w:spacing w:after="0"/>
        <w:rPr>
          <w:rFonts w:ascii="Avenir Next LT Pro" w:hAnsi="Avenir Next LT Pro"/>
          <w:b/>
          <w:bCs/>
          <w:color w:val="0666B9" w:themeColor="text2" w:themeTint="BF"/>
          <w:sz w:val="22"/>
          <w:szCs w:val="22"/>
        </w:rPr>
      </w:pPr>
    </w:p>
    <w:p w14:paraId="46217855" w14:textId="0398AF3F" w:rsidR="00F61A4E" w:rsidRDefault="00F61A4E" w:rsidP="00F61A4E">
      <w:pPr>
        <w:spacing w:after="0"/>
        <w:rPr>
          <w:rFonts w:ascii="Avenir Next LT Pro" w:hAnsi="Avenir Next LT Pro"/>
          <w:b/>
          <w:bCs/>
          <w:color w:val="0666B9" w:themeColor="text2" w:themeTint="BF"/>
          <w:sz w:val="22"/>
          <w:szCs w:val="22"/>
        </w:rPr>
      </w:pPr>
    </w:p>
    <w:p w14:paraId="7D3DA91B" w14:textId="701A9E0E" w:rsidR="00F61A4E" w:rsidRDefault="00DE546D" w:rsidP="00F61A4E">
      <w:pPr>
        <w:spacing w:after="0"/>
        <w:rPr>
          <w:rFonts w:ascii="Avenir Next LT Pro" w:hAnsi="Avenir Next LT Pro"/>
          <w:b/>
          <w:bCs/>
          <w:color w:val="0666B9" w:themeColor="text2" w:themeTint="BF"/>
          <w:sz w:val="22"/>
          <w:szCs w:val="22"/>
        </w:rPr>
      </w:pPr>
      <w:r>
        <w:rPr>
          <w:noProof/>
        </w:rPr>
        <w:drawing>
          <wp:anchor distT="0" distB="0" distL="114300" distR="114300" simplePos="0" relativeHeight="251658255" behindDoc="0" locked="0" layoutInCell="1" allowOverlap="1" wp14:anchorId="7EDBA441" wp14:editId="0462B1A2">
            <wp:simplePos x="0" y="0"/>
            <wp:positionH relativeFrom="column">
              <wp:posOffset>-167640</wp:posOffset>
            </wp:positionH>
            <wp:positionV relativeFrom="paragraph">
              <wp:posOffset>-416560</wp:posOffset>
            </wp:positionV>
            <wp:extent cx="3904615" cy="2075815"/>
            <wp:effectExtent l="0" t="0" r="635" b="635"/>
            <wp:wrapNone/>
            <wp:docPr id="1064968515" name="Picture 3" descr="The Massachusetts State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968515" name="Picture 3" descr="The Massachusetts State Hous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04615" cy="2075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864AE7" w14:textId="2DFE5D7D" w:rsidR="0013501C" w:rsidRDefault="0013501C" w:rsidP="001E3BF0">
      <w:pPr>
        <w:pStyle w:val="Heading1"/>
        <w:spacing w:after="0"/>
        <w:rPr>
          <w:b/>
          <w:bCs/>
          <w:sz w:val="24"/>
          <w:szCs w:val="24"/>
        </w:rPr>
      </w:pPr>
    </w:p>
    <w:p w14:paraId="58956DF7" w14:textId="758AEE90" w:rsidR="005B780E" w:rsidRDefault="005B780E" w:rsidP="001E3BF0">
      <w:pPr>
        <w:pStyle w:val="Heading1"/>
        <w:spacing w:after="0"/>
        <w:rPr>
          <w:b/>
          <w:bCs/>
          <w:sz w:val="24"/>
          <w:szCs w:val="24"/>
        </w:rPr>
      </w:pPr>
    </w:p>
    <w:p w14:paraId="4290E4CC" w14:textId="265FF50A" w:rsidR="00641B4B" w:rsidRDefault="00641B4B" w:rsidP="001E3BF0">
      <w:pPr>
        <w:pStyle w:val="Heading1"/>
        <w:spacing w:after="0"/>
        <w:rPr>
          <w:b/>
          <w:bCs/>
          <w:sz w:val="24"/>
          <w:szCs w:val="24"/>
        </w:rPr>
      </w:pPr>
    </w:p>
    <w:p w14:paraId="463D6FE7" w14:textId="77777777" w:rsidR="00641B4B" w:rsidRDefault="00641B4B" w:rsidP="001E3BF0">
      <w:pPr>
        <w:pStyle w:val="Heading1"/>
        <w:spacing w:after="0"/>
        <w:rPr>
          <w:b/>
          <w:bCs/>
          <w:sz w:val="24"/>
          <w:szCs w:val="24"/>
        </w:rPr>
      </w:pPr>
    </w:p>
    <w:p w14:paraId="1D549992" w14:textId="77777777" w:rsidR="00641B4B" w:rsidRDefault="00641B4B" w:rsidP="001E3BF0">
      <w:pPr>
        <w:pStyle w:val="Heading1"/>
        <w:spacing w:after="0"/>
        <w:rPr>
          <w:b/>
          <w:bCs/>
          <w:sz w:val="24"/>
          <w:szCs w:val="24"/>
        </w:rPr>
      </w:pPr>
    </w:p>
    <w:p w14:paraId="3D2BD190" w14:textId="77777777" w:rsidR="00641B4B" w:rsidRDefault="00641B4B" w:rsidP="001E3BF0">
      <w:pPr>
        <w:pStyle w:val="Heading1"/>
        <w:spacing w:after="0"/>
        <w:rPr>
          <w:b/>
          <w:bCs/>
          <w:sz w:val="24"/>
          <w:szCs w:val="24"/>
        </w:rPr>
      </w:pPr>
    </w:p>
    <w:p w14:paraId="4724512E" w14:textId="77777777" w:rsidR="00DE546D" w:rsidRDefault="00DE546D" w:rsidP="00DE546D"/>
    <w:p w14:paraId="41889492" w14:textId="7D1FC70E" w:rsidR="00F61A4E" w:rsidRPr="001441EE" w:rsidRDefault="00F61A4E" w:rsidP="001E3BF0">
      <w:pPr>
        <w:pStyle w:val="Heading1"/>
        <w:spacing w:after="0"/>
        <w:rPr>
          <w:b/>
          <w:bCs/>
          <w:color w:val="005994" w:themeColor="text1"/>
          <w:sz w:val="28"/>
          <w:szCs w:val="28"/>
        </w:rPr>
      </w:pPr>
      <w:bookmarkStart w:id="9" w:name="_Toc231915673"/>
      <w:r w:rsidRPr="001441EE">
        <w:rPr>
          <w:b/>
          <w:bCs/>
          <w:color w:val="005994" w:themeColor="text1"/>
          <w:sz w:val="28"/>
          <w:szCs w:val="28"/>
        </w:rPr>
        <w:t xml:space="preserve">MAP </w:t>
      </w:r>
      <w:r w:rsidR="00DE546D" w:rsidRPr="001441EE">
        <w:rPr>
          <w:b/>
          <w:bCs/>
          <w:color w:val="005994" w:themeColor="text1"/>
          <w:sz w:val="28"/>
          <w:szCs w:val="28"/>
        </w:rPr>
        <w:t>p</w:t>
      </w:r>
      <w:r w:rsidRPr="001441EE">
        <w:rPr>
          <w:b/>
          <w:bCs/>
          <w:color w:val="005994" w:themeColor="text1"/>
          <w:sz w:val="28"/>
          <w:szCs w:val="28"/>
        </w:rPr>
        <w:t xml:space="preserve">olicy </w:t>
      </w:r>
      <w:r w:rsidR="00DE546D" w:rsidRPr="001441EE">
        <w:rPr>
          <w:b/>
          <w:bCs/>
          <w:color w:val="005994" w:themeColor="text1"/>
          <w:sz w:val="28"/>
          <w:szCs w:val="28"/>
        </w:rPr>
        <w:t>u</w:t>
      </w:r>
      <w:r w:rsidRPr="001441EE">
        <w:rPr>
          <w:b/>
          <w:bCs/>
          <w:color w:val="005994" w:themeColor="text1"/>
          <w:sz w:val="28"/>
          <w:szCs w:val="28"/>
        </w:rPr>
        <w:t>pdates</w:t>
      </w:r>
      <w:bookmarkEnd w:id="9"/>
    </w:p>
    <w:p w14:paraId="280B7072" w14:textId="49A7E982" w:rsidR="00A5586B" w:rsidRPr="00A5586B" w:rsidRDefault="00A5586B" w:rsidP="004902DB">
      <w:pPr>
        <w:spacing w:before="120" w:after="0"/>
        <w:rPr>
          <w:rFonts w:ascii="Avenir Next LT Pro" w:hAnsi="Avenir Next LT Pro"/>
        </w:rPr>
      </w:pPr>
      <w:r w:rsidRPr="00A5586B">
        <w:rPr>
          <w:rFonts w:ascii="Avenir Next LT Pro" w:hAnsi="Avenir Next LT Pro"/>
        </w:rPr>
        <w:t xml:space="preserve">As many of you might already know, the </w:t>
      </w:r>
      <w:r w:rsidRPr="00A5586B">
        <w:rPr>
          <w:rFonts w:ascii="Avenir Next LT Pro" w:hAnsi="Avenir Next LT Pro"/>
          <w:b/>
          <w:bCs/>
        </w:rPr>
        <w:t>MAP Policy Manual</w:t>
      </w:r>
      <w:r w:rsidRPr="00A5586B">
        <w:rPr>
          <w:rFonts w:ascii="Avenir Next LT Pro" w:hAnsi="Avenir Next LT Pro"/>
        </w:rPr>
        <w:t xml:space="preserve"> is now kept and managed as an electronic document which is located on the </w:t>
      </w:r>
      <w:hyperlink r:id="rId24" w:tgtFrame="_blank" w:history="1">
        <w:r w:rsidRPr="00A5586B">
          <w:rPr>
            <w:rStyle w:val="Hyperlink"/>
            <w:rFonts w:ascii="Avenir Next LT Pro" w:hAnsi="Avenir Next LT Pro"/>
          </w:rPr>
          <w:t>www.mass.gov/dph/map</w:t>
        </w:r>
      </w:hyperlink>
      <w:r w:rsidRPr="00A5586B">
        <w:rPr>
          <w:rFonts w:ascii="Avenir Next LT Pro" w:hAnsi="Avenir Next LT Pro"/>
        </w:rPr>
        <w:t> site. </w:t>
      </w:r>
    </w:p>
    <w:p w14:paraId="54D9E34C" w14:textId="12E48087" w:rsidR="00A5586B" w:rsidRPr="00A5586B" w:rsidRDefault="00A5586B" w:rsidP="004902DB">
      <w:pPr>
        <w:spacing w:before="120" w:after="0"/>
        <w:rPr>
          <w:rFonts w:ascii="Avenir Next LT Pro" w:hAnsi="Avenir Next LT Pro"/>
        </w:rPr>
      </w:pPr>
      <w:r w:rsidRPr="00A5586B">
        <w:rPr>
          <w:rFonts w:ascii="Avenir Next LT Pro" w:hAnsi="Avenir Next LT Pro"/>
        </w:rPr>
        <w:t xml:space="preserve">Each MAP registered site </w:t>
      </w:r>
      <w:r w:rsidRPr="00A5586B">
        <w:rPr>
          <w:rFonts w:ascii="Avenir Next LT Pro" w:hAnsi="Avenir Next LT Pro"/>
          <w:b/>
          <w:bCs/>
        </w:rPr>
        <w:t>must maintain a copy</w:t>
      </w:r>
      <w:r w:rsidRPr="00A5586B">
        <w:rPr>
          <w:rFonts w:ascii="Avenir Next LT Pro" w:hAnsi="Avenir Next LT Pro"/>
        </w:rPr>
        <w:t>, either electronic or paper, for MAP staff to access as a reference document. </w:t>
      </w:r>
    </w:p>
    <w:p w14:paraId="7E574800" w14:textId="26F41776" w:rsidR="00DE35F1" w:rsidRPr="00A5586B" w:rsidRDefault="00A5586B" w:rsidP="004902DB">
      <w:pPr>
        <w:spacing w:before="120" w:after="0"/>
        <w:rPr>
          <w:rFonts w:ascii="Avenir Next LT Pro" w:hAnsi="Avenir Next LT Pro"/>
        </w:rPr>
      </w:pPr>
      <w:r w:rsidRPr="00A5586B">
        <w:rPr>
          <w:rFonts w:ascii="Avenir Next LT Pro" w:hAnsi="Avenir Next LT Pro"/>
        </w:rPr>
        <w:t xml:space="preserve">Did you know you can create a </w:t>
      </w:r>
      <w:r w:rsidRPr="00A5586B">
        <w:rPr>
          <w:rFonts w:ascii="Avenir Next LT Pro" w:hAnsi="Avenir Next LT Pro"/>
          <w:b/>
          <w:bCs/>
        </w:rPr>
        <w:t>QR code for quick access to the MAP Policy Manual</w:t>
      </w:r>
      <w:r w:rsidRPr="00A5586B">
        <w:rPr>
          <w:rFonts w:ascii="Avenir Next LT Pro" w:hAnsi="Avenir Next LT Pro"/>
        </w:rPr>
        <w:t>? Just right click in the Table of </w:t>
      </w:r>
      <w:proofErr w:type="gramStart"/>
      <w:r w:rsidRPr="00A5586B">
        <w:rPr>
          <w:rFonts w:ascii="Avenir Next LT Pro" w:hAnsi="Avenir Next LT Pro"/>
        </w:rPr>
        <w:t>Contents ,</w:t>
      </w:r>
      <w:proofErr w:type="gramEnd"/>
      <w:r w:rsidRPr="00A5586B">
        <w:rPr>
          <w:rFonts w:ascii="Avenir Next LT Pro" w:hAnsi="Avenir Next LT Pro"/>
        </w:rPr>
        <w:t> then click “Create QR code for this page”. Download, then print and post for staff use. If you do this, be sure to note the date of the Policy Manual on the printed QR cod</w:t>
      </w:r>
      <w:r w:rsidR="00B5645A">
        <w:rPr>
          <w:rFonts w:ascii="Avenir Next LT Pro" w:hAnsi="Avenir Next LT Pro"/>
        </w:rPr>
        <w:t>e page</w:t>
      </w:r>
      <w:r w:rsidR="001441EE">
        <w:rPr>
          <w:rFonts w:ascii="Avenir Next LT Pro" w:hAnsi="Avenir Next LT Pro"/>
        </w:rPr>
        <w:t xml:space="preserve"> and always maintain access to the newest version.</w:t>
      </w:r>
    </w:p>
    <w:p w14:paraId="68AC6305" w14:textId="024FC8AA" w:rsidR="00A5586B" w:rsidRPr="00A5586B" w:rsidRDefault="00A5586B" w:rsidP="004902DB">
      <w:pPr>
        <w:spacing w:before="120" w:after="0"/>
        <w:rPr>
          <w:rFonts w:ascii="Avenir Next LT Pro" w:hAnsi="Avenir Next LT Pro"/>
        </w:rPr>
      </w:pPr>
      <w:r w:rsidRPr="00A5586B">
        <w:rPr>
          <w:rFonts w:ascii="Avenir Next LT Pro" w:hAnsi="Avenir Next LT Pro"/>
        </w:rPr>
        <w:lastRenderedPageBreak/>
        <w:t xml:space="preserve">Another useful feature is that the </w:t>
      </w:r>
      <w:r w:rsidRPr="00A5586B">
        <w:rPr>
          <w:rFonts w:ascii="Avenir Next LT Pro" w:hAnsi="Avenir Next LT Pro"/>
          <w:b/>
          <w:bCs/>
        </w:rPr>
        <w:t>Table of Contents</w:t>
      </w:r>
      <w:r w:rsidRPr="00A5586B">
        <w:rPr>
          <w:rFonts w:ascii="Avenir Next LT Pro" w:hAnsi="Avenir Next LT Pro"/>
        </w:rPr>
        <w:t xml:space="preserve"> is electronic, meaning when you click on a policy, you will be brought directly to that policy page. Links embedded within each policy also bring you to the referenced information. </w:t>
      </w:r>
    </w:p>
    <w:p w14:paraId="40D13F91" w14:textId="514E60DC" w:rsidR="00A5586B" w:rsidRPr="00A5586B" w:rsidRDefault="00A5586B" w:rsidP="004902DB">
      <w:pPr>
        <w:spacing w:before="120" w:after="0"/>
        <w:rPr>
          <w:rFonts w:ascii="Avenir Next LT Pro" w:hAnsi="Avenir Next LT Pro"/>
        </w:rPr>
      </w:pPr>
      <w:r w:rsidRPr="00A5586B">
        <w:rPr>
          <w:rFonts w:ascii="Avenir Next LT Pro" w:hAnsi="Avenir Next LT Pro"/>
        </w:rPr>
        <w:t>Any changes to the MAP Policy Manual will be posted on the </w:t>
      </w:r>
      <w:hyperlink r:id="rId25" w:tgtFrame="_blank" w:history="1">
        <w:r w:rsidRPr="00A5586B">
          <w:rPr>
            <w:rStyle w:val="Hyperlink"/>
            <w:rFonts w:ascii="Avenir Next LT Pro" w:hAnsi="Avenir Next LT Pro"/>
          </w:rPr>
          <w:t xml:space="preserve">“What’s New: MAP Recent </w:t>
        </w:r>
        <w:r w:rsidRPr="00A5586B">
          <w:rPr>
            <w:rStyle w:val="Hyperlink"/>
            <w:rFonts w:ascii="Avenir Next LT Pro" w:hAnsi="Avenir Next LT Pro"/>
          </w:rPr>
          <w:t>News”</w:t>
        </w:r>
      </w:hyperlink>
      <w:r w:rsidRPr="00A5586B">
        <w:rPr>
          <w:rFonts w:ascii="Avenir Next LT Pro" w:hAnsi="Avenir Next LT Pro"/>
        </w:rPr>
        <w:t> page on</w:t>
      </w:r>
      <w:r w:rsidR="00DE35F1">
        <w:rPr>
          <w:rFonts w:ascii="Avenir Next LT Pro" w:hAnsi="Avenir Next LT Pro"/>
        </w:rPr>
        <w:t xml:space="preserve"> </w:t>
      </w:r>
      <w:r w:rsidRPr="00A5586B">
        <w:rPr>
          <w:rFonts w:ascii="Avenir Next LT Pro" w:hAnsi="Avenir Next LT Pro"/>
        </w:rPr>
        <w:t>the </w:t>
      </w:r>
      <w:hyperlink r:id="rId26" w:tgtFrame="_blank" w:history="1">
        <w:r w:rsidRPr="00A5586B">
          <w:rPr>
            <w:rStyle w:val="Hyperlink"/>
            <w:rFonts w:ascii="Avenir Next LT Pro" w:hAnsi="Avenir Next LT Pro"/>
          </w:rPr>
          <w:t>www.mass.gov/dph/map</w:t>
        </w:r>
      </w:hyperlink>
      <w:r w:rsidRPr="00A5586B">
        <w:rPr>
          <w:rFonts w:ascii="Avenir Next LT Pro" w:hAnsi="Avenir Next LT Pro"/>
        </w:rPr>
        <w:t> page. You will also find with each policy manual release a “MAP Policy Manual: Guide to Updates and Changes” document. </w:t>
      </w:r>
    </w:p>
    <w:p w14:paraId="0806EA92" w14:textId="77777777" w:rsidR="00855987" w:rsidRDefault="00855987" w:rsidP="00B63894">
      <w:pPr>
        <w:rPr>
          <w:rFonts w:ascii="Avenir Next LT Pro" w:hAnsi="Avenir Next LT Pro"/>
        </w:rPr>
      </w:pPr>
    </w:p>
    <w:p w14:paraId="23D6CD3C" w14:textId="4521BDFB" w:rsidR="00855987" w:rsidRPr="00A5586B" w:rsidRDefault="00855987" w:rsidP="00B63894">
      <w:pPr>
        <w:rPr>
          <w:rFonts w:ascii="Avenir Next LT Pro" w:hAnsi="Avenir Next LT Pro"/>
        </w:rPr>
        <w:sectPr w:rsidR="00855987" w:rsidRPr="00A5586B" w:rsidSect="002A4F48">
          <w:type w:val="continuous"/>
          <w:pgSz w:w="12240" w:h="15840"/>
          <w:pgMar w:top="288" w:right="288" w:bottom="720" w:left="288" w:header="720" w:footer="720" w:gutter="0"/>
          <w:cols w:num="2" w:space="720"/>
          <w:docGrid w:linePitch="360"/>
        </w:sectPr>
      </w:pPr>
    </w:p>
    <w:p w14:paraId="34CA3847" w14:textId="77777777" w:rsidR="003B59F3" w:rsidRDefault="003B59F3" w:rsidP="00B63894">
      <w:pPr>
        <w:rPr>
          <w:noProof/>
        </w:rPr>
        <w:sectPr w:rsidR="003B59F3" w:rsidSect="00784870">
          <w:type w:val="continuous"/>
          <w:pgSz w:w="12240" w:h="15840"/>
          <w:pgMar w:top="720" w:right="720" w:bottom="720" w:left="720" w:header="720" w:footer="720" w:gutter="0"/>
          <w:cols w:space="720"/>
          <w:docGrid w:linePitch="360"/>
        </w:sectPr>
      </w:pPr>
    </w:p>
    <w:p w14:paraId="513FBBF7" w14:textId="3F948CC9" w:rsidR="002F771B" w:rsidRDefault="003463B2" w:rsidP="004908FC">
      <w:pPr>
        <w:pStyle w:val="Heading1"/>
        <w:spacing w:after="0"/>
        <w:jc w:val="center"/>
        <w:rPr>
          <w:noProof/>
          <w:color w:val="005994" w:themeColor="text1"/>
        </w:rPr>
        <w:sectPr w:rsidR="002F771B" w:rsidSect="002F771B">
          <w:type w:val="continuous"/>
          <w:pgSz w:w="12240" w:h="15840"/>
          <w:pgMar w:top="720" w:right="720" w:bottom="720" w:left="720" w:header="720" w:footer="720" w:gutter="0"/>
          <w:cols w:space="720"/>
          <w:docGrid w:linePitch="360"/>
        </w:sectPr>
      </w:pPr>
      <w:bookmarkStart w:id="10" w:name="_Toc231915674"/>
      <w:r w:rsidRPr="00164E04">
        <w:rPr>
          <w:b/>
          <w:bCs/>
          <w:noProof/>
          <w:color w:val="005994" w:themeColor="text1"/>
        </w:rPr>
        <mc:AlternateContent>
          <mc:Choice Requires="wps">
            <w:drawing>
              <wp:anchor distT="0" distB="0" distL="114300" distR="114300" simplePos="0" relativeHeight="251658258" behindDoc="1" locked="0" layoutInCell="1" allowOverlap="1" wp14:anchorId="22BF950D" wp14:editId="48AD19AA">
                <wp:simplePos x="0" y="0"/>
                <wp:positionH relativeFrom="column">
                  <wp:posOffset>-219075</wp:posOffset>
                </wp:positionH>
                <wp:positionV relativeFrom="paragraph">
                  <wp:posOffset>-161925</wp:posOffset>
                </wp:positionV>
                <wp:extent cx="7367905" cy="4791075"/>
                <wp:effectExtent l="0" t="0" r="4445" b="9525"/>
                <wp:wrapNone/>
                <wp:docPr id="939208368" name="Text Box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367905" cy="4791075"/>
                        </a:xfrm>
                        <a:prstGeom prst="rect">
                          <a:avLst/>
                        </a:prstGeom>
                        <a:solidFill>
                          <a:schemeClr val="tx2">
                            <a:lumMod val="10000"/>
                            <a:lumOff val="90000"/>
                          </a:schemeClr>
                        </a:solidFill>
                        <a:ln w="6350">
                          <a:noFill/>
                        </a:ln>
                      </wps:spPr>
                      <wps:txbx>
                        <w:txbxContent>
                          <w:p w14:paraId="2A4F4025" w14:textId="77777777" w:rsidR="009A6252" w:rsidRPr="00A3719A" w:rsidRDefault="009A6252" w:rsidP="009A6252">
                            <w:pPr>
                              <w:pStyle w:val="Heading2"/>
                              <w:jc w:val="center"/>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BF950D" id="Text Box 14" o:spid="_x0000_s1030" type="#_x0000_t202" alt="&quot;&quot;" style="position:absolute;left:0;text-align:left;margin-left:-17.25pt;margin-top:-12.75pt;width:580.15pt;height:377.25pt;z-index:-2516582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" fillcolor="#d6ebfd [351]" stroked="f" strokeweight=".5pt">
                <v:textbox>
                  <w:txbxContent>
                    <w:p w14:paraId="2A4F4025" w14:textId="77777777" w:rsidR="009A6252" w:rsidRPr="00A3719A" w:rsidRDefault="009A6252" w:rsidP="009A6252">
                      <w:pPr>
                        <w:pStyle w:val="Heading2"/>
                        <w:jc w:val="center"/>
                        <w:rPr>
                          <w:color w:val="FFFFFF" w:themeColor="background1"/>
                          <w:sz w:val="20"/>
                          <w:szCs w:val="20"/>
                        </w:rPr>
                      </w:pPr>
                    </w:p>
                  </w:txbxContent>
                </v:textbox>
              </v:shape>
            </w:pict>
          </mc:Fallback>
        </mc:AlternateContent>
      </w:r>
      <w:r w:rsidR="00BE5CB1" w:rsidRPr="00164E04">
        <w:rPr>
          <w:noProof/>
          <w:color w:val="005994" w:themeColor="text1"/>
        </w:rPr>
        <w:t xml:space="preserve">In the </w:t>
      </w:r>
      <w:r w:rsidR="00782132" w:rsidRPr="00164E04">
        <w:rPr>
          <w:noProof/>
          <w:color w:val="005994" w:themeColor="text1"/>
        </w:rPr>
        <w:t>k</w:t>
      </w:r>
      <w:r w:rsidR="00BE5CB1" w:rsidRPr="00164E04">
        <w:rPr>
          <w:noProof/>
          <w:color w:val="005994" w:themeColor="text1"/>
        </w:rPr>
        <w:t>no</w:t>
      </w:r>
      <w:r w:rsidR="002F771B">
        <w:rPr>
          <w:noProof/>
          <w:color w:val="005994" w:themeColor="text1"/>
        </w:rPr>
        <w:t>w</w:t>
      </w:r>
      <w:bookmarkEnd w:id="10"/>
    </w:p>
    <w:p w14:paraId="05B7CBAB" w14:textId="68447C03" w:rsidR="00142495" w:rsidRDefault="00E637F3" w:rsidP="004908FC">
      <w:pPr>
        <w:spacing w:after="0"/>
        <w:jc w:val="center"/>
        <w:rPr>
          <w:rFonts w:ascii="Avenir Next LT Pro" w:hAnsi="Avenir Next LT Pro"/>
          <w:b/>
          <w:bCs/>
          <w:color w:val="005994" w:themeColor="text1"/>
        </w:rPr>
      </w:pPr>
      <w:r>
        <w:rPr>
          <w:rFonts w:ascii="Avenir Next LT Pro" w:hAnsi="Avenir Next LT Pro"/>
          <w:b/>
          <w:bCs/>
          <w:color w:val="005994" w:themeColor="text1"/>
        </w:rPr>
        <w:t xml:space="preserve">Electronic Medication Administration: Reducing Risks with </w:t>
      </w:r>
      <w:proofErr w:type="spellStart"/>
      <w:r>
        <w:rPr>
          <w:rFonts w:ascii="Avenir Next LT Pro" w:hAnsi="Avenir Next LT Pro"/>
          <w:b/>
          <w:bCs/>
          <w:color w:val="005994" w:themeColor="text1"/>
        </w:rPr>
        <w:t>Impruvon</w:t>
      </w:r>
      <w:proofErr w:type="spellEnd"/>
    </w:p>
    <w:p w14:paraId="09190366" w14:textId="77777777" w:rsidR="00E20F70" w:rsidRDefault="00E20F70" w:rsidP="004908FC">
      <w:pPr>
        <w:spacing w:after="0"/>
        <w:jc w:val="center"/>
        <w:rPr>
          <w:rFonts w:ascii="Avenir Next LT Pro" w:hAnsi="Avenir Next LT Pro"/>
          <w:b/>
          <w:bCs/>
          <w:color w:val="005994" w:themeColor="text1"/>
        </w:rPr>
      </w:pPr>
    </w:p>
    <w:p w14:paraId="19551046" w14:textId="77777777" w:rsidR="009F7B89" w:rsidRDefault="009F7B89" w:rsidP="002F771B">
      <w:pPr>
        <w:spacing w:after="0"/>
        <w:rPr>
          <w:rFonts w:ascii="Avenir Next LT Pro" w:hAnsi="Avenir Next LT Pro"/>
          <w:b/>
          <w:bCs/>
          <w:color w:val="005994" w:themeColor="text1"/>
        </w:rPr>
        <w:sectPr w:rsidR="009F7B89" w:rsidSect="009F7B89">
          <w:type w:val="continuous"/>
          <w:pgSz w:w="12240" w:h="15840"/>
          <w:pgMar w:top="720" w:right="720" w:bottom="720" w:left="720" w:header="720" w:footer="720" w:gutter="0"/>
          <w:cols w:space="720"/>
          <w:docGrid w:linePitch="360"/>
        </w:sectPr>
      </w:pPr>
    </w:p>
    <w:p w14:paraId="504E7F0E" w14:textId="77777777" w:rsidR="00E20F70" w:rsidRPr="00E20F70" w:rsidRDefault="00E20F70" w:rsidP="00E20F70">
      <w:pPr>
        <w:rPr>
          <w:rFonts w:ascii="Avenir Next LT Pro" w:hAnsi="Avenir Next LT Pro"/>
          <w:color w:val="005994" w:themeColor="text1"/>
        </w:rPr>
      </w:pPr>
      <w:r w:rsidRPr="00E20F70">
        <w:rPr>
          <w:rFonts w:ascii="Avenir Next LT Pro" w:hAnsi="Avenir Next LT Pro"/>
          <w:color w:val="005994" w:themeColor="text1"/>
        </w:rPr>
        <w:t xml:space="preserve">The </w:t>
      </w:r>
      <w:proofErr w:type="spellStart"/>
      <w:r w:rsidRPr="00E20F70">
        <w:rPr>
          <w:rFonts w:ascii="Avenir Next LT Pro" w:hAnsi="Avenir Next LT Pro"/>
          <w:color w:val="005994" w:themeColor="text1"/>
        </w:rPr>
        <w:t>Impruvon</w:t>
      </w:r>
      <w:proofErr w:type="spellEnd"/>
      <w:r w:rsidRPr="00E20F70">
        <w:rPr>
          <w:rFonts w:ascii="Avenir Next LT Pro" w:hAnsi="Avenir Next LT Pro"/>
          <w:color w:val="005994" w:themeColor="text1"/>
        </w:rPr>
        <w:t xml:space="preserve"> </w:t>
      </w:r>
      <w:proofErr w:type="spellStart"/>
      <w:r w:rsidRPr="00E20F70">
        <w:rPr>
          <w:rFonts w:ascii="Avenir Next LT Pro" w:hAnsi="Avenir Next LT Pro"/>
          <w:color w:val="005994" w:themeColor="text1"/>
        </w:rPr>
        <w:t>eMAR</w:t>
      </w:r>
      <w:proofErr w:type="spellEnd"/>
      <w:r w:rsidRPr="00E20F70">
        <w:rPr>
          <w:rFonts w:ascii="Avenir Next LT Pro" w:hAnsi="Avenir Next LT Pro"/>
          <w:color w:val="005994" w:themeColor="text1"/>
        </w:rPr>
        <w:t>+ platform is now officially fully compliant with the Commonwealth’s Medication Administration Program (MAP) standards following a close collaboration with the Massachusetts Executive Office of Health and Human Services, MAP leadership, and providers across the state.</w:t>
      </w:r>
    </w:p>
    <w:p w14:paraId="76570641" w14:textId="4601A0D8" w:rsidR="00E20F70" w:rsidRPr="00E20F70" w:rsidRDefault="00E20F70" w:rsidP="00E20F70">
      <w:pPr>
        <w:rPr>
          <w:rFonts w:ascii="Avenir Next LT Pro" w:hAnsi="Avenir Next LT Pro"/>
          <w:color w:val="005994" w:themeColor="text1"/>
        </w:rPr>
      </w:pPr>
      <w:r w:rsidRPr="00E20F70">
        <w:rPr>
          <w:rFonts w:ascii="Avenir Next LT Pro" w:hAnsi="Avenir Next LT Pro"/>
          <w:color w:val="005994" w:themeColor="text1"/>
        </w:rPr>
        <w:t>This milestone represents more than compliance. It reflects a shared commitment to strengthening medication safety, simplifying workflows for providers, and equipping DSPs with tools designed specifically for residential and community-based care.</w:t>
      </w:r>
    </w:p>
    <w:p w14:paraId="6422CFF0" w14:textId="1485F9F4" w:rsidR="00E20F70" w:rsidRPr="00E20F70" w:rsidRDefault="00E20F70" w:rsidP="00E20F70">
      <w:pPr>
        <w:rPr>
          <w:rFonts w:ascii="Avenir Next LT Pro" w:hAnsi="Avenir Next LT Pro"/>
          <w:color w:val="005994" w:themeColor="text1"/>
        </w:rPr>
      </w:pPr>
      <w:r w:rsidRPr="00E20F70">
        <w:rPr>
          <w:rFonts w:ascii="Avenir Next LT Pro" w:hAnsi="Avenir Next LT Pro"/>
          <w:color w:val="005994" w:themeColor="text1"/>
        </w:rPr>
        <w:t xml:space="preserve">We are especially proud that the platform is being made available to MAP providers </w:t>
      </w:r>
      <w:r w:rsidRPr="00E20F70">
        <w:rPr>
          <w:rFonts w:ascii="Avenir Next LT Pro" w:hAnsi="Avenir Next LT Pro"/>
          <w:color w:val="005994" w:themeColor="text1"/>
        </w:rPr>
        <w:t>statewide at no cost through Commonwealth support — helping expand access to modern medication management technology across Massachusetts.</w:t>
      </w:r>
    </w:p>
    <w:p w14:paraId="65A27FCC" w14:textId="55AB236C" w:rsidR="00C24E53" w:rsidRPr="00E20F70" w:rsidRDefault="00E20F70" w:rsidP="00E20F70">
      <w:pPr>
        <w:rPr>
          <w:rFonts w:ascii="Avenir Next LT Pro" w:hAnsi="Avenir Next LT Pro"/>
          <w:color w:val="005994" w:themeColor="text1"/>
        </w:rPr>
        <w:sectPr w:rsidR="00C24E53" w:rsidRPr="00E20F70" w:rsidSect="00C24E53">
          <w:type w:val="continuous"/>
          <w:pgSz w:w="12240" w:h="15840"/>
          <w:pgMar w:top="720" w:right="720" w:bottom="720" w:left="720" w:header="720" w:footer="720" w:gutter="0"/>
          <w:cols w:num="2" w:space="720"/>
          <w:docGrid w:linePitch="360"/>
        </w:sectPr>
      </w:pPr>
      <w:r w:rsidRPr="00E20F70">
        <w:rPr>
          <w:rFonts w:ascii="Avenir Next LT Pro" w:hAnsi="Avenir Next LT Pro"/>
          <w:color w:val="005994" w:themeColor="text1"/>
        </w:rPr>
        <w:t>Worried about moving from paper to electronic medication administration? From transcription mistakes to missed doses, paper-based systems leave too much room for human error, miscommunication, and delays. Electronic Medication Administration Records (</w:t>
      </w:r>
      <w:proofErr w:type="spellStart"/>
      <w:r w:rsidRPr="00E20F70">
        <w:rPr>
          <w:rFonts w:ascii="Avenir Next LT Pro" w:hAnsi="Avenir Next LT Pro"/>
          <w:color w:val="005994" w:themeColor="text1"/>
        </w:rPr>
        <w:t>eMARs</w:t>
      </w:r>
      <w:proofErr w:type="spellEnd"/>
      <w:r w:rsidRPr="00E20F70">
        <w:rPr>
          <w:rFonts w:ascii="Avenir Next LT Pro" w:hAnsi="Avenir Next LT Pro"/>
          <w:color w:val="005994" w:themeColor="text1"/>
        </w:rPr>
        <w:t xml:space="preserve">) were designed to address these gaps, bringing real-time accuracy, built-in safeguards, and better visibility into medication management. (Read </w:t>
      </w:r>
      <w:proofErr w:type="spellStart"/>
      <w:r w:rsidRPr="00E20F70">
        <w:rPr>
          <w:rFonts w:ascii="Avenir Next LT Pro" w:hAnsi="Avenir Next LT Pro"/>
          <w:color w:val="005994" w:themeColor="text1"/>
        </w:rPr>
        <w:t>Impruvon’s</w:t>
      </w:r>
      <w:proofErr w:type="spellEnd"/>
      <w:r w:rsidRPr="00E20F70">
        <w:rPr>
          <w:rFonts w:ascii="Avenir Next LT Pro" w:hAnsi="Avenir Next LT Pro"/>
          <w:color w:val="005994" w:themeColor="text1"/>
        </w:rPr>
        <w:t xml:space="preserve"> blog post </w:t>
      </w:r>
      <w:hyperlink r:id="rId27" w:history="1">
        <w:r w:rsidRPr="008D1DDA">
          <w:rPr>
            <w:rStyle w:val="Hyperlink"/>
            <w:rFonts w:ascii="Avenir Next LT Pro" w:hAnsi="Avenir Next LT Pro"/>
          </w:rPr>
          <w:t>here</w:t>
        </w:r>
      </w:hyperlink>
      <w:r w:rsidRPr="00E20F70">
        <w:rPr>
          <w:rFonts w:ascii="Avenir Next LT Pro" w:hAnsi="Avenir Next LT Pro"/>
          <w:color w:val="005994" w:themeColor="text1"/>
        </w:rPr>
        <w:t>.)</w:t>
      </w:r>
    </w:p>
    <w:p w14:paraId="50327095" w14:textId="23EDA6EF" w:rsidR="008A43D5" w:rsidRPr="00191636" w:rsidRDefault="00B01F9B" w:rsidP="00191636">
      <w:pPr>
        <w:rPr>
          <w:rFonts w:ascii="Avenir Next LT Pro" w:hAnsi="Avenir Next LT Pro"/>
          <w:noProof/>
          <w:color w:val="005994"/>
        </w:rPr>
        <w:sectPr w:rsidR="008A43D5" w:rsidRPr="00191636" w:rsidSect="00784870">
          <w:type w:val="continuous"/>
          <w:pgSz w:w="12240" w:h="15840"/>
          <w:pgMar w:top="720" w:right="720" w:bottom="720" w:left="720" w:header="720" w:footer="720" w:gutter="0"/>
          <w:cols w:space="720"/>
          <w:docGrid w:linePitch="360"/>
        </w:sectPr>
      </w:pPr>
      <w:r>
        <w:rPr>
          <w:rFonts w:ascii="Avenir Next LT Pro" w:hAnsi="Avenir Next LT Pro"/>
          <w:b/>
          <w:bCs/>
          <w:noProof/>
        </w:rPr>
        <mc:AlternateContent>
          <mc:Choice Requires="wps">
            <w:drawing>
              <wp:anchor distT="0" distB="0" distL="114300" distR="114300" simplePos="0" relativeHeight="251660321" behindDoc="1" locked="0" layoutInCell="1" allowOverlap="1" wp14:anchorId="71DA1DBF" wp14:editId="77E4CC12">
                <wp:simplePos x="0" y="0"/>
                <wp:positionH relativeFrom="column">
                  <wp:posOffset>3590014</wp:posOffset>
                </wp:positionH>
                <wp:positionV relativeFrom="paragraph">
                  <wp:posOffset>309549</wp:posOffset>
                </wp:positionV>
                <wp:extent cx="3450866" cy="1582309"/>
                <wp:effectExtent l="0" t="0" r="0" b="0"/>
                <wp:wrapNone/>
                <wp:docPr id="70815012" name="Text Box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450866" cy="1582309"/>
                        </a:xfrm>
                        <a:prstGeom prst="rect">
                          <a:avLst/>
                        </a:prstGeom>
                        <a:solidFill>
                          <a:srgbClr val="007BB8"/>
                        </a:solidFill>
                        <a:ln w="6350">
                          <a:noFill/>
                        </a:ln>
                      </wps:spPr>
                      <wps:txbx>
                        <w:txbxContent>
                          <w:p w14:paraId="4F64C719" w14:textId="77777777" w:rsidR="00B01F9B" w:rsidRPr="00A3719A" w:rsidRDefault="00B01F9B" w:rsidP="00B47318">
                            <w:pPr>
                              <w:pStyle w:val="Heading2"/>
                              <w:jc w:val="center"/>
                              <w:rPr>
                                <w:color w:val="FFFFFF" w:themeColor="background1"/>
                                <w:sz w:val="20"/>
                                <w:szCs w:val="20"/>
                              </w:rPr>
                            </w:pPr>
                          </w:p>
                          <w:p w14:paraId="6836E4E5" w14:textId="77777777" w:rsidR="00B01F9B" w:rsidRPr="00A3719A" w:rsidRDefault="00B01F9B" w:rsidP="00B47318">
                            <w:pPr>
                              <w:pStyle w:val="Heading2"/>
                              <w:jc w:val="center"/>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A1DBF" id="_x0000_s1031" type="#_x0000_t202" alt="&quot;&quot;" style="position:absolute;margin-left:282.7pt;margin-top:24.35pt;width:271.7pt;height:124.6pt;z-index:-2516561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" fillcolor="#007bb8" stroked="f" strokeweight=".5pt">
                <v:textbox>
                  <w:txbxContent>
                    <w:p w14:paraId="4F64C719" w14:textId="77777777" w:rsidR="00B01F9B" w:rsidRPr="00A3719A" w:rsidRDefault="00B01F9B" w:rsidP="00B47318">
                      <w:pPr>
                        <w:pStyle w:val="Heading2"/>
                        <w:jc w:val="center"/>
                        <w:rPr>
                          <w:color w:val="FFFFFF" w:themeColor="background1"/>
                          <w:sz w:val="20"/>
                          <w:szCs w:val="20"/>
                        </w:rPr>
                      </w:pPr>
                    </w:p>
                    <w:p w14:paraId="6836E4E5" w14:textId="77777777" w:rsidR="00B01F9B" w:rsidRPr="00A3719A" w:rsidRDefault="00B01F9B" w:rsidP="00B47318">
                      <w:pPr>
                        <w:pStyle w:val="Heading2"/>
                        <w:jc w:val="center"/>
                        <w:rPr>
                          <w:color w:val="FFFFFF" w:themeColor="background1"/>
                          <w:sz w:val="20"/>
                          <w:szCs w:val="20"/>
                        </w:rPr>
                      </w:pPr>
                    </w:p>
                  </w:txbxContent>
                </v:textbox>
              </v:shape>
            </w:pict>
          </mc:Fallback>
        </mc:AlternateContent>
      </w:r>
      <w:r>
        <w:rPr>
          <w:rFonts w:ascii="Avenir Next LT Pro" w:hAnsi="Avenir Next LT Pro"/>
          <w:b/>
          <w:bCs/>
          <w:noProof/>
        </w:rPr>
        <mc:AlternateContent>
          <mc:Choice Requires="wps">
            <w:drawing>
              <wp:anchor distT="0" distB="0" distL="114300" distR="114300" simplePos="0" relativeHeight="251658257" behindDoc="1" locked="0" layoutInCell="1" allowOverlap="1" wp14:anchorId="3AE7BD88" wp14:editId="69DA07C1">
                <wp:simplePos x="0" y="0"/>
                <wp:positionH relativeFrom="column">
                  <wp:posOffset>-115294</wp:posOffset>
                </wp:positionH>
                <wp:positionV relativeFrom="paragraph">
                  <wp:posOffset>285695</wp:posOffset>
                </wp:positionV>
                <wp:extent cx="3617844" cy="2918128"/>
                <wp:effectExtent l="0" t="0" r="1905" b="0"/>
                <wp:wrapNone/>
                <wp:docPr id="814944562" name="Text Box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617844" cy="2918128"/>
                        </a:xfrm>
                        <a:prstGeom prst="rect">
                          <a:avLst/>
                        </a:prstGeom>
                        <a:solidFill>
                          <a:srgbClr val="007BB8"/>
                        </a:solidFill>
                        <a:ln w="6350">
                          <a:noFill/>
                        </a:ln>
                      </wps:spPr>
                      <wps:txbx>
                        <w:txbxContent>
                          <w:p w14:paraId="3F02EE54" w14:textId="77777777" w:rsidR="00B47318" w:rsidRPr="00A3719A" w:rsidRDefault="00B47318" w:rsidP="00B47318">
                            <w:pPr>
                              <w:pStyle w:val="Heading2"/>
                              <w:jc w:val="center"/>
                              <w:rPr>
                                <w:color w:val="FFFFFF" w:themeColor="background1"/>
                                <w:sz w:val="20"/>
                                <w:szCs w:val="20"/>
                              </w:rPr>
                            </w:pPr>
                          </w:p>
                          <w:p w14:paraId="6E7DD472" w14:textId="77777777" w:rsidR="00B47318" w:rsidRPr="00A3719A" w:rsidRDefault="00B47318" w:rsidP="00B47318">
                            <w:pPr>
                              <w:pStyle w:val="Heading2"/>
                              <w:jc w:val="center"/>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7BD88" id="_x0000_s1032" type="#_x0000_t202" alt="&quot;&quot;" style="position:absolute;margin-left:-9.1pt;margin-top:22.5pt;width:284.85pt;height:229.75pt;z-index:-251658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" fillcolor="#007bb8" stroked="f" strokeweight=".5pt">
                <v:textbox>
                  <w:txbxContent>
                    <w:p w14:paraId="3F02EE54" w14:textId="77777777" w:rsidR="00B47318" w:rsidRPr="00A3719A" w:rsidRDefault="00B47318" w:rsidP="00B47318">
                      <w:pPr>
                        <w:pStyle w:val="Heading2"/>
                        <w:jc w:val="center"/>
                        <w:rPr>
                          <w:color w:val="FFFFFF" w:themeColor="background1"/>
                          <w:sz w:val="20"/>
                          <w:szCs w:val="20"/>
                        </w:rPr>
                      </w:pPr>
                    </w:p>
                    <w:p w14:paraId="6E7DD472" w14:textId="77777777" w:rsidR="00B47318" w:rsidRPr="00A3719A" w:rsidRDefault="00B47318" w:rsidP="00B47318">
                      <w:pPr>
                        <w:pStyle w:val="Heading2"/>
                        <w:jc w:val="center"/>
                        <w:rPr>
                          <w:color w:val="FFFFFF" w:themeColor="background1"/>
                          <w:sz w:val="20"/>
                          <w:szCs w:val="20"/>
                        </w:rPr>
                      </w:pPr>
                    </w:p>
                  </w:txbxContent>
                </v:textbox>
              </v:shape>
            </w:pict>
          </mc:Fallback>
        </mc:AlternateContent>
      </w:r>
      <w:bookmarkStart w:id="11" w:name="_Toc227740698"/>
    </w:p>
    <w:p w14:paraId="6E2DEEDC" w14:textId="52E12FA5" w:rsidR="00AB4817" w:rsidRPr="00B47318" w:rsidRDefault="00AB4817" w:rsidP="004C3F46">
      <w:pPr>
        <w:pStyle w:val="Heading1"/>
      </w:pPr>
      <w:bookmarkStart w:id="12" w:name="_Toc231915675"/>
      <w:r w:rsidRPr="00011543">
        <w:rPr>
          <w:color w:val="auto"/>
        </w:rPr>
        <w:t xml:space="preserve">MAP </w:t>
      </w:r>
      <w:r w:rsidR="00782132" w:rsidRPr="00011543">
        <w:rPr>
          <w:color w:val="auto"/>
        </w:rPr>
        <w:t>s</w:t>
      </w:r>
      <w:r w:rsidRPr="00011543">
        <w:rPr>
          <w:color w:val="auto"/>
        </w:rPr>
        <w:t xml:space="preserve">ervice </w:t>
      </w:r>
      <w:r w:rsidR="00782132" w:rsidRPr="00011543">
        <w:rPr>
          <w:color w:val="auto"/>
        </w:rPr>
        <w:t>a</w:t>
      </w:r>
      <w:r w:rsidRPr="00011543">
        <w:rPr>
          <w:color w:val="auto"/>
        </w:rPr>
        <w:t>ward</w:t>
      </w:r>
      <w:bookmarkEnd w:id="11"/>
      <w:bookmarkEnd w:id="12"/>
    </w:p>
    <w:p w14:paraId="73316BCC" w14:textId="1FF0BD42" w:rsidR="00AB4817" w:rsidRPr="00011543" w:rsidRDefault="072FDCD4" w:rsidP="00AB4817">
      <w:pPr>
        <w:rPr>
          <w:rFonts w:ascii="Avenir Next LT Pro" w:hAnsi="Avenir Next LT Pro"/>
          <w:sz w:val="22"/>
          <w:szCs w:val="22"/>
        </w:rPr>
      </w:pPr>
      <w:r w:rsidRPr="00011543">
        <w:rPr>
          <w:rFonts w:ascii="Avenir Next LT Pro" w:hAnsi="Avenir Next LT Pro"/>
          <w:sz w:val="22"/>
          <w:szCs w:val="22"/>
        </w:rPr>
        <w:t>Every quarter, we want</w:t>
      </w:r>
      <w:r w:rsidR="00C17F33" w:rsidRPr="00011543">
        <w:rPr>
          <w:rFonts w:ascii="Avenir Next LT Pro" w:hAnsi="Avenir Next LT Pro"/>
          <w:b/>
          <w:bCs/>
          <w:sz w:val="22"/>
          <w:szCs w:val="22"/>
        </w:rPr>
        <w:t xml:space="preserve"> </w:t>
      </w:r>
      <w:r w:rsidRPr="00011543">
        <w:rPr>
          <w:rFonts w:ascii="Avenir Next LT Pro" w:hAnsi="Avenir Next LT Pro"/>
          <w:sz w:val="22"/>
          <w:szCs w:val="22"/>
        </w:rPr>
        <w:t>to</w:t>
      </w:r>
      <w:r w:rsidR="00C17F33" w:rsidRPr="00011543">
        <w:rPr>
          <w:rFonts w:ascii="Avenir Next LT Pro" w:hAnsi="Avenir Next LT Pro"/>
          <w:b/>
          <w:bCs/>
          <w:sz w:val="22"/>
          <w:szCs w:val="22"/>
        </w:rPr>
        <w:t xml:space="preserve"> </w:t>
      </w:r>
      <w:r w:rsidR="00C17F33" w:rsidRPr="00011543">
        <w:rPr>
          <w:rFonts w:ascii="Avenir Next LT Pro" w:hAnsi="Avenir Next LT Pro"/>
          <w:sz w:val="22"/>
          <w:szCs w:val="22"/>
        </w:rPr>
        <w:t>r</w:t>
      </w:r>
      <w:r w:rsidRPr="00011543">
        <w:rPr>
          <w:rFonts w:ascii="Avenir Next LT Pro" w:hAnsi="Avenir Next LT Pro"/>
          <w:sz w:val="22"/>
          <w:szCs w:val="22"/>
        </w:rPr>
        <w:t xml:space="preserve">ecognize the superstars among us – like the person on your team that seems to have that never-ending stream of ideas. Maybe you want to recognize those team members who exemplify leadership characteristics like honesty, positivity, hard work, and whatever else a leader looks like to you. We all know that one </w:t>
      </w:r>
      <w:proofErr w:type="gramStart"/>
      <w:r w:rsidRPr="00011543">
        <w:rPr>
          <w:rFonts w:ascii="Avenir Next LT Pro" w:hAnsi="Avenir Next LT Pro"/>
          <w:sz w:val="22"/>
          <w:szCs w:val="22"/>
        </w:rPr>
        <w:t>person that</w:t>
      </w:r>
      <w:proofErr w:type="gramEnd"/>
      <w:r w:rsidRPr="00011543">
        <w:rPr>
          <w:rFonts w:ascii="Avenir Next LT Pro" w:hAnsi="Avenir Next LT Pro"/>
          <w:sz w:val="22"/>
          <w:szCs w:val="22"/>
        </w:rPr>
        <w:t xml:space="preserve"> seems to be endlessly positive and motivational — no matter the circumstances. Or you want to give an award to that person on your team who always seems to </w:t>
      </w:r>
      <w:r w:rsidRPr="00011543">
        <w:rPr>
          <w:rFonts w:ascii="Avenir Next LT Pro" w:hAnsi="Avenir Next LT Pro"/>
          <w:sz w:val="22"/>
          <w:szCs w:val="22"/>
        </w:rPr>
        <w:t>take care of those around them. We want to hear about ALL of them!</w:t>
      </w:r>
    </w:p>
    <w:p w14:paraId="4A01774E" w14:textId="2B5511ED" w:rsidR="00AB4817" w:rsidRPr="00B01F9B" w:rsidRDefault="00AB4817" w:rsidP="00AB4817">
      <w:pPr>
        <w:rPr>
          <w:rFonts w:ascii="Avenir Next LT Pro" w:hAnsi="Avenir Next LT Pro"/>
          <w:sz w:val="22"/>
          <w:szCs w:val="22"/>
        </w:rPr>
      </w:pPr>
      <w:r w:rsidRPr="00011543">
        <w:rPr>
          <w:rFonts w:ascii="Avenir Next LT Pro" w:hAnsi="Avenir Next LT Pro"/>
          <w:sz w:val="22"/>
          <w:szCs w:val="22"/>
        </w:rPr>
        <w:t>Send your nominations for the </w:t>
      </w:r>
      <w:r w:rsidRPr="00011543">
        <w:rPr>
          <w:rFonts w:ascii="Avenir Next LT Pro" w:hAnsi="Avenir Next LT Pro"/>
          <w:i/>
          <w:iCs/>
          <w:sz w:val="22"/>
          <w:szCs w:val="22"/>
        </w:rPr>
        <w:t>MAP Service Award </w:t>
      </w:r>
      <w:r w:rsidRPr="00011543">
        <w:rPr>
          <w:rFonts w:ascii="Avenir Next LT Pro" w:hAnsi="Avenir Next LT Pro"/>
          <w:sz w:val="22"/>
          <w:szCs w:val="22"/>
        </w:rPr>
        <w:t xml:space="preserve">(please include a photo and </w:t>
      </w:r>
      <w:proofErr w:type="gramStart"/>
      <w:r w:rsidRPr="00011543">
        <w:rPr>
          <w:rFonts w:ascii="Avenir Next LT Pro" w:hAnsi="Avenir Next LT Pro"/>
          <w:sz w:val="22"/>
          <w:szCs w:val="22"/>
        </w:rPr>
        <w:t>brief summary</w:t>
      </w:r>
      <w:proofErr w:type="gramEnd"/>
      <w:r w:rsidRPr="00011543">
        <w:rPr>
          <w:rFonts w:ascii="Avenir Next LT Pro" w:hAnsi="Avenir Next LT Pro"/>
          <w:sz w:val="22"/>
          <w:szCs w:val="22"/>
        </w:rPr>
        <w:t xml:space="preserve"> of why you are nominating them) to </w:t>
      </w:r>
      <w:hyperlink r:id="rId28" w:tooltip="mailto:DPH-MAPNewsletter@mass.gov" w:history="1">
        <w:r w:rsidRPr="006B03D4">
          <w:rPr>
            <w:rStyle w:val="Hyperlink"/>
            <w:rFonts w:ascii="Avenir Next LT Pro" w:hAnsi="Avenir Next LT Pro"/>
            <w:b/>
            <w:bCs/>
            <w:color w:val="auto"/>
            <w:sz w:val="22"/>
            <w:szCs w:val="22"/>
          </w:rPr>
          <w:t>DPH-MAPNewsletter@mass.gov</w:t>
        </w:r>
      </w:hyperlink>
      <w:r w:rsidRPr="00B01F9B">
        <w:rPr>
          <w:rFonts w:ascii="Avenir Next LT Pro" w:hAnsi="Avenir Next LT Pro"/>
          <w:b/>
          <w:bCs/>
          <w:sz w:val="22"/>
          <w:szCs w:val="22"/>
        </w:rPr>
        <w:t>.</w:t>
      </w:r>
    </w:p>
    <w:p w14:paraId="2BAC8CD0" w14:textId="799D6C37" w:rsidR="00AB4817" w:rsidRPr="00B01F9B" w:rsidRDefault="00B01F9B" w:rsidP="00DC5295">
      <w:pPr>
        <w:rPr>
          <w:rFonts w:ascii="Avenir Next LT Pro" w:hAnsi="Avenir Next LT Pro"/>
          <w:sz w:val="22"/>
          <w:szCs w:val="22"/>
        </w:rPr>
      </w:pPr>
      <w:r>
        <w:rPr>
          <w:noProof/>
        </w:rPr>
        <w:drawing>
          <wp:anchor distT="0" distB="0" distL="114300" distR="114300" simplePos="0" relativeHeight="251658241" behindDoc="1" locked="0" layoutInCell="1" allowOverlap="1" wp14:anchorId="3C415D39" wp14:editId="236C35FC">
            <wp:simplePos x="0" y="0"/>
            <wp:positionH relativeFrom="column">
              <wp:posOffset>-43731</wp:posOffset>
            </wp:positionH>
            <wp:positionV relativeFrom="paragraph">
              <wp:posOffset>211676</wp:posOffset>
            </wp:positionV>
            <wp:extent cx="3472732" cy="1308092"/>
            <wp:effectExtent l="0" t="0" r="0" b="6985"/>
            <wp:wrapNone/>
            <wp:docPr id="633969063" name="Picture 4" descr="Lighthouse in Brant Point, Massachuset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969063" name="Picture 4" descr="Lighthouse in Brant Point, Massachusetts. "/>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8978"/>
                    <a:stretch>
                      <a:fillRect/>
                    </a:stretch>
                  </pic:blipFill>
                  <pic:spPr bwMode="auto">
                    <a:xfrm>
                      <a:off x="0" y="0"/>
                      <a:ext cx="3490655" cy="131484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4817" w:rsidRPr="00B01F9B">
        <w:rPr>
          <w:rFonts w:ascii="Avenir Next LT Pro" w:hAnsi="Avenir Next LT Pro"/>
          <w:sz w:val="22"/>
          <w:szCs w:val="22"/>
        </w:rPr>
        <w:t>Thank you for always going the extra mile</w:t>
      </w:r>
      <w:r w:rsidR="00F06D64" w:rsidRPr="00B01F9B">
        <w:rPr>
          <w:rFonts w:ascii="Avenir Next LT Pro" w:hAnsi="Avenir Next LT Pro"/>
          <w:sz w:val="22"/>
          <w:szCs w:val="22"/>
        </w:rPr>
        <w:t>!</w:t>
      </w:r>
    </w:p>
    <w:p w14:paraId="36203EC0" w14:textId="444C5B65" w:rsidR="00D3375E" w:rsidRPr="00B47318" w:rsidRDefault="00D3375E" w:rsidP="00DC5295">
      <w:pPr>
        <w:rPr>
          <w:rFonts w:ascii="Avenir Next LT Pro" w:hAnsi="Avenir Next LT Pro"/>
          <w:color w:val="FFFFFF" w:themeColor="background1"/>
        </w:rPr>
      </w:pPr>
      <w:r w:rsidRPr="00B01F9B">
        <w:rPr>
          <w:rFonts w:ascii="Avenir Next LT Pro" w:hAnsi="Avenir Next LT Pro"/>
        </w:rPr>
        <w:t xml:space="preserve">   </w:t>
      </w:r>
      <w:r w:rsidRPr="00164E04">
        <w:rPr>
          <w:rFonts w:ascii="Avenir Next LT Pro" w:hAnsi="Avenir Next LT Pro"/>
          <w:color w:val="005994"/>
          <w:shd w:val="clear" w:color="auto" w:fill="FFFFFF" w:themeFill="background1"/>
        </w:rPr>
        <w:t>Brant Point, MA</w:t>
      </w:r>
    </w:p>
    <w:p w14:paraId="226C3816" w14:textId="6DE56272" w:rsidR="00731C0C" w:rsidRDefault="00731C0C" w:rsidP="00DC5295">
      <w:pPr>
        <w:rPr>
          <w:rFonts w:ascii="Avenir Next LT Pro" w:hAnsi="Avenir Next LT Pro"/>
          <w:color w:val="005994"/>
        </w:rPr>
      </w:pPr>
    </w:p>
    <w:p w14:paraId="531CD68F" w14:textId="77777777" w:rsidR="00731C0C" w:rsidRDefault="00731C0C" w:rsidP="00DC5295">
      <w:pPr>
        <w:rPr>
          <w:rFonts w:ascii="Avenir Next LT Pro" w:hAnsi="Avenir Next LT Pro"/>
          <w:color w:val="005994"/>
        </w:rPr>
      </w:pPr>
    </w:p>
    <w:p w14:paraId="558B27B5" w14:textId="595297C2" w:rsidR="00731C0C" w:rsidRPr="00DC5295" w:rsidRDefault="00731C0C" w:rsidP="00DC5295">
      <w:pPr>
        <w:rPr>
          <w:rFonts w:ascii="Avenir Next LT Pro" w:hAnsi="Avenir Next LT Pro"/>
          <w:color w:val="005994"/>
        </w:rPr>
        <w:sectPr w:rsidR="00731C0C" w:rsidRPr="00DC5295" w:rsidSect="00731C0C">
          <w:type w:val="continuous"/>
          <w:pgSz w:w="12240" w:h="15840"/>
          <w:pgMar w:top="720" w:right="720" w:bottom="720" w:left="720" w:header="720" w:footer="720" w:gutter="0"/>
          <w:cols w:num="2" w:space="720"/>
          <w:docGrid w:linePitch="360"/>
        </w:sectPr>
      </w:pPr>
    </w:p>
    <w:p w14:paraId="409E5536" w14:textId="77777777" w:rsidR="00CA5E9E" w:rsidRDefault="00CA5E9E" w:rsidP="007D6831">
      <w:pPr>
        <w:pStyle w:val="Heading1"/>
        <w:rPr>
          <w:color w:val="005994" w:themeColor="text1"/>
        </w:rPr>
        <w:sectPr w:rsidR="00CA5E9E" w:rsidSect="00163D0E">
          <w:type w:val="continuous"/>
          <w:pgSz w:w="12240" w:h="15840"/>
          <w:pgMar w:top="1440" w:right="1440" w:bottom="1440" w:left="1440" w:header="720" w:footer="720" w:gutter="0"/>
          <w:cols w:space="720"/>
          <w:docGrid w:linePitch="360"/>
        </w:sectPr>
      </w:pPr>
      <w:bookmarkStart w:id="13" w:name="_Toc227740700"/>
    </w:p>
    <w:p w14:paraId="24EED050" w14:textId="6396C9E6" w:rsidR="00E746A0" w:rsidRPr="00011543" w:rsidRDefault="00B57CB0" w:rsidP="00B57CB0">
      <w:pPr>
        <w:pStyle w:val="Heading1"/>
        <w:spacing w:after="120"/>
        <w:ind w:right="-288"/>
        <w:rPr>
          <w:color w:val="auto"/>
        </w:rPr>
      </w:pPr>
      <w:bookmarkStart w:id="14" w:name="_Toc231915676"/>
      <w:r w:rsidRPr="006C0127">
        <w:rPr>
          <w:noProof/>
        </w:rPr>
        <w:lastRenderedPageBreak/>
        <mc:AlternateContent>
          <mc:Choice Requires="wps">
            <w:drawing>
              <wp:anchor distT="0" distB="0" distL="114300" distR="114300" simplePos="0" relativeHeight="251658240" behindDoc="1" locked="0" layoutInCell="1" allowOverlap="1" wp14:anchorId="4D590D84" wp14:editId="1489C385">
                <wp:simplePos x="0" y="0"/>
                <wp:positionH relativeFrom="column">
                  <wp:posOffset>-1001864</wp:posOffset>
                </wp:positionH>
                <wp:positionV relativeFrom="paragraph">
                  <wp:posOffset>-946205</wp:posOffset>
                </wp:positionV>
                <wp:extent cx="8253095" cy="1216549"/>
                <wp:effectExtent l="0" t="0" r="0" b="3175"/>
                <wp:wrapNone/>
                <wp:docPr id="605917436" name="Rect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53095" cy="1216549"/>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2559CA" id="Rectangle 27" o:spid="_x0000_s1026" alt="&quot;&quot;" style="position:absolute;margin-left:-78.9pt;margin-top:-74.5pt;width:649.85pt;height:95.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" fillcolor="#005994 [3213]" stroked="f" strokeweight="1.5pt"/>
            </w:pict>
          </mc:Fallback>
        </mc:AlternateContent>
      </w:r>
      <w:r w:rsidR="00E746A0" w:rsidRPr="00011543">
        <w:rPr>
          <w:color w:val="auto"/>
        </w:rPr>
        <w:t xml:space="preserve">Hotline </w:t>
      </w:r>
      <w:r w:rsidR="002F1FAC" w:rsidRPr="00011543">
        <w:rPr>
          <w:color w:val="auto"/>
        </w:rPr>
        <w:t>r</w:t>
      </w:r>
      <w:r w:rsidR="00E746A0" w:rsidRPr="00011543">
        <w:rPr>
          <w:color w:val="auto"/>
        </w:rPr>
        <w:t>eview</w:t>
      </w:r>
      <w:bookmarkEnd w:id="13"/>
      <w:bookmarkEnd w:id="14"/>
    </w:p>
    <w:p w14:paraId="59EC7F88" w14:textId="41726B29" w:rsidR="00CA5E9E" w:rsidRPr="00011543" w:rsidRDefault="00CA5E9E" w:rsidP="00B57CB0">
      <w:pPr>
        <w:spacing w:after="120"/>
        <w:ind w:right="-288"/>
        <w:rPr>
          <w:rFonts w:ascii="Avenir Next LT Pro" w:eastAsiaTheme="majorEastAsia" w:hAnsi="Avenir Next LT Pro" w:cstheme="majorBidi"/>
          <w:b/>
          <w:bCs/>
        </w:rPr>
      </w:pPr>
      <w:r w:rsidRPr="00011543">
        <w:rPr>
          <w:rFonts w:ascii="Avenir Next LT Pro" w:eastAsiaTheme="majorEastAsia" w:hAnsi="Avenir Next LT Pro" w:cstheme="majorBidi"/>
          <w:b/>
          <w:bCs/>
        </w:rPr>
        <w:t>Hotline Medication Occurrence Review: Hindsight is 20/20</w:t>
      </w:r>
    </w:p>
    <w:p w14:paraId="4C20FA22" w14:textId="3CB0BEDC" w:rsidR="00F45043" w:rsidRDefault="00CA5E9E" w:rsidP="00B57CB0">
      <w:pPr>
        <w:spacing w:after="120"/>
        <w:ind w:right="-288"/>
        <w:rPr>
          <w:rFonts w:ascii="Avenir Next LT Pro" w:eastAsiaTheme="majorEastAsia" w:hAnsi="Avenir Next LT Pro" w:cstheme="majorBidi"/>
        </w:rPr>
      </w:pPr>
      <w:r w:rsidRPr="00CA5E9E">
        <w:rPr>
          <w:rFonts w:ascii="Avenir Next LT Pro" w:eastAsiaTheme="majorEastAsia" w:hAnsi="Avenir Next LT Pro" w:cstheme="majorBidi"/>
        </w:rPr>
        <w:t>Medication occurrences can be costly to all involved; they can be medically harmful to the individual, undermine the confidence of the staff that made the error, place undue burden on medical providers, and financially can be quite expensive</w:t>
      </w:r>
      <w:r w:rsidR="00F45043">
        <w:rPr>
          <w:rFonts w:ascii="Avenir Next LT Pro" w:eastAsiaTheme="majorEastAsia" w:hAnsi="Avenir Next LT Pro" w:cstheme="majorBidi"/>
        </w:rPr>
        <w:t xml:space="preserve">. </w:t>
      </w:r>
    </w:p>
    <w:p w14:paraId="5B51BD91" w14:textId="6BEC7C63" w:rsidR="00CA5E9E" w:rsidRPr="00CA5E9E" w:rsidRDefault="00CA5E9E" w:rsidP="00B57CB0">
      <w:pPr>
        <w:spacing w:after="120"/>
        <w:ind w:right="-288"/>
        <w:rPr>
          <w:rFonts w:ascii="Avenir Next LT Pro" w:eastAsiaTheme="majorEastAsia" w:hAnsi="Avenir Next LT Pro" w:cstheme="majorBidi"/>
        </w:rPr>
      </w:pPr>
      <w:r w:rsidRPr="00CA5E9E">
        <w:rPr>
          <w:rFonts w:ascii="Avenir Next LT Pro" w:eastAsiaTheme="majorEastAsia" w:hAnsi="Avenir Next LT Pro" w:cstheme="majorBidi"/>
        </w:rPr>
        <w:t xml:space="preserve">Reviewing what went wrong in the medication administration process allows us to reflect and learn so that the same type of occurrence can be avoided in the future. Let’s review one of the costliest categories of hotline medication occurrences, a subcategory of </w:t>
      </w:r>
      <w:r w:rsidRPr="00CA5E9E">
        <w:rPr>
          <w:rFonts w:ascii="Avenir Next LT Pro" w:eastAsiaTheme="majorEastAsia" w:hAnsi="Avenir Next LT Pro" w:cstheme="majorBidi"/>
          <w:b/>
          <w:bCs/>
        </w:rPr>
        <w:t>Wrong Time, Omission</w:t>
      </w:r>
      <w:r w:rsidRPr="00CA5E9E">
        <w:rPr>
          <w:rFonts w:ascii="Avenir Next LT Pro" w:eastAsiaTheme="majorEastAsia" w:hAnsi="Avenir Next LT Pro" w:cstheme="majorBidi"/>
        </w:rPr>
        <w:t>.</w:t>
      </w:r>
    </w:p>
    <w:p w14:paraId="69E2380B" w14:textId="56E3EBDE" w:rsidR="00CA5E9E" w:rsidRPr="00CA5E9E" w:rsidRDefault="00CA5E9E" w:rsidP="00B57CB0">
      <w:pPr>
        <w:spacing w:after="120"/>
        <w:ind w:right="-288"/>
        <w:rPr>
          <w:rFonts w:ascii="Avenir Next LT Pro" w:eastAsiaTheme="majorEastAsia" w:hAnsi="Avenir Next LT Pro" w:cstheme="majorBidi"/>
        </w:rPr>
      </w:pPr>
      <w:r w:rsidRPr="00CA5E9E">
        <w:rPr>
          <w:rFonts w:ascii="Avenir Next LT Pro" w:eastAsiaTheme="majorEastAsia" w:hAnsi="Avenir Next LT Pro" w:cstheme="majorBidi"/>
          <w:b/>
          <w:bCs/>
        </w:rPr>
        <w:t>Scenario</w:t>
      </w:r>
      <w:r w:rsidRPr="00CA5E9E">
        <w:rPr>
          <w:rFonts w:ascii="Avenir Next LT Pro" w:eastAsiaTheme="majorEastAsia" w:hAnsi="Avenir Next LT Pro" w:cstheme="majorBidi"/>
        </w:rPr>
        <w:t>: The individual was ordered an antipsychotic medication twice daily. The medication supply ran out and there were no refills remaining. The individual missed 11 doses of the medication. Following the omitted doses, the individual was evaluated at the Emergency Department and was subsequently involuntarily hospitalized.</w:t>
      </w:r>
    </w:p>
    <w:p w14:paraId="268CEC11" w14:textId="052C9DFE" w:rsidR="00CA5E9E" w:rsidRPr="00CA5E9E" w:rsidRDefault="00CA5E9E" w:rsidP="00B57CB0">
      <w:pPr>
        <w:spacing w:after="120"/>
        <w:ind w:right="-288"/>
        <w:rPr>
          <w:rFonts w:ascii="Avenir Next LT Pro" w:eastAsiaTheme="majorEastAsia" w:hAnsi="Avenir Next LT Pro" w:cstheme="majorBidi"/>
        </w:rPr>
      </w:pPr>
      <w:r w:rsidRPr="00CA5E9E">
        <w:rPr>
          <w:rFonts w:ascii="Avenir Next LT Pro" w:eastAsiaTheme="majorEastAsia" w:hAnsi="Avenir Next LT Pro" w:cstheme="majorBidi"/>
          <w:b/>
          <w:bCs/>
        </w:rPr>
        <w:t>Review</w:t>
      </w:r>
      <w:r w:rsidRPr="00CA5E9E">
        <w:rPr>
          <w:rFonts w:ascii="Avenir Next LT Pro" w:eastAsiaTheme="majorEastAsia" w:hAnsi="Avenir Next LT Pro" w:cstheme="majorBidi"/>
        </w:rPr>
        <w:t>: In review of this hotline, let’s think about what MAP staff could have done to prevent this occurrence.</w:t>
      </w:r>
    </w:p>
    <w:p w14:paraId="07491B80" w14:textId="1AC73FB1" w:rsidR="00CA5E9E" w:rsidRPr="00CA5E9E" w:rsidRDefault="37944743" w:rsidP="1E4B5E13">
      <w:pPr>
        <w:spacing w:after="120"/>
        <w:ind w:right="-288"/>
        <w:rPr>
          <w:rFonts w:ascii="Avenir Next LT Pro" w:eastAsiaTheme="majorEastAsia" w:hAnsi="Avenir Next LT Pro" w:cstheme="majorBidi"/>
        </w:rPr>
      </w:pPr>
      <w:r w:rsidRPr="1E4B5E13">
        <w:rPr>
          <w:rFonts w:ascii="Avenir Next LT Pro" w:eastAsiaTheme="majorEastAsia" w:hAnsi="Avenir Next LT Pro" w:cstheme="majorBidi"/>
        </w:rPr>
        <w:t>When medication is received from the pharmacy</w:t>
      </w:r>
      <w:r w:rsidR="0A1639EE" w:rsidRPr="1E4B5E13">
        <w:rPr>
          <w:rFonts w:ascii="Avenir Next LT Pro" w:eastAsiaTheme="majorEastAsia" w:hAnsi="Avenir Next LT Pro" w:cstheme="majorBidi"/>
        </w:rPr>
        <w:t>,</w:t>
      </w:r>
      <w:r w:rsidRPr="1E4B5E13">
        <w:rPr>
          <w:rFonts w:ascii="Avenir Next LT Pro" w:eastAsiaTheme="majorEastAsia" w:hAnsi="Avenir Next LT Pro" w:cstheme="majorBidi"/>
        </w:rPr>
        <w:t xml:space="preserve"> MAP staff must review how many refills remain. Refills should be requested from the HCP as soon as it is noted that “0” refills remain allowing staff one month of time to secure additional refills.</w:t>
      </w:r>
    </w:p>
    <w:p w14:paraId="1AB0B061" w14:textId="3D2B2616" w:rsidR="00CA5E9E" w:rsidRPr="00CA5E9E" w:rsidRDefault="00CA5E9E" w:rsidP="00B57CB0">
      <w:pPr>
        <w:spacing w:after="120"/>
        <w:ind w:right="-288"/>
        <w:rPr>
          <w:rFonts w:ascii="Avenir Next LT Pro" w:eastAsiaTheme="majorEastAsia" w:hAnsi="Avenir Next LT Pro" w:cstheme="majorBidi"/>
        </w:rPr>
      </w:pPr>
      <w:r w:rsidRPr="00CA5E9E">
        <w:rPr>
          <w:rFonts w:ascii="Avenir Next LT Pro" w:eastAsiaTheme="majorEastAsia" w:hAnsi="Avenir Next LT Pro" w:cstheme="majorBidi"/>
        </w:rPr>
        <w:t>A MAP Consultant (i.e., RN, Pharmacist or HCP) should have been contacted after the first missed dose (and every dose thereafter) to report the omission and obtain a recommendation of next steps.</w:t>
      </w:r>
    </w:p>
    <w:p w14:paraId="076B3988" w14:textId="7B721628" w:rsidR="00CA5E9E" w:rsidRPr="00CA5E9E" w:rsidRDefault="00CA5E9E" w:rsidP="00B57CB0">
      <w:pPr>
        <w:spacing w:after="120"/>
        <w:ind w:right="-288"/>
        <w:rPr>
          <w:rFonts w:ascii="Avenir Next LT Pro" w:eastAsiaTheme="majorEastAsia" w:hAnsi="Avenir Next LT Pro" w:cstheme="majorBidi"/>
        </w:rPr>
      </w:pPr>
      <w:r w:rsidRPr="00CA5E9E">
        <w:rPr>
          <w:rFonts w:ascii="Avenir Next LT Pro" w:eastAsiaTheme="majorEastAsia" w:hAnsi="Avenir Next LT Pro" w:cstheme="majorBidi"/>
        </w:rPr>
        <w:t>Staff must complete documentation explaining the omitted dose, who was notified, the recommendation given by the Consultant and the actions taken by staff.</w:t>
      </w:r>
    </w:p>
    <w:p w14:paraId="378AC40A" w14:textId="214171D8" w:rsidR="00CA5E9E" w:rsidRPr="00CA5E9E" w:rsidRDefault="00CA5E9E" w:rsidP="00B57CB0">
      <w:pPr>
        <w:spacing w:after="120"/>
        <w:ind w:right="-288"/>
        <w:rPr>
          <w:rFonts w:ascii="Avenir Next LT Pro" w:eastAsiaTheme="majorEastAsia" w:hAnsi="Avenir Next LT Pro" w:cstheme="majorBidi"/>
        </w:rPr>
      </w:pPr>
      <w:r w:rsidRPr="00CA5E9E">
        <w:rPr>
          <w:rFonts w:ascii="Avenir Next LT Pro" w:eastAsiaTheme="majorEastAsia" w:hAnsi="Avenir Next LT Pro" w:cstheme="majorBidi"/>
          <w:b/>
          <w:bCs/>
        </w:rPr>
        <w:t>Moving Forward</w:t>
      </w:r>
      <w:r w:rsidRPr="00CA5E9E">
        <w:rPr>
          <w:rFonts w:ascii="Avenir Next LT Pro" w:eastAsiaTheme="majorEastAsia" w:hAnsi="Avenir Next LT Pro" w:cstheme="majorBidi"/>
        </w:rPr>
        <w:t>: What can be done to prevent an occurrence such as this one in the future?</w:t>
      </w:r>
    </w:p>
    <w:p w14:paraId="618F7EDC" w14:textId="5CC451DD" w:rsidR="00CA5E9E" w:rsidRPr="00CA5E9E" w:rsidRDefault="00CA5E9E" w:rsidP="00B57CB0">
      <w:pPr>
        <w:pStyle w:val="ListParagraph"/>
        <w:spacing w:after="120"/>
        <w:ind w:right="-288"/>
        <w:rPr>
          <w:rFonts w:ascii="Avenir Next LT Pro" w:eastAsiaTheme="majorEastAsia" w:hAnsi="Avenir Next LT Pro" w:cstheme="majorBidi"/>
        </w:rPr>
      </w:pPr>
      <w:r w:rsidRPr="00CA5E9E">
        <w:rPr>
          <w:rFonts w:ascii="Avenir Next LT Pro" w:eastAsiaTheme="majorEastAsia" w:hAnsi="Avenir Next LT Pro" w:cstheme="majorBidi"/>
        </w:rPr>
        <w:t>· Retraining</w:t>
      </w:r>
    </w:p>
    <w:p w14:paraId="5902A5D9" w14:textId="48A1D6CF" w:rsidR="00CA5E9E" w:rsidRPr="00CA5E9E" w:rsidRDefault="00CA5E9E" w:rsidP="00B57CB0">
      <w:pPr>
        <w:pStyle w:val="ListParagraph"/>
        <w:spacing w:after="120"/>
        <w:ind w:right="-288"/>
        <w:rPr>
          <w:rFonts w:ascii="Avenir Next LT Pro" w:eastAsiaTheme="majorEastAsia" w:hAnsi="Avenir Next LT Pro" w:cstheme="majorBidi"/>
        </w:rPr>
      </w:pPr>
      <w:r w:rsidRPr="00CA5E9E">
        <w:rPr>
          <w:rFonts w:ascii="Avenir Next LT Pro" w:eastAsiaTheme="majorEastAsia" w:hAnsi="Avenir Next LT Pro" w:cstheme="majorBidi"/>
        </w:rPr>
        <w:t>· All medications must be tracked through use of a Medication Ordering and Receiving System; follow-up does not end until the medication supply is obtained</w:t>
      </w:r>
    </w:p>
    <w:p w14:paraId="55A14D33" w14:textId="42C5295F" w:rsidR="00CA5E9E" w:rsidRPr="00CA5E9E" w:rsidRDefault="00CA5E9E" w:rsidP="00B57CB0">
      <w:pPr>
        <w:pStyle w:val="ListParagraph"/>
        <w:spacing w:after="120"/>
        <w:ind w:right="-288"/>
        <w:rPr>
          <w:rFonts w:ascii="Avenir Next LT Pro" w:eastAsiaTheme="majorEastAsia" w:hAnsi="Avenir Next LT Pro" w:cstheme="majorBidi"/>
        </w:rPr>
      </w:pPr>
      <w:r w:rsidRPr="00CA5E9E">
        <w:rPr>
          <w:rFonts w:ascii="Avenir Next LT Pro" w:eastAsiaTheme="majorEastAsia" w:hAnsi="Avenir Next LT Pro" w:cstheme="majorBidi"/>
        </w:rPr>
        <w:t>· There must be an oversight system in place that reviews for compliance</w:t>
      </w:r>
    </w:p>
    <w:p w14:paraId="281B6F6D" w14:textId="7D6CA3B9" w:rsidR="00CA5E9E" w:rsidRPr="00CA5E9E" w:rsidRDefault="00CA5E9E" w:rsidP="00B57CB0">
      <w:pPr>
        <w:pStyle w:val="ListParagraph"/>
        <w:spacing w:after="120"/>
        <w:ind w:right="-288"/>
        <w:rPr>
          <w:rFonts w:ascii="Avenir Next LT Pro" w:eastAsiaTheme="majorEastAsia" w:hAnsi="Avenir Next LT Pro" w:cstheme="majorBidi"/>
        </w:rPr>
      </w:pPr>
      <w:r w:rsidRPr="00CA5E9E">
        <w:rPr>
          <w:rFonts w:ascii="Avenir Next LT Pro" w:eastAsiaTheme="majorEastAsia" w:hAnsi="Avenir Next LT Pro" w:cstheme="majorBidi"/>
        </w:rPr>
        <w:t>· A MAP Consultant must be contacted for every medication occurrence</w:t>
      </w:r>
    </w:p>
    <w:p w14:paraId="3F8E7087" w14:textId="4D5BFB0C" w:rsidR="00CA5E9E" w:rsidRPr="00CA5E9E" w:rsidRDefault="00CA5E9E" w:rsidP="00B57CB0">
      <w:pPr>
        <w:pStyle w:val="ListParagraph"/>
        <w:spacing w:after="120"/>
        <w:ind w:right="-288"/>
        <w:rPr>
          <w:rFonts w:ascii="Avenir Next LT Pro" w:eastAsiaTheme="majorEastAsia" w:hAnsi="Avenir Next LT Pro" w:cstheme="majorBidi"/>
        </w:rPr>
      </w:pPr>
      <w:r w:rsidRPr="00CA5E9E">
        <w:rPr>
          <w:rFonts w:ascii="Avenir Next LT Pro" w:eastAsiaTheme="majorEastAsia" w:hAnsi="Avenir Next LT Pro" w:cstheme="majorBidi"/>
        </w:rPr>
        <w:t>· Request an emergency supply of medication from the pharmacy</w:t>
      </w:r>
    </w:p>
    <w:p w14:paraId="5699453E" w14:textId="3E3867CB" w:rsidR="00E13D53" w:rsidRDefault="00CA5E9E" w:rsidP="00B57CB0">
      <w:pPr>
        <w:pStyle w:val="ListParagraph"/>
        <w:spacing w:after="120"/>
        <w:ind w:right="-288"/>
        <w:rPr>
          <w:rFonts w:ascii="Avenir Next LT Pro" w:eastAsiaTheme="majorEastAsia" w:hAnsi="Avenir Next LT Pro" w:cstheme="majorBidi"/>
        </w:rPr>
      </w:pPr>
      <w:r w:rsidRPr="00CA5E9E">
        <w:rPr>
          <w:rFonts w:ascii="Avenir Next LT Pro" w:eastAsiaTheme="majorEastAsia" w:hAnsi="Avenir Next LT Pro" w:cstheme="majorBidi"/>
        </w:rPr>
        <w:t xml:space="preserve">· Implement a high functioning </w:t>
      </w:r>
      <w:proofErr w:type="spellStart"/>
      <w:r w:rsidRPr="00CA5E9E">
        <w:rPr>
          <w:rFonts w:ascii="Avenir Next LT Pro" w:eastAsiaTheme="majorEastAsia" w:hAnsi="Avenir Next LT Pro" w:cstheme="majorBidi"/>
        </w:rPr>
        <w:t>eMAR</w:t>
      </w:r>
      <w:proofErr w:type="spellEnd"/>
      <w:r w:rsidRPr="00CA5E9E">
        <w:rPr>
          <w:rFonts w:ascii="Avenir Next LT Pro" w:eastAsiaTheme="majorEastAsia" w:hAnsi="Avenir Next LT Pro" w:cstheme="majorBidi"/>
        </w:rPr>
        <w:t xml:space="preserve"> (e.g., </w:t>
      </w:r>
      <w:proofErr w:type="spellStart"/>
      <w:r w:rsidRPr="00CA5E9E">
        <w:rPr>
          <w:rFonts w:ascii="Avenir Next LT Pro" w:eastAsiaTheme="majorEastAsia" w:hAnsi="Avenir Next LT Pro" w:cstheme="majorBidi"/>
        </w:rPr>
        <w:t>Impruvon</w:t>
      </w:r>
      <w:proofErr w:type="spellEnd"/>
      <w:r w:rsidRPr="00CA5E9E">
        <w:rPr>
          <w:rFonts w:ascii="Avenir Next LT Pro" w:eastAsiaTheme="majorEastAsia" w:hAnsi="Avenir Next LT Pro" w:cstheme="majorBidi"/>
        </w:rPr>
        <w:t xml:space="preserve">) that can send an alert to a designated staff of an omitted medication. The </w:t>
      </w:r>
      <w:proofErr w:type="spellStart"/>
      <w:r w:rsidRPr="00CA5E9E">
        <w:rPr>
          <w:rFonts w:ascii="Avenir Next LT Pro" w:eastAsiaTheme="majorEastAsia" w:hAnsi="Avenir Next LT Pro" w:cstheme="majorBidi"/>
        </w:rPr>
        <w:t>eMAR</w:t>
      </w:r>
      <w:proofErr w:type="spellEnd"/>
      <w:r w:rsidRPr="00CA5E9E">
        <w:rPr>
          <w:rFonts w:ascii="Avenir Next LT Pro" w:eastAsiaTheme="majorEastAsia" w:hAnsi="Avenir Next LT Pro" w:cstheme="majorBidi"/>
        </w:rPr>
        <w:t xml:space="preserve"> will also support staff with MAP compliance by prompting staff to call </w:t>
      </w:r>
      <w:proofErr w:type="gramStart"/>
      <w:r w:rsidRPr="00CA5E9E">
        <w:rPr>
          <w:rFonts w:ascii="Avenir Next LT Pro" w:eastAsiaTheme="majorEastAsia" w:hAnsi="Avenir Next LT Pro" w:cstheme="majorBidi"/>
        </w:rPr>
        <w:t>a MAP</w:t>
      </w:r>
      <w:proofErr w:type="gramEnd"/>
      <w:r w:rsidRPr="00CA5E9E">
        <w:rPr>
          <w:rFonts w:ascii="Avenir Next LT Pro" w:eastAsiaTheme="majorEastAsia" w:hAnsi="Avenir Next LT Pro" w:cstheme="majorBidi"/>
        </w:rPr>
        <w:t xml:space="preserve"> Consultant.</w:t>
      </w:r>
      <w:r w:rsidR="00E13D53">
        <w:rPr>
          <w:rFonts w:ascii="Avenir Next LT Pro" w:eastAsiaTheme="majorEastAsia" w:hAnsi="Avenir Next LT Pro" w:cstheme="majorBidi"/>
        </w:rPr>
        <w:br w:type="page"/>
      </w:r>
    </w:p>
    <w:p w14:paraId="1537CF76" w14:textId="77777777" w:rsidR="00CA5E9E" w:rsidRDefault="00CA5E9E" w:rsidP="007D6831">
      <w:pPr>
        <w:pStyle w:val="Heading1"/>
        <w:sectPr w:rsidR="00CA5E9E" w:rsidSect="00CA5E9E">
          <w:pgSz w:w="12240" w:h="15840"/>
          <w:pgMar w:top="1440" w:right="1440" w:bottom="1440" w:left="1440" w:header="720" w:footer="720" w:gutter="0"/>
          <w:cols w:space="720"/>
          <w:docGrid w:linePitch="360"/>
        </w:sectPr>
      </w:pPr>
      <w:bookmarkStart w:id="15" w:name="_Toc227740701"/>
    </w:p>
    <w:p w14:paraId="5AA86919" w14:textId="77777777" w:rsidR="007D6831" w:rsidRPr="006C0127" w:rsidRDefault="007D6831" w:rsidP="007D6831">
      <w:pPr>
        <w:pStyle w:val="Heading1"/>
      </w:pPr>
      <w:bookmarkStart w:id="16" w:name="_Toc231915677"/>
      <w:r w:rsidRPr="006C0127">
        <w:lastRenderedPageBreak/>
        <w:t>MAP FAQs</w:t>
      </w:r>
      <w:bookmarkEnd w:id="15"/>
      <w:bookmarkEnd w:id="16"/>
    </w:p>
    <w:p w14:paraId="09D4D9B9" w14:textId="77777777" w:rsidR="007D6831" w:rsidRPr="00E51A5D" w:rsidRDefault="007D6831" w:rsidP="007D6831">
      <w:pPr>
        <w:rPr>
          <w:rFonts w:ascii="Avenir Next LT Pro" w:hAnsi="Avenir Next LT Pro"/>
          <w:b/>
          <w:bCs/>
          <w:noProof/>
        </w:rPr>
      </w:pPr>
      <w:r w:rsidRPr="00E51A5D">
        <w:rPr>
          <w:rFonts w:ascii="Avenir Next LT Pro" w:hAnsi="Avenir Next LT Pro"/>
          <w:b/>
          <w:bCs/>
          <w:noProof/>
        </w:rPr>
        <w:t>When was MAP established?</w:t>
      </w:r>
    </w:p>
    <w:p w14:paraId="45B1486D" w14:textId="235E1395" w:rsidR="007D6831" w:rsidRDefault="007D6831" w:rsidP="007D6831">
      <w:pPr>
        <w:rPr>
          <w:rFonts w:ascii="Avenir Next LT Pro" w:hAnsi="Avenir Next LT Pro"/>
          <w:noProof/>
        </w:rPr>
      </w:pPr>
      <w:r w:rsidRPr="005A30E4">
        <w:rPr>
          <w:rFonts w:ascii="Avenir Next LT Pro" w:hAnsi="Avenir Next LT Pro"/>
          <w:noProof/>
        </w:rPr>
        <w:t>The Departments of Public Health, Mental Health, and Developmental Services established the Medication Administration Program (MAP) through joint regulations in 1993. The regulations are at 105 CMR 700.003 (E).  In 2013, regulations were amended to include the Department of Children and Families. In 2020, MassAbility was added to the definition of Community Programs within the MAP.</w:t>
      </w:r>
    </w:p>
    <w:p w14:paraId="3D345C9B" w14:textId="77777777" w:rsidR="007D6831" w:rsidRPr="00E51A5D" w:rsidRDefault="007D6831" w:rsidP="007D6831">
      <w:pPr>
        <w:rPr>
          <w:rFonts w:ascii="Avenir Next LT Pro" w:hAnsi="Avenir Next LT Pro"/>
          <w:b/>
          <w:bCs/>
          <w:noProof/>
        </w:rPr>
      </w:pPr>
      <w:r w:rsidRPr="00E51A5D">
        <w:rPr>
          <w:rFonts w:ascii="Avenir Next LT Pro" w:hAnsi="Avenir Next LT Pro"/>
          <w:b/>
          <w:bCs/>
          <w:noProof/>
        </w:rPr>
        <w:t xml:space="preserve">Why were the regulations established? </w:t>
      </w:r>
    </w:p>
    <w:p w14:paraId="1CD18C70" w14:textId="255325B9" w:rsidR="007D6831" w:rsidRDefault="007D6831" w:rsidP="007D6831">
      <w:pPr>
        <w:rPr>
          <w:rFonts w:ascii="Avenir Next LT Pro" w:hAnsi="Avenir Next LT Pro"/>
          <w:noProof/>
        </w:rPr>
      </w:pPr>
      <w:r w:rsidRPr="005A30E4">
        <w:rPr>
          <w:rFonts w:ascii="Avenir Next LT Pro" w:hAnsi="Avenir Next LT Pro"/>
          <w:noProof/>
        </w:rPr>
        <w:t>The regulations were established to provide standards and safeguards to protect the wellbeing of people living in community residential programs, licensed, funded, or operated by the Departments of Mental Health, Children and Families, Developmental Services, and/or MassAbility who need assistance with administration of their medications. The regulations established MAP as a direct authorization model.  Instructions and directions are specific to the individual and are issued by the prescribing Health Care Provider (HCP).  The regulations include, among other safeguards, a required training and certification program for staff who administer or assist in the administration of medications</w:t>
      </w:r>
      <w:r w:rsidRPr="006C0127">
        <w:rPr>
          <w:rFonts w:ascii="Avenir Next LT Pro" w:hAnsi="Avenir Next LT Pro"/>
          <w:noProof/>
        </w:rPr>
        <w:t xml:space="preserve">. </w:t>
      </w:r>
    </w:p>
    <w:p w14:paraId="2E056E45" w14:textId="40E74481" w:rsidR="007D6831" w:rsidRDefault="007D6831" w:rsidP="007D6831">
      <w:pPr>
        <w:rPr>
          <w:rFonts w:ascii="Avenir Next LT Pro" w:hAnsi="Avenir Next LT Pro"/>
          <w:b/>
          <w:bCs/>
          <w:noProof/>
        </w:rPr>
      </w:pPr>
      <w:r w:rsidRPr="00517AE2">
        <w:rPr>
          <w:rFonts w:ascii="Avenir Next LT Pro" w:hAnsi="Avenir Next LT Pro"/>
          <w:b/>
          <w:bCs/>
          <w:noProof/>
        </w:rPr>
        <w:t xml:space="preserve">Where can I find advisories about topics related to my work as a MAP provider? </w:t>
      </w:r>
    </w:p>
    <w:p w14:paraId="21640EC8" w14:textId="720A319F" w:rsidR="007D6831" w:rsidRPr="00517AE2" w:rsidRDefault="007D6831" w:rsidP="007D6831">
      <w:pPr>
        <w:rPr>
          <w:rFonts w:ascii="Avenir Next LT Pro" w:hAnsi="Avenir Next LT Pro"/>
          <w:noProof/>
        </w:rPr>
      </w:pPr>
      <w:r w:rsidRPr="29E7435B">
        <w:rPr>
          <w:rFonts w:ascii="Avenir Next LT Pro" w:hAnsi="Avenir Next LT Pro"/>
          <w:noProof/>
        </w:rPr>
        <w:t xml:space="preserve">All MAP advisories as well as relevant Board advisories can be found on the DPH webpage </w:t>
      </w:r>
      <w:hyperlink r:id="rId30" w:history="1">
        <w:r w:rsidRPr="007953F6">
          <w:rPr>
            <w:rStyle w:val="Hyperlink"/>
            <w:rFonts w:ascii="Avenir Next LT Pro" w:hAnsi="Avenir Next LT Pro"/>
            <w:noProof/>
          </w:rPr>
          <w:t>Map Resources</w:t>
        </w:r>
      </w:hyperlink>
      <w:r w:rsidRPr="29E7435B">
        <w:rPr>
          <w:rFonts w:ascii="Avenir Next LT Pro" w:hAnsi="Avenir Next LT Pro"/>
          <w:noProof/>
        </w:rPr>
        <w:t xml:space="preserve">, in the resources tab. </w:t>
      </w:r>
    </w:p>
    <w:p w14:paraId="1697CD99" w14:textId="77777777" w:rsidR="007D6831" w:rsidRPr="00E51A5D" w:rsidRDefault="007D6831" w:rsidP="007D6831">
      <w:pPr>
        <w:rPr>
          <w:rFonts w:ascii="Avenir Next LT Pro" w:hAnsi="Avenir Next LT Pro"/>
          <w:b/>
          <w:bCs/>
          <w:noProof/>
        </w:rPr>
      </w:pPr>
      <w:r w:rsidRPr="00E51A5D">
        <w:rPr>
          <w:rFonts w:ascii="Avenir Next LT Pro" w:hAnsi="Avenir Next LT Pro"/>
          <w:b/>
          <w:bCs/>
          <w:noProof/>
        </w:rPr>
        <w:t>How long is my MAP certification valid?</w:t>
      </w:r>
    </w:p>
    <w:p w14:paraId="58B7303C" w14:textId="1982C501" w:rsidR="007D6831" w:rsidRPr="006C0127" w:rsidRDefault="007D6831" w:rsidP="007D6831">
      <w:pPr>
        <w:rPr>
          <w:rFonts w:ascii="Avenir Next LT Pro" w:hAnsi="Avenir Next LT Pro"/>
          <w:noProof/>
        </w:rPr>
      </w:pPr>
      <w:r>
        <w:rPr>
          <w:rFonts w:ascii="Avenir Next LT Pro" w:hAnsi="Avenir Next LT Pro"/>
          <w:noProof/>
        </w:rPr>
        <w:t xml:space="preserve">MAP certification is valid for two years. To become re-certified, staff must demonstrate competence by successfully passing a recertification test. </w:t>
      </w:r>
    </w:p>
    <w:p w14:paraId="06C25CD8" w14:textId="6092C98D" w:rsidR="007D6831" w:rsidRPr="00E51A5D" w:rsidRDefault="007D6831" w:rsidP="007D6831">
      <w:pPr>
        <w:rPr>
          <w:rFonts w:ascii="Avenir Next LT Pro" w:hAnsi="Avenir Next LT Pro"/>
          <w:b/>
          <w:bCs/>
          <w:noProof/>
        </w:rPr>
      </w:pPr>
      <w:r w:rsidRPr="00E51A5D">
        <w:rPr>
          <w:rFonts w:ascii="Avenir Next LT Pro" w:hAnsi="Avenir Next LT Pro"/>
          <w:b/>
          <w:bCs/>
          <w:noProof/>
        </w:rPr>
        <w:t>Can MAP certified staff administer medications in other settings (e.g.</w:t>
      </w:r>
      <w:r w:rsidR="00884248">
        <w:rPr>
          <w:rFonts w:ascii="Avenir Next LT Pro" w:hAnsi="Avenir Next LT Pro"/>
          <w:b/>
          <w:bCs/>
          <w:noProof/>
        </w:rPr>
        <w:t>,</w:t>
      </w:r>
      <w:r w:rsidRPr="00E51A5D">
        <w:rPr>
          <w:rFonts w:ascii="Avenir Next LT Pro" w:hAnsi="Avenir Next LT Pro"/>
          <w:b/>
          <w:bCs/>
          <w:noProof/>
        </w:rPr>
        <w:t xml:space="preserve"> long term care facilities)?</w:t>
      </w:r>
    </w:p>
    <w:p w14:paraId="69708549" w14:textId="42D5FE53" w:rsidR="00E977F2" w:rsidRDefault="007D6831" w:rsidP="007D6831">
      <w:pPr>
        <w:rPr>
          <w:rFonts w:ascii="Avenir Next LT Pro" w:hAnsi="Avenir Next LT Pro"/>
          <w:noProof/>
        </w:rPr>
      </w:pPr>
      <w:r w:rsidRPr="006C0127">
        <w:rPr>
          <w:rFonts w:ascii="Avenir Next LT Pro" w:hAnsi="Avenir Next LT Pro"/>
          <w:noProof/>
        </w:rPr>
        <w:t>T</w:t>
      </w:r>
      <w:r>
        <w:rPr>
          <w:rFonts w:ascii="Avenir Next LT Pro" w:hAnsi="Avenir Next LT Pro"/>
          <w:noProof/>
        </w:rPr>
        <w:t xml:space="preserve">he regulations are specific to sites registered to utilize MAP. Persons who have been certified in MAP do not have the authority to administer medications in any other setting or facility. </w:t>
      </w:r>
    </w:p>
    <w:p w14:paraId="0218088B" w14:textId="291D8AB4" w:rsidR="00916BDD" w:rsidRDefault="00163D0E">
      <w:pPr>
        <w:rPr>
          <w:rFonts w:ascii="Avenir Next LT Pro" w:hAnsi="Avenir Next LT Pro"/>
          <w:noProof/>
        </w:rPr>
      </w:pPr>
      <w:r w:rsidRPr="006C0127">
        <w:rPr>
          <w:rFonts w:ascii="Avenir Next LT Pro" w:hAnsi="Avenir Next LT Pro"/>
          <w:noProof/>
        </w:rPr>
        <mc:AlternateContent>
          <mc:Choice Requires="wps">
            <w:drawing>
              <wp:anchor distT="0" distB="0" distL="114300" distR="114300" simplePos="0" relativeHeight="251658260" behindDoc="0" locked="0" layoutInCell="1" allowOverlap="1" wp14:anchorId="1F6C118D" wp14:editId="398253E5">
                <wp:simplePos x="0" y="0"/>
                <wp:positionH relativeFrom="column">
                  <wp:posOffset>-914400</wp:posOffset>
                </wp:positionH>
                <wp:positionV relativeFrom="paragraph">
                  <wp:posOffset>45085</wp:posOffset>
                </wp:positionV>
                <wp:extent cx="8253095" cy="2257425"/>
                <wp:effectExtent l="0" t="0" r="0" b="9525"/>
                <wp:wrapNone/>
                <wp:docPr id="1749014056" name="Rect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253095" cy="2257425"/>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8CD491" id="Rectangle 27" o:spid="_x0000_s1026" alt="&quot;&quot;" style="position:absolute;margin-left:-1in;margin-top:3.55pt;width:649.85pt;height:177.75pt;z-index:2516582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" fillcolor="#005994 [3213]" stroked="f" strokeweight="1.5pt"/>
            </w:pict>
          </mc:Fallback>
        </mc:AlternateContent>
      </w:r>
    </w:p>
    <w:p w14:paraId="462BE187" w14:textId="08049BCC" w:rsidR="00295ABF" w:rsidRDefault="00295ABF">
      <w:pPr>
        <w:rPr>
          <w:rFonts w:ascii="Avenir Next LT Pro" w:hAnsi="Avenir Next LT Pro"/>
          <w:noProof/>
        </w:rPr>
      </w:pPr>
      <w:r>
        <w:rPr>
          <w:rFonts w:ascii="Avenir Next LT Pro" w:hAnsi="Avenir Next LT Pro"/>
          <w:noProof/>
        </w:rPr>
        <w:br w:type="page"/>
      </w:r>
    </w:p>
    <w:p w14:paraId="33D9A91E" w14:textId="77777777" w:rsidR="006D4AA6" w:rsidRPr="00916BDD" w:rsidRDefault="006D4AA6" w:rsidP="007953F6">
      <w:pPr>
        <w:rPr>
          <w:rFonts w:ascii="Avenir Next LT Pro" w:hAnsi="Avenir Next LT Pro"/>
          <w:noProof/>
        </w:rPr>
        <w:sectPr w:rsidR="006D4AA6" w:rsidRPr="00916BDD" w:rsidSect="00CA5E9E">
          <w:pgSz w:w="12240" w:h="15840"/>
          <w:pgMar w:top="1440" w:right="1440" w:bottom="1440" w:left="1440" w:header="720" w:footer="720" w:gutter="0"/>
          <w:cols w:space="720"/>
          <w:docGrid w:linePitch="360"/>
        </w:sectPr>
      </w:pPr>
    </w:p>
    <w:p w14:paraId="3F85E307" w14:textId="6D93EE12" w:rsidR="00F655D3" w:rsidRDefault="00F655D3" w:rsidP="004C3F46">
      <w:r w:rsidRPr="005951BA">
        <w:rPr>
          <w:noProof/>
        </w:rPr>
        <w:lastRenderedPageBreak/>
        <mc:AlternateContent>
          <mc:Choice Requires="wps">
            <w:drawing>
              <wp:anchor distT="0" distB="0" distL="114300" distR="114300" simplePos="0" relativeHeight="251658261" behindDoc="1" locked="0" layoutInCell="1" allowOverlap="1" wp14:anchorId="6FCDFB64" wp14:editId="4A719141">
                <wp:simplePos x="0" y="0"/>
                <wp:positionH relativeFrom="column">
                  <wp:posOffset>-1554480</wp:posOffset>
                </wp:positionH>
                <wp:positionV relativeFrom="paragraph">
                  <wp:posOffset>-878205</wp:posOffset>
                </wp:positionV>
                <wp:extent cx="9134475" cy="6219825"/>
                <wp:effectExtent l="19050" t="19050" r="28575" b="28575"/>
                <wp:wrapNone/>
                <wp:docPr id="1060758987" name="Flowchart: Process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134475" cy="6219825"/>
                        </a:xfrm>
                        <a:prstGeom prst="flowChartProcess">
                          <a:avLst/>
                        </a:prstGeom>
                        <a:solidFill>
                          <a:schemeClr val="tx2">
                            <a:lumMod val="75000"/>
                            <a:lumOff val="25000"/>
                          </a:schemeClr>
                        </a:solidFill>
                        <a:ln w="28575">
                          <a:solidFill>
                            <a:schemeClr val="tx2">
                              <a:lumMod val="90000"/>
                              <a:lumOff val="1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EA6666" id="_x0000_t109" coordsize="21600,21600" o:spt="109" path="m,l,21600r21600,l21600,xe">
                <v:stroke joinstyle="miter"/>
                <v:path gradientshapeok="t" o:connecttype="rect"/>
              </v:shapetype>
              <v:shape id="Flowchart: Process 6" o:spid="_x0000_s1026" type="#_x0000_t109" alt="&quot;&quot;" style="position:absolute;margin-left:-122.4pt;margin-top:-69.15pt;width:719.25pt;height:489.75pt;z-index:-2516582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" fillcolor="#0666b9 [2431]" strokecolor="#04447c [2911]" strokeweight="2.25pt"/>
            </w:pict>
          </mc:Fallback>
        </mc:AlternateContent>
      </w:r>
    </w:p>
    <w:p w14:paraId="5501E5E1" w14:textId="5D6B5D16" w:rsidR="00916BDD" w:rsidRPr="00011543" w:rsidRDefault="00916BDD" w:rsidP="005074AF">
      <w:pPr>
        <w:pStyle w:val="Heading1"/>
        <w:jc w:val="center"/>
        <w:rPr>
          <w:color w:val="auto"/>
        </w:rPr>
      </w:pPr>
      <w:bookmarkStart w:id="17" w:name="_Toc231915678"/>
      <w:r w:rsidRPr="00011543">
        <w:rPr>
          <w:color w:val="auto"/>
        </w:rPr>
        <w:t xml:space="preserve">MAP </w:t>
      </w:r>
      <w:r w:rsidR="002F1FAC" w:rsidRPr="00011543">
        <w:rPr>
          <w:color w:val="auto"/>
        </w:rPr>
        <w:t>r</w:t>
      </w:r>
      <w:r w:rsidRPr="00011543">
        <w:rPr>
          <w:color w:val="auto"/>
        </w:rPr>
        <w:t>eminders</w:t>
      </w:r>
      <w:bookmarkEnd w:id="17"/>
    </w:p>
    <w:p w14:paraId="3342B18E" w14:textId="473B9CF9" w:rsidR="00FC75EF" w:rsidRPr="00011543" w:rsidRDefault="00FC75EF" w:rsidP="00FC75EF">
      <w:pPr>
        <w:pStyle w:val="ListParagraph"/>
        <w:numPr>
          <w:ilvl w:val="0"/>
          <w:numId w:val="3"/>
        </w:numPr>
        <w:rPr>
          <w:rFonts w:ascii="Avenir Next LT Pro" w:hAnsi="Avenir Next LT Pro"/>
        </w:rPr>
      </w:pPr>
      <w:r w:rsidRPr="00011543">
        <w:rPr>
          <w:rFonts w:ascii="Avenir Next LT Pro" w:hAnsi="Avenir Next LT Pro"/>
        </w:rPr>
        <w:t>If filing a Drug Incident Report (DIR):</w:t>
      </w:r>
    </w:p>
    <w:p w14:paraId="20A26EBA" w14:textId="288189CC" w:rsidR="00FC75EF" w:rsidRPr="00011543" w:rsidRDefault="00FC75EF" w:rsidP="00FC75EF">
      <w:pPr>
        <w:pStyle w:val="ListParagraph"/>
        <w:numPr>
          <w:ilvl w:val="1"/>
          <w:numId w:val="3"/>
        </w:numPr>
        <w:rPr>
          <w:rFonts w:ascii="Avenir Next LT Pro" w:hAnsi="Avenir Next LT Pro"/>
        </w:rPr>
      </w:pPr>
      <w:r w:rsidRPr="00011543">
        <w:rPr>
          <w:rFonts w:ascii="Avenir Next LT Pro" w:hAnsi="Avenir Next LT Pro"/>
        </w:rPr>
        <w:t>Please ensure that two contacts are listed so that we can reach you for follow-up as applicable.</w:t>
      </w:r>
    </w:p>
    <w:p w14:paraId="127E9CC1" w14:textId="1AC4269E" w:rsidR="00FC75EF" w:rsidRPr="00011543" w:rsidRDefault="00FC75EF" w:rsidP="00FC75EF">
      <w:pPr>
        <w:pStyle w:val="ListParagraph"/>
        <w:numPr>
          <w:ilvl w:val="1"/>
          <w:numId w:val="3"/>
        </w:numPr>
        <w:rPr>
          <w:rFonts w:ascii="Avenir Next LT Pro" w:hAnsi="Avenir Next LT Pro"/>
        </w:rPr>
      </w:pPr>
      <w:r w:rsidRPr="00011543">
        <w:rPr>
          <w:rFonts w:ascii="Avenir Next LT Pro" w:hAnsi="Avenir Next LT Pro"/>
        </w:rPr>
        <w:t xml:space="preserve">Know your “facility type”; you will choose either DDS, DMH, DCF, or </w:t>
      </w:r>
      <w:proofErr w:type="spellStart"/>
      <w:r w:rsidRPr="00011543">
        <w:rPr>
          <w:rFonts w:ascii="Avenir Next LT Pro" w:hAnsi="Avenir Next LT Pro"/>
        </w:rPr>
        <w:t>MassAbility</w:t>
      </w:r>
      <w:proofErr w:type="spellEnd"/>
      <w:r w:rsidRPr="00011543">
        <w:rPr>
          <w:rFonts w:ascii="Avenir Next LT Pro" w:hAnsi="Avenir Next LT Pro"/>
        </w:rPr>
        <w:t>. Do not leave the space blank, and do not choose “other”.</w:t>
      </w:r>
    </w:p>
    <w:p w14:paraId="1E506105" w14:textId="2965C9DF" w:rsidR="00FC75EF" w:rsidRPr="00011543" w:rsidRDefault="00FC75EF" w:rsidP="00FC75EF">
      <w:pPr>
        <w:pStyle w:val="ListParagraph"/>
        <w:numPr>
          <w:ilvl w:val="1"/>
          <w:numId w:val="3"/>
        </w:numPr>
        <w:spacing w:before="240"/>
        <w:rPr>
          <w:rFonts w:ascii="Avenir Next LT Pro" w:hAnsi="Avenir Next LT Pro"/>
        </w:rPr>
      </w:pPr>
      <w:r w:rsidRPr="00011543">
        <w:rPr>
          <w:rFonts w:ascii="Avenir Next LT Pro" w:hAnsi="Avenir Next LT Pro"/>
        </w:rPr>
        <w:t>Drug loss reporting is completed through use of the Drug Loss Reporting link on the www.mass.gov/dhp/map page</w:t>
      </w:r>
    </w:p>
    <w:p w14:paraId="2E118D1B" w14:textId="29CE113D" w:rsidR="00916BDD" w:rsidRPr="00011543" w:rsidRDefault="002B1733" w:rsidP="00916BDD">
      <w:pPr>
        <w:pStyle w:val="ListParagraph"/>
        <w:numPr>
          <w:ilvl w:val="0"/>
          <w:numId w:val="3"/>
        </w:numPr>
        <w:rPr>
          <w:rFonts w:ascii="Avenir Next LT Pro" w:hAnsi="Avenir Next LT Pro"/>
        </w:rPr>
      </w:pPr>
      <w:r w:rsidRPr="00011543">
        <w:rPr>
          <w:rFonts w:ascii="Avenir Next LT Pro" w:hAnsi="Avenir Next LT Pro"/>
        </w:rPr>
        <w:t>When submitting documents to DPH as part of a Hotline Medication Occurrence Review, please be sure to submit only the documents requested. Documents and training should be submitted in a timely way; if there is a delay, please reach out to the DPH reviewer.</w:t>
      </w:r>
    </w:p>
    <w:p w14:paraId="516D178B" w14:textId="58EE3EE4" w:rsidR="00631164" w:rsidRPr="00011543" w:rsidRDefault="00631164" w:rsidP="00F164AC">
      <w:pPr>
        <w:pStyle w:val="ListParagraph"/>
        <w:spacing w:before="240"/>
        <w:rPr>
          <w:rFonts w:ascii="Avenir Next LT Pro" w:hAnsi="Avenir Next LT Pro"/>
        </w:rPr>
      </w:pPr>
    </w:p>
    <w:p w14:paraId="17789DAB" w14:textId="27AC0515" w:rsidR="00631164" w:rsidRPr="00B00FFA" w:rsidRDefault="001E2459" w:rsidP="00F164AC">
      <w:pPr>
        <w:pStyle w:val="ListParagraph"/>
        <w:spacing w:before="240"/>
        <w:rPr>
          <w:rFonts w:ascii="Avenir Next LT Pro" w:hAnsi="Avenir Next LT Pro"/>
          <w:color w:val="FFFFFF" w:themeColor="background1"/>
        </w:rPr>
      </w:pPr>
      <w:r w:rsidRPr="005951BA">
        <w:rPr>
          <w:rFonts w:ascii="Avenir Next LT Pro" w:hAnsi="Avenir Next LT Pro"/>
          <w:noProof/>
          <w:color w:val="FFFFFF" w:themeColor="background1"/>
        </w:rPr>
        <mc:AlternateContent>
          <mc:Choice Requires="wps">
            <w:drawing>
              <wp:anchor distT="0" distB="0" distL="114300" distR="114300" simplePos="0" relativeHeight="251658263" behindDoc="1" locked="0" layoutInCell="1" allowOverlap="1" wp14:anchorId="4FEA50E4" wp14:editId="33FDA7FC">
                <wp:simplePos x="0" y="0"/>
                <wp:positionH relativeFrom="column">
                  <wp:posOffset>-942340</wp:posOffset>
                </wp:positionH>
                <wp:positionV relativeFrom="paragraph">
                  <wp:posOffset>225566</wp:posOffset>
                </wp:positionV>
                <wp:extent cx="8615680" cy="271277"/>
                <wp:effectExtent l="0" t="0" r="0" b="0"/>
                <wp:wrapNone/>
                <wp:docPr id="329467392" name="Flowchart: Process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15680" cy="271277"/>
                        </a:xfrm>
                        <a:prstGeom prst="flowChartProcess">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E1AC3" id="Flowchart: Process 6" o:spid="_x0000_s1026" type="#_x0000_t109" alt="&quot;&quot;" style="position:absolute;margin-left:-74.2pt;margin-top:17.75pt;width:678.4pt;height:21.35pt;z-index:-251658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" fillcolor="#005994 [3213]" stroked="f" strokeweight="1.5pt"/>
            </w:pict>
          </mc:Fallback>
        </mc:AlternateContent>
      </w:r>
    </w:p>
    <w:p w14:paraId="45968466" w14:textId="5F211ACE" w:rsidR="00631164" w:rsidRPr="00B00FFA" w:rsidRDefault="002F1FAC" w:rsidP="00F164AC">
      <w:pPr>
        <w:pStyle w:val="ListParagraph"/>
        <w:spacing w:before="240"/>
        <w:rPr>
          <w:rFonts w:ascii="Avenir Next LT Pro" w:hAnsi="Avenir Next LT Pro"/>
          <w:color w:val="FFFFFF" w:themeColor="background1"/>
        </w:rPr>
      </w:pPr>
      <w:r>
        <w:rPr>
          <w:noProof/>
        </w:rPr>
        <w:drawing>
          <wp:anchor distT="0" distB="0" distL="114300" distR="114300" simplePos="0" relativeHeight="251658262" behindDoc="1" locked="0" layoutInCell="1" allowOverlap="1" wp14:anchorId="61735B97" wp14:editId="2472C701">
            <wp:simplePos x="0" y="0"/>
            <wp:positionH relativeFrom="column">
              <wp:posOffset>-193675</wp:posOffset>
            </wp:positionH>
            <wp:positionV relativeFrom="paragraph">
              <wp:posOffset>-649605</wp:posOffset>
            </wp:positionV>
            <wp:extent cx="3836035" cy="2494280"/>
            <wp:effectExtent l="0" t="0" r="0" b="1270"/>
            <wp:wrapNone/>
            <wp:docPr id="1618629513" name="Picture 12" descr="People peddling on a swan boat in the Boston Commons in Bos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629513" name="Picture 12" descr="People peddling on a swan boat in the Boston Commons in Boston.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36035" cy="2494280"/>
                    </a:xfrm>
                    <a:prstGeom prst="rect">
                      <a:avLst/>
                    </a:prstGeom>
                    <a:noFill/>
                  </pic:spPr>
                </pic:pic>
              </a:graphicData>
            </a:graphic>
            <wp14:sizeRelH relativeFrom="margin">
              <wp14:pctWidth>0</wp14:pctWidth>
            </wp14:sizeRelH>
            <wp14:sizeRelV relativeFrom="margin">
              <wp14:pctHeight>0</wp14:pctHeight>
            </wp14:sizeRelV>
          </wp:anchor>
        </w:drawing>
      </w:r>
    </w:p>
    <w:p w14:paraId="61C72D55" w14:textId="32EA349C" w:rsidR="00631164" w:rsidRPr="00B00FFA" w:rsidRDefault="00631164" w:rsidP="00F164AC">
      <w:pPr>
        <w:pStyle w:val="ListParagraph"/>
        <w:spacing w:before="240"/>
        <w:rPr>
          <w:rFonts w:ascii="Avenir Next LT Pro" w:hAnsi="Avenir Next LT Pro"/>
          <w:color w:val="FFFFFF" w:themeColor="background1"/>
        </w:rPr>
      </w:pPr>
    </w:p>
    <w:p w14:paraId="28BCE4B1" w14:textId="4E94D9A9" w:rsidR="00631164" w:rsidRPr="00B00FFA" w:rsidRDefault="00631164" w:rsidP="00F164AC">
      <w:pPr>
        <w:pStyle w:val="ListParagraph"/>
        <w:spacing w:before="240"/>
        <w:rPr>
          <w:rFonts w:ascii="Avenir Next LT Pro" w:hAnsi="Avenir Next LT Pro"/>
          <w:color w:val="FFFFFF" w:themeColor="background1"/>
        </w:rPr>
      </w:pPr>
    </w:p>
    <w:p w14:paraId="1F0D5E1C" w14:textId="394D6639" w:rsidR="003314AC" w:rsidRPr="003314AC" w:rsidRDefault="003314AC" w:rsidP="003314AC">
      <w:pPr>
        <w:spacing w:before="240"/>
        <w:ind w:left="360"/>
        <w:rPr>
          <w:rFonts w:ascii="Avenir Next LT Pro" w:hAnsi="Avenir Next LT Pro"/>
          <w:color w:val="FFFFFF" w:themeColor="background1"/>
        </w:rPr>
      </w:pPr>
    </w:p>
    <w:p w14:paraId="7BFD71A6" w14:textId="52B75A13" w:rsidR="00F655D3" w:rsidRPr="001E2459" w:rsidRDefault="00F655D3" w:rsidP="001E2459">
      <w:pPr>
        <w:spacing w:before="240"/>
        <w:rPr>
          <w:rFonts w:ascii="Avenir Next LT Pro" w:hAnsi="Avenir Next LT Pro"/>
          <w:color w:val="FFFFFF" w:themeColor="background1"/>
        </w:rPr>
      </w:pPr>
    </w:p>
    <w:p w14:paraId="6D616F86" w14:textId="61F8A385" w:rsidR="00F655D3" w:rsidRPr="00011543" w:rsidRDefault="00AA0874" w:rsidP="00D22FB2">
      <w:pPr>
        <w:spacing w:before="240"/>
        <w:jc w:val="right"/>
        <w:rPr>
          <w:rFonts w:ascii="Avenir Next LT Pro" w:hAnsi="Avenir Next LT Pro"/>
        </w:rPr>
      </w:pPr>
      <w:r>
        <w:rPr>
          <w:rFonts w:ascii="Avenir Next LT Pro" w:hAnsi="Avenir Next LT Pro"/>
          <w:color w:val="FFFFFF" w:themeColor="background1"/>
          <w:shd w:val="clear" w:color="auto" w:fill="032E53" w:themeFill="text2"/>
        </w:rPr>
        <w:t>Bo</w:t>
      </w:r>
      <w:r w:rsidR="00F655D3" w:rsidRPr="00AA0874">
        <w:rPr>
          <w:rFonts w:ascii="Avenir Next LT Pro" w:hAnsi="Avenir Next LT Pro"/>
          <w:color w:val="FFFFFF" w:themeColor="background1"/>
          <w:shd w:val="clear" w:color="auto" w:fill="032E53" w:themeFill="text2"/>
        </w:rPr>
        <w:t>ston Commons</w:t>
      </w:r>
      <w:r>
        <w:rPr>
          <w:rFonts w:ascii="Avenir Next LT Pro" w:hAnsi="Avenir Next LT Pro"/>
          <w:color w:val="FFFFFF" w:themeColor="background1"/>
          <w:shd w:val="clear" w:color="auto" w:fill="032E53" w:themeFill="text2"/>
        </w:rPr>
        <w:t>, MA</w:t>
      </w:r>
    </w:p>
    <w:p w14:paraId="26BCBE59" w14:textId="17735988" w:rsidR="007A5CA0" w:rsidRPr="00011543" w:rsidRDefault="007A5CA0" w:rsidP="005074AF">
      <w:pPr>
        <w:pStyle w:val="ListParagraph"/>
        <w:numPr>
          <w:ilvl w:val="0"/>
          <w:numId w:val="3"/>
        </w:numPr>
        <w:spacing w:before="240"/>
        <w:rPr>
          <w:rFonts w:ascii="Avenir Next LT Pro" w:hAnsi="Avenir Next LT Pro"/>
        </w:rPr>
      </w:pPr>
      <w:r w:rsidRPr="00011543">
        <w:rPr>
          <w:rFonts w:ascii="Avenir Next LT Pro" w:hAnsi="Avenir Next LT Pro"/>
        </w:rPr>
        <w:t xml:space="preserve">Before renewing your MAP MCSR, please ensure you review all information listed and make updates as applicable. If there have been changes with the contacts listed, please be sure to update the contact information at this time. </w:t>
      </w:r>
    </w:p>
    <w:p w14:paraId="4B558E2F" w14:textId="74D93AF5" w:rsidR="002B1733" w:rsidRPr="00011543" w:rsidRDefault="007A5CA0" w:rsidP="007A5CA0">
      <w:pPr>
        <w:pStyle w:val="ListParagraph"/>
        <w:numPr>
          <w:ilvl w:val="1"/>
          <w:numId w:val="3"/>
        </w:numPr>
        <w:spacing w:before="240"/>
        <w:rPr>
          <w:rFonts w:ascii="Avenir Next LT Pro" w:hAnsi="Avenir Next LT Pro"/>
        </w:rPr>
      </w:pPr>
      <w:r w:rsidRPr="00011543">
        <w:rPr>
          <w:rFonts w:ascii="Avenir Next LT Pro" w:hAnsi="Avenir Next LT Pro"/>
        </w:rPr>
        <w:t>Apply for or renew MCSR as a Medication Administration Program (MAP) site on the www.mass.gov/dhp/map page.</w:t>
      </w:r>
    </w:p>
    <w:p w14:paraId="0CAF2452" w14:textId="25F8E1AF" w:rsidR="00D349E9" w:rsidRPr="00011543" w:rsidRDefault="00674F2D" w:rsidP="00D349E9">
      <w:pPr>
        <w:pStyle w:val="ListParagraph"/>
        <w:numPr>
          <w:ilvl w:val="0"/>
          <w:numId w:val="3"/>
        </w:numPr>
        <w:rPr>
          <w:rFonts w:ascii="Avenir Next LT Pro" w:hAnsi="Avenir Next LT Pro"/>
        </w:rPr>
      </w:pPr>
      <w:r w:rsidRPr="00011543">
        <w:rPr>
          <w:rFonts w:ascii="Avenir Next LT Pro" w:hAnsi="Avenir Next LT Pro"/>
        </w:rPr>
        <w:t>Each Unit of Responsibilities in Action (RIA) curriculum includes key concepts of the unit translated into different languages to support staff with English as a second language (ESL)</w:t>
      </w:r>
      <w:r w:rsidR="004A36DD" w:rsidRPr="00011543">
        <w:rPr>
          <w:rFonts w:ascii="Avenir Next LT Pro" w:hAnsi="Avenir Next LT Pro"/>
        </w:rPr>
        <w:t>.</w:t>
      </w:r>
      <w:r w:rsidR="004A36DD" w:rsidRPr="00011543">
        <w:rPr>
          <w:noProof/>
          <w:sz w:val="28"/>
          <w:szCs w:val="28"/>
        </w:rPr>
        <w:t xml:space="preserve"> </w:t>
      </w:r>
    </w:p>
    <w:p w14:paraId="6ADA9009" w14:textId="616AB21E" w:rsidR="00D349E9" w:rsidRPr="00E22CAF" w:rsidRDefault="00D349E9" w:rsidP="00F655D3">
      <w:pPr>
        <w:rPr>
          <w:rFonts w:ascii="Avenir Next LT Pro" w:hAnsi="Avenir Next LT Pro"/>
          <w:color w:val="005994"/>
          <w:sz w:val="22"/>
          <w:szCs w:val="22"/>
        </w:rPr>
        <w:sectPr w:rsidR="00D349E9" w:rsidRPr="00E22CAF" w:rsidSect="00B00FFA">
          <w:type w:val="continuous"/>
          <w:pgSz w:w="12240" w:h="15840"/>
          <w:pgMar w:top="288" w:right="288" w:bottom="720" w:left="288" w:header="720" w:footer="720" w:gutter="0"/>
          <w:cols w:num="2" w:space="720"/>
          <w:docGrid w:linePitch="360"/>
        </w:sectPr>
      </w:pPr>
    </w:p>
    <w:p w14:paraId="5DD49850" w14:textId="66CCC9F3" w:rsidR="00D349E9" w:rsidRDefault="00D349E9" w:rsidP="00B00FFA">
      <w:pPr>
        <w:spacing w:before="240"/>
        <w:jc w:val="center"/>
        <w:rPr>
          <w:rFonts w:ascii="Avenir Next LT Pro" w:eastAsiaTheme="majorEastAsia" w:hAnsi="Avenir Next LT Pro" w:cstheme="majorBidi"/>
        </w:rPr>
        <w:sectPr w:rsidR="00D349E9" w:rsidSect="00D349E9">
          <w:type w:val="continuous"/>
          <w:pgSz w:w="12240" w:h="15840"/>
          <w:pgMar w:top="720" w:right="720" w:bottom="720" w:left="720" w:header="720" w:footer="720" w:gutter="0"/>
          <w:cols w:space="720"/>
          <w:docGrid w:linePitch="360"/>
        </w:sectPr>
      </w:pPr>
    </w:p>
    <w:p w14:paraId="7EA53417" w14:textId="1FDAA579" w:rsidR="001E2459" w:rsidRDefault="004C3F46" w:rsidP="004C3F46">
      <w:r>
        <w:rPr>
          <w:rFonts w:ascii="Avenir Next LT Pro" w:hAnsi="Avenir Next LT Pro"/>
          <w:noProof/>
        </w:rPr>
        <w:drawing>
          <wp:anchor distT="0" distB="0" distL="114300" distR="114300" simplePos="0" relativeHeight="251658264" behindDoc="1" locked="0" layoutInCell="1" allowOverlap="1" wp14:anchorId="676F8A1B" wp14:editId="1E4C5AB4">
            <wp:simplePos x="0" y="0"/>
            <wp:positionH relativeFrom="column">
              <wp:posOffset>2133600</wp:posOffset>
            </wp:positionH>
            <wp:positionV relativeFrom="paragraph">
              <wp:posOffset>91440</wp:posOffset>
            </wp:positionV>
            <wp:extent cx="2552700" cy="512854"/>
            <wp:effectExtent l="0" t="0" r="0" b="1905"/>
            <wp:wrapNone/>
            <wp:docPr id="576852778" name="Picture 10" descr="Logo of Impruv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852778" name="Picture 10">
                      <a:extLst>
                        <a:ext uri="{C183D7F6-B498-43B3-948B-1728B52AA6E4}">
                          <adec:decorative xmlns:adec="http://schemas.microsoft.com/office/drawing/2017/decorative" val="0"/>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t="19875" b="19875"/>
                    <a:stretch>
                      <a:fillRect/>
                    </a:stretch>
                  </pic:blipFill>
                  <pic:spPr bwMode="auto">
                    <a:xfrm>
                      <a:off x="0" y="0"/>
                      <a:ext cx="2552700" cy="51285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80CA07" w14:textId="54DC3A4B" w:rsidR="00E22CAF" w:rsidRPr="00AA0874" w:rsidRDefault="00E22CAF" w:rsidP="00E22CAF">
      <w:pPr>
        <w:pStyle w:val="Heading1"/>
        <w:rPr>
          <w:color w:val="005994" w:themeColor="text1"/>
        </w:rPr>
      </w:pPr>
      <w:bookmarkStart w:id="18" w:name="_Toc231915679"/>
      <w:proofErr w:type="spellStart"/>
      <w:r w:rsidRPr="00AA0874">
        <w:rPr>
          <w:color w:val="005994" w:themeColor="text1"/>
        </w:rPr>
        <w:t>Impruvon</w:t>
      </w:r>
      <w:proofErr w:type="spellEnd"/>
      <w:r w:rsidRPr="00AA0874">
        <w:rPr>
          <w:color w:val="005994" w:themeColor="text1"/>
        </w:rPr>
        <w:t xml:space="preserve"> </w:t>
      </w:r>
      <w:r w:rsidR="002F1FAC" w:rsidRPr="00AA0874">
        <w:rPr>
          <w:color w:val="005994" w:themeColor="text1"/>
        </w:rPr>
        <w:t>u</w:t>
      </w:r>
      <w:r w:rsidRPr="00AA0874">
        <w:rPr>
          <w:color w:val="005994" w:themeColor="text1"/>
        </w:rPr>
        <w:t>pdates</w:t>
      </w:r>
      <w:bookmarkEnd w:id="18"/>
    </w:p>
    <w:p w14:paraId="3C161229" w14:textId="77777777" w:rsidR="007D62B9" w:rsidRPr="00AA0874" w:rsidRDefault="007D62B9" w:rsidP="00B5409C">
      <w:pPr>
        <w:pStyle w:val="ListParagraph"/>
        <w:numPr>
          <w:ilvl w:val="0"/>
          <w:numId w:val="7"/>
        </w:numPr>
        <w:rPr>
          <w:rFonts w:ascii="Avenir Next LT Pro" w:hAnsi="Avenir Next LT Pro"/>
          <w:color w:val="005994" w:themeColor="text1"/>
        </w:rPr>
        <w:sectPr w:rsidR="007D62B9" w:rsidRPr="00AA0874" w:rsidSect="00D63865">
          <w:type w:val="continuous"/>
          <w:pgSz w:w="12240" w:h="15840"/>
          <w:pgMar w:top="720" w:right="720" w:bottom="720" w:left="720" w:header="720" w:footer="720" w:gutter="0"/>
          <w:cols w:space="720"/>
          <w:docGrid w:linePitch="360"/>
        </w:sectPr>
      </w:pPr>
    </w:p>
    <w:p w14:paraId="6B6E3379" w14:textId="63956938" w:rsidR="00B5409C" w:rsidRPr="00AA0874" w:rsidRDefault="008D1DDA" w:rsidP="00B5409C">
      <w:pPr>
        <w:pStyle w:val="ListParagraph"/>
        <w:numPr>
          <w:ilvl w:val="0"/>
          <w:numId w:val="7"/>
        </w:numPr>
        <w:rPr>
          <w:rFonts w:ascii="Avenir Next LT Pro" w:hAnsi="Avenir Next LT Pro"/>
          <w:color w:val="005994" w:themeColor="text1"/>
        </w:rPr>
      </w:pPr>
      <w:r>
        <w:rPr>
          <w:rFonts w:ascii="Avenir Next LT Pro" w:hAnsi="Avenir Next LT Pro"/>
          <w:color w:val="005994" w:themeColor="text1"/>
        </w:rPr>
        <w:t>Single-Sign</w:t>
      </w:r>
      <w:r w:rsidR="007250C0">
        <w:rPr>
          <w:rFonts w:ascii="Avenir Next LT Pro" w:hAnsi="Avenir Next LT Pro"/>
          <w:color w:val="005994" w:themeColor="text1"/>
        </w:rPr>
        <w:t xml:space="preserve"> On (SSO)</w:t>
      </w:r>
    </w:p>
    <w:p w14:paraId="7DB995D3" w14:textId="43952838" w:rsidR="00B5409C" w:rsidRPr="00AA0874" w:rsidRDefault="00B5409C" w:rsidP="00B5409C">
      <w:pPr>
        <w:pStyle w:val="ListParagraph"/>
        <w:numPr>
          <w:ilvl w:val="1"/>
          <w:numId w:val="7"/>
        </w:numPr>
        <w:rPr>
          <w:rFonts w:ascii="Avenir Next LT Pro" w:hAnsi="Avenir Next LT Pro"/>
          <w:color w:val="005994" w:themeColor="text1"/>
        </w:rPr>
      </w:pPr>
      <w:r w:rsidRPr="00AA0874">
        <w:rPr>
          <w:rFonts w:ascii="Avenir Next LT Pro" w:hAnsi="Avenir Next LT Pro"/>
          <w:color w:val="005994" w:themeColor="text1"/>
        </w:rPr>
        <w:t xml:space="preserve">Service providers will </w:t>
      </w:r>
      <w:r w:rsidRPr="007250C0">
        <w:rPr>
          <w:rFonts w:ascii="Avenir Next LT Pro" w:hAnsi="Avenir Next LT Pro"/>
          <w:color w:val="005994" w:themeColor="text1"/>
        </w:rPr>
        <w:t>not</w:t>
      </w:r>
      <w:r w:rsidRPr="00AA0874">
        <w:rPr>
          <w:rFonts w:ascii="Avenir Next LT Pro" w:hAnsi="Avenir Next LT Pro"/>
          <w:color w:val="005994" w:themeColor="text1"/>
        </w:rPr>
        <w:t xml:space="preserve"> be required to access </w:t>
      </w:r>
      <w:proofErr w:type="spellStart"/>
      <w:r w:rsidRPr="00AA0874">
        <w:rPr>
          <w:rFonts w:ascii="Avenir Next LT Pro" w:hAnsi="Avenir Next LT Pro"/>
          <w:color w:val="005994" w:themeColor="text1"/>
        </w:rPr>
        <w:t>Impruvon</w:t>
      </w:r>
      <w:proofErr w:type="spellEnd"/>
      <w:r w:rsidRPr="00AA0874">
        <w:rPr>
          <w:rFonts w:ascii="Avenir Next LT Pro" w:hAnsi="Avenir Next LT Pro"/>
          <w:color w:val="005994" w:themeColor="text1"/>
        </w:rPr>
        <w:t xml:space="preserve"> </w:t>
      </w:r>
      <w:proofErr w:type="spellStart"/>
      <w:r w:rsidRPr="00AA0874">
        <w:rPr>
          <w:rFonts w:ascii="Avenir Next LT Pro" w:hAnsi="Avenir Next LT Pro"/>
          <w:color w:val="005994" w:themeColor="text1"/>
        </w:rPr>
        <w:t>eMAR</w:t>
      </w:r>
      <w:proofErr w:type="spellEnd"/>
      <w:r w:rsidR="000F7359">
        <w:rPr>
          <w:rFonts w:ascii="Avenir Next LT Pro" w:hAnsi="Avenir Next LT Pro"/>
          <w:color w:val="005994" w:themeColor="text1"/>
        </w:rPr>
        <w:t>+</w:t>
      </w:r>
      <w:r w:rsidRPr="00AA0874">
        <w:rPr>
          <w:rFonts w:ascii="Avenir Next LT Pro" w:hAnsi="Avenir Next LT Pro"/>
          <w:color w:val="005994" w:themeColor="text1"/>
        </w:rPr>
        <w:t xml:space="preserve"> via the Virtual Gateway system.</w:t>
      </w:r>
    </w:p>
    <w:p w14:paraId="53B5BD02" w14:textId="58461490" w:rsidR="00B5409C" w:rsidRPr="00AA0874" w:rsidRDefault="00B5409C" w:rsidP="00B5409C">
      <w:pPr>
        <w:pStyle w:val="ListParagraph"/>
        <w:numPr>
          <w:ilvl w:val="1"/>
          <w:numId w:val="7"/>
        </w:numPr>
        <w:rPr>
          <w:rFonts w:ascii="Avenir Next LT Pro" w:hAnsi="Avenir Next LT Pro"/>
          <w:color w:val="005994" w:themeColor="text1"/>
        </w:rPr>
      </w:pPr>
      <w:r w:rsidRPr="00AA0874">
        <w:rPr>
          <w:rFonts w:ascii="Avenir Next LT Pro" w:hAnsi="Avenir Next LT Pro"/>
          <w:color w:val="005994" w:themeColor="text1"/>
        </w:rPr>
        <w:t xml:space="preserve">Staff will have a </w:t>
      </w:r>
      <w:r w:rsidR="00D01598">
        <w:rPr>
          <w:rFonts w:ascii="Avenir Next LT Pro" w:hAnsi="Avenir Next LT Pro"/>
          <w:color w:val="005994" w:themeColor="text1"/>
        </w:rPr>
        <w:t xml:space="preserve">Single-Sign On (SSO) </w:t>
      </w:r>
      <w:r w:rsidRPr="00AA0874">
        <w:rPr>
          <w:rFonts w:ascii="Avenir Next LT Pro" w:hAnsi="Avenir Next LT Pro"/>
          <w:color w:val="005994" w:themeColor="text1"/>
        </w:rPr>
        <w:t>to access</w:t>
      </w:r>
      <w:r w:rsidR="00D01598">
        <w:rPr>
          <w:rFonts w:ascii="Avenir Next LT Pro" w:hAnsi="Avenir Next LT Pro"/>
          <w:color w:val="005994" w:themeColor="text1"/>
        </w:rPr>
        <w:t xml:space="preserve"> the </w:t>
      </w:r>
      <w:proofErr w:type="spellStart"/>
      <w:r w:rsidRPr="00AA0874">
        <w:rPr>
          <w:rFonts w:ascii="Avenir Next LT Pro" w:hAnsi="Avenir Next LT Pro"/>
          <w:color w:val="005994" w:themeColor="text1"/>
        </w:rPr>
        <w:t>eMAR</w:t>
      </w:r>
      <w:proofErr w:type="spellEnd"/>
      <w:r w:rsidRPr="00AA0874">
        <w:rPr>
          <w:rFonts w:ascii="Avenir Next LT Pro" w:hAnsi="Avenir Next LT Pro"/>
          <w:color w:val="005994" w:themeColor="text1"/>
        </w:rPr>
        <w:t>.</w:t>
      </w:r>
    </w:p>
    <w:p w14:paraId="48EBF917" w14:textId="25EB27DA" w:rsidR="00756347" w:rsidRPr="00756347" w:rsidRDefault="00D01598" w:rsidP="00756347">
      <w:pPr>
        <w:pStyle w:val="ListParagraph"/>
        <w:numPr>
          <w:ilvl w:val="1"/>
          <w:numId w:val="7"/>
        </w:numPr>
        <w:rPr>
          <w:rFonts w:ascii="Avenir Next LT Pro" w:hAnsi="Avenir Next LT Pro"/>
          <w:b/>
          <w:bCs/>
          <w:color w:val="005994" w:themeColor="text1"/>
        </w:rPr>
      </w:pPr>
      <w:r>
        <w:rPr>
          <w:rFonts w:ascii="Avenir Next LT Pro" w:hAnsi="Avenir Next LT Pro"/>
          <w:color w:val="005994" w:themeColor="text1"/>
        </w:rPr>
        <w:t xml:space="preserve">If </w:t>
      </w:r>
      <w:r w:rsidR="00756347">
        <w:rPr>
          <w:rFonts w:ascii="Avenir Next LT Pro" w:hAnsi="Avenir Next LT Pro"/>
          <w:color w:val="005994" w:themeColor="text1"/>
        </w:rPr>
        <w:t xml:space="preserve">sign-on issues occur, </w:t>
      </w:r>
      <w:proofErr w:type="spellStart"/>
      <w:r w:rsidR="00756347">
        <w:rPr>
          <w:rFonts w:ascii="Avenir Next LT Pro" w:hAnsi="Avenir Next LT Pro"/>
          <w:color w:val="005994" w:themeColor="text1"/>
        </w:rPr>
        <w:t>Impruvon</w:t>
      </w:r>
      <w:proofErr w:type="spellEnd"/>
      <w:r w:rsidR="00756347">
        <w:rPr>
          <w:rFonts w:ascii="Avenir Next LT Pro" w:hAnsi="Avenir Next LT Pro"/>
          <w:color w:val="005994" w:themeColor="text1"/>
        </w:rPr>
        <w:t xml:space="preserve"> offers 24/7 support.</w:t>
      </w:r>
    </w:p>
    <w:p w14:paraId="35FEA3BD" w14:textId="77777777" w:rsidR="00756347" w:rsidRPr="00756347" w:rsidRDefault="00756347" w:rsidP="00756347">
      <w:pPr>
        <w:ind w:left="1080"/>
        <w:rPr>
          <w:rFonts w:ascii="Avenir Next LT Pro" w:hAnsi="Avenir Next LT Pro"/>
          <w:b/>
          <w:bCs/>
          <w:color w:val="005994" w:themeColor="text1"/>
        </w:rPr>
      </w:pPr>
    </w:p>
    <w:p w14:paraId="283D80DB" w14:textId="7331FF61" w:rsidR="006548B9" w:rsidRDefault="006548B9" w:rsidP="006548B9">
      <w:pPr>
        <w:rPr>
          <w:rFonts w:ascii="Avenir Next LT Pro" w:hAnsi="Avenir Next LT Pro" w:cs="Arial"/>
          <w:b/>
          <w:bCs/>
          <w:color w:val="005994" w:themeColor="text1"/>
          <w:bdr w:val="none" w:sz="0" w:space="0" w:color="auto" w:frame="1"/>
          <w:shd w:val="clear" w:color="auto" w:fill="FFFFFF"/>
        </w:rPr>
      </w:pPr>
      <w:r w:rsidRPr="006548B9">
        <w:rPr>
          <w:rFonts w:ascii="Avenir Next LT Pro" w:hAnsi="Avenir Next LT Pro" w:cs="Arial"/>
          <w:b/>
          <w:bCs/>
          <w:color w:val="005994" w:themeColor="text1"/>
          <w:bdr w:val="none" w:sz="0" w:space="0" w:color="auto" w:frame="1"/>
          <w:shd w:val="clear" w:color="auto" w:fill="FFFFFF"/>
        </w:rPr>
        <w:t>COMING SOON: </w:t>
      </w:r>
      <w:r w:rsidRPr="006548B9">
        <w:rPr>
          <w:rStyle w:val="markrika3jqv6"/>
          <w:rFonts w:ascii="Avenir Next LT Pro" w:hAnsi="Avenir Next LT Pro" w:cs="Arial"/>
          <w:b/>
          <w:bCs/>
          <w:color w:val="005994" w:themeColor="text1"/>
          <w:bdr w:val="none" w:sz="0" w:space="0" w:color="auto" w:frame="1"/>
          <w:shd w:val="clear" w:color="auto" w:fill="FFFFFF"/>
        </w:rPr>
        <w:t>A</w:t>
      </w:r>
      <w:r w:rsidRPr="006548B9">
        <w:rPr>
          <w:rFonts w:ascii="Avenir Next LT Pro" w:hAnsi="Avenir Next LT Pro" w:cs="Arial"/>
          <w:b/>
          <w:bCs/>
          <w:color w:val="005994" w:themeColor="text1"/>
          <w:bdr w:val="none" w:sz="0" w:space="0" w:color="auto" w:frame="1"/>
          <w:shd w:val="clear" w:color="auto" w:fill="FFFFFF"/>
        </w:rPr>
        <w:t>n</w:t>
      </w:r>
      <w:r w:rsidRPr="006548B9">
        <w:rPr>
          <w:rStyle w:val="markrika3jqv6"/>
          <w:rFonts w:ascii="Avenir Next LT Pro" w:hAnsi="Avenir Next LT Pro" w:cs="Arial"/>
          <w:b/>
          <w:bCs/>
          <w:color w:val="005994" w:themeColor="text1"/>
          <w:bdr w:val="none" w:sz="0" w:space="0" w:color="auto" w:frame="1"/>
          <w:shd w:val="clear" w:color="auto" w:fill="FFFFFF"/>
        </w:rPr>
        <w:t>a</w:t>
      </w:r>
      <w:r w:rsidRPr="006548B9">
        <w:rPr>
          <w:rFonts w:ascii="Avenir Next LT Pro" w:hAnsi="Avenir Next LT Pro" w:cs="Arial"/>
          <w:b/>
          <w:bCs/>
          <w:color w:val="005994" w:themeColor="text1"/>
          <w:bdr w:val="none" w:sz="0" w:space="0" w:color="auto" w:frame="1"/>
          <w:shd w:val="clear" w:color="auto" w:fill="FFFFFF"/>
        </w:rPr>
        <w:t>lytics D</w:t>
      </w:r>
      <w:r w:rsidRPr="006548B9">
        <w:rPr>
          <w:rStyle w:val="markrika3jqv6"/>
          <w:rFonts w:ascii="Avenir Next LT Pro" w:hAnsi="Avenir Next LT Pro" w:cs="Arial"/>
          <w:b/>
          <w:bCs/>
          <w:color w:val="005994" w:themeColor="text1"/>
          <w:bdr w:val="none" w:sz="0" w:space="0" w:color="auto" w:frame="1"/>
          <w:shd w:val="clear" w:color="auto" w:fill="FFFFFF"/>
        </w:rPr>
        <w:t>a</w:t>
      </w:r>
      <w:r w:rsidRPr="006548B9">
        <w:rPr>
          <w:rFonts w:ascii="Avenir Next LT Pro" w:hAnsi="Avenir Next LT Pro" w:cs="Arial"/>
          <w:b/>
          <w:bCs/>
          <w:color w:val="005994" w:themeColor="text1"/>
          <w:bdr w:val="none" w:sz="0" w:space="0" w:color="auto" w:frame="1"/>
          <w:shd w:val="clear" w:color="auto" w:fill="FFFFFF"/>
        </w:rPr>
        <w:t>shbo</w:t>
      </w:r>
      <w:r w:rsidRPr="006548B9">
        <w:rPr>
          <w:rStyle w:val="markrika3jqv6"/>
          <w:rFonts w:ascii="Avenir Next LT Pro" w:hAnsi="Avenir Next LT Pro" w:cs="Arial"/>
          <w:b/>
          <w:bCs/>
          <w:color w:val="005994" w:themeColor="text1"/>
          <w:bdr w:val="none" w:sz="0" w:space="0" w:color="auto" w:frame="1"/>
          <w:shd w:val="clear" w:color="auto" w:fill="FFFFFF"/>
        </w:rPr>
        <w:t>a</w:t>
      </w:r>
      <w:r w:rsidRPr="006548B9">
        <w:rPr>
          <w:rFonts w:ascii="Avenir Next LT Pro" w:hAnsi="Avenir Next LT Pro" w:cs="Arial"/>
          <w:b/>
          <w:bCs/>
          <w:color w:val="005994" w:themeColor="text1"/>
          <w:bdr w:val="none" w:sz="0" w:space="0" w:color="auto" w:frame="1"/>
          <w:shd w:val="clear" w:color="auto" w:fill="FFFFFF"/>
        </w:rPr>
        <w:t>rd</w:t>
      </w:r>
    </w:p>
    <w:p w14:paraId="72C3DF6E" w14:textId="52AB3E92" w:rsidR="006B22F6" w:rsidRPr="008947CF" w:rsidRDefault="00D253F4" w:rsidP="006548B9">
      <w:pPr>
        <w:rPr>
          <w:rFonts w:ascii="Avenir Next LT Pro" w:hAnsi="Avenir Next LT Pro"/>
          <w:color w:val="005994" w:themeColor="text1"/>
          <w:sz w:val="20"/>
          <w:szCs w:val="20"/>
        </w:rPr>
      </w:pPr>
      <w:r w:rsidRPr="008947CF">
        <w:rPr>
          <w:rFonts w:ascii="Avenir Next LT Pro" w:hAnsi="Avenir Next LT Pro" w:cs="Arial"/>
          <w:color w:val="005994" w:themeColor="text1"/>
          <w:sz w:val="20"/>
          <w:szCs w:val="20"/>
          <w:bdr w:val="none" w:sz="0" w:space="0" w:color="auto" w:frame="1"/>
          <w:shd w:val="clear" w:color="auto" w:fill="FFFFFF"/>
        </w:rPr>
        <w:t xml:space="preserve">Turn your data into actionable insights. This feature is available for Org and Site Admins. </w:t>
      </w:r>
      <w:r w:rsidR="008947CF" w:rsidRPr="008947CF">
        <w:rPr>
          <w:rFonts w:ascii="Avenir Next LT Pro" w:hAnsi="Avenir Next LT Pro" w:cs="Arial"/>
          <w:color w:val="005994" w:themeColor="text1"/>
          <w:sz w:val="20"/>
          <w:szCs w:val="20"/>
          <w:bdr w:val="none" w:sz="0" w:space="0" w:color="auto" w:frame="1"/>
          <w:shd w:val="clear" w:color="auto" w:fill="FFFFFF"/>
        </w:rPr>
        <w:t>Why it matters:</w:t>
      </w:r>
    </w:p>
    <w:p w14:paraId="099B49F3" w14:textId="6F74236B" w:rsidR="007D62B9" w:rsidRPr="000D0A8D" w:rsidRDefault="00207A2E" w:rsidP="007D62B9">
      <w:pPr>
        <w:pStyle w:val="ListParagraph"/>
        <w:numPr>
          <w:ilvl w:val="1"/>
          <w:numId w:val="7"/>
        </w:numPr>
        <w:rPr>
          <w:rFonts w:ascii="Avenir Next LT Pro" w:hAnsi="Avenir Next LT Pro"/>
          <w:b/>
          <w:bCs/>
          <w:color w:val="005994" w:themeColor="text1"/>
          <w:sz w:val="20"/>
          <w:szCs w:val="20"/>
        </w:rPr>
      </w:pPr>
      <w:r>
        <w:rPr>
          <w:rFonts w:ascii="Avenir Next LT Pro" w:hAnsi="Avenir Next LT Pro"/>
          <w:b/>
          <w:bCs/>
          <w:color w:val="005994" w:themeColor="text1"/>
          <w:sz w:val="20"/>
          <w:szCs w:val="20"/>
        </w:rPr>
        <w:t xml:space="preserve">Track trends over time: </w:t>
      </w:r>
      <w:r>
        <w:rPr>
          <w:rFonts w:ascii="Avenir Next LT Pro" w:hAnsi="Avenir Next LT Pro"/>
          <w:color w:val="005994" w:themeColor="text1"/>
          <w:sz w:val="20"/>
          <w:szCs w:val="20"/>
        </w:rPr>
        <w:t>Compare date ranges and instantly see improvement</w:t>
      </w:r>
      <w:r w:rsidR="000D0A8D">
        <w:rPr>
          <w:rFonts w:ascii="Avenir Next LT Pro" w:hAnsi="Avenir Next LT Pro"/>
          <w:color w:val="005994" w:themeColor="text1"/>
          <w:sz w:val="20"/>
          <w:szCs w:val="20"/>
        </w:rPr>
        <w:t>s or declines</w:t>
      </w:r>
    </w:p>
    <w:p w14:paraId="1DB9B01A" w14:textId="2F9F578A" w:rsidR="000D0A8D" w:rsidRPr="00207A2E" w:rsidRDefault="00AF1DF9" w:rsidP="007D62B9">
      <w:pPr>
        <w:pStyle w:val="ListParagraph"/>
        <w:numPr>
          <w:ilvl w:val="1"/>
          <w:numId w:val="7"/>
        </w:numPr>
        <w:rPr>
          <w:rFonts w:ascii="Avenir Next LT Pro" w:hAnsi="Avenir Next LT Pro"/>
          <w:b/>
          <w:bCs/>
          <w:color w:val="005994" w:themeColor="text1"/>
          <w:sz w:val="20"/>
          <w:szCs w:val="20"/>
        </w:rPr>
      </w:pPr>
      <w:r>
        <w:rPr>
          <w:rFonts w:ascii="Avenir Next LT Pro" w:hAnsi="Avenir Next LT Pro"/>
          <w:b/>
          <w:bCs/>
          <w:color w:val="005994" w:themeColor="text1"/>
          <w:sz w:val="20"/>
          <w:szCs w:val="20"/>
        </w:rPr>
        <w:t xml:space="preserve">Focus on what matters: </w:t>
      </w:r>
      <w:r>
        <w:rPr>
          <w:rFonts w:ascii="Avenir Next LT Pro" w:hAnsi="Avenir Next LT Pro"/>
          <w:color w:val="005994" w:themeColor="text1"/>
          <w:sz w:val="20"/>
          <w:szCs w:val="20"/>
        </w:rPr>
        <w:t xml:space="preserve">Customized metrics and </w:t>
      </w:r>
      <w:r w:rsidR="009A5162">
        <w:rPr>
          <w:rFonts w:ascii="Avenir Next LT Pro" w:hAnsi="Avenir Next LT Pro"/>
          <w:color w:val="005994" w:themeColor="text1"/>
          <w:sz w:val="20"/>
          <w:szCs w:val="20"/>
        </w:rPr>
        <w:t xml:space="preserve">filtering capability allow you to </w:t>
      </w:r>
      <w:r w:rsidR="00F135F7">
        <w:rPr>
          <w:rFonts w:ascii="Avenir Next LT Pro" w:hAnsi="Avenir Next LT Pro"/>
          <w:color w:val="005994" w:themeColor="text1"/>
          <w:sz w:val="20"/>
          <w:szCs w:val="20"/>
        </w:rPr>
        <w:t>identify</w:t>
      </w:r>
      <w:r w:rsidR="00FE7E5A">
        <w:rPr>
          <w:rFonts w:ascii="Avenir Next LT Pro" w:hAnsi="Avenir Next LT Pro"/>
          <w:color w:val="005994" w:themeColor="text1"/>
          <w:sz w:val="20"/>
          <w:szCs w:val="20"/>
        </w:rPr>
        <w:t xml:space="preserve"> sites that need attention.</w:t>
      </w:r>
    </w:p>
    <w:p w14:paraId="2570A6E0" w14:textId="0CD912A4" w:rsidR="007D62B9" w:rsidRPr="008947CF" w:rsidRDefault="00FE7E5A" w:rsidP="007D62B9">
      <w:pPr>
        <w:pStyle w:val="ListParagraph"/>
        <w:numPr>
          <w:ilvl w:val="1"/>
          <w:numId w:val="7"/>
        </w:numPr>
        <w:rPr>
          <w:rFonts w:ascii="Avenir Next LT Pro" w:hAnsi="Avenir Next LT Pro"/>
          <w:color w:val="005994" w:themeColor="text1"/>
          <w:sz w:val="20"/>
          <w:szCs w:val="20"/>
        </w:rPr>
      </w:pPr>
      <w:r>
        <w:rPr>
          <w:rFonts w:ascii="Avenir Next LT Pro" w:hAnsi="Avenir Next LT Pro"/>
          <w:b/>
          <w:bCs/>
          <w:color w:val="005994" w:themeColor="text1"/>
          <w:sz w:val="20"/>
          <w:szCs w:val="20"/>
        </w:rPr>
        <w:t xml:space="preserve">Measure key outcomes: </w:t>
      </w:r>
      <w:r w:rsidR="005A3B8E">
        <w:rPr>
          <w:rFonts w:ascii="Avenir Next LT Pro" w:hAnsi="Avenir Next LT Pro"/>
          <w:color w:val="005994" w:themeColor="text1"/>
          <w:sz w:val="20"/>
          <w:szCs w:val="20"/>
        </w:rPr>
        <w:t xml:space="preserve">Monitor missed meds, barcode scanning, </w:t>
      </w:r>
      <w:r w:rsidR="00B779D7">
        <w:rPr>
          <w:rFonts w:ascii="Avenir Next LT Pro" w:hAnsi="Avenir Next LT Pro"/>
          <w:color w:val="005994" w:themeColor="text1"/>
          <w:sz w:val="20"/>
          <w:szCs w:val="20"/>
        </w:rPr>
        <w:t>vitals an</w:t>
      </w:r>
      <w:r w:rsidR="001529FF">
        <w:rPr>
          <w:rFonts w:ascii="Avenir Next LT Pro" w:hAnsi="Avenir Next LT Pro"/>
          <w:color w:val="005994" w:themeColor="text1"/>
          <w:sz w:val="20"/>
          <w:szCs w:val="20"/>
        </w:rPr>
        <w:t>d more.</w:t>
      </w:r>
      <w:r w:rsidR="007D62B9" w:rsidRPr="008947CF">
        <w:rPr>
          <w:rFonts w:ascii="Avenir Next LT Pro" w:hAnsi="Avenir Next LT Pro"/>
          <w:color w:val="005994" w:themeColor="text1"/>
          <w:sz w:val="20"/>
          <w:szCs w:val="20"/>
        </w:rPr>
        <w:t xml:space="preserve"> </w:t>
      </w:r>
    </w:p>
    <w:p w14:paraId="35C3770D" w14:textId="0D876CA4" w:rsidR="007D62B9" w:rsidRPr="00AA0874" w:rsidRDefault="007D62B9" w:rsidP="00B5409C">
      <w:pPr>
        <w:rPr>
          <w:color w:val="005994" w:themeColor="text1"/>
        </w:rPr>
        <w:sectPr w:rsidR="007D62B9" w:rsidRPr="00AA0874" w:rsidSect="007D62B9">
          <w:type w:val="continuous"/>
          <w:pgSz w:w="12240" w:h="15840"/>
          <w:pgMar w:top="720" w:right="720" w:bottom="720" w:left="720" w:header="720" w:footer="720" w:gutter="0"/>
          <w:cols w:num="2" w:space="720"/>
          <w:docGrid w:linePitch="360"/>
        </w:sectPr>
      </w:pPr>
    </w:p>
    <w:p w14:paraId="7AC51A82" w14:textId="4D417B51" w:rsidR="003C5896" w:rsidRPr="002E6331" w:rsidRDefault="002E6331" w:rsidP="00513DF5">
      <w:pPr>
        <w:pStyle w:val="Heading2"/>
        <w:jc w:val="center"/>
        <w:rPr>
          <w:color w:val="005994" w:themeColor="text1"/>
        </w:rPr>
        <w:sectPr w:rsidR="003C5896" w:rsidRPr="002E6331" w:rsidSect="00D63865">
          <w:type w:val="continuous"/>
          <w:pgSz w:w="12240" w:h="15840"/>
          <w:pgMar w:top="720" w:right="720" w:bottom="720" w:left="720" w:header="720" w:footer="720" w:gutter="0"/>
          <w:cols w:space="720"/>
          <w:docGrid w:linePitch="360"/>
        </w:sectPr>
      </w:pPr>
      <w:bookmarkStart w:id="19" w:name="_Toc227740706"/>
      <w:r w:rsidRPr="002E6331">
        <w:rPr>
          <w:rFonts w:ascii="Avenir Next LT Pro" w:eastAsiaTheme="minorHAnsi" w:hAnsi="Avenir Next LT Pro" w:cstheme="minorBidi"/>
          <w:noProof/>
          <w:color w:val="005994" w:themeColor="text1"/>
          <w:sz w:val="24"/>
          <w:szCs w:val="24"/>
        </w:rPr>
        <w:t xml:space="preserve">Interested in learning more about Impruvon and how it can work for you? Sign up for a Learn More session </w:t>
      </w:r>
      <w:hyperlink r:id="rId33" w:history="1">
        <w:r w:rsidRPr="00524C98">
          <w:rPr>
            <w:rStyle w:val="Hyperlink"/>
            <w:rFonts w:ascii="Avenir Next LT Pro" w:eastAsiaTheme="minorHAnsi" w:hAnsi="Avenir Next LT Pro" w:cstheme="minorBidi"/>
            <w:noProof/>
            <w:sz w:val="24"/>
            <w:szCs w:val="24"/>
          </w:rPr>
          <w:t>here</w:t>
        </w:r>
      </w:hyperlink>
      <w:r w:rsidRPr="002E6331">
        <w:rPr>
          <w:rFonts w:ascii="Avenir Next LT Pro" w:eastAsiaTheme="minorHAnsi" w:hAnsi="Avenir Next LT Pro" w:cstheme="minorBidi"/>
          <w:noProof/>
          <w:color w:val="005994" w:themeColor="text1"/>
          <w:sz w:val="24"/>
          <w:szCs w:val="24"/>
        </w:rPr>
        <w:t xml:space="preserve">. See a live demonstration of the eMAR+ and receive details about implementation and onboarding. Contact Impruvon at </w:t>
      </w:r>
      <w:hyperlink r:id="rId34" w:history="1">
        <w:r w:rsidRPr="008A219A">
          <w:rPr>
            <w:rStyle w:val="Hyperlink"/>
            <w:rFonts w:ascii="Avenir Next LT Pro" w:eastAsiaTheme="minorHAnsi" w:hAnsi="Avenir Next LT Pro" w:cstheme="minorBidi"/>
            <w:noProof/>
            <w:sz w:val="24"/>
            <w:szCs w:val="24"/>
          </w:rPr>
          <w:t>ma-support@impruvonhealth.com</w:t>
        </w:r>
      </w:hyperlink>
      <w:r w:rsidRPr="002E6331">
        <w:rPr>
          <w:rFonts w:ascii="Avenir Next LT Pro" w:eastAsiaTheme="minorHAnsi" w:hAnsi="Avenir Next LT Pro" w:cstheme="minorBidi"/>
          <w:noProof/>
          <w:color w:val="005994" w:themeColor="text1"/>
          <w:sz w:val="24"/>
          <w:szCs w:val="24"/>
        </w:rPr>
        <w:t xml:space="preserve"> or visit their website.</w:t>
      </w:r>
    </w:p>
    <w:p w14:paraId="22F736CF" w14:textId="6F2379D7" w:rsidR="00513DF5" w:rsidRPr="00AA0874" w:rsidRDefault="001C58EB" w:rsidP="00454B74">
      <w:pPr>
        <w:pStyle w:val="Heading1"/>
        <w:jc w:val="center"/>
        <w:rPr>
          <w:color w:val="005994" w:themeColor="text1"/>
        </w:rPr>
      </w:pPr>
      <w:bookmarkStart w:id="20" w:name="_Toc231915680"/>
      <w:r w:rsidRPr="00AA0874">
        <w:rPr>
          <w:noProof/>
          <w:color w:val="005994" w:themeColor="text1"/>
        </w:rPr>
        <w:lastRenderedPageBreak/>
        <w:drawing>
          <wp:anchor distT="0" distB="0" distL="114300" distR="114300" simplePos="0" relativeHeight="251658265" behindDoc="1" locked="0" layoutInCell="1" allowOverlap="1" wp14:anchorId="310FBD2D" wp14:editId="7F0EE5F7">
            <wp:simplePos x="0" y="0"/>
            <wp:positionH relativeFrom="column">
              <wp:posOffset>3343523</wp:posOffset>
            </wp:positionH>
            <wp:positionV relativeFrom="paragraph">
              <wp:posOffset>-1514722</wp:posOffset>
            </wp:positionV>
            <wp:extent cx="4168775" cy="3943846"/>
            <wp:effectExtent l="0" t="0" r="3175" b="0"/>
            <wp:wrapNone/>
            <wp:docPr id="1372822043" name="Picture 3" descr="Creek in Cheste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822043" name="Picture 3" descr="Creek in Chester, Massachusett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172176" cy="3947063"/>
                    </a:xfrm>
                    <a:prstGeom prst="rect">
                      <a:avLst/>
                    </a:prstGeom>
                    <a:noFill/>
                  </pic:spPr>
                </pic:pic>
              </a:graphicData>
            </a:graphic>
            <wp14:sizeRelH relativeFrom="margin">
              <wp14:pctWidth>0</wp14:pctWidth>
            </wp14:sizeRelH>
            <wp14:sizeRelV relativeFrom="margin">
              <wp14:pctHeight>0</wp14:pctHeight>
            </wp14:sizeRelV>
          </wp:anchor>
        </w:drawing>
      </w:r>
      <w:r w:rsidR="00513DF5" w:rsidRPr="00AA0874">
        <w:rPr>
          <w:color w:val="005994" w:themeColor="text1"/>
        </w:rPr>
        <w:t xml:space="preserve">Contact </w:t>
      </w:r>
      <w:r w:rsidR="002F1FAC" w:rsidRPr="00AA0874">
        <w:rPr>
          <w:color w:val="005994" w:themeColor="text1"/>
        </w:rPr>
        <w:t>i</w:t>
      </w:r>
      <w:r w:rsidR="00513DF5" w:rsidRPr="00AA0874">
        <w:rPr>
          <w:color w:val="005994" w:themeColor="text1"/>
        </w:rPr>
        <w:t>nformation</w:t>
      </w:r>
      <w:bookmarkEnd w:id="19"/>
      <w:bookmarkEnd w:id="20"/>
    </w:p>
    <w:p w14:paraId="00FE600C" w14:textId="15D7A073" w:rsidR="00513DF5" w:rsidRPr="006C0127" w:rsidRDefault="00513DF5" w:rsidP="00513DF5">
      <w:pPr>
        <w:rPr>
          <w:rFonts w:ascii="Avenir Next LT Pro" w:hAnsi="Avenir Next LT Pro"/>
        </w:rPr>
      </w:pPr>
      <w:r w:rsidRPr="006C0127">
        <w:rPr>
          <w:rFonts w:ascii="Avenir Next LT Pro" w:hAnsi="Avenir Next LT Pro"/>
        </w:rPr>
        <w:t xml:space="preserve">Course login, technical issues: </w:t>
      </w:r>
      <w:hyperlink r:id="rId36" w:history="1">
        <w:r w:rsidRPr="00CA25A5">
          <w:rPr>
            <w:rStyle w:val="Hyperlink"/>
            <w:rFonts w:ascii="Avenir Next LT Pro" w:hAnsi="Avenir Next LT Pro"/>
          </w:rPr>
          <w:t>CDDER@umassmed.edu</w:t>
        </w:r>
      </w:hyperlink>
    </w:p>
    <w:p w14:paraId="39B74C5B" w14:textId="77777777" w:rsidR="00513DF5" w:rsidRPr="006C0127" w:rsidRDefault="00513DF5" w:rsidP="00513DF5">
      <w:pPr>
        <w:rPr>
          <w:rFonts w:ascii="Avenir Next LT Pro" w:hAnsi="Avenir Next LT Pro"/>
        </w:rPr>
      </w:pPr>
      <w:r w:rsidRPr="006C0127">
        <w:rPr>
          <w:rFonts w:ascii="Avenir Next LT Pro" w:hAnsi="Avenir Next LT Pro"/>
        </w:rPr>
        <w:t>MAP trainer assistance: 888-734-6211</w:t>
      </w:r>
    </w:p>
    <w:p w14:paraId="47F9080A" w14:textId="24319723" w:rsidR="00513DF5" w:rsidRPr="006C0127" w:rsidRDefault="00513DF5" w:rsidP="00513DF5">
      <w:pPr>
        <w:spacing w:after="0"/>
        <w:rPr>
          <w:rFonts w:ascii="Avenir Next LT Pro" w:hAnsi="Avenir Next LT Pro"/>
        </w:rPr>
      </w:pPr>
      <w:r w:rsidRPr="006C0127">
        <w:rPr>
          <w:rFonts w:ascii="Avenir Next LT Pro" w:hAnsi="Avenir Next LT Pro"/>
        </w:rPr>
        <w:t xml:space="preserve">MAP State Agency Contacts: </w:t>
      </w:r>
    </w:p>
    <w:p w14:paraId="37B649CA" w14:textId="77777777" w:rsidR="00513DF5" w:rsidRPr="006C0127" w:rsidRDefault="00513DF5" w:rsidP="00513DF5">
      <w:pPr>
        <w:spacing w:after="0"/>
        <w:rPr>
          <w:rFonts w:ascii="Avenir Next LT Pro" w:hAnsi="Avenir Next LT Pro"/>
        </w:rPr>
      </w:pPr>
    </w:p>
    <w:p w14:paraId="6739A246" w14:textId="239F673A" w:rsidR="00513DF5" w:rsidRPr="006C0127" w:rsidRDefault="00513DF5" w:rsidP="00513DF5">
      <w:pPr>
        <w:spacing w:after="0"/>
        <w:rPr>
          <w:rFonts w:ascii="Avenir Next LT Pro" w:hAnsi="Avenir Next LT Pro"/>
          <w:b/>
          <w:bCs/>
        </w:rPr>
      </w:pPr>
      <w:r w:rsidRPr="006C0127">
        <w:rPr>
          <w:rFonts w:ascii="Avenir Next LT Pro" w:hAnsi="Avenir Next LT Pro"/>
          <w:b/>
          <w:bCs/>
        </w:rPr>
        <w:t>Department of Public Health</w:t>
      </w:r>
    </w:p>
    <w:p w14:paraId="291333BE" w14:textId="77777777" w:rsidR="00513DF5" w:rsidRPr="006C0127" w:rsidRDefault="00513DF5" w:rsidP="00513DF5">
      <w:pPr>
        <w:spacing w:after="0"/>
        <w:rPr>
          <w:rFonts w:ascii="Avenir Next LT Pro" w:hAnsi="Avenir Next LT Pro"/>
        </w:rPr>
      </w:pPr>
      <w:r w:rsidRPr="006C0127">
        <w:rPr>
          <w:rFonts w:ascii="Avenir Next LT Pro" w:hAnsi="Avenir Next LT Pro"/>
        </w:rPr>
        <w:t>Carolyn Whittemore</w:t>
      </w:r>
    </w:p>
    <w:p w14:paraId="60B4D178" w14:textId="36FBA0B0" w:rsidR="00513DF5" w:rsidRPr="006C0127" w:rsidRDefault="00513DF5" w:rsidP="00513DF5">
      <w:pPr>
        <w:spacing w:after="0"/>
        <w:rPr>
          <w:rFonts w:ascii="Avenir Next LT Pro" w:hAnsi="Avenir Next LT Pro"/>
        </w:rPr>
      </w:pPr>
      <w:r w:rsidRPr="006C0127">
        <w:rPr>
          <w:rFonts w:ascii="Avenir Next LT Pro" w:hAnsi="Avenir Next LT Pro"/>
        </w:rPr>
        <w:t>DPH Clinical Reviewer</w:t>
      </w:r>
    </w:p>
    <w:p w14:paraId="13D4D372" w14:textId="4BF16599" w:rsidR="00513DF5" w:rsidRPr="006C0127" w:rsidRDefault="00813225" w:rsidP="00513DF5">
      <w:pPr>
        <w:spacing w:after="0"/>
        <w:rPr>
          <w:rFonts w:ascii="Avenir Next LT Pro" w:hAnsi="Avenir Next LT Pro"/>
        </w:rPr>
      </w:pPr>
      <w:r>
        <w:rPr>
          <w:noProof/>
        </w:rPr>
        <mc:AlternateContent>
          <mc:Choice Requires="wps">
            <w:drawing>
              <wp:anchor distT="0" distB="0" distL="114300" distR="114300" simplePos="0" relativeHeight="251658266" behindDoc="1" locked="0" layoutInCell="1" allowOverlap="1" wp14:anchorId="07E242A1" wp14:editId="3172728C">
                <wp:simplePos x="0" y="0"/>
                <wp:positionH relativeFrom="column">
                  <wp:posOffset>3200400</wp:posOffset>
                </wp:positionH>
                <wp:positionV relativeFrom="paragraph">
                  <wp:posOffset>149832</wp:posOffset>
                </wp:positionV>
                <wp:extent cx="3863782" cy="6209941"/>
                <wp:effectExtent l="0" t="0" r="3810" b="635"/>
                <wp:wrapNone/>
                <wp:docPr id="1664865633" name="Rectangle 27"/>
                <wp:cNvGraphicFramePr/>
                <a:graphic xmlns:a="http://schemas.openxmlformats.org/drawingml/2006/main">
                  <a:graphicData uri="http://schemas.microsoft.com/office/word/2010/wordprocessingShape">
                    <wps:wsp>
                      <wps:cNvSpPr/>
                      <wps:spPr>
                        <a:xfrm>
                          <a:off x="0" y="0"/>
                          <a:ext cx="3863782" cy="6209941"/>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2061F9" id="Rectangle 27" o:spid="_x0000_s1026" style="position:absolute;margin-left:252pt;margin-top:11.8pt;width:304.25pt;height:488.95pt;z-index:-251658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" fillcolor="#005994 [3213]" stroked="f" strokeweight="1.5pt"/>
            </w:pict>
          </mc:Fallback>
        </mc:AlternateContent>
      </w:r>
      <w:hyperlink r:id="rId37" w:history="1">
        <w:r w:rsidR="00513DF5" w:rsidRPr="006C0127">
          <w:rPr>
            <w:rStyle w:val="Hyperlink"/>
            <w:rFonts w:ascii="Avenir Next LT Pro" w:hAnsi="Avenir Next LT Pro"/>
          </w:rPr>
          <w:t>Carolyn.Whittemore2@mass.gov</w:t>
        </w:r>
      </w:hyperlink>
    </w:p>
    <w:p w14:paraId="66C070A3" w14:textId="4CD0CAD5" w:rsidR="00513DF5" w:rsidRPr="006C0127" w:rsidRDefault="00513DF5" w:rsidP="00513DF5">
      <w:pPr>
        <w:spacing w:after="0"/>
        <w:rPr>
          <w:rFonts w:ascii="Avenir Next LT Pro" w:hAnsi="Avenir Next LT Pro"/>
        </w:rPr>
      </w:pPr>
    </w:p>
    <w:p w14:paraId="7FAE0E34" w14:textId="30FBEE4A" w:rsidR="00513DF5" w:rsidRPr="006C0127" w:rsidRDefault="00513DF5" w:rsidP="00513DF5">
      <w:pPr>
        <w:spacing w:after="0"/>
        <w:rPr>
          <w:rFonts w:ascii="Avenir Next LT Pro" w:hAnsi="Avenir Next LT Pro"/>
        </w:rPr>
      </w:pPr>
      <w:r w:rsidRPr="006C0127">
        <w:rPr>
          <w:rFonts w:ascii="Avenir Next LT Pro" w:hAnsi="Avenir Next LT Pro"/>
        </w:rPr>
        <w:t>Sherri Manning</w:t>
      </w:r>
    </w:p>
    <w:p w14:paraId="5363DDCC" w14:textId="207780CD" w:rsidR="00513DF5" w:rsidRPr="006C0127" w:rsidRDefault="00513DF5" w:rsidP="00513DF5">
      <w:pPr>
        <w:spacing w:after="0"/>
        <w:rPr>
          <w:rFonts w:ascii="Avenir Next LT Pro" w:hAnsi="Avenir Next LT Pro"/>
        </w:rPr>
      </w:pPr>
      <w:r w:rsidRPr="006C0127">
        <w:rPr>
          <w:rFonts w:ascii="Avenir Next LT Pro" w:hAnsi="Avenir Next LT Pro"/>
        </w:rPr>
        <w:t>DPH MAP Coordinator</w:t>
      </w:r>
    </w:p>
    <w:p w14:paraId="3940AD28" w14:textId="3683BBBC" w:rsidR="00513DF5" w:rsidRPr="006C0127" w:rsidRDefault="00513DF5" w:rsidP="00513DF5">
      <w:pPr>
        <w:spacing w:after="0"/>
        <w:rPr>
          <w:rFonts w:ascii="Avenir Next LT Pro" w:hAnsi="Avenir Next LT Pro"/>
        </w:rPr>
      </w:pPr>
      <w:hyperlink r:id="rId38" w:history="1">
        <w:r w:rsidRPr="006C0127">
          <w:rPr>
            <w:rStyle w:val="Hyperlink"/>
            <w:rFonts w:ascii="Avenir Next LT Pro" w:hAnsi="Avenir Next LT Pro"/>
          </w:rPr>
          <w:t>Sherri.Manning@mass.gov</w:t>
        </w:r>
      </w:hyperlink>
    </w:p>
    <w:p w14:paraId="013FAD67" w14:textId="77777777" w:rsidR="00513DF5" w:rsidRPr="006C0127" w:rsidRDefault="00513DF5" w:rsidP="00513DF5">
      <w:pPr>
        <w:spacing w:after="0"/>
        <w:rPr>
          <w:rFonts w:ascii="Avenir Next LT Pro" w:hAnsi="Avenir Next LT Pro"/>
        </w:rPr>
      </w:pPr>
    </w:p>
    <w:p w14:paraId="02EC020B" w14:textId="77777777" w:rsidR="00513DF5" w:rsidRPr="006C0127" w:rsidRDefault="00513DF5" w:rsidP="00513DF5">
      <w:pPr>
        <w:spacing w:after="0"/>
        <w:rPr>
          <w:rFonts w:ascii="Avenir Next LT Pro" w:hAnsi="Avenir Next LT Pro"/>
          <w:b/>
          <w:bCs/>
        </w:rPr>
      </w:pPr>
      <w:r w:rsidRPr="006C0127">
        <w:rPr>
          <w:rFonts w:ascii="Avenir Next LT Pro" w:hAnsi="Avenir Next LT Pro"/>
          <w:b/>
          <w:bCs/>
        </w:rPr>
        <w:t>Department of Developmental Services</w:t>
      </w:r>
    </w:p>
    <w:p w14:paraId="33170743" w14:textId="77777777" w:rsidR="00513DF5" w:rsidRPr="006C0127" w:rsidRDefault="00513DF5" w:rsidP="00513DF5">
      <w:pPr>
        <w:spacing w:after="0"/>
        <w:rPr>
          <w:rFonts w:ascii="Avenir Next LT Pro" w:hAnsi="Avenir Next LT Pro"/>
        </w:rPr>
      </w:pPr>
      <w:r w:rsidRPr="006C0127">
        <w:rPr>
          <w:rFonts w:ascii="Avenir Next LT Pro" w:hAnsi="Avenir Next LT Pro"/>
        </w:rPr>
        <w:t xml:space="preserve">Heather Lake </w:t>
      </w:r>
    </w:p>
    <w:p w14:paraId="157E5B36" w14:textId="77777777" w:rsidR="00513DF5" w:rsidRPr="006C0127" w:rsidRDefault="00513DF5" w:rsidP="00513DF5">
      <w:pPr>
        <w:spacing w:after="0"/>
        <w:rPr>
          <w:rFonts w:ascii="Avenir Next LT Pro" w:hAnsi="Avenir Next LT Pro"/>
        </w:rPr>
      </w:pPr>
      <w:r w:rsidRPr="006C0127">
        <w:rPr>
          <w:rFonts w:ascii="Avenir Next LT Pro" w:hAnsi="Avenir Next LT Pro"/>
        </w:rPr>
        <w:t>DDS MAP Director</w:t>
      </w:r>
    </w:p>
    <w:p w14:paraId="2B7DE4D9" w14:textId="77777777" w:rsidR="00513DF5" w:rsidRPr="006C0127" w:rsidRDefault="00513DF5" w:rsidP="00513DF5">
      <w:pPr>
        <w:spacing w:after="0"/>
        <w:rPr>
          <w:rFonts w:ascii="Avenir Next LT Pro" w:hAnsi="Avenir Next LT Pro"/>
        </w:rPr>
      </w:pPr>
      <w:hyperlink r:id="rId39" w:history="1">
        <w:r w:rsidRPr="006C0127">
          <w:rPr>
            <w:rStyle w:val="Hyperlink"/>
            <w:rFonts w:ascii="Avenir Next LT Pro" w:hAnsi="Avenir Next LT Pro"/>
          </w:rPr>
          <w:t>Heather.Lake@mass.gov</w:t>
        </w:r>
      </w:hyperlink>
    </w:p>
    <w:p w14:paraId="17C119D6" w14:textId="77777777" w:rsidR="00513DF5" w:rsidRPr="006C0127" w:rsidRDefault="00513DF5" w:rsidP="00513DF5">
      <w:pPr>
        <w:spacing w:after="0"/>
        <w:rPr>
          <w:rFonts w:ascii="Avenir Next LT Pro" w:hAnsi="Avenir Next LT Pro"/>
        </w:rPr>
      </w:pPr>
    </w:p>
    <w:p w14:paraId="6608DD07" w14:textId="77777777" w:rsidR="00513DF5" w:rsidRPr="006C0127" w:rsidRDefault="00513DF5" w:rsidP="00513DF5">
      <w:pPr>
        <w:spacing w:after="0"/>
        <w:rPr>
          <w:rFonts w:ascii="Avenir Next LT Pro" w:hAnsi="Avenir Next LT Pro"/>
          <w:b/>
          <w:bCs/>
        </w:rPr>
      </w:pPr>
      <w:r w:rsidRPr="006C0127">
        <w:rPr>
          <w:rFonts w:ascii="Avenir Next LT Pro" w:hAnsi="Avenir Next LT Pro"/>
          <w:b/>
          <w:bCs/>
        </w:rPr>
        <w:t>Department of Mental Health</w:t>
      </w:r>
    </w:p>
    <w:p w14:paraId="7D14332A" w14:textId="77777777" w:rsidR="00513DF5" w:rsidRPr="006C0127" w:rsidRDefault="00513DF5" w:rsidP="00513DF5">
      <w:pPr>
        <w:spacing w:after="0"/>
        <w:rPr>
          <w:rFonts w:ascii="Avenir Next LT Pro" w:hAnsi="Avenir Next LT Pro"/>
        </w:rPr>
      </w:pPr>
      <w:r w:rsidRPr="006C0127">
        <w:rPr>
          <w:rFonts w:ascii="Avenir Next LT Pro" w:hAnsi="Avenir Next LT Pro"/>
        </w:rPr>
        <w:t>Jaime Allard-Smith</w:t>
      </w:r>
    </w:p>
    <w:p w14:paraId="0AFBBDB5" w14:textId="77777777" w:rsidR="00513DF5" w:rsidRPr="006C0127" w:rsidRDefault="00513DF5" w:rsidP="00513DF5">
      <w:pPr>
        <w:spacing w:after="0"/>
        <w:rPr>
          <w:rFonts w:ascii="Avenir Next LT Pro" w:hAnsi="Avenir Next LT Pro"/>
        </w:rPr>
      </w:pPr>
      <w:r w:rsidRPr="006C0127">
        <w:rPr>
          <w:rFonts w:ascii="Avenir Next LT Pro" w:hAnsi="Avenir Next LT Pro"/>
        </w:rPr>
        <w:t>DMH MAP Director</w:t>
      </w:r>
    </w:p>
    <w:p w14:paraId="76A98E82" w14:textId="77777777" w:rsidR="00513DF5" w:rsidRPr="006C0127" w:rsidRDefault="00513DF5" w:rsidP="00513DF5">
      <w:pPr>
        <w:spacing w:after="0"/>
        <w:rPr>
          <w:rFonts w:ascii="Avenir Next LT Pro" w:hAnsi="Avenir Next LT Pro"/>
        </w:rPr>
      </w:pPr>
      <w:hyperlink r:id="rId40" w:history="1">
        <w:r w:rsidRPr="006C0127">
          <w:rPr>
            <w:rStyle w:val="Hyperlink"/>
            <w:rFonts w:ascii="Avenir Next LT Pro" w:hAnsi="Avenir Next LT Pro"/>
          </w:rPr>
          <w:t>Jaime.C.Allard-Smith3@mass.gov</w:t>
        </w:r>
      </w:hyperlink>
    </w:p>
    <w:p w14:paraId="61CD158C" w14:textId="77777777" w:rsidR="00513DF5" w:rsidRPr="006C0127" w:rsidRDefault="00513DF5" w:rsidP="00513DF5">
      <w:pPr>
        <w:spacing w:after="0"/>
        <w:rPr>
          <w:rFonts w:ascii="Avenir Next LT Pro" w:hAnsi="Avenir Next LT Pro"/>
        </w:rPr>
      </w:pPr>
      <w:r w:rsidRPr="006C0127">
        <w:rPr>
          <w:rFonts w:ascii="Avenir Next LT Pro" w:hAnsi="Avenir Next LT Pro"/>
        </w:rPr>
        <w:t>774-504-8852</w:t>
      </w:r>
    </w:p>
    <w:p w14:paraId="13C093AC" w14:textId="77777777" w:rsidR="00513DF5" w:rsidRPr="006C0127" w:rsidRDefault="00513DF5" w:rsidP="00513DF5">
      <w:pPr>
        <w:spacing w:after="0"/>
        <w:rPr>
          <w:rFonts w:ascii="Avenir Next LT Pro" w:hAnsi="Avenir Next LT Pro"/>
        </w:rPr>
      </w:pPr>
    </w:p>
    <w:p w14:paraId="5DEDF1F8" w14:textId="77777777" w:rsidR="00513DF5" w:rsidRPr="006C0127" w:rsidRDefault="00513DF5" w:rsidP="00513DF5">
      <w:pPr>
        <w:spacing w:after="0"/>
        <w:rPr>
          <w:rFonts w:ascii="Avenir Next LT Pro" w:hAnsi="Avenir Next LT Pro"/>
          <w:b/>
          <w:bCs/>
        </w:rPr>
      </w:pPr>
      <w:r w:rsidRPr="006C0127">
        <w:rPr>
          <w:rFonts w:ascii="Avenir Next LT Pro" w:hAnsi="Avenir Next LT Pro"/>
          <w:b/>
          <w:bCs/>
        </w:rPr>
        <w:t>Department of Children and Families</w:t>
      </w:r>
    </w:p>
    <w:p w14:paraId="0C6891AF" w14:textId="77777777" w:rsidR="00513DF5" w:rsidRPr="006C0127" w:rsidRDefault="00513DF5" w:rsidP="00513DF5">
      <w:pPr>
        <w:spacing w:after="0"/>
        <w:rPr>
          <w:rFonts w:ascii="Avenir Next LT Pro" w:hAnsi="Avenir Next LT Pro"/>
        </w:rPr>
      </w:pPr>
      <w:r w:rsidRPr="006C0127">
        <w:rPr>
          <w:rFonts w:ascii="Avenir Next LT Pro" w:hAnsi="Avenir Next LT Pro"/>
        </w:rPr>
        <w:t>Eric Volz-Benoit</w:t>
      </w:r>
    </w:p>
    <w:p w14:paraId="22A9B134" w14:textId="77777777" w:rsidR="00513DF5" w:rsidRPr="006C0127" w:rsidRDefault="00513DF5" w:rsidP="00513DF5">
      <w:pPr>
        <w:spacing w:after="0"/>
        <w:rPr>
          <w:rFonts w:ascii="Avenir Next LT Pro" w:hAnsi="Avenir Next LT Pro"/>
        </w:rPr>
      </w:pPr>
      <w:r w:rsidRPr="006C0127">
        <w:rPr>
          <w:rFonts w:ascii="Avenir Next LT Pro" w:hAnsi="Avenir Next LT Pro"/>
        </w:rPr>
        <w:t>DCF MAP Director</w:t>
      </w:r>
    </w:p>
    <w:p w14:paraId="62FFEE6E" w14:textId="77777777" w:rsidR="00513DF5" w:rsidRPr="006C0127" w:rsidRDefault="00513DF5" w:rsidP="00513DF5">
      <w:pPr>
        <w:spacing w:after="0"/>
        <w:rPr>
          <w:rFonts w:ascii="Avenir Next LT Pro" w:hAnsi="Avenir Next LT Pro"/>
        </w:rPr>
      </w:pPr>
      <w:hyperlink r:id="rId41" w:history="1">
        <w:r w:rsidRPr="006C0127">
          <w:rPr>
            <w:rStyle w:val="Hyperlink"/>
            <w:rFonts w:ascii="Avenir Next LT Pro" w:hAnsi="Avenir Next LT Pro"/>
          </w:rPr>
          <w:t>Eric.Volz-Benoit@mass.gov</w:t>
        </w:r>
      </w:hyperlink>
    </w:p>
    <w:p w14:paraId="0F6AEA4D" w14:textId="77777777" w:rsidR="00513DF5" w:rsidRPr="006C0127" w:rsidRDefault="00513DF5" w:rsidP="00513DF5">
      <w:pPr>
        <w:spacing w:after="0"/>
        <w:rPr>
          <w:rFonts w:ascii="Avenir Next LT Pro" w:hAnsi="Avenir Next LT Pro"/>
        </w:rPr>
      </w:pPr>
      <w:r w:rsidRPr="006C0127">
        <w:rPr>
          <w:rFonts w:ascii="Avenir Next LT Pro" w:hAnsi="Avenir Next LT Pro"/>
        </w:rPr>
        <w:t>857-208-8032</w:t>
      </w:r>
    </w:p>
    <w:p w14:paraId="13AB3483" w14:textId="77777777" w:rsidR="00513DF5" w:rsidRPr="006C0127" w:rsidRDefault="00513DF5" w:rsidP="00513DF5">
      <w:pPr>
        <w:spacing w:after="0"/>
        <w:rPr>
          <w:rFonts w:ascii="Avenir Next LT Pro" w:hAnsi="Avenir Next LT Pro"/>
        </w:rPr>
      </w:pPr>
    </w:p>
    <w:p w14:paraId="2A0A4355" w14:textId="77777777" w:rsidR="00513DF5" w:rsidRPr="006C0127" w:rsidRDefault="00513DF5" w:rsidP="00513DF5">
      <w:pPr>
        <w:spacing w:after="0"/>
        <w:rPr>
          <w:rFonts w:ascii="Avenir Next LT Pro" w:hAnsi="Avenir Next LT Pro"/>
          <w:b/>
          <w:bCs/>
        </w:rPr>
      </w:pPr>
      <w:proofErr w:type="spellStart"/>
      <w:r w:rsidRPr="006C0127">
        <w:rPr>
          <w:rFonts w:ascii="Avenir Next LT Pro" w:hAnsi="Avenir Next LT Pro"/>
          <w:b/>
          <w:bCs/>
        </w:rPr>
        <w:t>MassAbility</w:t>
      </w:r>
      <w:proofErr w:type="spellEnd"/>
    </w:p>
    <w:p w14:paraId="66C5E121" w14:textId="77777777" w:rsidR="00513DF5" w:rsidRPr="006C0127" w:rsidRDefault="00513DF5" w:rsidP="00513DF5">
      <w:pPr>
        <w:spacing w:after="0"/>
        <w:rPr>
          <w:rFonts w:ascii="Avenir Next LT Pro" w:hAnsi="Avenir Next LT Pro"/>
        </w:rPr>
      </w:pPr>
      <w:r w:rsidRPr="006C0127">
        <w:rPr>
          <w:rFonts w:ascii="Avenir Next LT Pro" w:hAnsi="Avenir Next LT Pro"/>
        </w:rPr>
        <w:t>Maureen Long</w:t>
      </w:r>
    </w:p>
    <w:p w14:paraId="51FD56D8" w14:textId="77777777" w:rsidR="002168EE" w:rsidRDefault="00513DF5" w:rsidP="00513DF5">
      <w:pPr>
        <w:spacing w:after="0"/>
        <w:rPr>
          <w:rFonts w:ascii="Avenir Next LT Pro" w:hAnsi="Avenir Next LT Pro"/>
        </w:rPr>
      </w:pPr>
      <w:proofErr w:type="spellStart"/>
      <w:r w:rsidRPr="006C0127">
        <w:rPr>
          <w:rFonts w:ascii="Avenir Next LT Pro" w:hAnsi="Avenir Next LT Pro"/>
        </w:rPr>
        <w:t>MassAbility</w:t>
      </w:r>
      <w:proofErr w:type="spellEnd"/>
      <w:r w:rsidRPr="006C0127">
        <w:rPr>
          <w:rFonts w:ascii="Avenir Next LT Pro" w:hAnsi="Avenir Next LT Pro"/>
        </w:rPr>
        <w:t xml:space="preserve"> MAP Director</w:t>
      </w:r>
    </w:p>
    <w:p w14:paraId="3DCF8CB6" w14:textId="3DB0CA22" w:rsidR="00513DF5" w:rsidRPr="006C0127" w:rsidRDefault="002168EE" w:rsidP="00513DF5">
      <w:pPr>
        <w:spacing w:after="0"/>
        <w:rPr>
          <w:rFonts w:ascii="Avenir Next LT Pro" w:hAnsi="Avenir Next LT Pro"/>
        </w:rPr>
      </w:pPr>
      <w:hyperlink r:id="rId42" w:history="1">
        <w:r w:rsidRPr="008630EC">
          <w:rPr>
            <w:rStyle w:val="Hyperlink"/>
            <w:rFonts w:ascii="Avenir Next LT Pro" w:hAnsi="Avenir Next LT Pro"/>
          </w:rPr>
          <w:t>Maureen.Long@mass.gov</w:t>
        </w:r>
      </w:hyperlink>
    </w:p>
    <w:p w14:paraId="5E55FE21" w14:textId="77777777" w:rsidR="00513DF5" w:rsidRDefault="00513DF5" w:rsidP="00513DF5">
      <w:pPr>
        <w:spacing w:after="0"/>
        <w:rPr>
          <w:rFonts w:ascii="Avenir Next LT Pro" w:hAnsi="Avenir Next LT Pro"/>
        </w:rPr>
      </w:pPr>
      <w:r w:rsidRPr="006C0127">
        <w:rPr>
          <w:rFonts w:ascii="Avenir Next LT Pro" w:hAnsi="Avenir Next LT Pro"/>
        </w:rPr>
        <w:t>857-891-1263</w:t>
      </w:r>
    </w:p>
    <w:p w14:paraId="16298C7B" w14:textId="77777777" w:rsidR="0098371F" w:rsidRDefault="0098371F" w:rsidP="00513DF5">
      <w:pPr>
        <w:spacing w:after="0"/>
        <w:rPr>
          <w:rFonts w:ascii="Avenir Next LT Pro" w:hAnsi="Avenir Next LT Pro"/>
        </w:rPr>
      </w:pPr>
    </w:p>
    <w:p w14:paraId="776C207F" w14:textId="77777777" w:rsidR="00A219A1" w:rsidRPr="00011543" w:rsidRDefault="00A219A1" w:rsidP="0098371F">
      <w:pPr>
        <w:spacing w:after="0"/>
        <w:rPr>
          <w:rFonts w:ascii="Avenir Next LT Pro" w:hAnsi="Avenir Next LT Pro"/>
        </w:rPr>
      </w:pPr>
    </w:p>
    <w:p w14:paraId="1CC6341D" w14:textId="77777777" w:rsidR="00454B74" w:rsidRPr="00011543" w:rsidRDefault="00454B74" w:rsidP="0098371F">
      <w:pPr>
        <w:spacing w:after="0"/>
        <w:rPr>
          <w:rFonts w:ascii="Avenir Next LT Pro" w:hAnsi="Avenir Next LT Pro"/>
        </w:rPr>
      </w:pPr>
    </w:p>
    <w:p w14:paraId="33FA675F" w14:textId="77777777" w:rsidR="00454B74" w:rsidRPr="00011543" w:rsidRDefault="00454B74" w:rsidP="0098371F">
      <w:pPr>
        <w:spacing w:after="0"/>
        <w:rPr>
          <w:rFonts w:ascii="Avenir Next LT Pro" w:hAnsi="Avenir Next LT Pro"/>
        </w:rPr>
      </w:pPr>
    </w:p>
    <w:p w14:paraId="7BBF1AB2" w14:textId="77777777" w:rsidR="00454B74" w:rsidRPr="00011543" w:rsidRDefault="00454B74" w:rsidP="0098371F">
      <w:pPr>
        <w:spacing w:after="0"/>
        <w:rPr>
          <w:rFonts w:ascii="Avenir Next LT Pro" w:hAnsi="Avenir Next LT Pro"/>
        </w:rPr>
      </w:pPr>
    </w:p>
    <w:p w14:paraId="031D6839" w14:textId="77777777" w:rsidR="00454B74" w:rsidRPr="00011543" w:rsidRDefault="00454B74" w:rsidP="0098371F">
      <w:pPr>
        <w:spacing w:after="0"/>
        <w:rPr>
          <w:rFonts w:ascii="Avenir Next LT Pro" w:hAnsi="Avenir Next LT Pro"/>
        </w:rPr>
      </w:pPr>
    </w:p>
    <w:p w14:paraId="5B3F6F54" w14:textId="77777777" w:rsidR="00454B74" w:rsidRPr="00011543" w:rsidRDefault="00454B74" w:rsidP="0098371F">
      <w:pPr>
        <w:spacing w:after="0"/>
        <w:rPr>
          <w:rFonts w:ascii="Avenir Next LT Pro" w:hAnsi="Avenir Next LT Pro"/>
        </w:rPr>
      </w:pPr>
    </w:p>
    <w:p w14:paraId="54ACA3F6" w14:textId="1A341612" w:rsidR="0098371F" w:rsidRPr="00011543" w:rsidRDefault="0098371F" w:rsidP="0098371F">
      <w:pPr>
        <w:spacing w:after="0"/>
        <w:rPr>
          <w:rFonts w:ascii="Avenir Next LT Pro" w:hAnsi="Avenir Next LT Pro"/>
        </w:rPr>
      </w:pPr>
      <w:r w:rsidRPr="00011543">
        <w:rPr>
          <w:rFonts w:ascii="Avenir Next LT Pro" w:hAnsi="Avenir Next LT Pro"/>
        </w:rPr>
        <w:t>Chester, MA</w:t>
      </w:r>
    </w:p>
    <w:p w14:paraId="414ABDEB" w14:textId="77777777" w:rsidR="00A219A1" w:rsidRDefault="00A219A1" w:rsidP="0034092C">
      <w:bookmarkStart w:id="21" w:name="_Toc227740705"/>
    </w:p>
    <w:p w14:paraId="5494E523" w14:textId="77777777" w:rsidR="00A219A1" w:rsidRDefault="00A219A1" w:rsidP="0034092C"/>
    <w:p w14:paraId="06A4D5A6" w14:textId="77777777" w:rsidR="0034092C" w:rsidRDefault="0034092C" w:rsidP="0034092C"/>
    <w:p w14:paraId="39DAFE67" w14:textId="77777777" w:rsidR="0034092C" w:rsidRPr="0034092C" w:rsidRDefault="0034092C" w:rsidP="0034092C"/>
    <w:p w14:paraId="3164ABDF" w14:textId="77777777" w:rsidR="00813225" w:rsidRDefault="00813225" w:rsidP="00454B74">
      <w:pPr>
        <w:pStyle w:val="Heading1"/>
        <w:jc w:val="center"/>
        <w:rPr>
          <w:color w:val="auto"/>
        </w:rPr>
      </w:pPr>
      <w:bookmarkStart w:id="22" w:name="_Toc231915681"/>
    </w:p>
    <w:p w14:paraId="1EDD8865" w14:textId="32FD103C" w:rsidR="001B5389" w:rsidRPr="00011543" w:rsidRDefault="001B5389" w:rsidP="00454B74">
      <w:pPr>
        <w:pStyle w:val="Heading1"/>
        <w:jc w:val="center"/>
        <w:rPr>
          <w:color w:val="auto"/>
        </w:rPr>
      </w:pPr>
      <w:r w:rsidRPr="00011543">
        <w:rPr>
          <w:color w:val="auto"/>
        </w:rPr>
        <w:t xml:space="preserve">MAP </w:t>
      </w:r>
      <w:r w:rsidR="002F1FAC" w:rsidRPr="00011543">
        <w:rPr>
          <w:color w:val="auto"/>
        </w:rPr>
        <w:t>l</w:t>
      </w:r>
      <w:r w:rsidRPr="00011543">
        <w:rPr>
          <w:color w:val="auto"/>
        </w:rPr>
        <w:t xml:space="preserve">inks &amp; </w:t>
      </w:r>
      <w:r w:rsidR="002F1FAC" w:rsidRPr="00011543">
        <w:rPr>
          <w:color w:val="auto"/>
        </w:rPr>
        <w:t>r</w:t>
      </w:r>
      <w:r w:rsidRPr="00011543">
        <w:rPr>
          <w:color w:val="auto"/>
        </w:rPr>
        <w:t>esources</w:t>
      </w:r>
      <w:bookmarkEnd w:id="21"/>
      <w:bookmarkEnd w:id="22"/>
    </w:p>
    <w:p w14:paraId="33C64716" w14:textId="0385580B" w:rsidR="001B5389" w:rsidRPr="004C3F46" w:rsidRDefault="001B5389" w:rsidP="004C3F46">
      <w:pPr>
        <w:rPr>
          <w:rFonts w:ascii="Avenir Next LT Pro" w:hAnsi="Avenir Next LT Pro"/>
          <w:color w:val="FFFFFF" w:themeColor="background1"/>
        </w:rPr>
      </w:pPr>
      <w:hyperlink r:id="rId43" w:history="1">
        <w:r w:rsidRPr="00011543">
          <w:rPr>
            <w:rStyle w:val="Hyperlink"/>
            <w:rFonts w:ascii="Avenir Next LT Pro" w:hAnsi="Avenir Next LT Pro"/>
            <w:color w:val="auto"/>
          </w:rPr>
          <w:t>MAP website</w:t>
        </w:r>
      </w:hyperlink>
    </w:p>
    <w:p w14:paraId="72DA4919" w14:textId="77777777" w:rsidR="00A219A1" w:rsidRPr="00454B74" w:rsidRDefault="00A219A1" w:rsidP="001B5389">
      <w:pPr>
        <w:rPr>
          <w:rFonts w:ascii="Avenir Next LT Pro" w:hAnsi="Avenir Next LT Pro"/>
          <w:color w:val="FFFFFF" w:themeColor="background1"/>
        </w:rPr>
      </w:pPr>
    </w:p>
    <w:p w14:paraId="58A1D9E7" w14:textId="552CD215" w:rsidR="001B5389" w:rsidRPr="004C3F46" w:rsidRDefault="001B5389" w:rsidP="004C3F46">
      <w:pPr>
        <w:rPr>
          <w:rFonts w:ascii="Avenir Next LT Pro" w:hAnsi="Avenir Next LT Pro"/>
          <w:color w:val="FFFFFF" w:themeColor="background1"/>
        </w:rPr>
      </w:pPr>
      <w:hyperlink r:id="rId44" w:history="1">
        <w:r w:rsidRPr="00011543">
          <w:rPr>
            <w:rStyle w:val="Hyperlink"/>
            <w:rFonts w:ascii="Avenir Next LT Pro" w:hAnsi="Avenir Next LT Pro"/>
            <w:color w:val="auto"/>
          </w:rPr>
          <w:t>Link to resource packet</w:t>
        </w:r>
      </w:hyperlink>
    </w:p>
    <w:p w14:paraId="1475F9CC" w14:textId="77777777" w:rsidR="00A219A1" w:rsidRPr="00454B74" w:rsidRDefault="00A219A1" w:rsidP="001B5389">
      <w:pPr>
        <w:rPr>
          <w:rFonts w:ascii="Avenir Next LT Pro" w:hAnsi="Avenir Next LT Pro"/>
          <w:color w:val="FFFFFF" w:themeColor="background1"/>
        </w:rPr>
      </w:pPr>
    </w:p>
    <w:p w14:paraId="543154A0" w14:textId="31E9486F" w:rsidR="001B5389" w:rsidRPr="004C3F46" w:rsidRDefault="001B5389" w:rsidP="004C3F46">
      <w:pPr>
        <w:rPr>
          <w:rFonts w:ascii="Avenir Next LT Pro" w:hAnsi="Avenir Next LT Pro"/>
          <w:color w:val="FFFFFF" w:themeColor="background1"/>
        </w:rPr>
      </w:pPr>
      <w:hyperlink r:id="rId45" w:history="1">
        <w:r w:rsidRPr="00011543">
          <w:rPr>
            <w:rStyle w:val="Hyperlink"/>
            <w:rFonts w:ascii="Avenir Next LT Pro" w:hAnsi="Avenir Next LT Pro"/>
            <w:color w:val="auto"/>
          </w:rPr>
          <w:t>RIA Curriculum and Moodle student user manual</w:t>
        </w:r>
      </w:hyperlink>
    </w:p>
    <w:p w14:paraId="245BAF3A" w14:textId="77777777" w:rsidR="00A219A1" w:rsidRPr="00454B74" w:rsidRDefault="00A219A1" w:rsidP="001B5389">
      <w:pPr>
        <w:rPr>
          <w:rFonts w:ascii="Avenir Next LT Pro" w:hAnsi="Avenir Next LT Pro"/>
          <w:color w:val="FFFFFF" w:themeColor="background1"/>
        </w:rPr>
      </w:pPr>
    </w:p>
    <w:p w14:paraId="03885293" w14:textId="2A488097" w:rsidR="001B5389" w:rsidRPr="004C3F46" w:rsidRDefault="001B5389" w:rsidP="004C3F46">
      <w:pPr>
        <w:rPr>
          <w:rFonts w:ascii="Avenir Next LT Pro" w:hAnsi="Avenir Next LT Pro"/>
          <w:color w:val="FFFFFF" w:themeColor="background1"/>
        </w:rPr>
      </w:pPr>
      <w:hyperlink r:id="rId46" w:history="1">
        <w:r w:rsidRPr="00011543">
          <w:rPr>
            <w:rStyle w:val="Hyperlink"/>
            <w:rFonts w:ascii="Avenir Next LT Pro" w:hAnsi="Avenir Next LT Pro"/>
            <w:color w:val="auto"/>
          </w:rPr>
          <w:t>More MAP FAQs</w:t>
        </w:r>
      </w:hyperlink>
    </w:p>
    <w:p w14:paraId="55D4B80C" w14:textId="77777777" w:rsidR="00A219A1" w:rsidRPr="00454B74" w:rsidRDefault="00A219A1" w:rsidP="001B5389">
      <w:pPr>
        <w:rPr>
          <w:rFonts w:ascii="Avenir Next LT Pro" w:hAnsi="Avenir Next LT Pro"/>
          <w:color w:val="FFFFFF" w:themeColor="background1"/>
        </w:rPr>
      </w:pPr>
    </w:p>
    <w:p w14:paraId="1FD479B7" w14:textId="6ADC2C54" w:rsidR="001B5389" w:rsidRPr="004C3F46" w:rsidRDefault="001B5389" w:rsidP="004C3F46">
      <w:pPr>
        <w:rPr>
          <w:rFonts w:ascii="Avenir Next LT Pro" w:hAnsi="Avenir Next LT Pro"/>
          <w:color w:val="FFFFFF" w:themeColor="background1"/>
        </w:rPr>
      </w:pPr>
      <w:hyperlink r:id="rId47" w:history="1">
        <w:r w:rsidRPr="00011543">
          <w:rPr>
            <w:rStyle w:val="Hyperlink"/>
            <w:rFonts w:ascii="Avenir Next LT Pro" w:hAnsi="Avenir Next LT Pro"/>
            <w:color w:val="auto"/>
          </w:rPr>
          <w:t>MAP trainer FAQs</w:t>
        </w:r>
      </w:hyperlink>
    </w:p>
    <w:p w14:paraId="091F15BC" w14:textId="77777777" w:rsidR="00A219A1" w:rsidRPr="00454B74" w:rsidRDefault="00A219A1" w:rsidP="001B5389">
      <w:pPr>
        <w:spacing w:after="0"/>
        <w:rPr>
          <w:rFonts w:ascii="Avenir Next LT Pro" w:hAnsi="Avenir Next LT Pro"/>
          <w:color w:val="FFFFFF" w:themeColor="background1"/>
        </w:rPr>
      </w:pPr>
    </w:p>
    <w:p w14:paraId="3FAE5AC8" w14:textId="61465828" w:rsidR="001B5389" w:rsidRPr="00011543" w:rsidRDefault="001B5389" w:rsidP="004C3F46">
      <w:pPr>
        <w:spacing w:after="0"/>
      </w:pPr>
      <w:hyperlink r:id="rId48" w:history="1">
        <w:r w:rsidRPr="00011543">
          <w:rPr>
            <w:rStyle w:val="Hyperlink"/>
            <w:rFonts w:ascii="Avenir Next LT Pro" w:hAnsi="Avenir Next LT Pro"/>
            <w:color w:val="auto"/>
          </w:rPr>
          <w:t>MAP Trainer resource page</w:t>
        </w:r>
      </w:hyperlink>
    </w:p>
    <w:p w14:paraId="16D497BE" w14:textId="77777777" w:rsidR="003C5896" w:rsidRPr="00011543" w:rsidRDefault="003C5896" w:rsidP="001B5389">
      <w:pPr>
        <w:spacing w:after="0"/>
      </w:pPr>
    </w:p>
    <w:p w14:paraId="055533FB" w14:textId="77777777" w:rsidR="003C5896" w:rsidRPr="00011543" w:rsidRDefault="003C5896" w:rsidP="001B5389">
      <w:pPr>
        <w:spacing w:after="0"/>
        <w:rPr>
          <w:rFonts w:ascii="Avenir Next LT Pro" w:hAnsi="Avenir Next LT Pro"/>
        </w:rPr>
      </w:pPr>
    </w:p>
    <w:p w14:paraId="51F42271" w14:textId="5EF97E02" w:rsidR="009D17BC" w:rsidRPr="00011543" w:rsidRDefault="003C5896" w:rsidP="0098371F">
      <w:r w:rsidRPr="00011543">
        <w:rPr>
          <w:rFonts w:ascii="Avenir Next LT Pro" w:hAnsi="Avenir Next LT Pro"/>
        </w:rPr>
        <w:t xml:space="preserve">Have feedback for the MAP newsletter or content you would like covered? Please send newsletter related inquiries to </w:t>
      </w:r>
      <w:hyperlink r:id="rId49" w:history="1">
        <w:r w:rsidRPr="00011543">
          <w:rPr>
            <w:rStyle w:val="Hyperlink"/>
            <w:rFonts w:ascii="Avenir Next LT Pro" w:hAnsi="Avenir Next LT Pro"/>
            <w:color w:val="auto"/>
          </w:rPr>
          <w:t>DPH-MAPNewsletter@mass.gov</w:t>
        </w:r>
      </w:hyperlink>
      <w:r w:rsidR="00DE0701" w:rsidRPr="00011543">
        <w:t>.</w:t>
      </w:r>
    </w:p>
    <w:p w14:paraId="24640B70" w14:textId="77777777" w:rsidR="009D17BC" w:rsidRPr="00011543" w:rsidRDefault="009D17BC">
      <w:r w:rsidRPr="00011543">
        <w:br w:type="page"/>
      </w:r>
    </w:p>
    <w:p w14:paraId="6F6E1FE7" w14:textId="77777777" w:rsidR="009D17BC" w:rsidRDefault="009D17BC" w:rsidP="009D17BC">
      <w:pPr>
        <w:pStyle w:val="Heading2"/>
        <w:sectPr w:rsidR="009D17BC" w:rsidSect="003C5896">
          <w:type w:val="continuous"/>
          <w:pgSz w:w="12240" w:h="15840"/>
          <w:pgMar w:top="720" w:right="720" w:bottom="720" w:left="720" w:header="720" w:footer="720" w:gutter="0"/>
          <w:cols w:num="2" w:space="720"/>
          <w:docGrid w:linePitch="360"/>
        </w:sectPr>
      </w:pPr>
    </w:p>
    <w:p w14:paraId="7ADDA09E" w14:textId="3B70D1B9" w:rsidR="009D17BC" w:rsidRPr="00AA0874" w:rsidRDefault="009D17BC" w:rsidP="009D17BC">
      <w:pPr>
        <w:pStyle w:val="Heading1"/>
        <w:rPr>
          <w:color w:val="005994" w:themeColor="text1"/>
        </w:rPr>
      </w:pPr>
      <w:bookmarkStart w:id="23" w:name="_Toc231915682"/>
      <w:r w:rsidRPr="00AA0874">
        <w:rPr>
          <w:color w:val="005994" w:themeColor="text1"/>
        </w:rPr>
        <w:lastRenderedPageBreak/>
        <w:t xml:space="preserve">Events </w:t>
      </w:r>
      <w:r w:rsidR="00782132" w:rsidRPr="00AA0874">
        <w:rPr>
          <w:color w:val="005994" w:themeColor="text1"/>
        </w:rPr>
        <w:t>p</w:t>
      </w:r>
      <w:r w:rsidRPr="00AA0874">
        <w:rPr>
          <w:color w:val="005994" w:themeColor="text1"/>
        </w:rPr>
        <w:t>age</w:t>
      </w:r>
      <w:bookmarkEnd w:id="23"/>
    </w:p>
    <w:p w14:paraId="2367B853" w14:textId="3FBED3C9" w:rsidR="009D17BC" w:rsidRPr="00A06065" w:rsidRDefault="612F894B" w:rsidP="009D17BC">
      <w:pPr>
        <w:rPr>
          <w:rFonts w:ascii="Avenir Next LT Pro" w:hAnsi="Avenir Next LT Pro"/>
        </w:rPr>
      </w:pPr>
      <w:r w:rsidRPr="1E4B5E13">
        <w:rPr>
          <w:rFonts w:ascii="Avenir Next LT Pro" w:hAnsi="Avenir Next LT Pro"/>
        </w:rPr>
        <w:t>We’re launching our </w:t>
      </w:r>
      <w:r w:rsidRPr="1E4B5E13">
        <w:rPr>
          <w:rFonts w:ascii="Avenir Next LT Pro" w:hAnsi="Avenir Next LT Pro"/>
          <w:b/>
          <w:bCs/>
        </w:rPr>
        <w:t>MAP Events Page</w:t>
      </w:r>
      <w:r w:rsidRPr="1E4B5E13">
        <w:rPr>
          <w:rFonts w:ascii="Avenir Next LT Pro" w:hAnsi="Avenir Next LT Pro"/>
        </w:rPr>
        <w:t> and would love to feature your best moments! If you have any photos you’d like to share from your community events and outings, please send them to us at </w:t>
      </w:r>
      <w:hyperlink r:id="rId50">
        <w:r w:rsidRPr="1E4B5E13">
          <w:rPr>
            <w:rStyle w:val="Hyperlink"/>
            <w:rFonts w:ascii="Avenir Next LT Pro" w:hAnsi="Avenir Next LT Pro"/>
            <w:b/>
            <w:bCs/>
          </w:rPr>
          <w:t>DPH-MAPNewsletter@mass.gov</w:t>
        </w:r>
      </w:hyperlink>
    </w:p>
    <w:p w14:paraId="5D17036B" w14:textId="77777777" w:rsidR="009D17BC" w:rsidRPr="00A06065" w:rsidRDefault="009D17BC" w:rsidP="009D17BC">
      <w:pPr>
        <w:rPr>
          <w:rFonts w:ascii="Avenir Next LT Pro" w:hAnsi="Avenir Next LT Pro"/>
        </w:rPr>
      </w:pPr>
      <w:r w:rsidRPr="00A06065">
        <w:rPr>
          <w:rFonts w:ascii="Avenir Next LT Pro" w:hAnsi="Avenir Next LT Pro"/>
        </w:rPr>
        <w:t>High-quality images (preferably in JPG or PNG format) work best, and candid shots are welcome! Your contributions will help us showcase the amazing work that happens in our MAP communities every day.</w:t>
      </w:r>
    </w:p>
    <w:p w14:paraId="7A15DA24" w14:textId="77777777" w:rsidR="009D17BC" w:rsidRDefault="009D17BC" w:rsidP="009D17BC">
      <w:pPr>
        <w:rPr>
          <w:rFonts w:ascii="Avenir Next LT Pro" w:hAnsi="Avenir Next LT Pro"/>
        </w:rPr>
      </w:pPr>
      <w:r w:rsidRPr="00A06065">
        <w:rPr>
          <w:rFonts w:ascii="Avenir Next LT Pro" w:hAnsi="Avenir Next LT Pro"/>
        </w:rPr>
        <w:t>Thank you for helping us capture and share our story!</w:t>
      </w:r>
    </w:p>
    <w:p w14:paraId="60C82087" w14:textId="77777777" w:rsidR="00572861" w:rsidRDefault="00572861" w:rsidP="009D17BC">
      <w:pPr>
        <w:rPr>
          <w:rFonts w:ascii="Avenir Next LT Pro" w:hAnsi="Avenir Next LT Pro"/>
        </w:rPr>
      </w:pPr>
    </w:p>
    <w:p w14:paraId="6ECACB77" w14:textId="744F97E1" w:rsidR="00572861" w:rsidRDefault="00572861" w:rsidP="009D17BC">
      <w:pPr>
        <w:rPr>
          <w:rFonts w:ascii="Avenir Next LT Pro" w:hAnsi="Avenir Next LT Pro"/>
        </w:rPr>
        <w:sectPr w:rsidR="00572861" w:rsidSect="009D17BC">
          <w:type w:val="continuous"/>
          <w:pgSz w:w="12240" w:h="15840"/>
          <w:pgMar w:top="1440" w:right="1440" w:bottom="1440" w:left="1440" w:header="720" w:footer="720" w:gutter="0"/>
          <w:cols w:space="720"/>
          <w:docGrid w:linePitch="360"/>
        </w:sectPr>
      </w:pPr>
      <w:r>
        <w:rPr>
          <w:rFonts w:ascii="Avenir Next LT Pro" w:hAnsi="Avenir Next LT Pro"/>
        </w:rPr>
        <w:t>Examples of</w:t>
      </w:r>
      <w:r w:rsidR="00790DE6">
        <w:rPr>
          <w:rFonts w:ascii="Avenir Next LT Pro" w:hAnsi="Avenir Next LT Pro"/>
        </w:rPr>
        <w:t xml:space="preserve"> content for the events page:</w:t>
      </w:r>
    </w:p>
    <w:p w14:paraId="56EB13B6" w14:textId="53F27708" w:rsidR="009D17BC" w:rsidRPr="00A06065" w:rsidRDefault="007E3BAB" w:rsidP="009D17BC">
      <w:pPr>
        <w:rPr>
          <w:rFonts w:ascii="Avenir Next LT Pro" w:hAnsi="Avenir Next LT Pro"/>
        </w:rPr>
      </w:pPr>
      <w:r>
        <w:rPr>
          <w:rFonts w:ascii="Avenir Next LT Pro" w:hAnsi="Avenir Next LT Pro"/>
          <w:noProof/>
        </w:rPr>
        <w:drawing>
          <wp:inline distT="0" distB="0" distL="0" distR="0" wp14:anchorId="17CD583B" wp14:editId="3A710C62">
            <wp:extent cx="6800850" cy="2940148"/>
            <wp:effectExtent l="19050" t="0" r="19050" b="450850"/>
            <wp:docPr id="18578845" name="Diagram 23" descr="picture has three photos, 1) women sitting and having tea; 2) men in wheelchairs playing tennis; 3)hands raised in celebration and evening barbequ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732EA193" w14:textId="77777777" w:rsidR="003C5896" w:rsidRPr="00CA333F" w:rsidRDefault="003C5896" w:rsidP="0098371F">
      <w:pPr>
        <w:rPr>
          <w:rFonts w:ascii="Avenir Next LT Pro" w:hAnsi="Avenir Next LT Pro"/>
          <w:color w:val="FFFFFF" w:themeColor="background1"/>
        </w:rPr>
      </w:pPr>
    </w:p>
    <w:p w14:paraId="7696E2F0" w14:textId="73E060A0" w:rsidR="003C5896" w:rsidRDefault="003C5896" w:rsidP="00B5409C">
      <w:pPr>
        <w:sectPr w:rsidR="003C5896" w:rsidSect="007E3BAB">
          <w:type w:val="continuous"/>
          <w:pgSz w:w="12240" w:h="15840"/>
          <w:pgMar w:top="720" w:right="720" w:bottom="720" w:left="720" w:header="720" w:footer="720" w:gutter="0"/>
          <w:cols w:space="720"/>
          <w:docGrid w:linePitch="360"/>
        </w:sectPr>
      </w:pPr>
    </w:p>
    <w:p w14:paraId="470577E3" w14:textId="77777777" w:rsidR="007E3BAB" w:rsidRDefault="007E3BAB" w:rsidP="00B5409C">
      <w:pPr>
        <w:sectPr w:rsidR="007E3BAB" w:rsidSect="00D63865">
          <w:type w:val="continuous"/>
          <w:pgSz w:w="12240" w:h="15840"/>
          <w:pgMar w:top="720" w:right="720" w:bottom="720" w:left="720" w:header="720" w:footer="720" w:gutter="0"/>
          <w:cols w:space="720"/>
          <w:docGrid w:linePitch="360"/>
        </w:sectPr>
      </w:pPr>
    </w:p>
    <w:p w14:paraId="7E3C53F7" w14:textId="645A964C" w:rsidR="00056806" w:rsidRDefault="00056806" w:rsidP="00B5409C"/>
    <w:p w14:paraId="0244D082" w14:textId="77777777" w:rsidR="00056806" w:rsidRDefault="00056806">
      <w:r>
        <w:br w:type="page"/>
      </w:r>
    </w:p>
    <w:p w14:paraId="66D0690A" w14:textId="526B36A1" w:rsidR="00B5409C" w:rsidRPr="00B5409C" w:rsidRDefault="00DD36BF" w:rsidP="00D6259D">
      <w:pPr>
        <w:jc w:val="center"/>
      </w:pPr>
      <w:r w:rsidRPr="00F34C81">
        <w:rPr>
          <w:noProof/>
        </w:rPr>
        <w:lastRenderedPageBreak/>
        <w:drawing>
          <wp:anchor distT="0" distB="0" distL="114300" distR="114300" simplePos="0" relativeHeight="251658273" behindDoc="1" locked="0" layoutInCell="1" allowOverlap="1" wp14:anchorId="7248E7BF" wp14:editId="32A07D43">
            <wp:simplePos x="0" y="0"/>
            <wp:positionH relativeFrom="column">
              <wp:posOffset>-601434</wp:posOffset>
            </wp:positionH>
            <wp:positionV relativeFrom="paragraph">
              <wp:posOffset>488743</wp:posOffset>
            </wp:positionV>
            <wp:extent cx="7255725" cy="7442791"/>
            <wp:effectExtent l="0" t="0" r="2540" b="6350"/>
            <wp:wrapTight wrapText="bothSides">
              <wp:wrapPolygon edited="0">
                <wp:start x="0" y="0"/>
                <wp:lineTo x="0" y="21563"/>
                <wp:lineTo x="21551" y="21563"/>
                <wp:lineTo x="21551" y="0"/>
                <wp:lineTo x="0" y="0"/>
              </wp:wrapPolygon>
            </wp:wrapTight>
            <wp:docPr id="1382279968" name="Picture 27" descr="Word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56">
                      <a:extLst>
                        <a:ext uri="{28A0092B-C50C-407E-A947-70E740481C1C}">
                          <a14:useLocalDpi xmlns:a14="http://schemas.microsoft.com/office/drawing/2010/main" val="0"/>
                        </a:ext>
                      </a:extLst>
                    </a:blip>
                    <a:srcRect t="11223"/>
                    <a:stretch>
                      <a:fillRect/>
                    </a:stretch>
                  </pic:blipFill>
                  <pic:spPr bwMode="auto">
                    <a:xfrm>
                      <a:off x="0" y="0"/>
                      <a:ext cx="7255725" cy="74427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24" w:name="_Toc231915683"/>
      <w:r w:rsidR="00D6259D" w:rsidRPr="00D6259D">
        <w:rPr>
          <w:rStyle w:val="Heading1Char"/>
        </w:rPr>
        <w:t>Word Search</w:t>
      </w:r>
      <w:bookmarkEnd w:id="24"/>
    </w:p>
    <w:sectPr w:rsidR="00B5409C" w:rsidRPr="00B5409C" w:rsidSect="002E3B6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D6536"/>
    <w:multiLevelType w:val="hybridMultilevel"/>
    <w:tmpl w:val="8716D28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3127D"/>
    <w:multiLevelType w:val="hybridMultilevel"/>
    <w:tmpl w:val="32FEBE92"/>
    <w:lvl w:ilvl="0" w:tplc="6970698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0623A"/>
    <w:multiLevelType w:val="hybridMultilevel"/>
    <w:tmpl w:val="FBF8ED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F139EC"/>
    <w:multiLevelType w:val="hybridMultilevel"/>
    <w:tmpl w:val="2E1C4D40"/>
    <w:lvl w:ilvl="0" w:tplc="4D040780">
      <w:start w:val="16"/>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7C6AE2"/>
    <w:multiLevelType w:val="hybridMultilevel"/>
    <w:tmpl w:val="867A6B68"/>
    <w:lvl w:ilvl="0" w:tplc="00586C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48517C"/>
    <w:multiLevelType w:val="hybridMultilevel"/>
    <w:tmpl w:val="5BAAEAFE"/>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AA5C88"/>
    <w:multiLevelType w:val="hybridMultilevel"/>
    <w:tmpl w:val="DC367E52"/>
    <w:lvl w:ilvl="0" w:tplc="D2F8335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E24DB8"/>
    <w:multiLevelType w:val="hybridMultilevel"/>
    <w:tmpl w:val="95F2CD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9455812">
    <w:abstractNumId w:val="6"/>
  </w:num>
  <w:num w:numId="2" w16cid:durableId="1889952678">
    <w:abstractNumId w:val="1"/>
  </w:num>
  <w:num w:numId="3" w16cid:durableId="383603855">
    <w:abstractNumId w:val="7"/>
  </w:num>
  <w:num w:numId="4" w16cid:durableId="1274824821">
    <w:abstractNumId w:val="2"/>
  </w:num>
  <w:num w:numId="5" w16cid:durableId="70931278">
    <w:abstractNumId w:val="5"/>
  </w:num>
  <w:num w:numId="6" w16cid:durableId="1895502523">
    <w:abstractNumId w:val="0"/>
  </w:num>
  <w:num w:numId="7" w16cid:durableId="348530297">
    <w:abstractNumId w:val="3"/>
  </w:num>
  <w:num w:numId="8" w16cid:durableId="1218784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286"/>
    <w:rsid w:val="00011543"/>
    <w:rsid w:val="000135BF"/>
    <w:rsid w:val="00035716"/>
    <w:rsid w:val="00037307"/>
    <w:rsid w:val="00042D62"/>
    <w:rsid w:val="0004337F"/>
    <w:rsid w:val="0004780A"/>
    <w:rsid w:val="00052200"/>
    <w:rsid w:val="00056806"/>
    <w:rsid w:val="00056C62"/>
    <w:rsid w:val="000650A3"/>
    <w:rsid w:val="00075AAF"/>
    <w:rsid w:val="00077B1F"/>
    <w:rsid w:val="000838D6"/>
    <w:rsid w:val="00090431"/>
    <w:rsid w:val="000C21A7"/>
    <w:rsid w:val="000C24AC"/>
    <w:rsid w:val="000C5343"/>
    <w:rsid w:val="000C6C6F"/>
    <w:rsid w:val="000D0A8D"/>
    <w:rsid w:val="000D436E"/>
    <w:rsid w:val="000E0307"/>
    <w:rsid w:val="000F0D28"/>
    <w:rsid w:val="000F407A"/>
    <w:rsid w:val="000F7359"/>
    <w:rsid w:val="000F74DB"/>
    <w:rsid w:val="00114336"/>
    <w:rsid w:val="00126639"/>
    <w:rsid w:val="0013265D"/>
    <w:rsid w:val="0013349D"/>
    <w:rsid w:val="0013501C"/>
    <w:rsid w:val="00142495"/>
    <w:rsid w:val="001441EE"/>
    <w:rsid w:val="001529FF"/>
    <w:rsid w:val="00154F7B"/>
    <w:rsid w:val="00156E36"/>
    <w:rsid w:val="00163D0E"/>
    <w:rsid w:val="00164C9F"/>
    <w:rsid w:val="00164E04"/>
    <w:rsid w:val="001654BB"/>
    <w:rsid w:val="00166304"/>
    <w:rsid w:val="001667A0"/>
    <w:rsid w:val="00166D0A"/>
    <w:rsid w:val="00176E85"/>
    <w:rsid w:val="00183F3B"/>
    <w:rsid w:val="00190F07"/>
    <w:rsid w:val="00191636"/>
    <w:rsid w:val="001A4505"/>
    <w:rsid w:val="001A7778"/>
    <w:rsid w:val="001B4A53"/>
    <w:rsid w:val="001B5389"/>
    <w:rsid w:val="001B5BF2"/>
    <w:rsid w:val="001C2D19"/>
    <w:rsid w:val="001C58EB"/>
    <w:rsid w:val="001C6211"/>
    <w:rsid w:val="001D1A09"/>
    <w:rsid w:val="001D4D07"/>
    <w:rsid w:val="001D5193"/>
    <w:rsid w:val="001D7668"/>
    <w:rsid w:val="001E1CA8"/>
    <w:rsid w:val="001E2459"/>
    <w:rsid w:val="001E3BF0"/>
    <w:rsid w:val="002031C9"/>
    <w:rsid w:val="00207A2E"/>
    <w:rsid w:val="00207FF3"/>
    <w:rsid w:val="00211F9C"/>
    <w:rsid w:val="0021425C"/>
    <w:rsid w:val="002168EE"/>
    <w:rsid w:val="00220420"/>
    <w:rsid w:val="002312B3"/>
    <w:rsid w:val="00236DF8"/>
    <w:rsid w:val="002447EE"/>
    <w:rsid w:val="00254669"/>
    <w:rsid w:val="00261977"/>
    <w:rsid w:val="002663A5"/>
    <w:rsid w:val="00270128"/>
    <w:rsid w:val="0027169A"/>
    <w:rsid w:val="0027656D"/>
    <w:rsid w:val="002828D4"/>
    <w:rsid w:val="00286987"/>
    <w:rsid w:val="00294565"/>
    <w:rsid w:val="00295ABF"/>
    <w:rsid w:val="002A4F48"/>
    <w:rsid w:val="002A7FD0"/>
    <w:rsid w:val="002B1733"/>
    <w:rsid w:val="002B4C2C"/>
    <w:rsid w:val="002E3B61"/>
    <w:rsid w:val="002E6331"/>
    <w:rsid w:val="002F0612"/>
    <w:rsid w:val="002F1FAC"/>
    <w:rsid w:val="002F2D12"/>
    <w:rsid w:val="002F4CED"/>
    <w:rsid w:val="002F771B"/>
    <w:rsid w:val="00303648"/>
    <w:rsid w:val="00316209"/>
    <w:rsid w:val="003173F9"/>
    <w:rsid w:val="00327E07"/>
    <w:rsid w:val="003314AC"/>
    <w:rsid w:val="00335AF3"/>
    <w:rsid w:val="0034092C"/>
    <w:rsid w:val="0034209C"/>
    <w:rsid w:val="00342A35"/>
    <w:rsid w:val="003463B2"/>
    <w:rsid w:val="00363822"/>
    <w:rsid w:val="0036433F"/>
    <w:rsid w:val="00365324"/>
    <w:rsid w:val="003665F5"/>
    <w:rsid w:val="0036707F"/>
    <w:rsid w:val="0038154B"/>
    <w:rsid w:val="003921B5"/>
    <w:rsid w:val="0039260D"/>
    <w:rsid w:val="003B1FDA"/>
    <w:rsid w:val="003B392B"/>
    <w:rsid w:val="003B59F3"/>
    <w:rsid w:val="003C05D0"/>
    <w:rsid w:val="003C5896"/>
    <w:rsid w:val="003D2242"/>
    <w:rsid w:val="003D3015"/>
    <w:rsid w:val="003F3C72"/>
    <w:rsid w:val="003F5774"/>
    <w:rsid w:val="004144BF"/>
    <w:rsid w:val="00416378"/>
    <w:rsid w:val="00421E1B"/>
    <w:rsid w:val="00433C4A"/>
    <w:rsid w:val="00443CF8"/>
    <w:rsid w:val="004516AB"/>
    <w:rsid w:val="00454B74"/>
    <w:rsid w:val="00460D15"/>
    <w:rsid w:val="004812F8"/>
    <w:rsid w:val="00485005"/>
    <w:rsid w:val="004902DB"/>
    <w:rsid w:val="004908FC"/>
    <w:rsid w:val="00491A11"/>
    <w:rsid w:val="00492B4D"/>
    <w:rsid w:val="004938A5"/>
    <w:rsid w:val="004A2D7A"/>
    <w:rsid w:val="004A36DD"/>
    <w:rsid w:val="004A60D2"/>
    <w:rsid w:val="004B31B8"/>
    <w:rsid w:val="004C3F46"/>
    <w:rsid w:val="004F1078"/>
    <w:rsid w:val="004F2EA7"/>
    <w:rsid w:val="004F4C29"/>
    <w:rsid w:val="004F7B23"/>
    <w:rsid w:val="005074AF"/>
    <w:rsid w:val="00513DF5"/>
    <w:rsid w:val="00521C63"/>
    <w:rsid w:val="00522F8D"/>
    <w:rsid w:val="00524C98"/>
    <w:rsid w:val="005326F8"/>
    <w:rsid w:val="00534EED"/>
    <w:rsid w:val="00544D33"/>
    <w:rsid w:val="00572861"/>
    <w:rsid w:val="00586A67"/>
    <w:rsid w:val="005923E6"/>
    <w:rsid w:val="00593630"/>
    <w:rsid w:val="005951BA"/>
    <w:rsid w:val="005A2C07"/>
    <w:rsid w:val="005A3B8E"/>
    <w:rsid w:val="005B7554"/>
    <w:rsid w:val="005B780E"/>
    <w:rsid w:val="005C69B2"/>
    <w:rsid w:val="005D10B8"/>
    <w:rsid w:val="005E20E2"/>
    <w:rsid w:val="005E6611"/>
    <w:rsid w:val="005F5213"/>
    <w:rsid w:val="00600518"/>
    <w:rsid w:val="00615F50"/>
    <w:rsid w:val="00617C29"/>
    <w:rsid w:val="00631164"/>
    <w:rsid w:val="00634385"/>
    <w:rsid w:val="00641B4B"/>
    <w:rsid w:val="0064334A"/>
    <w:rsid w:val="006440D4"/>
    <w:rsid w:val="00650D07"/>
    <w:rsid w:val="006548B9"/>
    <w:rsid w:val="00657163"/>
    <w:rsid w:val="00661E55"/>
    <w:rsid w:val="00674F2D"/>
    <w:rsid w:val="006805E6"/>
    <w:rsid w:val="00682E70"/>
    <w:rsid w:val="0069222D"/>
    <w:rsid w:val="0069715A"/>
    <w:rsid w:val="006A781F"/>
    <w:rsid w:val="006B03D4"/>
    <w:rsid w:val="006B22F6"/>
    <w:rsid w:val="006B6BA6"/>
    <w:rsid w:val="006D4AA6"/>
    <w:rsid w:val="006D6DA2"/>
    <w:rsid w:val="006F3BAD"/>
    <w:rsid w:val="007203FE"/>
    <w:rsid w:val="007250C0"/>
    <w:rsid w:val="00726963"/>
    <w:rsid w:val="00731C0C"/>
    <w:rsid w:val="00732A60"/>
    <w:rsid w:val="0074578A"/>
    <w:rsid w:val="00745BB2"/>
    <w:rsid w:val="00752517"/>
    <w:rsid w:val="00755DBA"/>
    <w:rsid w:val="00755F45"/>
    <w:rsid w:val="00756347"/>
    <w:rsid w:val="007623D8"/>
    <w:rsid w:val="00782132"/>
    <w:rsid w:val="0078290E"/>
    <w:rsid w:val="00784870"/>
    <w:rsid w:val="007879BE"/>
    <w:rsid w:val="00790DE6"/>
    <w:rsid w:val="007953F6"/>
    <w:rsid w:val="007A58B2"/>
    <w:rsid w:val="007A5CA0"/>
    <w:rsid w:val="007C5C09"/>
    <w:rsid w:val="007C6529"/>
    <w:rsid w:val="007D1617"/>
    <w:rsid w:val="007D3993"/>
    <w:rsid w:val="007D62B9"/>
    <w:rsid w:val="007D6831"/>
    <w:rsid w:val="007D7EE3"/>
    <w:rsid w:val="007E10D8"/>
    <w:rsid w:val="007E3BAB"/>
    <w:rsid w:val="007E425D"/>
    <w:rsid w:val="007F3150"/>
    <w:rsid w:val="007F3E08"/>
    <w:rsid w:val="007F3EA6"/>
    <w:rsid w:val="007F78DD"/>
    <w:rsid w:val="00801473"/>
    <w:rsid w:val="00801A17"/>
    <w:rsid w:val="00802F37"/>
    <w:rsid w:val="00813225"/>
    <w:rsid w:val="008147D3"/>
    <w:rsid w:val="00815A6E"/>
    <w:rsid w:val="00817125"/>
    <w:rsid w:val="00833286"/>
    <w:rsid w:val="00840306"/>
    <w:rsid w:val="00850DC1"/>
    <w:rsid w:val="00855987"/>
    <w:rsid w:val="00856371"/>
    <w:rsid w:val="00867CAD"/>
    <w:rsid w:val="0087151B"/>
    <w:rsid w:val="00880C86"/>
    <w:rsid w:val="00884248"/>
    <w:rsid w:val="008947CF"/>
    <w:rsid w:val="008A219A"/>
    <w:rsid w:val="008A43D5"/>
    <w:rsid w:val="008B34B2"/>
    <w:rsid w:val="008B7843"/>
    <w:rsid w:val="008D1DDA"/>
    <w:rsid w:val="009046DF"/>
    <w:rsid w:val="00916BDD"/>
    <w:rsid w:val="009223B0"/>
    <w:rsid w:val="00927A05"/>
    <w:rsid w:val="009335A9"/>
    <w:rsid w:val="00945191"/>
    <w:rsid w:val="00954F46"/>
    <w:rsid w:val="0096548D"/>
    <w:rsid w:val="00972FFF"/>
    <w:rsid w:val="00980F8E"/>
    <w:rsid w:val="00983528"/>
    <w:rsid w:val="0098371F"/>
    <w:rsid w:val="009847E9"/>
    <w:rsid w:val="009863AF"/>
    <w:rsid w:val="009A5162"/>
    <w:rsid w:val="009A6252"/>
    <w:rsid w:val="009C2AD8"/>
    <w:rsid w:val="009D17BC"/>
    <w:rsid w:val="009D3D45"/>
    <w:rsid w:val="009E5151"/>
    <w:rsid w:val="009E656E"/>
    <w:rsid w:val="009F0AE3"/>
    <w:rsid w:val="009F776F"/>
    <w:rsid w:val="009F78AB"/>
    <w:rsid w:val="009F7B89"/>
    <w:rsid w:val="00A15B7D"/>
    <w:rsid w:val="00A209B7"/>
    <w:rsid w:val="00A219A1"/>
    <w:rsid w:val="00A32D95"/>
    <w:rsid w:val="00A4647C"/>
    <w:rsid w:val="00A5586B"/>
    <w:rsid w:val="00A57415"/>
    <w:rsid w:val="00A62C4E"/>
    <w:rsid w:val="00A75DD0"/>
    <w:rsid w:val="00A81A85"/>
    <w:rsid w:val="00AA0874"/>
    <w:rsid w:val="00AA1911"/>
    <w:rsid w:val="00AA316C"/>
    <w:rsid w:val="00AA58FC"/>
    <w:rsid w:val="00AB4817"/>
    <w:rsid w:val="00AB6BA5"/>
    <w:rsid w:val="00AF07DD"/>
    <w:rsid w:val="00AF1DF9"/>
    <w:rsid w:val="00AF4765"/>
    <w:rsid w:val="00B00FFA"/>
    <w:rsid w:val="00B01F9B"/>
    <w:rsid w:val="00B07E9D"/>
    <w:rsid w:val="00B127AF"/>
    <w:rsid w:val="00B12CF5"/>
    <w:rsid w:val="00B21B3E"/>
    <w:rsid w:val="00B27AA9"/>
    <w:rsid w:val="00B36963"/>
    <w:rsid w:val="00B47318"/>
    <w:rsid w:val="00B511E7"/>
    <w:rsid w:val="00B5409C"/>
    <w:rsid w:val="00B5645A"/>
    <w:rsid w:val="00B57CB0"/>
    <w:rsid w:val="00B61450"/>
    <w:rsid w:val="00B63894"/>
    <w:rsid w:val="00B76EE2"/>
    <w:rsid w:val="00B774ED"/>
    <w:rsid w:val="00B779D7"/>
    <w:rsid w:val="00B920EA"/>
    <w:rsid w:val="00BA5F7F"/>
    <w:rsid w:val="00BB3055"/>
    <w:rsid w:val="00BB4E2C"/>
    <w:rsid w:val="00BB746B"/>
    <w:rsid w:val="00BD0ED6"/>
    <w:rsid w:val="00BE5CB1"/>
    <w:rsid w:val="00C17F33"/>
    <w:rsid w:val="00C24E53"/>
    <w:rsid w:val="00C31E13"/>
    <w:rsid w:val="00C44ADE"/>
    <w:rsid w:val="00C4743E"/>
    <w:rsid w:val="00C75CAB"/>
    <w:rsid w:val="00C760F5"/>
    <w:rsid w:val="00C8247C"/>
    <w:rsid w:val="00C84F51"/>
    <w:rsid w:val="00C86E4C"/>
    <w:rsid w:val="00CA333F"/>
    <w:rsid w:val="00CA5E9E"/>
    <w:rsid w:val="00CB10E0"/>
    <w:rsid w:val="00CB6703"/>
    <w:rsid w:val="00CC1F60"/>
    <w:rsid w:val="00CD49B1"/>
    <w:rsid w:val="00CD7C09"/>
    <w:rsid w:val="00CF22C8"/>
    <w:rsid w:val="00CF3B80"/>
    <w:rsid w:val="00D01598"/>
    <w:rsid w:val="00D01E44"/>
    <w:rsid w:val="00D0764C"/>
    <w:rsid w:val="00D0793B"/>
    <w:rsid w:val="00D11A19"/>
    <w:rsid w:val="00D168D7"/>
    <w:rsid w:val="00D22FB2"/>
    <w:rsid w:val="00D253F4"/>
    <w:rsid w:val="00D3375E"/>
    <w:rsid w:val="00D349E9"/>
    <w:rsid w:val="00D41551"/>
    <w:rsid w:val="00D43FD1"/>
    <w:rsid w:val="00D47805"/>
    <w:rsid w:val="00D50FFE"/>
    <w:rsid w:val="00D55355"/>
    <w:rsid w:val="00D6259D"/>
    <w:rsid w:val="00D63865"/>
    <w:rsid w:val="00D845E7"/>
    <w:rsid w:val="00D8591A"/>
    <w:rsid w:val="00D9705B"/>
    <w:rsid w:val="00DA5FDA"/>
    <w:rsid w:val="00DC5295"/>
    <w:rsid w:val="00DD36BF"/>
    <w:rsid w:val="00DE0701"/>
    <w:rsid w:val="00DE1540"/>
    <w:rsid w:val="00DE35F1"/>
    <w:rsid w:val="00DE44F5"/>
    <w:rsid w:val="00DE546D"/>
    <w:rsid w:val="00DE5AE3"/>
    <w:rsid w:val="00DF190E"/>
    <w:rsid w:val="00E012BB"/>
    <w:rsid w:val="00E04DF6"/>
    <w:rsid w:val="00E13D53"/>
    <w:rsid w:val="00E20F70"/>
    <w:rsid w:val="00E22244"/>
    <w:rsid w:val="00E22CAF"/>
    <w:rsid w:val="00E36857"/>
    <w:rsid w:val="00E3702F"/>
    <w:rsid w:val="00E42CF6"/>
    <w:rsid w:val="00E51A5D"/>
    <w:rsid w:val="00E5325E"/>
    <w:rsid w:val="00E55F81"/>
    <w:rsid w:val="00E568A5"/>
    <w:rsid w:val="00E637F3"/>
    <w:rsid w:val="00E662A3"/>
    <w:rsid w:val="00E72D9E"/>
    <w:rsid w:val="00E746A0"/>
    <w:rsid w:val="00E75C0D"/>
    <w:rsid w:val="00E76016"/>
    <w:rsid w:val="00E92EB0"/>
    <w:rsid w:val="00E96B55"/>
    <w:rsid w:val="00E977F2"/>
    <w:rsid w:val="00EA75A0"/>
    <w:rsid w:val="00EB18CA"/>
    <w:rsid w:val="00EB4F5C"/>
    <w:rsid w:val="00EB5094"/>
    <w:rsid w:val="00EC10CB"/>
    <w:rsid w:val="00EC1D03"/>
    <w:rsid w:val="00EC5410"/>
    <w:rsid w:val="00EC6FF3"/>
    <w:rsid w:val="00ED743E"/>
    <w:rsid w:val="00F00066"/>
    <w:rsid w:val="00F06D64"/>
    <w:rsid w:val="00F135F7"/>
    <w:rsid w:val="00F164AC"/>
    <w:rsid w:val="00F172B0"/>
    <w:rsid w:val="00F34C81"/>
    <w:rsid w:val="00F35160"/>
    <w:rsid w:val="00F35C91"/>
    <w:rsid w:val="00F4037B"/>
    <w:rsid w:val="00F40DDB"/>
    <w:rsid w:val="00F45043"/>
    <w:rsid w:val="00F522A4"/>
    <w:rsid w:val="00F61A4E"/>
    <w:rsid w:val="00F64E51"/>
    <w:rsid w:val="00F655D3"/>
    <w:rsid w:val="00F77C8A"/>
    <w:rsid w:val="00F93C40"/>
    <w:rsid w:val="00F9667B"/>
    <w:rsid w:val="00FC18A0"/>
    <w:rsid w:val="00FC3481"/>
    <w:rsid w:val="00FC75EF"/>
    <w:rsid w:val="00FE1F3E"/>
    <w:rsid w:val="00FE207F"/>
    <w:rsid w:val="00FE7E5A"/>
    <w:rsid w:val="00FF1E10"/>
    <w:rsid w:val="00FF5FC0"/>
    <w:rsid w:val="02B8D141"/>
    <w:rsid w:val="072FDCD4"/>
    <w:rsid w:val="08D54552"/>
    <w:rsid w:val="0A1639EE"/>
    <w:rsid w:val="0D757C72"/>
    <w:rsid w:val="1C6E6BED"/>
    <w:rsid w:val="1D86C99E"/>
    <w:rsid w:val="1E4B5E13"/>
    <w:rsid w:val="273DBFBF"/>
    <w:rsid w:val="28BBFF08"/>
    <w:rsid w:val="2A27A901"/>
    <w:rsid w:val="2B1BD4BE"/>
    <w:rsid w:val="34FF3A5B"/>
    <w:rsid w:val="352A9E82"/>
    <w:rsid w:val="354EE551"/>
    <w:rsid w:val="37944743"/>
    <w:rsid w:val="38757857"/>
    <w:rsid w:val="389C7D94"/>
    <w:rsid w:val="3A2D4FAA"/>
    <w:rsid w:val="3B7CBB69"/>
    <w:rsid w:val="3F794E6C"/>
    <w:rsid w:val="41266532"/>
    <w:rsid w:val="42E742C9"/>
    <w:rsid w:val="446658CB"/>
    <w:rsid w:val="49349BF1"/>
    <w:rsid w:val="494BFC17"/>
    <w:rsid w:val="4CEA4D88"/>
    <w:rsid w:val="5092CD95"/>
    <w:rsid w:val="5CB3F01B"/>
    <w:rsid w:val="5DC5736F"/>
    <w:rsid w:val="5EEF3884"/>
    <w:rsid w:val="5FF14DB9"/>
    <w:rsid w:val="612F894B"/>
    <w:rsid w:val="6BD85F02"/>
    <w:rsid w:val="73476898"/>
    <w:rsid w:val="7A2B5048"/>
    <w:rsid w:val="7A8BE65C"/>
    <w:rsid w:val="7CBF0D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32DE9"/>
  <w15:chartTrackingRefBased/>
  <w15:docId w15:val="{C8658C2B-D278-4C15-99D4-3F5CEA352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286"/>
  </w:style>
  <w:style w:type="paragraph" w:styleId="Heading1">
    <w:name w:val="heading 1"/>
    <w:basedOn w:val="Normal"/>
    <w:next w:val="Normal"/>
    <w:link w:val="Heading1Char"/>
    <w:uiPriority w:val="9"/>
    <w:qFormat/>
    <w:rsid w:val="00833286"/>
    <w:pPr>
      <w:outlineLvl w:val="0"/>
    </w:pPr>
    <w:rPr>
      <w:rFonts w:ascii="Avenir Next LT Pro" w:hAnsi="Avenir Next LT Pro"/>
      <w:color w:val="005994"/>
      <w:sz w:val="32"/>
      <w:szCs w:val="32"/>
    </w:rPr>
  </w:style>
  <w:style w:type="paragraph" w:styleId="Heading2">
    <w:name w:val="heading 2"/>
    <w:basedOn w:val="Normal"/>
    <w:next w:val="Normal"/>
    <w:link w:val="Heading2Char"/>
    <w:uiPriority w:val="9"/>
    <w:semiHidden/>
    <w:unhideWhenUsed/>
    <w:qFormat/>
    <w:rsid w:val="00833286"/>
    <w:pPr>
      <w:keepNext/>
      <w:keepLines/>
      <w:spacing w:before="160" w:after="80"/>
      <w:outlineLvl w:val="1"/>
    </w:pPr>
    <w:rPr>
      <w:rFonts w:asciiTheme="majorHAnsi" w:eastAsiaTheme="majorEastAsia" w:hAnsiTheme="majorHAnsi" w:cstheme="majorBidi"/>
      <w:color w:val="50AABD" w:themeColor="accent1" w:themeShade="BF"/>
      <w:sz w:val="32"/>
      <w:szCs w:val="32"/>
    </w:rPr>
  </w:style>
  <w:style w:type="paragraph" w:styleId="Heading3">
    <w:name w:val="heading 3"/>
    <w:basedOn w:val="Normal"/>
    <w:next w:val="Normal"/>
    <w:link w:val="Heading3Char"/>
    <w:uiPriority w:val="9"/>
    <w:semiHidden/>
    <w:unhideWhenUsed/>
    <w:qFormat/>
    <w:rsid w:val="00833286"/>
    <w:pPr>
      <w:keepNext/>
      <w:keepLines/>
      <w:spacing w:before="160" w:after="80"/>
      <w:outlineLvl w:val="2"/>
    </w:pPr>
    <w:rPr>
      <w:rFonts w:eastAsiaTheme="majorEastAsia" w:cstheme="majorBidi"/>
      <w:color w:val="50AABD" w:themeColor="accent1" w:themeShade="BF"/>
      <w:sz w:val="28"/>
      <w:szCs w:val="28"/>
    </w:rPr>
  </w:style>
  <w:style w:type="paragraph" w:styleId="Heading4">
    <w:name w:val="heading 4"/>
    <w:basedOn w:val="Normal"/>
    <w:next w:val="Normal"/>
    <w:link w:val="Heading4Char"/>
    <w:uiPriority w:val="9"/>
    <w:semiHidden/>
    <w:unhideWhenUsed/>
    <w:qFormat/>
    <w:rsid w:val="00833286"/>
    <w:pPr>
      <w:keepNext/>
      <w:keepLines/>
      <w:spacing w:before="80" w:after="40"/>
      <w:outlineLvl w:val="3"/>
    </w:pPr>
    <w:rPr>
      <w:rFonts w:eastAsiaTheme="majorEastAsia" w:cstheme="majorBidi"/>
      <w:i/>
      <w:iCs/>
      <w:color w:val="50AABD" w:themeColor="accent1" w:themeShade="BF"/>
    </w:rPr>
  </w:style>
  <w:style w:type="paragraph" w:styleId="Heading5">
    <w:name w:val="heading 5"/>
    <w:basedOn w:val="Normal"/>
    <w:next w:val="Normal"/>
    <w:link w:val="Heading5Char"/>
    <w:uiPriority w:val="9"/>
    <w:semiHidden/>
    <w:unhideWhenUsed/>
    <w:qFormat/>
    <w:rsid w:val="00833286"/>
    <w:pPr>
      <w:keepNext/>
      <w:keepLines/>
      <w:spacing w:before="80" w:after="40"/>
      <w:outlineLvl w:val="4"/>
    </w:pPr>
    <w:rPr>
      <w:rFonts w:eastAsiaTheme="majorEastAsia" w:cstheme="majorBidi"/>
      <w:color w:val="50AABD" w:themeColor="accent1" w:themeShade="BF"/>
    </w:rPr>
  </w:style>
  <w:style w:type="paragraph" w:styleId="Heading6">
    <w:name w:val="heading 6"/>
    <w:basedOn w:val="Normal"/>
    <w:next w:val="Normal"/>
    <w:link w:val="Heading6Char"/>
    <w:uiPriority w:val="9"/>
    <w:semiHidden/>
    <w:unhideWhenUsed/>
    <w:qFormat/>
    <w:rsid w:val="00833286"/>
    <w:pPr>
      <w:keepNext/>
      <w:keepLines/>
      <w:spacing w:before="40" w:after="0"/>
      <w:outlineLvl w:val="5"/>
    </w:pPr>
    <w:rPr>
      <w:rFonts w:eastAsiaTheme="majorEastAsia" w:cstheme="majorBidi"/>
      <w:i/>
      <w:iCs/>
      <w:color w:val="13A0FF" w:themeColor="text1" w:themeTint="A6"/>
    </w:rPr>
  </w:style>
  <w:style w:type="paragraph" w:styleId="Heading7">
    <w:name w:val="heading 7"/>
    <w:basedOn w:val="Normal"/>
    <w:next w:val="Normal"/>
    <w:link w:val="Heading7Char"/>
    <w:uiPriority w:val="9"/>
    <w:semiHidden/>
    <w:unhideWhenUsed/>
    <w:qFormat/>
    <w:rsid w:val="00833286"/>
    <w:pPr>
      <w:keepNext/>
      <w:keepLines/>
      <w:spacing w:before="40" w:after="0"/>
      <w:outlineLvl w:val="6"/>
    </w:pPr>
    <w:rPr>
      <w:rFonts w:eastAsiaTheme="majorEastAsia" w:cstheme="majorBidi"/>
      <w:color w:val="13A0FF" w:themeColor="text1" w:themeTint="A6"/>
    </w:rPr>
  </w:style>
  <w:style w:type="paragraph" w:styleId="Heading8">
    <w:name w:val="heading 8"/>
    <w:basedOn w:val="Normal"/>
    <w:next w:val="Normal"/>
    <w:link w:val="Heading8Char"/>
    <w:uiPriority w:val="9"/>
    <w:semiHidden/>
    <w:unhideWhenUsed/>
    <w:qFormat/>
    <w:rsid w:val="00833286"/>
    <w:pPr>
      <w:keepNext/>
      <w:keepLines/>
      <w:spacing w:after="0"/>
      <w:outlineLvl w:val="7"/>
    </w:pPr>
    <w:rPr>
      <w:rFonts w:eastAsiaTheme="majorEastAsia" w:cstheme="majorBidi"/>
      <w:i/>
      <w:iCs/>
      <w:color w:val="007ACB" w:themeColor="text1" w:themeTint="D8"/>
    </w:rPr>
  </w:style>
  <w:style w:type="paragraph" w:styleId="Heading9">
    <w:name w:val="heading 9"/>
    <w:basedOn w:val="Normal"/>
    <w:next w:val="Normal"/>
    <w:link w:val="Heading9Char"/>
    <w:uiPriority w:val="9"/>
    <w:semiHidden/>
    <w:unhideWhenUsed/>
    <w:qFormat/>
    <w:rsid w:val="00833286"/>
    <w:pPr>
      <w:keepNext/>
      <w:keepLines/>
      <w:spacing w:after="0"/>
      <w:outlineLvl w:val="8"/>
    </w:pPr>
    <w:rPr>
      <w:rFonts w:eastAsiaTheme="majorEastAsia" w:cstheme="majorBidi"/>
      <w:color w:val="007ACB"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286"/>
    <w:rPr>
      <w:rFonts w:ascii="Avenir Next LT Pro" w:hAnsi="Avenir Next LT Pro"/>
      <w:color w:val="005994"/>
      <w:sz w:val="32"/>
      <w:szCs w:val="32"/>
    </w:rPr>
  </w:style>
  <w:style w:type="character" w:customStyle="1" w:styleId="Heading2Char">
    <w:name w:val="Heading 2 Char"/>
    <w:basedOn w:val="DefaultParagraphFont"/>
    <w:link w:val="Heading2"/>
    <w:uiPriority w:val="9"/>
    <w:semiHidden/>
    <w:rsid w:val="00833286"/>
    <w:rPr>
      <w:rFonts w:asciiTheme="majorHAnsi" w:eastAsiaTheme="majorEastAsia" w:hAnsiTheme="majorHAnsi" w:cstheme="majorBidi"/>
      <w:color w:val="50AABD" w:themeColor="accent1" w:themeShade="BF"/>
      <w:sz w:val="32"/>
      <w:szCs w:val="32"/>
    </w:rPr>
  </w:style>
  <w:style w:type="character" w:customStyle="1" w:styleId="Heading3Char">
    <w:name w:val="Heading 3 Char"/>
    <w:basedOn w:val="DefaultParagraphFont"/>
    <w:link w:val="Heading3"/>
    <w:uiPriority w:val="9"/>
    <w:semiHidden/>
    <w:rsid w:val="00833286"/>
    <w:rPr>
      <w:rFonts w:eastAsiaTheme="majorEastAsia" w:cstheme="majorBidi"/>
      <w:color w:val="50AABD" w:themeColor="accent1" w:themeShade="BF"/>
      <w:sz w:val="28"/>
      <w:szCs w:val="28"/>
    </w:rPr>
  </w:style>
  <w:style w:type="character" w:customStyle="1" w:styleId="Heading4Char">
    <w:name w:val="Heading 4 Char"/>
    <w:basedOn w:val="DefaultParagraphFont"/>
    <w:link w:val="Heading4"/>
    <w:uiPriority w:val="9"/>
    <w:semiHidden/>
    <w:rsid w:val="00833286"/>
    <w:rPr>
      <w:rFonts w:eastAsiaTheme="majorEastAsia" w:cstheme="majorBidi"/>
      <w:i/>
      <w:iCs/>
      <w:color w:val="50AABD" w:themeColor="accent1" w:themeShade="BF"/>
    </w:rPr>
  </w:style>
  <w:style w:type="character" w:customStyle="1" w:styleId="Heading5Char">
    <w:name w:val="Heading 5 Char"/>
    <w:basedOn w:val="DefaultParagraphFont"/>
    <w:link w:val="Heading5"/>
    <w:uiPriority w:val="9"/>
    <w:semiHidden/>
    <w:rsid w:val="00833286"/>
    <w:rPr>
      <w:rFonts w:eastAsiaTheme="majorEastAsia" w:cstheme="majorBidi"/>
      <w:color w:val="50AABD" w:themeColor="accent1" w:themeShade="BF"/>
    </w:rPr>
  </w:style>
  <w:style w:type="character" w:customStyle="1" w:styleId="Heading6Char">
    <w:name w:val="Heading 6 Char"/>
    <w:basedOn w:val="DefaultParagraphFont"/>
    <w:link w:val="Heading6"/>
    <w:uiPriority w:val="9"/>
    <w:semiHidden/>
    <w:rsid w:val="00833286"/>
    <w:rPr>
      <w:rFonts w:eastAsiaTheme="majorEastAsia" w:cstheme="majorBidi"/>
      <w:i/>
      <w:iCs/>
      <w:color w:val="13A0FF" w:themeColor="text1" w:themeTint="A6"/>
    </w:rPr>
  </w:style>
  <w:style w:type="character" w:customStyle="1" w:styleId="Heading7Char">
    <w:name w:val="Heading 7 Char"/>
    <w:basedOn w:val="DefaultParagraphFont"/>
    <w:link w:val="Heading7"/>
    <w:uiPriority w:val="9"/>
    <w:semiHidden/>
    <w:rsid w:val="00833286"/>
    <w:rPr>
      <w:rFonts w:eastAsiaTheme="majorEastAsia" w:cstheme="majorBidi"/>
      <w:color w:val="13A0FF" w:themeColor="text1" w:themeTint="A6"/>
    </w:rPr>
  </w:style>
  <w:style w:type="character" w:customStyle="1" w:styleId="Heading8Char">
    <w:name w:val="Heading 8 Char"/>
    <w:basedOn w:val="DefaultParagraphFont"/>
    <w:link w:val="Heading8"/>
    <w:uiPriority w:val="9"/>
    <w:semiHidden/>
    <w:rsid w:val="00833286"/>
    <w:rPr>
      <w:rFonts w:eastAsiaTheme="majorEastAsia" w:cstheme="majorBidi"/>
      <w:i/>
      <w:iCs/>
      <w:color w:val="007ACB" w:themeColor="text1" w:themeTint="D8"/>
    </w:rPr>
  </w:style>
  <w:style w:type="character" w:customStyle="1" w:styleId="Heading9Char">
    <w:name w:val="Heading 9 Char"/>
    <w:basedOn w:val="DefaultParagraphFont"/>
    <w:link w:val="Heading9"/>
    <w:uiPriority w:val="9"/>
    <w:semiHidden/>
    <w:rsid w:val="00833286"/>
    <w:rPr>
      <w:rFonts w:eastAsiaTheme="majorEastAsia" w:cstheme="majorBidi"/>
      <w:color w:val="007ACB" w:themeColor="text1" w:themeTint="D8"/>
    </w:rPr>
  </w:style>
  <w:style w:type="paragraph" w:styleId="Title">
    <w:name w:val="Title"/>
    <w:basedOn w:val="Normal"/>
    <w:next w:val="Normal"/>
    <w:link w:val="TitleChar"/>
    <w:uiPriority w:val="10"/>
    <w:qFormat/>
    <w:rsid w:val="008332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2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3286"/>
    <w:pPr>
      <w:numPr>
        <w:ilvl w:val="1"/>
      </w:numPr>
    </w:pPr>
    <w:rPr>
      <w:rFonts w:eastAsiaTheme="majorEastAsia" w:cstheme="majorBidi"/>
      <w:color w:val="13A0FF" w:themeColor="text1" w:themeTint="A6"/>
      <w:spacing w:val="15"/>
      <w:sz w:val="28"/>
      <w:szCs w:val="28"/>
    </w:rPr>
  </w:style>
  <w:style w:type="character" w:customStyle="1" w:styleId="SubtitleChar">
    <w:name w:val="Subtitle Char"/>
    <w:basedOn w:val="DefaultParagraphFont"/>
    <w:link w:val="Subtitle"/>
    <w:uiPriority w:val="11"/>
    <w:rsid w:val="00833286"/>
    <w:rPr>
      <w:rFonts w:eastAsiaTheme="majorEastAsia" w:cstheme="majorBidi"/>
      <w:color w:val="13A0FF" w:themeColor="text1" w:themeTint="A6"/>
      <w:spacing w:val="15"/>
      <w:sz w:val="28"/>
      <w:szCs w:val="28"/>
    </w:rPr>
  </w:style>
  <w:style w:type="paragraph" w:styleId="Quote">
    <w:name w:val="Quote"/>
    <w:basedOn w:val="Normal"/>
    <w:next w:val="Normal"/>
    <w:link w:val="QuoteChar"/>
    <w:uiPriority w:val="29"/>
    <w:qFormat/>
    <w:rsid w:val="00833286"/>
    <w:pPr>
      <w:spacing w:before="160"/>
      <w:jc w:val="center"/>
    </w:pPr>
    <w:rPr>
      <w:i/>
      <w:iCs/>
      <w:color w:val="008FEE" w:themeColor="text1" w:themeTint="BF"/>
    </w:rPr>
  </w:style>
  <w:style w:type="character" w:customStyle="1" w:styleId="QuoteChar">
    <w:name w:val="Quote Char"/>
    <w:basedOn w:val="DefaultParagraphFont"/>
    <w:link w:val="Quote"/>
    <w:uiPriority w:val="29"/>
    <w:rsid w:val="00833286"/>
    <w:rPr>
      <w:i/>
      <w:iCs/>
      <w:color w:val="008FEE" w:themeColor="text1" w:themeTint="BF"/>
    </w:rPr>
  </w:style>
  <w:style w:type="paragraph" w:styleId="ListParagraph">
    <w:name w:val="List Paragraph"/>
    <w:basedOn w:val="Normal"/>
    <w:uiPriority w:val="34"/>
    <w:qFormat/>
    <w:rsid w:val="00833286"/>
    <w:pPr>
      <w:ind w:left="720"/>
      <w:contextualSpacing/>
    </w:pPr>
  </w:style>
  <w:style w:type="character" w:styleId="IntenseEmphasis">
    <w:name w:val="Intense Emphasis"/>
    <w:basedOn w:val="DefaultParagraphFont"/>
    <w:uiPriority w:val="21"/>
    <w:qFormat/>
    <w:rsid w:val="00833286"/>
    <w:rPr>
      <w:i/>
      <w:iCs/>
      <w:color w:val="50AABD" w:themeColor="accent1" w:themeShade="BF"/>
    </w:rPr>
  </w:style>
  <w:style w:type="paragraph" w:styleId="IntenseQuote">
    <w:name w:val="Intense Quote"/>
    <w:basedOn w:val="Normal"/>
    <w:next w:val="Normal"/>
    <w:link w:val="IntenseQuoteChar"/>
    <w:uiPriority w:val="30"/>
    <w:qFormat/>
    <w:rsid w:val="00833286"/>
    <w:pPr>
      <w:pBdr>
        <w:top w:val="single" w:sz="4" w:space="10" w:color="50AABD" w:themeColor="accent1" w:themeShade="BF"/>
        <w:bottom w:val="single" w:sz="4" w:space="10" w:color="50AABD" w:themeColor="accent1" w:themeShade="BF"/>
      </w:pBdr>
      <w:spacing w:before="360" w:after="360"/>
      <w:ind w:left="864" w:right="864"/>
      <w:jc w:val="center"/>
    </w:pPr>
    <w:rPr>
      <w:i/>
      <w:iCs/>
      <w:color w:val="50AABD" w:themeColor="accent1" w:themeShade="BF"/>
    </w:rPr>
  </w:style>
  <w:style w:type="character" w:customStyle="1" w:styleId="IntenseQuoteChar">
    <w:name w:val="Intense Quote Char"/>
    <w:basedOn w:val="DefaultParagraphFont"/>
    <w:link w:val="IntenseQuote"/>
    <w:uiPriority w:val="30"/>
    <w:rsid w:val="00833286"/>
    <w:rPr>
      <w:i/>
      <w:iCs/>
      <w:color w:val="50AABD" w:themeColor="accent1" w:themeShade="BF"/>
    </w:rPr>
  </w:style>
  <w:style w:type="character" w:styleId="IntenseReference">
    <w:name w:val="Intense Reference"/>
    <w:basedOn w:val="DefaultParagraphFont"/>
    <w:uiPriority w:val="32"/>
    <w:qFormat/>
    <w:rsid w:val="00833286"/>
    <w:rPr>
      <w:b/>
      <w:bCs/>
      <w:smallCaps/>
      <w:color w:val="50AABD" w:themeColor="accent1" w:themeShade="BF"/>
      <w:spacing w:val="5"/>
    </w:rPr>
  </w:style>
  <w:style w:type="paragraph" w:styleId="TOCHeading">
    <w:name w:val="TOC Heading"/>
    <w:basedOn w:val="Heading1"/>
    <w:next w:val="Normal"/>
    <w:uiPriority w:val="39"/>
    <w:unhideWhenUsed/>
    <w:qFormat/>
    <w:rsid w:val="00833286"/>
    <w:pPr>
      <w:spacing w:before="240" w:after="0" w:line="259" w:lineRule="auto"/>
      <w:outlineLvl w:val="9"/>
    </w:pPr>
    <w:rPr>
      <w:kern w:val="0"/>
      <w14:ligatures w14:val="none"/>
    </w:rPr>
  </w:style>
  <w:style w:type="paragraph" w:styleId="TOC1">
    <w:name w:val="toc 1"/>
    <w:basedOn w:val="Normal"/>
    <w:next w:val="Normal"/>
    <w:autoRedefine/>
    <w:uiPriority w:val="39"/>
    <w:unhideWhenUsed/>
    <w:rsid w:val="00CB10E0"/>
    <w:pPr>
      <w:tabs>
        <w:tab w:val="right" w:leader="dot" w:pos="10790"/>
      </w:tabs>
      <w:spacing w:after="100"/>
    </w:pPr>
    <w:rPr>
      <w:noProof/>
    </w:rPr>
  </w:style>
  <w:style w:type="character" w:styleId="Hyperlink">
    <w:name w:val="Hyperlink"/>
    <w:basedOn w:val="DefaultParagraphFont"/>
    <w:uiPriority w:val="99"/>
    <w:unhideWhenUsed/>
    <w:rsid w:val="00833286"/>
    <w:rPr>
      <w:color w:val="0563C1" w:themeColor="hyperlink"/>
      <w:u w:val="single"/>
    </w:rPr>
  </w:style>
  <w:style w:type="paragraph" w:styleId="Caption">
    <w:name w:val="caption"/>
    <w:basedOn w:val="Normal"/>
    <w:next w:val="Normal"/>
    <w:uiPriority w:val="35"/>
    <w:unhideWhenUsed/>
    <w:qFormat/>
    <w:rsid w:val="00801473"/>
    <w:pPr>
      <w:spacing w:after="200" w:line="240" w:lineRule="auto"/>
    </w:pPr>
    <w:rPr>
      <w:i/>
      <w:iCs/>
      <w:color w:val="032E53" w:themeColor="text2"/>
      <w:sz w:val="18"/>
      <w:szCs w:val="18"/>
    </w:rPr>
  </w:style>
  <w:style w:type="character" w:styleId="UnresolvedMention">
    <w:name w:val="Unresolved Mention"/>
    <w:basedOn w:val="DefaultParagraphFont"/>
    <w:uiPriority w:val="99"/>
    <w:semiHidden/>
    <w:unhideWhenUsed/>
    <w:rsid w:val="0096548D"/>
    <w:rPr>
      <w:color w:val="605E5C"/>
      <w:shd w:val="clear" w:color="auto" w:fill="E1DFDD"/>
    </w:rPr>
  </w:style>
  <w:style w:type="paragraph" w:styleId="CommentText">
    <w:name w:val="annotation text"/>
    <w:basedOn w:val="Normal"/>
    <w:link w:val="CommentTextChar"/>
    <w:uiPriority w:val="99"/>
    <w:unhideWhenUsed/>
    <w:rsid w:val="000E0307"/>
    <w:pPr>
      <w:spacing w:line="240" w:lineRule="auto"/>
    </w:pPr>
    <w:rPr>
      <w:sz w:val="20"/>
      <w:szCs w:val="20"/>
    </w:rPr>
  </w:style>
  <w:style w:type="character" w:customStyle="1" w:styleId="CommentTextChar">
    <w:name w:val="Comment Text Char"/>
    <w:basedOn w:val="DefaultParagraphFont"/>
    <w:link w:val="CommentText"/>
    <w:uiPriority w:val="99"/>
    <w:rsid w:val="000E0307"/>
    <w:rPr>
      <w:sz w:val="20"/>
      <w:szCs w:val="20"/>
    </w:rPr>
  </w:style>
  <w:style w:type="character" w:styleId="CommentReference">
    <w:name w:val="annotation reference"/>
    <w:basedOn w:val="DefaultParagraphFont"/>
    <w:uiPriority w:val="99"/>
    <w:semiHidden/>
    <w:unhideWhenUsed/>
    <w:rsid w:val="000E0307"/>
    <w:rPr>
      <w:sz w:val="16"/>
      <w:szCs w:val="16"/>
    </w:rPr>
  </w:style>
  <w:style w:type="character" w:styleId="FollowedHyperlink">
    <w:name w:val="FollowedHyperlink"/>
    <w:basedOn w:val="DefaultParagraphFont"/>
    <w:uiPriority w:val="99"/>
    <w:semiHidden/>
    <w:unhideWhenUsed/>
    <w:rsid w:val="00190F07"/>
    <w:rPr>
      <w:color w:val="954F72" w:themeColor="followedHyperlink"/>
      <w:u w:val="single"/>
    </w:rPr>
  </w:style>
  <w:style w:type="paragraph" w:styleId="TOC2">
    <w:name w:val="toc 2"/>
    <w:basedOn w:val="Normal"/>
    <w:next w:val="Normal"/>
    <w:autoRedefine/>
    <w:uiPriority w:val="39"/>
    <w:unhideWhenUsed/>
    <w:rsid w:val="004C3F46"/>
    <w:pPr>
      <w:spacing w:after="100"/>
      <w:ind w:left="240"/>
    </w:pPr>
  </w:style>
  <w:style w:type="paragraph" w:styleId="Revision">
    <w:name w:val="Revision"/>
    <w:hidden/>
    <w:uiPriority w:val="99"/>
    <w:semiHidden/>
    <w:rsid w:val="00C8247C"/>
    <w:pPr>
      <w:spacing w:after="0" w:line="240" w:lineRule="auto"/>
    </w:pPr>
  </w:style>
  <w:style w:type="paragraph" w:styleId="CommentSubject">
    <w:name w:val="annotation subject"/>
    <w:basedOn w:val="CommentText"/>
    <w:next w:val="CommentText"/>
    <w:link w:val="CommentSubjectChar"/>
    <w:uiPriority w:val="99"/>
    <w:semiHidden/>
    <w:unhideWhenUsed/>
    <w:rsid w:val="00C17F33"/>
    <w:rPr>
      <w:b/>
      <w:bCs/>
    </w:rPr>
  </w:style>
  <w:style w:type="character" w:customStyle="1" w:styleId="CommentSubjectChar">
    <w:name w:val="Comment Subject Char"/>
    <w:basedOn w:val="CommentTextChar"/>
    <w:link w:val="CommentSubject"/>
    <w:uiPriority w:val="99"/>
    <w:semiHidden/>
    <w:rsid w:val="00C17F33"/>
    <w:rPr>
      <w:b/>
      <w:bCs/>
      <w:sz w:val="20"/>
      <w:szCs w:val="20"/>
    </w:rPr>
  </w:style>
  <w:style w:type="character" w:styleId="Mention">
    <w:name w:val="Mention"/>
    <w:basedOn w:val="DefaultParagraphFont"/>
    <w:uiPriority w:val="99"/>
    <w:unhideWhenUsed/>
    <w:rsid w:val="001654BB"/>
    <w:rPr>
      <w:color w:val="2B579A"/>
      <w:shd w:val="clear" w:color="auto" w:fill="E1DFDD"/>
    </w:rPr>
  </w:style>
  <w:style w:type="character" w:customStyle="1" w:styleId="markrika3jqv6">
    <w:name w:val="markrika3jqv6"/>
    <w:basedOn w:val="DefaultParagraphFont"/>
    <w:rsid w:val="00654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7.jpeg"/><Relationship Id="rId26" Type="http://schemas.openxmlformats.org/officeDocument/2006/relationships/hyperlink" Target="http://www.mass.gov/dph/map" TargetMode="External"/><Relationship Id="rId39" Type="http://schemas.openxmlformats.org/officeDocument/2006/relationships/hyperlink" Target="mailto:Heather.Lake@mass.gov" TargetMode="External"/><Relationship Id="rId21" Type="http://schemas.openxmlformats.org/officeDocument/2006/relationships/image" Target="media/image10.png"/><Relationship Id="rId34" Type="http://schemas.openxmlformats.org/officeDocument/2006/relationships/hyperlink" Target="https://massgov-my.sharepoint.com/personal/yvonne_gaiden_mass_gov/Documents/MAP%20Newsletter/ma-support@impruvonhealth.com" TargetMode="External"/><Relationship Id="rId42" Type="http://schemas.openxmlformats.org/officeDocument/2006/relationships/hyperlink" Target="mailto:Maureen.Long@mass.gov" TargetMode="External"/><Relationship Id="rId47" Type="http://schemas.openxmlformats.org/officeDocument/2006/relationships/hyperlink" Target="https://mapmass.com/mod/book/view.php?id=3484" TargetMode="External"/><Relationship Id="rId50" Type="http://schemas.openxmlformats.org/officeDocument/2006/relationships/hyperlink" Target="mailto:DPH-MAPNewsletter@mass.gov" TargetMode="External"/><Relationship Id="rId55" Type="http://schemas.microsoft.com/office/2007/relationships/diagramDrawing" Target="diagrams/drawing1.xml"/><Relationship Id="rId7" Type="http://schemas.microsoft.com/office/2007/relationships/hdphoto" Target="media/hdphoto1.wdp"/><Relationship Id="rId2" Type="http://schemas.openxmlformats.org/officeDocument/2006/relationships/numbering" Target="numbering.xml"/><Relationship Id="rId16" Type="http://schemas.openxmlformats.org/officeDocument/2006/relationships/hyperlink" Target="http://www.mass.gov/dph/map" TargetMode="External"/><Relationship Id="rId29" Type="http://schemas.openxmlformats.org/officeDocument/2006/relationships/image" Target="media/image13.jpeg"/><Relationship Id="rId11" Type="http://schemas.openxmlformats.org/officeDocument/2006/relationships/image" Target="media/image4.jpeg"/><Relationship Id="rId24" Type="http://schemas.openxmlformats.org/officeDocument/2006/relationships/hyperlink" Target="http://www.mass.gov/dph/map" TargetMode="External"/><Relationship Id="rId32" Type="http://schemas.openxmlformats.org/officeDocument/2006/relationships/image" Target="media/image15.png"/><Relationship Id="rId37" Type="http://schemas.openxmlformats.org/officeDocument/2006/relationships/hyperlink" Target="mailto:Carolyn.Whittemore2@mass.gov" TargetMode="External"/><Relationship Id="rId40" Type="http://schemas.openxmlformats.org/officeDocument/2006/relationships/hyperlink" Target="mailto:Jaime.C.Allard-Smith3@mass.gov" TargetMode="External"/><Relationship Id="rId45" Type="http://schemas.openxmlformats.org/officeDocument/2006/relationships/hyperlink" Target="https://mapmass.com/mod/page/view.php?id=3476&amp;forceview=1" TargetMode="External"/><Relationship Id="rId53" Type="http://schemas.openxmlformats.org/officeDocument/2006/relationships/diagramQuickStyle" Target="diagrams/quickStyle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mass.gov/lists/map-policy-manual" TargetMode="External"/><Relationship Id="rId22" Type="http://schemas.openxmlformats.org/officeDocument/2006/relationships/image" Target="media/image11.jpeg"/><Relationship Id="rId27" Type="http://schemas.openxmlformats.org/officeDocument/2006/relationships/hyperlink" Target="https://urldefense.com/v3/__https:/www.impruvon.com/post/how-emars-reduce-medication-errors__;!!CPANwP4y!QiJLPJSvnkS5wmydt8UKxbrR39O5sd1RnOduhh4-tBiNccaFsJRCnBttfa-Ppxm5sUEDKAQJiuVOoedchDU4f1vaH9rS2nI$" TargetMode="External"/><Relationship Id="rId30" Type="http://schemas.openxmlformats.org/officeDocument/2006/relationships/hyperlink" Target="https://www.mass.gov/lists/map-resources" TargetMode="External"/><Relationship Id="rId35" Type="http://schemas.openxmlformats.org/officeDocument/2006/relationships/image" Target="media/image16.png"/><Relationship Id="rId43" Type="http://schemas.openxmlformats.org/officeDocument/2006/relationships/hyperlink" Target="https://mapmass.com/mod/page/view.php?id=3478&amp;forceview=1" TargetMode="External"/><Relationship Id="rId48" Type="http://schemas.openxmlformats.org/officeDocument/2006/relationships/hyperlink" Target="https://mapmass.com/mod/page/view.php?id=3476&amp;forceview=1" TargetMode="External"/><Relationship Id="rId56" Type="http://schemas.openxmlformats.org/officeDocument/2006/relationships/image" Target="media/image20.emf"/><Relationship Id="rId8" Type="http://schemas.openxmlformats.org/officeDocument/2006/relationships/image" Target="media/image2.png"/><Relationship Id="rId51" Type="http://schemas.openxmlformats.org/officeDocument/2006/relationships/diagramData" Target="diagrams/data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mass.gov/doc/map-policy-manual-final/download" TargetMode="External"/><Relationship Id="rId25" Type="http://schemas.openxmlformats.org/officeDocument/2006/relationships/hyperlink" Target="https://www.mass.gov/info-details/medication-administration-program-map-recent-news" TargetMode="External"/><Relationship Id="rId33" Type="http://schemas.openxmlformats.org/officeDocument/2006/relationships/hyperlink" Target="https://urldefense.com/v3/__https:/impruvonhealth.zoom.us/meeting/register/AkR16GqiR5mhyEPgdFQffA*/registration__;Iw!!CPANwP4y!QiJLPJSvnkS5wmydt8UKxbrR39O5sd1RnOduhh4-tBiNccaFsJRCnBttfa-Ppxm5sUEDKAQJiuVOoedchDU4f1vaAVUmMJU$" TargetMode="External"/><Relationship Id="rId38" Type="http://schemas.openxmlformats.org/officeDocument/2006/relationships/hyperlink" Target="mailto:Sherri.Manning@mass.gov" TargetMode="External"/><Relationship Id="rId46" Type="http://schemas.openxmlformats.org/officeDocument/2006/relationships/hyperlink" Target="https://mapmass.com/mod/page/view.php?id=3477&amp;forceview=1" TargetMode="External"/><Relationship Id="rId20" Type="http://schemas.openxmlformats.org/officeDocument/2006/relationships/image" Target="media/image9.jpeg"/><Relationship Id="rId41" Type="http://schemas.openxmlformats.org/officeDocument/2006/relationships/hyperlink" Target="mailto:Eric.Volz-Benoit@mass.gov" TargetMode="External"/><Relationship Id="rId54"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www.mass.gov/info-details/medication-administration-program-map-recent-news" TargetMode="External"/><Relationship Id="rId23" Type="http://schemas.openxmlformats.org/officeDocument/2006/relationships/image" Target="media/image12.jpeg"/><Relationship Id="rId28" Type="http://schemas.openxmlformats.org/officeDocument/2006/relationships/hyperlink" Target="mailto:DPH-MAPNewsletter@mass.gov" TargetMode="External"/><Relationship Id="rId36" Type="http://schemas.openxmlformats.org/officeDocument/2006/relationships/hyperlink" Target="mailto:CDDER@umassmed.edu" TargetMode="External"/><Relationship Id="rId49" Type="http://schemas.openxmlformats.org/officeDocument/2006/relationships/hyperlink" Target="mailto:DPH-MAPNewsletter@mass.gov" TargetMode="External"/><Relationship Id="rId57" Type="http://schemas.openxmlformats.org/officeDocument/2006/relationships/fontTable" Target="fontTable.xml"/><Relationship Id="rId10" Type="http://schemas.openxmlformats.org/officeDocument/2006/relationships/hyperlink" Target="https://www.msn.com/en-us/news/us/how-virtual-reality-is-being-used-to-help-people-with-autism-navigate-the-world-in-boston/vi-AA1ZJUYi" TargetMode="External"/><Relationship Id="rId31" Type="http://schemas.openxmlformats.org/officeDocument/2006/relationships/image" Target="media/image14.png"/><Relationship Id="rId44" Type="http://schemas.openxmlformats.org/officeDocument/2006/relationships/hyperlink" Target="https://mapmass.com/mod/page/view.php?id=3478&amp;forceview=1" TargetMode="External"/><Relationship Id="rId52" Type="http://schemas.openxmlformats.org/officeDocument/2006/relationships/diagramLayout" Target="diagrams/layout1.xml"/></Relationships>
</file>

<file path=word/diagrams/_rels/data1.xml.rels><?xml version="1.0" encoding="UTF-8" standalone="yes"?>
<Relationships xmlns="http://schemas.openxmlformats.org/package/2006/relationships"><Relationship Id="rId3" Type="http://schemas.openxmlformats.org/officeDocument/2006/relationships/image" Target="../media/image19.jpg"/><Relationship Id="rId2" Type="http://schemas.openxmlformats.org/officeDocument/2006/relationships/image" Target="../media/image18.jpg"/><Relationship Id="rId1" Type="http://schemas.openxmlformats.org/officeDocument/2006/relationships/image" Target="../media/image17.jpg"/></Relationships>
</file>

<file path=word/diagrams/_rels/drawing1.xml.rels><?xml version="1.0" encoding="UTF-8" standalone="yes"?>
<Relationships xmlns="http://schemas.openxmlformats.org/package/2006/relationships"><Relationship Id="rId3" Type="http://schemas.openxmlformats.org/officeDocument/2006/relationships/image" Target="../media/image19.jpg"/><Relationship Id="rId2" Type="http://schemas.openxmlformats.org/officeDocument/2006/relationships/image" Target="../media/image18.jpg"/><Relationship Id="rId1" Type="http://schemas.openxmlformats.org/officeDocument/2006/relationships/image" Target="../media/image17.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1A4904-810E-4CBB-9C32-C97E9BB7F2BD}" type="doc">
      <dgm:prSet loTypeId="urn:microsoft.com/office/officeart/2005/8/layout/pList1" loCatId="picture" qsTypeId="urn:microsoft.com/office/officeart/2005/8/quickstyle/simple1" qsCatId="simple" csTypeId="urn:microsoft.com/office/officeart/2005/8/colors/accent1_2" csCatId="accent1" phldr="1"/>
      <dgm:spPr/>
      <dgm:t>
        <a:bodyPr/>
        <a:lstStyle/>
        <a:p>
          <a:endParaRPr lang="en-US"/>
        </a:p>
      </dgm:t>
    </dgm:pt>
    <dgm:pt modelId="{7285A8E2-4B4F-4957-8514-C5CF061E1A1D}">
      <dgm:prSet phldrT="[Text]" custT="1"/>
      <dgm:spPr/>
      <dgm:t>
        <a:bodyPr/>
        <a:lstStyle/>
        <a:p>
          <a:pPr algn="l"/>
          <a:r>
            <a:rPr lang="en-US" sz="1200">
              <a:latin typeface="Avenir Next LT Pro" panose="020B0504020202020204" pitchFamily="34" charset="0"/>
            </a:rPr>
            <a:t>At Long Meadow, residents enjoyed a tea on Sunday May, 10th. Sweet tea, mini sandwiches, and great company!</a:t>
          </a:r>
        </a:p>
      </dgm:t>
    </dgm:pt>
    <dgm:pt modelId="{07CE6364-B954-4C1D-993F-DD205BCBC427}" type="parTrans" cxnId="{CE8DB939-BA28-4F7A-85BE-6B5BC95574CE}">
      <dgm:prSet/>
      <dgm:spPr/>
      <dgm:t>
        <a:bodyPr/>
        <a:lstStyle/>
        <a:p>
          <a:pPr algn="ctr"/>
          <a:endParaRPr lang="en-US"/>
        </a:p>
      </dgm:t>
    </dgm:pt>
    <dgm:pt modelId="{73E5B922-0F81-4ACF-87C7-B4556FECC307}" type="sibTrans" cxnId="{CE8DB939-BA28-4F7A-85BE-6B5BC95574CE}">
      <dgm:prSet/>
      <dgm:spPr/>
      <dgm:t>
        <a:bodyPr/>
        <a:lstStyle/>
        <a:p>
          <a:pPr algn="ctr"/>
          <a:endParaRPr lang="en-US"/>
        </a:p>
      </dgm:t>
    </dgm:pt>
    <dgm:pt modelId="{2242C39D-A28D-4C93-8E09-ABA909D9A9F2}">
      <dgm:prSet phldrT="[Text]" custT="1"/>
      <dgm:spPr/>
      <dgm:t>
        <a:bodyPr/>
        <a:lstStyle/>
        <a:p>
          <a:pPr algn="l"/>
          <a:r>
            <a:rPr lang="en-US" sz="1200">
              <a:latin typeface="Avenir Next LT Pro" panose="020B0504020202020204" pitchFamily="34" charset="0"/>
            </a:rPr>
            <a:t>For the third year, River Road hosted its tennis tournament. Competition raised tensions in the house for the weekend, but the champs Evan and Julian were greated with cheers from all.  </a:t>
          </a:r>
        </a:p>
      </dgm:t>
    </dgm:pt>
    <dgm:pt modelId="{FE8C85F2-4495-4249-9104-18C29F6F7AD2}" type="parTrans" cxnId="{1A7ECCEC-E6B5-4D42-9057-30D7D5A2411B}">
      <dgm:prSet/>
      <dgm:spPr/>
      <dgm:t>
        <a:bodyPr/>
        <a:lstStyle/>
        <a:p>
          <a:pPr algn="ctr"/>
          <a:endParaRPr lang="en-US"/>
        </a:p>
      </dgm:t>
    </dgm:pt>
    <dgm:pt modelId="{28D26AE6-8C34-48F0-BD50-8A26CC07A896}" type="sibTrans" cxnId="{1A7ECCEC-E6B5-4D42-9057-30D7D5A2411B}">
      <dgm:prSet/>
      <dgm:spPr/>
      <dgm:t>
        <a:bodyPr/>
        <a:lstStyle/>
        <a:p>
          <a:pPr algn="ctr"/>
          <a:endParaRPr lang="en-US"/>
        </a:p>
      </dgm:t>
    </dgm:pt>
    <dgm:pt modelId="{F795868D-BA6B-46B1-BE00-0C5A55357797}">
      <dgm:prSet phldrT="[Text]" custT="1"/>
      <dgm:spPr/>
      <dgm:t>
        <a:bodyPr/>
        <a:lstStyle/>
        <a:p>
          <a:pPr algn="l"/>
          <a:r>
            <a:rPr lang="en-US" sz="1200">
              <a:latin typeface="Avenir Next LT Pro" panose="020B0504020202020204" pitchFamily="34" charset="0"/>
            </a:rPr>
            <a:t>Village Green celebrated Memorial Day weekend with a delicious barbeque, burgers and mac and cheese overflowing the tops of picnic tables. Sparklers lit the yard as the sun set on a perfect weekend!</a:t>
          </a:r>
        </a:p>
      </dgm:t>
    </dgm:pt>
    <dgm:pt modelId="{DF7891E3-906C-45DF-8C53-0E292B37E156}" type="parTrans" cxnId="{AAB62DC4-690B-43CC-BF61-9221B396CF02}">
      <dgm:prSet/>
      <dgm:spPr/>
      <dgm:t>
        <a:bodyPr/>
        <a:lstStyle/>
        <a:p>
          <a:pPr algn="ctr"/>
          <a:endParaRPr lang="en-US"/>
        </a:p>
      </dgm:t>
    </dgm:pt>
    <dgm:pt modelId="{3B520096-C81A-4CD3-8B10-8030AD8E5053}" type="sibTrans" cxnId="{AAB62DC4-690B-43CC-BF61-9221B396CF02}">
      <dgm:prSet/>
      <dgm:spPr/>
      <dgm:t>
        <a:bodyPr/>
        <a:lstStyle/>
        <a:p>
          <a:pPr algn="ctr"/>
          <a:endParaRPr lang="en-US"/>
        </a:p>
      </dgm:t>
    </dgm:pt>
    <dgm:pt modelId="{D9BB6F12-0B0E-4B02-96C8-BAC4DA402AEB}" type="pres">
      <dgm:prSet presAssocID="{041A4904-810E-4CBB-9C32-C97E9BB7F2BD}" presName="Name0" presStyleCnt="0">
        <dgm:presLayoutVars>
          <dgm:dir/>
          <dgm:resizeHandles val="exact"/>
        </dgm:presLayoutVars>
      </dgm:prSet>
      <dgm:spPr/>
    </dgm:pt>
    <dgm:pt modelId="{0755CDAD-5BDB-43F7-89B0-2612561828A1}" type="pres">
      <dgm:prSet presAssocID="{7285A8E2-4B4F-4957-8514-C5CF061E1A1D}" presName="compNode" presStyleCnt="0"/>
      <dgm:spPr/>
    </dgm:pt>
    <dgm:pt modelId="{4CCAF442-C0ED-4B86-A9A8-64D1F7C3AF07}" type="pres">
      <dgm:prSet presAssocID="{7285A8E2-4B4F-4957-8514-C5CF061E1A1D}" presName="pictRect" presStyleLbl="node1" presStyleIdx="0" presStyleCnt="3"/>
      <dgm:spPr>
        <a:blipFill>
          <a:blip xmlns:r="http://schemas.openxmlformats.org/officeDocument/2006/relationships" r:embed="rId1"/>
          <a:srcRect/>
          <a:stretch>
            <a:fillRect l="-4000" r="-4000"/>
          </a:stretch>
        </a:blipFill>
      </dgm:spPr>
      <dgm:extLst>
        <a:ext uri="{E40237B7-FDA0-4F09-8148-C483321AD2D9}">
          <dgm14:cNvPr xmlns:dgm14="http://schemas.microsoft.com/office/drawing/2010/diagram" id="0" name="" descr="Senior women drinking tea"/>
        </a:ext>
      </dgm:extLst>
    </dgm:pt>
    <dgm:pt modelId="{3ED696D7-1179-4692-B6E3-8A32FC080835}" type="pres">
      <dgm:prSet presAssocID="{7285A8E2-4B4F-4957-8514-C5CF061E1A1D}" presName="textRect" presStyleLbl="revTx" presStyleIdx="0" presStyleCnt="3">
        <dgm:presLayoutVars>
          <dgm:bulletEnabled val="1"/>
        </dgm:presLayoutVars>
      </dgm:prSet>
      <dgm:spPr/>
    </dgm:pt>
    <dgm:pt modelId="{3FB94F33-BD63-4891-B0CA-7F6FBA057E65}" type="pres">
      <dgm:prSet presAssocID="{73E5B922-0F81-4ACF-87C7-B4556FECC307}" presName="sibTrans" presStyleLbl="sibTrans2D1" presStyleIdx="0" presStyleCnt="0"/>
      <dgm:spPr/>
    </dgm:pt>
    <dgm:pt modelId="{80EB0EC3-8816-4923-8212-9CB92B705789}" type="pres">
      <dgm:prSet presAssocID="{2242C39D-A28D-4C93-8E09-ABA909D9A9F2}" presName="compNode" presStyleCnt="0"/>
      <dgm:spPr/>
    </dgm:pt>
    <dgm:pt modelId="{11851D76-E0D3-48FF-89EF-8760B1CD7DE9}" type="pres">
      <dgm:prSet presAssocID="{2242C39D-A28D-4C93-8E09-ABA909D9A9F2}" presName="pictRect" presStyleLbl="node1" presStyleIdx="1" presStyleCnt="3"/>
      <dgm:spPr>
        <a:blipFill>
          <a:blip xmlns:r="http://schemas.openxmlformats.org/officeDocument/2006/relationships" r:embed="rId2"/>
          <a:srcRect/>
          <a:stretch>
            <a:fillRect l="-2000" r="-2000"/>
          </a:stretch>
        </a:blipFill>
      </dgm:spPr>
      <dgm:extLst>
        <a:ext uri="{E40237B7-FDA0-4F09-8148-C483321AD2D9}">
          <dgm14:cNvPr xmlns:dgm14="http://schemas.microsoft.com/office/drawing/2010/diagram" id="0" name="" descr="Paraplegic athletes playing tennis"/>
        </a:ext>
      </dgm:extLst>
    </dgm:pt>
    <dgm:pt modelId="{0D3CBED1-F181-4588-AC27-91D6811FA85C}" type="pres">
      <dgm:prSet presAssocID="{2242C39D-A28D-4C93-8E09-ABA909D9A9F2}" presName="textRect" presStyleLbl="revTx" presStyleIdx="1" presStyleCnt="3">
        <dgm:presLayoutVars>
          <dgm:bulletEnabled val="1"/>
        </dgm:presLayoutVars>
      </dgm:prSet>
      <dgm:spPr/>
    </dgm:pt>
    <dgm:pt modelId="{AA873B1A-7AA9-47DE-9C9B-EEF1EB039C8A}" type="pres">
      <dgm:prSet presAssocID="{28D26AE6-8C34-48F0-BD50-8A26CC07A896}" presName="sibTrans" presStyleLbl="sibTrans2D1" presStyleIdx="0" presStyleCnt="0"/>
      <dgm:spPr/>
    </dgm:pt>
    <dgm:pt modelId="{1A78C87D-EFBE-4C7F-8799-E2FA60FED0FD}" type="pres">
      <dgm:prSet presAssocID="{F795868D-BA6B-46B1-BE00-0C5A55357797}" presName="compNode" presStyleCnt="0"/>
      <dgm:spPr/>
    </dgm:pt>
    <dgm:pt modelId="{AFADBA41-FAD8-41D5-964F-3E7F8B8DC15C}" type="pres">
      <dgm:prSet presAssocID="{F795868D-BA6B-46B1-BE00-0C5A55357797}" presName="pictRect" presStyleLbl="node1" presStyleIdx="2" presStyleCnt="3"/>
      <dgm:spPr>
        <a:blipFill>
          <a:blip xmlns:r="http://schemas.openxmlformats.org/officeDocument/2006/relationships" r:embed="rId3"/>
          <a:srcRect/>
          <a:stretch>
            <a:fillRect l="-2000" r="-2000"/>
          </a:stretch>
        </a:blipFill>
      </dgm:spPr>
      <dgm:extLst>
        <a:ext uri="{E40237B7-FDA0-4F09-8148-C483321AD2D9}">
          <dgm14:cNvPr xmlns:dgm14="http://schemas.microsoft.com/office/drawing/2010/diagram" id="0" name="" descr="Group of people holding up sparklers"/>
        </a:ext>
      </dgm:extLst>
    </dgm:pt>
    <dgm:pt modelId="{8CAB0296-E6AE-4050-AB53-29890B0C4723}" type="pres">
      <dgm:prSet presAssocID="{F795868D-BA6B-46B1-BE00-0C5A55357797}" presName="textRect" presStyleLbl="revTx" presStyleIdx="2" presStyleCnt="3">
        <dgm:presLayoutVars>
          <dgm:bulletEnabled val="1"/>
        </dgm:presLayoutVars>
      </dgm:prSet>
      <dgm:spPr/>
    </dgm:pt>
  </dgm:ptLst>
  <dgm:cxnLst>
    <dgm:cxn modelId="{BFC0D500-09EB-4452-BA68-ED151F3D6ED3}" type="presOf" srcId="{28D26AE6-8C34-48F0-BD50-8A26CC07A896}" destId="{AA873B1A-7AA9-47DE-9C9B-EEF1EB039C8A}" srcOrd="0" destOrd="0" presId="urn:microsoft.com/office/officeart/2005/8/layout/pList1"/>
    <dgm:cxn modelId="{CC094202-D018-4A78-A332-BEDF6DE43811}" type="presOf" srcId="{73E5B922-0F81-4ACF-87C7-B4556FECC307}" destId="{3FB94F33-BD63-4891-B0CA-7F6FBA057E65}" srcOrd="0" destOrd="0" presId="urn:microsoft.com/office/officeart/2005/8/layout/pList1"/>
    <dgm:cxn modelId="{F2B51211-8D66-4ADE-B038-7101E9D16849}" type="presOf" srcId="{F795868D-BA6B-46B1-BE00-0C5A55357797}" destId="{8CAB0296-E6AE-4050-AB53-29890B0C4723}" srcOrd="0" destOrd="0" presId="urn:microsoft.com/office/officeart/2005/8/layout/pList1"/>
    <dgm:cxn modelId="{CE8DB939-BA28-4F7A-85BE-6B5BC95574CE}" srcId="{041A4904-810E-4CBB-9C32-C97E9BB7F2BD}" destId="{7285A8E2-4B4F-4957-8514-C5CF061E1A1D}" srcOrd="0" destOrd="0" parTransId="{07CE6364-B954-4C1D-993F-DD205BCBC427}" sibTransId="{73E5B922-0F81-4ACF-87C7-B4556FECC307}"/>
    <dgm:cxn modelId="{A7B58245-A2D3-4C67-AFDE-3C706CAF18BB}" type="presOf" srcId="{2242C39D-A28D-4C93-8E09-ABA909D9A9F2}" destId="{0D3CBED1-F181-4588-AC27-91D6811FA85C}" srcOrd="0" destOrd="0" presId="urn:microsoft.com/office/officeart/2005/8/layout/pList1"/>
    <dgm:cxn modelId="{E5DC8DA6-C521-45AF-BAB0-812AAFC4792F}" type="presOf" srcId="{7285A8E2-4B4F-4957-8514-C5CF061E1A1D}" destId="{3ED696D7-1179-4692-B6E3-8A32FC080835}" srcOrd="0" destOrd="0" presId="urn:microsoft.com/office/officeart/2005/8/layout/pList1"/>
    <dgm:cxn modelId="{AAB62DC4-690B-43CC-BF61-9221B396CF02}" srcId="{041A4904-810E-4CBB-9C32-C97E9BB7F2BD}" destId="{F795868D-BA6B-46B1-BE00-0C5A55357797}" srcOrd="2" destOrd="0" parTransId="{DF7891E3-906C-45DF-8C53-0E292B37E156}" sibTransId="{3B520096-C81A-4CD3-8B10-8030AD8E5053}"/>
    <dgm:cxn modelId="{52C403DB-91CC-40AD-992C-4CA13D9927BE}" type="presOf" srcId="{041A4904-810E-4CBB-9C32-C97E9BB7F2BD}" destId="{D9BB6F12-0B0E-4B02-96C8-BAC4DA402AEB}" srcOrd="0" destOrd="0" presId="urn:microsoft.com/office/officeart/2005/8/layout/pList1"/>
    <dgm:cxn modelId="{1A7ECCEC-E6B5-4D42-9057-30D7D5A2411B}" srcId="{041A4904-810E-4CBB-9C32-C97E9BB7F2BD}" destId="{2242C39D-A28D-4C93-8E09-ABA909D9A9F2}" srcOrd="1" destOrd="0" parTransId="{FE8C85F2-4495-4249-9104-18C29F6F7AD2}" sibTransId="{28D26AE6-8C34-48F0-BD50-8A26CC07A896}"/>
    <dgm:cxn modelId="{B9619F36-ADDF-40FE-9E5A-AF789E7171EF}" type="presParOf" srcId="{D9BB6F12-0B0E-4B02-96C8-BAC4DA402AEB}" destId="{0755CDAD-5BDB-43F7-89B0-2612561828A1}" srcOrd="0" destOrd="0" presId="urn:microsoft.com/office/officeart/2005/8/layout/pList1"/>
    <dgm:cxn modelId="{E9D92A63-B8DC-45F4-8BBC-7C814359D035}" type="presParOf" srcId="{0755CDAD-5BDB-43F7-89B0-2612561828A1}" destId="{4CCAF442-C0ED-4B86-A9A8-64D1F7C3AF07}" srcOrd="0" destOrd="0" presId="urn:microsoft.com/office/officeart/2005/8/layout/pList1"/>
    <dgm:cxn modelId="{D50F683C-121D-4C5F-AD20-71EE7EF3D87C}" type="presParOf" srcId="{0755CDAD-5BDB-43F7-89B0-2612561828A1}" destId="{3ED696D7-1179-4692-B6E3-8A32FC080835}" srcOrd="1" destOrd="0" presId="urn:microsoft.com/office/officeart/2005/8/layout/pList1"/>
    <dgm:cxn modelId="{1DC2B995-D2A8-49E7-A199-CF53F5B6496B}" type="presParOf" srcId="{D9BB6F12-0B0E-4B02-96C8-BAC4DA402AEB}" destId="{3FB94F33-BD63-4891-B0CA-7F6FBA057E65}" srcOrd="1" destOrd="0" presId="urn:microsoft.com/office/officeart/2005/8/layout/pList1"/>
    <dgm:cxn modelId="{BC2D1182-18CA-4157-8D02-4A5253FAE2CA}" type="presParOf" srcId="{D9BB6F12-0B0E-4B02-96C8-BAC4DA402AEB}" destId="{80EB0EC3-8816-4923-8212-9CB92B705789}" srcOrd="2" destOrd="0" presId="urn:microsoft.com/office/officeart/2005/8/layout/pList1"/>
    <dgm:cxn modelId="{DF329DBA-0F65-405C-A570-55CDE9BB3BBF}" type="presParOf" srcId="{80EB0EC3-8816-4923-8212-9CB92B705789}" destId="{11851D76-E0D3-48FF-89EF-8760B1CD7DE9}" srcOrd="0" destOrd="0" presId="urn:microsoft.com/office/officeart/2005/8/layout/pList1"/>
    <dgm:cxn modelId="{C2D0EFAA-DEA0-4CA3-8F5F-2769FE5ABC10}" type="presParOf" srcId="{80EB0EC3-8816-4923-8212-9CB92B705789}" destId="{0D3CBED1-F181-4588-AC27-91D6811FA85C}" srcOrd="1" destOrd="0" presId="urn:microsoft.com/office/officeart/2005/8/layout/pList1"/>
    <dgm:cxn modelId="{EDA9BB22-DB5C-42B6-A3F4-D93C1E4087AF}" type="presParOf" srcId="{D9BB6F12-0B0E-4B02-96C8-BAC4DA402AEB}" destId="{AA873B1A-7AA9-47DE-9C9B-EEF1EB039C8A}" srcOrd="3" destOrd="0" presId="urn:microsoft.com/office/officeart/2005/8/layout/pList1"/>
    <dgm:cxn modelId="{D49E51F0-8147-4055-87BE-D332C36BD134}" type="presParOf" srcId="{D9BB6F12-0B0E-4B02-96C8-BAC4DA402AEB}" destId="{1A78C87D-EFBE-4C7F-8799-E2FA60FED0FD}" srcOrd="4" destOrd="0" presId="urn:microsoft.com/office/officeart/2005/8/layout/pList1"/>
    <dgm:cxn modelId="{DF585514-BDE1-452C-BB14-24121057E76D}" type="presParOf" srcId="{1A78C87D-EFBE-4C7F-8799-E2FA60FED0FD}" destId="{AFADBA41-FAD8-41D5-964F-3E7F8B8DC15C}" srcOrd="0" destOrd="0" presId="urn:microsoft.com/office/officeart/2005/8/layout/pList1"/>
    <dgm:cxn modelId="{7D443F40-1ABC-427D-B7C7-1B595363D2E5}" type="presParOf" srcId="{1A78C87D-EFBE-4C7F-8799-E2FA60FED0FD}" destId="{8CAB0296-E6AE-4050-AB53-29890B0C4723}" srcOrd="1" destOrd="0" presId="urn:microsoft.com/office/officeart/2005/8/layout/pList1"/>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CAF442-C0ED-4B86-A9A8-64D1F7C3AF07}">
      <dsp:nvSpPr>
        <dsp:cNvPr id="0" name=""/>
        <dsp:cNvSpPr/>
      </dsp:nvSpPr>
      <dsp:spPr>
        <a:xfrm>
          <a:off x="1338" y="344156"/>
          <a:ext cx="2124373" cy="1463693"/>
        </a:xfrm>
        <a:prstGeom prst="roundRect">
          <a:avLst/>
        </a:prstGeom>
        <a:blipFill>
          <a:blip xmlns:r="http://schemas.openxmlformats.org/officeDocument/2006/relationships" r:embed="rId1"/>
          <a:srcRect/>
          <a:stretch>
            <a:fillRect l="-4000" r="-4000"/>
          </a:stretch>
        </a:blip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ED696D7-1179-4692-B6E3-8A32FC080835}">
      <dsp:nvSpPr>
        <dsp:cNvPr id="0" name=""/>
        <dsp:cNvSpPr/>
      </dsp:nvSpPr>
      <dsp:spPr>
        <a:xfrm>
          <a:off x="1338" y="1807849"/>
          <a:ext cx="2124373" cy="7881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0" numCol="1" spcCol="1270" anchor="t" anchorCtr="0">
          <a:noAutofit/>
        </a:bodyPr>
        <a:lstStyle/>
        <a:p>
          <a:pPr marL="0" lvl="0" indent="0" algn="l" defTabSz="533400">
            <a:lnSpc>
              <a:spcPct val="90000"/>
            </a:lnSpc>
            <a:spcBef>
              <a:spcPct val="0"/>
            </a:spcBef>
            <a:spcAft>
              <a:spcPct val="35000"/>
            </a:spcAft>
            <a:buNone/>
          </a:pPr>
          <a:r>
            <a:rPr lang="en-US" sz="1200" kern="1200">
              <a:latin typeface="Avenir Next LT Pro" panose="020B0504020202020204" pitchFamily="34" charset="0"/>
            </a:rPr>
            <a:t>At Long Meadow, residents enjoyed a tea on Sunday May, 10th. Sweet tea, mini sandwiches, and great company!</a:t>
          </a:r>
        </a:p>
      </dsp:txBody>
      <dsp:txXfrm>
        <a:off x="1338" y="1807849"/>
        <a:ext cx="2124373" cy="788142"/>
      </dsp:txXfrm>
    </dsp:sp>
    <dsp:sp modelId="{11851D76-E0D3-48FF-89EF-8760B1CD7DE9}">
      <dsp:nvSpPr>
        <dsp:cNvPr id="0" name=""/>
        <dsp:cNvSpPr/>
      </dsp:nvSpPr>
      <dsp:spPr>
        <a:xfrm>
          <a:off x="2338238" y="344156"/>
          <a:ext cx="2124373" cy="1463693"/>
        </a:xfrm>
        <a:prstGeom prst="roundRect">
          <a:avLst/>
        </a:prstGeom>
        <a:blipFill>
          <a:blip xmlns:r="http://schemas.openxmlformats.org/officeDocument/2006/relationships" r:embed="rId2"/>
          <a:srcRect/>
          <a:stretch>
            <a:fillRect l="-2000" r="-2000"/>
          </a:stretch>
        </a:blip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3CBED1-F181-4588-AC27-91D6811FA85C}">
      <dsp:nvSpPr>
        <dsp:cNvPr id="0" name=""/>
        <dsp:cNvSpPr/>
      </dsp:nvSpPr>
      <dsp:spPr>
        <a:xfrm>
          <a:off x="2338238" y="1807849"/>
          <a:ext cx="2124373" cy="7881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0" numCol="1" spcCol="1270" anchor="t" anchorCtr="0">
          <a:noAutofit/>
        </a:bodyPr>
        <a:lstStyle/>
        <a:p>
          <a:pPr marL="0" lvl="0" indent="0" algn="l" defTabSz="533400">
            <a:lnSpc>
              <a:spcPct val="90000"/>
            </a:lnSpc>
            <a:spcBef>
              <a:spcPct val="0"/>
            </a:spcBef>
            <a:spcAft>
              <a:spcPct val="35000"/>
            </a:spcAft>
            <a:buNone/>
          </a:pPr>
          <a:r>
            <a:rPr lang="en-US" sz="1200" kern="1200">
              <a:latin typeface="Avenir Next LT Pro" panose="020B0504020202020204" pitchFamily="34" charset="0"/>
            </a:rPr>
            <a:t>For the third year, River Road hosted its tennis tournament. Competition raised tensions in the house for the weekend, but the champs Evan and Julian were greated with cheers from all.  </a:t>
          </a:r>
        </a:p>
      </dsp:txBody>
      <dsp:txXfrm>
        <a:off x="2338238" y="1807849"/>
        <a:ext cx="2124373" cy="788142"/>
      </dsp:txXfrm>
    </dsp:sp>
    <dsp:sp modelId="{AFADBA41-FAD8-41D5-964F-3E7F8B8DC15C}">
      <dsp:nvSpPr>
        <dsp:cNvPr id="0" name=""/>
        <dsp:cNvSpPr/>
      </dsp:nvSpPr>
      <dsp:spPr>
        <a:xfrm>
          <a:off x="4675138" y="344156"/>
          <a:ext cx="2124373" cy="1463693"/>
        </a:xfrm>
        <a:prstGeom prst="roundRect">
          <a:avLst/>
        </a:prstGeom>
        <a:blipFill>
          <a:blip xmlns:r="http://schemas.openxmlformats.org/officeDocument/2006/relationships" r:embed="rId3"/>
          <a:srcRect/>
          <a:stretch>
            <a:fillRect l="-2000" r="-2000"/>
          </a:stretch>
        </a:blip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CAB0296-E6AE-4050-AB53-29890B0C4723}">
      <dsp:nvSpPr>
        <dsp:cNvPr id="0" name=""/>
        <dsp:cNvSpPr/>
      </dsp:nvSpPr>
      <dsp:spPr>
        <a:xfrm>
          <a:off x="4675138" y="1807849"/>
          <a:ext cx="2124373" cy="7881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0" numCol="1" spcCol="1270" anchor="t" anchorCtr="0">
          <a:noAutofit/>
        </a:bodyPr>
        <a:lstStyle/>
        <a:p>
          <a:pPr marL="0" lvl="0" indent="0" algn="l" defTabSz="533400">
            <a:lnSpc>
              <a:spcPct val="90000"/>
            </a:lnSpc>
            <a:spcBef>
              <a:spcPct val="0"/>
            </a:spcBef>
            <a:spcAft>
              <a:spcPct val="35000"/>
            </a:spcAft>
            <a:buNone/>
          </a:pPr>
          <a:r>
            <a:rPr lang="en-US" sz="1200" kern="1200">
              <a:latin typeface="Avenir Next LT Pro" panose="020B0504020202020204" pitchFamily="34" charset="0"/>
            </a:rPr>
            <a:t>Village Green celebrated Memorial Day weekend with a delicious barbeque, burgers and mac and cheese overflowing the tops of picnic tables. Sparklers lit the yard as the sun set on a perfect weekend!</a:t>
          </a:r>
        </a:p>
      </dsp:txBody>
      <dsp:txXfrm>
        <a:off x="4675138" y="1807849"/>
        <a:ext cx="2124373" cy="788142"/>
      </dsp:txXfrm>
    </dsp:sp>
  </dsp:spTree>
</dsp:drawing>
</file>

<file path=word/diagrams/layout1.xml><?xml version="1.0" encoding="utf-8"?>
<dgm:layoutDef xmlns:dgm="http://schemas.openxmlformats.org/drawingml/2006/diagram" xmlns:a="http://schemas.openxmlformats.org/drawingml/2006/main" uniqueId="urn:microsoft.com/office/officeart/2005/8/layout/pList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DPH colors">
      <a:dk1>
        <a:srgbClr val="005994"/>
      </a:dk1>
      <a:lt1>
        <a:sysClr val="window" lastClr="FFFFFF"/>
      </a:lt1>
      <a:dk2>
        <a:srgbClr val="032E53"/>
      </a:dk2>
      <a:lt2>
        <a:srgbClr val="E7E6E6"/>
      </a:lt2>
      <a:accent1>
        <a:srgbClr val="92CAD6"/>
      </a:accent1>
      <a:accent2>
        <a:srgbClr val="F2BC1A"/>
      </a:accent2>
      <a:accent3>
        <a:srgbClr val="F68D29"/>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AAF0A-9044-400F-ADB7-3DA833E28D3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41</TotalTime>
  <Pages>15</Pages>
  <Words>3621</Words>
  <Characters>20646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24219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Gaiden, Yvonne (DPH)</dc:creator>
  <cp:keywords/>
  <dc:description/>
  <cp:lastModifiedBy>Kelly, Rodd A (DPH)</cp:lastModifiedBy>
  <cp:revision>7</cp:revision>
  <dcterms:created xsi:type="dcterms:W3CDTF">2026-07-10T14:23:00Z</dcterms:created>
  <dcterms:modified xsi:type="dcterms:W3CDTF">2026-07-10T15:53:00Z</dcterms:modified>
</cp:coreProperties>
</file>