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CECB1" w14:textId="734CA8D4" w:rsidR="00293C0D" w:rsidRPr="00E17528" w:rsidRDefault="00E17528" w:rsidP="00E17528">
      <w:pPr>
        <w:overflowPunct w:val="0"/>
        <w:topLinePunct/>
        <w:rPr>
          <w:rFonts w:ascii="Calibri" w:eastAsia="PMingLiU" w:hAnsi="Calibri" w:cs="Calibri" w:hint="eastAsia"/>
        </w:rPr>
      </w:pPr>
      <w:r w:rsidRPr="00E17528">
        <w:rPr>
          <w:rFonts w:ascii="Calibri" w:eastAsia="PMingLiU" w:hAnsi="Calibri" w:cs="Calibri" w:hint="eastAsia"/>
          <w:noProof/>
        </w:rPr>
        <mc:AlternateContent>
          <mc:Choice Requires="wps">
            <w:drawing>
              <wp:anchor distT="0" distB="0" distL="114300" distR="114300" simplePos="0" relativeHeight="251664384" behindDoc="0" locked="0" layoutInCell="1" allowOverlap="1" wp14:anchorId="67482353" wp14:editId="76BF6C7C">
                <wp:simplePos x="0" y="0"/>
                <wp:positionH relativeFrom="column">
                  <wp:posOffset>3515097</wp:posOffset>
                </wp:positionH>
                <wp:positionV relativeFrom="paragraph">
                  <wp:posOffset>249382</wp:posOffset>
                </wp:positionV>
                <wp:extent cx="3241840" cy="393065"/>
                <wp:effectExtent l="0" t="0" r="0" b="6985"/>
                <wp:wrapNone/>
                <wp:docPr id="977040870" name="文本框 1"/>
                <wp:cNvGraphicFramePr/>
                <a:graphic xmlns:a="http://schemas.openxmlformats.org/drawingml/2006/main">
                  <a:graphicData uri="http://schemas.microsoft.com/office/word/2010/wordprocessingShape">
                    <wps:wsp>
                      <wps:cNvSpPr txBox="1"/>
                      <wps:spPr>
                        <a:xfrm>
                          <a:off x="0" y="0"/>
                          <a:ext cx="3241840" cy="393065"/>
                        </a:xfrm>
                        <a:prstGeom prst="rect">
                          <a:avLst/>
                        </a:prstGeom>
                        <a:solidFill>
                          <a:srgbClr val="055995"/>
                        </a:solidFill>
                        <a:ln w="6350">
                          <a:noFill/>
                        </a:ln>
                      </wps:spPr>
                      <wps:txbx>
                        <w:txbxContent>
                          <w:p w14:paraId="3C9827E0" w14:textId="1A03B325"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羅伯特·戈爾茨坦，醫學博士，哲學博士</w:t>
                            </w:r>
                          </w:p>
                          <w:p w14:paraId="343E8761" w14:textId="267D2A8C"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委員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82353" id="_x0000_t202" coordsize="21600,21600" o:spt="202" path="m,l,21600r21600,l21600,xe">
                <v:stroke joinstyle="miter"/>
                <v:path gradientshapeok="t" o:connecttype="rect"/>
              </v:shapetype>
              <v:shape id="文本框 1" o:spid="_x0000_s1026" type="#_x0000_t202" style="position:absolute;margin-left:276.8pt;margin-top:19.65pt;width:255.25pt;height: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" fillcolor="#055995" stroked="f" strokeweight=".5pt">
                <v:textbox inset="0,0,0,0">
                  <w:txbxContent>
                    <w:p w14:paraId="3C9827E0" w14:textId="1A03B325"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羅伯特·戈爾茨坦，醫學博士，哲學博士</w:t>
                      </w:r>
                    </w:p>
                    <w:p w14:paraId="343E8761" w14:textId="267D2A8C"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委員</w:t>
                      </w:r>
                    </w:p>
                  </w:txbxContent>
                </v:textbox>
              </v:shape>
            </w:pict>
          </mc:Fallback>
        </mc:AlternateContent>
      </w:r>
      <w:r w:rsidR="00950A1E" w:rsidRPr="00E17528">
        <w:rPr>
          <w:rFonts w:ascii="Calibri" w:eastAsia="PMingLiU" w:hAnsi="Calibri" w:cs="Calibri" w:hint="eastAsia"/>
          <w:noProof/>
        </w:rPr>
        <mc:AlternateContent>
          <mc:Choice Requires="wps">
            <w:drawing>
              <wp:anchor distT="0" distB="0" distL="114300" distR="114300" simplePos="0" relativeHeight="251660288" behindDoc="0" locked="0" layoutInCell="1" allowOverlap="1" wp14:anchorId="17101A88" wp14:editId="6ADB526C">
                <wp:simplePos x="0" y="0"/>
                <wp:positionH relativeFrom="column">
                  <wp:posOffset>-505460</wp:posOffset>
                </wp:positionH>
                <wp:positionV relativeFrom="paragraph">
                  <wp:posOffset>-401320</wp:posOffset>
                </wp:positionV>
                <wp:extent cx="1622425" cy="393065"/>
                <wp:effectExtent l="0" t="0" r="0" b="6985"/>
                <wp:wrapNone/>
                <wp:docPr id="835851881" name="文本框 1"/>
                <wp:cNvGraphicFramePr/>
                <a:graphic xmlns:a="http://schemas.openxmlformats.org/drawingml/2006/main">
                  <a:graphicData uri="http://schemas.microsoft.com/office/word/2010/wordprocessingShape">
                    <wps:wsp>
                      <wps:cNvSpPr txBox="1"/>
                      <wps:spPr>
                        <a:xfrm>
                          <a:off x="0" y="0"/>
                          <a:ext cx="1622425" cy="393065"/>
                        </a:xfrm>
                        <a:prstGeom prst="rect">
                          <a:avLst/>
                        </a:prstGeom>
                        <a:solidFill>
                          <a:srgbClr val="055995"/>
                        </a:solidFill>
                        <a:ln w="6350">
                          <a:noFill/>
                        </a:ln>
                      </wps:spPr>
                      <wps:txbx>
                        <w:txbxContent>
                          <w:p w14:paraId="2505EF71" w14:textId="0EE7BD57"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莫拉·</w:t>
                            </w:r>
                            <w:r w:rsidRPr="00E17528">
                              <w:rPr>
                                <w:rFonts w:ascii="Calibri" w:eastAsia="PMingLiU" w:hAnsi="Calibri" w:cs="Calibri" w:hint="eastAsia"/>
                                <w:b/>
                                <w:bCs/>
                                <w:color w:val="FFFFFF" w:themeColor="background1"/>
                              </w:rPr>
                              <w:t xml:space="preserve">T. </w:t>
                            </w:r>
                            <w:r w:rsidRPr="00E17528">
                              <w:rPr>
                                <w:rFonts w:ascii="Calibri" w:eastAsia="PMingLiU" w:hAnsi="Calibri" w:cs="Calibri" w:hint="eastAsia"/>
                                <w:b/>
                                <w:bCs/>
                                <w:color w:val="FFFFFF" w:themeColor="background1"/>
                              </w:rPr>
                              <w:t>·希利</w:t>
                            </w:r>
                          </w:p>
                          <w:p w14:paraId="6FBF87A8" w14:textId="6D6F2D7A"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州長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01A88" id="_x0000_s1027" type="#_x0000_t202" style="position:absolute;margin-left:-39.8pt;margin-top:-31.6pt;width:127.7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" fillcolor="#055995" stroked="f" strokeweight=".5pt">
                <v:textbox inset="0,0,0,0">
                  <w:txbxContent>
                    <w:p w14:paraId="2505EF71" w14:textId="0EE7BD57"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莫拉·</w:t>
                      </w:r>
                      <w:r w:rsidRPr="00E17528">
                        <w:rPr>
                          <w:rFonts w:ascii="Calibri" w:eastAsia="PMingLiU" w:hAnsi="Calibri" w:cs="Calibri" w:hint="eastAsia"/>
                          <w:b/>
                          <w:bCs/>
                          <w:color w:val="FFFFFF" w:themeColor="background1"/>
                        </w:rPr>
                        <w:t xml:space="preserve">T. </w:t>
                      </w:r>
                      <w:r w:rsidRPr="00E17528">
                        <w:rPr>
                          <w:rFonts w:ascii="Calibri" w:eastAsia="PMingLiU" w:hAnsi="Calibri" w:cs="Calibri" w:hint="eastAsia"/>
                          <w:b/>
                          <w:bCs/>
                          <w:color w:val="FFFFFF" w:themeColor="background1"/>
                        </w:rPr>
                        <w:t>·希利</w:t>
                      </w:r>
                    </w:p>
                    <w:p w14:paraId="6FBF87A8" w14:textId="6D6F2D7A"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州長</w:t>
                      </w:r>
                    </w:p>
                  </w:txbxContent>
                </v:textbox>
              </v:shape>
            </w:pict>
          </mc:Fallback>
        </mc:AlternateContent>
      </w:r>
      <w:r w:rsidR="00950A1E" w:rsidRPr="00E17528">
        <w:rPr>
          <w:rFonts w:ascii="Calibri" w:eastAsia="PMingLiU" w:hAnsi="Calibri" w:cs="Calibri" w:hint="eastAsia"/>
          <w:noProof/>
        </w:rPr>
        <mc:AlternateContent>
          <mc:Choice Requires="wps">
            <w:drawing>
              <wp:anchor distT="0" distB="0" distL="114300" distR="114300" simplePos="0" relativeHeight="251661312" behindDoc="0" locked="0" layoutInCell="1" allowOverlap="1" wp14:anchorId="42ED6A30" wp14:editId="14564B8C">
                <wp:simplePos x="0" y="0"/>
                <wp:positionH relativeFrom="column">
                  <wp:posOffset>-911860</wp:posOffset>
                </wp:positionH>
                <wp:positionV relativeFrom="paragraph">
                  <wp:posOffset>-897890</wp:posOffset>
                </wp:positionV>
                <wp:extent cx="7767320" cy="252095"/>
                <wp:effectExtent l="0" t="0" r="5080" b="0"/>
                <wp:wrapNone/>
                <wp:docPr id="1978689802" name="文本框 1"/>
                <wp:cNvGraphicFramePr/>
                <a:graphic xmlns:a="http://schemas.openxmlformats.org/drawingml/2006/main">
                  <a:graphicData uri="http://schemas.microsoft.com/office/word/2010/wordprocessingShape">
                    <wps:wsp>
                      <wps:cNvSpPr txBox="1"/>
                      <wps:spPr>
                        <a:xfrm>
                          <a:off x="0" y="0"/>
                          <a:ext cx="7767320" cy="252095"/>
                        </a:xfrm>
                        <a:prstGeom prst="rect">
                          <a:avLst/>
                        </a:prstGeom>
                        <a:solidFill>
                          <a:srgbClr val="012F53"/>
                        </a:solidFill>
                        <a:ln w="6350">
                          <a:noFill/>
                        </a:ln>
                      </wps:spPr>
                      <wps:txbx>
                        <w:txbxContent>
                          <w:p w14:paraId="7E359868" w14:textId="38C31E47" w:rsidR="00950A1E" w:rsidRPr="00E17528" w:rsidRDefault="00E17528" w:rsidP="00950A1E">
                            <w:pPr>
                              <w:adjustRightInd w:val="0"/>
                              <w:snapToGrid w:val="0"/>
                              <w:jc w:val="center"/>
                              <w:rPr>
                                <w:rFonts w:ascii="Calibri" w:eastAsia="PMingLiU" w:hAnsi="Calibri" w:cs="Calibri" w:hint="eastAsia"/>
                              </w:rPr>
                            </w:pPr>
                            <w:r w:rsidRPr="00E17528">
                              <w:rPr>
                                <w:rFonts w:ascii="Calibri" w:eastAsia="PMingLiU" w:hAnsi="Calibri" w:cs="Calibri" w:hint="eastAsia"/>
                              </w:rPr>
                              <w:t>麻塞諸塞州公共衛生部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6A30" id="_x0000_s1028" type="#_x0000_t202" style="position:absolute;margin-left:-71.8pt;margin-top:-70.7pt;width:611.6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" fillcolor="#012f53" stroked="f" strokeweight=".5pt">
                <v:textbox inset="0,0,0,0">
                  <w:txbxContent>
                    <w:p w14:paraId="7E359868" w14:textId="38C31E47" w:rsidR="00950A1E" w:rsidRPr="00E17528" w:rsidRDefault="00E17528" w:rsidP="00950A1E">
                      <w:pPr>
                        <w:adjustRightInd w:val="0"/>
                        <w:snapToGrid w:val="0"/>
                        <w:jc w:val="center"/>
                        <w:rPr>
                          <w:rFonts w:ascii="Calibri" w:eastAsia="PMingLiU" w:hAnsi="Calibri" w:cs="Calibri" w:hint="eastAsia"/>
                        </w:rPr>
                      </w:pPr>
                      <w:r w:rsidRPr="00E17528">
                        <w:rPr>
                          <w:rFonts w:ascii="Calibri" w:eastAsia="PMingLiU" w:hAnsi="Calibri" w:cs="Calibri" w:hint="eastAsia"/>
                        </w:rPr>
                        <w:t>麻塞諸塞州公共衛生部</w:t>
                      </w:r>
                    </w:p>
                  </w:txbxContent>
                </v:textbox>
              </v:shape>
            </w:pict>
          </mc:Fallback>
        </mc:AlternateContent>
      </w:r>
      <w:r w:rsidR="00950A1E" w:rsidRPr="00E17528">
        <w:rPr>
          <w:rFonts w:ascii="Calibri" w:eastAsia="PMingLiU" w:hAnsi="Calibri" w:cs="Calibri" w:hint="eastAsia"/>
          <w:noProof/>
        </w:rPr>
        <mc:AlternateContent>
          <mc:Choice Requires="wps">
            <w:drawing>
              <wp:anchor distT="0" distB="0" distL="114300" distR="114300" simplePos="0" relativeHeight="251662336" behindDoc="0" locked="0" layoutInCell="1" allowOverlap="1" wp14:anchorId="56665A8C" wp14:editId="72BC183D">
                <wp:simplePos x="0" y="0"/>
                <wp:positionH relativeFrom="column">
                  <wp:posOffset>-779145</wp:posOffset>
                </wp:positionH>
                <wp:positionV relativeFrom="paragraph">
                  <wp:posOffset>196850</wp:posOffset>
                </wp:positionV>
                <wp:extent cx="2127250" cy="393065"/>
                <wp:effectExtent l="0" t="0" r="6350" b="6985"/>
                <wp:wrapNone/>
                <wp:docPr id="1921189997" name="文本框 1"/>
                <wp:cNvGraphicFramePr/>
                <a:graphic xmlns:a="http://schemas.openxmlformats.org/drawingml/2006/main">
                  <a:graphicData uri="http://schemas.microsoft.com/office/word/2010/wordprocessingShape">
                    <wps:wsp>
                      <wps:cNvSpPr txBox="1"/>
                      <wps:spPr>
                        <a:xfrm>
                          <a:off x="0" y="0"/>
                          <a:ext cx="2127250" cy="393065"/>
                        </a:xfrm>
                        <a:prstGeom prst="rect">
                          <a:avLst/>
                        </a:prstGeom>
                        <a:solidFill>
                          <a:srgbClr val="055995"/>
                        </a:solidFill>
                        <a:ln w="6350">
                          <a:noFill/>
                        </a:ln>
                      </wps:spPr>
                      <wps:txbx>
                        <w:txbxContent>
                          <w:p w14:paraId="44582A5C" w14:textId="20756A2F"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金伯利·德里斯科爾</w:t>
                            </w:r>
                          </w:p>
                          <w:p w14:paraId="055DE617" w14:textId="4CD7D8DC"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副州長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5A8C" id="_x0000_s1029" type="#_x0000_t202" style="position:absolute;margin-left:-61.35pt;margin-top:15.5pt;width:167.5pt;height:3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" fillcolor="#055995" stroked="f" strokeweight=".5pt">
                <v:textbox inset="0,0,0,0">
                  <w:txbxContent>
                    <w:p w14:paraId="44582A5C" w14:textId="20756A2F"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金伯利·德里斯科爾</w:t>
                      </w:r>
                    </w:p>
                    <w:p w14:paraId="055DE617" w14:textId="4CD7D8DC"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副州長</w:t>
                      </w:r>
                    </w:p>
                  </w:txbxContent>
                </v:textbox>
              </v:shape>
            </w:pict>
          </mc:Fallback>
        </mc:AlternateContent>
      </w:r>
      <w:r w:rsidR="00950A1E" w:rsidRPr="00E17528">
        <w:rPr>
          <w:rFonts w:ascii="Calibri" w:eastAsia="PMingLiU" w:hAnsi="Calibri" w:cs="Calibri" w:hint="eastAsia"/>
          <w:noProof/>
        </w:rPr>
        <mc:AlternateContent>
          <mc:Choice Requires="wps">
            <w:drawing>
              <wp:anchor distT="0" distB="0" distL="114300" distR="114300" simplePos="0" relativeHeight="251663360" behindDoc="0" locked="0" layoutInCell="1" allowOverlap="1" wp14:anchorId="0B47B537" wp14:editId="6696751D">
                <wp:simplePos x="0" y="0"/>
                <wp:positionH relativeFrom="column">
                  <wp:posOffset>4064000</wp:posOffset>
                </wp:positionH>
                <wp:positionV relativeFrom="paragraph">
                  <wp:posOffset>-406400</wp:posOffset>
                </wp:positionV>
                <wp:extent cx="2127250" cy="393065"/>
                <wp:effectExtent l="0" t="0" r="6350" b="6985"/>
                <wp:wrapNone/>
                <wp:docPr id="1870100132" name="文本框 1"/>
                <wp:cNvGraphicFramePr/>
                <a:graphic xmlns:a="http://schemas.openxmlformats.org/drawingml/2006/main">
                  <a:graphicData uri="http://schemas.microsoft.com/office/word/2010/wordprocessingShape">
                    <wps:wsp>
                      <wps:cNvSpPr txBox="1"/>
                      <wps:spPr>
                        <a:xfrm>
                          <a:off x="0" y="0"/>
                          <a:ext cx="2127250" cy="393065"/>
                        </a:xfrm>
                        <a:prstGeom prst="rect">
                          <a:avLst/>
                        </a:prstGeom>
                        <a:solidFill>
                          <a:srgbClr val="055995"/>
                        </a:solidFill>
                        <a:ln w="6350">
                          <a:noFill/>
                        </a:ln>
                      </wps:spPr>
                      <wps:txbx>
                        <w:txbxContent>
                          <w:p w14:paraId="77D39246" w14:textId="157A2928"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凱薩琳·</w:t>
                            </w:r>
                            <w:r w:rsidRPr="00E17528">
                              <w:rPr>
                                <w:rFonts w:ascii="Calibri" w:eastAsia="PMingLiU" w:hAnsi="Calibri" w:cs="Calibri" w:hint="eastAsia"/>
                                <w:b/>
                                <w:bCs/>
                                <w:color w:val="FFFFFF" w:themeColor="background1"/>
                              </w:rPr>
                              <w:t>E.</w:t>
                            </w:r>
                            <w:r w:rsidRPr="00E17528">
                              <w:rPr>
                                <w:rFonts w:ascii="Calibri" w:eastAsia="PMingLiU" w:hAnsi="Calibri" w:cs="Calibri" w:hint="eastAsia"/>
                                <w:b/>
                                <w:bCs/>
                                <w:color w:val="FFFFFF" w:themeColor="background1"/>
                              </w:rPr>
                              <w:t>·沃爾什</w:t>
                            </w:r>
                          </w:p>
                          <w:p w14:paraId="0A9F8025" w14:textId="7C19F69D"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秘書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7B537" id="_x0000_s1030" type="#_x0000_t202" style="position:absolute;margin-left:320pt;margin-top:-32pt;width:16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" fillcolor="#055995" stroked="f" strokeweight=".5pt">
                <v:textbox inset="0,0,0,0">
                  <w:txbxContent>
                    <w:p w14:paraId="77D39246" w14:textId="157A2928" w:rsidR="00950A1E" w:rsidRPr="00E17528" w:rsidRDefault="00E17528" w:rsidP="00950A1E">
                      <w:pPr>
                        <w:adjustRightInd w:val="0"/>
                        <w:snapToGrid w:val="0"/>
                        <w:jc w:val="center"/>
                        <w:rPr>
                          <w:rFonts w:ascii="Calibri" w:eastAsia="PMingLiU" w:hAnsi="Calibri" w:cs="Calibri" w:hint="eastAsia"/>
                          <w:b/>
                          <w:bCs/>
                          <w:color w:val="FFFFFF" w:themeColor="background1"/>
                        </w:rPr>
                      </w:pPr>
                      <w:r w:rsidRPr="00E17528">
                        <w:rPr>
                          <w:rFonts w:ascii="Calibri" w:eastAsia="PMingLiU" w:hAnsi="Calibri" w:cs="Calibri" w:hint="eastAsia"/>
                          <w:b/>
                          <w:bCs/>
                          <w:color w:val="FFFFFF" w:themeColor="background1"/>
                        </w:rPr>
                        <w:t>凱薩琳·</w:t>
                      </w:r>
                      <w:r w:rsidRPr="00E17528">
                        <w:rPr>
                          <w:rFonts w:ascii="Calibri" w:eastAsia="PMingLiU" w:hAnsi="Calibri" w:cs="Calibri" w:hint="eastAsia"/>
                          <w:b/>
                          <w:bCs/>
                          <w:color w:val="FFFFFF" w:themeColor="background1"/>
                        </w:rPr>
                        <w:t>E.</w:t>
                      </w:r>
                      <w:r w:rsidRPr="00E17528">
                        <w:rPr>
                          <w:rFonts w:ascii="Calibri" w:eastAsia="PMingLiU" w:hAnsi="Calibri" w:cs="Calibri" w:hint="eastAsia"/>
                          <w:b/>
                          <w:bCs/>
                          <w:color w:val="FFFFFF" w:themeColor="background1"/>
                        </w:rPr>
                        <w:t>·沃爾什</w:t>
                      </w:r>
                    </w:p>
                    <w:p w14:paraId="0A9F8025" w14:textId="7C19F69D" w:rsidR="00950A1E" w:rsidRPr="00E17528" w:rsidRDefault="00E17528" w:rsidP="00E17528">
                      <w:pPr>
                        <w:adjustRightInd w:val="0"/>
                        <w:snapToGrid w:val="0"/>
                        <w:jc w:val="center"/>
                        <w:rPr>
                          <w:rFonts w:ascii="Calibri" w:eastAsia="PMingLiU" w:hAnsi="Calibri" w:cs="Calibri" w:hint="eastAsia"/>
                          <w:color w:val="FFFFFF" w:themeColor="background1"/>
                          <w:sz w:val="21"/>
                          <w:szCs w:val="21"/>
                        </w:rPr>
                      </w:pPr>
                      <w:r w:rsidRPr="00E17528">
                        <w:rPr>
                          <w:rFonts w:ascii="Calibri" w:eastAsia="PMingLiU" w:hAnsi="Calibri" w:cs="Calibri" w:hint="eastAsia"/>
                          <w:color w:val="FFFFFF" w:themeColor="background1"/>
                          <w:sz w:val="21"/>
                          <w:szCs w:val="21"/>
                        </w:rPr>
                        <w:t>秘書</w:t>
                      </w:r>
                    </w:p>
                  </w:txbxContent>
                </v:textbox>
              </v:shape>
            </w:pict>
          </mc:Fallback>
        </mc:AlternateContent>
      </w:r>
      <w:r w:rsidR="00293C0D" w:rsidRPr="00E17528">
        <w:rPr>
          <w:rFonts w:ascii="Calibri" w:eastAsia="PMingLiU" w:hAnsi="Calibri" w:cs="Calibri" w:hint="eastAsia"/>
          <w:noProof/>
        </w:rPr>
        <w:drawing>
          <wp:anchor distT="0" distB="0" distL="114300" distR="114300" simplePos="0" relativeHeight="251658240" behindDoc="0" locked="0" layoutInCell="1" allowOverlap="1" wp14:anchorId="6C56A225" wp14:editId="371C024A">
            <wp:simplePos x="0" y="0"/>
            <wp:positionH relativeFrom="page">
              <wp:align>right</wp:align>
            </wp:positionH>
            <wp:positionV relativeFrom="page">
              <wp:align>top</wp:align>
            </wp:positionV>
            <wp:extent cx="8382000" cy="1725295"/>
            <wp:effectExtent l="0" t="0" r="0" b="8255"/>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0" cy="1725295"/>
                    </a:xfrm>
                    <a:prstGeom prst="rect">
                      <a:avLst/>
                    </a:prstGeom>
                  </pic:spPr>
                </pic:pic>
              </a:graphicData>
            </a:graphic>
          </wp:anchor>
        </w:drawing>
      </w:r>
    </w:p>
    <w:p w14:paraId="0366E96D" w14:textId="77777777" w:rsidR="00726E5C" w:rsidRPr="00E17528" w:rsidRDefault="00726E5C" w:rsidP="00E17528">
      <w:pPr>
        <w:overflowPunct w:val="0"/>
        <w:topLinePunct/>
        <w:rPr>
          <w:rFonts w:ascii="Calibri" w:eastAsia="PMingLiU" w:hAnsi="Calibri" w:cs="Calibri" w:hint="eastAsia"/>
        </w:rPr>
      </w:pPr>
    </w:p>
    <w:p w14:paraId="5F61A891" w14:textId="489097EA" w:rsidR="00293C0D" w:rsidRPr="00E17528" w:rsidRDefault="00293C0D" w:rsidP="00E17528">
      <w:pPr>
        <w:pStyle w:val="a4"/>
        <w:overflowPunct w:val="0"/>
        <w:topLinePunct/>
        <w:spacing w:line="312" w:lineRule="auto"/>
        <w:jc w:val="center"/>
        <w:rPr>
          <w:rFonts w:hint="eastAsia"/>
          <w:b/>
          <w:bCs/>
          <w:sz w:val="32"/>
          <w:szCs w:val="32"/>
        </w:rPr>
      </w:pPr>
      <w:r w:rsidRPr="00E17528">
        <w:rPr>
          <w:rFonts w:hint="eastAsia"/>
          <w:b/>
          <w:bCs/>
          <w:sz w:val="32"/>
          <w:szCs w:val="32"/>
        </w:rPr>
        <w:t>麻塞諸塞州公共衛生部提供</w:t>
      </w:r>
    </w:p>
    <w:p w14:paraId="408CB4DE" w14:textId="77777777" w:rsidR="00293C0D" w:rsidRPr="00E17528" w:rsidRDefault="00293C0D" w:rsidP="00E17528">
      <w:pPr>
        <w:pStyle w:val="a4"/>
        <w:overflowPunct w:val="0"/>
        <w:topLinePunct/>
        <w:spacing w:line="312" w:lineRule="auto"/>
        <w:jc w:val="center"/>
        <w:rPr>
          <w:rFonts w:hint="eastAsia"/>
          <w:b/>
          <w:bCs/>
          <w:sz w:val="32"/>
          <w:szCs w:val="32"/>
        </w:rPr>
      </w:pPr>
      <w:r w:rsidRPr="00E17528">
        <w:rPr>
          <w:rFonts w:hint="eastAsia"/>
          <w:b/>
          <w:bCs/>
          <w:sz w:val="32"/>
          <w:szCs w:val="32"/>
        </w:rPr>
        <w:t>夏季安全指南</w:t>
      </w:r>
    </w:p>
    <w:p w14:paraId="71037B97" w14:textId="77777777" w:rsidR="00293C0D" w:rsidRPr="00E17528" w:rsidRDefault="00293C0D" w:rsidP="00E17528">
      <w:pPr>
        <w:pStyle w:val="a4"/>
        <w:overflowPunct w:val="0"/>
        <w:topLinePunct/>
        <w:spacing w:line="312" w:lineRule="auto"/>
        <w:rPr>
          <w:rFonts w:hint="eastAsia"/>
          <w:sz w:val="32"/>
          <w:szCs w:val="32"/>
        </w:rPr>
      </w:pPr>
    </w:p>
    <w:p w14:paraId="2DA952FB" w14:textId="77777777" w:rsidR="00293C0D" w:rsidRPr="00E17528" w:rsidRDefault="00293C0D" w:rsidP="00E17528">
      <w:pPr>
        <w:overflowPunct w:val="0"/>
        <w:topLinePunct/>
        <w:spacing w:after="240" w:line="312" w:lineRule="auto"/>
        <w:jc w:val="both"/>
        <w:rPr>
          <w:rFonts w:ascii="Calibri" w:eastAsia="PMingLiU" w:hAnsi="Calibri" w:cs="Calibri" w:hint="eastAsia"/>
        </w:rPr>
      </w:pPr>
      <w:r w:rsidRPr="00E17528">
        <w:rPr>
          <w:rFonts w:ascii="Calibri" w:eastAsia="PMingLiU" w:hAnsi="Calibri" w:cs="Calibri" w:hint="eastAsia"/>
          <w:b/>
          <w:bCs/>
        </w:rPr>
        <w:t>波士頓</w:t>
      </w:r>
      <w:r w:rsidRPr="00E17528">
        <w:rPr>
          <w:rFonts w:ascii="Calibri" w:eastAsia="PMingLiU" w:hAnsi="Calibri" w:cs="Calibri" w:hint="eastAsia"/>
        </w:rPr>
        <w:t>（</w:t>
      </w:r>
      <w:r w:rsidRPr="00E17528">
        <w:rPr>
          <w:rFonts w:ascii="Calibri" w:eastAsia="PMingLiU" w:hAnsi="Calibri" w:cs="Calibri" w:hint="eastAsia"/>
        </w:rPr>
        <w:t xml:space="preserve">2023 </w:t>
      </w:r>
      <w:r w:rsidRPr="00E17528">
        <w:rPr>
          <w:rFonts w:ascii="Calibri" w:eastAsia="PMingLiU" w:hAnsi="Calibri" w:cs="Calibri" w:hint="eastAsia"/>
        </w:rPr>
        <w:t>年</w:t>
      </w:r>
      <w:r w:rsidRPr="00E17528">
        <w:rPr>
          <w:rFonts w:ascii="Calibri" w:eastAsia="PMingLiU" w:hAnsi="Calibri" w:cs="Calibri" w:hint="eastAsia"/>
        </w:rPr>
        <w:t xml:space="preserve"> 6 </w:t>
      </w:r>
      <w:r w:rsidRPr="00E17528">
        <w:rPr>
          <w:rFonts w:ascii="Calibri" w:eastAsia="PMingLiU" w:hAnsi="Calibri" w:cs="Calibri" w:hint="eastAsia"/>
        </w:rPr>
        <w:t>月</w:t>
      </w:r>
      <w:r w:rsidRPr="00E17528">
        <w:rPr>
          <w:rFonts w:ascii="Calibri" w:eastAsia="PMingLiU" w:hAnsi="Calibri" w:cs="Calibri" w:hint="eastAsia"/>
        </w:rPr>
        <w:t xml:space="preserve"> 12 </w:t>
      </w:r>
      <w:r w:rsidRPr="00E17528">
        <w:rPr>
          <w:rFonts w:ascii="Calibri" w:eastAsia="PMingLiU" w:hAnsi="Calibri" w:cs="Calibri" w:hint="eastAsia"/>
        </w:rPr>
        <w:t>日）–</w:t>
      </w:r>
      <w:r w:rsidRPr="00E17528">
        <w:rPr>
          <w:rFonts w:ascii="Calibri" w:eastAsia="PMingLiU" w:hAnsi="Calibri" w:cs="Calibri" w:hint="eastAsia"/>
        </w:rPr>
        <w:t xml:space="preserve"> </w:t>
      </w:r>
      <w:r w:rsidRPr="00E17528">
        <w:rPr>
          <w:rFonts w:ascii="Calibri" w:eastAsia="PMingLiU" w:hAnsi="Calibri" w:cs="Calibri" w:hint="eastAsia"/>
        </w:rPr>
        <w:t>隨著夏季臨近，麻塞諸塞州公共衛生部</w:t>
      </w:r>
      <w:r w:rsidRPr="00E17528">
        <w:rPr>
          <w:rFonts w:ascii="Calibri" w:eastAsia="PMingLiU" w:hAnsi="Calibri" w:cs="Calibri" w:hint="eastAsia"/>
        </w:rPr>
        <w:t xml:space="preserve"> (DPH) </w:t>
      </w:r>
      <w:r w:rsidRPr="00E17528">
        <w:rPr>
          <w:rFonts w:ascii="Calibri" w:eastAsia="PMingLiU" w:hAnsi="Calibri" w:cs="Calibri" w:hint="eastAsia"/>
        </w:rPr>
        <w:t>提醒居民採取建議的常識性預防措施，以在這個夏天保證每個人的安全，特別是幼兒。</w:t>
      </w:r>
    </w:p>
    <w:p w14:paraId="53E13C3A" w14:textId="1AB8274C" w:rsidR="00293C0D" w:rsidRPr="00E17528" w:rsidRDefault="00293C0D" w:rsidP="00E17528">
      <w:pPr>
        <w:overflowPunct w:val="0"/>
        <w:topLinePunct/>
        <w:spacing w:after="240" w:line="312" w:lineRule="auto"/>
        <w:jc w:val="both"/>
        <w:rPr>
          <w:rFonts w:ascii="Calibri" w:eastAsia="PMingLiU" w:hAnsi="Calibri" w:cs="Calibri" w:hint="eastAsia"/>
          <w:b/>
          <w:bCs/>
        </w:rPr>
      </w:pPr>
      <w:r w:rsidRPr="00E17528">
        <w:rPr>
          <w:rFonts w:ascii="Calibri" w:eastAsia="PMingLiU" w:hAnsi="Calibri" w:cs="Calibri" w:hint="eastAsia"/>
          <w:b/>
          <w:bCs/>
        </w:rPr>
        <w:t>預防蜱蟲叮咬</w:t>
      </w:r>
      <w:r w:rsidRPr="00E17528">
        <w:rPr>
          <w:rFonts w:ascii="Calibri" w:eastAsia="PMingLiU" w:hAnsi="Calibri" w:cs="Calibri" w:hint="eastAsia"/>
          <w:b/>
          <w:bCs/>
        </w:rPr>
        <w:t xml:space="preserve"> </w:t>
      </w:r>
    </w:p>
    <w:p w14:paraId="02D05D22" w14:textId="334B129B" w:rsidR="00293C0D" w:rsidRPr="00E17528" w:rsidRDefault="00293C0D" w:rsidP="00E17528">
      <w:pPr>
        <w:overflowPunct w:val="0"/>
        <w:topLinePunct/>
        <w:spacing w:after="240" w:line="312" w:lineRule="auto"/>
        <w:jc w:val="both"/>
        <w:rPr>
          <w:rFonts w:ascii="Calibri" w:eastAsia="PMingLiU" w:hAnsi="Calibri" w:cs="Calibri" w:hint="eastAsia"/>
        </w:rPr>
      </w:pPr>
      <w:r w:rsidRPr="00E17528">
        <w:rPr>
          <w:rFonts w:ascii="Calibri" w:eastAsia="PMingLiU" w:hAnsi="Calibri" w:cs="Calibri" w:hint="eastAsia"/>
        </w:rPr>
        <w:t>某些種類的蜱蟲會叮咬您，導致您罹患萊姆病和波瓦桑病毒等疾病。蜱蟲最常見於潮濕、草地、灌木叢生或樹木繁茂的地區，包括您自己的後院。蜱蟲只有在您直接接觸時才會附著在人體——它們不會跳也不會飛。按照以下步驟保護自己免受蜱蟲叮咬：</w:t>
      </w:r>
      <w:r w:rsidRPr="00E17528">
        <w:rPr>
          <w:rFonts w:ascii="Calibri" w:eastAsia="PMingLiU" w:hAnsi="Calibri" w:cs="Calibri" w:hint="eastAsia"/>
        </w:rPr>
        <w:t xml:space="preserve"> </w:t>
      </w:r>
    </w:p>
    <w:p w14:paraId="0E918F96" w14:textId="3E91245E" w:rsidR="00293C0D" w:rsidRPr="00E17528" w:rsidRDefault="00293C0D" w:rsidP="00E17528">
      <w:pPr>
        <w:pStyle w:val="a5"/>
        <w:numPr>
          <w:ilvl w:val="0"/>
          <w:numId w:val="1"/>
        </w:numPr>
        <w:overflowPunct w:val="0"/>
        <w:topLinePunct/>
        <w:spacing w:line="312" w:lineRule="auto"/>
        <w:jc w:val="both"/>
        <w:rPr>
          <w:rFonts w:hint="eastAsia"/>
          <w:sz w:val="24"/>
          <w:szCs w:val="24"/>
        </w:rPr>
      </w:pPr>
      <w:r w:rsidRPr="00E17528">
        <w:rPr>
          <w:rFonts w:hint="eastAsia"/>
          <w:sz w:val="24"/>
          <w:szCs w:val="24"/>
        </w:rPr>
        <w:t>每天檢查自己身上有沒有蜱蟲——這是您能做的首要事項。</w:t>
      </w:r>
    </w:p>
    <w:p w14:paraId="013E23BF" w14:textId="3628AF7F" w:rsidR="00293C0D" w:rsidRPr="00E17528" w:rsidRDefault="00293C0D" w:rsidP="00E17528">
      <w:pPr>
        <w:pStyle w:val="a5"/>
        <w:overflowPunct w:val="0"/>
        <w:topLinePunct/>
        <w:spacing w:line="312" w:lineRule="auto"/>
        <w:jc w:val="both"/>
        <w:rPr>
          <w:rFonts w:hint="eastAsia"/>
          <w:sz w:val="24"/>
          <w:szCs w:val="24"/>
        </w:rPr>
      </w:pPr>
    </w:p>
    <w:p w14:paraId="47EE0DFC" w14:textId="65ABB662" w:rsidR="00293C0D" w:rsidRPr="00E17528" w:rsidRDefault="00293C0D" w:rsidP="00E17528">
      <w:pPr>
        <w:pStyle w:val="a5"/>
        <w:numPr>
          <w:ilvl w:val="0"/>
          <w:numId w:val="1"/>
        </w:numPr>
        <w:overflowPunct w:val="0"/>
        <w:topLinePunct/>
        <w:spacing w:line="312" w:lineRule="auto"/>
        <w:jc w:val="both"/>
        <w:rPr>
          <w:rFonts w:hint="eastAsia"/>
          <w:sz w:val="24"/>
          <w:szCs w:val="24"/>
        </w:rPr>
      </w:pPr>
      <w:r w:rsidRPr="00E17528">
        <w:rPr>
          <w:rFonts w:hint="eastAsia"/>
          <w:sz w:val="24"/>
          <w:szCs w:val="24"/>
        </w:rPr>
        <w:t>使用含有環境保護局</w:t>
      </w:r>
      <w:r w:rsidRPr="00E17528">
        <w:rPr>
          <w:rFonts w:hint="eastAsia"/>
          <w:sz w:val="24"/>
          <w:szCs w:val="24"/>
        </w:rPr>
        <w:t xml:space="preserve"> (EPA) </w:t>
      </w:r>
      <w:r w:rsidRPr="00E17528">
        <w:rPr>
          <w:rFonts w:hint="eastAsia"/>
          <w:sz w:val="24"/>
          <w:szCs w:val="24"/>
        </w:rPr>
        <w:t>註冊有效成分的驅蟲劑；請務必遵循標籤說明。</w:t>
      </w:r>
      <w:r w:rsidRPr="00E17528">
        <w:rPr>
          <w:rFonts w:hint="eastAsia"/>
          <w:sz w:val="24"/>
          <w:szCs w:val="24"/>
        </w:rPr>
        <w:t xml:space="preserve"> </w:t>
      </w:r>
    </w:p>
    <w:p w14:paraId="129B4DD9" w14:textId="77777777" w:rsidR="00293C0D" w:rsidRPr="00E17528" w:rsidRDefault="00293C0D" w:rsidP="00E17528">
      <w:pPr>
        <w:pStyle w:val="a5"/>
        <w:overflowPunct w:val="0"/>
        <w:topLinePunct/>
        <w:spacing w:line="312" w:lineRule="auto"/>
        <w:jc w:val="both"/>
        <w:rPr>
          <w:rFonts w:hint="eastAsia"/>
          <w:sz w:val="24"/>
          <w:szCs w:val="24"/>
        </w:rPr>
      </w:pPr>
    </w:p>
    <w:p w14:paraId="6B063FD7" w14:textId="5B9ED251" w:rsidR="00293C0D" w:rsidRPr="00E17528" w:rsidRDefault="00293C0D" w:rsidP="00E17528">
      <w:pPr>
        <w:pStyle w:val="a5"/>
        <w:numPr>
          <w:ilvl w:val="0"/>
          <w:numId w:val="1"/>
        </w:numPr>
        <w:overflowPunct w:val="0"/>
        <w:topLinePunct/>
        <w:spacing w:line="312" w:lineRule="auto"/>
        <w:jc w:val="both"/>
        <w:rPr>
          <w:rFonts w:hint="eastAsia"/>
          <w:sz w:val="24"/>
          <w:szCs w:val="24"/>
        </w:rPr>
      </w:pPr>
      <w:r w:rsidRPr="00E17528">
        <w:rPr>
          <w:rFonts w:hint="eastAsia"/>
          <w:sz w:val="24"/>
          <w:szCs w:val="24"/>
        </w:rPr>
        <w:t>天氣允許的話，穿長袖淺色襯衫，並把長褲塞進襪子裡。這將有助於讓蜱蟲遠離您的皮膚，讓您更容易發現衣服上的蜱蟲。</w:t>
      </w:r>
      <w:r w:rsidRPr="00E17528">
        <w:rPr>
          <w:rFonts w:hint="eastAsia"/>
          <w:sz w:val="24"/>
          <w:szCs w:val="24"/>
        </w:rPr>
        <w:t xml:space="preserve"> </w:t>
      </w:r>
    </w:p>
    <w:p w14:paraId="69CC1C48" w14:textId="77777777" w:rsidR="00293C0D" w:rsidRPr="00E17528" w:rsidRDefault="00293C0D" w:rsidP="00E17528">
      <w:pPr>
        <w:pStyle w:val="a5"/>
        <w:overflowPunct w:val="0"/>
        <w:topLinePunct/>
        <w:spacing w:line="312" w:lineRule="auto"/>
        <w:jc w:val="both"/>
        <w:rPr>
          <w:rFonts w:hint="eastAsia"/>
          <w:sz w:val="24"/>
          <w:szCs w:val="24"/>
        </w:rPr>
      </w:pPr>
    </w:p>
    <w:p w14:paraId="5665D5B0" w14:textId="5FF0849E" w:rsidR="00293C0D" w:rsidRPr="00E17528" w:rsidRDefault="00293C0D" w:rsidP="00E17528">
      <w:pPr>
        <w:pStyle w:val="a5"/>
        <w:numPr>
          <w:ilvl w:val="0"/>
          <w:numId w:val="1"/>
        </w:numPr>
        <w:overflowPunct w:val="0"/>
        <w:topLinePunct/>
        <w:spacing w:line="312" w:lineRule="auto"/>
        <w:jc w:val="both"/>
        <w:rPr>
          <w:rFonts w:hint="eastAsia"/>
          <w:sz w:val="24"/>
          <w:szCs w:val="24"/>
        </w:rPr>
      </w:pPr>
      <w:r w:rsidRPr="00E17528">
        <w:rPr>
          <w:rFonts w:hint="eastAsia"/>
          <w:sz w:val="24"/>
          <w:szCs w:val="24"/>
        </w:rPr>
        <w:t>從戶外回來後，淋浴可以幫助沖洗掉蜱蟲，使其無法附著，把衣服放在烘乾機裡高溫烘乾</w:t>
      </w:r>
      <w:r w:rsidRPr="00E17528">
        <w:rPr>
          <w:rFonts w:hint="eastAsia"/>
          <w:sz w:val="24"/>
          <w:szCs w:val="24"/>
        </w:rPr>
        <w:t xml:space="preserve"> 10 </w:t>
      </w:r>
      <w:r w:rsidRPr="00E17528">
        <w:rPr>
          <w:rFonts w:hint="eastAsia"/>
          <w:sz w:val="24"/>
          <w:szCs w:val="24"/>
        </w:rPr>
        <w:t>分鐘可以幫助殺死蜱蟲。</w:t>
      </w:r>
    </w:p>
    <w:p w14:paraId="1BC3B17B" w14:textId="5CC56D1C" w:rsidR="00293C0D" w:rsidRPr="00E17528" w:rsidRDefault="00293C0D" w:rsidP="00E17528">
      <w:pPr>
        <w:pStyle w:val="a5"/>
        <w:overflowPunct w:val="0"/>
        <w:topLinePunct/>
        <w:spacing w:line="312" w:lineRule="auto"/>
        <w:jc w:val="both"/>
        <w:rPr>
          <w:rFonts w:hint="eastAsia"/>
          <w:sz w:val="24"/>
          <w:szCs w:val="24"/>
        </w:rPr>
      </w:pPr>
    </w:p>
    <w:p w14:paraId="3D7C8EC8" w14:textId="768307DE" w:rsidR="00293C0D" w:rsidRPr="00E17528" w:rsidRDefault="00293C0D" w:rsidP="00E17528">
      <w:pPr>
        <w:pStyle w:val="a5"/>
        <w:numPr>
          <w:ilvl w:val="0"/>
          <w:numId w:val="1"/>
        </w:numPr>
        <w:overflowPunct w:val="0"/>
        <w:topLinePunct/>
        <w:spacing w:line="312" w:lineRule="auto"/>
        <w:jc w:val="both"/>
        <w:rPr>
          <w:rFonts w:hint="eastAsia"/>
          <w:sz w:val="24"/>
          <w:szCs w:val="24"/>
        </w:rPr>
      </w:pPr>
      <w:r w:rsidRPr="00E17528">
        <w:rPr>
          <w:rFonts w:hint="eastAsia"/>
          <w:sz w:val="24"/>
          <w:szCs w:val="24"/>
        </w:rPr>
        <w:t>待在戶外的寵物也會接觸蜱蟲，並可能把蜱蟲帶回家。和您的獸醫談談如何以最佳方式保護您的動物免受蜱蟲和蜱媒疾病侵害。</w:t>
      </w:r>
    </w:p>
    <w:p w14:paraId="6D097677" w14:textId="77777777" w:rsidR="00293C0D" w:rsidRPr="00E17528" w:rsidRDefault="00293C0D" w:rsidP="00E17528">
      <w:pPr>
        <w:pStyle w:val="a5"/>
        <w:overflowPunct w:val="0"/>
        <w:topLinePunct/>
        <w:spacing w:line="312" w:lineRule="auto"/>
        <w:jc w:val="both"/>
        <w:rPr>
          <w:rFonts w:hint="eastAsia"/>
          <w:sz w:val="24"/>
          <w:szCs w:val="24"/>
        </w:rPr>
      </w:pPr>
    </w:p>
    <w:p w14:paraId="7B725A91" w14:textId="77777777" w:rsidR="00293C0D" w:rsidRPr="00E17528" w:rsidRDefault="00293C0D" w:rsidP="00E17528">
      <w:pPr>
        <w:pStyle w:val="a5"/>
        <w:overflowPunct w:val="0"/>
        <w:topLinePunct/>
        <w:spacing w:line="312" w:lineRule="auto"/>
        <w:jc w:val="both"/>
        <w:rPr>
          <w:rFonts w:hint="eastAsia"/>
          <w:sz w:val="24"/>
          <w:szCs w:val="24"/>
        </w:rPr>
      </w:pPr>
    </w:p>
    <w:p w14:paraId="6E7E52FD" w14:textId="582A050B" w:rsidR="00293C0D" w:rsidRPr="00E17528" w:rsidRDefault="00293C0D" w:rsidP="00E17528">
      <w:pPr>
        <w:pageBreakBefore/>
        <w:overflowPunct w:val="0"/>
        <w:topLinePunct/>
        <w:spacing w:after="240" w:line="264" w:lineRule="auto"/>
        <w:jc w:val="both"/>
        <w:rPr>
          <w:rFonts w:ascii="Calibri" w:eastAsia="PMingLiU" w:hAnsi="Calibri" w:cs="Calibri" w:hint="eastAsia"/>
          <w:b/>
          <w:bCs/>
        </w:rPr>
      </w:pPr>
      <w:r w:rsidRPr="00E17528">
        <w:rPr>
          <w:rFonts w:ascii="Calibri" w:eastAsia="PMingLiU" w:hAnsi="Calibri" w:cs="Calibri" w:hint="eastAsia"/>
          <w:b/>
          <w:bCs/>
        </w:rPr>
        <w:lastRenderedPageBreak/>
        <w:t>預防蚊子叮咬</w:t>
      </w:r>
    </w:p>
    <w:p w14:paraId="7F42A6EC" w14:textId="0B1C57B1" w:rsidR="00293C0D" w:rsidRPr="00E17528" w:rsidRDefault="00293C0D" w:rsidP="00E17528">
      <w:pPr>
        <w:overflowPunct w:val="0"/>
        <w:topLinePunct/>
        <w:spacing w:line="264" w:lineRule="auto"/>
        <w:jc w:val="both"/>
        <w:rPr>
          <w:rFonts w:ascii="Calibri" w:eastAsia="PMingLiU" w:hAnsi="Calibri" w:cs="Calibri" w:hint="eastAsia"/>
          <w:spacing w:val="4"/>
        </w:rPr>
      </w:pPr>
      <w:bookmarkStart w:id="0" w:name="_Hlk135909389"/>
      <w:r w:rsidRPr="00E17528">
        <w:rPr>
          <w:rFonts w:ascii="Calibri" w:eastAsia="PMingLiU" w:hAnsi="Calibri" w:cs="Calibri" w:hint="eastAsia"/>
          <w:spacing w:val="4"/>
        </w:rPr>
        <w:t>東部馬腦炎</w:t>
      </w:r>
      <w:r w:rsidRPr="00E17528">
        <w:rPr>
          <w:rFonts w:ascii="Calibri" w:eastAsia="PMingLiU" w:hAnsi="Calibri" w:cs="Calibri" w:hint="eastAsia"/>
          <w:spacing w:val="4"/>
        </w:rPr>
        <w:t xml:space="preserve"> (EEE) </w:t>
      </w:r>
      <w:r w:rsidRPr="00E17528">
        <w:rPr>
          <w:rFonts w:ascii="Calibri" w:eastAsia="PMingLiU" w:hAnsi="Calibri" w:cs="Calibri" w:hint="eastAsia"/>
          <w:spacing w:val="4"/>
        </w:rPr>
        <w:t>和西尼祿病毒</w:t>
      </w:r>
      <w:r w:rsidRPr="00E17528">
        <w:rPr>
          <w:rFonts w:ascii="Calibri" w:eastAsia="PMingLiU" w:hAnsi="Calibri" w:cs="Calibri" w:hint="eastAsia"/>
          <w:spacing w:val="4"/>
        </w:rPr>
        <w:t xml:space="preserve"> (WNV) </w:t>
      </w:r>
      <w:r w:rsidRPr="00E17528">
        <w:rPr>
          <w:rFonts w:ascii="Calibri" w:eastAsia="PMingLiU" w:hAnsi="Calibri" w:cs="Calibri" w:hint="eastAsia"/>
          <w:spacing w:val="4"/>
        </w:rPr>
        <w:t>是發生在麻塞諸塞州的兩種蚊媒疾病</w:t>
      </w:r>
      <w:bookmarkEnd w:id="0"/>
      <w:r w:rsidRPr="00E17528">
        <w:rPr>
          <w:rFonts w:ascii="Calibri" w:eastAsia="PMingLiU" w:hAnsi="Calibri" w:cs="Calibri" w:hint="eastAsia"/>
          <w:spacing w:val="4"/>
        </w:rPr>
        <w:t>。雖然去年麻塞諸塞州沒有</w:t>
      </w:r>
      <w:r w:rsidRPr="00E17528">
        <w:rPr>
          <w:rFonts w:ascii="Calibri" w:eastAsia="PMingLiU" w:hAnsi="Calibri" w:cs="Calibri" w:hint="eastAsia"/>
          <w:spacing w:val="4"/>
        </w:rPr>
        <w:t xml:space="preserve"> EEE </w:t>
      </w:r>
      <w:r w:rsidRPr="00E17528">
        <w:rPr>
          <w:rFonts w:ascii="Calibri" w:eastAsia="PMingLiU" w:hAnsi="Calibri" w:cs="Calibri" w:hint="eastAsia"/>
          <w:spacing w:val="4"/>
        </w:rPr>
        <w:t>病例，但有</w:t>
      </w:r>
      <w:r w:rsidRPr="00E17528">
        <w:rPr>
          <w:rFonts w:ascii="Calibri" w:eastAsia="PMingLiU" w:hAnsi="Calibri" w:cs="Calibri" w:hint="eastAsia"/>
          <w:spacing w:val="4"/>
        </w:rPr>
        <w:t xml:space="preserve"> 8 </w:t>
      </w:r>
      <w:r w:rsidRPr="00E17528">
        <w:rPr>
          <w:rFonts w:ascii="Calibri" w:eastAsia="PMingLiU" w:hAnsi="Calibri" w:cs="Calibri" w:hint="eastAsia"/>
          <w:spacing w:val="4"/>
        </w:rPr>
        <w:t>人感染了</w:t>
      </w:r>
      <w:r w:rsidRPr="00E17528">
        <w:rPr>
          <w:rFonts w:ascii="Calibri" w:eastAsia="PMingLiU" w:hAnsi="Calibri" w:cs="Calibri" w:hint="eastAsia"/>
          <w:spacing w:val="4"/>
        </w:rPr>
        <w:t xml:space="preserve"> WNV</w:t>
      </w:r>
      <w:r w:rsidRPr="00E17528">
        <w:rPr>
          <w:rFonts w:ascii="Calibri" w:eastAsia="PMingLiU" w:hAnsi="Calibri" w:cs="Calibri" w:hint="eastAsia"/>
          <w:spacing w:val="4"/>
        </w:rPr>
        <w:t>。隨著夏季到來，蚊子監控對於監測活動來說至關重要。</w:t>
      </w:r>
      <w:r w:rsidRPr="00E17528">
        <w:rPr>
          <w:rFonts w:ascii="Calibri" w:eastAsia="PMingLiU" w:hAnsi="Calibri" w:cs="Calibri" w:hint="eastAsia"/>
          <w:spacing w:val="4"/>
        </w:rPr>
        <w:t xml:space="preserve">DPH </w:t>
      </w:r>
      <w:r w:rsidRPr="00E17528">
        <w:rPr>
          <w:rFonts w:ascii="Calibri" w:eastAsia="PMingLiU" w:hAnsi="Calibri" w:cs="Calibri" w:hint="eastAsia"/>
          <w:spacing w:val="4"/>
        </w:rPr>
        <w:t>在</w:t>
      </w:r>
      <w:hyperlink r:id="rId9" w:history="1">
        <w:r w:rsidRPr="00E17528">
          <w:rPr>
            <w:rStyle w:val="a3"/>
            <w:rFonts w:ascii="Calibri" w:eastAsia="PMingLiU" w:hAnsi="Calibri" w:cs="Calibri" w:hint="eastAsia"/>
            <w:spacing w:val="4"/>
          </w:rPr>
          <w:t>麻塞諸塞州蟲媒病毒更新</w:t>
        </w:r>
      </w:hyperlink>
      <w:r w:rsidRPr="00E17528">
        <w:rPr>
          <w:rFonts w:ascii="Calibri" w:eastAsia="PMingLiU" w:hAnsi="Calibri" w:cs="Calibri" w:hint="eastAsia"/>
          <w:spacing w:val="4"/>
        </w:rPr>
        <w:t>頁面上發佈了有關整個季節活動的更新資訊。</w:t>
      </w:r>
    </w:p>
    <w:p w14:paraId="3B0AA50B" w14:textId="77777777" w:rsidR="00293C0D" w:rsidRPr="00E17528" w:rsidRDefault="00293C0D" w:rsidP="00E17528">
      <w:pPr>
        <w:overflowPunct w:val="0"/>
        <w:topLinePunct/>
        <w:spacing w:line="264" w:lineRule="auto"/>
        <w:jc w:val="both"/>
        <w:rPr>
          <w:rFonts w:ascii="Calibri" w:eastAsia="PMingLiU" w:hAnsi="Calibri" w:cs="Calibri" w:hint="eastAsia"/>
          <w:sz w:val="22"/>
          <w:szCs w:val="22"/>
        </w:rPr>
      </w:pPr>
    </w:p>
    <w:p w14:paraId="226A73D6" w14:textId="77777777" w:rsidR="00293C0D" w:rsidRPr="00E17528" w:rsidRDefault="00293C0D" w:rsidP="00E17528">
      <w:pPr>
        <w:overflowPunct w:val="0"/>
        <w:topLinePunct/>
        <w:spacing w:after="240" w:line="264" w:lineRule="auto"/>
        <w:jc w:val="both"/>
        <w:rPr>
          <w:rFonts w:ascii="Calibri" w:eastAsia="PMingLiU" w:hAnsi="Calibri" w:cs="Calibri" w:hint="eastAsia"/>
        </w:rPr>
      </w:pPr>
      <w:r w:rsidRPr="00E17528">
        <w:rPr>
          <w:rFonts w:ascii="Calibri" w:eastAsia="PMingLiU" w:hAnsi="Calibri" w:cs="Calibri" w:hint="eastAsia"/>
        </w:rPr>
        <w:t>雖然人類感染</w:t>
      </w:r>
      <w:r w:rsidRPr="00E17528">
        <w:rPr>
          <w:rFonts w:ascii="Calibri" w:eastAsia="PMingLiU" w:hAnsi="Calibri" w:cs="Calibri" w:hint="eastAsia"/>
        </w:rPr>
        <w:t xml:space="preserve"> EEE </w:t>
      </w:r>
      <w:r w:rsidRPr="00E17528">
        <w:rPr>
          <w:rFonts w:ascii="Calibri" w:eastAsia="PMingLiU" w:hAnsi="Calibri" w:cs="Calibri" w:hint="eastAsia"/>
        </w:rPr>
        <w:t>或</w:t>
      </w:r>
      <w:r w:rsidRPr="00E17528">
        <w:rPr>
          <w:rFonts w:ascii="Calibri" w:eastAsia="PMingLiU" w:hAnsi="Calibri" w:cs="Calibri" w:hint="eastAsia"/>
        </w:rPr>
        <w:t xml:space="preserve"> WNV </w:t>
      </w:r>
      <w:r w:rsidRPr="00E17528">
        <w:rPr>
          <w:rFonts w:ascii="Calibri" w:eastAsia="PMingLiU" w:hAnsi="Calibri" w:cs="Calibri" w:hint="eastAsia"/>
        </w:rPr>
        <w:t>的風險要到夏季中後期才會發生，但這些疾病可能非常嚴重，在保護自己免受其侵害方面，人們發揮著重要作用。為蚊子季做好準備：</w:t>
      </w:r>
      <w:r w:rsidRPr="00E17528">
        <w:rPr>
          <w:rFonts w:ascii="Calibri" w:eastAsia="PMingLiU" w:hAnsi="Calibri" w:cs="Calibri" w:hint="eastAsia"/>
        </w:rPr>
        <w:t xml:space="preserve"> </w:t>
      </w:r>
    </w:p>
    <w:p w14:paraId="68EA8E3D" w14:textId="28638856" w:rsidR="00293C0D" w:rsidRPr="00E17528" w:rsidRDefault="00293C0D" w:rsidP="00E17528">
      <w:pPr>
        <w:pStyle w:val="a4"/>
        <w:numPr>
          <w:ilvl w:val="0"/>
          <w:numId w:val="2"/>
        </w:numPr>
        <w:overflowPunct w:val="0"/>
        <w:topLinePunct/>
        <w:spacing w:line="264" w:lineRule="auto"/>
        <w:jc w:val="both"/>
        <w:rPr>
          <w:rFonts w:hint="eastAsia"/>
          <w:sz w:val="24"/>
          <w:szCs w:val="24"/>
        </w:rPr>
      </w:pPr>
      <w:r w:rsidRPr="00E17528">
        <w:rPr>
          <w:rFonts w:hint="eastAsia"/>
          <w:sz w:val="24"/>
          <w:szCs w:val="24"/>
        </w:rPr>
        <w:t>排出房屋或院子內及周圍的積水，防止蚊子滋生。</w:t>
      </w:r>
      <w:r w:rsidRPr="00E17528">
        <w:rPr>
          <w:rFonts w:hint="eastAsia"/>
          <w:sz w:val="24"/>
          <w:szCs w:val="24"/>
        </w:rPr>
        <w:t xml:space="preserve"> </w:t>
      </w:r>
    </w:p>
    <w:p w14:paraId="095FAE87" w14:textId="288698B1" w:rsidR="00293C0D" w:rsidRPr="00E17528" w:rsidRDefault="00293C0D" w:rsidP="00E17528">
      <w:pPr>
        <w:pStyle w:val="a4"/>
        <w:overflowPunct w:val="0"/>
        <w:topLinePunct/>
        <w:spacing w:line="264" w:lineRule="auto"/>
        <w:jc w:val="both"/>
        <w:rPr>
          <w:rFonts w:hint="eastAsia"/>
          <w:sz w:val="24"/>
          <w:szCs w:val="24"/>
        </w:rPr>
      </w:pPr>
    </w:p>
    <w:p w14:paraId="36B727E4" w14:textId="16B7D6EC" w:rsidR="00293C0D" w:rsidRPr="00E17528" w:rsidRDefault="00293C0D" w:rsidP="00E17528">
      <w:pPr>
        <w:pStyle w:val="a4"/>
        <w:numPr>
          <w:ilvl w:val="0"/>
          <w:numId w:val="2"/>
        </w:numPr>
        <w:overflowPunct w:val="0"/>
        <w:topLinePunct/>
        <w:spacing w:line="264" w:lineRule="auto"/>
        <w:jc w:val="both"/>
        <w:rPr>
          <w:rFonts w:hint="eastAsia"/>
          <w:sz w:val="24"/>
          <w:szCs w:val="24"/>
        </w:rPr>
      </w:pPr>
      <w:r w:rsidRPr="00E17528">
        <w:rPr>
          <w:rFonts w:hint="eastAsia"/>
          <w:sz w:val="24"/>
          <w:szCs w:val="24"/>
        </w:rPr>
        <w:t>修理門窗紗窗，讓蚊子遠離住家。</w:t>
      </w:r>
    </w:p>
    <w:p w14:paraId="2B822E2C" w14:textId="0B2B50DE" w:rsidR="00293C0D" w:rsidRPr="00E17528" w:rsidRDefault="00293C0D" w:rsidP="00E17528">
      <w:pPr>
        <w:pStyle w:val="a4"/>
        <w:overflowPunct w:val="0"/>
        <w:topLinePunct/>
        <w:spacing w:line="264" w:lineRule="auto"/>
        <w:jc w:val="both"/>
        <w:rPr>
          <w:rFonts w:hint="eastAsia"/>
          <w:sz w:val="24"/>
          <w:szCs w:val="24"/>
        </w:rPr>
      </w:pPr>
    </w:p>
    <w:p w14:paraId="3C320761" w14:textId="15951CEF" w:rsidR="00293C0D" w:rsidRPr="00E17528" w:rsidRDefault="00293C0D" w:rsidP="00E17528">
      <w:pPr>
        <w:numPr>
          <w:ilvl w:val="0"/>
          <w:numId w:val="2"/>
        </w:numPr>
        <w:overflowPunct w:val="0"/>
        <w:topLinePunct/>
        <w:spacing w:after="200" w:line="264" w:lineRule="auto"/>
        <w:jc w:val="both"/>
        <w:rPr>
          <w:rFonts w:ascii="Calibri" w:eastAsia="PMingLiU" w:hAnsi="Calibri" w:cs="Calibri" w:hint="eastAsia"/>
          <w:sz w:val="22"/>
          <w:szCs w:val="22"/>
        </w:rPr>
      </w:pPr>
      <w:r w:rsidRPr="00E17528">
        <w:rPr>
          <w:rFonts w:ascii="Calibri" w:eastAsia="PMingLiU" w:hAnsi="Calibri" w:cs="Calibri" w:hint="eastAsia"/>
        </w:rPr>
        <w:t>根據說明使用含有</w:t>
      </w:r>
      <w:r w:rsidRPr="00E17528">
        <w:rPr>
          <w:rFonts w:ascii="Calibri" w:eastAsia="PMingLiU" w:hAnsi="Calibri" w:cs="Calibri" w:hint="eastAsia"/>
        </w:rPr>
        <w:t xml:space="preserve"> EPA </w:t>
      </w:r>
      <w:r w:rsidRPr="00E17528">
        <w:rPr>
          <w:rFonts w:ascii="Calibri" w:eastAsia="PMingLiU" w:hAnsi="Calibri" w:cs="Calibri" w:hint="eastAsia"/>
        </w:rPr>
        <w:t>註冊成分的驅蚊劑。</w:t>
      </w:r>
      <w:r w:rsidRPr="00E17528">
        <w:rPr>
          <w:rFonts w:ascii="Calibri" w:eastAsia="PMingLiU" w:hAnsi="Calibri" w:cs="Calibri" w:hint="eastAsia"/>
        </w:rPr>
        <w:t xml:space="preserve"> </w:t>
      </w:r>
    </w:p>
    <w:p w14:paraId="6651F352" w14:textId="1BEBF231" w:rsidR="00293C0D" w:rsidRPr="00E17528" w:rsidRDefault="00293C0D" w:rsidP="00E17528">
      <w:pPr>
        <w:pStyle w:val="a4"/>
        <w:numPr>
          <w:ilvl w:val="0"/>
          <w:numId w:val="2"/>
        </w:numPr>
        <w:overflowPunct w:val="0"/>
        <w:topLinePunct/>
        <w:spacing w:line="264" w:lineRule="auto"/>
        <w:jc w:val="both"/>
        <w:rPr>
          <w:rFonts w:hint="eastAsia"/>
          <w:sz w:val="24"/>
          <w:szCs w:val="24"/>
        </w:rPr>
      </w:pPr>
      <w:r w:rsidRPr="00E17528">
        <w:rPr>
          <w:rFonts w:hint="eastAsia"/>
          <w:sz w:val="24"/>
          <w:szCs w:val="24"/>
        </w:rPr>
        <w:t>在天氣允許的情況下，穿長袖襯衫、長褲和襪子，以減少裸露皮膚。</w:t>
      </w:r>
    </w:p>
    <w:p w14:paraId="70F07DE2" w14:textId="5C936B16" w:rsidR="00293C0D" w:rsidRPr="00E17528" w:rsidRDefault="00293C0D" w:rsidP="00E17528">
      <w:pPr>
        <w:pStyle w:val="a4"/>
        <w:overflowPunct w:val="0"/>
        <w:topLinePunct/>
        <w:spacing w:line="264" w:lineRule="auto"/>
        <w:jc w:val="both"/>
        <w:rPr>
          <w:rFonts w:hint="eastAsia"/>
          <w:sz w:val="24"/>
          <w:szCs w:val="24"/>
        </w:rPr>
      </w:pPr>
    </w:p>
    <w:p w14:paraId="551A32EC" w14:textId="0249B23A" w:rsidR="00293C0D" w:rsidRPr="00E17528" w:rsidRDefault="00293C0D" w:rsidP="00E17528">
      <w:pPr>
        <w:pStyle w:val="a4"/>
        <w:overflowPunct w:val="0"/>
        <w:topLinePunct/>
        <w:spacing w:line="264" w:lineRule="auto"/>
        <w:jc w:val="both"/>
        <w:rPr>
          <w:rFonts w:hint="eastAsia"/>
          <w:sz w:val="24"/>
          <w:szCs w:val="24"/>
        </w:rPr>
      </w:pPr>
      <w:r w:rsidRPr="00E17528">
        <w:rPr>
          <w:rFonts w:hint="eastAsia"/>
          <w:sz w:val="24"/>
          <w:szCs w:val="24"/>
        </w:rPr>
        <w:t>有關預防蚊子和蜱媒疾病的更多資訊，請造訪</w:t>
      </w:r>
      <w:r w:rsidRPr="00E17528">
        <w:rPr>
          <w:rFonts w:hint="eastAsia"/>
          <w:sz w:val="24"/>
          <w:szCs w:val="24"/>
        </w:rPr>
        <w:t xml:space="preserve"> DPH </w:t>
      </w:r>
      <w:r w:rsidRPr="00E17528">
        <w:rPr>
          <w:rFonts w:hint="eastAsia"/>
          <w:sz w:val="24"/>
          <w:szCs w:val="24"/>
        </w:rPr>
        <w:t>的</w:t>
      </w:r>
      <w:hyperlink r:id="rId10" w:history="1">
        <w:r w:rsidRPr="00E17528">
          <w:rPr>
            <w:rStyle w:val="a3"/>
            <w:rFonts w:hint="eastAsia"/>
            <w:sz w:val="24"/>
            <w:szCs w:val="24"/>
          </w:rPr>
          <w:t>蚊子和蜱蟲</w:t>
        </w:r>
      </w:hyperlink>
      <w:r w:rsidRPr="00E17528">
        <w:rPr>
          <w:rFonts w:hint="eastAsia"/>
          <w:sz w:val="24"/>
          <w:szCs w:val="24"/>
        </w:rPr>
        <w:t>頁面。</w:t>
      </w:r>
      <w:r w:rsidRPr="00E17528">
        <w:rPr>
          <w:rFonts w:hint="eastAsia"/>
          <w:sz w:val="24"/>
          <w:szCs w:val="24"/>
        </w:rPr>
        <w:t xml:space="preserve"> </w:t>
      </w:r>
    </w:p>
    <w:p w14:paraId="69207042" w14:textId="6BF50806" w:rsidR="00293C0D" w:rsidRPr="00E17528" w:rsidRDefault="00293C0D" w:rsidP="00E17528">
      <w:pPr>
        <w:pStyle w:val="a4"/>
        <w:overflowPunct w:val="0"/>
        <w:topLinePunct/>
        <w:spacing w:line="264" w:lineRule="auto"/>
        <w:jc w:val="both"/>
        <w:rPr>
          <w:rFonts w:hint="eastAsia"/>
          <w:sz w:val="24"/>
          <w:szCs w:val="24"/>
        </w:rPr>
      </w:pPr>
    </w:p>
    <w:p w14:paraId="1C7F7CBB" w14:textId="6E77F6A5" w:rsidR="00293C0D" w:rsidRPr="00E17528" w:rsidRDefault="00293C0D" w:rsidP="00E17528">
      <w:pPr>
        <w:pStyle w:val="a4"/>
        <w:overflowPunct w:val="0"/>
        <w:topLinePunct/>
        <w:spacing w:line="264" w:lineRule="auto"/>
        <w:jc w:val="both"/>
        <w:rPr>
          <w:rFonts w:hint="eastAsia"/>
          <w:b/>
          <w:bCs/>
          <w:sz w:val="24"/>
          <w:szCs w:val="24"/>
        </w:rPr>
      </w:pPr>
      <w:r w:rsidRPr="00E17528">
        <w:rPr>
          <w:rFonts w:hint="eastAsia"/>
          <w:b/>
          <w:bCs/>
          <w:sz w:val="24"/>
          <w:szCs w:val="24"/>
        </w:rPr>
        <w:t>水及泳池安全</w:t>
      </w:r>
    </w:p>
    <w:p w14:paraId="61E0C2DC" w14:textId="540CB099" w:rsidR="00293C0D" w:rsidRPr="00E17528" w:rsidRDefault="00293C0D" w:rsidP="00E17528">
      <w:pPr>
        <w:pStyle w:val="a4"/>
        <w:overflowPunct w:val="0"/>
        <w:topLinePunct/>
        <w:spacing w:line="264" w:lineRule="auto"/>
        <w:jc w:val="both"/>
        <w:rPr>
          <w:rFonts w:hint="eastAsia"/>
          <w:b/>
          <w:bCs/>
          <w:sz w:val="24"/>
          <w:szCs w:val="24"/>
        </w:rPr>
      </w:pPr>
    </w:p>
    <w:p w14:paraId="06A06338" w14:textId="52D0CE8A" w:rsidR="00293C0D" w:rsidRPr="00E17528" w:rsidRDefault="00293C0D" w:rsidP="00E17528">
      <w:pPr>
        <w:overflowPunct w:val="0"/>
        <w:topLinePunct/>
        <w:spacing w:line="264" w:lineRule="auto"/>
        <w:jc w:val="both"/>
        <w:rPr>
          <w:rFonts w:ascii="Calibri" w:eastAsia="PMingLiU" w:hAnsi="Calibri" w:cs="Calibri" w:hint="eastAsia"/>
        </w:rPr>
      </w:pPr>
      <w:r w:rsidRPr="00E17528">
        <w:rPr>
          <w:rFonts w:ascii="Calibri" w:eastAsia="PMingLiU" w:hAnsi="Calibri" w:cs="Calibri" w:hint="eastAsia"/>
        </w:rPr>
        <w:t>溺水是幼兒死亡的主要原因，在全國和麻塞諸塞州，後院游泳池對</w:t>
      </w:r>
      <w:r w:rsidRPr="00E17528">
        <w:rPr>
          <w:rFonts w:ascii="Calibri" w:eastAsia="PMingLiU" w:hAnsi="Calibri" w:cs="Calibri" w:hint="eastAsia"/>
        </w:rPr>
        <w:t xml:space="preserve"> 5 </w:t>
      </w:r>
      <w:r w:rsidRPr="00E17528">
        <w:rPr>
          <w:rFonts w:ascii="Calibri" w:eastAsia="PMingLiU" w:hAnsi="Calibri" w:cs="Calibri" w:hint="eastAsia"/>
        </w:rPr>
        <w:t>歲以下兒童來說風險最高。幫助預防水相關傷害和溺水：</w:t>
      </w:r>
    </w:p>
    <w:p w14:paraId="520B0108" w14:textId="49982EB0" w:rsidR="00293C0D" w:rsidRPr="00E17528" w:rsidRDefault="00293C0D" w:rsidP="00E17528">
      <w:pPr>
        <w:overflowPunct w:val="0"/>
        <w:topLinePunct/>
        <w:spacing w:line="264" w:lineRule="auto"/>
        <w:jc w:val="both"/>
        <w:rPr>
          <w:rFonts w:ascii="Calibri" w:eastAsia="PMingLiU" w:hAnsi="Calibri" w:cs="Calibri" w:hint="eastAsia"/>
          <w:sz w:val="22"/>
          <w:szCs w:val="22"/>
        </w:rPr>
      </w:pPr>
    </w:p>
    <w:p w14:paraId="0B3377C3" w14:textId="12A4382C" w:rsidR="00293C0D" w:rsidRPr="00E17528" w:rsidRDefault="00293C0D" w:rsidP="00E17528">
      <w:pPr>
        <w:pStyle w:val="a4"/>
        <w:numPr>
          <w:ilvl w:val="0"/>
          <w:numId w:val="3"/>
        </w:numPr>
        <w:overflowPunct w:val="0"/>
        <w:topLinePunct/>
        <w:spacing w:line="264" w:lineRule="auto"/>
        <w:jc w:val="both"/>
        <w:rPr>
          <w:rFonts w:hint="eastAsia"/>
          <w:sz w:val="24"/>
          <w:szCs w:val="24"/>
        </w:rPr>
      </w:pPr>
      <w:r w:rsidRPr="00E17528">
        <w:rPr>
          <w:rFonts w:hint="eastAsia"/>
          <w:sz w:val="24"/>
          <w:szCs w:val="24"/>
        </w:rPr>
        <w:t>當孩子在水裡或水周圍時應全程監督。</w:t>
      </w:r>
    </w:p>
    <w:p w14:paraId="50861DE0" w14:textId="40BA0437" w:rsidR="00293C0D" w:rsidRPr="00E17528" w:rsidRDefault="00293C0D" w:rsidP="00E17528">
      <w:pPr>
        <w:pStyle w:val="a4"/>
        <w:overflowPunct w:val="0"/>
        <w:topLinePunct/>
        <w:spacing w:line="264" w:lineRule="auto"/>
        <w:ind w:left="720"/>
        <w:jc w:val="both"/>
        <w:rPr>
          <w:rFonts w:hint="eastAsia"/>
          <w:sz w:val="24"/>
          <w:szCs w:val="24"/>
        </w:rPr>
      </w:pPr>
    </w:p>
    <w:p w14:paraId="4434F065" w14:textId="04C2EEC8" w:rsidR="00293C0D" w:rsidRPr="00E17528" w:rsidRDefault="00293C0D" w:rsidP="00E17528">
      <w:pPr>
        <w:pStyle w:val="a4"/>
        <w:numPr>
          <w:ilvl w:val="0"/>
          <w:numId w:val="3"/>
        </w:numPr>
        <w:overflowPunct w:val="0"/>
        <w:topLinePunct/>
        <w:spacing w:after="240" w:line="264" w:lineRule="auto"/>
        <w:jc w:val="both"/>
        <w:rPr>
          <w:rFonts w:hint="eastAsia"/>
          <w:sz w:val="24"/>
          <w:szCs w:val="24"/>
        </w:rPr>
      </w:pPr>
      <w:r w:rsidRPr="00E17528">
        <w:rPr>
          <w:rFonts w:hint="eastAsia"/>
          <w:sz w:val="24"/>
          <w:szCs w:val="24"/>
        </w:rPr>
        <w:t>無論何時，只要嬰兒和學步兒在水裡或水周圍（包括浴缸），成年人應隨時在伸手即可觸及的距離內提供「觸及監督」。</w:t>
      </w:r>
    </w:p>
    <w:p w14:paraId="3DF71A40" w14:textId="6AA463CF" w:rsidR="00293C0D" w:rsidRPr="00E17528" w:rsidRDefault="00293C0D" w:rsidP="00E17528">
      <w:pPr>
        <w:pStyle w:val="a4"/>
        <w:numPr>
          <w:ilvl w:val="0"/>
          <w:numId w:val="3"/>
        </w:numPr>
        <w:overflowPunct w:val="0"/>
        <w:topLinePunct/>
        <w:spacing w:after="240" w:line="264" w:lineRule="auto"/>
        <w:jc w:val="both"/>
        <w:rPr>
          <w:rFonts w:hint="eastAsia"/>
          <w:sz w:val="24"/>
          <w:szCs w:val="24"/>
        </w:rPr>
      </w:pPr>
      <w:r w:rsidRPr="00E17528">
        <w:rPr>
          <w:rFonts w:hint="eastAsia"/>
          <w:sz w:val="24"/>
          <w:szCs w:val="24"/>
        </w:rPr>
        <w:t>教育小孩子在靠近水之前一定要徵得同意。</w:t>
      </w:r>
    </w:p>
    <w:p w14:paraId="4BB6CEA2" w14:textId="69AF4CEA" w:rsidR="00293C0D" w:rsidRPr="00E17528" w:rsidRDefault="00293C0D" w:rsidP="00E17528">
      <w:pPr>
        <w:pStyle w:val="a4"/>
        <w:numPr>
          <w:ilvl w:val="0"/>
          <w:numId w:val="3"/>
        </w:numPr>
        <w:overflowPunct w:val="0"/>
        <w:topLinePunct/>
        <w:spacing w:after="240" w:line="264" w:lineRule="auto"/>
        <w:jc w:val="both"/>
        <w:rPr>
          <w:rFonts w:hint="eastAsia"/>
          <w:sz w:val="24"/>
          <w:szCs w:val="24"/>
        </w:rPr>
      </w:pPr>
      <w:r w:rsidRPr="00E17528">
        <w:rPr>
          <w:rFonts w:hint="eastAsia"/>
          <w:sz w:val="24"/>
          <w:szCs w:val="24"/>
        </w:rPr>
        <w:t>切勿以頭朝下方式跳入水裡。</w:t>
      </w:r>
    </w:p>
    <w:p w14:paraId="3F21FE55" w14:textId="77777777" w:rsidR="00293C0D" w:rsidRPr="00E17528" w:rsidRDefault="00293C0D" w:rsidP="00E17528">
      <w:pPr>
        <w:pStyle w:val="a4"/>
        <w:numPr>
          <w:ilvl w:val="0"/>
          <w:numId w:val="3"/>
        </w:numPr>
        <w:overflowPunct w:val="0"/>
        <w:topLinePunct/>
        <w:spacing w:line="264" w:lineRule="auto"/>
        <w:jc w:val="both"/>
        <w:rPr>
          <w:rFonts w:hint="eastAsia"/>
          <w:sz w:val="24"/>
          <w:szCs w:val="24"/>
        </w:rPr>
      </w:pPr>
      <w:r w:rsidRPr="00E17528">
        <w:rPr>
          <w:rFonts w:hint="eastAsia"/>
          <w:sz w:val="24"/>
          <w:szCs w:val="24"/>
        </w:rPr>
        <w:t>切勿在暴風雨或閃電時游泳。</w:t>
      </w:r>
    </w:p>
    <w:p w14:paraId="1626E8C9" w14:textId="646CD0E7" w:rsidR="00293C0D" w:rsidRPr="00E17528" w:rsidRDefault="00293C0D" w:rsidP="00E17528">
      <w:pPr>
        <w:pStyle w:val="a4"/>
        <w:overflowPunct w:val="0"/>
        <w:topLinePunct/>
        <w:spacing w:line="264" w:lineRule="auto"/>
        <w:ind w:left="720"/>
        <w:jc w:val="both"/>
        <w:rPr>
          <w:rFonts w:hint="eastAsia"/>
          <w:sz w:val="24"/>
          <w:szCs w:val="24"/>
        </w:rPr>
      </w:pPr>
    </w:p>
    <w:p w14:paraId="6DBD1BB1" w14:textId="6DAACF1F" w:rsidR="00293C0D" w:rsidRPr="00E17528" w:rsidRDefault="00293C0D" w:rsidP="00E17528">
      <w:pPr>
        <w:pStyle w:val="a4"/>
        <w:numPr>
          <w:ilvl w:val="0"/>
          <w:numId w:val="3"/>
        </w:numPr>
        <w:overflowPunct w:val="0"/>
        <w:topLinePunct/>
        <w:spacing w:line="264" w:lineRule="auto"/>
        <w:jc w:val="both"/>
        <w:rPr>
          <w:rFonts w:hint="eastAsia"/>
          <w:sz w:val="24"/>
          <w:szCs w:val="24"/>
        </w:rPr>
      </w:pPr>
      <w:r w:rsidRPr="00E17528">
        <w:rPr>
          <w:rFonts w:hint="eastAsia"/>
          <w:sz w:val="24"/>
          <w:szCs w:val="24"/>
        </w:rPr>
        <w:t>用柵欄將房子和院子裡的遊樂區與泳池區完全分開。考慮使用自動門鎖或警報器來防止進入。</w:t>
      </w:r>
    </w:p>
    <w:p w14:paraId="0ADC49BE" w14:textId="77777777" w:rsidR="00293C0D" w:rsidRPr="00E17528" w:rsidRDefault="00293C0D" w:rsidP="00E17528">
      <w:pPr>
        <w:pStyle w:val="a4"/>
        <w:overflowPunct w:val="0"/>
        <w:topLinePunct/>
        <w:spacing w:line="264" w:lineRule="auto"/>
        <w:ind w:left="720"/>
        <w:rPr>
          <w:rFonts w:hint="eastAsia"/>
          <w:sz w:val="24"/>
          <w:szCs w:val="24"/>
        </w:rPr>
      </w:pPr>
    </w:p>
    <w:p w14:paraId="4005BBFD" w14:textId="04847B33" w:rsidR="00293C0D" w:rsidRPr="00E17528" w:rsidRDefault="00293C0D" w:rsidP="00E17528">
      <w:pPr>
        <w:pStyle w:val="a4"/>
        <w:numPr>
          <w:ilvl w:val="0"/>
          <w:numId w:val="3"/>
        </w:numPr>
        <w:overflowPunct w:val="0"/>
        <w:topLinePunct/>
        <w:spacing w:line="288" w:lineRule="auto"/>
        <w:jc w:val="both"/>
        <w:rPr>
          <w:rFonts w:hint="eastAsia"/>
          <w:sz w:val="24"/>
          <w:szCs w:val="24"/>
        </w:rPr>
      </w:pPr>
      <w:r w:rsidRPr="00E17528">
        <w:rPr>
          <w:rFonts w:hint="eastAsia"/>
          <w:sz w:val="24"/>
          <w:szCs w:val="24"/>
        </w:rPr>
        <w:lastRenderedPageBreak/>
        <w:t>泳池內的飄浮物、球和其他玩具應於用完後取出，以免孩子嘗試伸手去拿。孩子游完泳後，確保妥善關閉泳池，防止孩子再度進入。</w:t>
      </w:r>
    </w:p>
    <w:p w14:paraId="3709BB11" w14:textId="77777777" w:rsidR="00293C0D" w:rsidRPr="00E17528" w:rsidRDefault="00293C0D" w:rsidP="00E17528">
      <w:pPr>
        <w:pStyle w:val="a4"/>
        <w:overflowPunct w:val="0"/>
        <w:topLinePunct/>
        <w:spacing w:line="288" w:lineRule="auto"/>
        <w:ind w:left="720"/>
        <w:jc w:val="both"/>
        <w:rPr>
          <w:rFonts w:hint="eastAsia"/>
          <w:sz w:val="24"/>
          <w:szCs w:val="24"/>
        </w:rPr>
      </w:pPr>
    </w:p>
    <w:p w14:paraId="0B5A5312" w14:textId="357EF129" w:rsidR="00293C0D" w:rsidRPr="00E17528" w:rsidRDefault="00293C0D" w:rsidP="00E17528">
      <w:pPr>
        <w:pStyle w:val="a4"/>
        <w:numPr>
          <w:ilvl w:val="0"/>
          <w:numId w:val="3"/>
        </w:numPr>
        <w:overflowPunct w:val="0"/>
        <w:topLinePunct/>
        <w:spacing w:line="288" w:lineRule="auto"/>
        <w:jc w:val="both"/>
        <w:rPr>
          <w:rFonts w:hint="eastAsia"/>
          <w:sz w:val="24"/>
          <w:szCs w:val="24"/>
        </w:rPr>
      </w:pPr>
      <w:r w:rsidRPr="00E17528">
        <w:rPr>
          <w:rFonts w:hint="eastAsia"/>
          <w:sz w:val="24"/>
          <w:szCs w:val="24"/>
        </w:rPr>
        <w:t>把救援設備（如牧羊杖或救生圈）和電話放在泳池附近。</w:t>
      </w:r>
    </w:p>
    <w:p w14:paraId="23318F7D" w14:textId="46795D97" w:rsidR="00293C0D" w:rsidRPr="00E17528" w:rsidRDefault="00293C0D" w:rsidP="00E17528">
      <w:pPr>
        <w:pStyle w:val="a4"/>
        <w:overflowPunct w:val="0"/>
        <w:topLinePunct/>
        <w:spacing w:line="288" w:lineRule="auto"/>
        <w:ind w:left="720"/>
        <w:jc w:val="both"/>
        <w:rPr>
          <w:rFonts w:hint="eastAsia"/>
          <w:sz w:val="24"/>
          <w:szCs w:val="24"/>
        </w:rPr>
      </w:pPr>
    </w:p>
    <w:p w14:paraId="3F5A7FDC" w14:textId="7D091BDE" w:rsidR="00293C0D" w:rsidRPr="00E17528" w:rsidRDefault="00293C0D" w:rsidP="00E17528">
      <w:pPr>
        <w:pStyle w:val="a4"/>
        <w:numPr>
          <w:ilvl w:val="0"/>
          <w:numId w:val="3"/>
        </w:numPr>
        <w:overflowPunct w:val="0"/>
        <w:topLinePunct/>
        <w:spacing w:line="288" w:lineRule="auto"/>
        <w:jc w:val="both"/>
        <w:rPr>
          <w:rFonts w:hint="eastAsia"/>
          <w:spacing w:val="-6"/>
          <w:sz w:val="24"/>
          <w:szCs w:val="24"/>
        </w:rPr>
      </w:pPr>
      <w:r w:rsidRPr="00E17528">
        <w:rPr>
          <w:rFonts w:hint="eastAsia"/>
          <w:spacing w:val="-6"/>
          <w:sz w:val="24"/>
          <w:szCs w:val="24"/>
        </w:rPr>
        <w:t>對於不會游泳的孩子，使用美國海岸警衛隊認可的合身救生衣。</w:t>
      </w:r>
      <w:r w:rsidRPr="00E17528">
        <w:rPr>
          <w:rFonts w:hint="eastAsia"/>
          <w:spacing w:val="-6"/>
          <w:sz w:val="24"/>
          <w:szCs w:val="24"/>
        </w:rPr>
        <w:t xml:space="preserve">DPH </w:t>
      </w:r>
      <w:r w:rsidRPr="00E17528">
        <w:rPr>
          <w:rFonts w:hint="eastAsia"/>
          <w:spacing w:val="-6"/>
          <w:sz w:val="24"/>
          <w:szCs w:val="24"/>
        </w:rPr>
        <w:t>與</w:t>
      </w:r>
      <w:r w:rsidRPr="00E17528">
        <w:rPr>
          <w:rFonts w:hint="eastAsia"/>
          <w:spacing w:val="-6"/>
          <w:sz w:val="24"/>
          <w:szCs w:val="24"/>
        </w:rPr>
        <w:t xml:space="preserve"> USCG </w:t>
      </w:r>
      <w:r w:rsidRPr="00E17528">
        <w:rPr>
          <w:rFonts w:hint="eastAsia"/>
          <w:spacing w:val="-6"/>
          <w:sz w:val="24"/>
          <w:szCs w:val="24"/>
        </w:rPr>
        <w:t>合作製作了合身性測試影片，可協助對救生衣進行合身測試：</w:t>
      </w:r>
      <w:hyperlink r:id="rId11" w:history="1">
        <w:r w:rsidRPr="00E17528">
          <w:rPr>
            <w:rStyle w:val="a3"/>
            <w:rFonts w:hint="eastAsia"/>
            <w:spacing w:val="-6"/>
            <w:sz w:val="24"/>
            <w:szCs w:val="24"/>
          </w:rPr>
          <w:t>https://youtu.be/1I3VZf-NqPc</w:t>
        </w:r>
      </w:hyperlink>
      <w:r w:rsidRPr="00E17528">
        <w:rPr>
          <w:rFonts w:hint="eastAsia"/>
          <w:spacing w:val="-6"/>
          <w:sz w:val="24"/>
          <w:szCs w:val="24"/>
        </w:rPr>
        <w:t>。</w:t>
      </w:r>
    </w:p>
    <w:p w14:paraId="0DE7DF69" w14:textId="5831FA8E" w:rsidR="00293C0D" w:rsidRPr="00E17528" w:rsidRDefault="00293C0D" w:rsidP="00E17528">
      <w:pPr>
        <w:pStyle w:val="a4"/>
        <w:overflowPunct w:val="0"/>
        <w:topLinePunct/>
        <w:spacing w:line="288" w:lineRule="auto"/>
        <w:ind w:left="720"/>
        <w:jc w:val="both"/>
        <w:rPr>
          <w:rFonts w:hint="eastAsia"/>
          <w:sz w:val="24"/>
          <w:szCs w:val="24"/>
        </w:rPr>
      </w:pPr>
    </w:p>
    <w:p w14:paraId="1372735F" w14:textId="2A2FC85C" w:rsidR="00293C0D" w:rsidRPr="00E17528" w:rsidRDefault="00293C0D" w:rsidP="00E17528">
      <w:pPr>
        <w:pStyle w:val="a4"/>
        <w:numPr>
          <w:ilvl w:val="0"/>
          <w:numId w:val="3"/>
        </w:numPr>
        <w:overflowPunct w:val="0"/>
        <w:topLinePunct/>
        <w:spacing w:line="288" w:lineRule="auto"/>
        <w:jc w:val="both"/>
        <w:rPr>
          <w:rFonts w:hint="eastAsia"/>
          <w:sz w:val="24"/>
          <w:szCs w:val="24"/>
        </w:rPr>
      </w:pPr>
      <w:r w:rsidRPr="00E17528">
        <w:rPr>
          <w:rFonts w:hint="eastAsia"/>
          <w:sz w:val="24"/>
          <w:szCs w:val="24"/>
        </w:rPr>
        <w:t>不要用「游泳圈」或「浮條」等玩具代替救生衣。這些物品的設計初衷並非是保證游泳者安全。</w:t>
      </w:r>
    </w:p>
    <w:p w14:paraId="28C0CE24" w14:textId="62E7F9B2" w:rsidR="00293C0D" w:rsidRPr="00E17528" w:rsidRDefault="00293C0D" w:rsidP="00E17528">
      <w:pPr>
        <w:pStyle w:val="a4"/>
        <w:overflowPunct w:val="0"/>
        <w:topLinePunct/>
        <w:spacing w:line="288" w:lineRule="auto"/>
        <w:jc w:val="both"/>
        <w:rPr>
          <w:rFonts w:hint="eastAsia"/>
          <w:sz w:val="24"/>
          <w:szCs w:val="24"/>
        </w:rPr>
      </w:pPr>
    </w:p>
    <w:p w14:paraId="07B111A0" w14:textId="77777777" w:rsidR="00293C0D" w:rsidRPr="00E17528" w:rsidRDefault="00293C0D" w:rsidP="00E17528">
      <w:pPr>
        <w:pStyle w:val="a4"/>
        <w:overflowPunct w:val="0"/>
        <w:topLinePunct/>
        <w:spacing w:after="240" w:line="288" w:lineRule="auto"/>
        <w:jc w:val="both"/>
        <w:rPr>
          <w:rFonts w:hint="eastAsia"/>
          <w:sz w:val="24"/>
          <w:szCs w:val="24"/>
        </w:rPr>
      </w:pPr>
      <w:r w:rsidRPr="00E17528">
        <w:rPr>
          <w:rFonts w:hint="eastAsia"/>
          <w:sz w:val="24"/>
          <w:szCs w:val="24"/>
        </w:rPr>
        <w:t>在公眾游泳區：</w:t>
      </w:r>
    </w:p>
    <w:p w14:paraId="2EFDD2BC" w14:textId="2B8E36C2" w:rsidR="00293C0D" w:rsidRPr="00E17528" w:rsidRDefault="00293C0D" w:rsidP="00E17528">
      <w:pPr>
        <w:pStyle w:val="a4"/>
        <w:numPr>
          <w:ilvl w:val="0"/>
          <w:numId w:val="4"/>
        </w:numPr>
        <w:overflowPunct w:val="0"/>
        <w:topLinePunct/>
        <w:spacing w:line="288" w:lineRule="auto"/>
        <w:jc w:val="both"/>
        <w:rPr>
          <w:rFonts w:hint="eastAsia"/>
          <w:sz w:val="24"/>
          <w:szCs w:val="24"/>
        </w:rPr>
      </w:pPr>
      <w:r w:rsidRPr="00E17528">
        <w:rPr>
          <w:rFonts w:hint="eastAsia"/>
          <w:sz w:val="24"/>
          <w:szCs w:val="24"/>
        </w:rPr>
        <w:t>盡可能選擇有救生員的游泳地點，並且只在指定游泳區游泳。</w:t>
      </w:r>
      <w:r w:rsidRPr="00E17528">
        <w:rPr>
          <w:rFonts w:hint="eastAsia"/>
          <w:sz w:val="24"/>
          <w:szCs w:val="24"/>
        </w:rPr>
        <w:t xml:space="preserve"> </w:t>
      </w:r>
    </w:p>
    <w:p w14:paraId="5A8A4532" w14:textId="168ADFE0" w:rsidR="00293C0D" w:rsidRPr="00E17528" w:rsidRDefault="00293C0D" w:rsidP="00E17528">
      <w:pPr>
        <w:pStyle w:val="a4"/>
        <w:overflowPunct w:val="0"/>
        <w:topLinePunct/>
        <w:spacing w:line="288" w:lineRule="auto"/>
        <w:ind w:left="720"/>
        <w:jc w:val="both"/>
        <w:rPr>
          <w:rFonts w:hint="eastAsia"/>
          <w:sz w:val="24"/>
          <w:szCs w:val="24"/>
        </w:rPr>
      </w:pPr>
    </w:p>
    <w:p w14:paraId="058D7346" w14:textId="2766CBB4" w:rsidR="00293C0D" w:rsidRPr="00E17528" w:rsidRDefault="00293C0D" w:rsidP="00E17528">
      <w:pPr>
        <w:pStyle w:val="a4"/>
        <w:numPr>
          <w:ilvl w:val="0"/>
          <w:numId w:val="4"/>
        </w:numPr>
        <w:overflowPunct w:val="0"/>
        <w:topLinePunct/>
        <w:spacing w:line="288" w:lineRule="auto"/>
        <w:jc w:val="both"/>
        <w:rPr>
          <w:rFonts w:hint="eastAsia"/>
          <w:sz w:val="24"/>
          <w:szCs w:val="24"/>
        </w:rPr>
      </w:pPr>
      <w:r w:rsidRPr="00E17528">
        <w:rPr>
          <w:rFonts w:hint="eastAsia"/>
          <w:sz w:val="24"/>
          <w:szCs w:val="24"/>
        </w:rPr>
        <w:t>務必和朋友一起去游泳。</w:t>
      </w:r>
    </w:p>
    <w:p w14:paraId="1E8BEB52" w14:textId="17D8852C" w:rsidR="00293C0D" w:rsidRPr="00E17528" w:rsidRDefault="00293C0D" w:rsidP="00E17528">
      <w:pPr>
        <w:pStyle w:val="a4"/>
        <w:overflowPunct w:val="0"/>
        <w:topLinePunct/>
        <w:spacing w:line="288" w:lineRule="auto"/>
        <w:ind w:left="720"/>
        <w:jc w:val="both"/>
        <w:rPr>
          <w:rFonts w:hint="eastAsia"/>
          <w:sz w:val="24"/>
          <w:szCs w:val="24"/>
        </w:rPr>
      </w:pPr>
    </w:p>
    <w:p w14:paraId="78CF66AD" w14:textId="14D89A91" w:rsidR="00293C0D" w:rsidRPr="00E17528" w:rsidRDefault="00293C0D" w:rsidP="00E17528">
      <w:pPr>
        <w:pStyle w:val="a4"/>
        <w:numPr>
          <w:ilvl w:val="0"/>
          <w:numId w:val="4"/>
        </w:numPr>
        <w:overflowPunct w:val="0"/>
        <w:topLinePunct/>
        <w:spacing w:after="240" w:line="288" w:lineRule="auto"/>
        <w:jc w:val="both"/>
        <w:rPr>
          <w:rFonts w:hint="eastAsia"/>
          <w:sz w:val="24"/>
          <w:szCs w:val="24"/>
        </w:rPr>
      </w:pPr>
      <w:r w:rsidRPr="00E17528">
        <w:rPr>
          <w:rFonts w:hint="eastAsia"/>
          <w:sz w:val="24"/>
          <w:szCs w:val="24"/>
        </w:rPr>
        <w:t>留意海灘上的指示牌。</w:t>
      </w:r>
      <w:r w:rsidRPr="00E17528">
        <w:rPr>
          <w:rFonts w:hint="eastAsia"/>
          <w:sz w:val="24"/>
          <w:szCs w:val="24"/>
        </w:rPr>
        <w:t xml:space="preserve">DPH </w:t>
      </w:r>
      <w:r w:rsidRPr="00E17528">
        <w:rPr>
          <w:rFonts w:hint="eastAsia"/>
          <w:sz w:val="24"/>
          <w:szCs w:val="24"/>
        </w:rPr>
        <w:t>收集</w:t>
      </w:r>
      <w:hyperlink r:id="rId12" w:history="1">
        <w:r w:rsidRPr="00E17528">
          <w:rPr>
            <w:rStyle w:val="a3"/>
            <w:rFonts w:hint="eastAsia"/>
            <w:sz w:val="24"/>
            <w:szCs w:val="24"/>
          </w:rPr>
          <w:t>海灘水質資料</w:t>
        </w:r>
      </w:hyperlink>
      <w:r w:rsidRPr="00E17528">
        <w:rPr>
          <w:rFonts w:hint="eastAsia"/>
          <w:sz w:val="24"/>
          <w:szCs w:val="24"/>
        </w:rPr>
        <w:t>並通知公眾有關細菌水準的資訊，以儘量減少與游泳有關的疾病和傷害。</w:t>
      </w:r>
    </w:p>
    <w:p w14:paraId="47A2FC66" w14:textId="6FA1510E" w:rsidR="00293C0D" w:rsidRPr="00E17528" w:rsidRDefault="00293C0D" w:rsidP="00E17528">
      <w:pPr>
        <w:pStyle w:val="a4"/>
        <w:numPr>
          <w:ilvl w:val="0"/>
          <w:numId w:val="4"/>
        </w:numPr>
        <w:overflowPunct w:val="0"/>
        <w:topLinePunct/>
        <w:spacing w:after="240" w:line="288" w:lineRule="auto"/>
        <w:jc w:val="both"/>
        <w:rPr>
          <w:rFonts w:hint="eastAsia"/>
          <w:sz w:val="24"/>
          <w:szCs w:val="24"/>
        </w:rPr>
      </w:pPr>
      <w:r w:rsidRPr="00E17528">
        <w:rPr>
          <w:rFonts w:hint="eastAsia"/>
          <w:sz w:val="24"/>
          <w:szCs w:val="24"/>
        </w:rPr>
        <w:t>瞭解自己游泳技術的極限。透過</w:t>
      </w:r>
      <w:hyperlink r:id="rId13" w:history="1">
        <w:r w:rsidRPr="00E17528">
          <w:rPr>
            <w:rStyle w:val="a3"/>
            <w:rFonts w:hint="eastAsia"/>
            <w:sz w:val="24"/>
            <w:szCs w:val="24"/>
          </w:rPr>
          <w:t>學習游泳</w:t>
        </w:r>
      </w:hyperlink>
      <w:r w:rsidRPr="00E17528">
        <w:rPr>
          <w:rFonts w:hint="eastAsia"/>
          <w:sz w:val="24"/>
          <w:szCs w:val="24"/>
        </w:rPr>
        <w:t>計劃，本州將從</w:t>
      </w:r>
      <w:r w:rsidRPr="00E17528">
        <w:rPr>
          <w:rFonts w:hint="eastAsia"/>
          <w:sz w:val="24"/>
          <w:szCs w:val="24"/>
        </w:rPr>
        <w:t xml:space="preserve"> 2023 </w:t>
      </w:r>
      <w:r w:rsidRPr="00E17528">
        <w:rPr>
          <w:rFonts w:hint="eastAsia"/>
          <w:sz w:val="24"/>
          <w:szCs w:val="24"/>
        </w:rPr>
        <w:t>年</w:t>
      </w:r>
      <w:r w:rsidRPr="00E17528">
        <w:rPr>
          <w:rFonts w:hint="eastAsia"/>
          <w:sz w:val="24"/>
          <w:szCs w:val="24"/>
        </w:rPr>
        <w:t xml:space="preserve"> 7 </w:t>
      </w:r>
      <w:r w:rsidRPr="00E17528">
        <w:rPr>
          <w:rFonts w:hint="eastAsia"/>
          <w:sz w:val="24"/>
          <w:szCs w:val="24"/>
        </w:rPr>
        <w:t>月開始在聯邦各地的選定游泳池為兒童提供免費游泳課程。</w:t>
      </w:r>
    </w:p>
    <w:p w14:paraId="52B9B124" w14:textId="5DD362AF" w:rsidR="00293C0D" w:rsidRPr="00E17528" w:rsidRDefault="00293C0D" w:rsidP="00E17528">
      <w:pPr>
        <w:pStyle w:val="a4"/>
        <w:overflowPunct w:val="0"/>
        <w:topLinePunct/>
        <w:spacing w:after="240" w:line="288" w:lineRule="auto"/>
        <w:jc w:val="both"/>
        <w:rPr>
          <w:rFonts w:hint="eastAsia"/>
          <w:sz w:val="24"/>
          <w:szCs w:val="24"/>
        </w:rPr>
      </w:pPr>
      <w:r w:rsidRPr="00E17528">
        <w:rPr>
          <w:rFonts w:hint="eastAsia"/>
          <w:sz w:val="24"/>
          <w:szCs w:val="24"/>
        </w:rPr>
        <w:t>考慮成為一名救生員：聯邦正在招募內陸和沿海海灘以及游泳池救生員。今年，</w:t>
      </w:r>
      <w:r w:rsidRPr="00E17528">
        <w:rPr>
          <w:rFonts w:hint="eastAsia"/>
          <w:sz w:val="24"/>
          <w:szCs w:val="24"/>
        </w:rPr>
        <w:t xml:space="preserve">Healey-Driscoll </w:t>
      </w:r>
      <w:r w:rsidRPr="00E17528">
        <w:rPr>
          <w:rFonts w:hint="eastAsia"/>
          <w:sz w:val="24"/>
          <w:szCs w:val="24"/>
        </w:rPr>
        <w:t>政府將泳池和海濱工作人員的時薪提高到了</w:t>
      </w:r>
      <w:r w:rsidRPr="00E17528">
        <w:rPr>
          <w:rFonts w:hint="eastAsia"/>
          <w:sz w:val="24"/>
          <w:szCs w:val="24"/>
        </w:rPr>
        <w:t xml:space="preserve"> 22 </w:t>
      </w:r>
      <w:r w:rsidRPr="00E17528">
        <w:rPr>
          <w:rFonts w:hint="eastAsia"/>
          <w:sz w:val="24"/>
          <w:szCs w:val="24"/>
        </w:rPr>
        <w:t>美元至</w:t>
      </w:r>
      <w:r w:rsidRPr="00E17528">
        <w:rPr>
          <w:rFonts w:hint="eastAsia"/>
          <w:sz w:val="24"/>
          <w:szCs w:val="24"/>
        </w:rPr>
        <w:t xml:space="preserve"> 27 </w:t>
      </w:r>
      <w:r w:rsidRPr="00E17528">
        <w:rPr>
          <w:rFonts w:hint="eastAsia"/>
          <w:sz w:val="24"/>
          <w:szCs w:val="24"/>
        </w:rPr>
        <w:t>美元之間。符合條件的申請者可以獲得高達</w:t>
      </w:r>
      <w:r w:rsidRPr="00E17528">
        <w:rPr>
          <w:rFonts w:hint="eastAsia"/>
          <w:sz w:val="24"/>
          <w:szCs w:val="24"/>
        </w:rPr>
        <w:t xml:space="preserve"> 1,000 </w:t>
      </w:r>
      <w:r w:rsidRPr="00E17528">
        <w:rPr>
          <w:rFonts w:hint="eastAsia"/>
          <w:sz w:val="24"/>
          <w:szCs w:val="24"/>
        </w:rPr>
        <w:t>美元的簽約獎金。如欲瞭解更多資訊，請造訪保育與育樂部的</w:t>
      </w:r>
      <w:r w:rsidR="00E17528">
        <w:rPr>
          <w:rFonts w:eastAsia="宋体"/>
          <w:sz w:val="24"/>
          <w:szCs w:val="24"/>
          <w:lang w:eastAsia="zh-CN"/>
        </w:rPr>
        <w:br/>
      </w:r>
      <w:hyperlink r:id="rId14" w:history="1">
        <w:r w:rsidRPr="00E17528">
          <w:rPr>
            <w:rStyle w:val="a3"/>
            <w:rFonts w:hint="eastAsia"/>
            <w:sz w:val="24"/>
            <w:szCs w:val="24"/>
          </w:rPr>
          <w:t>救生網站</w:t>
        </w:r>
      </w:hyperlink>
      <w:r w:rsidRPr="00E17528">
        <w:rPr>
          <w:rFonts w:hint="eastAsia"/>
          <w:sz w:val="24"/>
          <w:szCs w:val="24"/>
        </w:rPr>
        <w:t>。</w:t>
      </w:r>
    </w:p>
    <w:p w14:paraId="38CD94FC" w14:textId="14FAF8AA" w:rsidR="00293C0D" w:rsidRPr="00E17528" w:rsidRDefault="00293C0D" w:rsidP="00E17528">
      <w:pPr>
        <w:pStyle w:val="a4"/>
        <w:overflowPunct w:val="0"/>
        <w:topLinePunct/>
        <w:spacing w:line="288" w:lineRule="auto"/>
        <w:jc w:val="both"/>
        <w:rPr>
          <w:rFonts w:hint="eastAsia"/>
          <w:b/>
          <w:bCs/>
          <w:sz w:val="24"/>
          <w:szCs w:val="24"/>
        </w:rPr>
      </w:pPr>
      <w:r w:rsidRPr="00E17528">
        <w:rPr>
          <w:rFonts w:hint="eastAsia"/>
          <w:b/>
          <w:bCs/>
          <w:sz w:val="24"/>
          <w:szCs w:val="24"/>
        </w:rPr>
        <w:t>窗戶安全</w:t>
      </w:r>
    </w:p>
    <w:p w14:paraId="41D95865" w14:textId="77777777" w:rsidR="00293C0D" w:rsidRPr="00E17528" w:rsidRDefault="00293C0D" w:rsidP="00E17528">
      <w:pPr>
        <w:pStyle w:val="a4"/>
        <w:overflowPunct w:val="0"/>
        <w:topLinePunct/>
        <w:spacing w:line="288" w:lineRule="auto"/>
        <w:jc w:val="both"/>
        <w:rPr>
          <w:rFonts w:hint="eastAsia"/>
          <w:b/>
          <w:bCs/>
          <w:sz w:val="24"/>
          <w:szCs w:val="24"/>
        </w:rPr>
      </w:pPr>
    </w:p>
    <w:p w14:paraId="4A20F428" w14:textId="351B0701" w:rsidR="00293C0D" w:rsidRPr="00E17528" w:rsidRDefault="00293C0D" w:rsidP="00E17528">
      <w:pPr>
        <w:overflowPunct w:val="0"/>
        <w:topLinePunct/>
        <w:spacing w:after="240" w:line="288" w:lineRule="auto"/>
        <w:jc w:val="both"/>
        <w:rPr>
          <w:rFonts w:ascii="Calibri" w:eastAsia="PMingLiU" w:hAnsi="Calibri" w:cs="Calibri" w:hint="eastAsia"/>
        </w:rPr>
      </w:pPr>
      <w:r w:rsidRPr="00E17528">
        <w:rPr>
          <w:rFonts w:ascii="Calibri" w:eastAsia="PMingLiU" w:hAnsi="Calibri" w:cs="Calibri" w:hint="eastAsia"/>
        </w:rPr>
        <w:t>跌落是兒童受傷的主要原因。小孩子從窗戶跌落尤其嚴重——而且這可預防。紗窗不夠堅固，不足以防止孩子從窗戶跌落。為防止從窗戶跌落，家長及照顧者應該：</w:t>
      </w:r>
    </w:p>
    <w:p w14:paraId="6D4377B9" w14:textId="553CD763" w:rsidR="00293C0D" w:rsidRPr="00E17528" w:rsidRDefault="00293C0D" w:rsidP="00E17528">
      <w:pPr>
        <w:pStyle w:val="a4"/>
        <w:numPr>
          <w:ilvl w:val="0"/>
          <w:numId w:val="5"/>
        </w:numPr>
        <w:overflowPunct w:val="0"/>
        <w:topLinePunct/>
        <w:spacing w:line="288" w:lineRule="auto"/>
        <w:jc w:val="both"/>
        <w:rPr>
          <w:rFonts w:hint="eastAsia"/>
          <w:sz w:val="24"/>
          <w:szCs w:val="24"/>
        </w:rPr>
      </w:pPr>
      <w:r w:rsidRPr="00E17528">
        <w:rPr>
          <w:rFonts w:hint="eastAsia"/>
          <w:sz w:val="24"/>
          <w:szCs w:val="24"/>
        </w:rPr>
        <w:t>對於孩子可攀爬的傢俱與任何物品，均應使其遠離窗戶。</w:t>
      </w:r>
    </w:p>
    <w:p w14:paraId="5054E233" w14:textId="3ED0B051" w:rsidR="00293C0D" w:rsidRPr="00E17528" w:rsidRDefault="00293C0D" w:rsidP="00E17528">
      <w:pPr>
        <w:pStyle w:val="a4"/>
        <w:overflowPunct w:val="0"/>
        <w:topLinePunct/>
        <w:spacing w:line="288" w:lineRule="auto"/>
        <w:ind w:left="720"/>
        <w:jc w:val="both"/>
        <w:rPr>
          <w:rFonts w:hint="eastAsia"/>
          <w:sz w:val="24"/>
          <w:szCs w:val="24"/>
        </w:rPr>
      </w:pPr>
    </w:p>
    <w:p w14:paraId="6376B13E" w14:textId="6D774B5D" w:rsidR="00293C0D" w:rsidRPr="00E17528" w:rsidRDefault="00293C0D" w:rsidP="00E17528">
      <w:pPr>
        <w:pStyle w:val="a4"/>
        <w:numPr>
          <w:ilvl w:val="0"/>
          <w:numId w:val="5"/>
        </w:numPr>
        <w:overflowPunct w:val="0"/>
        <w:topLinePunct/>
        <w:spacing w:line="288" w:lineRule="auto"/>
        <w:jc w:val="both"/>
        <w:rPr>
          <w:rFonts w:hint="eastAsia"/>
          <w:sz w:val="24"/>
          <w:szCs w:val="24"/>
        </w:rPr>
      </w:pPr>
      <w:r w:rsidRPr="00E17528">
        <w:rPr>
          <w:rFonts w:hint="eastAsia"/>
          <w:sz w:val="24"/>
          <w:szCs w:val="24"/>
        </w:rPr>
        <w:t>盡可能從上而不是從下開窗，並鎖上所有未打開門窗。</w:t>
      </w:r>
    </w:p>
    <w:p w14:paraId="5B7A74E2" w14:textId="2D4C13DC" w:rsidR="00293C0D" w:rsidRPr="00E17528" w:rsidRDefault="00293C0D" w:rsidP="00E17528">
      <w:pPr>
        <w:pStyle w:val="a4"/>
        <w:overflowPunct w:val="0"/>
        <w:topLinePunct/>
        <w:spacing w:line="288" w:lineRule="auto"/>
        <w:ind w:left="720"/>
        <w:jc w:val="both"/>
        <w:rPr>
          <w:rFonts w:hint="eastAsia"/>
          <w:sz w:val="24"/>
          <w:szCs w:val="24"/>
        </w:rPr>
      </w:pPr>
    </w:p>
    <w:p w14:paraId="03E2E862" w14:textId="77CFFF5C" w:rsidR="00293C0D" w:rsidRPr="00E17528" w:rsidRDefault="00293C0D" w:rsidP="00E17528">
      <w:pPr>
        <w:pStyle w:val="a4"/>
        <w:numPr>
          <w:ilvl w:val="0"/>
          <w:numId w:val="5"/>
        </w:numPr>
        <w:overflowPunct w:val="0"/>
        <w:topLinePunct/>
        <w:spacing w:line="276" w:lineRule="auto"/>
        <w:jc w:val="both"/>
        <w:rPr>
          <w:rFonts w:hint="eastAsia"/>
          <w:sz w:val="24"/>
          <w:szCs w:val="24"/>
        </w:rPr>
      </w:pPr>
      <w:r w:rsidRPr="00E17528">
        <w:rPr>
          <w:rFonts w:hint="eastAsia"/>
          <w:sz w:val="24"/>
          <w:szCs w:val="24"/>
        </w:rPr>
        <w:t>確保隨時監督孩子。</w:t>
      </w:r>
    </w:p>
    <w:p w14:paraId="32F9A8C1" w14:textId="224C94BD" w:rsidR="00293C0D" w:rsidRPr="00E17528" w:rsidRDefault="00293C0D" w:rsidP="00E17528">
      <w:pPr>
        <w:pStyle w:val="a4"/>
        <w:overflowPunct w:val="0"/>
        <w:topLinePunct/>
        <w:spacing w:line="276" w:lineRule="auto"/>
        <w:ind w:left="720"/>
        <w:jc w:val="both"/>
        <w:rPr>
          <w:rFonts w:hint="eastAsia"/>
          <w:sz w:val="24"/>
          <w:szCs w:val="24"/>
        </w:rPr>
      </w:pPr>
    </w:p>
    <w:p w14:paraId="2ECBD3F3" w14:textId="2914BEE5" w:rsidR="00293C0D" w:rsidRPr="00E17528" w:rsidRDefault="00293C0D" w:rsidP="00E17528">
      <w:pPr>
        <w:pStyle w:val="a4"/>
        <w:numPr>
          <w:ilvl w:val="0"/>
          <w:numId w:val="5"/>
        </w:numPr>
        <w:overflowPunct w:val="0"/>
        <w:topLinePunct/>
        <w:spacing w:line="276" w:lineRule="auto"/>
        <w:jc w:val="both"/>
        <w:rPr>
          <w:rFonts w:hint="eastAsia"/>
          <w:sz w:val="24"/>
          <w:szCs w:val="24"/>
        </w:rPr>
      </w:pPr>
      <w:r w:rsidRPr="00E17528">
        <w:rPr>
          <w:rFonts w:hint="eastAsia"/>
          <w:sz w:val="24"/>
          <w:szCs w:val="24"/>
        </w:rPr>
        <w:t>安裝快速釋放窗戶防護裝置（可於大多數五金店找到）。</w:t>
      </w:r>
    </w:p>
    <w:p w14:paraId="5C8ED0F7" w14:textId="0EF3E29A" w:rsidR="00293C0D" w:rsidRPr="00E17528" w:rsidRDefault="00293C0D" w:rsidP="00E17528">
      <w:pPr>
        <w:pStyle w:val="a4"/>
        <w:overflowPunct w:val="0"/>
        <w:topLinePunct/>
        <w:spacing w:line="276" w:lineRule="auto"/>
        <w:ind w:left="720"/>
        <w:jc w:val="both"/>
        <w:rPr>
          <w:rFonts w:hint="eastAsia"/>
          <w:sz w:val="24"/>
          <w:szCs w:val="24"/>
        </w:rPr>
      </w:pPr>
    </w:p>
    <w:p w14:paraId="6DF37CB4" w14:textId="370B06FA" w:rsidR="00293C0D" w:rsidRPr="00E17528" w:rsidRDefault="00293C0D" w:rsidP="00E17528">
      <w:pPr>
        <w:overflowPunct w:val="0"/>
        <w:topLinePunct/>
        <w:spacing w:line="276" w:lineRule="auto"/>
        <w:jc w:val="both"/>
        <w:rPr>
          <w:rFonts w:ascii="Calibri" w:eastAsia="PMingLiU" w:hAnsi="Calibri" w:cs="Calibri" w:hint="eastAsia"/>
        </w:rPr>
      </w:pPr>
      <w:r w:rsidRPr="00E17528">
        <w:rPr>
          <w:rFonts w:ascii="Calibri" w:eastAsia="PMingLiU" w:hAnsi="Calibri" w:cs="Calibri" w:hint="eastAsia"/>
        </w:rPr>
        <w:t>要瞭解更多關於兒童傷害預防的資訊，請造訪</w:t>
      </w:r>
      <w:r w:rsidRPr="00E17528">
        <w:rPr>
          <w:rFonts w:ascii="Calibri" w:eastAsia="PMingLiU" w:hAnsi="Calibri" w:cs="Calibri" w:hint="eastAsia"/>
        </w:rPr>
        <w:t xml:space="preserve"> </w:t>
      </w:r>
      <w:hyperlink r:id="rId15" w:history="1">
        <w:r w:rsidRPr="00E17528">
          <w:rPr>
            <w:rStyle w:val="a3"/>
            <w:rFonts w:ascii="Calibri" w:eastAsia="PMingLiU" w:hAnsi="Calibri" w:cs="Calibri" w:hint="eastAsia"/>
          </w:rPr>
          <w:t xml:space="preserve">DPH </w:t>
        </w:r>
        <w:r w:rsidRPr="00E17528">
          <w:rPr>
            <w:rStyle w:val="a3"/>
            <w:rFonts w:ascii="Calibri" w:eastAsia="PMingLiU" w:hAnsi="Calibri" w:cs="Calibri" w:hint="eastAsia"/>
          </w:rPr>
          <w:t>傷害預防和控制計劃</w:t>
        </w:r>
      </w:hyperlink>
      <w:r w:rsidRPr="00E17528">
        <w:rPr>
          <w:rFonts w:ascii="Calibri" w:eastAsia="PMingLiU" w:hAnsi="Calibri" w:cs="Calibri" w:hint="eastAsia"/>
        </w:rPr>
        <w:t>網站。</w:t>
      </w:r>
      <w:r w:rsidRPr="00E17528">
        <w:rPr>
          <w:rFonts w:ascii="Calibri" w:eastAsia="PMingLiU" w:hAnsi="Calibri" w:cs="Calibri" w:hint="eastAsia"/>
        </w:rPr>
        <w:t xml:space="preserve"> </w:t>
      </w:r>
    </w:p>
    <w:p w14:paraId="3103F197" w14:textId="737C555E" w:rsidR="00293C0D" w:rsidRPr="00E17528" w:rsidRDefault="00293C0D" w:rsidP="00E17528">
      <w:pPr>
        <w:overflowPunct w:val="0"/>
        <w:topLinePunct/>
        <w:spacing w:line="276" w:lineRule="auto"/>
        <w:jc w:val="both"/>
        <w:rPr>
          <w:rFonts w:ascii="Calibri" w:eastAsia="PMingLiU" w:hAnsi="Calibri" w:cs="Calibri" w:hint="eastAsia"/>
        </w:rPr>
      </w:pPr>
    </w:p>
    <w:p w14:paraId="7F57EC6B" w14:textId="77777777" w:rsidR="00293C0D" w:rsidRPr="00E17528" w:rsidRDefault="00293C0D" w:rsidP="00E17528">
      <w:pPr>
        <w:overflowPunct w:val="0"/>
        <w:topLinePunct/>
        <w:spacing w:line="276" w:lineRule="auto"/>
        <w:jc w:val="both"/>
        <w:rPr>
          <w:rFonts w:ascii="Calibri" w:eastAsia="PMingLiU" w:hAnsi="Calibri" w:cs="Calibri" w:hint="eastAsia"/>
        </w:rPr>
      </w:pPr>
      <w:r w:rsidRPr="00E17528">
        <w:rPr>
          <w:rFonts w:ascii="Calibri" w:eastAsia="PMingLiU" w:hAnsi="Calibri" w:cs="Calibri" w:hint="eastAsia"/>
        </w:rPr>
        <w:t>關於預防兒童跌落的其他小提示可以在美國疾病控制和預防中心的</w:t>
      </w:r>
      <w:hyperlink r:id="rId16" w:history="1">
        <w:r w:rsidRPr="00E17528">
          <w:rPr>
            <w:rStyle w:val="a3"/>
            <w:rFonts w:ascii="Calibri" w:eastAsia="PMingLiU" w:hAnsi="Calibri" w:cs="Calibri" w:hint="eastAsia"/>
          </w:rPr>
          <w:t>跌落預防網站</w:t>
        </w:r>
      </w:hyperlink>
      <w:r w:rsidRPr="00E17528">
        <w:rPr>
          <w:rFonts w:ascii="Calibri" w:eastAsia="PMingLiU" w:hAnsi="Calibri" w:cs="Calibri" w:hint="eastAsia"/>
        </w:rPr>
        <w:t>上找到。</w:t>
      </w:r>
    </w:p>
    <w:p w14:paraId="6B15B869" w14:textId="77777777" w:rsidR="00293C0D" w:rsidRPr="00E17528" w:rsidRDefault="00293C0D" w:rsidP="00E17528">
      <w:pPr>
        <w:pStyle w:val="a4"/>
        <w:overflowPunct w:val="0"/>
        <w:topLinePunct/>
        <w:spacing w:line="276" w:lineRule="auto"/>
        <w:jc w:val="both"/>
        <w:rPr>
          <w:rFonts w:hint="eastAsia"/>
          <w:sz w:val="24"/>
          <w:szCs w:val="24"/>
        </w:rPr>
      </w:pPr>
    </w:p>
    <w:p w14:paraId="3B507195" w14:textId="15A1FEF8" w:rsidR="00293C0D" w:rsidRPr="00E17528" w:rsidRDefault="00293C0D" w:rsidP="00E17528">
      <w:pPr>
        <w:pStyle w:val="a4"/>
        <w:overflowPunct w:val="0"/>
        <w:topLinePunct/>
        <w:spacing w:line="276" w:lineRule="auto"/>
        <w:jc w:val="both"/>
        <w:rPr>
          <w:rFonts w:hint="eastAsia"/>
          <w:b/>
          <w:bCs/>
          <w:sz w:val="24"/>
          <w:szCs w:val="24"/>
        </w:rPr>
      </w:pPr>
      <w:r w:rsidRPr="00E17528">
        <w:rPr>
          <w:rFonts w:hint="eastAsia"/>
          <w:b/>
          <w:bCs/>
          <w:sz w:val="24"/>
          <w:szCs w:val="24"/>
        </w:rPr>
        <w:t>汽車安全</w:t>
      </w:r>
    </w:p>
    <w:p w14:paraId="18222817" w14:textId="63B0AFFF" w:rsidR="00293C0D" w:rsidRPr="00E17528" w:rsidRDefault="00293C0D" w:rsidP="00E17528">
      <w:pPr>
        <w:pStyle w:val="a4"/>
        <w:overflowPunct w:val="0"/>
        <w:topLinePunct/>
        <w:spacing w:line="276" w:lineRule="auto"/>
        <w:jc w:val="both"/>
        <w:rPr>
          <w:rFonts w:hint="eastAsia"/>
          <w:sz w:val="24"/>
          <w:szCs w:val="24"/>
        </w:rPr>
      </w:pPr>
    </w:p>
    <w:p w14:paraId="7168AE5A" w14:textId="264CD643" w:rsidR="00293C0D" w:rsidRPr="00E17528" w:rsidRDefault="00293C0D" w:rsidP="00E17528">
      <w:pPr>
        <w:overflowPunct w:val="0"/>
        <w:topLinePunct/>
        <w:spacing w:line="276" w:lineRule="auto"/>
        <w:jc w:val="both"/>
        <w:rPr>
          <w:rFonts w:ascii="Calibri" w:eastAsia="PMingLiU" w:hAnsi="Calibri" w:cs="Calibri" w:hint="eastAsia"/>
        </w:rPr>
      </w:pPr>
      <w:r w:rsidRPr="00E17528">
        <w:rPr>
          <w:rFonts w:ascii="Calibri" w:eastAsia="PMingLiU" w:hAnsi="Calibri" w:cs="Calibri" w:hint="eastAsia"/>
        </w:rPr>
        <w:t>把孩子和動物留在車裡會非常危險。在新英格蘭的夏季，封閉汽車內的溫度會迅速上升，對於留在其中的孩子或動物來說，即使只是短暫片刻，汽車也會成為致命之地。</w:t>
      </w:r>
    </w:p>
    <w:p w14:paraId="57F5B525" w14:textId="5895EEDA" w:rsidR="00293C0D" w:rsidRPr="00E17528" w:rsidRDefault="00293C0D" w:rsidP="00E17528">
      <w:pPr>
        <w:overflowPunct w:val="0"/>
        <w:topLinePunct/>
        <w:spacing w:after="240" w:line="276" w:lineRule="auto"/>
        <w:jc w:val="both"/>
        <w:rPr>
          <w:rFonts w:ascii="Calibri" w:eastAsia="PMingLiU" w:hAnsi="Calibri" w:cs="Calibri" w:hint="eastAsia"/>
        </w:rPr>
      </w:pPr>
      <w:r w:rsidRPr="00E17528">
        <w:rPr>
          <w:rFonts w:ascii="Calibri" w:eastAsia="PMingLiU" w:hAnsi="Calibri" w:cs="Calibri" w:hint="eastAsia"/>
        </w:rPr>
        <w:t>確保幼兒和動物在車裡或車周圍的安全：</w:t>
      </w:r>
    </w:p>
    <w:p w14:paraId="08332F6D" w14:textId="77777777" w:rsidR="00293C0D" w:rsidRPr="00E17528" w:rsidRDefault="00293C0D" w:rsidP="00E17528">
      <w:pPr>
        <w:pStyle w:val="a4"/>
        <w:numPr>
          <w:ilvl w:val="0"/>
          <w:numId w:val="6"/>
        </w:numPr>
        <w:overflowPunct w:val="0"/>
        <w:topLinePunct/>
        <w:spacing w:line="276" w:lineRule="auto"/>
        <w:jc w:val="both"/>
        <w:rPr>
          <w:rFonts w:hint="eastAsia"/>
          <w:sz w:val="24"/>
          <w:szCs w:val="24"/>
        </w:rPr>
      </w:pPr>
      <w:r w:rsidRPr="00E17528">
        <w:rPr>
          <w:rStyle w:val="a6"/>
          <w:rFonts w:hint="eastAsia"/>
          <w:color w:val="141414"/>
          <w:sz w:val="24"/>
          <w:szCs w:val="24"/>
        </w:rPr>
        <w:t>永遠</w:t>
      </w:r>
      <w:r w:rsidRPr="00E17528">
        <w:rPr>
          <w:rFonts w:hint="eastAsia"/>
          <w:sz w:val="24"/>
          <w:szCs w:val="24"/>
        </w:rPr>
        <w:t>不要把兒童或動物單獨留在停放車輛內，即使他們睡著或受到限制，即使窗戶打開也一樣。</w:t>
      </w:r>
    </w:p>
    <w:p w14:paraId="2EAF1A0D" w14:textId="50C3F7B2" w:rsidR="00293C0D" w:rsidRPr="00E17528" w:rsidRDefault="00293C0D" w:rsidP="00E17528">
      <w:pPr>
        <w:pStyle w:val="a4"/>
        <w:overflowPunct w:val="0"/>
        <w:topLinePunct/>
        <w:spacing w:line="276" w:lineRule="auto"/>
        <w:ind w:left="720"/>
        <w:jc w:val="both"/>
        <w:rPr>
          <w:rFonts w:hint="eastAsia"/>
          <w:sz w:val="24"/>
          <w:szCs w:val="24"/>
        </w:rPr>
      </w:pPr>
    </w:p>
    <w:p w14:paraId="0E873A12" w14:textId="747914E8" w:rsidR="00293C0D" w:rsidRPr="00E17528" w:rsidRDefault="00293C0D" w:rsidP="00E17528">
      <w:pPr>
        <w:pStyle w:val="a4"/>
        <w:numPr>
          <w:ilvl w:val="0"/>
          <w:numId w:val="6"/>
        </w:numPr>
        <w:overflowPunct w:val="0"/>
        <w:topLinePunct/>
        <w:spacing w:line="276" w:lineRule="auto"/>
        <w:jc w:val="both"/>
        <w:rPr>
          <w:rFonts w:hint="eastAsia"/>
          <w:sz w:val="24"/>
          <w:szCs w:val="24"/>
        </w:rPr>
      </w:pPr>
      <w:r w:rsidRPr="00E17528">
        <w:rPr>
          <w:rFonts w:hint="eastAsia"/>
          <w:sz w:val="24"/>
          <w:szCs w:val="24"/>
        </w:rPr>
        <w:t>在鎖門離開之前，一定要檢查一下車內（前後）。</w:t>
      </w:r>
    </w:p>
    <w:p w14:paraId="74CB73BE" w14:textId="38BAB42B" w:rsidR="00293C0D" w:rsidRPr="00E17528" w:rsidRDefault="00293C0D" w:rsidP="00E17528">
      <w:pPr>
        <w:pStyle w:val="a4"/>
        <w:overflowPunct w:val="0"/>
        <w:topLinePunct/>
        <w:spacing w:line="276" w:lineRule="auto"/>
        <w:ind w:left="720"/>
        <w:jc w:val="both"/>
        <w:rPr>
          <w:rFonts w:hint="eastAsia"/>
          <w:sz w:val="24"/>
          <w:szCs w:val="24"/>
        </w:rPr>
      </w:pPr>
    </w:p>
    <w:p w14:paraId="3C242A7F" w14:textId="1DDBDDE8" w:rsidR="00293C0D" w:rsidRPr="00E17528" w:rsidRDefault="00293C0D" w:rsidP="00E17528">
      <w:pPr>
        <w:pStyle w:val="a4"/>
        <w:numPr>
          <w:ilvl w:val="0"/>
          <w:numId w:val="6"/>
        </w:numPr>
        <w:overflowPunct w:val="0"/>
        <w:topLinePunct/>
        <w:spacing w:line="276" w:lineRule="auto"/>
        <w:jc w:val="both"/>
        <w:rPr>
          <w:rFonts w:hint="eastAsia"/>
          <w:sz w:val="24"/>
          <w:szCs w:val="24"/>
        </w:rPr>
      </w:pPr>
      <w:r w:rsidRPr="00E17528">
        <w:rPr>
          <w:rFonts w:hint="eastAsia"/>
          <w:sz w:val="24"/>
          <w:szCs w:val="24"/>
        </w:rPr>
        <w:t>如果孩子不見了，首先檢查您的車，包括後車箱。</w:t>
      </w:r>
    </w:p>
    <w:p w14:paraId="527F2852" w14:textId="48643E78" w:rsidR="00293C0D" w:rsidRPr="00E17528" w:rsidRDefault="00293C0D" w:rsidP="00E17528">
      <w:pPr>
        <w:pStyle w:val="a4"/>
        <w:overflowPunct w:val="0"/>
        <w:topLinePunct/>
        <w:spacing w:line="276" w:lineRule="auto"/>
        <w:ind w:left="720"/>
        <w:jc w:val="both"/>
        <w:rPr>
          <w:rFonts w:hint="eastAsia"/>
          <w:sz w:val="24"/>
          <w:szCs w:val="24"/>
        </w:rPr>
      </w:pPr>
    </w:p>
    <w:p w14:paraId="733AB7FD" w14:textId="77777777" w:rsidR="00293C0D" w:rsidRPr="00E17528" w:rsidRDefault="00293C0D" w:rsidP="00E17528">
      <w:pPr>
        <w:pStyle w:val="a4"/>
        <w:numPr>
          <w:ilvl w:val="0"/>
          <w:numId w:val="6"/>
        </w:numPr>
        <w:overflowPunct w:val="0"/>
        <w:topLinePunct/>
        <w:spacing w:line="276" w:lineRule="auto"/>
        <w:jc w:val="both"/>
        <w:rPr>
          <w:rFonts w:hint="eastAsia"/>
          <w:sz w:val="24"/>
          <w:szCs w:val="24"/>
        </w:rPr>
      </w:pPr>
      <w:r w:rsidRPr="00E17528">
        <w:rPr>
          <w:rFonts w:hint="eastAsia"/>
          <w:sz w:val="24"/>
          <w:szCs w:val="24"/>
        </w:rPr>
        <w:t>採取措施來提醒自己孩子或動物在車裡，比如把錢包或公事包放在後座，這樣您下車時就會檢查。</w:t>
      </w:r>
    </w:p>
    <w:p w14:paraId="2EB15BD3" w14:textId="6F6BA804" w:rsidR="00293C0D" w:rsidRPr="00E17528" w:rsidRDefault="00293C0D" w:rsidP="00E17528">
      <w:pPr>
        <w:pStyle w:val="a4"/>
        <w:overflowPunct w:val="0"/>
        <w:topLinePunct/>
        <w:spacing w:line="276" w:lineRule="auto"/>
        <w:ind w:left="720"/>
        <w:jc w:val="both"/>
        <w:rPr>
          <w:rFonts w:hint="eastAsia"/>
          <w:sz w:val="24"/>
          <w:szCs w:val="24"/>
        </w:rPr>
      </w:pPr>
    </w:p>
    <w:p w14:paraId="651C6B51" w14:textId="0BF8B054" w:rsidR="00293C0D" w:rsidRPr="00E17528" w:rsidRDefault="00293C0D" w:rsidP="00E17528">
      <w:pPr>
        <w:pStyle w:val="a4"/>
        <w:numPr>
          <w:ilvl w:val="0"/>
          <w:numId w:val="6"/>
        </w:numPr>
        <w:overflowPunct w:val="0"/>
        <w:topLinePunct/>
        <w:spacing w:line="276" w:lineRule="auto"/>
        <w:jc w:val="both"/>
        <w:rPr>
          <w:rFonts w:hint="eastAsia"/>
          <w:sz w:val="24"/>
          <w:szCs w:val="24"/>
        </w:rPr>
      </w:pPr>
      <w:r w:rsidRPr="00E17528">
        <w:rPr>
          <w:rFonts w:hint="eastAsia"/>
          <w:sz w:val="24"/>
          <w:szCs w:val="24"/>
        </w:rPr>
        <w:t>務必鎖好車，把鑰匙放在孩子無法觸及的地方。</w:t>
      </w:r>
    </w:p>
    <w:p w14:paraId="0E4DEF13" w14:textId="4FC139F6" w:rsidR="00293C0D" w:rsidRPr="00E17528" w:rsidRDefault="00293C0D" w:rsidP="00E17528">
      <w:pPr>
        <w:pStyle w:val="a4"/>
        <w:overflowPunct w:val="0"/>
        <w:topLinePunct/>
        <w:spacing w:line="276" w:lineRule="auto"/>
        <w:ind w:left="720"/>
        <w:jc w:val="both"/>
        <w:rPr>
          <w:rFonts w:hint="eastAsia"/>
          <w:sz w:val="24"/>
          <w:szCs w:val="24"/>
        </w:rPr>
      </w:pPr>
    </w:p>
    <w:p w14:paraId="5ED96DEA" w14:textId="2F0E0074" w:rsidR="00293C0D" w:rsidRPr="00E17528" w:rsidRDefault="00293C0D" w:rsidP="00E17528">
      <w:pPr>
        <w:pStyle w:val="a4"/>
        <w:numPr>
          <w:ilvl w:val="0"/>
          <w:numId w:val="6"/>
        </w:numPr>
        <w:overflowPunct w:val="0"/>
        <w:topLinePunct/>
        <w:spacing w:line="276" w:lineRule="auto"/>
        <w:jc w:val="both"/>
        <w:rPr>
          <w:rFonts w:hint="eastAsia"/>
          <w:sz w:val="24"/>
          <w:szCs w:val="24"/>
        </w:rPr>
      </w:pPr>
      <w:r w:rsidRPr="00E17528">
        <w:rPr>
          <w:rFonts w:hint="eastAsia"/>
          <w:sz w:val="24"/>
          <w:szCs w:val="24"/>
        </w:rPr>
        <w:t>當兒童在停放的機動車輛附近玩耍時，確保加以適當監督。</w:t>
      </w:r>
    </w:p>
    <w:p w14:paraId="565A84D2" w14:textId="3F8C4CC3" w:rsidR="00293C0D" w:rsidRPr="00E17528" w:rsidRDefault="00293C0D" w:rsidP="00E17528">
      <w:pPr>
        <w:pStyle w:val="a4"/>
        <w:overflowPunct w:val="0"/>
        <w:topLinePunct/>
        <w:spacing w:line="276" w:lineRule="auto"/>
        <w:jc w:val="both"/>
        <w:rPr>
          <w:rStyle w:val="a7"/>
          <w:rFonts w:hint="eastAsia"/>
          <w:color w:val="141414"/>
        </w:rPr>
      </w:pPr>
    </w:p>
    <w:p w14:paraId="69A64BD2" w14:textId="20C5A8CD" w:rsidR="00293C0D" w:rsidRPr="00E17528" w:rsidRDefault="00293C0D" w:rsidP="00E17528">
      <w:pPr>
        <w:pStyle w:val="a4"/>
        <w:overflowPunct w:val="0"/>
        <w:topLinePunct/>
        <w:spacing w:line="276" w:lineRule="auto"/>
        <w:jc w:val="both"/>
        <w:rPr>
          <w:rStyle w:val="a7"/>
          <w:rFonts w:hint="eastAsia"/>
          <w:b w:val="0"/>
          <w:bCs w:val="0"/>
          <w:color w:val="141414"/>
          <w:sz w:val="24"/>
          <w:szCs w:val="24"/>
        </w:rPr>
      </w:pPr>
      <w:r w:rsidRPr="00E17528">
        <w:rPr>
          <w:rStyle w:val="a7"/>
          <w:rFonts w:hint="eastAsia"/>
          <w:color w:val="141414"/>
          <w:sz w:val="24"/>
          <w:szCs w:val="24"/>
        </w:rPr>
        <w:t>如果您看到孩子或動物獨自留在炎熱的車內，請報警。如果他們因高溫而陷入困境，儘快讓他們離開車輛，並立即撥打</w:t>
      </w:r>
      <w:r w:rsidRPr="00E17528">
        <w:rPr>
          <w:rStyle w:val="a7"/>
          <w:rFonts w:hint="eastAsia"/>
          <w:color w:val="141414"/>
          <w:sz w:val="24"/>
          <w:szCs w:val="24"/>
        </w:rPr>
        <w:t xml:space="preserve"> 911</w:t>
      </w:r>
      <w:r w:rsidRPr="00E17528">
        <w:rPr>
          <w:rStyle w:val="a7"/>
          <w:rFonts w:hint="eastAsia"/>
          <w:color w:val="141414"/>
          <w:sz w:val="24"/>
          <w:szCs w:val="24"/>
        </w:rPr>
        <w:t>。</w:t>
      </w:r>
    </w:p>
    <w:p w14:paraId="2BB7A7D5" w14:textId="3F178F65" w:rsidR="00293C0D" w:rsidRPr="00E17528" w:rsidRDefault="00293C0D" w:rsidP="00E17528">
      <w:pPr>
        <w:pStyle w:val="a4"/>
        <w:overflowPunct w:val="0"/>
        <w:topLinePunct/>
        <w:spacing w:line="276" w:lineRule="auto"/>
        <w:jc w:val="both"/>
        <w:rPr>
          <w:rFonts w:hint="eastAsia"/>
        </w:rPr>
      </w:pPr>
    </w:p>
    <w:p w14:paraId="3FAE697A" w14:textId="022C1C3C" w:rsidR="00293C0D" w:rsidRPr="00E17528" w:rsidRDefault="00293C0D" w:rsidP="00E17528">
      <w:pPr>
        <w:overflowPunct w:val="0"/>
        <w:topLinePunct/>
        <w:spacing w:line="276" w:lineRule="auto"/>
        <w:jc w:val="both"/>
        <w:rPr>
          <w:rFonts w:ascii="Calibri" w:eastAsia="PMingLiU" w:hAnsi="Calibri" w:cs="Calibri" w:hint="eastAsia"/>
        </w:rPr>
      </w:pPr>
      <w:r w:rsidRPr="00E17528">
        <w:rPr>
          <w:rFonts w:ascii="Calibri" w:eastAsia="PMingLiU" w:hAnsi="Calibri" w:cs="Calibri" w:hint="eastAsia"/>
        </w:rPr>
        <w:t>記住，所有</w:t>
      </w:r>
      <w:r w:rsidRPr="00E17528">
        <w:rPr>
          <w:rFonts w:ascii="Calibri" w:eastAsia="PMingLiU" w:hAnsi="Calibri" w:cs="Calibri" w:hint="eastAsia"/>
        </w:rPr>
        <w:t xml:space="preserve"> 12 </w:t>
      </w:r>
      <w:r w:rsidRPr="00E17528">
        <w:rPr>
          <w:rFonts w:ascii="Calibri" w:eastAsia="PMingLiU" w:hAnsi="Calibri" w:cs="Calibri" w:hint="eastAsia"/>
        </w:rPr>
        <w:t>歲及以下的孩子都應該坐在後座，並適當繫上安全帶，即使只是短暫辦事也是如此。嬰兒和學步兒在達到汽車安全座椅製造商所允許的最高體重或身高之前，應該一直使用反向安裝兒童汽車座椅。兒童在至少</w:t>
      </w:r>
      <w:r w:rsidRPr="00E17528">
        <w:rPr>
          <w:rFonts w:ascii="Calibri" w:eastAsia="PMingLiU" w:hAnsi="Calibri" w:cs="Calibri" w:hint="eastAsia"/>
        </w:rPr>
        <w:t xml:space="preserve"> 1 </w:t>
      </w:r>
      <w:r w:rsidRPr="00E17528">
        <w:rPr>
          <w:rFonts w:ascii="Calibri" w:eastAsia="PMingLiU" w:hAnsi="Calibri" w:cs="Calibri" w:hint="eastAsia"/>
        </w:rPr>
        <w:t>歲以及體重達到</w:t>
      </w:r>
      <w:r w:rsidRPr="00E17528">
        <w:rPr>
          <w:rFonts w:ascii="Calibri" w:eastAsia="PMingLiU" w:hAnsi="Calibri" w:cs="Calibri" w:hint="eastAsia"/>
        </w:rPr>
        <w:t xml:space="preserve"> 20 </w:t>
      </w:r>
      <w:r w:rsidRPr="00E17528">
        <w:rPr>
          <w:rFonts w:ascii="Calibri" w:eastAsia="PMingLiU" w:hAnsi="Calibri" w:cs="Calibri" w:hint="eastAsia"/>
        </w:rPr>
        <w:t>磅之前應該一直使用反向安裝兒童汽車座椅。如欲瞭解更多有關兒童乘客安全的資料，請瀏覽</w:t>
      </w:r>
      <w:r w:rsidRPr="00E17528">
        <w:rPr>
          <w:rFonts w:ascii="Calibri" w:eastAsia="PMingLiU" w:hAnsi="Calibri" w:cs="Calibri" w:hint="eastAsia"/>
        </w:rPr>
        <w:t xml:space="preserve"> DPH </w:t>
      </w:r>
      <w:hyperlink r:id="rId17" w:history="1">
        <w:r w:rsidRPr="00E17528">
          <w:rPr>
            <w:rStyle w:val="a3"/>
            <w:rFonts w:ascii="Calibri" w:eastAsia="PMingLiU" w:hAnsi="Calibri" w:cs="Calibri" w:hint="eastAsia"/>
            <w:color w:val="14558F"/>
          </w:rPr>
          <w:t>網站</w:t>
        </w:r>
      </w:hyperlink>
      <w:r w:rsidRPr="00E17528">
        <w:rPr>
          <w:rFonts w:ascii="Calibri" w:eastAsia="PMingLiU" w:hAnsi="Calibri" w:cs="Calibri" w:hint="eastAsia"/>
        </w:rPr>
        <w:t>。</w:t>
      </w:r>
      <w:r w:rsidRPr="00E17528">
        <w:rPr>
          <w:rFonts w:ascii="Calibri" w:eastAsia="PMingLiU" w:hAnsi="Calibri" w:cs="Calibri" w:hint="eastAsia"/>
        </w:rPr>
        <w:t> </w:t>
      </w:r>
    </w:p>
    <w:p w14:paraId="211131A8" w14:textId="2B20302F" w:rsidR="00293C0D" w:rsidRPr="00E17528" w:rsidRDefault="00293C0D" w:rsidP="00E17528">
      <w:pPr>
        <w:pStyle w:val="a4"/>
        <w:overflowPunct w:val="0"/>
        <w:topLinePunct/>
        <w:spacing w:line="276" w:lineRule="auto"/>
        <w:jc w:val="both"/>
        <w:rPr>
          <w:rFonts w:hint="eastAsia"/>
        </w:rPr>
      </w:pPr>
    </w:p>
    <w:p w14:paraId="2BAAC6AF" w14:textId="5A5A990E" w:rsidR="00293C0D" w:rsidRPr="00E17528" w:rsidRDefault="00293C0D" w:rsidP="00E17528">
      <w:pPr>
        <w:overflowPunct w:val="0"/>
        <w:topLinePunct/>
        <w:spacing w:after="240" w:line="276" w:lineRule="auto"/>
        <w:jc w:val="both"/>
        <w:rPr>
          <w:rFonts w:ascii="Calibri" w:eastAsia="PMingLiU" w:hAnsi="Calibri" w:cs="Calibri" w:hint="eastAsia"/>
          <w:b/>
          <w:bCs/>
        </w:rPr>
      </w:pPr>
      <w:bookmarkStart w:id="1" w:name="_Hlk136862333"/>
      <w:r w:rsidRPr="00E17528">
        <w:rPr>
          <w:rFonts w:ascii="Calibri" w:eastAsia="PMingLiU" w:hAnsi="Calibri" w:cs="Calibri" w:hint="eastAsia"/>
          <w:b/>
          <w:bCs/>
        </w:rPr>
        <w:lastRenderedPageBreak/>
        <w:t>預防接觸狂犬病毒</w:t>
      </w:r>
    </w:p>
    <w:p w14:paraId="5194FA72" w14:textId="77777777" w:rsidR="00293C0D" w:rsidRPr="00E17528" w:rsidRDefault="00293C0D" w:rsidP="00E17528">
      <w:pPr>
        <w:overflowPunct w:val="0"/>
        <w:topLinePunct/>
        <w:spacing w:line="276" w:lineRule="auto"/>
        <w:jc w:val="both"/>
        <w:rPr>
          <w:rFonts w:ascii="Calibri" w:eastAsia="PMingLiU" w:hAnsi="Calibri" w:cs="Calibri" w:hint="eastAsia"/>
        </w:rPr>
      </w:pPr>
      <w:r w:rsidRPr="00E17528">
        <w:rPr>
          <w:rFonts w:ascii="Calibri" w:eastAsia="PMingLiU" w:hAnsi="Calibri" w:cs="Calibri" w:hint="eastAsia"/>
        </w:rPr>
        <w:t>所有哺乳動物（有毛動物）都可能罹患狂犬病，每年在麻塞諸塞州通常會發現</w:t>
      </w:r>
      <w:r w:rsidRPr="00E17528">
        <w:rPr>
          <w:rFonts w:ascii="Calibri" w:eastAsia="PMingLiU" w:hAnsi="Calibri" w:cs="Calibri" w:hint="eastAsia"/>
        </w:rPr>
        <w:t xml:space="preserve"> 100 </w:t>
      </w:r>
      <w:r w:rsidRPr="00E17528">
        <w:rPr>
          <w:rFonts w:ascii="Calibri" w:eastAsia="PMingLiU" w:hAnsi="Calibri" w:cs="Calibri" w:hint="eastAsia"/>
        </w:rPr>
        <w:t>多隻患狂犬病的動物。這些病例大多發生在野生動物身上，如浣熊、臭鼬、蝙蝠、土撥鼠和狐狸，但一些寵物（尤其是貓）和農場動物也會感染狂犬病。</w:t>
      </w:r>
      <w:r w:rsidRPr="00E17528">
        <w:rPr>
          <w:rFonts w:ascii="Calibri" w:eastAsia="PMingLiU" w:hAnsi="Calibri" w:cs="Calibri" w:hint="eastAsia"/>
        </w:rPr>
        <w:t xml:space="preserve"> </w:t>
      </w:r>
    </w:p>
    <w:p w14:paraId="5B58BD35"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765F7344" w14:textId="77777777" w:rsidR="00293C0D" w:rsidRPr="00E17528" w:rsidRDefault="00293C0D" w:rsidP="00E17528">
      <w:pPr>
        <w:overflowPunct w:val="0"/>
        <w:topLinePunct/>
        <w:spacing w:after="240" w:line="276" w:lineRule="auto"/>
        <w:jc w:val="both"/>
        <w:rPr>
          <w:rFonts w:ascii="Calibri" w:eastAsia="PMingLiU" w:hAnsi="Calibri" w:cs="Calibri" w:hint="eastAsia"/>
        </w:rPr>
      </w:pPr>
      <w:r w:rsidRPr="00E17528">
        <w:rPr>
          <w:rFonts w:ascii="Calibri" w:eastAsia="PMingLiU" w:hAnsi="Calibri" w:cs="Calibri" w:hint="eastAsia"/>
        </w:rPr>
        <w:t>當遭到受感染動物叮咬時，或者當動物的唾液進入抓痕或人眼、鼻子或嘴巴時，人們可能會接觸到狂犬病毒。若遭動物咬傷或抓傷，或在有人睡覺的房間、有小孩或寵物的房間裡發現蝙蝠，應該致電當地衛生委員會或</w:t>
      </w:r>
      <w:r w:rsidRPr="00E17528">
        <w:rPr>
          <w:rFonts w:ascii="Calibri" w:eastAsia="PMingLiU" w:hAnsi="Calibri" w:cs="Calibri" w:hint="eastAsia"/>
        </w:rPr>
        <w:t xml:space="preserve"> DPH </w:t>
      </w:r>
      <w:r w:rsidRPr="00E17528">
        <w:rPr>
          <w:rFonts w:ascii="Calibri" w:eastAsia="PMingLiU" w:hAnsi="Calibri" w:cs="Calibri" w:hint="eastAsia"/>
        </w:rPr>
        <w:t>流行病學科電話</w:t>
      </w:r>
      <w:r w:rsidRPr="00E17528">
        <w:rPr>
          <w:rFonts w:ascii="Calibri" w:eastAsia="PMingLiU" w:hAnsi="Calibri" w:cs="Calibri" w:hint="eastAsia"/>
        </w:rPr>
        <w:t xml:space="preserve"> 617-983-6800</w:t>
      </w:r>
      <w:r w:rsidRPr="00E17528">
        <w:rPr>
          <w:rFonts w:ascii="Calibri" w:eastAsia="PMingLiU" w:hAnsi="Calibri" w:cs="Calibri" w:hint="eastAsia"/>
        </w:rPr>
        <w:t>）尋求建議。</w:t>
      </w:r>
    </w:p>
    <w:p w14:paraId="46D5EFD0" w14:textId="77777777" w:rsidR="00293C0D" w:rsidRPr="00E17528" w:rsidRDefault="00293C0D" w:rsidP="00E17528">
      <w:pPr>
        <w:overflowPunct w:val="0"/>
        <w:topLinePunct/>
        <w:spacing w:after="240" w:line="276" w:lineRule="auto"/>
        <w:jc w:val="both"/>
        <w:rPr>
          <w:rFonts w:ascii="Calibri" w:eastAsia="PMingLiU" w:hAnsi="Calibri" w:cs="Calibri" w:hint="eastAsia"/>
        </w:rPr>
      </w:pPr>
      <w:r w:rsidRPr="00E17528">
        <w:rPr>
          <w:rFonts w:ascii="Calibri" w:eastAsia="PMingLiU" w:hAnsi="Calibri" w:cs="Calibri" w:hint="eastAsia"/>
        </w:rPr>
        <w:t>其他預防狂犬病的措施包括：</w:t>
      </w:r>
    </w:p>
    <w:p w14:paraId="185DDEFF"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教育孩子永遠不要接近不認識的動物——即使牠們看似友好。</w:t>
      </w:r>
    </w:p>
    <w:p w14:paraId="6440ADB5"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2054E720"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若看到任何疑似生病或受傷的動物，應向當地動物控制官員報告。</w:t>
      </w:r>
    </w:p>
    <w:p w14:paraId="74337F74"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76AD7442"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遠觀野生動物，不要將野生動物當寵物養。</w:t>
      </w:r>
      <w:r w:rsidRPr="00E17528">
        <w:rPr>
          <w:rFonts w:hint="eastAsia"/>
          <w:sz w:val="24"/>
          <w:szCs w:val="24"/>
        </w:rPr>
        <w:t xml:space="preserve"> </w:t>
      </w:r>
    </w:p>
    <w:p w14:paraId="7751F033"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1D78C7D8"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確保寵物接種狂犬病疫苗。根據法律規定，所有狗、貓和雪貂必須定期接種狂犬病疫苗。</w:t>
      </w:r>
    </w:p>
    <w:p w14:paraId="3D9771ED"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75FA5D5F"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切勿將寵物的食物或水留在外面。即使是空碗也會吸引野生動物和流浪動物。</w:t>
      </w:r>
    </w:p>
    <w:p w14:paraId="20DD0245"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59ACD52D"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切勿讓寵物自由活動。將其限制在有圍欄的院子裡，或者繫上繩子。</w:t>
      </w:r>
    </w:p>
    <w:p w14:paraId="567AFD75"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475A50BD"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把垃圾蓋好。露天垃圾會吸引野生動物或流浪動物。</w:t>
      </w:r>
    </w:p>
    <w:p w14:paraId="6ED83754" w14:textId="77777777" w:rsidR="00293C0D" w:rsidRPr="00E17528" w:rsidRDefault="00293C0D" w:rsidP="00E17528">
      <w:pPr>
        <w:overflowPunct w:val="0"/>
        <w:topLinePunct/>
        <w:spacing w:line="276" w:lineRule="auto"/>
        <w:jc w:val="both"/>
        <w:rPr>
          <w:rFonts w:ascii="Calibri" w:eastAsia="PMingLiU" w:hAnsi="Calibri" w:cs="Calibri" w:hint="eastAsia"/>
        </w:rPr>
      </w:pPr>
    </w:p>
    <w:p w14:paraId="77CF7518" w14:textId="77777777" w:rsidR="00293C0D" w:rsidRPr="00E17528" w:rsidRDefault="00293C0D" w:rsidP="00E17528">
      <w:pPr>
        <w:pStyle w:val="a5"/>
        <w:numPr>
          <w:ilvl w:val="0"/>
          <w:numId w:val="7"/>
        </w:numPr>
        <w:overflowPunct w:val="0"/>
        <w:topLinePunct/>
        <w:spacing w:after="0"/>
        <w:jc w:val="both"/>
        <w:rPr>
          <w:rFonts w:hint="eastAsia"/>
          <w:sz w:val="24"/>
          <w:szCs w:val="24"/>
        </w:rPr>
      </w:pPr>
      <w:r w:rsidRPr="00E17528">
        <w:rPr>
          <w:rFonts w:hint="eastAsia"/>
          <w:sz w:val="24"/>
          <w:szCs w:val="24"/>
        </w:rPr>
        <w:t>將煙囪加蓋並修補閣樓、地窖和門廊的洞穴，以幫助防止蝙蝠和浣熊等野生動物進入房子。</w:t>
      </w:r>
      <w:bookmarkEnd w:id="1"/>
    </w:p>
    <w:p w14:paraId="6CCC02FE" w14:textId="77777777" w:rsidR="00293C0D" w:rsidRPr="00E17528" w:rsidRDefault="00293C0D" w:rsidP="00E17528">
      <w:pPr>
        <w:overflowPunct w:val="0"/>
        <w:topLinePunct/>
        <w:spacing w:line="276" w:lineRule="auto"/>
        <w:rPr>
          <w:rFonts w:ascii="Calibri" w:eastAsia="PMingLiU" w:hAnsi="Calibri" w:cs="Calibri" w:hint="eastAsia"/>
        </w:rPr>
      </w:pPr>
    </w:p>
    <w:p w14:paraId="699BAC0D" w14:textId="77777777" w:rsidR="00293C0D" w:rsidRPr="00E17528" w:rsidRDefault="00293C0D" w:rsidP="00E17528">
      <w:pPr>
        <w:overflowPunct w:val="0"/>
        <w:topLinePunct/>
        <w:spacing w:line="276" w:lineRule="auto"/>
        <w:rPr>
          <w:rFonts w:ascii="Calibri" w:eastAsia="PMingLiU" w:hAnsi="Calibri" w:cs="Calibri" w:hint="eastAsia"/>
        </w:rPr>
      </w:pPr>
    </w:p>
    <w:p w14:paraId="675DE032" w14:textId="32A44071" w:rsidR="00F07959" w:rsidRPr="00C5319C" w:rsidRDefault="00293C0D" w:rsidP="00C5319C">
      <w:pPr>
        <w:overflowPunct w:val="0"/>
        <w:topLinePunct/>
        <w:spacing w:line="276" w:lineRule="auto"/>
        <w:jc w:val="center"/>
        <w:rPr>
          <w:rFonts w:ascii="Calibri" w:eastAsia="宋体" w:hAnsi="Calibri" w:cs="Calibri" w:hint="eastAsia"/>
          <w:lang w:eastAsia="zh-CN"/>
        </w:rPr>
      </w:pPr>
      <w:r w:rsidRPr="00E17528">
        <w:rPr>
          <w:rFonts w:ascii="Calibri" w:eastAsia="PMingLiU" w:hAnsi="Calibri" w:cs="Calibri" w:hint="eastAsia"/>
        </w:rPr>
        <w:t>###</w:t>
      </w:r>
    </w:p>
    <w:sectPr w:rsidR="00F07959" w:rsidRPr="00C53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41219" w14:textId="77777777" w:rsidR="004348D3" w:rsidRDefault="004348D3" w:rsidP="00950A1E">
      <w:r>
        <w:separator/>
      </w:r>
    </w:p>
  </w:endnote>
  <w:endnote w:type="continuationSeparator" w:id="0">
    <w:p w14:paraId="7FD7FF84" w14:textId="77777777" w:rsidR="004348D3" w:rsidRDefault="004348D3" w:rsidP="0095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0C3BF" w14:textId="77777777" w:rsidR="004348D3" w:rsidRDefault="004348D3" w:rsidP="00950A1E">
      <w:r>
        <w:separator/>
      </w:r>
    </w:p>
  </w:footnote>
  <w:footnote w:type="continuationSeparator" w:id="0">
    <w:p w14:paraId="5057AC8D" w14:textId="77777777" w:rsidR="004348D3" w:rsidRDefault="004348D3" w:rsidP="0095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5836170">
    <w:abstractNumId w:val="4"/>
  </w:num>
  <w:num w:numId="2" w16cid:durableId="58939578">
    <w:abstractNumId w:val="6"/>
  </w:num>
  <w:num w:numId="3" w16cid:durableId="1159660411">
    <w:abstractNumId w:val="2"/>
  </w:num>
  <w:num w:numId="4" w16cid:durableId="1342047123">
    <w:abstractNumId w:val="0"/>
  </w:num>
  <w:num w:numId="5" w16cid:durableId="1364205921">
    <w:abstractNumId w:val="5"/>
  </w:num>
  <w:num w:numId="6" w16cid:durableId="1845322532">
    <w:abstractNumId w:val="1"/>
  </w:num>
  <w:num w:numId="7" w16cid:durableId="23676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83"/>
    <w:rsid w:val="00293C0D"/>
    <w:rsid w:val="004348D3"/>
    <w:rsid w:val="00640783"/>
    <w:rsid w:val="00726E5C"/>
    <w:rsid w:val="007C6587"/>
    <w:rsid w:val="00822E72"/>
    <w:rsid w:val="00950A1E"/>
    <w:rsid w:val="00964962"/>
    <w:rsid w:val="009E2288"/>
    <w:rsid w:val="00C5319C"/>
    <w:rsid w:val="00E17528"/>
    <w:rsid w:val="00F07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3C0D"/>
    <w:rPr>
      <w:color w:val="0563C1"/>
      <w:u w:val="single"/>
    </w:rPr>
  </w:style>
  <w:style w:type="paragraph" w:styleId="a4">
    <w:name w:val="No Spacing"/>
    <w:basedOn w:val="a"/>
    <w:uiPriority w:val="1"/>
    <w:qFormat/>
    <w:rsid w:val="00293C0D"/>
    <w:rPr>
      <w:rFonts w:ascii="Calibri" w:eastAsia="PMingLiU" w:hAnsi="Calibri" w:cs="Calibri"/>
      <w:kern w:val="0"/>
      <w:sz w:val="22"/>
      <w:szCs w:val="22"/>
      <w14:ligatures w14:val="none"/>
    </w:rPr>
  </w:style>
  <w:style w:type="paragraph" w:styleId="a5">
    <w:name w:val="List Paragraph"/>
    <w:basedOn w:val="a"/>
    <w:uiPriority w:val="34"/>
    <w:qFormat/>
    <w:rsid w:val="00293C0D"/>
    <w:pPr>
      <w:spacing w:after="200" w:line="276" w:lineRule="auto"/>
      <w:ind w:left="720"/>
      <w:contextualSpacing/>
    </w:pPr>
    <w:rPr>
      <w:rFonts w:ascii="Calibri" w:eastAsia="PMingLiU" w:hAnsi="Calibri" w:cs="Calibri"/>
      <w:kern w:val="0"/>
      <w:sz w:val="22"/>
      <w:szCs w:val="22"/>
      <w14:ligatures w14:val="none"/>
    </w:rPr>
  </w:style>
  <w:style w:type="character" w:styleId="a6">
    <w:name w:val="Emphasis"/>
    <w:basedOn w:val="a0"/>
    <w:uiPriority w:val="20"/>
    <w:qFormat/>
    <w:rsid w:val="00293C0D"/>
    <w:rPr>
      <w:i/>
      <w:iCs/>
    </w:rPr>
  </w:style>
  <w:style w:type="character" w:styleId="a7">
    <w:name w:val="Strong"/>
    <w:basedOn w:val="a0"/>
    <w:uiPriority w:val="22"/>
    <w:qFormat/>
    <w:rsid w:val="00293C0D"/>
    <w:rPr>
      <w:b/>
      <w:bCs/>
    </w:rPr>
  </w:style>
  <w:style w:type="paragraph" w:styleId="a8">
    <w:name w:val="header"/>
    <w:basedOn w:val="a"/>
    <w:link w:val="a9"/>
    <w:uiPriority w:val="99"/>
    <w:unhideWhenUsed/>
    <w:rsid w:val="00950A1E"/>
    <w:pPr>
      <w:tabs>
        <w:tab w:val="center" w:pos="4153"/>
        <w:tab w:val="right" w:pos="8306"/>
      </w:tabs>
      <w:snapToGrid w:val="0"/>
      <w:jc w:val="center"/>
    </w:pPr>
    <w:rPr>
      <w:sz w:val="18"/>
      <w:szCs w:val="18"/>
    </w:rPr>
  </w:style>
  <w:style w:type="character" w:customStyle="1" w:styleId="a9">
    <w:name w:val="页眉 字符"/>
    <w:basedOn w:val="a0"/>
    <w:link w:val="a8"/>
    <w:uiPriority w:val="99"/>
    <w:rsid w:val="00950A1E"/>
    <w:rPr>
      <w:sz w:val="18"/>
      <w:szCs w:val="18"/>
    </w:rPr>
  </w:style>
  <w:style w:type="paragraph" w:styleId="aa">
    <w:name w:val="footer"/>
    <w:basedOn w:val="a"/>
    <w:link w:val="ab"/>
    <w:uiPriority w:val="99"/>
    <w:unhideWhenUsed/>
    <w:rsid w:val="00950A1E"/>
    <w:pPr>
      <w:tabs>
        <w:tab w:val="center" w:pos="4153"/>
        <w:tab w:val="right" w:pos="8306"/>
      </w:tabs>
      <w:snapToGrid w:val="0"/>
    </w:pPr>
    <w:rPr>
      <w:sz w:val="18"/>
      <w:szCs w:val="18"/>
    </w:rPr>
  </w:style>
  <w:style w:type="character" w:customStyle="1" w:styleId="ab">
    <w:name w:val="页脚 字符"/>
    <w:basedOn w:val="a0"/>
    <w:link w:val="aa"/>
    <w:uiPriority w:val="99"/>
    <w:rsid w:val="00950A1E"/>
    <w:rPr>
      <w:sz w:val="18"/>
      <w:szCs w:val="18"/>
    </w:rPr>
  </w:style>
  <w:style w:type="character" w:styleId="ac">
    <w:name w:val="FollowedHyperlink"/>
    <w:basedOn w:val="a0"/>
    <w:uiPriority w:val="99"/>
    <w:semiHidden/>
    <w:unhideWhenUsed/>
    <w:rsid w:val="00E17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service-details/learn-to-swi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beach-water-quality" TargetMode="External"/><Relationship Id="rId17" Type="http://schemas.openxmlformats.org/officeDocument/2006/relationships/hyperlink" Target="https://www.mass.gov/info-details/transportation-safety-and-injury-prevention" TargetMode="External"/><Relationship Id="rId2" Type="http://schemas.openxmlformats.org/officeDocument/2006/relationships/numbering" Target="numbering.xml"/><Relationship Id="rId16" Type="http://schemas.openxmlformats.org/officeDocument/2006/relationships/hyperlink" Target="https://www.cdc.gov/injury/features/child-injur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1I3VZf-NqPc" TargetMode="External"/><Relationship Id="rId5" Type="http://schemas.openxmlformats.org/officeDocument/2006/relationships/webSettings" Target="webSettings.xml"/><Relationship Id="rId15" Type="http://schemas.openxmlformats.org/officeDocument/2006/relationships/hyperlink" Target="https://www.mass.gov/orgs/injury-prevention-and-control-program" TargetMode="External"/><Relationship Id="rId10" Type="http://schemas.openxmlformats.org/officeDocument/2006/relationships/hyperlink" Target="https://www.mass.gov/mosquitoes-and-tic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massachusetts-arbovirus-update" TargetMode="External"/><Relationship Id="rId14" Type="http://schemas.openxmlformats.org/officeDocument/2006/relationships/hyperlink" Target="http://www.mass.gov/lifegu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PMingLiU"/>
        <a:cs typeface=""/>
      </a:majorFont>
      <a:minorFont>
        <a:latin typeface="Calibri" panose="020F050202020403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A67-5C49-C842-9ADD-3D37D5E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Administrator</cp:lastModifiedBy>
  <cp:revision>8</cp:revision>
  <dcterms:created xsi:type="dcterms:W3CDTF">2024-06-26T18:17:00Z</dcterms:created>
  <dcterms:modified xsi:type="dcterms:W3CDTF">2024-07-01T08:29:00Z</dcterms:modified>
</cp:coreProperties>
</file>