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left="413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line="230" w:lineRule="exact" w:before="0"/>
              <w:ind w:left="413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</w:tc>
        <w:tc>
          <w:tcPr>
            <w:tcW w:w="3750" w:type="dxa"/>
          </w:tcPr>
          <w:p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9"/>
              <w:ind w:left="451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7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9"/>
              <w:ind w:right="0"/>
              <w:rPr>
                <w:sz w:val="20"/>
              </w:rPr>
            </w:pPr>
            <w:r>
              <w:rPr>
                <w:w w:val="100"/>
                <w:sz w:val="20"/>
              </w:rPr>
              <w:t>v</w:t>
            </w:r>
          </w:p>
        </w:tc>
      </w:tr>
      <w:tr>
        <w:trPr>
          <w:trHeight w:val="840" w:hRule="atLeast"/>
        </w:trPr>
        <w:tc>
          <w:tcPr>
            <w:tcW w:w="408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113" w:right="0"/>
              <w:jc w:val="left"/>
              <w:rPr>
                <w:sz w:val="20"/>
              </w:rPr>
            </w:pPr>
            <w:r>
              <w:rPr>
                <w:sz w:val="20"/>
              </w:rPr>
              <w:t>All Provider Manuals</w:t>
            </w:r>
          </w:p>
        </w:tc>
        <w:tc>
          <w:tcPr>
            <w:tcW w:w="3750" w:type="dxa"/>
          </w:tcPr>
          <w:p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9"/>
              <w:ind w:left="451"/>
              <w:rPr>
                <w:sz w:val="20"/>
              </w:rPr>
            </w:pPr>
            <w:r>
              <w:rPr>
                <w:sz w:val="20"/>
              </w:rPr>
              <w:t>ALL-165</w:t>
            </w:r>
          </w:p>
        </w:tc>
        <w:tc>
          <w:tcPr>
            <w:tcW w:w="1771" w:type="dxa"/>
          </w:tcPr>
          <w:p>
            <w:pPr>
              <w:pStyle w:val="TableParagraph"/>
              <w:ind w:left="467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9"/>
              <w:ind w:left="468" w:right="468"/>
              <w:rPr>
                <w:sz w:val="20"/>
              </w:rPr>
            </w:pPr>
            <w:r>
              <w:rPr>
                <w:sz w:val="20"/>
              </w:rPr>
              <w:t>05/26/09</w:t>
            </w:r>
          </w:p>
        </w:tc>
      </w:tr>
    </w:tbl>
    <w:p>
      <w:pPr>
        <w:pStyle w:val="BodyText"/>
        <w:rPr>
          <w:sz w:val="11"/>
        </w:rPr>
      </w:pPr>
    </w:p>
    <w:p>
      <w:pPr>
        <w:pStyle w:val="BodyText"/>
        <w:spacing w:before="90"/>
        <w:ind w:left="115"/>
      </w:pPr>
      <w:r>
        <w:rPr/>
        <w:t>5.  Administrative and Billing Instructions</w:t>
      </w:r>
    </w:p>
    <w:p>
      <w:pPr>
        <w:pStyle w:val="BodyText"/>
        <w:tabs>
          <w:tab w:pos="9476" w:val="right" w:leader="dot"/>
        </w:tabs>
        <w:spacing w:before="255"/>
        <w:ind w:left="547"/>
      </w:pPr>
      <w:r>
        <w:rPr/>
        <w:t>Part</w:t>
      </w:r>
      <w:r>
        <w:rPr>
          <w:spacing w:val="-1"/>
        </w:rPr>
        <w:t> </w:t>
      </w:r>
      <w:r>
        <w:rPr/>
        <w:t>1.</w:t>
      </w:r>
      <w:r>
        <w:rPr>
          <w:spacing w:val="53"/>
        </w:rPr>
        <w:t> </w:t>
      </w:r>
      <w:r>
        <w:rPr/>
        <w:t>Eligibility</w:t>
        <w:tab/>
        <w:t>5.1-1</w:t>
      </w:r>
    </w:p>
    <w:p>
      <w:pPr>
        <w:pStyle w:val="BodyText"/>
        <w:tabs>
          <w:tab w:pos="9476" w:val="right" w:leader="dot"/>
        </w:tabs>
        <w:spacing w:before="1"/>
        <w:ind w:left="547"/>
      </w:pPr>
      <w:r>
        <w:rPr/>
        <w:t>Part 2.</w:t>
      </w:r>
      <w:r>
        <w:rPr>
          <w:spacing w:val="53"/>
        </w:rPr>
        <w:t> </w:t>
      </w:r>
      <w:r>
        <w:rPr/>
        <w:t>Prior</w:t>
      </w:r>
      <w:r>
        <w:rPr>
          <w:spacing w:val="-1"/>
        </w:rPr>
        <w:t> </w:t>
      </w:r>
      <w:r>
        <w:rPr/>
        <w:t>Authorization</w:t>
        <w:tab/>
        <w:t>5.2-1</w:t>
      </w:r>
    </w:p>
    <w:p>
      <w:pPr>
        <w:pStyle w:val="BodyText"/>
        <w:tabs>
          <w:tab w:pos="9476" w:val="right" w:leader="dot"/>
        </w:tabs>
        <w:spacing w:before="1"/>
        <w:ind w:left="547"/>
      </w:pPr>
      <w:r>
        <w:rPr/>
        <w:t>Part 3.</w:t>
      </w:r>
      <w:r>
        <w:rPr>
          <w:spacing w:val="53"/>
        </w:rPr>
        <w:t> </w:t>
      </w:r>
      <w:r>
        <w:rPr/>
        <w:t>Billing</w:t>
      </w:r>
      <w:r>
        <w:rPr>
          <w:spacing w:val="-1"/>
        </w:rPr>
        <w:t> </w:t>
      </w:r>
      <w:r>
        <w:rPr/>
        <w:t>MassHealth</w:t>
        <w:tab/>
        <w:t>5.3-1</w:t>
      </w:r>
    </w:p>
    <w:p>
      <w:pPr>
        <w:pStyle w:val="BodyText"/>
        <w:tabs>
          <w:tab w:pos="9475" w:val="right" w:leader="dot"/>
        </w:tabs>
        <w:spacing w:before="1"/>
        <w:ind w:left="547"/>
      </w:pPr>
      <w:r>
        <w:rPr/>
        <w:t>Part 4.  Required Forms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Documentation</w:t>
        <w:tab/>
        <w:t>5.4-1</w:t>
      </w:r>
    </w:p>
    <w:p>
      <w:pPr>
        <w:pStyle w:val="BodyText"/>
        <w:tabs>
          <w:tab w:pos="9475" w:val="right" w:leader="dot"/>
        </w:tabs>
        <w:spacing w:before="1"/>
        <w:ind w:left="547"/>
      </w:pPr>
      <w:r>
        <w:rPr/>
        <w:t>Part 5.  Claim Status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Payment</w:t>
        <w:tab/>
        <w:t>5.5-1</w:t>
      </w:r>
    </w:p>
    <w:p>
      <w:pPr>
        <w:pStyle w:val="BodyText"/>
        <w:tabs>
          <w:tab w:pos="9475" w:val="right" w:leader="dot"/>
        </w:tabs>
        <w:spacing w:before="1"/>
        <w:ind w:left="547"/>
      </w:pPr>
      <w:r>
        <w:rPr/>
        <w:t>Part 6.  Claim Status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Correction</w:t>
        <w:tab/>
        <w:t>5.6-1</w:t>
      </w:r>
    </w:p>
    <w:p>
      <w:pPr>
        <w:pStyle w:val="BodyText"/>
        <w:tabs>
          <w:tab w:pos="9476" w:val="right" w:leader="dot"/>
        </w:tabs>
        <w:spacing w:before="1"/>
        <w:ind w:left="547"/>
      </w:pPr>
      <w:r>
        <w:rPr/>
        <w:t>Part 7.</w:t>
      </w:r>
      <w:r>
        <w:rPr>
          <w:spacing w:val="53"/>
        </w:rPr>
        <w:t> </w:t>
      </w:r>
      <w:r>
        <w:rPr/>
        <w:t>Other</w:t>
      </w:r>
      <w:r>
        <w:rPr>
          <w:spacing w:val="-1"/>
        </w:rPr>
        <w:t> </w:t>
      </w:r>
      <w:r>
        <w:rPr/>
        <w:t>Insurance</w:t>
        <w:tab/>
        <w:t>5.7-1</w:t>
      </w:r>
    </w:p>
    <w:sectPr>
      <w:type w:val="continuous"/>
      <w:pgSz w:w="12240" w:h="15840"/>
      <w:pgMar w:top="44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6"/>
      <w:ind w:right="452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dcterms:created xsi:type="dcterms:W3CDTF">2017-10-05T10:33:28Z</dcterms:created>
  <dcterms:modified xsi:type="dcterms:W3CDTF">2017-10-05T10:33:28Z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2017-10-05T00:00:00Z</vt:filetime>
  </property>
</Properties>
</file>