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958CD4" w14:textId="77777777" w:rsidR="00F30964" w:rsidRDefault="00F30964" w:rsidP="00F30964">
      <w:pPr>
        <w:jc w:val="center"/>
        <w:rPr>
          <w:rFonts w:ascii="Calibri" w:hAnsi="Calibri" w:cs="Arial"/>
          <w:b/>
          <w:sz w:val="48"/>
          <w:szCs w:val="48"/>
        </w:rPr>
      </w:pPr>
      <w:bookmarkStart w:id="0" w:name="_GoBack"/>
      <w:bookmarkEnd w:id="0"/>
    </w:p>
    <w:p w14:paraId="7248784E" w14:textId="77777777" w:rsidR="00F30964" w:rsidRDefault="00F30964" w:rsidP="00F30964">
      <w:pPr>
        <w:rPr>
          <w:rFonts w:ascii="Calibri" w:hAnsi="Calibri" w:cs="Arial"/>
          <w:b/>
          <w:sz w:val="48"/>
          <w:szCs w:val="48"/>
        </w:rPr>
      </w:pPr>
    </w:p>
    <w:p w14:paraId="613C39A0" w14:textId="77777777" w:rsidR="00F30964" w:rsidRDefault="00F30964" w:rsidP="00F30964">
      <w:pPr>
        <w:framePr w:w="6926" w:hSpace="187" w:wrap="notBeside" w:vAnchor="page" w:hAnchor="page" w:x="2884" w:y="711"/>
        <w:jc w:val="center"/>
        <w:rPr>
          <w:rFonts w:ascii="Arial" w:hAnsi="Arial"/>
          <w:sz w:val="36"/>
        </w:rPr>
      </w:pPr>
      <w:r>
        <w:rPr>
          <w:rFonts w:ascii="Arial" w:hAnsi="Arial"/>
          <w:sz w:val="36"/>
        </w:rPr>
        <w:t>The Commonwealth of Massachusetts</w:t>
      </w:r>
    </w:p>
    <w:p w14:paraId="5E7BA18A" w14:textId="77777777" w:rsidR="00F30964" w:rsidRDefault="00F30964" w:rsidP="00F30964">
      <w:pPr>
        <w:pStyle w:val="ExecOffice"/>
        <w:framePr w:w="6926" w:wrap="notBeside" w:vAnchor="page" w:x="2884" w:y="711"/>
      </w:pPr>
      <w:r>
        <w:t>Executive Office of Health and Human Services</w:t>
      </w:r>
    </w:p>
    <w:p w14:paraId="47F112FC" w14:textId="77777777" w:rsidR="00F30964" w:rsidRDefault="00F30964" w:rsidP="00F30964">
      <w:pPr>
        <w:pStyle w:val="ExecOffice"/>
        <w:framePr w:w="6926" w:wrap="notBeside" w:vAnchor="page" w:x="2884" w:y="711"/>
      </w:pPr>
      <w:r>
        <w:t>Department of Public Health</w:t>
      </w:r>
    </w:p>
    <w:p w14:paraId="06721DF3" w14:textId="77777777" w:rsidR="00F30964" w:rsidRDefault="00F30964" w:rsidP="00F30964">
      <w:pPr>
        <w:pStyle w:val="ExecOffice"/>
        <w:framePr w:w="6926" w:wrap="notBeside" w:vAnchor="page" w:x="2884" w:y="711"/>
      </w:pPr>
      <w:r>
        <w:t>250 Washington Street, Boston, MA 02108-4619</w:t>
      </w:r>
    </w:p>
    <w:p w14:paraId="62F3A2EE" w14:textId="77777777" w:rsidR="00F30964" w:rsidRDefault="00F30964" w:rsidP="00F30964">
      <w:pPr>
        <w:framePr w:w="1927" w:hSpace="180" w:wrap="auto" w:vAnchor="text" w:hAnchor="page" w:x="940" w:y="-951"/>
        <w:rPr>
          <w:rFonts w:ascii="LinePrinter" w:hAnsi="LinePrinter"/>
        </w:rPr>
      </w:pPr>
      <w:r>
        <w:rPr>
          <w:rFonts w:ascii="LinePrinter" w:hAnsi="LinePrinter"/>
          <w:noProof/>
        </w:rPr>
        <w:drawing>
          <wp:inline distT="0" distB="0" distL="0" distR="0" wp14:anchorId="7BEE4853" wp14:editId="7F5989F7">
            <wp:extent cx="962025" cy="11525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7BE7262" w14:textId="77777777" w:rsidR="00F30964" w:rsidRDefault="00F30964" w:rsidP="00F30964">
      <w:r>
        <w:rPr>
          <w:noProof/>
        </w:rPr>
        <mc:AlternateContent>
          <mc:Choice Requires="wps">
            <w:drawing>
              <wp:anchor distT="0" distB="0" distL="114300" distR="114300" simplePos="0" relativeHeight="251665408" behindDoc="0" locked="0" layoutInCell="1" allowOverlap="1" wp14:anchorId="290EC5A3" wp14:editId="36C0D043">
                <wp:simplePos x="0" y="0"/>
                <wp:positionH relativeFrom="column">
                  <wp:posOffset>3900170</wp:posOffset>
                </wp:positionH>
                <wp:positionV relativeFrom="paragraph">
                  <wp:posOffset>539750</wp:posOffset>
                </wp:positionV>
                <wp:extent cx="1814195" cy="1136015"/>
                <wp:effectExtent l="0" t="0" r="0" b="63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AC32F0" w14:textId="77777777" w:rsidR="00F30964" w:rsidRDefault="00F30964" w:rsidP="00F30964">
                            <w:pPr>
                              <w:pStyle w:val="Governor"/>
                              <w:spacing w:after="0"/>
                              <w:rPr>
                                <w:sz w:val="16"/>
                              </w:rPr>
                            </w:pPr>
                          </w:p>
                          <w:p w14:paraId="642AE512" w14:textId="77777777" w:rsidR="00F30964" w:rsidRPr="003A7AFC" w:rsidRDefault="00F30964" w:rsidP="00F30964">
                            <w:pPr>
                              <w:pStyle w:val="Weld"/>
                            </w:pPr>
                            <w:r>
                              <w:t>MARYLOU SUDDERS</w:t>
                            </w:r>
                          </w:p>
                          <w:p w14:paraId="5CA2D31B" w14:textId="77777777" w:rsidR="00F30964" w:rsidRDefault="00F30964" w:rsidP="00F30964">
                            <w:pPr>
                              <w:pStyle w:val="Governor"/>
                            </w:pPr>
                            <w:r>
                              <w:t>Secretary</w:t>
                            </w:r>
                          </w:p>
                          <w:p w14:paraId="6D899E67" w14:textId="77777777" w:rsidR="00F30964" w:rsidRDefault="00F30964" w:rsidP="00F30964">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538ECF53" w14:textId="77777777" w:rsidR="00F30964" w:rsidRDefault="00F30964" w:rsidP="00F30964">
                            <w:pPr>
                              <w:jc w:val="center"/>
                              <w:rPr>
                                <w:rFonts w:ascii="Arial Rounded MT Bold" w:hAnsi="Arial Rounded MT Bold"/>
                                <w:sz w:val="14"/>
                                <w:szCs w:val="14"/>
                              </w:rPr>
                            </w:pPr>
                          </w:p>
                          <w:p w14:paraId="28B49160" w14:textId="77777777" w:rsidR="00F30964" w:rsidRPr="004813AC" w:rsidRDefault="00F30964" w:rsidP="00F30964">
                            <w:pPr>
                              <w:jc w:val="center"/>
                              <w:rPr>
                                <w:rFonts w:ascii="Arial" w:hAnsi="Arial" w:cs="Arial"/>
                                <w:b/>
                                <w:sz w:val="14"/>
                                <w:szCs w:val="14"/>
                              </w:rPr>
                            </w:pPr>
                            <w:r w:rsidRPr="004813AC">
                              <w:rPr>
                                <w:rFonts w:ascii="Arial" w:hAnsi="Arial" w:cs="Arial"/>
                                <w:b/>
                                <w:sz w:val="14"/>
                                <w:szCs w:val="14"/>
                              </w:rPr>
                              <w:t>Tel: 617-624-6000</w:t>
                            </w:r>
                          </w:p>
                          <w:p w14:paraId="3239CAC5" w14:textId="77777777" w:rsidR="00F30964" w:rsidRPr="004813AC" w:rsidRDefault="00F30964" w:rsidP="00F30964">
                            <w:pPr>
                              <w:jc w:val="center"/>
                              <w:rPr>
                                <w:rFonts w:ascii="Arial" w:hAnsi="Arial" w:cs="Arial"/>
                                <w:b/>
                                <w:sz w:val="14"/>
                                <w:szCs w:val="14"/>
                                <w:lang w:val="fr-FR"/>
                              </w:rPr>
                            </w:pPr>
                            <w:r w:rsidRPr="004813AC">
                              <w:rPr>
                                <w:rFonts w:ascii="Arial" w:hAnsi="Arial" w:cs="Arial"/>
                                <w:b/>
                                <w:sz w:val="14"/>
                                <w:szCs w:val="14"/>
                                <w:lang w:val="fr-FR"/>
                              </w:rPr>
                              <w:t>www.mass.gov/dph</w:t>
                            </w:r>
                          </w:p>
                          <w:p w14:paraId="6E24B890" w14:textId="77777777" w:rsidR="00F30964" w:rsidRPr="00FC6B42" w:rsidRDefault="00F30964" w:rsidP="00F30964">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307.1pt;margin-top:42.5pt;width:142.85pt;height:89.4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" stroked="f">
                <v:textbox style="mso-fit-shape-to-text:t">
                  <w:txbxContent>
                    <w:p w14:paraId="37AC32F0" w14:textId="77777777" w:rsidR="00F30964" w:rsidRDefault="00F30964" w:rsidP="00F30964">
                      <w:pPr>
                        <w:pStyle w:val="Governor"/>
                        <w:spacing w:after="0"/>
                        <w:rPr>
                          <w:sz w:val="16"/>
                        </w:rPr>
                      </w:pPr>
                    </w:p>
                    <w:p w14:paraId="642AE512" w14:textId="77777777" w:rsidR="00F30964" w:rsidRPr="003A7AFC" w:rsidRDefault="00F30964" w:rsidP="00F30964">
                      <w:pPr>
                        <w:pStyle w:val="Weld"/>
                      </w:pPr>
                      <w:r>
                        <w:t>MARYLOU SUDDERS</w:t>
                      </w:r>
                    </w:p>
                    <w:p w14:paraId="5CA2D31B" w14:textId="77777777" w:rsidR="00F30964" w:rsidRDefault="00F30964" w:rsidP="00F30964">
                      <w:pPr>
                        <w:pStyle w:val="Governor"/>
                      </w:pPr>
                      <w:r>
                        <w:t>Secretary</w:t>
                      </w:r>
                    </w:p>
                    <w:p w14:paraId="6D899E67" w14:textId="77777777" w:rsidR="00F30964" w:rsidRDefault="00F30964" w:rsidP="00F30964">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538ECF53" w14:textId="77777777" w:rsidR="00F30964" w:rsidRDefault="00F30964" w:rsidP="00F30964">
                      <w:pPr>
                        <w:jc w:val="center"/>
                        <w:rPr>
                          <w:rFonts w:ascii="Arial Rounded MT Bold" w:hAnsi="Arial Rounded MT Bold"/>
                          <w:sz w:val="14"/>
                          <w:szCs w:val="14"/>
                        </w:rPr>
                      </w:pPr>
                    </w:p>
                    <w:p w14:paraId="28B49160" w14:textId="77777777" w:rsidR="00F30964" w:rsidRPr="004813AC" w:rsidRDefault="00F30964" w:rsidP="00F30964">
                      <w:pPr>
                        <w:jc w:val="center"/>
                        <w:rPr>
                          <w:rFonts w:ascii="Arial" w:hAnsi="Arial" w:cs="Arial"/>
                          <w:b/>
                          <w:sz w:val="14"/>
                          <w:szCs w:val="14"/>
                        </w:rPr>
                      </w:pPr>
                      <w:r w:rsidRPr="004813AC">
                        <w:rPr>
                          <w:rFonts w:ascii="Arial" w:hAnsi="Arial" w:cs="Arial"/>
                          <w:b/>
                          <w:sz w:val="14"/>
                          <w:szCs w:val="14"/>
                        </w:rPr>
                        <w:t>Tel: 617-624-6000</w:t>
                      </w:r>
                    </w:p>
                    <w:p w14:paraId="3239CAC5" w14:textId="77777777" w:rsidR="00F30964" w:rsidRPr="004813AC" w:rsidRDefault="00F30964" w:rsidP="00F30964">
                      <w:pPr>
                        <w:jc w:val="center"/>
                        <w:rPr>
                          <w:rFonts w:ascii="Arial" w:hAnsi="Arial" w:cs="Arial"/>
                          <w:b/>
                          <w:sz w:val="14"/>
                          <w:szCs w:val="14"/>
                          <w:lang w:val="fr-FR"/>
                        </w:rPr>
                      </w:pPr>
                      <w:r w:rsidRPr="004813AC">
                        <w:rPr>
                          <w:rFonts w:ascii="Arial" w:hAnsi="Arial" w:cs="Arial"/>
                          <w:b/>
                          <w:sz w:val="14"/>
                          <w:szCs w:val="14"/>
                          <w:lang w:val="fr-FR"/>
                        </w:rPr>
                        <w:t>www.mass.gov/dph</w:t>
                      </w:r>
                    </w:p>
                    <w:p w14:paraId="6E24B890" w14:textId="77777777" w:rsidR="00F30964" w:rsidRPr="00FC6B42" w:rsidRDefault="00F30964" w:rsidP="00F30964">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1E027036" wp14:editId="5E97813C">
                <wp:simplePos x="0" y="0"/>
                <wp:positionH relativeFrom="column">
                  <wp:posOffset>-1699895</wp:posOffset>
                </wp:positionH>
                <wp:positionV relativeFrom="paragraph">
                  <wp:posOffset>539750</wp:posOffset>
                </wp:positionV>
                <wp:extent cx="1572895" cy="802005"/>
                <wp:effectExtent l="0" t="0" r="2540" b="127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C953B7" w14:textId="77777777" w:rsidR="00F30964" w:rsidRDefault="00F30964" w:rsidP="00F30964">
                            <w:pPr>
                              <w:pStyle w:val="Governor"/>
                              <w:spacing w:after="0"/>
                              <w:rPr>
                                <w:sz w:val="16"/>
                              </w:rPr>
                            </w:pPr>
                          </w:p>
                          <w:p w14:paraId="739D606E" w14:textId="77777777" w:rsidR="00F30964" w:rsidRDefault="00F30964" w:rsidP="00F30964">
                            <w:pPr>
                              <w:pStyle w:val="Governor"/>
                              <w:spacing w:after="0"/>
                              <w:rPr>
                                <w:sz w:val="16"/>
                              </w:rPr>
                            </w:pPr>
                            <w:r>
                              <w:rPr>
                                <w:sz w:val="16"/>
                              </w:rPr>
                              <w:t>CHARLES D. BAKER</w:t>
                            </w:r>
                          </w:p>
                          <w:p w14:paraId="77894AB4" w14:textId="77777777" w:rsidR="00F30964" w:rsidRDefault="00F30964" w:rsidP="00F30964">
                            <w:pPr>
                              <w:pStyle w:val="Governor"/>
                            </w:pPr>
                            <w:r>
                              <w:t>Governor</w:t>
                            </w:r>
                          </w:p>
                          <w:p w14:paraId="6903C736" w14:textId="77777777" w:rsidR="00F30964" w:rsidRDefault="00F30964" w:rsidP="00F30964">
                            <w:pPr>
                              <w:pStyle w:val="Governor"/>
                              <w:spacing w:after="0"/>
                              <w:rPr>
                                <w:sz w:val="16"/>
                              </w:rPr>
                            </w:pPr>
                            <w:r>
                              <w:rPr>
                                <w:sz w:val="16"/>
                              </w:rPr>
                              <w:t>KARYN E. POLITO</w:t>
                            </w:r>
                          </w:p>
                          <w:p w14:paraId="50FE4B24" w14:textId="77777777" w:rsidR="00F30964" w:rsidRDefault="00F30964" w:rsidP="00F30964">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8" o:spid="_x0000_s1027" type="#_x0000_t202" style="position:absolute;margin-left:-133.85pt;margin-top:42.5pt;width:123.85pt;height:63.1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" stroked="f">
                <v:textbox style="mso-fit-shape-to-text:t">
                  <w:txbxContent>
                    <w:p w14:paraId="11C953B7" w14:textId="77777777" w:rsidR="00F30964" w:rsidRDefault="00F30964" w:rsidP="00F30964">
                      <w:pPr>
                        <w:pStyle w:val="Governor"/>
                        <w:spacing w:after="0"/>
                        <w:rPr>
                          <w:sz w:val="16"/>
                        </w:rPr>
                      </w:pPr>
                    </w:p>
                    <w:p w14:paraId="739D606E" w14:textId="77777777" w:rsidR="00F30964" w:rsidRDefault="00F30964" w:rsidP="00F30964">
                      <w:pPr>
                        <w:pStyle w:val="Governor"/>
                        <w:spacing w:after="0"/>
                        <w:rPr>
                          <w:sz w:val="16"/>
                        </w:rPr>
                      </w:pPr>
                      <w:r>
                        <w:rPr>
                          <w:sz w:val="16"/>
                        </w:rPr>
                        <w:t>CHARLES D. BAKER</w:t>
                      </w:r>
                    </w:p>
                    <w:p w14:paraId="77894AB4" w14:textId="77777777" w:rsidR="00F30964" w:rsidRDefault="00F30964" w:rsidP="00F30964">
                      <w:pPr>
                        <w:pStyle w:val="Governor"/>
                      </w:pPr>
                      <w:r>
                        <w:t>Governor</w:t>
                      </w:r>
                    </w:p>
                    <w:p w14:paraId="6903C736" w14:textId="77777777" w:rsidR="00F30964" w:rsidRDefault="00F30964" w:rsidP="00F30964">
                      <w:pPr>
                        <w:pStyle w:val="Governor"/>
                        <w:spacing w:after="0"/>
                        <w:rPr>
                          <w:sz w:val="16"/>
                        </w:rPr>
                      </w:pPr>
                      <w:r>
                        <w:rPr>
                          <w:sz w:val="16"/>
                        </w:rPr>
                        <w:t>KARYN E. POLITO</w:t>
                      </w:r>
                    </w:p>
                    <w:p w14:paraId="50FE4B24" w14:textId="77777777" w:rsidR="00F30964" w:rsidRDefault="00F30964" w:rsidP="00F30964">
                      <w:pPr>
                        <w:pStyle w:val="Governor"/>
                      </w:pPr>
                      <w:r>
                        <w:t>Lieutenant Governor</w:t>
                      </w:r>
                    </w:p>
                  </w:txbxContent>
                </v:textbox>
              </v:shape>
            </w:pict>
          </mc:Fallback>
        </mc:AlternateContent>
      </w:r>
    </w:p>
    <w:p w14:paraId="2036DEFD" w14:textId="77777777" w:rsidR="00F30964" w:rsidRDefault="00F30964" w:rsidP="00F30964"/>
    <w:p w14:paraId="74154B07" w14:textId="77777777" w:rsidR="00F30964" w:rsidRDefault="00F30964" w:rsidP="00F30964"/>
    <w:p w14:paraId="6FEC3171" w14:textId="77777777" w:rsidR="00F30964" w:rsidRDefault="00F30964" w:rsidP="00F30964"/>
    <w:p w14:paraId="5331BD73" w14:textId="77777777" w:rsidR="00F30964" w:rsidRDefault="00F30964" w:rsidP="00F30964"/>
    <w:p w14:paraId="363DD94B" w14:textId="77777777" w:rsidR="00F30964" w:rsidRDefault="00F30964" w:rsidP="00F30964"/>
    <w:p w14:paraId="7DC5D707" w14:textId="77777777" w:rsidR="00F30964" w:rsidRDefault="00F30964" w:rsidP="00F30964"/>
    <w:p w14:paraId="29D71E02" w14:textId="77777777" w:rsidR="00F30964" w:rsidRDefault="00F30964" w:rsidP="00F30964"/>
    <w:p w14:paraId="3CA6ECF2" w14:textId="77777777" w:rsidR="00F30964" w:rsidRDefault="00F30964" w:rsidP="00F30964">
      <w:pPr>
        <w:rPr>
          <w:szCs w:val="24"/>
        </w:rPr>
      </w:pPr>
    </w:p>
    <w:p w14:paraId="6ADCDEEC" w14:textId="77777777" w:rsidR="00F30964" w:rsidRDefault="00F30964" w:rsidP="00F30964">
      <w:pPr>
        <w:rPr>
          <w:szCs w:val="24"/>
        </w:rPr>
      </w:pPr>
    </w:p>
    <w:p w14:paraId="3660E9DD" w14:textId="0C6145A8" w:rsidR="00F30964" w:rsidRPr="005E0D77" w:rsidRDefault="00502A66" w:rsidP="00F30964">
      <w:pPr>
        <w:rPr>
          <w:szCs w:val="24"/>
        </w:rPr>
      </w:pPr>
      <w:r>
        <w:rPr>
          <w:szCs w:val="24"/>
        </w:rPr>
        <w:t xml:space="preserve">March </w:t>
      </w:r>
      <w:r w:rsidR="000D7B95">
        <w:rPr>
          <w:szCs w:val="24"/>
        </w:rPr>
        <w:t>10</w:t>
      </w:r>
      <w:r>
        <w:rPr>
          <w:szCs w:val="24"/>
        </w:rPr>
        <w:t>, 2016</w:t>
      </w:r>
    </w:p>
    <w:p w14:paraId="3EF88CF1" w14:textId="77777777" w:rsidR="00F30964" w:rsidRPr="005E0D77" w:rsidRDefault="00F30964" w:rsidP="00F30964">
      <w:pPr>
        <w:rPr>
          <w:szCs w:val="24"/>
        </w:rPr>
      </w:pPr>
    </w:p>
    <w:p w14:paraId="6043C23B" w14:textId="77777777" w:rsidR="00F30964" w:rsidRDefault="00F30964" w:rsidP="00F30964">
      <w:pPr>
        <w:rPr>
          <w:szCs w:val="24"/>
        </w:rPr>
      </w:pPr>
    </w:p>
    <w:p w14:paraId="227F329E" w14:textId="77777777" w:rsidR="00F30964" w:rsidRPr="005E0D77" w:rsidRDefault="00F30964" w:rsidP="00F30964">
      <w:pPr>
        <w:rPr>
          <w:szCs w:val="24"/>
        </w:rPr>
      </w:pPr>
      <w:r w:rsidRPr="005E0D77">
        <w:rPr>
          <w:szCs w:val="24"/>
        </w:rPr>
        <w:t>Steven T</w:t>
      </w:r>
      <w:r>
        <w:rPr>
          <w:szCs w:val="24"/>
        </w:rPr>
        <w:t>.</w:t>
      </w:r>
      <w:r w:rsidRPr="005E0D77">
        <w:rPr>
          <w:szCs w:val="24"/>
        </w:rPr>
        <w:t xml:space="preserve"> James</w:t>
      </w:r>
    </w:p>
    <w:p w14:paraId="04C5A16E" w14:textId="77777777" w:rsidR="00F30964" w:rsidRPr="005E0D77" w:rsidRDefault="00F30964" w:rsidP="00F30964">
      <w:pPr>
        <w:rPr>
          <w:szCs w:val="24"/>
        </w:rPr>
      </w:pPr>
      <w:r w:rsidRPr="005E0D77">
        <w:rPr>
          <w:szCs w:val="24"/>
        </w:rPr>
        <w:t>House Clerk</w:t>
      </w:r>
    </w:p>
    <w:p w14:paraId="2CCEBE1F" w14:textId="77777777" w:rsidR="00F30964" w:rsidRPr="005E0D77" w:rsidRDefault="00F30964" w:rsidP="00F30964">
      <w:pPr>
        <w:rPr>
          <w:szCs w:val="24"/>
        </w:rPr>
      </w:pPr>
      <w:r w:rsidRPr="005E0D77">
        <w:rPr>
          <w:szCs w:val="24"/>
        </w:rPr>
        <w:t>State House Room</w:t>
      </w:r>
      <w:r>
        <w:rPr>
          <w:szCs w:val="24"/>
        </w:rPr>
        <w:t xml:space="preserve"> </w:t>
      </w:r>
      <w:r w:rsidRPr="005E0D77">
        <w:rPr>
          <w:szCs w:val="24"/>
        </w:rPr>
        <w:t>145</w:t>
      </w:r>
    </w:p>
    <w:p w14:paraId="126077D7" w14:textId="77777777" w:rsidR="00F30964" w:rsidRPr="005E0D77" w:rsidRDefault="00F30964" w:rsidP="00F30964">
      <w:pPr>
        <w:rPr>
          <w:szCs w:val="24"/>
        </w:rPr>
      </w:pPr>
      <w:r w:rsidRPr="005E0D77">
        <w:rPr>
          <w:szCs w:val="24"/>
        </w:rPr>
        <w:t>Boston, MA 02133</w:t>
      </w:r>
    </w:p>
    <w:p w14:paraId="19E23F03" w14:textId="77777777" w:rsidR="00F30964" w:rsidRPr="005E0D77" w:rsidRDefault="00F30964" w:rsidP="00F30964">
      <w:pPr>
        <w:rPr>
          <w:szCs w:val="24"/>
        </w:rPr>
      </w:pPr>
    </w:p>
    <w:p w14:paraId="179809A5" w14:textId="77777777" w:rsidR="00F30964" w:rsidRPr="005E0D77" w:rsidRDefault="00F30964" w:rsidP="00F30964">
      <w:pPr>
        <w:rPr>
          <w:szCs w:val="24"/>
        </w:rPr>
      </w:pPr>
      <w:r w:rsidRPr="005E0D77">
        <w:rPr>
          <w:szCs w:val="24"/>
        </w:rPr>
        <w:t>William F. Welch</w:t>
      </w:r>
    </w:p>
    <w:p w14:paraId="3EB6B138" w14:textId="77777777" w:rsidR="00F30964" w:rsidRPr="005E0D77" w:rsidRDefault="00F30964" w:rsidP="00F30964">
      <w:pPr>
        <w:rPr>
          <w:szCs w:val="24"/>
        </w:rPr>
      </w:pPr>
      <w:r w:rsidRPr="005E0D77">
        <w:rPr>
          <w:szCs w:val="24"/>
        </w:rPr>
        <w:t>Senate Clerk</w:t>
      </w:r>
    </w:p>
    <w:p w14:paraId="01B9869E" w14:textId="77777777" w:rsidR="00F30964" w:rsidRPr="005E0D77" w:rsidRDefault="00F30964" w:rsidP="00F30964">
      <w:pPr>
        <w:rPr>
          <w:szCs w:val="24"/>
        </w:rPr>
      </w:pPr>
      <w:r w:rsidRPr="005E0D77">
        <w:rPr>
          <w:szCs w:val="24"/>
        </w:rPr>
        <w:t>State House Room 335</w:t>
      </w:r>
    </w:p>
    <w:p w14:paraId="456E03A3" w14:textId="77777777" w:rsidR="00F30964" w:rsidRPr="005E0D77" w:rsidRDefault="00F30964" w:rsidP="00F30964">
      <w:pPr>
        <w:rPr>
          <w:szCs w:val="24"/>
        </w:rPr>
      </w:pPr>
      <w:r w:rsidRPr="005E0D77">
        <w:rPr>
          <w:szCs w:val="24"/>
        </w:rPr>
        <w:t>Boston, MA 02133</w:t>
      </w:r>
    </w:p>
    <w:p w14:paraId="288E4C73" w14:textId="77777777" w:rsidR="00F30964" w:rsidRPr="005E0D77" w:rsidRDefault="00F30964" w:rsidP="00F30964">
      <w:pPr>
        <w:rPr>
          <w:szCs w:val="24"/>
        </w:rPr>
      </w:pPr>
    </w:p>
    <w:p w14:paraId="7617A626" w14:textId="77777777" w:rsidR="00F30964" w:rsidRDefault="00F30964" w:rsidP="00F30964">
      <w:pPr>
        <w:rPr>
          <w:szCs w:val="24"/>
        </w:rPr>
      </w:pPr>
    </w:p>
    <w:p w14:paraId="044DFFDC" w14:textId="77777777" w:rsidR="00F30964" w:rsidRPr="005E0D77" w:rsidRDefault="00F30964" w:rsidP="00F30964">
      <w:pPr>
        <w:rPr>
          <w:szCs w:val="24"/>
        </w:rPr>
      </w:pPr>
      <w:r w:rsidRPr="005E0D77">
        <w:rPr>
          <w:szCs w:val="24"/>
        </w:rPr>
        <w:t>Dear Mr. Clerk,</w:t>
      </w:r>
    </w:p>
    <w:p w14:paraId="3F5D5EBB" w14:textId="77777777" w:rsidR="00F30964" w:rsidRPr="005E0D77" w:rsidRDefault="00F30964" w:rsidP="00F30964">
      <w:pPr>
        <w:rPr>
          <w:szCs w:val="24"/>
        </w:rPr>
      </w:pPr>
    </w:p>
    <w:p w14:paraId="7C081488" w14:textId="7D829CC5" w:rsidR="00F30964" w:rsidRPr="007642E4" w:rsidRDefault="00F30964" w:rsidP="00F30964">
      <w:pPr>
        <w:rPr>
          <w:szCs w:val="24"/>
        </w:rPr>
      </w:pPr>
      <w:r w:rsidRPr="007642E4">
        <w:rPr>
          <w:szCs w:val="24"/>
        </w:rPr>
        <w:t>Pu</w:t>
      </w:r>
      <w:r w:rsidR="00E87700">
        <w:rPr>
          <w:szCs w:val="24"/>
        </w:rPr>
        <w:t>rsuant to Line Item 4530-9000 of</w:t>
      </w:r>
      <w:r w:rsidRPr="007642E4">
        <w:rPr>
          <w:szCs w:val="24"/>
        </w:rPr>
        <w:t xml:space="preserve"> Chapter </w:t>
      </w:r>
      <w:r>
        <w:rPr>
          <w:szCs w:val="24"/>
        </w:rPr>
        <w:t>46</w:t>
      </w:r>
      <w:r w:rsidRPr="007642E4">
        <w:rPr>
          <w:szCs w:val="24"/>
        </w:rPr>
        <w:t xml:space="preserve"> of the Acts of 201</w:t>
      </w:r>
      <w:r>
        <w:rPr>
          <w:szCs w:val="24"/>
        </w:rPr>
        <w:t>5</w:t>
      </w:r>
      <w:r w:rsidRPr="007642E4">
        <w:rPr>
          <w:szCs w:val="24"/>
        </w:rPr>
        <w:t xml:space="preserve">, please find enclosed a report from the Department of Public Health entitled </w:t>
      </w:r>
      <w:r w:rsidRPr="00E87700">
        <w:rPr>
          <w:i/>
          <w:szCs w:val="24"/>
        </w:rPr>
        <w:t>Teen Pregnancy Prevention Data Collection and Evaluation Pilot: Summary of Findings, FY14-FY15</w:t>
      </w:r>
      <w:r w:rsidR="00E87700" w:rsidRPr="00E87700">
        <w:rPr>
          <w:szCs w:val="24"/>
        </w:rPr>
        <w:t>.</w:t>
      </w:r>
    </w:p>
    <w:p w14:paraId="5D08951F" w14:textId="77777777" w:rsidR="00F30964" w:rsidRPr="007642E4" w:rsidRDefault="00F30964" w:rsidP="00F30964">
      <w:pPr>
        <w:rPr>
          <w:szCs w:val="24"/>
        </w:rPr>
      </w:pPr>
    </w:p>
    <w:p w14:paraId="2D4DBFDF" w14:textId="77777777" w:rsidR="00F30964" w:rsidRDefault="00F30964" w:rsidP="00F30964">
      <w:pPr>
        <w:rPr>
          <w:szCs w:val="24"/>
        </w:rPr>
      </w:pPr>
    </w:p>
    <w:p w14:paraId="1AC6A049" w14:textId="77777777" w:rsidR="00F30964" w:rsidRDefault="00F30964" w:rsidP="00F30964">
      <w:pPr>
        <w:rPr>
          <w:szCs w:val="24"/>
        </w:rPr>
      </w:pPr>
      <w:r>
        <w:rPr>
          <w:szCs w:val="24"/>
        </w:rPr>
        <w:t>Sincerely,</w:t>
      </w:r>
    </w:p>
    <w:p w14:paraId="50FFD4EE" w14:textId="77777777" w:rsidR="00F30964" w:rsidRDefault="00F30964" w:rsidP="00F30964">
      <w:pPr>
        <w:rPr>
          <w:szCs w:val="24"/>
        </w:rPr>
      </w:pPr>
    </w:p>
    <w:p w14:paraId="01988216" w14:textId="77777777" w:rsidR="00F30964" w:rsidRDefault="00F30964" w:rsidP="00F30964">
      <w:pPr>
        <w:rPr>
          <w:szCs w:val="24"/>
        </w:rPr>
      </w:pPr>
    </w:p>
    <w:p w14:paraId="52C32E61" w14:textId="77777777" w:rsidR="00F30964" w:rsidRDefault="00F30964" w:rsidP="00F30964">
      <w:pPr>
        <w:rPr>
          <w:szCs w:val="24"/>
        </w:rPr>
      </w:pPr>
    </w:p>
    <w:p w14:paraId="24D71569" w14:textId="77777777" w:rsidR="00F30964" w:rsidRDefault="00F30964" w:rsidP="00F30964">
      <w:pPr>
        <w:rPr>
          <w:szCs w:val="24"/>
        </w:rPr>
      </w:pPr>
      <w:r>
        <w:rPr>
          <w:szCs w:val="24"/>
        </w:rPr>
        <w:t>Monica Bharel, MD, MPH</w:t>
      </w:r>
    </w:p>
    <w:p w14:paraId="6A5D17BC" w14:textId="77777777" w:rsidR="00F30964" w:rsidRDefault="00F30964" w:rsidP="00F30964">
      <w:pPr>
        <w:rPr>
          <w:szCs w:val="24"/>
        </w:rPr>
      </w:pPr>
      <w:r>
        <w:rPr>
          <w:szCs w:val="24"/>
        </w:rPr>
        <w:t>Commissioner</w:t>
      </w:r>
    </w:p>
    <w:p w14:paraId="10648927" w14:textId="77777777" w:rsidR="00F30964" w:rsidRDefault="00F30964" w:rsidP="00F30964">
      <w:pPr>
        <w:rPr>
          <w:szCs w:val="24"/>
        </w:rPr>
        <w:sectPr w:rsidR="00F30964" w:rsidSect="005F5A4E">
          <w:pgSz w:w="12240" w:h="15840"/>
          <w:pgMar w:top="1440" w:right="1440" w:bottom="1440" w:left="1440" w:header="720" w:footer="720" w:gutter="0"/>
          <w:cols w:space="720"/>
          <w:titlePg/>
          <w:rtlGutter/>
          <w:docGrid w:linePitch="360"/>
        </w:sectPr>
      </w:pPr>
      <w:r>
        <w:rPr>
          <w:szCs w:val="24"/>
        </w:rPr>
        <w:t>Department of Public Health</w:t>
      </w:r>
    </w:p>
    <w:p w14:paraId="2DEB4E7F" w14:textId="77777777" w:rsidR="00F30964" w:rsidRDefault="00F30964" w:rsidP="006D0EA7">
      <w:pPr>
        <w:rPr>
          <w:rFonts w:ascii="Calibri" w:hAnsi="Calibri" w:cs="Arial"/>
          <w:szCs w:val="24"/>
        </w:rPr>
        <w:sectPr w:rsidR="00F30964" w:rsidSect="001A7529">
          <w:headerReference w:type="default" r:id="rId10"/>
          <w:footerReference w:type="first" r:id="rId11"/>
          <w:pgSz w:w="12240" w:h="15840"/>
          <w:pgMar w:top="0" w:right="1440" w:bottom="1440" w:left="1440" w:header="720" w:footer="720" w:gutter="0"/>
          <w:cols w:space="720"/>
          <w:titlePg/>
          <w:rtlGutter/>
          <w:docGrid w:linePitch="360"/>
        </w:sectPr>
      </w:pPr>
    </w:p>
    <w:p w14:paraId="23B7859F" w14:textId="3C3BBC21" w:rsidR="00D62536" w:rsidRDefault="008975C6" w:rsidP="006D0EA7">
      <w:pPr>
        <w:rPr>
          <w:rFonts w:ascii="Calibri" w:hAnsi="Calibri" w:cs="Arial"/>
          <w:szCs w:val="24"/>
        </w:rPr>
        <w:sectPr w:rsidR="00D62536" w:rsidSect="001A7529">
          <w:footerReference w:type="first" r:id="rId12"/>
          <w:pgSz w:w="12240" w:h="15840"/>
          <w:pgMar w:top="0" w:right="1440" w:bottom="1440" w:left="1440" w:header="720" w:footer="720" w:gutter="0"/>
          <w:cols w:space="720"/>
          <w:titlePg/>
          <w:rtlGutter/>
          <w:docGrid w:linePitch="360"/>
        </w:sectPr>
      </w:pPr>
      <w:r>
        <w:rPr>
          <w:noProof/>
        </w:rPr>
        <w:lastRenderedPageBreak/>
        <mc:AlternateContent>
          <mc:Choice Requires="wpg">
            <w:drawing>
              <wp:anchor distT="0" distB="0" distL="114300" distR="114300" simplePos="0" relativeHeight="251662336" behindDoc="0" locked="0" layoutInCell="1" allowOverlap="1" wp14:anchorId="565A53CB" wp14:editId="624D866F">
                <wp:simplePos x="0" y="0"/>
                <wp:positionH relativeFrom="column">
                  <wp:posOffset>-795655</wp:posOffset>
                </wp:positionH>
                <wp:positionV relativeFrom="paragraph">
                  <wp:posOffset>118745</wp:posOffset>
                </wp:positionV>
                <wp:extent cx="7571232" cy="9793224"/>
                <wp:effectExtent l="514350" t="438150" r="791845" b="798830"/>
                <wp:wrapNone/>
                <wp:docPr id="12" name="Group 12"/>
                <wp:cNvGraphicFramePr/>
                <a:graphic xmlns:a="http://schemas.openxmlformats.org/drawingml/2006/main">
                  <a:graphicData uri="http://schemas.microsoft.com/office/word/2010/wordprocessingGroup">
                    <wpg:wgp>
                      <wpg:cNvGrpSpPr/>
                      <wpg:grpSpPr>
                        <a:xfrm>
                          <a:off x="0" y="0"/>
                          <a:ext cx="7571232" cy="9793224"/>
                          <a:chOff x="0" y="0"/>
                          <a:chExt cx="7566991" cy="9793356"/>
                        </a:xfrm>
                      </wpg:grpSpPr>
                      <pic:pic xmlns:pic="http://schemas.openxmlformats.org/drawingml/2006/picture">
                        <pic:nvPicPr>
                          <pic:cNvPr id="13" name="Picture 13"/>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6991" cy="9793356"/>
                          </a:xfrm>
                          <a:prstGeom prst="rect">
                            <a:avLst/>
                          </a:prstGeom>
                          <a:solidFill>
                            <a:srgbClr val="000000">
                              <a:shade val="95000"/>
                            </a:srgbClr>
                          </a:solidFill>
                          <a:ln w="444500" cap="sq">
                            <a:solidFill>
                              <a:schemeClr val="bg1"/>
                            </a:solidFill>
                            <a:miter lim="800000"/>
                          </a:ln>
                          <a:effectLst>
                            <a:outerShdw blurRad="254000" dist="190500" dir="2700000" sy="90000" algn="bl" rotWithShape="0">
                              <a:srgbClr val="000000">
                                <a:alpha val="40000"/>
                              </a:srgbClr>
                            </a:outerShdw>
                          </a:effectLst>
                        </pic:spPr>
                      </pic:pic>
                      <wps:wsp>
                        <wps:cNvPr id="14" name="Text Box 2"/>
                        <wps:cNvSpPr txBox="1">
                          <a:spLocks noChangeArrowheads="1"/>
                        </wps:cNvSpPr>
                        <wps:spPr bwMode="auto">
                          <a:xfrm>
                            <a:off x="834887" y="3511826"/>
                            <a:ext cx="5791200" cy="3046674"/>
                          </a:xfrm>
                          <a:prstGeom prst="rect">
                            <a:avLst/>
                          </a:prstGeom>
                          <a:solidFill>
                            <a:srgbClr val="FFFFFF"/>
                          </a:solidFill>
                          <a:ln w="9525">
                            <a:noFill/>
                            <a:miter lim="800000"/>
                            <a:headEnd/>
                            <a:tailEnd/>
                          </a:ln>
                        </wps:spPr>
                        <wps:txbx>
                          <w:txbxContent>
                            <w:p w14:paraId="12E6429D" w14:textId="77777777" w:rsidR="00C47D97" w:rsidRPr="003E3C3E" w:rsidRDefault="00C47D97" w:rsidP="00F2132E">
                              <w:pPr>
                                <w:spacing w:line="800" w:lineRule="exact"/>
                                <w:jc w:val="center"/>
                                <w:rPr>
                                  <w:rFonts w:ascii="Adobe Garamond Pro Bold" w:hAnsi="Adobe Garamond Pro Bold"/>
                                  <w:b/>
                                  <w:color w:val="043064"/>
                                  <w:sz w:val="72"/>
                                  <w:szCs w:val="72"/>
                                </w:rPr>
                              </w:pPr>
                              <w:r w:rsidRPr="003E3C3E">
                                <w:rPr>
                                  <w:rFonts w:ascii="Adobe Garamond Pro Bold" w:hAnsi="Adobe Garamond Pro Bold"/>
                                  <w:b/>
                                  <w:color w:val="043064"/>
                                  <w:sz w:val="72"/>
                                  <w:szCs w:val="72"/>
                                </w:rPr>
                                <w:t>Teen Pregnancy Prevention Data Collection and Evaluation Pilot:</w:t>
                              </w:r>
                            </w:p>
                            <w:p w14:paraId="269648AB" w14:textId="17E7E7A1" w:rsidR="00C47D97" w:rsidRPr="00F2132E" w:rsidRDefault="00C47D97" w:rsidP="00F2132E">
                              <w:pPr>
                                <w:spacing w:line="800" w:lineRule="exact"/>
                                <w:jc w:val="center"/>
                                <w:rPr>
                                  <w:sz w:val="56"/>
                                  <w:szCs w:val="56"/>
                                </w:rPr>
                              </w:pPr>
                              <w:r w:rsidRPr="003E3C3E">
                                <w:rPr>
                                  <w:rFonts w:ascii="Adobe Garamond Pro Bold" w:hAnsi="Adobe Garamond Pro Bold"/>
                                  <w:b/>
                                  <w:color w:val="043064"/>
                                  <w:sz w:val="56"/>
                                  <w:szCs w:val="56"/>
                                </w:rPr>
                                <w:t>Summary of Findings</w:t>
                              </w:r>
                              <w:r>
                                <w:rPr>
                                  <w:rFonts w:ascii="Adobe Garamond Pro Bold" w:hAnsi="Adobe Garamond Pro Bold"/>
                                  <w:b/>
                                  <w:color w:val="043064"/>
                                  <w:sz w:val="56"/>
                                  <w:szCs w:val="56"/>
                                </w:rPr>
                                <w:t xml:space="preserve"> FY14-FY15</w:t>
                              </w:r>
                            </w:p>
                          </w:txbxContent>
                        </wps:txbx>
                        <wps:bodyPr rot="0" vert="horz" wrap="square" lIns="91440" tIns="45720" rIns="91440" bIns="45720" anchor="t" anchorCtr="0">
                          <a:noAutofit/>
                        </wps:bodyPr>
                      </wps:wsp>
                      <wps:wsp>
                        <wps:cNvPr id="15" name="Text Box 2"/>
                        <wps:cNvSpPr txBox="1">
                          <a:spLocks noChangeArrowheads="1"/>
                        </wps:cNvSpPr>
                        <wps:spPr bwMode="auto">
                          <a:xfrm>
                            <a:off x="2597426" y="7156173"/>
                            <a:ext cx="2481580" cy="967105"/>
                          </a:xfrm>
                          <a:prstGeom prst="rect">
                            <a:avLst/>
                          </a:prstGeom>
                          <a:solidFill>
                            <a:srgbClr val="FFFFFF"/>
                          </a:solidFill>
                          <a:ln w="9525">
                            <a:noFill/>
                            <a:miter lim="800000"/>
                            <a:headEnd/>
                            <a:tailEnd/>
                          </a:ln>
                        </wps:spPr>
                        <wps:txbx>
                          <w:txbxContent>
                            <w:p w14:paraId="2342C352" w14:textId="1725E508" w:rsidR="00C47D97" w:rsidRDefault="00F41EC2" w:rsidP="008F5D73">
                              <w:pPr>
                                <w:jc w:val="center"/>
                                <w:rPr>
                                  <w:rFonts w:ascii="Adobe Garamond Pro Bold" w:hAnsi="Adobe Garamond Pro Bold"/>
                                  <w:b/>
                                  <w:color w:val="043064"/>
                                  <w:sz w:val="48"/>
                                  <w:szCs w:val="48"/>
                                </w:rPr>
                              </w:pPr>
                              <w:r>
                                <w:rPr>
                                  <w:rFonts w:ascii="Adobe Garamond Pro Bold" w:hAnsi="Adobe Garamond Pro Bold"/>
                                  <w:b/>
                                  <w:color w:val="043064"/>
                                  <w:sz w:val="48"/>
                                  <w:szCs w:val="48"/>
                                </w:rPr>
                                <w:t>March</w:t>
                              </w:r>
                              <w:r w:rsidR="00C47D97">
                                <w:rPr>
                                  <w:rFonts w:ascii="Adobe Garamond Pro Bold" w:hAnsi="Adobe Garamond Pro Bold"/>
                                  <w:b/>
                                  <w:color w:val="043064"/>
                                  <w:sz w:val="48"/>
                                  <w:szCs w:val="48"/>
                                </w:rPr>
                                <w:t xml:space="preserve"> 2016</w:t>
                              </w:r>
                            </w:p>
                            <w:p w14:paraId="534BE0DA" w14:textId="77777777" w:rsidR="00C47D97" w:rsidRPr="00E02475" w:rsidRDefault="00C47D97" w:rsidP="00CE04A7">
                              <w:pPr>
                                <w:jc w:val="center"/>
                                <w:rPr>
                                  <w:rFonts w:ascii="Adobe Garamond Pro Bold" w:hAnsi="Adobe Garamond Pro Bold"/>
                                  <w:sz w:val="48"/>
                                  <w:szCs w:val="48"/>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2" o:spid="_x0000_s1028" style="position:absolute;margin-left:-62.65pt;margin-top:9.35pt;width:596.15pt;height:771.1pt;z-index:251662336;mso-width-relative:margin;mso-height-relative:margin" coordsize="75669,979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rCiiiv5bP6P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McVWvtas9MGbm7trcDqZZV&#10;TH5mqjFydooTkkrss0VyupfHXwPoxIvPGXhW0K9RNq1vHj83rL/4as+FpH/JSvAP/hQWn/xyvQp5&#10;PmFRXhQm15Rk/wBDjlmOEg7SqxX/AG8v8zvqK4vTv2kPh3rB/wBE8e+C7rnH7rW7Z+fweui03xjp&#10;GsoGs9U026VuhhuUkB/I1jWy/FUf41KUfWLX5o0p4uhU/hzT9GmaVFA5FFcZ0h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VzvxD+KWi/DCwt59WuWRruUQ28ESGWe4Y9kjXLNjqcDgUBvsdFR&#10;XN/C74t6D8ZPDZ1Tw/fLeW0crW8qlSktvKpwySIfmVh6EdMV0l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9" type="#_x0000_t75" style="position:absolute;width:75669;height:979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RW/HDAAAA2wAAAA8AAABkcnMvZG93bnJldi54bWxET01rwkAQvRf8D8sIvdWNSluJriKKRcVL&#10;owe9DdkxCWZnl+zWpP31bqHQ2zze58wWnanFnRpfWVYwHCQgiHOrKy4UnI6blwkIH5A11pZJwTd5&#10;WMx7TzNMtW35k+5ZKEQMYZ+igjIEl0rp85IM+oF1xJG72sZgiLAppG6wjeGmlqMkeZMGK44NJTpa&#10;lZTfsi+j4KxHH253+dm9J+351e3X2XZ9yJR67nfLKYhAXfgX/7m3Os4fw+8v8QA5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BFb8cMAAADbAAAADwAAAAAAAAAAAAAAAACf&#10;AgAAZHJzL2Rvd25yZXYueG1sUEsFBgAAAAAEAAQA9wAAAI8DAAAAAA==&#10;" filled="t" fillcolor="black" stroked="t" strokecolor="white [3212]" strokeweight="35pt">
                  <v:stroke endcap="square"/>
                  <v:imagedata r:id="rId14" o:title=""/>
                  <v:shadow on="t" type="perspective" color="black" opacity="26214f" origin="-.5,.5" offset="3.74178mm,3.74178mm" matrix=",,,58982f"/>
                  <v:path arrowok="t"/>
                </v:shape>
                <v:shapetype id="_x0000_t202" coordsize="21600,21600" o:spt="202" path="m,l,21600r21600,l21600,xe">
                  <v:stroke joinstyle="miter"/>
                  <v:path gradientshapeok="t" o:connecttype="rect"/>
                </v:shapetype>
                <v:shape id="Text Box 2" o:spid="_x0000_s1030" type="#_x0000_t202" style="position:absolute;left:8348;top:35118;width:57912;height:30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r9fsEA&#10;AADbAAAADwAAAGRycy9kb3ducmV2LnhtbERPzWrCQBC+F/oOyxS8FN1UbGyjm1ALitdEH2DMjkkw&#10;Oxuyq4lv3xWE3ubj+511NppW3Kh3jWUFH7MIBHFpdcOVguNhO/0C4TyyxtYyKbiTgyx9fVljou3A&#10;Od0KX4kQwi5BBbX3XSKlK2sy6Ga2Iw7c2fYGfYB9JXWPQwg3rZxHUSwNNhwaauzot6byUlyNgvN+&#10;eP/8Hk47f1zmi3iDzfJk70pN3safFQhPo/8XP917HeYv4PFLOECm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Ja/X7BAAAA2wAAAA8AAAAAAAAAAAAAAAAAmAIAAGRycy9kb3du&#10;cmV2LnhtbFBLBQYAAAAABAAEAPUAAACGAwAAAAA=&#10;" stroked="f">
                  <v:textbox>
                    <w:txbxContent>
                      <w:p w14:paraId="12E6429D" w14:textId="77777777" w:rsidR="00C47D97" w:rsidRPr="003E3C3E" w:rsidRDefault="00C47D97" w:rsidP="00F2132E">
                        <w:pPr>
                          <w:spacing w:line="800" w:lineRule="exact"/>
                          <w:jc w:val="center"/>
                          <w:rPr>
                            <w:rFonts w:ascii="Adobe Garamond Pro Bold" w:hAnsi="Adobe Garamond Pro Bold"/>
                            <w:b/>
                            <w:color w:val="043064"/>
                            <w:sz w:val="72"/>
                            <w:szCs w:val="72"/>
                          </w:rPr>
                        </w:pPr>
                        <w:r w:rsidRPr="003E3C3E">
                          <w:rPr>
                            <w:rFonts w:ascii="Adobe Garamond Pro Bold" w:hAnsi="Adobe Garamond Pro Bold"/>
                            <w:b/>
                            <w:color w:val="043064"/>
                            <w:sz w:val="72"/>
                            <w:szCs w:val="72"/>
                          </w:rPr>
                          <w:t>Teen Pregnancy Prevention Data Collection and Evaluation Pilot:</w:t>
                        </w:r>
                      </w:p>
                      <w:p w14:paraId="269648AB" w14:textId="17E7E7A1" w:rsidR="00C47D97" w:rsidRPr="00F2132E" w:rsidRDefault="00C47D97" w:rsidP="00F2132E">
                        <w:pPr>
                          <w:spacing w:line="800" w:lineRule="exact"/>
                          <w:jc w:val="center"/>
                          <w:rPr>
                            <w:sz w:val="56"/>
                            <w:szCs w:val="56"/>
                          </w:rPr>
                        </w:pPr>
                        <w:r w:rsidRPr="003E3C3E">
                          <w:rPr>
                            <w:rFonts w:ascii="Adobe Garamond Pro Bold" w:hAnsi="Adobe Garamond Pro Bold"/>
                            <w:b/>
                            <w:color w:val="043064"/>
                            <w:sz w:val="56"/>
                            <w:szCs w:val="56"/>
                          </w:rPr>
                          <w:t>Summary of Findings</w:t>
                        </w:r>
                        <w:r>
                          <w:rPr>
                            <w:rFonts w:ascii="Adobe Garamond Pro Bold" w:hAnsi="Adobe Garamond Pro Bold"/>
                            <w:b/>
                            <w:color w:val="043064"/>
                            <w:sz w:val="56"/>
                            <w:szCs w:val="56"/>
                          </w:rPr>
                          <w:t xml:space="preserve"> FY14-FY15</w:t>
                        </w:r>
                      </w:p>
                    </w:txbxContent>
                  </v:textbox>
                </v:shape>
                <v:shape id="Text Box 2" o:spid="_x0000_s1031" type="#_x0000_t202" style="position:absolute;left:25974;top:71561;width:24816;height:9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ZY5cEA&#10;AADbAAAADwAAAGRycy9kb3ducmV2LnhtbERPzWrCQBC+F/oOyxS8lLqpaGyjm1ALitekPsCYHZNg&#10;djZkVxPfvisI3ubj+511NppWXKl3jWUFn9MIBHFpdcOVgsPf9uMLhPPIGlvLpOBGDrL09WWNibYD&#10;53QtfCVCCLsEFdTed4mUrqzJoJvajjhwJ9sb9AH2ldQ9DiHctHIWRbE02HBoqLGj35rKc3ExCk77&#10;4X3xPRx3/rDM5/EGm+XR3pSavI0/KxCeRv8UP9x7HeYv4P5LOECm/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0WWOXBAAAA2wAAAA8AAAAAAAAAAAAAAAAAmAIAAGRycy9kb3du&#10;cmV2LnhtbFBLBQYAAAAABAAEAPUAAACGAwAAAAA=&#10;" stroked="f">
                  <v:textbox>
                    <w:txbxContent>
                      <w:p w14:paraId="2342C352" w14:textId="1725E508" w:rsidR="00C47D97" w:rsidRDefault="00F41EC2" w:rsidP="008F5D73">
                        <w:pPr>
                          <w:jc w:val="center"/>
                          <w:rPr>
                            <w:rFonts w:ascii="Adobe Garamond Pro Bold" w:hAnsi="Adobe Garamond Pro Bold"/>
                            <w:b/>
                            <w:color w:val="043064"/>
                            <w:sz w:val="48"/>
                            <w:szCs w:val="48"/>
                          </w:rPr>
                        </w:pPr>
                        <w:r>
                          <w:rPr>
                            <w:rFonts w:ascii="Adobe Garamond Pro Bold" w:hAnsi="Adobe Garamond Pro Bold"/>
                            <w:b/>
                            <w:color w:val="043064"/>
                            <w:sz w:val="48"/>
                            <w:szCs w:val="48"/>
                          </w:rPr>
                          <w:t>March</w:t>
                        </w:r>
                        <w:r w:rsidR="00C47D97">
                          <w:rPr>
                            <w:rFonts w:ascii="Adobe Garamond Pro Bold" w:hAnsi="Adobe Garamond Pro Bold"/>
                            <w:b/>
                            <w:color w:val="043064"/>
                            <w:sz w:val="48"/>
                            <w:szCs w:val="48"/>
                          </w:rPr>
                          <w:t xml:space="preserve"> 2016</w:t>
                        </w:r>
                      </w:p>
                      <w:p w14:paraId="534BE0DA" w14:textId="77777777" w:rsidR="00C47D97" w:rsidRPr="00E02475" w:rsidRDefault="00C47D97" w:rsidP="00CE04A7">
                        <w:pPr>
                          <w:jc w:val="center"/>
                          <w:rPr>
                            <w:rFonts w:ascii="Adobe Garamond Pro Bold" w:hAnsi="Adobe Garamond Pro Bold"/>
                            <w:sz w:val="48"/>
                            <w:szCs w:val="48"/>
                          </w:rPr>
                        </w:pPr>
                      </w:p>
                    </w:txbxContent>
                  </v:textbox>
                </v:shape>
              </v:group>
            </w:pict>
          </mc:Fallback>
        </mc:AlternateContent>
      </w:r>
    </w:p>
    <w:p w14:paraId="420B845B" w14:textId="77777777" w:rsidR="00F30964" w:rsidRDefault="00F30964" w:rsidP="006D0EA7">
      <w:pPr>
        <w:rPr>
          <w:szCs w:val="24"/>
        </w:rPr>
        <w:sectPr w:rsidR="00F30964" w:rsidSect="005F5A4E">
          <w:footerReference w:type="first" r:id="rId15"/>
          <w:pgSz w:w="12240" w:h="15840"/>
          <w:pgMar w:top="1440" w:right="1440" w:bottom="1440" w:left="1440" w:header="720" w:footer="720" w:gutter="0"/>
          <w:cols w:space="720"/>
          <w:titlePg/>
          <w:rtlGutter/>
          <w:docGrid w:linePitch="360"/>
        </w:sectPr>
      </w:pPr>
    </w:p>
    <w:p w14:paraId="56F66774" w14:textId="0F015184" w:rsidR="006D0EA7" w:rsidRDefault="006D0EA7" w:rsidP="006D0EA7">
      <w:pPr>
        <w:rPr>
          <w:rFonts w:ascii="Calibri" w:eastAsia="Calibri" w:hAnsi="Calibri"/>
          <w:szCs w:val="24"/>
        </w:rPr>
      </w:pPr>
    </w:p>
    <w:p w14:paraId="45EBAAE0" w14:textId="77777777" w:rsidR="006D0EA7" w:rsidRPr="005667A3" w:rsidRDefault="006D0EA7" w:rsidP="006D0EA7">
      <w:pPr>
        <w:rPr>
          <w:rFonts w:ascii="Calibri" w:hAnsi="Calibri" w:cs="Arial"/>
          <w:sz w:val="28"/>
          <w:szCs w:val="28"/>
        </w:rPr>
      </w:pPr>
      <w:r w:rsidRPr="005667A3">
        <w:rPr>
          <w:rFonts w:ascii="Calibri" w:hAnsi="Calibri" w:cs="Arial"/>
          <w:b/>
          <w:sz w:val="28"/>
          <w:szCs w:val="28"/>
        </w:rPr>
        <w:t>Legislative Mandate</w:t>
      </w:r>
    </w:p>
    <w:p w14:paraId="7D073621" w14:textId="77777777" w:rsidR="006D0EA7" w:rsidRPr="007966CE" w:rsidRDefault="006D0EA7" w:rsidP="006D0EA7">
      <w:pPr>
        <w:rPr>
          <w:rFonts w:ascii="Calibri" w:hAnsi="Calibri" w:cs="Arial"/>
          <w:szCs w:val="24"/>
        </w:rPr>
      </w:pPr>
    </w:p>
    <w:p w14:paraId="18B47944" w14:textId="14452CC1" w:rsidR="00F2132E" w:rsidRPr="00B55878" w:rsidRDefault="00F2132E" w:rsidP="00F2132E">
      <w:pPr>
        <w:rPr>
          <w:rFonts w:ascii="Calibri" w:hAnsi="Calibri" w:cs="Arial"/>
          <w:sz w:val="22"/>
          <w:szCs w:val="22"/>
        </w:rPr>
      </w:pPr>
      <w:r w:rsidRPr="00B55878">
        <w:rPr>
          <w:rFonts w:ascii="Calibri" w:hAnsi="Calibri"/>
          <w:sz w:val="22"/>
          <w:szCs w:val="22"/>
          <w:shd w:val="clear" w:color="auto" w:fill="FFFFFF"/>
        </w:rPr>
        <w:t>The following report is hereby issued pursuant to Line Item 4530-9000 of</w:t>
      </w:r>
      <w:r w:rsidR="000032BF">
        <w:rPr>
          <w:rFonts w:ascii="Calibri" w:hAnsi="Calibri"/>
          <w:sz w:val="22"/>
          <w:szCs w:val="22"/>
          <w:shd w:val="clear" w:color="auto" w:fill="FFFFFF"/>
        </w:rPr>
        <w:t xml:space="preserve"> Section 2 of</w:t>
      </w:r>
      <w:r w:rsidRPr="00B55878">
        <w:rPr>
          <w:rFonts w:ascii="Calibri" w:hAnsi="Calibri"/>
          <w:sz w:val="22"/>
          <w:szCs w:val="22"/>
          <w:shd w:val="clear" w:color="auto" w:fill="FFFFFF"/>
        </w:rPr>
        <w:t xml:space="preserve"> Chapter </w:t>
      </w:r>
      <w:r w:rsidR="007642E4">
        <w:rPr>
          <w:rFonts w:ascii="Calibri" w:hAnsi="Calibri"/>
          <w:sz w:val="22"/>
          <w:szCs w:val="22"/>
          <w:shd w:val="clear" w:color="auto" w:fill="FFFFFF"/>
        </w:rPr>
        <w:t>46</w:t>
      </w:r>
      <w:r w:rsidRPr="00B55878">
        <w:rPr>
          <w:rFonts w:ascii="Calibri" w:hAnsi="Calibri"/>
          <w:sz w:val="22"/>
          <w:szCs w:val="22"/>
          <w:shd w:val="clear" w:color="auto" w:fill="FFFFFF"/>
        </w:rPr>
        <w:t xml:space="preserve"> of the Acts of 201</w:t>
      </w:r>
      <w:r w:rsidR="007642E4">
        <w:rPr>
          <w:rFonts w:ascii="Calibri" w:hAnsi="Calibri"/>
          <w:sz w:val="22"/>
          <w:szCs w:val="22"/>
          <w:shd w:val="clear" w:color="auto" w:fill="FFFFFF"/>
        </w:rPr>
        <w:t>5</w:t>
      </w:r>
      <w:r w:rsidRPr="00B55878">
        <w:rPr>
          <w:rFonts w:ascii="Calibri" w:hAnsi="Calibri"/>
          <w:sz w:val="22"/>
          <w:szCs w:val="22"/>
          <w:shd w:val="clear" w:color="auto" w:fill="FFFFFF"/>
        </w:rPr>
        <w:t xml:space="preserve"> as follows: </w:t>
      </w:r>
    </w:p>
    <w:p w14:paraId="5E9CE11F" w14:textId="77777777" w:rsidR="00F2132E" w:rsidRPr="00B55878" w:rsidRDefault="00F2132E" w:rsidP="00F2132E">
      <w:pPr>
        <w:rPr>
          <w:rFonts w:ascii="Calibri" w:hAnsi="Calibri" w:cs="Arial"/>
          <w:sz w:val="22"/>
          <w:szCs w:val="22"/>
        </w:rPr>
      </w:pPr>
    </w:p>
    <w:p w14:paraId="43753DAD" w14:textId="444F18A7" w:rsidR="001F521E" w:rsidRPr="007642E4" w:rsidRDefault="00F2132E" w:rsidP="00F2132E">
      <w:pPr>
        <w:rPr>
          <w:rFonts w:ascii="Calibri" w:hAnsi="Calibri" w:cs="Arial"/>
          <w:i/>
          <w:szCs w:val="24"/>
        </w:rPr>
      </w:pPr>
      <w:r w:rsidRPr="007642E4">
        <w:rPr>
          <w:rFonts w:asciiTheme="minorHAnsi" w:hAnsiTheme="minorHAnsi" w:cs="Arial"/>
          <w:i/>
          <w:szCs w:val="22"/>
          <w:lang w:val="en"/>
        </w:rPr>
        <w:t>“</w:t>
      </w:r>
      <w:r w:rsidR="007642E4" w:rsidRPr="007642E4">
        <w:rPr>
          <w:rFonts w:asciiTheme="minorHAnsi" w:hAnsiTheme="minorHAnsi" w:cs="Arial"/>
          <w:i/>
          <w:szCs w:val="22"/>
        </w:rPr>
        <w:t>that the department shall expend not less than $150,000 for a data collection and evaluation program; provided further, that the  program shall conduct longitudinal tracking of program participants to examine the long-term impact of educational interventions on behaviors; provided further, that the department of elementary and secondary education shall provide local school district-level Youth Risk Behavior Survey data to the department of public health to target and evaluate intervention strategies; and provided further, that the department shall report to the house and senate committees on ways and means not later than March 1, 2016 on the progress of the program, obstacles encountered in retrieving data and ongoing findings and results</w:t>
      </w:r>
      <w:r w:rsidRPr="007642E4">
        <w:rPr>
          <w:rFonts w:asciiTheme="minorHAnsi" w:hAnsiTheme="minorHAnsi" w:cs="Arial"/>
          <w:i/>
          <w:szCs w:val="22"/>
          <w:lang w:val="en"/>
        </w:rPr>
        <w:t>”</w:t>
      </w:r>
    </w:p>
    <w:p w14:paraId="03CBE068" w14:textId="77777777" w:rsidR="006D0EA7" w:rsidRDefault="006D0EA7" w:rsidP="001F521E">
      <w:pPr>
        <w:pStyle w:val="PlainText"/>
        <w:rPr>
          <w:rFonts w:asciiTheme="minorHAnsi" w:hAnsiTheme="minorHAnsi"/>
          <w:b/>
          <w:sz w:val="28"/>
          <w:szCs w:val="28"/>
        </w:rPr>
      </w:pPr>
      <w:r>
        <w:rPr>
          <w:b/>
          <w:sz w:val="28"/>
          <w:szCs w:val="28"/>
        </w:rPr>
        <w:br w:type="page"/>
      </w:r>
      <w:r w:rsidRPr="00927107">
        <w:rPr>
          <w:rFonts w:asciiTheme="minorHAnsi" w:hAnsiTheme="minorHAnsi"/>
          <w:b/>
          <w:sz w:val="28"/>
          <w:szCs w:val="28"/>
        </w:rPr>
        <w:lastRenderedPageBreak/>
        <w:t>Executive Summary</w:t>
      </w:r>
    </w:p>
    <w:p w14:paraId="3CD29A8A" w14:textId="77777777" w:rsidR="000032BF" w:rsidRPr="00927107" w:rsidRDefault="000032BF" w:rsidP="001F521E">
      <w:pPr>
        <w:pStyle w:val="PlainText"/>
        <w:rPr>
          <w:rFonts w:asciiTheme="minorHAnsi" w:hAnsiTheme="minorHAnsi"/>
          <w:b/>
          <w:sz w:val="28"/>
          <w:szCs w:val="28"/>
        </w:rPr>
      </w:pPr>
    </w:p>
    <w:p w14:paraId="3F6C9EFE" w14:textId="74E29B4C" w:rsidR="00754AE9" w:rsidRPr="00D200F7" w:rsidRDefault="00D93A06" w:rsidP="00833818">
      <w:pPr>
        <w:pStyle w:val="FreeForm"/>
        <w:jc w:val="both"/>
        <w:rPr>
          <w:rFonts w:asciiTheme="minorHAnsi" w:hAnsiTheme="minorHAnsi" w:cs="Arial"/>
          <w:szCs w:val="24"/>
        </w:rPr>
      </w:pPr>
      <w:r w:rsidRPr="00195AF1">
        <w:rPr>
          <w:rFonts w:ascii="Calibri" w:hAnsi="Calibri"/>
          <w:sz w:val="22"/>
          <w:szCs w:val="22"/>
        </w:rPr>
        <w:t>The Teen Pregnancy Preventi</w:t>
      </w:r>
      <w:r>
        <w:rPr>
          <w:rFonts w:ascii="Calibri" w:hAnsi="Calibri"/>
          <w:sz w:val="22"/>
          <w:szCs w:val="22"/>
        </w:rPr>
        <w:t xml:space="preserve">on (TPP) Program, based in the </w:t>
      </w:r>
      <w:r w:rsidR="000032BF">
        <w:rPr>
          <w:rFonts w:ascii="Calibri" w:hAnsi="Calibri"/>
          <w:sz w:val="22"/>
          <w:szCs w:val="22"/>
        </w:rPr>
        <w:t>Department of Public Health’s (DPH)</w:t>
      </w:r>
      <w:r w:rsidR="000032BF" w:rsidRPr="00195AF1">
        <w:rPr>
          <w:rFonts w:ascii="Calibri" w:hAnsi="Calibri"/>
          <w:sz w:val="22"/>
          <w:szCs w:val="22"/>
        </w:rPr>
        <w:t xml:space="preserve"> </w:t>
      </w:r>
      <w:r w:rsidRPr="00195AF1">
        <w:rPr>
          <w:rFonts w:ascii="Calibri" w:hAnsi="Calibri"/>
          <w:sz w:val="22"/>
          <w:szCs w:val="22"/>
        </w:rPr>
        <w:t xml:space="preserve">Office of Adolescent Health and Youth Development (OAHYD), funds 13 agencies in 15 communities across the state to teach evidence-based curricula on reproductive health and youth development. </w:t>
      </w:r>
      <w:r>
        <w:rPr>
          <w:rFonts w:ascii="Calibri" w:hAnsi="Calibri"/>
          <w:sz w:val="22"/>
          <w:szCs w:val="22"/>
        </w:rPr>
        <w:t>Th</w:t>
      </w:r>
      <w:r w:rsidR="00D80F06">
        <w:rPr>
          <w:rFonts w:ascii="Calibri" w:hAnsi="Calibri"/>
          <w:sz w:val="22"/>
          <w:szCs w:val="22"/>
        </w:rPr>
        <w:t xml:space="preserve">e target population for the </w:t>
      </w:r>
      <w:r>
        <w:rPr>
          <w:rFonts w:ascii="Calibri" w:hAnsi="Calibri"/>
          <w:sz w:val="22"/>
          <w:szCs w:val="22"/>
        </w:rPr>
        <w:t>program</w:t>
      </w:r>
      <w:r w:rsidRPr="00195AF1">
        <w:rPr>
          <w:rFonts w:ascii="Calibri" w:hAnsi="Calibri"/>
          <w:sz w:val="22"/>
          <w:szCs w:val="22"/>
        </w:rPr>
        <w:t xml:space="preserve"> is youth aged 10-24</w:t>
      </w:r>
      <w:r>
        <w:rPr>
          <w:rFonts w:ascii="Calibri" w:hAnsi="Calibri"/>
          <w:sz w:val="22"/>
          <w:szCs w:val="22"/>
        </w:rPr>
        <w:t xml:space="preserve"> years</w:t>
      </w:r>
      <w:r w:rsidR="00D80F06">
        <w:rPr>
          <w:rFonts w:ascii="Calibri" w:hAnsi="Calibri"/>
          <w:sz w:val="22"/>
          <w:szCs w:val="22"/>
        </w:rPr>
        <w:t xml:space="preserve"> at high risk for unintended pregnancy</w:t>
      </w:r>
      <w:r w:rsidRPr="00195AF1">
        <w:rPr>
          <w:rFonts w:ascii="Calibri" w:hAnsi="Calibri"/>
          <w:sz w:val="22"/>
          <w:szCs w:val="22"/>
        </w:rPr>
        <w:t xml:space="preserve"> in </w:t>
      </w:r>
      <w:r w:rsidR="008537EA">
        <w:rPr>
          <w:rFonts w:ascii="Calibri" w:hAnsi="Calibri"/>
          <w:sz w:val="22"/>
          <w:szCs w:val="22"/>
        </w:rPr>
        <w:t>high teen birth rate communities</w:t>
      </w:r>
      <w:r w:rsidRPr="00195AF1">
        <w:rPr>
          <w:rFonts w:ascii="Calibri" w:hAnsi="Calibri"/>
          <w:sz w:val="22"/>
          <w:szCs w:val="22"/>
        </w:rPr>
        <w:t xml:space="preserve">. </w:t>
      </w:r>
      <w:r>
        <w:rPr>
          <w:rFonts w:ascii="Calibri" w:hAnsi="Calibri"/>
          <w:sz w:val="22"/>
          <w:szCs w:val="22"/>
        </w:rPr>
        <w:t>The TPP program provides youth with the knowledge to make informed dec</w:t>
      </w:r>
      <w:r w:rsidR="00550CF2">
        <w:rPr>
          <w:rFonts w:ascii="Calibri" w:hAnsi="Calibri"/>
          <w:sz w:val="22"/>
          <w:szCs w:val="22"/>
        </w:rPr>
        <w:t>isions about</w:t>
      </w:r>
      <w:r w:rsidR="005A3F8A">
        <w:rPr>
          <w:rFonts w:ascii="Calibri" w:hAnsi="Calibri"/>
          <w:sz w:val="22"/>
          <w:szCs w:val="22"/>
        </w:rPr>
        <w:t xml:space="preserve"> their sexual health</w:t>
      </w:r>
      <w:r w:rsidR="00103A43">
        <w:rPr>
          <w:rFonts w:ascii="Calibri" w:hAnsi="Calibri"/>
          <w:sz w:val="22"/>
          <w:szCs w:val="22"/>
        </w:rPr>
        <w:t xml:space="preserve"> and</w:t>
      </w:r>
      <w:r>
        <w:rPr>
          <w:rFonts w:ascii="Calibri" w:hAnsi="Calibri"/>
          <w:sz w:val="22"/>
          <w:szCs w:val="22"/>
        </w:rPr>
        <w:t xml:space="preserve"> </w:t>
      </w:r>
      <w:r w:rsidR="00652B09">
        <w:rPr>
          <w:rFonts w:ascii="Calibri" w:hAnsi="Calibri"/>
          <w:sz w:val="22"/>
          <w:szCs w:val="22"/>
        </w:rPr>
        <w:t>works toward increasing</w:t>
      </w:r>
      <w:r>
        <w:rPr>
          <w:rFonts w:ascii="Calibri" w:hAnsi="Calibri"/>
          <w:sz w:val="22"/>
          <w:szCs w:val="22"/>
        </w:rPr>
        <w:t xml:space="preserve"> protective factors associated with </w:t>
      </w:r>
      <w:r w:rsidR="00652B09">
        <w:rPr>
          <w:rFonts w:ascii="Calibri" w:hAnsi="Calibri"/>
          <w:sz w:val="22"/>
          <w:szCs w:val="22"/>
        </w:rPr>
        <w:t>lower</w:t>
      </w:r>
      <w:r>
        <w:rPr>
          <w:rFonts w:ascii="Calibri" w:hAnsi="Calibri"/>
          <w:sz w:val="22"/>
          <w:szCs w:val="22"/>
        </w:rPr>
        <w:t xml:space="preserve"> teen</w:t>
      </w:r>
      <w:r w:rsidR="00103A43">
        <w:rPr>
          <w:rFonts w:ascii="Calibri" w:hAnsi="Calibri"/>
          <w:sz w:val="22"/>
          <w:szCs w:val="22"/>
        </w:rPr>
        <w:t xml:space="preserve"> pregnancy</w:t>
      </w:r>
      <w:r w:rsidR="00652B09">
        <w:rPr>
          <w:rFonts w:ascii="Calibri" w:hAnsi="Calibri"/>
          <w:sz w:val="22"/>
          <w:szCs w:val="22"/>
        </w:rPr>
        <w:t xml:space="preserve"> rates</w:t>
      </w:r>
      <w:r w:rsidR="00103A43">
        <w:rPr>
          <w:rFonts w:ascii="Calibri" w:hAnsi="Calibri"/>
          <w:sz w:val="22"/>
          <w:szCs w:val="22"/>
        </w:rPr>
        <w:t>.</w:t>
      </w:r>
      <w:r w:rsidR="00124EC2">
        <w:rPr>
          <w:rFonts w:ascii="Calibri" w:hAnsi="Calibri"/>
          <w:sz w:val="22"/>
          <w:szCs w:val="22"/>
        </w:rPr>
        <w:t xml:space="preserve"> </w:t>
      </w:r>
      <w:r w:rsidR="004C39F2">
        <w:rPr>
          <w:rFonts w:asciiTheme="minorHAnsi" w:hAnsiTheme="minorHAnsi"/>
          <w:sz w:val="22"/>
          <w:szCs w:val="22"/>
        </w:rPr>
        <w:t>With</w:t>
      </w:r>
      <w:r w:rsidRPr="00195AF1">
        <w:rPr>
          <w:rFonts w:asciiTheme="minorHAnsi" w:hAnsiTheme="minorHAnsi"/>
          <w:sz w:val="22"/>
          <w:szCs w:val="22"/>
        </w:rPr>
        <w:t xml:space="preserve"> </w:t>
      </w:r>
      <w:r w:rsidR="004C39F2">
        <w:rPr>
          <w:rFonts w:asciiTheme="minorHAnsi" w:hAnsiTheme="minorHAnsi"/>
          <w:sz w:val="22"/>
          <w:szCs w:val="22"/>
        </w:rPr>
        <w:t>funding</w:t>
      </w:r>
      <w:r w:rsidRPr="00195AF1">
        <w:rPr>
          <w:rFonts w:asciiTheme="minorHAnsi" w:hAnsiTheme="minorHAnsi"/>
          <w:sz w:val="22"/>
          <w:szCs w:val="22"/>
        </w:rPr>
        <w:t xml:space="preserve"> </w:t>
      </w:r>
      <w:r w:rsidR="004C39F2">
        <w:rPr>
          <w:rFonts w:asciiTheme="minorHAnsi" w:hAnsiTheme="minorHAnsi"/>
          <w:sz w:val="22"/>
          <w:szCs w:val="22"/>
        </w:rPr>
        <w:t xml:space="preserve">from </w:t>
      </w:r>
      <w:r w:rsidRPr="00195AF1">
        <w:rPr>
          <w:rFonts w:asciiTheme="minorHAnsi" w:hAnsiTheme="minorHAnsi"/>
          <w:sz w:val="22"/>
          <w:szCs w:val="22"/>
        </w:rPr>
        <w:t xml:space="preserve">line item 4530-9000, DPH’s Bureau of Community Health and Prevention (BCHAP) developed the </w:t>
      </w:r>
      <w:r w:rsidR="0053264E">
        <w:rPr>
          <w:rFonts w:asciiTheme="minorHAnsi" w:hAnsiTheme="minorHAnsi"/>
          <w:sz w:val="22"/>
          <w:szCs w:val="22"/>
        </w:rPr>
        <w:t>TPP</w:t>
      </w:r>
      <w:r w:rsidRPr="00195AF1">
        <w:rPr>
          <w:rFonts w:asciiTheme="minorHAnsi" w:hAnsiTheme="minorHAnsi"/>
          <w:sz w:val="22"/>
          <w:szCs w:val="22"/>
        </w:rPr>
        <w:t xml:space="preserve"> Evaluation Pilot</w:t>
      </w:r>
      <w:r w:rsidRPr="00195AF1">
        <w:rPr>
          <w:rFonts w:ascii="Calibri" w:hAnsi="Calibri"/>
          <w:sz w:val="22"/>
          <w:szCs w:val="22"/>
        </w:rPr>
        <w:t xml:space="preserve"> to determine if the TPP program is effective in improving longer-term reproductive health and youth development outcomes</w:t>
      </w:r>
      <w:r w:rsidR="00672358">
        <w:rPr>
          <w:rFonts w:ascii="Calibri" w:hAnsi="Calibri"/>
          <w:sz w:val="22"/>
          <w:szCs w:val="22"/>
        </w:rPr>
        <w:t xml:space="preserve">. </w:t>
      </w:r>
      <w:r w:rsidRPr="00451C7B">
        <w:rPr>
          <w:rFonts w:ascii="Calibri" w:hAnsi="Calibri"/>
          <w:sz w:val="22"/>
          <w:szCs w:val="22"/>
        </w:rPr>
        <w:t xml:space="preserve">DPH contracted with </w:t>
      </w:r>
      <w:proofErr w:type="spellStart"/>
      <w:r w:rsidRPr="00451C7B">
        <w:rPr>
          <w:rFonts w:ascii="Calibri" w:hAnsi="Calibri"/>
          <w:sz w:val="22"/>
          <w:szCs w:val="22"/>
        </w:rPr>
        <w:t>SurveyUSA</w:t>
      </w:r>
      <w:proofErr w:type="spellEnd"/>
      <w:r w:rsidRPr="00451C7B">
        <w:rPr>
          <w:rFonts w:ascii="Calibri" w:hAnsi="Calibri"/>
          <w:sz w:val="22"/>
          <w:szCs w:val="22"/>
        </w:rPr>
        <w:t xml:space="preserve"> to </w:t>
      </w:r>
      <w:r w:rsidR="00621C9D">
        <w:rPr>
          <w:rFonts w:ascii="Calibri" w:hAnsi="Calibri"/>
          <w:sz w:val="22"/>
          <w:szCs w:val="22"/>
        </w:rPr>
        <w:t>implement the</w:t>
      </w:r>
      <w:r>
        <w:rPr>
          <w:rFonts w:ascii="Calibri" w:hAnsi="Calibri"/>
          <w:sz w:val="22"/>
          <w:szCs w:val="22"/>
        </w:rPr>
        <w:t xml:space="preserve"> evaluation. </w:t>
      </w:r>
      <w:proofErr w:type="spellStart"/>
      <w:r>
        <w:rPr>
          <w:rFonts w:ascii="Calibri" w:hAnsi="Calibri"/>
          <w:sz w:val="22"/>
          <w:szCs w:val="22"/>
        </w:rPr>
        <w:t>SurveyUSA</w:t>
      </w:r>
      <w:proofErr w:type="spellEnd"/>
      <w:r>
        <w:rPr>
          <w:rFonts w:ascii="Calibri" w:hAnsi="Calibri"/>
          <w:sz w:val="22"/>
          <w:szCs w:val="22"/>
        </w:rPr>
        <w:t xml:space="preserve"> </w:t>
      </w:r>
      <w:r w:rsidRPr="00451C7B">
        <w:rPr>
          <w:rFonts w:ascii="Calibri" w:hAnsi="Calibri"/>
          <w:sz w:val="22"/>
          <w:szCs w:val="22"/>
        </w:rPr>
        <w:t>administer</w:t>
      </w:r>
      <w:r>
        <w:rPr>
          <w:rFonts w:ascii="Calibri" w:hAnsi="Calibri"/>
          <w:sz w:val="22"/>
          <w:szCs w:val="22"/>
        </w:rPr>
        <w:t xml:space="preserve">s </w:t>
      </w:r>
      <w:r w:rsidRPr="00451C7B">
        <w:rPr>
          <w:rFonts w:ascii="Calibri" w:hAnsi="Calibri"/>
          <w:sz w:val="22"/>
          <w:szCs w:val="22"/>
        </w:rPr>
        <w:t xml:space="preserve">surveys </w:t>
      </w:r>
      <w:r w:rsidR="000032BF">
        <w:rPr>
          <w:rFonts w:ascii="Calibri" w:hAnsi="Calibri"/>
          <w:sz w:val="22"/>
          <w:szCs w:val="22"/>
        </w:rPr>
        <w:t>to y</w:t>
      </w:r>
      <w:r w:rsidR="00897658">
        <w:rPr>
          <w:rFonts w:ascii="Calibri" w:hAnsi="Calibri"/>
          <w:sz w:val="22"/>
          <w:szCs w:val="22"/>
        </w:rPr>
        <w:t xml:space="preserve">outh who have consented to participate in the evaluation </w:t>
      </w:r>
      <w:r w:rsidR="00897658" w:rsidRPr="00451C7B">
        <w:rPr>
          <w:rFonts w:ascii="Calibri" w:hAnsi="Calibri"/>
          <w:sz w:val="22"/>
          <w:szCs w:val="22"/>
        </w:rPr>
        <w:t xml:space="preserve">3, 6, and 12 months </w:t>
      </w:r>
      <w:r w:rsidR="00897658">
        <w:rPr>
          <w:rFonts w:ascii="Calibri" w:hAnsi="Calibri"/>
          <w:sz w:val="22"/>
          <w:szCs w:val="22"/>
        </w:rPr>
        <w:t>following completion of</w:t>
      </w:r>
      <w:r w:rsidR="000032BF">
        <w:rPr>
          <w:rFonts w:ascii="Calibri" w:hAnsi="Calibri"/>
          <w:sz w:val="22"/>
          <w:szCs w:val="22"/>
        </w:rPr>
        <w:t xml:space="preserve"> </w:t>
      </w:r>
      <w:r w:rsidRPr="00451C7B">
        <w:rPr>
          <w:rFonts w:ascii="Calibri" w:hAnsi="Calibri"/>
          <w:sz w:val="22"/>
          <w:szCs w:val="22"/>
        </w:rPr>
        <w:t xml:space="preserve">an evidence-based sexual health curriculum. </w:t>
      </w:r>
    </w:p>
    <w:p w14:paraId="451C4C5E" w14:textId="77777777" w:rsidR="00754AE9" w:rsidRDefault="00754AE9" w:rsidP="00833818">
      <w:pPr>
        <w:jc w:val="both"/>
        <w:rPr>
          <w:rFonts w:ascii="Calibri" w:hAnsi="Calibri"/>
          <w:sz w:val="22"/>
          <w:szCs w:val="22"/>
        </w:rPr>
      </w:pPr>
    </w:p>
    <w:p w14:paraId="69AA80AC" w14:textId="346C9D4F" w:rsidR="00960CE1" w:rsidRPr="003464AE" w:rsidRDefault="00754AE9" w:rsidP="00833818">
      <w:pPr>
        <w:jc w:val="both"/>
        <w:rPr>
          <w:rFonts w:asciiTheme="minorHAnsi" w:hAnsiTheme="minorHAnsi"/>
          <w:sz w:val="22"/>
          <w:szCs w:val="22"/>
        </w:rPr>
      </w:pPr>
      <w:r>
        <w:rPr>
          <w:rFonts w:asciiTheme="minorHAnsi" w:hAnsiTheme="minorHAnsi"/>
          <w:sz w:val="22"/>
          <w:szCs w:val="22"/>
        </w:rPr>
        <w:t xml:space="preserve">As of </w:t>
      </w:r>
      <w:r w:rsidR="00510892">
        <w:rPr>
          <w:rFonts w:asciiTheme="minorHAnsi" w:hAnsiTheme="minorHAnsi"/>
          <w:sz w:val="22"/>
          <w:szCs w:val="22"/>
        </w:rPr>
        <w:t>February 3</w:t>
      </w:r>
      <w:r>
        <w:rPr>
          <w:rFonts w:asciiTheme="minorHAnsi" w:hAnsiTheme="minorHAnsi"/>
          <w:sz w:val="22"/>
          <w:szCs w:val="22"/>
        </w:rPr>
        <w:t>, 2016</w:t>
      </w:r>
      <w:r w:rsidRPr="003464AE">
        <w:rPr>
          <w:rFonts w:asciiTheme="minorHAnsi" w:hAnsiTheme="minorHAnsi"/>
          <w:sz w:val="22"/>
          <w:szCs w:val="22"/>
        </w:rPr>
        <w:t>, a</w:t>
      </w:r>
      <w:r w:rsidR="00255061">
        <w:rPr>
          <w:rFonts w:asciiTheme="minorHAnsi" w:hAnsiTheme="minorHAnsi"/>
          <w:sz w:val="22"/>
          <w:szCs w:val="22"/>
        </w:rPr>
        <w:t xml:space="preserve"> total of 788</w:t>
      </w:r>
      <w:r w:rsidRPr="003464AE">
        <w:rPr>
          <w:rFonts w:asciiTheme="minorHAnsi" w:hAnsiTheme="minorHAnsi"/>
          <w:sz w:val="22"/>
          <w:szCs w:val="22"/>
        </w:rPr>
        <w:t xml:space="preserve"> youth enrolled in the study</w:t>
      </w:r>
      <w:r>
        <w:rPr>
          <w:rFonts w:asciiTheme="minorHAnsi" w:hAnsiTheme="minorHAnsi"/>
          <w:sz w:val="22"/>
          <w:szCs w:val="22"/>
        </w:rPr>
        <w:t xml:space="preserve"> across fiscal years 2014-2016</w:t>
      </w:r>
      <w:r w:rsidRPr="003464AE">
        <w:rPr>
          <w:rFonts w:asciiTheme="minorHAnsi" w:hAnsiTheme="minorHAnsi"/>
          <w:sz w:val="22"/>
          <w:szCs w:val="22"/>
        </w:rPr>
        <w:t>.</w:t>
      </w:r>
      <w:r w:rsidR="00C21140">
        <w:rPr>
          <w:rFonts w:asciiTheme="minorHAnsi" w:hAnsiTheme="minorHAnsi"/>
          <w:sz w:val="22"/>
          <w:szCs w:val="22"/>
        </w:rPr>
        <w:t xml:space="preserve"> N</w:t>
      </w:r>
      <w:r>
        <w:rPr>
          <w:rFonts w:asciiTheme="minorHAnsi" w:hAnsiTheme="minorHAnsi"/>
          <w:sz w:val="22"/>
          <w:szCs w:val="22"/>
        </w:rPr>
        <w:t>ot all youth who consent to participate in the evaluation complete the follow-up surveys</w:t>
      </w:r>
      <w:r w:rsidR="008F7B19">
        <w:rPr>
          <w:rFonts w:asciiTheme="minorHAnsi" w:hAnsiTheme="minorHAnsi"/>
          <w:sz w:val="22"/>
          <w:szCs w:val="22"/>
        </w:rPr>
        <w:t xml:space="preserve">. </w:t>
      </w:r>
      <w:r w:rsidR="00200ED4">
        <w:rPr>
          <w:rFonts w:asciiTheme="minorHAnsi" w:hAnsiTheme="minorHAnsi"/>
          <w:sz w:val="22"/>
          <w:szCs w:val="22"/>
        </w:rPr>
        <w:t xml:space="preserve">Of 279 youth enrolled in FY14, only </w:t>
      </w:r>
      <w:r>
        <w:rPr>
          <w:rFonts w:asciiTheme="minorHAnsi" w:hAnsiTheme="minorHAnsi"/>
          <w:sz w:val="22"/>
          <w:szCs w:val="22"/>
        </w:rPr>
        <w:t>22%</w:t>
      </w:r>
      <w:r w:rsidR="00200ED4">
        <w:rPr>
          <w:rFonts w:asciiTheme="minorHAnsi" w:hAnsiTheme="minorHAnsi"/>
          <w:sz w:val="22"/>
          <w:szCs w:val="22"/>
        </w:rPr>
        <w:t xml:space="preserve"> (</w:t>
      </w:r>
      <w:r w:rsidR="006923E6">
        <w:rPr>
          <w:rFonts w:asciiTheme="minorHAnsi" w:hAnsiTheme="minorHAnsi"/>
          <w:sz w:val="22"/>
          <w:szCs w:val="22"/>
        </w:rPr>
        <w:t>n</w:t>
      </w:r>
      <w:r w:rsidR="00FA055C">
        <w:rPr>
          <w:rFonts w:asciiTheme="minorHAnsi" w:hAnsiTheme="minorHAnsi"/>
          <w:sz w:val="22"/>
          <w:szCs w:val="22"/>
        </w:rPr>
        <w:t>=60</w:t>
      </w:r>
      <w:r>
        <w:rPr>
          <w:rFonts w:asciiTheme="minorHAnsi" w:hAnsiTheme="minorHAnsi"/>
          <w:sz w:val="22"/>
          <w:szCs w:val="22"/>
        </w:rPr>
        <w:t xml:space="preserve">) completed all three follow-up surveys. Challenges to enrolling and retaining youth in the evaluation </w:t>
      </w:r>
      <w:r w:rsidR="00960CE1">
        <w:rPr>
          <w:rFonts w:asciiTheme="minorHAnsi" w:hAnsiTheme="minorHAnsi"/>
          <w:sz w:val="22"/>
          <w:szCs w:val="22"/>
        </w:rPr>
        <w:t xml:space="preserve">include </w:t>
      </w:r>
      <w:r w:rsidR="00960CE1" w:rsidRPr="003464AE">
        <w:rPr>
          <w:rFonts w:asciiTheme="minorHAnsi" w:hAnsiTheme="minorHAnsi"/>
          <w:sz w:val="22"/>
          <w:szCs w:val="22"/>
        </w:rPr>
        <w:t xml:space="preserve">youth </w:t>
      </w:r>
      <w:r w:rsidR="00960CE1">
        <w:rPr>
          <w:rFonts w:asciiTheme="minorHAnsi" w:hAnsiTheme="minorHAnsi"/>
          <w:sz w:val="22"/>
          <w:szCs w:val="22"/>
        </w:rPr>
        <w:t>feeling</w:t>
      </w:r>
      <w:r w:rsidR="00960CE1" w:rsidRPr="003464AE">
        <w:rPr>
          <w:rFonts w:asciiTheme="minorHAnsi" w:hAnsiTheme="minorHAnsi"/>
          <w:sz w:val="22"/>
          <w:szCs w:val="22"/>
        </w:rPr>
        <w:t xml:space="preserve"> nervous about giving personal contact information out and/or </w:t>
      </w:r>
      <w:r w:rsidR="00EB2F3B">
        <w:rPr>
          <w:rFonts w:asciiTheme="minorHAnsi" w:hAnsiTheme="minorHAnsi"/>
          <w:sz w:val="22"/>
          <w:szCs w:val="22"/>
        </w:rPr>
        <w:t>being difficult to contact at follow-up</w:t>
      </w:r>
      <w:r w:rsidR="00960CE1" w:rsidRPr="003464AE">
        <w:rPr>
          <w:rFonts w:asciiTheme="minorHAnsi" w:hAnsiTheme="minorHAnsi"/>
          <w:sz w:val="22"/>
          <w:szCs w:val="22"/>
        </w:rPr>
        <w:t>. Some TPP programs do not have the capacity to follow up with youth to ensure they return their consent paperwork on t</w:t>
      </w:r>
      <w:r w:rsidR="006D412C">
        <w:rPr>
          <w:rFonts w:asciiTheme="minorHAnsi" w:hAnsiTheme="minorHAnsi"/>
          <w:sz w:val="22"/>
          <w:szCs w:val="22"/>
        </w:rPr>
        <w:t>ime.</w:t>
      </w:r>
      <w:r w:rsidR="00B50978">
        <w:rPr>
          <w:rFonts w:asciiTheme="minorHAnsi" w:hAnsiTheme="minorHAnsi"/>
          <w:sz w:val="22"/>
          <w:szCs w:val="22"/>
        </w:rPr>
        <w:t xml:space="preserve"> </w:t>
      </w:r>
      <w:r w:rsidR="00066F01">
        <w:rPr>
          <w:rFonts w:asciiTheme="minorHAnsi" w:hAnsiTheme="minorHAnsi"/>
          <w:sz w:val="22"/>
          <w:szCs w:val="22"/>
        </w:rPr>
        <w:t>Compared with all youth enrolled in TPP, those</w:t>
      </w:r>
      <w:r w:rsidR="004A219A">
        <w:rPr>
          <w:rFonts w:asciiTheme="minorHAnsi" w:hAnsiTheme="minorHAnsi"/>
          <w:sz w:val="22"/>
          <w:szCs w:val="22"/>
        </w:rPr>
        <w:t xml:space="preserve"> enrolled in the </w:t>
      </w:r>
      <w:r w:rsidR="00066F01">
        <w:rPr>
          <w:rFonts w:asciiTheme="minorHAnsi" w:hAnsiTheme="minorHAnsi"/>
          <w:sz w:val="22"/>
          <w:szCs w:val="22"/>
        </w:rPr>
        <w:t xml:space="preserve">longitudinal </w:t>
      </w:r>
      <w:r w:rsidR="004A219A">
        <w:rPr>
          <w:rFonts w:asciiTheme="minorHAnsi" w:hAnsiTheme="minorHAnsi"/>
          <w:sz w:val="22"/>
          <w:szCs w:val="22"/>
        </w:rPr>
        <w:t xml:space="preserve">evaluation to date are more </w:t>
      </w:r>
      <w:r w:rsidR="00066F01">
        <w:rPr>
          <w:rFonts w:asciiTheme="minorHAnsi" w:hAnsiTheme="minorHAnsi"/>
          <w:sz w:val="22"/>
          <w:szCs w:val="22"/>
        </w:rPr>
        <w:t>likely to be</w:t>
      </w:r>
      <w:r w:rsidR="004A219A">
        <w:rPr>
          <w:rFonts w:asciiTheme="minorHAnsi" w:hAnsiTheme="minorHAnsi"/>
          <w:sz w:val="22"/>
          <w:szCs w:val="22"/>
        </w:rPr>
        <w:t xml:space="preserve"> young women and over the age of 18</w:t>
      </w:r>
      <w:r w:rsidR="00DA2799">
        <w:rPr>
          <w:rFonts w:asciiTheme="minorHAnsi" w:hAnsiTheme="minorHAnsi"/>
          <w:sz w:val="22"/>
          <w:szCs w:val="22"/>
        </w:rPr>
        <w:t>.</w:t>
      </w:r>
      <w:r w:rsidR="004A219A">
        <w:rPr>
          <w:rFonts w:asciiTheme="minorHAnsi" w:hAnsiTheme="minorHAnsi"/>
          <w:sz w:val="22"/>
          <w:szCs w:val="22"/>
        </w:rPr>
        <w:t xml:space="preserve"> </w:t>
      </w:r>
    </w:p>
    <w:p w14:paraId="4D172E1C" w14:textId="77777777" w:rsidR="001C5FEC" w:rsidRDefault="001C5FEC" w:rsidP="00833818">
      <w:pPr>
        <w:jc w:val="both"/>
        <w:rPr>
          <w:rFonts w:asciiTheme="minorHAnsi" w:hAnsiTheme="minorHAnsi"/>
          <w:sz w:val="22"/>
          <w:szCs w:val="22"/>
        </w:rPr>
      </w:pPr>
    </w:p>
    <w:p w14:paraId="0D50CA08" w14:textId="68093D6B" w:rsidR="00D200F7" w:rsidRDefault="00FA2CDB" w:rsidP="00833818">
      <w:pPr>
        <w:jc w:val="both"/>
        <w:rPr>
          <w:rFonts w:ascii="Calibri" w:hAnsi="Calibri"/>
          <w:sz w:val="22"/>
          <w:szCs w:val="22"/>
        </w:rPr>
      </w:pPr>
      <w:r>
        <w:rPr>
          <w:rFonts w:ascii="Calibri" w:hAnsi="Calibri"/>
          <w:sz w:val="22"/>
          <w:szCs w:val="22"/>
        </w:rPr>
        <w:t>Initial</w:t>
      </w:r>
      <w:r w:rsidR="006148E0">
        <w:rPr>
          <w:rFonts w:ascii="Calibri" w:hAnsi="Calibri"/>
          <w:sz w:val="22"/>
          <w:szCs w:val="22"/>
        </w:rPr>
        <w:t xml:space="preserve"> evaluation </w:t>
      </w:r>
      <w:r>
        <w:rPr>
          <w:rFonts w:ascii="Calibri" w:hAnsi="Calibri"/>
          <w:sz w:val="22"/>
          <w:szCs w:val="22"/>
        </w:rPr>
        <w:t xml:space="preserve">findings </w:t>
      </w:r>
      <w:r w:rsidR="006148E0">
        <w:rPr>
          <w:rFonts w:ascii="Calibri" w:hAnsi="Calibri"/>
          <w:sz w:val="22"/>
          <w:szCs w:val="22"/>
        </w:rPr>
        <w:t xml:space="preserve">indicate that youth involved in TPP programming report high levels of </w:t>
      </w:r>
      <w:r w:rsidR="00066F01">
        <w:rPr>
          <w:rFonts w:ascii="Calibri" w:hAnsi="Calibri"/>
          <w:sz w:val="22"/>
          <w:szCs w:val="22"/>
        </w:rPr>
        <w:t xml:space="preserve">protective factors. </w:t>
      </w:r>
      <w:r w:rsidR="006923E6">
        <w:rPr>
          <w:rFonts w:asciiTheme="minorHAnsi" w:hAnsiTheme="minorHAnsi"/>
          <w:sz w:val="22"/>
          <w:szCs w:val="22"/>
        </w:rPr>
        <w:t>In the FY14 12-month follow-up survey, t</w:t>
      </w:r>
      <w:r w:rsidR="00453042">
        <w:rPr>
          <w:rFonts w:asciiTheme="minorHAnsi" w:hAnsiTheme="minorHAnsi"/>
          <w:sz w:val="22"/>
          <w:szCs w:val="22"/>
        </w:rPr>
        <w:t>hirty-t</w:t>
      </w:r>
      <w:r w:rsidR="006C2F3B">
        <w:rPr>
          <w:rFonts w:asciiTheme="minorHAnsi" w:hAnsiTheme="minorHAnsi"/>
          <w:sz w:val="22"/>
          <w:szCs w:val="22"/>
        </w:rPr>
        <w:t>wo</w:t>
      </w:r>
      <w:r w:rsidR="00453042">
        <w:rPr>
          <w:rFonts w:asciiTheme="minorHAnsi" w:hAnsiTheme="minorHAnsi"/>
          <w:sz w:val="22"/>
          <w:szCs w:val="22"/>
        </w:rPr>
        <w:t xml:space="preserve"> percent (32%) of youth </w:t>
      </w:r>
      <w:r w:rsidR="00D200F7">
        <w:rPr>
          <w:rFonts w:asciiTheme="minorHAnsi" w:hAnsiTheme="minorHAnsi"/>
          <w:sz w:val="22"/>
          <w:szCs w:val="22"/>
        </w:rPr>
        <w:t xml:space="preserve">reported having </w:t>
      </w:r>
      <w:r w:rsidR="00453042">
        <w:rPr>
          <w:rFonts w:asciiTheme="minorHAnsi" w:hAnsiTheme="minorHAnsi"/>
          <w:sz w:val="22"/>
          <w:szCs w:val="22"/>
        </w:rPr>
        <w:t>completed high school or</w:t>
      </w:r>
      <w:r w:rsidR="00586628">
        <w:rPr>
          <w:rFonts w:asciiTheme="minorHAnsi" w:hAnsiTheme="minorHAnsi"/>
          <w:sz w:val="22"/>
          <w:szCs w:val="22"/>
        </w:rPr>
        <w:t xml:space="preserve"> a GED program</w:t>
      </w:r>
      <w:r w:rsidR="00453042">
        <w:rPr>
          <w:rFonts w:asciiTheme="minorHAnsi" w:hAnsiTheme="minorHAnsi"/>
          <w:sz w:val="22"/>
          <w:szCs w:val="22"/>
        </w:rPr>
        <w:t xml:space="preserve">. </w:t>
      </w:r>
      <w:r w:rsidR="006C2F3B">
        <w:rPr>
          <w:rFonts w:asciiTheme="minorHAnsi" w:hAnsiTheme="minorHAnsi"/>
          <w:sz w:val="22"/>
          <w:szCs w:val="22"/>
        </w:rPr>
        <w:t xml:space="preserve">Of those not having completed school, 100% </w:t>
      </w:r>
      <w:r w:rsidR="00550CF2">
        <w:rPr>
          <w:rFonts w:asciiTheme="minorHAnsi" w:hAnsiTheme="minorHAnsi"/>
          <w:sz w:val="22"/>
          <w:szCs w:val="22"/>
        </w:rPr>
        <w:t>we</w:t>
      </w:r>
      <w:r w:rsidR="00453042">
        <w:rPr>
          <w:rFonts w:asciiTheme="minorHAnsi" w:hAnsiTheme="minorHAnsi"/>
          <w:sz w:val="22"/>
          <w:szCs w:val="22"/>
        </w:rPr>
        <w:t xml:space="preserve">re enrolled in school. </w:t>
      </w:r>
      <w:r w:rsidR="00C35E74">
        <w:rPr>
          <w:rFonts w:ascii="Calibri" w:hAnsi="Calibri"/>
          <w:sz w:val="22"/>
          <w:szCs w:val="22"/>
        </w:rPr>
        <w:t>At the 12 month follow-up,</w:t>
      </w:r>
      <w:r w:rsidR="001F54E7">
        <w:rPr>
          <w:rFonts w:ascii="Calibri" w:hAnsi="Calibri"/>
          <w:sz w:val="22"/>
          <w:szCs w:val="22"/>
        </w:rPr>
        <w:t xml:space="preserve"> </w:t>
      </w:r>
      <w:r w:rsidR="00DA2799">
        <w:rPr>
          <w:rFonts w:ascii="Calibri" w:hAnsi="Calibri"/>
          <w:sz w:val="22"/>
          <w:szCs w:val="22"/>
        </w:rPr>
        <w:t>95</w:t>
      </w:r>
      <w:r w:rsidR="001F54E7">
        <w:rPr>
          <w:rFonts w:ascii="Calibri" w:hAnsi="Calibri"/>
          <w:sz w:val="22"/>
          <w:szCs w:val="22"/>
        </w:rPr>
        <w:t>%</w:t>
      </w:r>
      <w:r w:rsidR="002C08F4">
        <w:rPr>
          <w:rFonts w:ascii="Calibri" w:hAnsi="Calibri"/>
          <w:sz w:val="22"/>
          <w:szCs w:val="22"/>
        </w:rPr>
        <w:t xml:space="preserve"> of youth</w:t>
      </w:r>
      <w:r w:rsidR="001F54E7">
        <w:rPr>
          <w:rFonts w:ascii="Calibri" w:hAnsi="Calibri"/>
          <w:sz w:val="22"/>
          <w:szCs w:val="22"/>
        </w:rPr>
        <w:t xml:space="preserve"> felt they were very or somewhat likely to achieve their future goals; 82% reported having an adult they could talk to about a problem</w:t>
      </w:r>
      <w:r w:rsidR="002C08F4">
        <w:rPr>
          <w:rFonts w:ascii="Calibri" w:hAnsi="Calibri"/>
          <w:sz w:val="22"/>
          <w:szCs w:val="22"/>
        </w:rPr>
        <w:t>; and 86% of youth in school reported getting mostly A’s and B’s</w:t>
      </w:r>
      <w:r w:rsidR="00E07730">
        <w:rPr>
          <w:rFonts w:ascii="Calibri" w:hAnsi="Calibri"/>
          <w:sz w:val="22"/>
          <w:szCs w:val="22"/>
        </w:rPr>
        <w:t xml:space="preserve">. </w:t>
      </w:r>
      <w:r w:rsidR="00574715">
        <w:rPr>
          <w:rFonts w:ascii="Calibri" w:hAnsi="Calibri"/>
          <w:sz w:val="22"/>
          <w:szCs w:val="22"/>
        </w:rPr>
        <w:t xml:space="preserve">All of these are associated with </w:t>
      </w:r>
      <w:r w:rsidR="00E07730">
        <w:rPr>
          <w:rFonts w:ascii="Calibri" w:hAnsi="Calibri"/>
          <w:sz w:val="22"/>
          <w:szCs w:val="22"/>
        </w:rPr>
        <w:t>decreased risk for unintended pregnancy</w:t>
      </w:r>
      <w:r w:rsidR="001C5FEC">
        <w:rPr>
          <w:rFonts w:ascii="Calibri" w:hAnsi="Calibri"/>
          <w:sz w:val="22"/>
          <w:szCs w:val="22"/>
        </w:rPr>
        <w:t>.</w:t>
      </w:r>
      <w:r w:rsidR="001C5FEC">
        <w:rPr>
          <w:rStyle w:val="FootnoteReference"/>
          <w:rFonts w:ascii="Calibri" w:hAnsi="Calibri"/>
          <w:sz w:val="22"/>
          <w:szCs w:val="22"/>
        </w:rPr>
        <w:footnoteReference w:id="1"/>
      </w:r>
      <w:r w:rsidR="008B7D82">
        <w:rPr>
          <w:rFonts w:ascii="Calibri" w:hAnsi="Calibri"/>
          <w:sz w:val="22"/>
          <w:szCs w:val="22"/>
        </w:rPr>
        <w:t xml:space="preserve"> </w:t>
      </w:r>
    </w:p>
    <w:p w14:paraId="6F6350EC" w14:textId="77777777" w:rsidR="00D200F7" w:rsidRDefault="00D200F7" w:rsidP="00833818">
      <w:pPr>
        <w:jc w:val="both"/>
        <w:rPr>
          <w:rFonts w:ascii="Calibri" w:hAnsi="Calibri"/>
          <w:sz w:val="22"/>
          <w:szCs w:val="22"/>
        </w:rPr>
      </w:pPr>
    </w:p>
    <w:p w14:paraId="50245A88" w14:textId="16666ACE" w:rsidR="001C5FEC" w:rsidRPr="003B01A2" w:rsidRDefault="00395424" w:rsidP="00833818">
      <w:pPr>
        <w:jc w:val="both"/>
        <w:rPr>
          <w:rFonts w:asciiTheme="minorHAnsi" w:hAnsiTheme="minorHAnsi"/>
          <w:sz w:val="22"/>
          <w:szCs w:val="22"/>
        </w:rPr>
      </w:pPr>
      <w:r>
        <w:rPr>
          <w:rFonts w:asciiTheme="minorHAnsi" w:hAnsiTheme="minorHAnsi"/>
          <w:sz w:val="22"/>
          <w:szCs w:val="22"/>
        </w:rPr>
        <w:t>Intention to use a contraceptive method has been associated with decreased risk for teen pregnancy</w:t>
      </w:r>
      <w:r w:rsidR="006923E6">
        <w:rPr>
          <w:rFonts w:asciiTheme="minorHAnsi" w:hAnsiTheme="minorHAnsi"/>
          <w:sz w:val="22"/>
          <w:szCs w:val="22"/>
        </w:rPr>
        <w:t>.</w:t>
      </w:r>
      <w:r>
        <w:rPr>
          <w:rStyle w:val="FootnoteReference"/>
          <w:rFonts w:asciiTheme="minorHAnsi" w:hAnsiTheme="minorHAnsi"/>
          <w:sz w:val="22"/>
          <w:szCs w:val="22"/>
        </w:rPr>
        <w:footnoteReference w:id="2"/>
      </w:r>
      <w:r>
        <w:rPr>
          <w:rFonts w:asciiTheme="minorHAnsi" w:hAnsiTheme="minorHAnsi"/>
          <w:sz w:val="22"/>
          <w:szCs w:val="22"/>
        </w:rPr>
        <w:t xml:space="preserve"> 96%</w:t>
      </w:r>
      <w:r w:rsidR="006C2F3B">
        <w:rPr>
          <w:rFonts w:asciiTheme="minorHAnsi" w:hAnsiTheme="minorHAnsi"/>
          <w:sz w:val="22"/>
          <w:szCs w:val="22"/>
        </w:rPr>
        <w:t xml:space="preserve"> of</w:t>
      </w:r>
      <w:r w:rsidR="003B01A2">
        <w:rPr>
          <w:rFonts w:asciiTheme="minorHAnsi" w:hAnsiTheme="minorHAnsi"/>
          <w:sz w:val="22"/>
          <w:szCs w:val="22"/>
        </w:rPr>
        <w:t xml:space="preserve"> youth completing the</w:t>
      </w:r>
      <w:r w:rsidR="00992201">
        <w:rPr>
          <w:rFonts w:asciiTheme="minorHAnsi" w:hAnsiTheme="minorHAnsi"/>
          <w:sz w:val="22"/>
          <w:szCs w:val="22"/>
        </w:rPr>
        <w:t xml:space="preserve"> FY14</w:t>
      </w:r>
      <w:r w:rsidR="003B01A2">
        <w:rPr>
          <w:rFonts w:asciiTheme="minorHAnsi" w:hAnsiTheme="minorHAnsi"/>
          <w:sz w:val="22"/>
          <w:szCs w:val="22"/>
        </w:rPr>
        <w:t xml:space="preserve"> 12-month survey reported they would use a birth control method all or most of the time if sexually active</w:t>
      </w:r>
      <w:r w:rsidR="005E3E37">
        <w:rPr>
          <w:rFonts w:asciiTheme="minorHAnsi" w:hAnsiTheme="minorHAnsi"/>
          <w:sz w:val="22"/>
          <w:szCs w:val="22"/>
        </w:rPr>
        <w:t xml:space="preserve">. </w:t>
      </w:r>
      <w:r>
        <w:rPr>
          <w:rFonts w:asciiTheme="minorHAnsi" w:hAnsiTheme="minorHAnsi"/>
          <w:sz w:val="22"/>
          <w:szCs w:val="22"/>
        </w:rPr>
        <w:t>All protective factors and positive health attitudes and behaviors were maintained over the course of the 12-month follow-up period.</w:t>
      </w:r>
    </w:p>
    <w:p w14:paraId="1DB1E35B" w14:textId="77777777" w:rsidR="002D65A4" w:rsidRDefault="002D65A4" w:rsidP="00833818">
      <w:pPr>
        <w:jc w:val="both"/>
        <w:rPr>
          <w:rFonts w:ascii="Calibri" w:hAnsi="Calibri"/>
          <w:sz w:val="22"/>
          <w:szCs w:val="22"/>
        </w:rPr>
      </w:pPr>
    </w:p>
    <w:p w14:paraId="6890C0F7" w14:textId="2895C42F" w:rsidR="0053264E" w:rsidRDefault="006923E6" w:rsidP="00833818">
      <w:pPr>
        <w:pStyle w:val="NormalWeb"/>
        <w:shd w:val="clear" w:color="auto" w:fill="FFFFFF"/>
        <w:spacing w:after="0"/>
        <w:jc w:val="both"/>
        <w:rPr>
          <w:rFonts w:asciiTheme="minorHAnsi" w:hAnsiTheme="minorHAnsi" w:cs="Arial"/>
          <w:sz w:val="22"/>
          <w:szCs w:val="22"/>
        </w:rPr>
      </w:pPr>
      <w:r>
        <w:rPr>
          <w:rFonts w:asciiTheme="minorHAnsi" w:hAnsiTheme="minorHAnsi" w:cs="Arial"/>
          <w:sz w:val="22"/>
          <w:szCs w:val="22"/>
        </w:rPr>
        <w:t>As more data is collected over</w:t>
      </w:r>
      <w:r w:rsidR="00C123EB" w:rsidRPr="00A4693E">
        <w:rPr>
          <w:rFonts w:asciiTheme="minorHAnsi" w:hAnsiTheme="minorHAnsi" w:cs="Arial"/>
          <w:sz w:val="22"/>
          <w:szCs w:val="22"/>
        </w:rPr>
        <w:t xml:space="preserve"> the next few years, findings from this evaluation </w:t>
      </w:r>
      <w:r w:rsidR="00481D41">
        <w:rPr>
          <w:rFonts w:asciiTheme="minorHAnsi" w:hAnsiTheme="minorHAnsi" w:cs="Arial"/>
          <w:sz w:val="22"/>
          <w:szCs w:val="22"/>
        </w:rPr>
        <w:t>are anticipated to</w:t>
      </w:r>
      <w:r w:rsidR="00481D41" w:rsidRPr="00A4693E">
        <w:rPr>
          <w:rFonts w:asciiTheme="minorHAnsi" w:hAnsiTheme="minorHAnsi" w:cs="Arial"/>
          <w:sz w:val="22"/>
          <w:szCs w:val="22"/>
        </w:rPr>
        <w:t xml:space="preserve"> </w:t>
      </w:r>
      <w:r w:rsidR="00C123EB" w:rsidRPr="00A4693E">
        <w:rPr>
          <w:rFonts w:asciiTheme="minorHAnsi" w:hAnsiTheme="minorHAnsi" w:cs="Arial"/>
          <w:sz w:val="22"/>
          <w:szCs w:val="22"/>
        </w:rPr>
        <w:t xml:space="preserve">not only provide an opportunity </w:t>
      </w:r>
      <w:r w:rsidR="00615D9D">
        <w:rPr>
          <w:rFonts w:asciiTheme="minorHAnsi" w:hAnsiTheme="minorHAnsi" w:cs="Arial"/>
          <w:sz w:val="22"/>
          <w:szCs w:val="22"/>
        </w:rPr>
        <w:t xml:space="preserve">to </w:t>
      </w:r>
      <w:r w:rsidR="00C123EB" w:rsidRPr="00A4693E">
        <w:rPr>
          <w:rFonts w:asciiTheme="minorHAnsi" w:hAnsiTheme="minorHAnsi" w:cs="Arial"/>
          <w:sz w:val="22"/>
          <w:szCs w:val="22"/>
        </w:rPr>
        <w:t xml:space="preserve">inform and improve TPP programming, but </w:t>
      </w:r>
      <w:r w:rsidR="00481D41">
        <w:rPr>
          <w:rFonts w:asciiTheme="minorHAnsi" w:hAnsiTheme="minorHAnsi" w:cs="Arial"/>
          <w:sz w:val="22"/>
          <w:szCs w:val="22"/>
        </w:rPr>
        <w:t xml:space="preserve">to </w:t>
      </w:r>
      <w:r w:rsidR="00C123EB" w:rsidRPr="00A4693E">
        <w:rPr>
          <w:rFonts w:asciiTheme="minorHAnsi" w:hAnsiTheme="minorHAnsi" w:cs="Arial"/>
          <w:sz w:val="22"/>
          <w:szCs w:val="22"/>
        </w:rPr>
        <w:t xml:space="preserve">also demonstrate the benefits of providing evidence-based sexual health and youth development curricula to high-risk youth.  </w:t>
      </w:r>
      <w:r w:rsidR="00E01B0E" w:rsidRPr="00A4693E">
        <w:rPr>
          <w:rFonts w:asciiTheme="minorHAnsi" w:hAnsiTheme="minorHAnsi" w:cs="Arial"/>
          <w:sz w:val="22"/>
          <w:szCs w:val="22"/>
        </w:rPr>
        <w:t>Continuing the longitudinal evaluation over the course of several years will</w:t>
      </w:r>
      <w:r w:rsidR="00F74892">
        <w:rPr>
          <w:rFonts w:asciiTheme="minorHAnsi" w:hAnsiTheme="minorHAnsi" w:cs="Arial"/>
          <w:sz w:val="22"/>
          <w:szCs w:val="22"/>
        </w:rPr>
        <w:t xml:space="preserve"> </w:t>
      </w:r>
      <w:r w:rsidR="00066F01">
        <w:rPr>
          <w:rFonts w:asciiTheme="minorHAnsi" w:hAnsiTheme="minorHAnsi" w:cs="Arial"/>
          <w:sz w:val="22"/>
          <w:szCs w:val="22"/>
        </w:rPr>
        <w:t>yield</w:t>
      </w:r>
      <w:r w:rsidR="00B84A5D">
        <w:rPr>
          <w:rFonts w:asciiTheme="minorHAnsi" w:hAnsiTheme="minorHAnsi" w:cs="Arial"/>
          <w:sz w:val="22"/>
          <w:szCs w:val="22"/>
        </w:rPr>
        <w:t xml:space="preserve"> a larger sample size</w:t>
      </w:r>
      <w:r w:rsidR="00E01B0E" w:rsidRPr="00A4693E">
        <w:rPr>
          <w:rFonts w:asciiTheme="minorHAnsi" w:hAnsiTheme="minorHAnsi" w:cs="Arial"/>
          <w:sz w:val="22"/>
          <w:szCs w:val="22"/>
        </w:rPr>
        <w:t xml:space="preserve"> </w:t>
      </w:r>
      <w:r w:rsidR="00066F01">
        <w:rPr>
          <w:rFonts w:asciiTheme="minorHAnsi" w:hAnsiTheme="minorHAnsi" w:cs="Arial"/>
          <w:sz w:val="22"/>
          <w:szCs w:val="22"/>
        </w:rPr>
        <w:t>and allow meaningful</w:t>
      </w:r>
      <w:r w:rsidR="00E01B0E" w:rsidRPr="00A4693E">
        <w:rPr>
          <w:rFonts w:asciiTheme="minorHAnsi" w:hAnsiTheme="minorHAnsi" w:cs="Arial"/>
          <w:sz w:val="22"/>
          <w:szCs w:val="22"/>
        </w:rPr>
        <w:t xml:space="preserve"> compari</w:t>
      </w:r>
      <w:r w:rsidR="00066F01">
        <w:rPr>
          <w:rFonts w:asciiTheme="minorHAnsi" w:hAnsiTheme="minorHAnsi" w:cs="Arial"/>
          <w:sz w:val="22"/>
          <w:szCs w:val="22"/>
        </w:rPr>
        <w:t xml:space="preserve">son between participants and </w:t>
      </w:r>
      <w:r w:rsidR="00B84A5D">
        <w:rPr>
          <w:rFonts w:asciiTheme="minorHAnsi" w:hAnsiTheme="minorHAnsi" w:cs="Arial"/>
          <w:sz w:val="22"/>
          <w:szCs w:val="22"/>
        </w:rPr>
        <w:t>students completing the</w:t>
      </w:r>
      <w:r w:rsidR="00066F01">
        <w:rPr>
          <w:rFonts w:asciiTheme="minorHAnsi" w:hAnsiTheme="minorHAnsi" w:cs="Arial"/>
          <w:sz w:val="22"/>
          <w:szCs w:val="22"/>
        </w:rPr>
        <w:t xml:space="preserve"> statewide</w:t>
      </w:r>
      <w:r w:rsidR="00B84A5D">
        <w:rPr>
          <w:rFonts w:asciiTheme="minorHAnsi" w:hAnsiTheme="minorHAnsi" w:cs="Arial"/>
          <w:sz w:val="22"/>
          <w:szCs w:val="22"/>
        </w:rPr>
        <w:t xml:space="preserve"> Youth Risk Behavior Survey (YRBS)</w:t>
      </w:r>
      <w:r w:rsidR="00066F01">
        <w:rPr>
          <w:rFonts w:asciiTheme="minorHAnsi" w:hAnsiTheme="minorHAnsi" w:cs="Arial"/>
          <w:sz w:val="22"/>
          <w:szCs w:val="22"/>
        </w:rPr>
        <w:t>.</w:t>
      </w:r>
    </w:p>
    <w:p w14:paraId="39824913" w14:textId="77777777" w:rsidR="00833818" w:rsidRDefault="00833818" w:rsidP="00833818">
      <w:pPr>
        <w:pStyle w:val="NormalWeb"/>
        <w:shd w:val="clear" w:color="auto" w:fill="FFFFFF"/>
        <w:spacing w:after="0"/>
        <w:rPr>
          <w:rFonts w:asciiTheme="minorHAnsi" w:hAnsiTheme="minorHAnsi" w:cs="Arial"/>
          <w:sz w:val="22"/>
          <w:szCs w:val="22"/>
        </w:rPr>
        <w:sectPr w:rsidR="00833818" w:rsidSect="005F5A4E">
          <w:footerReference w:type="first" r:id="rId16"/>
          <w:pgSz w:w="12240" w:h="15840"/>
          <w:pgMar w:top="1440" w:right="1440" w:bottom="1440" w:left="1440" w:header="720" w:footer="720" w:gutter="0"/>
          <w:cols w:space="720"/>
          <w:titlePg/>
          <w:rtlGutter/>
          <w:docGrid w:linePitch="360"/>
        </w:sectPr>
      </w:pPr>
    </w:p>
    <w:p w14:paraId="6361BCC5" w14:textId="77777777" w:rsidR="005B4E15" w:rsidRDefault="006D0EA7" w:rsidP="002C425A">
      <w:pPr>
        <w:rPr>
          <w:rFonts w:asciiTheme="minorHAnsi" w:hAnsiTheme="minorHAnsi"/>
          <w:b/>
          <w:sz w:val="28"/>
          <w:szCs w:val="28"/>
        </w:rPr>
      </w:pPr>
      <w:r w:rsidRPr="00927107">
        <w:rPr>
          <w:rFonts w:asciiTheme="minorHAnsi" w:hAnsiTheme="minorHAnsi"/>
          <w:b/>
          <w:sz w:val="28"/>
          <w:szCs w:val="28"/>
        </w:rPr>
        <w:lastRenderedPageBreak/>
        <w:t>Introduction</w:t>
      </w:r>
    </w:p>
    <w:p w14:paraId="3DBCD522" w14:textId="77777777" w:rsidR="0053264E" w:rsidRPr="00857738" w:rsidRDefault="0053264E" w:rsidP="002C425A">
      <w:pPr>
        <w:rPr>
          <w:rFonts w:asciiTheme="minorHAnsi" w:hAnsiTheme="minorHAnsi"/>
          <w:b/>
          <w:sz w:val="28"/>
          <w:szCs w:val="28"/>
        </w:rPr>
      </w:pPr>
    </w:p>
    <w:p w14:paraId="3793BB11" w14:textId="577365C9" w:rsidR="00C724A9" w:rsidRDefault="00D9152E" w:rsidP="00206E82">
      <w:pPr>
        <w:jc w:val="both"/>
        <w:rPr>
          <w:rFonts w:ascii="Calibri" w:hAnsi="Calibri"/>
          <w:sz w:val="22"/>
          <w:szCs w:val="22"/>
        </w:rPr>
      </w:pPr>
      <w:r w:rsidRPr="00195AF1">
        <w:rPr>
          <w:rFonts w:ascii="Calibri" w:hAnsi="Calibri"/>
          <w:sz w:val="22"/>
          <w:szCs w:val="22"/>
        </w:rPr>
        <w:t>The Teen Pregnancy Preventi</w:t>
      </w:r>
      <w:r w:rsidR="00A21C1B">
        <w:rPr>
          <w:rFonts w:ascii="Calibri" w:hAnsi="Calibri"/>
          <w:sz w:val="22"/>
          <w:szCs w:val="22"/>
        </w:rPr>
        <w:t xml:space="preserve">on (TPP) Program, based in the </w:t>
      </w:r>
      <w:r w:rsidRPr="00195AF1">
        <w:rPr>
          <w:rFonts w:ascii="Calibri" w:hAnsi="Calibri"/>
          <w:sz w:val="22"/>
          <w:szCs w:val="22"/>
        </w:rPr>
        <w:t xml:space="preserve">DPH Office of Adolescent Health and Youth Development (OAHYD), funds 13 agencies in 15 communities across the state to teach evidence-based curricula on reproductive health and youth development. TPP providers also offer </w:t>
      </w:r>
      <w:r w:rsidR="009B61B0">
        <w:rPr>
          <w:rFonts w:ascii="Calibri" w:hAnsi="Calibri"/>
          <w:sz w:val="22"/>
          <w:szCs w:val="22"/>
        </w:rPr>
        <w:t xml:space="preserve">one-time or drop-in </w:t>
      </w:r>
      <w:r w:rsidRPr="00195AF1">
        <w:rPr>
          <w:rFonts w:ascii="Calibri" w:hAnsi="Calibri"/>
          <w:sz w:val="22"/>
          <w:szCs w:val="22"/>
        </w:rPr>
        <w:t xml:space="preserve">health education </w:t>
      </w:r>
      <w:r w:rsidR="000A4151">
        <w:rPr>
          <w:rFonts w:ascii="Calibri" w:hAnsi="Calibri"/>
          <w:sz w:val="22"/>
          <w:szCs w:val="22"/>
        </w:rPr>
        <w:t>and youth development programming</w:t>
      </w:r>
      <w:r w:rsidR="003B086D">
        <w:rPr>
          <w:rFonts w:ascii="Calibri" w:hAnsi="Calibri"/>
          <w:sz w:val="22"/>
          <w:szCs w:val="22"/>
        </w:rPr>
        <w:t xml:space="preserve"> that does not follow a</w:t>
      </w:r>
      <w:r w:rsidR="009B61B0">
        <w:rPr>
          <w:rFonts w:ascii="Calibri" w:hAnsi="Calibri"/>
          <w:sz w:val="22"/>
          <w:szCs w:val="22"/>
        </w:rPr>
        <w:t xml:space="preserve"> curriculum</w:t>
      </w:r>
      <w:r w:rsidR="000A4151">
        <w:rPr>
          <w:rFonts w:ascii="Calibri" w:hAnsi="Calibri"/>
          <w:sz w:val="22"/>
          <w:szCs w:val="22"/>
        </w:rPr>
        <w:t>.</w:t>
      </w:r>
    </w:p>
    <w:p w14:paraId="397C4B6D" w14:textId="77777777" w:rsidR="00C724A9" w:rsidRDefault="00C724A9" w:rsidP="00206E82">
      <w:pPr>
        <w:jc w:val="both"/>
        <w:rPr>
          <w:rFonts w:ascii="Calibri" w:hAnsi="Calibri"/>
          <w:sz w:val="22"/>
          <w:szCs w:val="22"/>
        </w:rPr>
      </w:pPr>
    </w:p>
    <w:p w14:paraId="70665CAD" w14:textId="586FAF07" w:rsidR="00D9152E" w:rsidRPr="00195AF1" w:rsidRDefault="00777797" w:rsidP="00206E82">
      <w:pPr>
        <w:jc w:val="both"/>
        <w:rPr>
          <w:rFonts w:ascii="Calibri" w:hAnsi="Calibri"/>
          <w:sz w:val="22"/>
          <w:szCs w:val="22"/>
        </w:rPr>
      </w:pPr>
      <w:r>
        <w:rPr>
          <w:rFonts w:ascii="Calibri" w:hAnsi="Calibri"/>
          <w:sz w:val="22"/>
          <w:szCs w:val="22"/>
        </w:rPr>
        <w:t>The target population for the TPP program</w:t>
      </w:r>
      <w:r w:rsidR="00D9152E" w:rsidRPr="00195AF1">
        <w:rPr>
          <w:rFonts w:ascii="Calibri" w:hAnsi="Calibri"/>
          <w:sz w:val="22"/>
          <w:szCs w:val="22"/>
        </w:rPr>
        <w:t xml:space="preserve"> is youth aged 10-24</w:t>
      </w:r>
      <w:r w:rsidR="003B047B">
        <w:rPr>
          <w:rFonts w:ascii="Calibri" w:hAnsi="Calibri"/>
          <w:sz w:val="22"/>
          <w:szCs w:val="22"/>
        </w:rPr>
        <w:t xml:space="preserve"> years</w:t>
      </w:r>
      <w:r w:rsidR="00D9152E" w:rsidRPr="00195AF1">
        <w:rPr>
          <w:rFonts w:ascii="Calibri" w:hAnsi="Calibri"/>
          <w:sz w:val="22"/>
          <w:szCs w:val="22"/>
        </w:rPr>
        <w:t xml:space="preserve"> in Massachusetts</w:t>
      </w:r>
      <w:r w:rsidR="00D9152E">
        <w:rPr>
          <w:rFonts w:ascii="Calibri" w:hAnsi="Calibri"/>
          <w:sz w:val="22"/>
          <w:szCs w:val="22"/>
        </w:rPr>
        <w:t>’</w:t>
      </w:r>
      <w:r w:rsidR="00D9152E" w:rsidRPr="00195AF1">
        <w:rPr>
          <w:rFonts w:ascii="Calibri" w:hAnsi="Calibri"/>
          <w:sz w:val="22"/>
          <w:szCs w:val="22"/>
        </w:rPr>
        <w:t xml:space="preserve"> communities</w:t>
      </w:r>
      <w:r w:rsidR="00D9152E">
        <w:rPr>
          <w:rFonts w:ascii="Calibri" w:hAnsi="Calibri"/>
          <w:sz w:val="22"/>
          <w:szCs w:val="22"/>
        </w:rPr>
        <w:t xml:space="preserve"> with high teen birth rates</w:t>
      </w:r>
      <w:r w:rsidR="00D9152E" w:rsidRPr="00195AF1">
        <w:rPr>
          <w:rFonts w:ascii="Calibri" w:hAnsi="Calibri"/>
          <w:sz w:val="22"/>
          <w:szCs w:val="22"/>
        </w:rPr>
        <w:t xml:space="preserve">. </w:t>
      </w:r>
      <w:r w:rsidR="003B047B">
        <w:rPr>
          <w:rFonts w:ascii="Calibri" w:hAnsi="Calibri"/>
          <w:sz w:val="22"/>
          <w:szCs w:val="22"/>
        </w:rPr>
        <w:t xml:space="preserve">The program </w:t>
      </w:r>
      <w:r w:rsidR="00025B9B">
        <w:rPr>
          <w:rFonts w:ascii="Calibri" w:hAnsi="Calibri"/>
          <w:sz w:val="22"/>
          <w:szCs w:val="22"/>
        </w:rPr>
        <w:t>targets</w:t>
      </w:r>
      <w:r w:rsidR="00B00D3A">
        <w:rPr>
          <w:rFonts w:ascii="Calibri" w:hAnsi="Calibri"/>
          <w:sz w:val="22"/>
          <w:szCs w:val="22"/>
        </w:rPr>
        <w:t xml:space="preserve"> youth who are at high</w:t>
      </w:r>
      <w:r w:rsidR="00311426">
        <w:rPr>
          <w:rFonts w:ascii="Calibri" w:hAnsi="Calibri"/>
          <w:sz w:val="22"/>
          <w:szCs w:val="22"/>
        </w:rPr>
        <w:t xml:space="preserve"> risk for unintended pregnancy</w:t>
      </w:r>
      <w:r w:rsidR="00243C12">
        <w:rPr>
          <w:rFonts w:ascii="Calibri" w:hAnsi="Calibri"/>
          <w:sz w:val="22"/>
          <w:szCs w:val="22"/>
        </w:rPr>
        <w:t xml:space="preserve"> including</w:t>
      </w:r>
      <w:r w:rsidR="003B047B">
        <w:rPr>
          <w:rFonts w:ascii="Calibri" w:hAnsi="Calibri"/>
          <w:sz w:val="22"/>
          <w:szCs w:val="22"/>
        </w:rPr>
        <w:t xml:space="preserve"> youth </w:t>
      </w:r>
      <w:r w:rsidR="00A40D80">
        <w:rPr>
          <w:rFonts w:ascii="Calibri" w:hAnsi="Calibri"/>
          <w:sz w:val="22"/>
          <w:szCs w:val="22"/>
        </w:rPr>
        <w:t>with disabilities</w:t>
      </w:r>
      <w:r w:rsidR="003B047B">
        <w:rPr>
          <w:rFonts w:ascii="Calibri" w:hAnsi="Calibri"/>
          <w:sz w:val="22"/>
          <w:szCs w:val="22"/>
        </w:rPr>
        <w:t>, Hispanic youth,</w:t>
      </w:r>
      <w:r w:rsidR="00A40D80">
        <w:rPr>
          <w:rFonts w:ascii="Calibri" w:hAnsi="Calibri"/>
          <w:sz w:val="22"/>
          <w:szCs w:val="22"/>
        </w:rPr>
        <w:t xml:space="preserve"> and</w:t>
      </w:r>
      <w:r w:rsidR="003B047B">
        <w:rPr>
          <w:rFonts w:ascii="Calibri" w:hAnsi="Calibri"/>
          <w:sz w:val="22"/>
          <w:szCs w:val="22"/>
        </w:rPr>
        <w:t xml:space="preserve"> lesbian, gay, bisexual, transgender and ques</w:t>
      </w:r>
      <w:r w:rsidR="00A20DD2">
        <w:rPr>
          <w:rFonts w:ascii="Calibri" w:hAnsi="Calibri"/>
          <w:sz w:val="22"/>
          <w:szCs w:val="22"/>
        </w:rPr>
        <w:t>tioning</w:t>
      </w:r>
      <w:r w:rsidR="003B047B">
        <w:rPr>
          <w:rFonts w:ascii="Calibri" w:hAnsi="Calibri"/>
          <w:sz w:val="22"/>
          <w:szCs w:val="22"/>
        </w:rPr>
        <w:t xml:space="preserve"> (LGBTQ) youth</w:t>
      </w:r>
      <w:r w:rsidR="00311426">
        <w:rPr>
          <w:rFonts w:ascii="Calibri" w:hAnsi="Calibri"/>
          <w:sz w:val="22"/>
          <w:szCs w:val="22"/>
        </w:rPr>
        <w:t>,</w:t>
      </w:r>
      <w:r w:rsidR="00A40D80">
        <w:rPr>
          <w:rFonts w:ascii="Calibri" w:hAnsi="Calibri"/>
          <w:sz w:val="22"/>
          <w:szCs w:val="22"/>
        </w:rPr>
        <w:t xml:space="preserve"> </w:t>
      </w:r>
      <w:r w:rsidR="00243C12">
        <w:rPr>
          <w:rFonts w:ascii="Calibri" w:hAnsi="Calibri"/>
          <w:sz w:val="22"/>
          <w:szCs w:val="22"/>
        </w:rPr>
        <w:t xml:space="preserve">and </w:t>
      </w:r>
      <w:r w:rsidR="00A40D80">
        <w:rPr>
          <w:rFonts w:ascii="Calibri" w:hAnsi="Calibri"/>
          <w:sz w:val="22"/>
          <w:szCs w:val="22"/>
        </w:rPr>
        <w:t xml:space="preserve">other groups. Data from the MA Youth Risk Behavior Survey (YRBS) </w:t>
      </w:r>
      <w:r w:rsidR="00971743">
        <w:rPr>
          <w:rFonts w:ascii="Calibri" w:hAnsi="Calibri"/>
          <w:sz w:val="22"/>
          <w:szCs w:val="22"/>
        </w:rPr>
        <w:t>indicates that</w:t>
      </w:r>
      <w:r w:rsidR="00C95310">
        <w:rPr>
          <w:rFonts w:ascii="Calibri" w:hAnsi="Calibri"/>
          <w:sz w:val="22"/>
          <w:szCs w:val="22"/>
        </w:rPr>
        <w:t xml:space="preserve"> </w:t>
      </w:r>
      <w:r w:rsidR="00971743">
        <w:rPr>
          <w:rFonts w:ascii="Calibri" w:hAnsi="Calibri"/>
          <w:sz w:val="22"/>
          <w:szCs w:val="22"/>
        </w:rPr>
        <w:t>these populations are more likely to</w:t>
      </w:r>
      <w:r w:rsidR="008D5216">
        <w:rPr>
          <w:rFonts w:ascii="Calibri" w:hAnsi="Calibri"/>
          <w:sz w:val="22"/>
          <w:szCs w:val="22"/>
        </w:rPr>
        <w:t xml:space="preserve"> report </w:t>
      </w:r>
      <w:r w:rsidR="00664CA4">
        <w:rPr>
          <w:rFonts w:ascii="Calibri" w:hAnsi="Calibri"/>
          <w:sz w:val="22"/>
          <w:szCs w:val="22"/>
        </w:rPr>
        <w:t>behavior</w:t>
      </w:r>
      <w:r w:rsidR="00971743">
        <w:rPr>
          <w:rFonts w:ascii="Calibri" w:hAnsi="Calibri"/>
          <w:sz w:val="22"/>
          <w:szCs w:val="22"/>
        </w:rPr>
        <w:t xml:space="preserve">s that put </w:t>
      </w:r>
      <w:r w:rsidR="00664CA4">
        <w:rPr>
          <w:rFonts w:ascii="Calibri" w:hAnsi="Calibri"/>
          <w:sz w:val="22"/>
          <w:szCs w:val="22"/>
        </w:rPr>
        <w:t>them at risk for unintended pregnancy, including not using a b</w:t>
      </w:r>
      <w:r w:rsidR="00FA5FF5">
        <w:rPr>
          <w:rFonts w:ascii="Calibri" w:hAnsi="Calibri"/>
          <w:sz w:val="22"/>
          <w:szCs w:val="22"/>
        </w:rPr>
        <w:t>irth control method;</w:t>
      </w:r>
      <w:r w:rsidR="00664CA4">
        <w:rPr>
          <w:rFonts w:ascii="Calibri" w:hAnsi="Calibri"/>
          <w:sz w:val="22"/>
          <w:szCs w:val="22"/>
        </w:rPr>
        <w:t xml:space="preserve"> earli</w:t>
      </w:r>
      <w:r w:rsidR="00FA5FF5">
        <w:rPr>
          <w:rFonts w:ascii="Calibri" w:hAnsi="Calibri"/>
          <w:sz w:val="22"/>
          <w:szCs w:val="22"/>
        </w:rPr>
        <w:t>er initiation of sexual contact;</w:t>
      </w:r>
      <w:r w:rsidR="00664CA4">
        <w:rPr>
          <w:rFonts w:ascii="Calibri" w:hAnsi="Calibri"/>
          <w:sz w:val="22"/>
          <w:szCs w:val="22"/>
        </w:rPr>
        <w:t xml:space="preserve"> and using drugs or alcohol </w:t>
      </w:r>
      <w:r w:rsidR="009E2173">
        <w:rPr>
          <w:rFonts w:ascii="Calibri" w:hAnsi="Calibri"/>
          <w:sz w:val="22"/>
          <w:szCs w:val="22"/>
        </w:rPr>
        <w:t>before a sexual encounter.</w:t>
      </w:r>
      <w:r w:rsidR="00174A9D">
        <w:rPr>
          <w:rStyle w:val="FootnoteReference"/>
          <w:rFonts w:ascii="Calibri" w:hAnsi="Calibri"/>
          <w:sz w:val="22"/>
          <w:szCs w:val="22"/>
        </w:rPr>
        <w:footnoteReference w:id="3"/>
      </w:r>
      <w:r w:rsidR="00025B9B">
        <w:rPr>
          <w:rFonts w:ascii="Calibri" w:hAnsi="Calibri"/>
          <w:sz w:val="22"/>
          <w:szCs w:val="22"/>
        </w:rPr>
        <w:t xml:space="preserve"> The TPP program </w:t>
      </w:r>
      <w:r w:rsidR="0021221E">
        <w:rPr>
          <w:rFonts w:ascii="Calibri" w:hAnsi="Calibri"/>
          <w:sz w:val="22"/>
          <w:szCs w:val="22"/>
        </w:rPr>
        <w:t xml:space="preserve">provides youth with the knowledge to make informed decisions </w:t>
      </w:r>
      <w:r w:rsidR="005F0EC5">
        <w:rPr>
          <w:rFonts w:ascii="Calibri" w:hAnsi="Calibri"/>
          <w:sz w:val="22"/>
          <w:szCs w:val="22"/>
        </w:rPr>
        <w:t xml:space="preserve">about </w:t>
      </w:r>
      <w:r w:rsidR="0021221E">
        <w:rPr>
          <w:rFonts w:ascii="Calibri" w:hAnsi="Calibri"/>
          <w:sz w:val="22"/>
          <w:szCs w:val="22"/>
        </w:rPr>
        <w:t xml:space="preserve">their sexual health, </w:t>
      </w:r>
      <w:r w:rsidR="008C6B55">
        <w:rPr>
          <w:rFonts w:ascii="Calibri" w:hAnsi="Calibri"/>
          <w:sz w:val="22"/>
          <w:szCs w:val="22"/>
        </w:rPr>
        <w:t>m</w:t>
      </w:r>
      <w:r w:rsidR="00183A18">
        <w:rPr>
          <w:rFonts w:ascii="Calibri" w:hAnsi="Calibri"/>
          <w:sz w:val="22"/>
          <w:szCs w:val="22"/>
        </w:rPr>
        <w:t>edically accurate</w:t>
      </w:r>
      <w:r w:rsidR="008C6B55">
        <w:rPr>
          <w:rFonts w:ascii="Calibri" w:hAnsi="Calibri"/>
          <w:sz w:val="22"/>
          <w:szCs w:val="22"/>
        </w:rPr>
        <w:t xml:space="preserve"> reproductive </w:t>
      </w:r>
      <w:r w:rsidR="00183A18">
        <w:rPr>
          <w:rFonts w:ascii="Calibri" w:hAnsi="Calibri"/>
          <w:sz w:val="22"/>
          <w:szCs w:val="22"/>
        </w:rPr>
        <w:t>health material, and information</w:t>
      </w:r>
      <w:r w:rsidR="002B079B">
        <w:rPr>
          <w:rFonts w:ascii="Calibri" w:hAnsi="Calibri"/>
          <w:sz w:val="22"/>
          <w:szCs w:val="22"/>
        </w:rPr>
        <w:t xml:space="preserve"> on resources for</w:t>
      </w:r>
      <w:r w:rsidR="0021221E">
        <w:rPr>
          <w:rFonts w:ascii="Calibri" w:hAnsi="Calibri"/>
          <w:sz w:val="22"/>
          <w:szCs w:val="22"/>
        </w:rPr>
        <w:t xml:space="preserve"> access</w:t>
      </w:r>
      <w:r w:rsidR="002B079B">
        <w:rPr>
          <w:rFonts w:ascii="Calibri" w:hAnsi="Calibri"/>
          <w:sz w:val="22"/>
          <w:szCs w:val="22"/>
        </w:rPr>
        <w:t>ing</w:t>
      </w:r>
      <w:r w:rsidR="0021221E">
        <w:rPr>
          <w:rFonts w:ascii="Calibri" w:hAnsi="Calibri"/>
          <w:sz w:val="22"/>
          <w:szCs w:val="22"/>
        </w:rPr>
        <w:t xml:space="preserve"> health and family</w:t>
      </w:r>
      <w:r w:rsidR="00DB3A7D">
        <w:rPr>
          <w:rFonts w:ascii="Calibri" w:hAnsi="Calibri"/>
          <w:sz w:val="22"/>
          <w:szCs w:val="22"/>
        </w:rPr>
        <w:t xml:space="preserve"> planning services</w:t>
      </w:r>
      <w:r w:rsidR="002B079B">
        <w:rPr>
          <w:rFonts w:ascii="Calibri" w:hAnsi="Calibri"/>
          <w:sz w:val="22"/>
          <w:szCs w:val="22"/>
        </w:rPr>
        <w:t xml:space="preserve"> in their communities</w:t>
      </w:r>
      <w:r w:rsidR="008C6B55">
        <w:rPr>
          <w:rFonts w:ascii="Calibri" w:hAnsi="Calibri"/>
          <w:sz w:val="22"/>
          <w:szCs w:val="22"/>
        </w:rPr>
        <w:t>.</w:t>
      </w:r>
      <w:r w:rsidR="00DB3A7D">
        <w:rPr>
          <w:rFonts w:ascii="Calibri" w:hAnsi="Calibri"/>
          <w:sz w:val="22"/>
          <w:szCs w:val="22"/>
        </w:rPr>
        <w:t xml:space="preserve"> The program also aims </w:t>
      </w:r>
      <w:r w:rsidR="0079004E">
        <w:rPr>
          <w:rFonts w:ascii="Calibri" w:hAnsi="Calibri"/>
          <w:sz w:val="22"/>
          <w:szCs w:val="22"/>
        </w:rPr>
        <w:t xml:space="preserve">to increase protective factors </w:t>
      </w:r>
      <w:r w:rsidR="0074654C">
        <w:rPr>
          <w:rFonts w:ascii="Calibri" w:hAnsi="Calibri"/>
          <w:sz w:val="22"/>
          <w:szCs w:val="22"/>
        </w:rPr>
        <w:t>associated with lower rates of teen pregnancy</w:t>
      </w:r>
      <w:r w:rsidR="00892911">
        <w:rPr>
          <w:rFonts w:ascii="Calibri" w:hAnsi="Calibri"/>
          <w:sz w:val="22"/>
          <w:szCs w:val="22"/>
        </w:rPr>
        <w:t>; some of these factors include connection to a trusted adult, involvement in community activities,</w:t>
      </w:r>
      <w:r w:rsidR="002A1421">
        <w:rPr>
          <w:rFonts w:ascii="Calibri" w:hAnsi="Calibri"/>
          <w:sz w:val="22"/>
          <w:szCs w:val="22"/>
        </w:rPr>
        <w:t xml:space="preserve"> communication skills, self-efficacy</w:t>
      </w:r>
      <w:r w:rsidR="00066F01">
        <w:rPr>
          <w:rFonts w:ascii="Calibri" w:hAnsi="Calibri"/>
          <w:sz w:val="22"/>
          <w:szCs w:val="22"/>
        </w:rPr>
        <w:t xml:space="preserve"> or </w:t>
      </w:r>
      <w:r w:rsidR="007A36D0">
        <w:rPr>
          <w:rFonts w:ascii="Calibri" w:hAnsi="Calibri"/>
          <w:sz w:val="22"/>
          <w:szCs w:val="22"/>
        </w:rPr>
        <w:t>internal locus of control</w:t>
      </w:r>
      <w:r w:rsidR="002A1421">
        <w:rPr>
          <w:rFonts w:ascii="Calibri" w:hAnsi="Calibri"/>
          <w:sz w:val="22"/>
          <w:szCs w:val="22"/>
        </w:rPr>
        <w:t>,</w:t>
      </w:r>
      <w:r w:rsidR="00892911">
        <w:rPr>
          <w:rFonts w:ascii="Calibri" w:hAnsi="Calibri"/>
          <w:sz w:val="22"/>
          <w:szCs w:val="22"/>
        </w:rPr>
        <w:t xml:space="preserve"> perceived social support, and </w:t>
      </w:r>
      <w:r w:rsidR="00201A06">
        <w:rPr>
          <w:rFonts w:ascii="Calibri" w:hAnsi="Calibri"/>
          <w:sz w:val="22"/>
          <w:szCs w:val="22"/>
        </w:rPr>
        <w:t>connection to school.</w:t>
      </w:r>
      <w:r w:rsidR="004053FB">
        <w:rPr>
          <w:rStyle w:val="FootnoteReference"/>
          <w:rFonts w:ascii="Calibri" w:hAnsi="Calibri"/>
          <w:sz w:val="22"/>
          <w:szCs w:val="22"/>
        </w:rPr>
        <w:footnoteReference w:id="4"/>
      </w:r>
      <w:r w:rsidR="00201A06">
        <w:rPr>
          <w:rFonts w:ascii="Calibri" w:hAnsi="Calibri"/>
          <w:sz w:val="22"/>
          <w:szCs w:val="22"/>
        </w:rPr>
        <w:t xml:space="preserve"> </w:t>
      </w:r>
    </w:p>
    <w:p w14:paraId="21FE4F03" w14:textId="77777777" w:rsidR="00D9152E" w:rsidRDefault="00D9152E" w:rsidP="00206E82">
      <w:pPr>
        <w:jc w:val="both"/>
        <w:rPr>
          <w:rFonts w:asciiTheme="minorHAnsi" w:hAnsiTheme="minorHAnsi"/>
          <w:sz w:val="22"/>
          <w:szCs w:val="22"/>
        </w:rPr>
      </w:pPr>
    </w:p>
    <w:p w14:paraId="3429EACD" w14:textId="4F9A79FB" w:rsidR="00597605" w:rsidRDefault="00D9152E" w:rsidP="00066F01">
      <w:pPr>
        <w:jc w:val="both"/>
        <w:rPr>
          <w:rFonts w:asciiTheme="minorHAnsi" w:hAnsiTheme="minorHAnsi"/>
          <w:sz w:val="22"/>
          <w:szCs w:val="22"/>
        </w:rPr>
      </w:pPr>
      <w:r>
        <w:rPr>
          <w:rFonts w:asciiTheme="minorHAnsi" w:hAnsiTheme="minorHAnsi"/>
          <w:sz w:val="22"/>
          <w:szCs w:val="22"/>
        </w:rPr>
        <w:t>I</w:t>
      </w:r>
      <w:r w:rsidR="005B4E15" w:rsidRPr="00195AF1">
        <w:rPr>
          <w:rFonts w:asciiTheme="minorHAnsi" w:hAnsiTheme="minorHAnsi"/>
          <w:sz w:val="22"/>
          <w:szCs w:val="22"/>
        </w:rPr>
        <w:t xml:space="preserve">n Fiscal Year 2013, the Legislature added funding to line item 4530-9000 for </w:t>
      </w:r>
      <w:r w:rsidR="003B4F64">
        <w:rPr>
          <w:rFonts w:asciiTheme="minorHAnsi" w:hAnsiTheme="minorHAnsi"/>
          <w:sz w:val="22"/>
          <w:szCs w:val="22"/>
        </w:rPr>
        <w:t xml:space="preserve">the purpose of </w:t>
      </w:r>
      <w:r w:rsidR="002416AA">
        <w:rPr>
          <w:rFonts w:asciiTheme="minorHAnsi" w:hAnsiTheme="minorHAnsi"/>
          <w:sz w:val="22"/>
          <w:szCs w:val="22"/>
        </w:rPr>
        <w:t xml:space="preserve">conducting </w:t>
      </w:r>
      <w:r w:rsidR="005B4E15" w:rsidRPr="00195AF1">
        <w:rPr>
          <w:rFonts w:asciiTheme="minorHAnsi" w:hAnsiTheme="minorHAnsi"/>
          <w:sz w:val="22"/>
          <w:szCs w:val="22"/>
        </w:rPr>
        <w:t xml:space="preserve">a longitudinal study on teen pregnancy prevention. With this funding, DPH’s Bureau of Community Health and Prevention (BCHAP) developed the </w:t>
      </w:r>
      <w:r w:rsidR="0045479E">
        <w:rPr>
          <w:rFonts w:asciiTheme="minorHAnsi" w:hAnsiTheme="minorHAnsi"/>
          <w:sz w:val="22"/>
          <w:szCs w:val="22"/>
        </w:rPr>
        <w:t>TPP</w:t>
      </w:r>
      <w:r w:rsidR="005B4E15" w:rsidRPr="00195AF1">
        <w:rPr>
          <w:rFonts w:asciiTheme="minorHAnsi" w:hAnsiTheme="minorHAnsi"/>
          <w:sz w:val="22"/>
          <w:szCs w:val="22"/>
        </w:rPr>
        <w:t xml:space="preserve"> Data Collection and Evaluation Pilot. </w:t>
      </w:r>
      <w:r w:rsidR="00A11042" w:rsidRPr="00195AF1">
        <w:rPr>
          <w:rFonts w:ascii="Calibri" w:hAnsi="Calibri"/>
          <w:sz w:val="22"/>
          <w:szCs w:val="22"/>
        </w:rPr>
        <w:t xml:space="preserve">The purpose of the TPP longitudinal evaluation is to determine if the TPP program is effective in improving longer-term reproductive health and youth development outcomes, including teen pregnancy, </w:t>
      </w:r>
      <w:r w:rsidR="00EC28BA">
        <w:rPr>
          <w:rFonts w:ascii="Calibri" w:hAnsi="Calibri"/>
          <w:sz w:val="22"/>
          <w:szCs w:val="22"/>
        </w:rPr>
        <w:t>school enrollment and completion</w:t>
      </w:r>
      <w:r w:rsidR="00A11042" w:rsidRPr="00195AF1">
        <w:rPr>
          <w:rFonts w:ascii="Calibri" w:hAnsi="Calibri"/>
          <w:sz w:val="22"/>
          <w:szCs w:val="22"/>
        </w:rPr>
        <w:t>, sexual debut, and sexual ri</w:t>
      </w:r>
      <w:r w:rsidR="00195AF1">
        <w:rPr>
          <w:rFonts w:ascii="Calibri" w:hAnsi="Calibri"/>
          <w:sz w:val="22"/>
          <w:szCs w:val="22"/>
        </w:rPr>
        <w:t>sk behavior. The evaluation</w:t>
      </w:r>
      <w:r w:rsidR="00A11042" w:rsidRPr="00195AF1">
        <w:rPr>
          <w:rFonts w:ascii="Calibri" w:hAnsi="Calibri"/>
          <w:sz w:val="22"/>
          <w:szCs w:val="22"/>
        </w:rPr>
        <w:t xml:space="preserve"> also examine</w:t>
      </w:r>
      <w:r w:rsidR="00195AF1">
        <w:rPr>
          <w:rFonts w:ascii="Calibri" w:hAnsi="Calibri"/>
          <w:sz w:val="22"/>
          <w:szCs w:val="22"/>
        </w:rPr>
        <w:t>s</w:t>
      </w:r>
      <w:r w:rsidR="00A11042" w:rsidRPr="00195AF1">
        <w:rPr>
          <w:rFonts w:ascii="Calibri" w:hAnsi="Calibri"/>
          <w:sz w:val="22"/>
          <w:szCs w:val="22"/>
        </w:rPr>
        <w:t xml:space="preserve"> risk and protective factors ass</w:t>
      </w:r>
      <w:r w:rsidR="00EE43E4">
        <w:rPr>
          <w:rFonts w:ascii="Calibri" w:hAnsi="Calibri"/>
          <w:sz w:val="22"/>
          <w:szCs w:val="22"/>
        </w:rPr>
        <w:t xml:space="preserve">ociated with teen pregnancy. </w:t>
      </w:r>
      <w:r w:rsidR="0049122B" w:rsidRPr="00451C7B">
        <w:rPr>
          <w:rFonts w:ascii="Calibri" w:hAnsi="Calibri"/>
          <w:sz w:val="22"/>
          <w:szCs w:val="22"/>
        </w:rPr>
        <w:t>MDPH c</w:t>
      </w:r>
      <w:r w:rsidR="002F5A55" w:rsidRPr="00451C7B">
        <w:rPr>
          <w:rFonts w:ascii="Calibri" w:hAnsi="Calibri"/>
          <w:sz w:val="22"/>
          <w:szCs w:val="22"/>
        </w:rPr>
        <w:t xml:space="preserve">ontracted with </w:t>
      </w:r>
      <w:proofErr w:type="spellStart"/>
      <w:r w:rsidR="0049122B" w:rsidRPr="00451C7B">
        <w:rPr>
          <w:rFonts w:ascii="Calibri" w:hAnsi="Calibri"/>
          <w:sz w:val="22"/>
          <w:szCs w:val="22"/>
        </w:rPr>
        <w:t>SurveyUSA</w:t>
      </w:r>
      <w:proofErr w:type="spellEnd"/>
      <w:r w:rsidR="0049122B" w:rsidRPr="00451C7B">
        <w:rPr>
          <w:rFonts w:ascii="Calibri" w:hAnsi="Calibri"/>
          <w:sz w:val="22"/>
          <w:szCs w:val="22"/>
        </w:rPr>
        <w:t xml:space="preserve"> </w:t>
      </w:r>
      <w:r w:rsidR="00C7282E" w:rsidRPr="00451C7B">
        <w:rPr>
          <w:rFonts w:ascii="Calibri" w:hAnsi="Calibri"/>
          <w:sz w:val="22"/>
          <w:szCs w:val="22"/>
        </w:rPr>
        <w:t xml:space="preserve">to </w:t>
      </w:r>
      <w:r w:rsidR="00A36C7C">
        <w:rPr>
          <w:rFonts w:ascii="Calibri" w:hAnsi="Calibri"/>
          <w:sz w:val="22"/>
          <w:szCs w:val="22"/>
        </w:rPr>
        <w:t xml:space="preserve">implement </w:t>
      </w:r>
      <w:r w:rsidR="001E74BC">
        <w:rPr>
          <w:rFonts w:ascii="Calibri" w:hAnsi="Calibri"/>
          <w:sz w:val="22"/>
          <w:szCs w:val="22"/>
        </w:rPr>
        <w:t>the longitudinal evaluation</w:t>
      </w:r>
      <w:r w:rsidR="00A36C7C">
        <w:rPr>
          <w:rFonts w:ascii="Calibri" w:hAnsi="Calibri"/>
          <w:sz w:val="22"/>
          <w:szCs w:val="22"/>
        </w:rPr>
        <w:t xml:space="preserve">. </w:t>
      </w:r>
      <w:proofErr w:type="spellStart"/>
      <w:r w:rsidR="00A36C7C">
        <w:rPr>
          <w:rFonts w:ascii="Calibri" w:hAnsi="Calibri"/>
          <w:sz w:val="22"/>
          <w:szCs w:val="22"/>
        </w:rPr>
        <w:t>SurveyUSA</w:t>
      </w:r>
      <w:proofErr w:type="spellEnd"/>
      <w:r w:rsidR="00A36C7C">
        <w:rPr>
          <w:rFonts w:ascii="Calibri" w:hAnsi="Calibri"/>
          <w:sz w:val="22"/>
          <w:szCs w:val="22"/>
        </w:rPr>
        <w:t xml:space="preserve"> </w:t>
      </w:r>
      <w:r w:rsidR="00C7282E" w:rsidRPr="00451C7B">
        <w:rPr>
          <w:rFonts w:ascii="Calibri" w:hAnsi="Calibri"/>
          <w:sz w:val="22"/>
          <w:szCs w:val="22"/>
        </w:rPr>
        <w:t>administer</w:t>
      </w:r>
      <w:r w:rsidR="00A36C7C">
        <w:rPr>
          <w:rFonts w:ascii="Calibri" w:hAnsi="Calibri"/>
          <w:sz w:val="22"/>
          <w:szCs w:val="22"/>
        </w:rPr>
        <w:t xml:space="preserve">s </w:t>
      </w:r>
      <w:r w:rsidR="0049122B" w:rsidRPr="00451C7B">
        <w:rPr>
          <w:rFonts w:ascii="Calibri" w:hAnsi="Calibri"/>
          <w:sz w:val="22"/>
          <w:szCs w:val="22"/>
        </w:rPr>
        <w:t xml:space="preserve">surveys 3, 6, and 12 months following completion of </w:t>
      </w:r>
      <w:r w:rsidR="00DA3284">
        <w:rPr>
          <w:rFonts w:ascii="Calibri" w:hAnsi="Calibri"/>
          <w:sz w:val="22"/>
          <w:szCs w:val="22"/>
        </w:rPr>
        <w:t>an evidence-based</w:t>
      </w:r>
      <w:r w:rsidR="00066F01">
        <w:rPr>
          <w:rFonts w:ascii="Calibri" w:hAnsi="Calibri"/>
          <w:sz w:val="22"/>
          <w:szCs w:val="22"/>
        </w:rPr>
        <w:t xml:space="preserve"> TPP curriculum to those</w:t>
      </w:r>
      <w:r w:rsidR="00A75229" w:rsidRPr="00451C7B">
        <w:rPr>
          <w:rFonts w:ascii="Calibri" w:hAnsi="Calibri"/>
          <w:sz w:val="22"/>
          <w:szCs w:val="22"/>
        </w:rPr>
        <w:t xml:space="preserve"> youth who complete</w:t>
      </w:r>
      <w:r w:rsidR="00066F01">
        <w:rPr>
          <w:rFonts w:ascii="Calibri" w:hAnsi="Calibri"/>
          <w:sz w:val="22"/>
          <w:szCs w:val="22"/>
        </w:rPr>
        <w:t>d</w:t>
      </w:r>
      <w:r w:rsidR="00A75229" w:rsidRPr="00451C7B">
        <w:rPr>
          <w:rFonts w:ascii="Calibri" w:hAnsi="Calibri"/>
          <w:sz w:val="22"/>
          <w:szCs w:val="22"/>
        </w:rPr>
        <w:t xml:space="preserve"> the curriculum and conse</w:t>
      </w:r>
      <w:r w:rsidR="00EA0AAB">
        <w:rPr>
          <w:rFonts w:ascii="Calibri" w:hAnsi="Calibri"/>
          <w:sz w:val="22"/>
          <w:szCs w:val="22"/>
        </w:rPr>
        <w:t>nt to participate in the evaluation</w:t>
      </w:r>
      <w:r w:rsidR="00A75229" w:rsidRPr="00451C7B">
        <w:rPr>
          <w:rFonts w:ascii="Calibri" w:hAnsi="Calibri"/>
          <w:sz w:val="22"/>
          <w:szCs w:val="22"/>
        </w:rPr>
        <w:t xml:space="preserve">. </w:t>
      </w:r>
      <w:r w:rsidR="00EA0AAB">
        <w:rPr>
          <w:rFonts w:ascii="Calibri" w:hAnsi="Calibri"/>
          <w:sz w:val="22"/>
          <w:szCs w:val="22"/>
        </w:rPr>
        <w:t>S</w:t>
      </w:r>
      <w:r w:rsidR="0049122B" w:rsidRPr="00451C7B">
        <w:rPr>
          <w:rFonts w:ascii="Calibri" w:hAnsi="Calibri"/>
          <w:sz w:val="22"/>
          <w:szCs w:val="22"/>
        </w:rPr>
        <w:t xml:space="preserve">urveys </w:t>
      </w:r>
      <w:r w:rsidR="00A75229" w:rsidRPr="00451C7B">
        <w:rPr>
          <w:rFonts w:ascii="Calibri" w:hAnsi="Calibri"/>
          <w:sz w:val="22"/>
          <w:szCs w:val="22"/>
        </w:rPr>
        <w:t>are conducted via text message, email, or telephone</w:t>
      </w:r>
      <w:r w:rsidR="00A75229" w:rsidRPr="002474F3">
        <w:rPr>
          <w:rFonts w:ascii="Calibri" w:hAnsi="Calibri"/>
          <w:sz w:val="22"/>
          <w:szCs w:val="22"/>
        </w:rPr>
        <w:t xml:space="preserve">. </w:t>
      </w:r>
      <w:r w:rsidR="002474F3" w:rsidRPr="002474F3">
        <w:rPr>
          <w:rFonts w:ascii="Calibri" w:hAnsi="Calibri"/>
          <w:sz w:val="22"/>
          <w:szCs w:val="22"/>
        </w:rPr>
        <w:t>Participants are offered gift car</w:t>
      </w:r>
      <w:r w:rsidR="00A371A0">
        <w:rPr>
          <w:rFonts w:ascii="Calibri" w:hAnsi="Calibri"/>
          <w:sz w:val="22"/>
          <w:szCs w:val="22"/>
        </w:rPr>
        <w:t xml:space="preserve">d incentives for completing </w:t>
      </w:r>
      <w:r w:rsidR="002474F3" w:rsidRPr="002474F3">
        <w:rPr>
          <w:rFonts w:ascii="Calibri" w:hAnsi="Calibri"/>
          <w:sz w:val="22"/>
          <w:szCs w:val="22"/>
        </w:rPr>
        <w:t xml:space="preserve">follow-up surveys. </w:t>
      </w:r>
    </w:p>
    <w:p w14:paraId="4721839A" w14:textId="77777777" w:rsidR="001B5851" w:rsidRPr="001B5851" w:rsidRDefault="001B5851" w:rsidP="001B5851">
      <w:pPr>
        <w:rPr>
          <w:rFonts w:asciiTheme="minorHAnsi" w:hAnsiTheme="minorHAnsi"/>
          <w:sz w:val="28"/>
          <w:szCs w:val="22"/>
        </w:rPr>
      </w:pPr>
    </w:p>
    <w:p w14:paraId="324FBCDA" w14:textId="77777777" w:rsidR="0045479E" w:rsidRDefault="0045479E" w:rsidP="00597605">
      <w:pPr>
        <w:rPr>
          <w:rFonts w:asciiTheme="minorHAnsi" w:hAnsiTheme="minorHAnsi"/>
          <w:b/>
          <w:sz w:val="28"/>
          <w:szCs w:val="28"/>
        </w:rPr>
        <w:sectPr w:rsidR="0045479E" w:rsidSect="005F5A4E">
          <w:pgSz w:w="12240" w:h="15840"/>
          <w:pgMar w:top="1440" w:right="1440" w:bottom="1440" w:left="1440" w:header="720" w:footer="720" w:gutter="0"/>
          <w:cols w:space="720"/>
          <w:titlePg/>
          <w:rtlGutter/>
          <w:docGrid w:linePitch="360"/>
        </w:sectPr>
      </w:pPr>
    </w:p>
    <w:p w14:paraId="6BC28F92" w14:textId="7892C9AC" w:rsidR="00597605" w:rsidRDefault="00F2132E" w:rsidP="00597605">
      <w:pPr>
        <w:rPr>
          <w:rFonts w:asciiTheme="minorHAnsi" w:hAnsiTheme="minorHAnsi"/>
          <w:b/>
          <w:sz w:val="28"/>
          <w:szCs w:val="28"/>
        </w:rPr>
      </w:pPr>
      <w:r w:rsidRPr="00B55878">
        <w:rPr>
          <w:rFonts w:asciiTheme="minorHAnsi" w:hAnsiTheme="minorHAnsi"/>
          <w:b/>
          <w:sz w:val="28"/>
          <w:szCs w:val="28"/>
        </w:rPr>
        <w:lastRenderedPageBreak/>
        <w:t>Enrollment</w:t>
      </w:r>
    </w:p>
    <w:p w14:paraId="380CCA4B" w14:textId="77777777" w:rsidR="0045479E" w:rsidRDefault="0045479E" w:rsidP="00597605">
      <w:pPr>
        <w:rPr>
          <w:rFonts w:asciiTheme="minorHAnsi" w:hAnsiTheme="minorHAnsi"/>
          <w:b/>
          <w:sz w:val="28"/>
          <w:szCs w:val="28"/>
        </w:rPr>
      </w:pPr>
    </w:p>
    <w:p w14:paraId="220AD212" w14:textId="73CBB0A1" w:rsidR="00581341" w:rsidRDefault="00581341" w:rsidP="00066F01">
      <w:pPr>
        <w:jc w:val="both"/>
        <w:rPr>
          <w:rFonts w:asciiTheme="minorHAnsi" w:hAnsiTheme="minorHAnsi"/>
          <w:sz w:val="22"/>
          <w:szCs w:val="22"/>
        </w:rPr>
      </w:pPr>
      <w:r w:rsidRPr="003464AE">
        <w:rPr>
          <w:rFonts w:asciiTheme="minorHAnsi" w:hAnsiTheme="minorHAnsi"/>
          <w:sz w:val="22"/>
          <w:szCs w:val="22"/>
        </w:rPr>
        <w:t>Youth in evidence-based TPP programs in communities with high teen birth rates are eligible to enroll in the longitudinal study. Participating communities include: Brockton, Chicopee, Everett, Fall River, Fitchburg, Holyoke, Lawrence, Lowell, Lynn, New Bedford, Southbridge, Springfield, and Worcester. Youth are informed about the study and</w:t>
      </w:r>
      <w:r w:rsidR="00261F96">
        <w:rPr>
          <w:rFonts w:asciiTheme="minorHAnsi" w:hAnsiTheme="minorHAnsi"/>
          <w:sz w:val="22"/>
          <w:szCs w:val="22"/>
        </w:rPr>
        <w:t xml:space="preserve"> must submit signed parental consent to enroll in longitudinal follow-up. Youth are able to withdraw consent and </w:t>
      </w:r>
      <w:r w:rsidR="00DD740C">
        <w:rPr>
          <w:rFonts w:asciiTheme="minorHAnsi" w:hAnsiTheme="minorHAnsi"/>
          <w:sz w:val="22"/>
          <w:szCs w:val="22"/>
        </w:rPr>
        <w:t>stop being followed</w:t>
      </w:r>
      <w:r w:rsidR="00261F96">
        <w:rPr>
          <w:rFonts w:asciiTheme="minorHAnsi" w:hAnsiTheme="minorHAnsi"/>
          <w:sz w:val="22"/>
          <w:szCs w:val="22"/>
        </w:rPr>
        <w:t xml:space="preserve"> at any time.</w:t>
      </w:r>
      <w:r w:rsidRPr="003464AE">
        <w:rPr>
          <w:rFonts w:asciiTheme="minorHAnsi" w:hAnsiTheme="minorHAnsi"/>
          <w:sz w:val="22"/>
          <w:szCs w:val="22"/>
        </w:rPr>
        <w:t xml:space="preserve"> </w:t>
      </w:r>
      <w:proofErr w:type="spellStart"/>
      <w:r w:rsidRPr="003464AE">
        <w:rPr>
          <w:rFonts w:asciiTheme="minorHAnsi" w:hAnsiTheme="minorHAnsi"/>
          <w:sz w:val="22"/>
          <w:szCs w:val="22"/>
        </w:rPr>
        <w:t>SurveyUSA</w:t>
      </w:r>
      <w:proofErr w:type="spellEnd"/>
      <w:r w:rsidRPr="003464AE">
        <w:rPr>
          <w:rFonts w:asciiTheme="minorHAnsi" w:hAnsiTheme="minorHAnsi"/>
          <w:sz w:val="22"/>
          <w:szCs w:val="22"/>
        </w:rPr>
        <w:t xml:space="preserve"> </w:t>
      </w:r>
      <w:r w:rsidR="00DD740C">
        <w:rPr>
          <w:rFonts w:asciiTheme="minorHAnsi" w:hAnsiTheme="minorHAnsi"/>
          <w:sz w:val="22"/>
          <w:szCs w:val="22"/>
        </w:rPr>
        <w:t xml:space="preserve">is responsible for managing consent paperwork and enrollment in the evaluation. </w:t>
      </w:r>
    </w:p>
    <w:p w14:paraId="684418C8" w14:textId="77777777" w:rsidR="00DD740C" w:rsidRPr="00597605" w:rsidRDefault="00DD740C" w:rsidP="00066F01">
      <w:pPr>
        <w:jc w:val="both"/>
        <w:rPr>
          <w:rFonts w:asciiTheme="minorHAnsi" w:hAnsiTheme="minorHAnsi"/>
          <w:b/>
          <w:sz w:val="28"/>
          <w:szCs w:val="28"/>
        </w:rPr>
      </w:pPr>
    </w:p>
    <w:p w14:paraId="1429C419" w14:textId="77777777" w:rsidR="006D0EA7" w:rsidRDefault="006D0EA7" w:rsidP="00206E82">
      <w:pPr>
        <w:pStyle w:val="NormalWeb"/>
        <w:shd w:val="clear" w:color="auto" w:fill="FFFFFF"/>
        <w:spacing w:after="0"/>
        <w:jc w:val="both"/>
        <w:rPr>
          <w:rFonts w:asciiTheme="minorHAnsi" w:hAnsiTheme="minorHAnsi" w:cs="Arial"/>
        </w:rPr>
      </w:pPr>
    </w:p>
    <w:p w14:paraId="4EB9AD4B" w14:textId="26911A3D" w:rsidR="00581341" w:rsidRPr="003464AE" w:rsidRDefault="00F42BFD" w:rsidP="00066F01">
      <w:pPr>
        <w:jc w:val="both"/>
        <w:rPr>
          <w:rFonts w:asciiTheme="minorHAnsi" w:hAnsiTheme="minorHAnsi"/>
          <w:sz w:val="22"/>
          <w:szCs w:val="22"/>
        </w:rPr>
      </w:pPr>
      <w:r>
        <w:rPr>
          <w:rFonts w:asciiTheme="minorHAnsi" w:hAnsiTheme="minorHAnsi"/>
          <w:sz w:val="22"/>
          <w:szCs w:val="22"/>
        </w:rPr>
        <w:t xml:space="preserve">As of </w:t>
      </w:r>
      <w:r w:rsidR="00C350E0">
        <w:rPr>
          <w:rFonts w:asciiTheme="minorHAnsi" w:hAnsiTheme="minorHAnsi"/>
          <w:sz w:val="22"/>
          <w:szCs w:val="22"/>
        </w:rPr>
        <w:t>February</w:t>
      </w:r>
      <w:r>
        <w:rPr>
          <w:rFonts w:asciiTheme="minorHAnsi" w:hAnsiTheme="minorHAnsi"/>
          <w:sz w:val="22"/>
          <w:szCs w:val="22"/>
        </w:rPr>
        <w:t xml:space="preserve"> </w:t>
      </w:r>
      <w:r w:rsidR="00C350E0">
        <w:rPr>
          <w:rFonts w:asciiTheme="minorHAnsi" w:hAnsiTheme="minorHAnsi"/>
          <w:sz w:val="22"/>
          <w:szCs w:val="22"/>
        </w:rPr>
        <w:t>3</w:t>
      </w:r>
      <w:r>
        <w:rPr>
          <w:rFonts w:asciiTheme="minorHAnsi" w:hAnsiTheme="minorHAnsi"/>
          <w:sz w:val="22"/>
          <w:szCs w:val="22"/>
        </w:rPr>
        <w:t>, 2016</w:t>
      </w:r>
      <w:r w:rsidR="00581341" w:rsidRPr="003464AE">
        <w:rPr>
          <w:rFonts w:asciiTheme="minorHAnsi" w:hAnsiTheme="minorHAnsi"/>
          <w:sz w:val="22"/>
          <w:szCs w:val="22"/>
        </w:rPr>
        <w:t>, a</w:t>
      </w:r>
      <w:r w:rsidR="00DD6E38">
        <w:rPr>
          <w:rFonts w:asciiTheme="minorHAnsi" w:hAnsiTheme="minorHAnsi"/>
          <w:sz w:val="22"/>
          <w:szCs w:val="22"/>
        </w:rPr>
        <w:t xml:space="preserve"> total of 788</w:t>
      </w:r>
      <w:r w:rsidR="00581341" w:rsidRPr="003464AE">
        <w:rPr>
          <w:rFonts w:asciiTheme="minorHAnsi" w:hAnsiTheme="minorHAnsi"/>
          <w:sz w:val="22"/>
          <w:szCs w:val="22"/>
        </w:rPr>
        <w:t xml:space="preserve"> youth enrolled in the study</w:t>
      </w:r>
      <w:r w:rsidR="009A787C">
        <w:rPr>
          <w:rFonts w:asciiTheme="minorHAnsi" w:hAnsiTheme="minorHAnsi"/>
          <w:sz w:val="22"/>
          <w:szCs w:val="22"/>
        </w:rPr>
        <w:t xml:space="preserve"> across fiscal years 2014-2016</w:t>
      </w:r>
      <w:r w:rsidR="00581341" w:rsidRPr="003464AE">
        <w:rPr>
          <w:rFonts w:asciiTheme="minorHAnsi" w:hAnsiTheme="minorHAnsi"/>
          <w:sz w:val="22"/>
          <w:szCs w:val="22"/>
        </w:rPr>
        <w:t>.</w:t>
      </w:r>
      <w:r w:rsidR="009A787C">
        <w:rPr>
          <w:rFonts w:asciiTheme="minorHAnsi" w:hAnsiTheme="minorHAnsi"/>
          <w:sz w:val="22"/>
          <w:szCs w:val="22"/>
        </w:rPr>
        <w:t xml:space="preserve"> However, not all youth who consent to participate in the evaluation complete the follow-up surveys</w:t>
      </w:r>
      <w:r w:rsidR="00893A7C">
        <w:rPr>
          <w:rFonts w:asciiTheme="minorHAnsi" w:hAnsiTheme="minorHAnsi"/>
          <w:sz w:val="22"/>
          <w:szCs w:val="22"/>
        </w:rPr>
        <w:t xml:space="preserve">; in FY14 and FY15 combined, </w:t>
      </w:r>
      <w:r w:rsidR="00066F01">
        <w:rPr>
          <w:rFonts w:asciiTheme="minorHAnsi" w:hAnsiTheme="minorHAnsi"/>
          <w:sz w:val="22"/>
          <w:szCs w:val="22"/>
        </w:rPr>
        <w:t>36%</w:t>
      </w:r>
      <w:r w:rsidR="00066F01" w:rsidRPr="00066F01">
        <w:rPr>
          <w:rFonts w:asciiTheme="minorHAnsi" w:hAnsiTheme="minorHAnsi"/>
          <w:sz w:val="22"/>
          <w:szCs w:val="22"/>
        </w:rPr>
        <w:t xml:space="preserve"> </w:t>
      </w:r>
      <w:r w:rsidR="00FF289A">
        <w:rPr>
          <w:rFonts w:asciiTheme="minorHAnsi" w:hAnsiTheme="minorHAnsi"/>
          <w:sz w:val="22"/>
          <w:szCs w:val="22"/>
        </w:rPr>
        <w:t>completed the 3-month survey</w:t>
      </w:r>
      <w:r w:rsidR="009A787C">
        <w:rPr>
          <w:rFonts w:asciiTheme="minorHAnsi" w:hAnsiTheme="minorHAnsi"/>
          <w:sz w:val="22"/>
          <w:szCs w:val="22"/>
        </w:rPr>
        <w:t xml:space="preserve">. </w:t>
      </w:r>
      <w:r w:rsidR="00AC38A0">
        <w:rPr>
          <w:rFonts w:asciiTheme="minorHAnsi" w:hAnsiTheme="minorHAnsi"/>
          <w:sz w:val="22"/>
          <w:szCs w:val="22"/>
        </w:rPr>
        <w:t>In</w:t>
      </w:r>
      <w:r w:rsidR="00C2100E">
        <w:rPr>
          <w:rFonts w:asciiTheme="minorHAnsi" w:hAnsiTheme="minorHAnsi"/>
          <w:sz w:val="22"/>
          <w:szCs w:val="22"/>
        </w:rPr>
        <w:t xml:space="preserve"> FY14, 35% of youth enrolled com</w:t>
      </w:r>
      <w:r w:rsidR="00912469">
        <w:rPr>
          <w:rFonts w:asciiTheme="minorHAnsi" w:hAnsiTheme="minorHAnsi"/>
          <w:sz w:val="22"/>
          <w:szCs w:val="22"/>
        </w:rPr>
        <w:t>pleted the 6-month survey and 30</w:t>
      </w:r>
      <w:r w:rsidR="00C2100E">
        <w:rPr>
          <w:rFonts w:asciiTheme="minorHAnsi" w:hAnsiTheme="minorHAnsi"/>
          <w:sz w:val="22"/>
          <w:szCs w:val="22"/>
        </w:rPr>
        <w:t>% completed the 12-month survey</w:t>
      </w:r>
      <w:r w:rsidR="00066F01">
        <w:rPr>
          <w:rFonts w:asciiTheme="minorHAnsi" w:hAnsiTheme="minorHAnsi"/>
          <w:sz w:val="22"/>
          <w:szCs w:val="22"/>
        </w:rPr>
        <w:t>; t</w:t>
      </w:r>
      <w:r w:rsidR="0065713B">
        <w:rPr>
          <w:rFonts w:asciiTheme="minorHAnsi" w:hAnsiTheme="minorHAnsi"/>
          <w:sz w:val="22"/>
          <w:szCs w:val="22"/>
        </w:rPr>
        <w:t>wenty-two percent (22%)</w:t>
      </w:r>
      <w:r w:rsidR="00370441">
        <w:rPr>
          <w:rFonts w:asciiTheme="minorHAnsi" w:hAnsiTheme="minorHAnsi"/>
          <w:sz w:val="22"/>
          <w:szCs w:val="22"/>
        </w:rPr>
        <w:t xml:space="preserve"> completed all three follow-up surveys.</w:t>
      </w:r>
      <w:r w:rsidR="0065713B">
        <w:rPr>
          <w:rFonts w:asciiTheme="minorHAnsi" w:hAnsiTheme="minorHAnsi"/>
          <w:sz w:val="22"/>
          <w:szCs w:val="22"/>
        </w:rPr>
        <w:t xml:space="preserve"> </w:t>
      </w:r>
      <w:r w:rsidR="00066F01">
        <w:rPr>
          <w:rFonts w:asciiTheme="minorHAnsi" w:hAnsiTheme="minorHAnsi"/>
          <w:sz w:val="22"/>
          <w:szCs w:val="22"/>
        </w:rPr>
        <w:t>For FY15 and FY16, some survey periods remain open.</w:t>
      </w:r>
    </w:p>
    <w:p w14:paraId="2C2E17C8" w14:textId="77777777" w:rsidR="0045479E" w:rsidRDefault="0045479E" w:rsidP="00BC3C36">
      <w:pPr>
        <w:rPr>
          <w:rFonts w:asciiTheme="minorHAnsi" w:hAnsiTheme="minorHAnsi"/>
          <w:b/>
          <w:sz w:val="28"/>
          <w:szCs w:val="28"/>
        </w:rPr>
      </w:pPr>
    </w:p>
    <w:p w14:paraId="67AAA897" w14:textId="77777777" w:rsidR="00262362" w:rsidRDefault="00262362" w:rsidP="00BC3C36">
      <w:pPr>
        <w:rPr>
          <w:rFonts w:asciiTheme="minorHAnsi" w:hAnsiTheme="minorHAnsi"/>
          <w:b/>
          <w:sz w:val="28"/>
          <w:szCs w:val="28"/>
        </w:rPr>
      </w:pPr>
    </w:p>
    <w:p w14:paraId="7B8ABA84" w14:textId="77777777" w:rsidR="00262362" w:rsidRPr="00C37F2D" w:rsidRDefault="00262362" w:rsidP="002B42C5">
      <w:pPr>
        <w:jc w:val="center"/>
        <w:rPr>
          <w:rFonts w:asciiTheme="minorHAnsi" w:hAnsiTheme="minorHAnsi"/>
          <w:b/>
        </w:rPr>
      </w:pPr>
      <w:r w:rsidRPr="001463ED">
        <w:rPr>
          <w:rFonts w:asciiTheme="minorHAnsi" w:hAnsiTheme="minorHAnsi"/>
          <w:b/>
        </w:rPr>
        <w:t xml:space="preserve">Table </w:t>
      </w:r>
      <w:r>
        <w:rPr>
          <w:rFonts w:asciiTheme="minorHAnsi" w:hAnsiTheme="minorHAnsi"/>
          <w:b/>
        </w:rPr>
        <w:t>1</w:t>
      </w:r>
      <w:r w:rsidRPr="001463ED">
        <w:rPr>
          <w:rFonts w:asciiTheme="minorHAnsi" w:hAnsiTheme="minorHAnsi"/>
          <w:b/>
        </w:rPr>
        <w:t xml:space="preserve">: </w:t>
      </w:r>
      <w:r w:rsidRPr="00F63C55">
        <w:rPr>
          <w:rFonts w:asciiTheme="minorHAnsi" w:hAnsiTheme="minorHAnsi"/>
          <w:b/>
        </w:rPr>
        <w:t>TPP Longitudinal Study Enrollment as of 2/3/2016</w:t>
      </w:r>
    </w:p>
    <w:tbl>
      <w:tblPr>
        <w:tblStyle w:val="TableGrid"/>
        <w:tblpPr w:leftFromText="141" w:rightFromText="141" w:vertAnchor="text" w:horzAnchor="margin" w:tblpXSpec="center" w:tblpY="151"/>
        <w:tblW w:w="0" w:type="auto"/>
        <w:tblLayout w:type="fixed"/>
        <w:tblLook w:val="04A0" w:firstRow="1" w:lastRow="0" w:firstColumn="1" w:lastColumn="0" w:noHBand="0" w:noVBand="1"/>
      </w:tblPr>
      <w:tblGrid>
        <w:gridCol w:w="3888"/>
        <w:gridCol w:w="900"/>
        <w:gridCol w:w="810"/>
        <w:gridCol w:w="810"/>
        <w:gridCol w:w="810"/>
      </w:tblGrid>
      <w:tr w:rsidR="00262362" w:rsidRPr="003464AE" w14:paraId="2B2204EB" w14:textId="77777777" w:rsidTr="00C37F2D">
        <w:tc>
          <w:tcPr>
            <w:tcW w:w="3888" w:type="dxa"/>
          </w:tcPr>
          <w:p w14:paraId="14224C5F" w14:textId="77777777" w:rsidR="00262362" w:rsidRPr="003464AE" w:rsidRDefault="00262362" w:rsidP="00C37F2D">
            <w:pPr>
              <w:rPr>
                <w:rFonts w:asciiTheme="minorHAnsi" w:hAnsiTheme="minorHAnsi"/>
                <w:sz w:val="22"/>
                <w:szCs w:val="22"/>
                <w:lang w:val="en-US"/>
              </w:rPr>
            </w:pPr>
          </w:p>
        </w:tc>
        <w:tc>
          <w:tcPr>
            <w:tcW w:w="900" w:type="dxa"/>
          </w:tcPr>
          <w:p w14:paraId="02D89A14" w14:textId="77777777" w:rsidR="00262362" w:rsidRPr="003464AE" w:rsidRDefault="00262362" w:rsidP="00C37F2D">
            <w:pPr>
              <w:jc w:val="center"/>
              <w:rPr>
                <w:rFonts w:asciiTheme="minorHAnsi" w:hAnsiTheme="minorHAnsi"/>
                <w:b/>
                <w:sz w:val="22"/>
                <w:szCs w:val="22"/>
                <w:lang w:val="en-US"/>
              </w:rPr>
            </w:pPr>
            <w:r w:rsidRPr="003464AE">
              <w:rPr>
                <w:rFonts w:asciiTheme="minorHAnsi" w:hAnsiTheme="minorHAnsi"/>
                <w:b/>
                <w:sz w:val="22"/>
                <w:szCs w:val="22"/>
                <w:lang w:val="en-US"/>
              </w:rPr>
              <w:t>FY14</w:t>
            </w:r>
          </w:p>
        </w:tc>
        <w:tc>
          <w:tcPr>
            <w:tcW w:w="810" w:type="dxa"/>
          </w:tcPr>
          <w:p w14:paraId="4A9BA245" w14:textId="77777777" w:rsidR="00262362" w:rsidRPr="003464AE" w:rsidRDefault="00262362" w:rsidP="00C37F2D">
            <w:pPr>
              <w:jc w:val="center"/>
              <w:rPr>
                <w:rFonts w:asciiTheme="minorHAnsi" w:hAnsiTheme="minorHAnsi"/>
                <w:b/>
                <w:sz w:val="22"/>
                <w:szCs w:val="22"/>
              </w:rPr>
            </w:pPr>
            <w:r w:rsidRPr="003464AE">
              <w:rPr>
                <w:rFonts w:asciiTheme="minorHAnsi" w:hAnsiTheme="minorHAnsi"/>
                <w:b/>
                <w:sz w:val="22"/>
                <w:szCs w:val="22"/>
                <w:lang w:val="en-US"/>
              </w:rPr>
              <w:t>FY15</w:t>
            </w:r>
          </w:p>
        </w:tc>
        <w:tc>
          <w:tcPr>
            <w:tcW w:w="810" w:type="dxa"/>
          </w:tcPr>
          <w:p w14:paraId="4FAD02F7" w14:textId="77777777" w:rsidR="00262362" w:rsidRPr="003464AE" w:rsidRDefault="00262362" w:rsidP="00C37F2D">
            <w:pPr>
              <w:jc w:val="center"/>
              <w:rPr>
                <w:rFonts w:asciiTheme="minorHAnsi" w:hAnsiTheme="minorHAnsi"/>
                <w:b/>
                <w:sz w:val="22"/>
                <w:szCs w:val="22"/>
                <w:lang w:val="en-US"/>
              </w:rPr>
            </w:pPr>
            <w:r>
              <w:rPr>
                <w:rFonts w:asciiTheme="minorHAnsi" w:hAnsiTheme="minorHAnsi"/>
                <w:b/>
                <w:sz w:val="22"/>
                <w:szCs w:val="22"/>
                <w:lang w:val="en-US"/>
              </w:rPr>
              <w:t>FY16</w:t>
            </w:r>
          </w:p>
        </w:tc>
        <w:tc>
          <w:tcPr>
            <w:tcW w:w="810" w:type="dxa"/>
          </w:tcPr>
          <w:p w14:paraId="3B579CAA" w14:textId="77777777" w:rsidR="00262362" w:rsidRPr="003464AE" w:rsidRDefault="00262362" w:rsidP="00C37F2D">
            <w:pPr>
              <w:jc w:val="center"/>
              <w:rPr>
                <w:rFonts w:asciiTheme="minorHAnsi" w:hAnsiTheme="minorHAnsi"/>
                <w:b/>
                <w:sz w:val="22"/>
                <w:szCs w:val="22"/>
                <w:lang w:val="en-US"/>
              </w:rPr>
            </w:pPr>
            <w:r w:rsidRPr="003464AE">
              <w:rPr>
                <w:rFonts w:asciiTheme="minorHAnsi" w:hAnsiTheme="minorHAnsi"/>
                <w:b/>
                <w:sz w:val="22"/>
                <w:szCs w:val="22"/>
                <w:lang w:val="en-US"/>
              </w:rPr>
              <w:t xml:space="preserve">Total </w:t>
            </w:r>
          </w:p>
        </w:tc>
      </w:tr>
      <w:tr w:rsidR="00262362" w:rsidRPr="003464AE" w14:paraId="5B1558F8" w14:textId="77777777" w:rsidTr="00C37F2D">
        <w:tc>
          <w:tcPr>
            <w:tcW w:w="3888" w:type="dxa"/>
          </w:tcPr>
          <w:p w14:paraId="53237912" w14:textId="77777777" w:rsidR="00262362" w:rsidRPr="003464AE" w:rsidRDefault="00262362" w:rsidP="00C37F2D">
            <w:pPr>
              <w:rPr>
                <w:rFonts w:asciiTheme="minorHAnsi" w:hAnsiTheme="minorHAnsi"/>
                <w:sz w:val="22"/>
                <w:szCs w:val="22"/>
                <w:lang w:val="en-US"/>
              </w:rPr>
            </w:pPr>
            <w:r>
              <w:rPr>
                <w:rFonts w:asciiTheme="minorHAnsi" w:hAnsiTheme="minorHAnsi"/>
                <w:sz w:val="22"/>
                <w:szCs w:val="22"/>
                <w:lang w:val="en-US"/>
              </w:rPr>
              <w:t xml:space="preserve">Number of youth enrolled </w:t>
            </w:r>
            <w:r w:rsidRPr="003464AE">
              <w:rPr>
                <w:rFonts w:asciiTheme="minorHAnsi" w:hAnsiTheme="minorHAnsi"/>
                <w:sz w:val="22"/>
                <w:szCs w:val="22"/>
                <w:lang w:val="en-US"/>
              </w:rPr>
              <w:t xml:space="preserve">in TPP study </w:t>
            </w:r>
          </w:p>
        </w:tc>
        <w:tc>
          <w:tcPr>
            <w:tcW w:w="900" w:type="dxa"/>
            <w:vAlign w:val="center"/>
          </w:tcPr>
          <w:p w14:paraId="12E88F3E" w14:textId="77777777" w:rsidR="00262362" w:rsidRPr="003464AE" w:rsidRDefault="00262362" w:rsidP="00C37F2D">
            <w:pPr>
              <w:jc w:val="center"/>
              <w:rPr>
                <w:rFonts w:asciiTheme="minorHAnsi" w:hAnsiTheme="minorHAnsi"/>
                <w:sz w:val="22"/>
                <w:szCs w:val="22"/>
                <w:lang w:val="en-US"/>
              </w:rPr>
            </w:pPr>
            <w:r>
              <w:rPr>
                <w:rFonts w:asciiTheme="minorHAnsi" w:hAnsiTheme="minorHAnsi"/>
                <w:sz w:val="22"/>
                <w:szCs w:val="22"/>
                <w:lang w:val="en-US"/>
              </w:rPr>
              <w:t>279</w:t>
            </w:r>
          </w:p>
        </w:tc>
        <w:tc>
          <w:tcPr>
            <w:tcW w:w="810" w:type="dxa"/>
            <w:vAlign w:val="center"/>
          </w:tcPr>
          <w:p w14:paraId="7ECBFFFB" w14:textId="77777777" w:rsidR="00262362" w:rsidRPr="003464AE" w:rsidRDefault="00262362" w:rsidP="00C37F2D">
            <w:pPr>
              <w:jc w:val="center"/>
              <w:rPr>
                <w:rFonts w:asciiTheme="minorHAnsi" w:hAnsiTheme="minorHAnsi"/>
                <w:sz w:val="22"/>
                <w:szCs w:val="22"/>
              </w:rPr>
            </w:pPr>
            <w:r>
              <w:rPr>
                <w:rFonts w:asciiTheme="minorHAnsi" w:hAnsiTheme="minorHAnsi"/>
                <w:sz w:val="22"/>
                <w:szCs w:val="22"/>
                <w:lang w:val="en-US"/>
              </w:rPr>
              <w:t>383</w:t>
            </w:r>
          </w:p>
        </w:tc>
        <w:tc>
          <w:tcPr>
            <w:tcW w:w="810" w:type="dxa"/>
            <w:vAlign w:val="center"/>
          </w:tcPr>
          <w:p w14:paraId="732844CE" w14:textId="77777777" w:rsidR="00262362" w:rsidRPr="003464AE" w:rsidRDefault="00262362" w:rsidP="00C37F2D">
            <w:pPr>
              <w:jc w:val="center"/>
              <w:rPr>
                <w:rFonts w:asciiTheme="minorHAnsi" w:hAnsiTheme="minorHAnsi"/>
                <w:sz w:val="22"/>
                <w:szCs w:val="22"/>
                <w:lang w:val="en-US"/>
              </w:rPr>
            </w:pPr>
            <w:r>
              <w:rPr>
                <w:rFonts w:asciiTheme="minorHAnsi" w:hAnsiTheme="minorHAnsi"/>
                <w:sz w:val="22"/>
                <w:szCs w:val="22"/>
                <w:lang w:val="en-US"/>
              </w:rPr>
              <w:t>126</w:t>
            </w:r>
            <w:r>
              <w:rPr>
                <w:rStyle w:val="FootnoteReference"/>
                <w:rFonts w:asciiTheme="minorHAnsi" w:hAnsiTheme="minorHAnsi"/>
                <w:sz w:val="22"/>
                <w:szCs w:val="22"/>
                <w:lang w:val="en-US"/>
              </w:rPr>
              <w:footnoteReference w:id="5"/>
            </w:r>
          </w:p>
        </w:tc>
        <w:tc>
          <w:tcPr>
            <w:tcW w:w="810" w:type="dxa"/>
            <w:vAlign w:val="center"/>
          </w:tcPr>
          <w:p w14:paraId="6AE48027" w14:textId="77777777" w:rsidR="00262362" w:rsidRPr="003464AE" w:rsidRDefault="00262362" w:rsidP="00C37F2D">
            <w:pPr>
              <w:jc w:val="center"/>
              <w:rPr>
                <w:rFonts w:asciiTheme="minorHAnsi" w:hAnsiTheme="minorHAnsi"/>
                <w:sz w:val="22"/>
                <w:szCs w:val="22"/>
                <w:lang w:val="en-US"/>
              </w:rPr>
            </w:pPr>
            <w:r>
              <w:rPr>
                <w:rFonts w:asciiTheme="minorHAnsi" w:hAnsiTheme="minorHAnsi"/>
                <w:sz w:val="22"/>
                <w:szCs w:val="22"/>
                <w:lang w:val="en-US"/>
              </w:rPr>
              <w:t>788</w:t>
            </w:r>
          </w:p>
        </w:tc>
      </w:tr>
      <w:tr w:rsidR="00262362" w:rsidRPr="003464AE" w14:paraId="271D1DBE" w14:textId="77777777" w:rsidTr="00C37F2D">
        <w:tc>
          <w:tcPr>
            <w:tcW w:w="3888" w:type="dxa"/>
          </w:tcPr>
          <w:p w14:paraId="5D030539" w14:textId="77777777" w:rsidR="00262362" w:rsidRPr="003464AE" w:rsidRDefault="00262362" w:rsidP="00C37F2D">
            <w:pPr>
              <w:rPr>
                <w:rFonts w:asciiTheme="minorHAnsi" w:hAnsiTheme="minorHAnsi"/>
                <w:sz w:val="22"/>
                <w:szCs w:val="22"/>
                <w:lang w:val="en-US"/>
              </w:rPr>
            </w:pPr>
            <w:r w:rsidRPr="003464AE">
              <w:rPr>
                <w:rFonts w:asciiTheme="minorHAnsi" w:hAnsiTheme="minorHAnsi"/>
                <w:sz w:val="22"/>
                <w:szCs w:val="22"/>
                <w:lang w:val="en-US"/>
              </w:rPr>
              <w:t xml:space="preserve">Number of 3-month surveys completed </w:t>
            </w:r>
          </w:p>
        </w:tc>
        <w:tc>
          <w:tcPr>
            <w:tcW w:w="900" w:type="dxa"/>
            <w:vAlign w:val="center"/>
          </w:tcPr>
          <w:p w14:paraId="57EC4175" w14:textId="77777777" w:rsidR="00262362" w:rsidRPr="003464AE" w:rsidRDefault="00262362" w:rsidP="00C37F2D">
            <w:pPr>
              <w:jc w:val="center"/>
              <w:rPr>
                <w:rFonts w:asciiTheme="minorHAnsi" w:hAnsiTheme="minorHAnsi"/>
                <w:sz w:val="22"/>
                <w:szCs w:val="22"/>
                <w:lang w:val="en-US"/>
              </w:rPr>
            </w:pPr>
            <w:r w:rsidRPr="003464AE">
              <w:rPr>
                <w:rFonts w:asciiTheme="minorHAnsi" w:hAnsiTheme="minorHAnsi"/>
                <w:sz w:val="22"/>
                <w:szCs w:val="22"/>
                <w:lang w:val="en-US"/>
              </w:rPr>
              <w:t>105</w:t>
            </w:r>
          </w:p>
        </w:tc>
        <w:tc>
          <w:tcPr>
            <w:tcW w:w="810" w:type="dxa"/>
            <w:vAlign w:val="center"/>
          </w:tcPr>
          <w:p w14:paraId="1D9818F9" w14:textId="77777777" w:rsidR="00262362" w:rsidRPr="003464AE" w:rsidRDefault="00262362" w:rsidP="00C37F2D">
            <w:pPr>
              <w:jc w:val="center"/>
              <w:rPr>
                <w:rFonts w:asciiTheme="minorHAnsi" w:hAnsiTheme="minorHAnsi"/>
                <w:sz w:val="22"/>
                <w:szCs w:val="22"/>
              </w:rPr>
            </w:pPr>
            <w:r>
              <w:rPr>
                <w:rFonts w:asciiTheme="minorHAnsi" w:hAnsiTheme="minorHAnsi"/>
                <w:sz w:val="22"/>
                <w:szCs w:val="22"/>
                <w:lang w:val="en-US"/>
              </w:rPr>
              <w:t>134</w:t>
            </w:r>
          </w:p>
        </w:tc>
        <w:tc>
          <w:tcPr>
            <w:tcW w:w="810" w:type="dxa"/>
            <w:vAlign w:val="center"/>
          </w:tcPr>
          <w:p w14:paraId="6F02B869" w14:textId="77777777" w:rsidR="00262362" w:rsidRPr="003464AE" w:rsidRDefault="00262362" w:rsidP="00C37F2D">
            <w:pPr>
              <w:jc w:val="center"/>
              <w:rPr>
                <w:rFonts w:asciiTheme="minorHAnsi" w:hAnsiTheme="minorHAnsi"/>
                <w:sz w:val="22"/>
                <w:szCs w:val="22"/>
                <w:lang w:val="en-US"/>
              </w:rPr>
            </w:pPr>
            <w:r>
              <w:rPr>
                <w:rFonts w:asciiTheme="minorHAnsi" w:hAnsiTheme="minorHAnsi"/>
                <w:sz w:val="22"/>
                <w:szCs w:val="22"/>
                <w:lang w:val="en-US"/>
              </w:rPr>
              <w:t>NA</w:t>
            </w:r>
          </w:p>
        </w:tc>
        <w:tc>
          <w:tcPr>
            <w:tcW w:w="810" w:type="dxa"/>
            <w:vAlign w:val="center"/>
          </w:tcPr>
          <w:p w14:paraId="56697793" w14:textId="77777777" w:rsidR="00262362" w:rsidRPr="003464AE" w:rsidRDefault="00262362" w:rsidP="00C37F2D">
            <w:pPr>
              <w:jc w:val="center"/>
              <w:rPr>
                <w:rFonts w:asciiTheme="minorHAnsi" w:hAnsiTheme="minorHAnsi"/>
                <w:sz w:val="22"/>
                <w:szCs w:val="22"/>
                <w:lang w:val="en-US"/>
              </w:rPr>
            </w:pPr>
            <w:r>
              <w:rPr>
                <w:rFonts w:asciiTheme="minorHAnsi" w:hAnsiTheme="minorHAnsi"/>
                <w:sz w:val="22"/>
                <w:szCs w:val="22"/>
                <w:lang w:val="en-US"/>
              </w:rPr>
              <w:t>239</w:t>
            </w:r>
          </w:p>
        </w:tc>
      </w:tr>
      <w:tr w:rsidR="00262362" w:rsidRPr="003464AE" w14:paraId="56722D63" w14:textId="77777777" w:rsidTr="00C37F2D">
        <w:tc>
          <w:tcPr>
            <w:tcW w:w="3888" w:type="dxa"/>
          </w:tcPr>
          <w:p w14:paraId="230AC59C" w14:textId="77777777" w:rsidR="00262362" w:rsidRPr="003464AE" w:rsidRDefault="00262362" w:rsidP="00C37F2D">
            <w:pPr>
              <w:rPr>
                <w:rFonts w:asciiTheme="minorHAnsi" w:hAnsiTheme="minorHAnsi"/>
                <w:sz w:val="22"/>
                <w:szCs w:val="22"/>
                <w:lang w:val="en-US"/>
              </w:rPr>
            </w:pPr>
            <w:r w:rsidRPr="003464AE">
              <w:rPr>
                <w:rFonts w:asciiTheme="minorHAnsi" w:hAnsiTheme="minorHAnsi"/>
                <w:sz w:val="22"/>
                <w:szCs w:val="22"/>
                <w:lang w:val="en-US"/>
              </w:rPr>
              <w:t xml:space="preserve">Number of 6-month surveys completed </w:t>
            </w:r>
          </w:p>
        </w:tc>
        <w:tc>
          <w:tcPr>
            <w:tcW w:w="900" w:type="dxa"/>
            <w:vAlign w:val="center"/>
          </w:tcPr>
          <w:p w14:paraId="6F4BC55D" w14:textId="77777777" w:rsidR="00262362" w:rsidRPr="003464AE" w:rsidRDefault="00262362" w:rsidP="00C37F2D">
            <w:pPr>
              <w:jc w:val="center"/>
              <w:rPr>
                <w:rFonts w:asciiTheme="minorHAnsi" w:hAnsiTheme="minorHAnsi"/>
                <w:sz w:val="22"/>
                <w:szCs w:val="22"/>
                <w:lang w:val="en-US"/>
              </w:rPr>
            </w:pPr>
            <w:r w:rsidRPr="003464AE">
              <w:rPr>
                <w:rFonts w:asciiTheme="minorHAnsi" w:hAnsiTheme="minorHAnsi"/>
                <w:sz w:val="22"/>
                <w:szCs w:val="22"/>
                <w:lang w:val="en-US"/>
              </w:rPr>
              <w:t>98</w:t>
            </w:r>
          </w:p>
        </w:tc>
        <w:tc>
          <w:tcPr>
            <w:tcW w:w="810" w:type="dxa"/>
            <w:vAlign w:val="center"/>
          </w:tcPr>
          <w:p w14:paraId="48DF7CDE" w14:textId="77777777" w:rsidR="00262362" w:rsidRPr="003464AE" w:rsidRDefault="00262362" w:rsidP="00C37F2D">
            <w:pPr>
              <w:jc w:val="center"/>
              <w:rPr>
                <w:rFonts w:asciiTheme="minorHAnsi" w:hAnsiTheme="minorHAnsi"/>
                <w:sz w:val="22"/>
                <w:szCs w:val="22"/>
              </w:rPr>
            </w:pPr>
            <w:r>
              <w:rPr>
                <w:rFonts w:asciiTheme="minorHAnsi" w:hAnsiTheme="minorHAnsi"/>
                <w:sz w:val="22"/>
                <w:szCs w:val="22"/>
                <w:lang w:val="en-US"/>
              </w:rPr>
              <w:t>115</w:t>
            </w:r>
            <w:r>
              <w:rPr>
                <w:rStyle w:val="FootnoteReference"/>
                <w:rFonts w:asciiTheme="minorHAnsi" w:hAnsiTheme="minorHAnsi"/>
                <w:sz w:val="22"/>
                <w:szCs w:val="22"/>
                <w:lang w:val="en-US"/>
              </w:rPr>
              <w:footnoteReference w:id="6"/>
            </w:r>
          </w:p>
        </w:tc>
        <w:tc>
          <w:tcPr>
            <w:tcW w:w="810" w:type="dxa"/>
            <w:vAlign w:val="center"/>
          </w:tcPr>
          <w:p w14:paraId="40C622B2" w14:textId="77777777" w:rsidR="00262362" w:rsidRPr="003464AE" w:rsidRDefault="00262362" w:rsidP="00C37F2D">
            <w:pPr>
              <w:jc w:val="center"/>
              <w:rPr>
                <w:rFonts w:asciiTheme="minorHAnsi" w:hAnsiTheme="minorHAnsi"/>
                <w:sz w:val="22"/>
                <w:szCs w:val="22"/>
                <w:lang w:val="en-US"/>
              </w:rPr>
            </w:pPr>
            <w:r>
              <w:rPr>
                <w:rFonts w:asciiTheme="minorHAnsi" w:hAnsiTheme="minorHAnsi"/>
                <w:sz w:val="22"/>
                <w:szCs w:val="22"/>
                <w:lang w:val="en-US"/>
              </w:rPr>
              <w:t>NA</w:t>
            </w:r>
          </w:p>
        </w:tc>
        <w:tc>
          <w:tcPr>
            <w:tcW w:w="810" w:type="dxa"/>
            <w:vAlign w:val="center"/>
          </w:tcPr>
          <w:p w14:paraId="0C2DDC89" w14:textId="77777777" w:rsidR="00262362" w:rsidRPr="003464AE" w:rsidRDefault="00262362" w:rsidP="00C37F2D">
            <w:pPr>
              <w:jc w:val="center"/>
              <w:rPr>
                <w:rFonts w:asciiTheme="minorHAnsi" w:hAnsiTheme="minorHAnsi"/>
                <w:sz w:val="22"/>
                <w:szCs w:val="22"/>
                <w:lang w:val="en-US"/>
              </w:rPr>
            </w:pPr>
            <w:r>
              <w:rPr>
                <w:rFonts w:asciiTheme="minorHAnsi" w:hAnsiTheme="minorHAnsi"/>
                <w:sz w:val="22"/>
                <w:szCs w:val="22"/>
                <w:lang w:val="en-US"/>
              </w:rPr>
              <w:t>207</w:t>
            </w:r>
          </w:p>
        </w:tc>
      </w:tr>
      <w:tr w:rsidR="00262362" w:rsidRPr="003464AE" w14:paraId="6488EA44" w14:textId="77777777" w:rsidTr="00C37F2D">
        <w:tc>
          <w:tcPr>
            <w:tcW w:w="3888" w:type="dxa"/>
          </w:tcPr>
          <w:p w14:paraId="754422F3" w14:textId="77777777" w:rsidR="00262362" w:rsidRPr="003464AE" w:rsidRDefault="00262362" w:rsidP="00C37F2D">
            <w:pPr>
              <w:rPr>
                <w:rFonts w:asciiTheme="minorHAnsi" w:hAnsiTheme="minorHAnsi"/>
                <w:sz w:val="22"/>
                <w:szCs w:val="22"/>
                <w:lang w:val="en-US"/>
              </w:rPr>
            </w:pPr>
            <w:r w:rsidRPr="003464AE">
              <w:rPr>
                <w:rFonts w:asciiTheme="minorHAnsi" w:hAnsiTheme="minorHAnsi"/>
                <w:sz w:val="22"/>
                <w:szCs w:val="22"/>
                <w:lang w:val="en-US"/>
              </w:rPr>
              <w:t xml:space="preserve">Number of 12-month surveys completed </w:t>
            </w:r>
          </w:p>
        </w:tc>
        <w:tc>
          <w:tcPr>
            <w:tcW w:w="900" w:type="dxa"/>
            <w:vAlign w:val="center"/>
          </w:tcPr>
          <w:p w14:paraId="51FDCB5F" w14:textId="77777777" w:rsidR="00262362" w:rsidRPr="003464AE" w:rsidRDefault="00262362" w:rsidP="00C37F2D">
            <w:pPr>
              <w:jc w:val="center"/>
              <w:rPr>
                <w:rFonts w:asciiTheme="minorHAnsi" w:hAnsiTheme="minorHAnsi"/>
                <w:sz w:val="22"/>
                <w:szCs w:val="22"/>
                <w:lang w:val="en-US"/>
              </w:rPr>
            </w:pPr>
            <w:r>
              <w:rPr>
                <w:rFonts w:asciiTheme="minorHAnsi" w:hAnsiTheme="minorHAnsi"/>
                <w:sz w:val="22"/>
                <w:szCs w:val="22"/>
                <w:lang w:val="en-US"/>
              </w:rPr>
              <w:t>83</w:t>
            </w:r>
          </w:p>
        </w:tc>
        <w:tc>
          <w:tcPr>
            <w:tcW w:w="810" w:type="dxa"/>
            <w:vAlign w:val="center"/>
          </w:tcPr>
          <w:p w14:paraId="106FE889" w14:textId="77777777" w:rsidR="00262362" w:rsidRPr="003464AE" w:rsidRDefault="00262362" w:rsidP="00C37F2D">
            <w:pPr>
              <w:jc w:val="center"/>
              <w:rPr>
                <w:rFonts w:asciiTheme="minorHAnsi" w:hAnsiTheme="minorHAnsi"/>
                <w:sz w:val="22"/>
                <w:szCs w:val="22"/>
              </w:rPr>
            </w:pPr>
            <w:r>
              <w:rPr>
                <w:rFonts w:asciiTheme="minorHAnsi" w:hAnsiTheme="minorHAnsi"/>
                <w:sz w:val="22"/>
                <w:szCs w:val="22"/>
                <w:lang w:val="en-US"/>
              </w:rPr>
              <w:t>39</w:t>
            </w:r>
            <w:r>
              <w:rPr>
                <w:rStyle w:val="FootnoteReference"/>
                <w:rFonts w:asciiTheme="minorHAnsi" w:hAnsiTheme="minorHAnsi"/>
                <w:sz w:val="22"/>
                <w:szCs w:val="22"/>
                <w:lang w:val="en-US"/>
              </w:rPr>
              <w:footnoteReference w:id="7"/>
            </w:r>
          </w:p>
        </w:tc>
        <w:tc>
          <w:tcPr>
            <w:tcW w:w="810" w:type="dxa"/>
            <w:vAlign w:val="center"/>
          </w:tcPr>
          <w:p w14:paraId="30388E43" w14:textId="77777777" w:rsidR="00262362" w:rsidRPr="003464AE" w:rsidRDefault="00262362" w:rsidP="00C37F2D">
            <w:pPr>
              <w:jc w:val="center"/>
              <w:rPr>
                <w:rFonts w:asciiTheme="minorHAnsi" w:hAnsiTheme="minorHAnsi"/>
                <w:sz w:val="22"/>
                <w:szCs w:val="22"/>
                <w:lang w:val="en-US"/>
              </w:rPr>
            </w:pPr>
            <w:r>
              <w:rPr>
                <w:rFonts w:asciiTheme="minorHAnsi" w:hAnsiTheme="minorHAnsi"/>
                <w:sz w:val="22"/>
                <w:szCs w:val="22"/>
                <w:lang w:val="en-US"/>
              </w:rPr>
              <w:t>NA</w:t>
            </w:r>
          </w:p>
        </w:tc>
        <w:tc>
          <w:tcPr>
            <w:tcW w:w="810" w:type="dxa"/>
            <w:vAlign w:val="center"/>
          </w:tcPr>
          <w:p w14:paraId="04B6668D" w14:textId="77777777" w:rsidR="00262362" w:rsidRPr="003464AE" w:rsidRDefault="00262362" w:rsidP="00C37F2D">
            <w:pPr>
              <w:jc w:val="center"/>
              <w:rPr>
                <w:rFonts w:asciiTheme="minorHAnsi" w:hAnsiTheme="minorHAnsi"/>
                <w:sz w:val="22"/>
                <w:szCs w:val="22"/>
                <w:lang w:val="en-US"/>
              </w:rPr>
            </w:pPr>
            <w:r>
              <w:rPr>
                <w:rFonts w:asciiTheme="minorHAnsi" w:hAnsiTheme="minorHAnsi"/>
                <w:sz w:val="22"/>
                <w:szCs w:val="22"/>
                <w:lang w:val="en-US"/>
              </w:rPr>
              <w:t>116</w:t>
            </w:r>
          </w:p>
        </w:tc>
      </w:tr>
    </w:tbl>
    <w:p w14:paraId="739011A2" w14:textId="77777777" w:rsidR="00262362" w:rsidRDefault="00262362" w:rsidP="00262362">
      <w:pPr>
        <w:rPr>
          <w:rFonts w:asciiTheme="minorHAnsi" w:hAnsiTheme="minorHAnsi"/>
        </w:rPr>
      </w:pPr>
    </w:p>
    <w:p w14:paraId="7901795F" w14:textId="77777777" w:rsidR="00262362" w:rsidRDefault="00262362" w:rsidP="00262362">
      <w:pPr>
        <w:jc w:val="center"/>
        <w:rPr>
          <w:rFonts w:asciiTheme="minorHAnsi" w:hAnsiTheme="minorHAnsi"/>
          <w:b/>
        </w:rPr>
      </w:pPr>
    </w:p>
    <w:p w14:paraId="489A25BA" w14:textId="77777777" w:rsidR="00262362" w:rsidRDefault="00262362" w:rsidP="00262362">
      <w:pPr>
        <w:jc w:val="center"/>
        <w:rPr>
          <w:rFonts w:asciiTheme="minorHAnsi" w:hAnsiTheme="minorHAnsi"/>
          <w:b/>
        </w:rPr>
      </w:pPr>
    </w:p>
    <w:p w14:paraId="5CA61FEB" w14:textId="77777777" w:rsidR="00262362" w:rsidRDefault="00262362" w:rsidP="00262362">
      <w:pPr>
        <w:jc w:val="center"/>
        <w:rPr>
          <w:rFonts w:asciiTheme="minorHAnsi" w:hAnsiTheme="minorHAnsi"/>
          <w:b/>
        </w:rPr>
      </w:pPr>
    </w:p>
    <w:p w14:paraId="1912A683" w14:textId="77777777" w:rsidR="00262362" w:rsidRDefault="00262362" w:rsidP="00BC3C36">
      <w:pPr>
        <w:rPr>
          <w:rFonts w:asciiTheme="minorHAnsi" w:hAnsiTheme="minorHAnsi"/>
          <w:b/>
          <w:sz w:val="28"/>
          <w:szCs w:val="28"/>
        </w:rPr>
        <w:sectPr w:rsidR="00262362" w:rsidSect="005F5A4E">
          <w:pgSz w:w="12240" w:h="15840"/>
          <w:pgMar w:top="1440" w:right="1440" w:bottom="1440" w:left="1440" w:header="720" w:footer="720" w:gutter="0"/>
          <w:cols w:space="720"/>
          <w:titlePg/>
          <w:rtlGutter/>
          <w:docGrid w:linePitch="360"/>
        </w:sectPr>
      </w:pPr>
    </w:p>
    <w:p w14:paraId="7C4C5E37" w14:textId="5DB96394" w:rsidR="00BC3C36" w:rsidRDefault="00594BD7" w:rsidP="00BC3C36">
      <w:pPr>
        <w:rPr>
          <w:rFonts w:asciiTheme="minorHAnsi" w:hAnsiTheme="minorHAnsi"/>
          <w:b/>
          <w:sz w:val="28"/>
          <w:szCs w:val="28"/>
        </w:rPr>
      </w:pPr>
      <w:r>
        <w:rPr>
          <w:rFonts w:asciiTheme="minorHAnsi" w:hAnsiTheme="minorHAnsi"/>
          <w:b/>
          <w:sz w:val="28"/>
          <w:szCs w:val="28"/>
        </w:rPr>
        <w:lastRenderedPageBreak/>
        <w:t>Findings</w:t>
      </w:r>
    </w:p>
    <w:p w14:paraId="7F532686" w14:textId="77777777" w:rsidR="0045479E" w:rsidRDefault="0045479E" w:rsidP="00BC3C36">
      <w:pPr>
        <w:rPr>
          <w:rFonts w:asciiTheme="minorHAnsi" w:eastAsia="Calibri" w:hAnsiTheme="minorHAnsi"/>
          <w:b/>
          <w:sz w:val="28"/>
          <w:szCs w:val="28"/>
        </w:rPr>
      </w:pPr>
    </w:p>
    <w:p w14:paraId="32DA0227" w14:textId="5AB25EE1" w:rsidR="006F7C66" w:rsidRDefault="0062068D" w:rsidP="007642E4">
      <w:pPr>
        <w:jc w:val="both"/>
        <w:rPr>
          <w:rFonts w:asciiTheme="minorHAnsi" w:hAnsiTheme="minorHAnsi"/>
          <w:sz w:val="22"/>
          <w:szCs w:val="22"/>
        </w:rPr>
      </w:pPr>
      <w:r>
        <w:rPr>
          <w:rFonts w:asciiTheme="minorHAnsi" w:hAnsiTheme="minorHAnsi"/>
          <w:sz w:val="22"/>
          <w:szCs w:val="22"/>
        </w:rPr>
        <w:t>Findings from surveys com</w:t>
      </w:r>
      <w:r w:rsidR="00BF2AD3">
        <w:rPr>
          <w:rFonts w:asciiTheme="minorHAnsi" w:hAnsiTheme="minorHAnsi"/>
          <w:sz w:val="22"/>
          <w:szCs w:val="22"/>
        </w:rPr>
        <w:t>pleted in FY14 are presented</w:t>
      </w:r>
      <w:r w:rsidR="0022337A">
        <w:rPr>
          <w:rFonts w:asciiTheme="minorHAnsi" w:hAnsiTheme="minorHAnsi"/>
          <w:sz w:val="22"/>
          <w:szCs w:val="22"/>
        </w:rPr>
        <w:t xml:space="preserve">. </w:t>
      </w:r>
      <w:r w:rsidR="009164B5">
        <w:rPr>
          <w:rFonts w:asciiTheme="minorHAnsi" w:hAnsiTheme="minorHAnsi"/>
          <w:sz w:val="22"/>
          <w:szCs w:val="22"/>
        </w:rPr>
        <w:t>A total of 60 youth completed all three</w:t>
      </w:r>
      <w:r w:rsidR="00F238CC">
        <w:rPr>
          <w:rFonts w:asciiTheme="minorHAnsi" w:hAnsiTheme="minorHAnsi"/>
          <w:sz w:val="22"/>
          <w:szCs w:val="22"/>
        </w:rPr>
        <w:t xml:space="preserve"> FY14</w:t>
      </w:r>
      <w:r w:rsidR="009164B5">
        <w:rPr>
          <w:rFonts w:asciiTheme="minorHAnsi" w:hAnsiTheme="minorHAnsi"/>
          <w:sz w:val="22"/>
          <w:szCs w:val="22"/>
        </w:rPr>
        <w:t xml:space="preserve"> follow-up surveys (inclusive of the 3, 6, and 12-month surveys). </w:t>
      </w:r>
      <w:r w:rsidR="005545FD">
        <w:rPr>
          <w:rFonts w:asciiTheme="minorHAnsi" w:hAnsiTheme="minorHAnsi"/>
          <w:sz w:val="22"/>
          <w:szCs w:val="22"/>
        </w:rPr>
        <w:t xml:space="preserve">Changes in attitudes and behavior over the course of the follow-up period </w:t>
      </w:r>
      <w:r w:rsidR="00757B39">
        <w:rPr>
          <w:rFonts w:asciiTheme="minorHAnsi" w:hAnsiTheme="minorHAnsi"/>
          <w:sz w:val="22"/>
          <w:szCs w:val="22"/>
        </w:rPr>
        <w:t xml:space="preserve">are </w:t>
      </w:r>
      <w:r w:rsidR="005545FD">
        <w:rPr>
          <w:rFonts w:asciiTheme="minorHAnsi" w:hAnsiTheme="minorHAnsi"/>
          <w:sz w:val="22"/>
          <w:szCs w:val="22"/>
        </w:rPr>
        <w:t>described</w:t>
      </w:r>
      <w:r w:rsidR="001D796A">
        <w:rPr>
          <w:rFonts w:asciiTheme="minorHAnsi" w:hAnsiTheme="minorHAnsi"/>
          <w:sz w:val="22"/>
          <w:szCs w:val="22"/>
        </w:rPr>
        <w:t xml:space="preserve"> using this</w:t>
      </w:r>
      <w:r w:rsidR="005145DA">
        <w:rPr>
          <w:rFonts w:asciiTheme="minorHAnsi" w:hAnsiTheme="minorHAnsi"/>
          <w:sz w:val="22"/>
          <w:szCs w:val="22"/>
        </w:rPr>
        <w:t xml:space="preserve"> matched</w:t>
      </w:r>
      <w:r w:rsidR="00757B39">
        <w:rPr>
          <w:rFonts w:asciiTheme="minorHAnsi" w:hAnsiTheme="minorHAnsi"/>
          <w:sz w:val="22"/>
          <w:szCs w:val="22"/>
        </w:rPr>
        <w:t xml:space="preserve"> dataset of the 60 youth who completed </w:t>
      </w:r>
      <w:r w:rsidR="001D796A">
        <w:rPr>
          <w:rFonts w:asciiTheme="minorHAnsi" w:hAnsiTheme="minorHAnsi"/>
          <w:sz w:val="22"/>
          <w:szCs w:val="22"/>
        </w:rPr>
        <w:t xml:space="preserve">all follow-up surveys in order to measure change on an individual level. </w:t>
      </w:r>
      <w:r w:rsidR="00757B39">
        <w:rPr>
          <w:rFonts w:asciiTheme="minorHAnsi" w:hAnsiTheme="minorHAnsi"/>
          <w:sz w:val="22"/>
          <w:szCs w:val="22"/>
        </w:rPr>
        <w:t xml:space="preserve"> </w:t>
      </w:r>
      <w:r w:rsidR="00D8197C">
        <w:rPr>
          <w:rFonts w:asciiTheme="minorHAnsi" w:hAnsiTheme="minorHAnsi"/>
          <w:sz w:val="22"/>
          <w:szCs w:val="22"/>
        </w:rPr>
        <w:t>All other data presented is from the</w:t>
      </w:r>
      <w:r w:rsidR="00880632">
        <w:rPr>
          <w:rFonts w:asciiTheme="minorHAnsi" w:hAnsiTheme="minorHAnsi"/>
          <w:sz w:val="22"/>
          <w:szCs w:val="22"/>
        </w:rPr>
        <w:t xml:space="preserve"> </w:t>
      </w:r>
      <w:r w:rsidR="00D25F39">
        <w:rPr>
          <w:rFonts w:asciiTheme="minorHAnsi" w:hAnsiTheme="minorHAnsi"/>
          <w:sz w:val="22"/>
          <w:szCs w:val="22"/>
        </w:rPr>
        <w:t xml:space="preserve">final results </w:t>
      </w:r>
      <w:r w:rsidR="00A753EE">
        <w:rPr>
          <w:rFonts w:asciiTheme="minorHAnsi" w:hAnsiTheme="minorHAnsi"/>
          <w:sz w:val="22"/>
          <w:szCs w:val="22"/>
        </w:rPr>
        <w:t>of</w:t>
      </w:r>
      <w:r w:rsidR="00D25F39">
        <w:rPr>
          <w:rFonts w:asciiTheme="minorHAnsi" w:hAnsiTheme="minorHAnsi"/>
          <w:sz w:val="22"/>
          <w:szCs w:val="22"/>
        </w:rPr>
        <w:t xml:space="preserve"> all respondents who completed the</w:t>
      </w:r>
      <w:r w:rsidR="00D8197C">
        <w:rPr>
          <w:rFonts w:asciiTheme="minorHAnsi" w:hAnsiTheme="minorHAnsi"/>
          <w:sz w:val="22"/>
          <w:szCs w:val="22"/>
        </w:rPr>
        <w:t xml:space="preserve"> FY14</w:t>
      </w:r>
      <w:r w:rsidR="00D25F39">
        <w:rPr>
          <w:rFonts w:asciiTheme="minorHAnsi" w:hAnsiTheme="minorHAnsi"/>
          <w:sz w:val="22"/>
          <w:szCs w:val="22"/>
        </w:rPr>
        <w:t xml:space="preserve"> 12-month follow-up survey. Data presented may differ depending on which dataset is used.</w:t>
      </w:r>
      <w:r w:rsidR="00A45DD8">
        <w:rPr>
          <w:rFonts w:asciiTheme="minorHAnsi" w:hAnsiTheme="minorHAnsi"/>
          <w:sz w:val="22"/>
          <w:szCs w:val="22"/>
        </w:rPr>
        <w:t xml:space="preserve"> </w:t>
      </w:r>
      <w:r w:rsidR="007642E4" w:rsidRPr="007642E4">
        <w:rPr>
          <w:rFonts w:asciiTheme="minorHAnsi" w:hAnsiTheme="minorHAnsi"/>
          <w:sz w:val="22"/>
          <w:szCs w:val="22"/>
        </w:rPr>
        <w:t>Due to DPH Privacy and Confidentiality procedure 7, some small numbers are given in ranges instead of precise counts (e.g., less than 6) or are not included in this report.</w:t>
      </w:r>
    </w:p>
    <w:p w14:paraId="2CC681FE" w14:textId="77777777" w:rsidR="007642E4" w:rsidRDefault="007642E4" w:rsidP="007642E4">
      <w:pPr>
        <w:jc w:val="both"/>
        <w:rPr>
          <w:rFonts w:asciiTheme="minorHAnsi" w:hAnsiTheme="minorHAnsi"/>
          <w:sz w:val="22"/>
          <w:szCs w:val="22"/>
        </w:rPr>
      </w:pPr>
    </w:p>
    <w:p w14:paraId="70915B4C" w14:textId="77777777" w:rsidR="00C207C6" w:rsidRDefault="00DE4B9A" w:rsidP="00BC3C36">
      <w:pPr>
        <w:rPr>
          <w:rFonts w:asciiTheme="minorHAnsi" w:hAnsiTheme="minorHAnsi"/>
          <w:b/>
          <w:sz w:val="22"/>
          <w:szCs w:val="22"/>
        </w:rPr>
      </w:pPr>
      <w:r w:rsidRPr="00AD78C5">
        <w:rPr>
          <w:rFonts w:asciiTheme="minorHAnsi" w:hAnsiTheme="minorHAnsi"/>
          <w:b/>
          <w:sz w:val="22"/>
          <w:szCs w:val="22"/>
        </w:rPr>
        <w:t>Demographics</w:t>
      </w:r>
    </w:p>
    <w:p w14:paraId="343E597C" w14:textId="77777777" w:rsidR="0045479E" w:rsidRDefault="0045479E" w:rsidP="00BC3C36">
      <w:pPr>
        <w:rPr>
          <w:rFonts w:asciiTheme="minorHAnsi" w:hAnsiTheme="minorHAnsi"/>
          <w:b/>
          <w:sz w:val="22"/>
          <w:szCs w:val="22"/>
        </w:rPr>
      </w:pPr>
    </w:p>
    <w:p w14:paraId="1368573E" w14:textId="4D360DF4" w:rsidR="00C833FA" w:rsidRDefault="002C6640" w:rsidP="00F5363D">
      <w:pPr>
        <w:rPr>
          <w:rFonts w:asciiTheme="minorHAnsi" w:hAnsiTheme="minorHAnsi"/>
          <w:sz w:val="22"/>
          <w:szCs w:val="22"/>
        </w:rPr>
      </w:pPr>
      <w:r>
        <w:rPr>
          <w:rFonts w:asciiTheme="minorHAnsi" w:hAnsiTheme="minorHAnsi"/>
          <w:sz w:val="22"/>
          <w:szCs w:val="22"/>
        </w:rPr>
        <w:t>Select demographics</w:t>
      </w:r>
      <w:r w:rsidR="007C5296">
        <w:rPr>
          <w:rFonts w:asciiTheme="minorHAnsi" w:hAnsiTheme="minorHAnsi"/>
          <w:sz w:val="22"/>
          <w:szCs w:val="22"/>
        </w:rPr>
        <w:t xml:space="preserve"> </w:t>
      </w:r>
      <w:r w:rsidR="001C35EF">
        <w:rPr>
          <w:rFonts w:asciiTheme="minorHAnsi" w:hAnsiTheme="minorHAnsi"/>
          <w:sz w:val="22"/>
          <w:szCs w:val="22"/>
        </w:rPr>
        <w:t xml:space="preserve">among all youth completing the </w:t>
      </w:r>
      <w:r w:rsidR="007C5296">
        <w:rPr>
          <w:rFonts w:asciiTheme="minorHAnsi" w:hAnsiTheme="minorHAnsi"/>
          <w:sz w:val="22"/>
          <w:szCs w:val="22"/>
        </w:rPr>
        <w:t xml:space="preserve">12-month survey </w:t>
      </w:r>
      <w:r w:rsidR="001C35EF">
        <w:rPr>
          <w:rFonts w:asciiTheme="minorHAnsi" w:hAnsiTheme="minorHAnsi"/>
          <w:sz w:val="22"/>
          <w:szCs w:val="22"/>
        </w:rPr>
        <w:t>(</w:t>
      </w:r>
      <w:r w:rsidR="005F0EC5">
        <w:rPr>
          <w:rFonts w:asciiTheme="minorHAnsi" w:hAnsiTheme="minorHAnsi"/>
          <w:sz w:val="22"/>
          <w:szCs w:val="22"/>
        </w:rPr>
        <w:t>n</w:t>
      </w:r>
      <w:r w:rsidR="001C35EF">
        <w:rPr>
          <w:rFonts w:asciiTheme="minorHAnsi" w:hAnsiTheme="minorHAnsi"/>
          <w:sz w:val="22"/>
          <w:szCs w:val="22"/>
        </w:rPr>
        <w:t xml:space="preserve">=83) </w:t>
      </w:r>
      <w:r w:rsidR="0084423D">
        <w:rPr>
          <w:rFonts w:asciiTheme="minorHAnsi" w:hAnsiTheme="minorHAnsi"/>
          <w:sz w:val="22"/>
          <w:szCs w:val="22"/>
        </w:rPr>
        <w:t>are shown in Table A in the Addendum</w:t>
      </w:r>
      <w:r w:rsidR="007C5296">
        <w:rPr>
          <w:rFonts w:asciiTheme="minorHAnsi" w:hAnsiTheme="minorHAnsi"/>
          <w:sz w:val="22"/>
          <w:szCs w:val="22"/>
        </w:rPr>
        <w:t xml:space="preserve">. </w:t>
      </w:r>
      <w:r w:rsidR="00C833FA">
        <w:rPr>
          <w:rFonts w:asciiTheme="minorHAnsi" w:hAnsiTheme="minorHAnsi"/>
          <w:sz w:val="22"/>
          <w:szCs w:val="22"/>
        </w:rPr>
        <w:t>The majority of youth completing the follow-up surveys were female (</w:t>
      </w:r>
      <w:r w:rsidR="001C35EF">
        <w:rPr>
          <w:rFonts w:asciiTheme="minorHAnsi" w:hAnsiTheme="minorHAnsi"/>
          <w:sz w:val="22"/>
          <w:szCs w:val="22"/>
        </w:rPr>
        <w:t>75</w:t>
      </w:r>
      <w:r w:rsidR="00C833FA">
        <w:rPr>
          <w:rFonts w:asciiTheme="minorHAnsi" w:hAnsiTheme="minorHAnsi"/>
          <w:sz w:val="22"/>
          <w:szCs w:val="22"/>
        </w:rPr>
        <w:t>%)</w:t>
      </w:r>
      <w:r w:rsidR="00604D11">
        <w:rPr>
          <w:rFonts w:asciiTheme="minorHAnsi" w:hAnsiTheme="minorHAnsi"/>
          <w:sz w:val="22"/>
          <w:szCs w:val="22"/>
        </w:rPr>
        <w:t xml:space="preserve"> an</w:t>
      </w:r>
      <w:r w:rsidR="001C35EF">
        <w:rPr>
          <w:rFonts w:asciiTheme="minorHAnsi" w:hAnsiTheme="minorHAnsi"/>
          <w:sz w:val="22"/>
          <w:szCs w:val="22"/>
        </w:rPr>
        <w:t>d between 15-17 years of age (58</w:t>
      </w:r>
      <w:r w:rsidR="00604D11">
        <w:rPr>
          <w:rFonts w:asciiTheme="minorHAnsi" w:hAnsiTheme="minorHAnsi"/>
          <w:sz w:val="22"/>
          <w:szCs w:val="22"/>
        </w:rPr>
        <w:t>%).</w:t>
      </w:r>
      <w:r w:rsidR="00EB2BD3">
        <w:rPr>
          <w:rFonts w:asciiTheme="minorHAnsi" w:hAnsiTheme="minorHAnsi"/>
          <w:sz w:val="22"/>
          <w:szCs w:val="22"/>
        </w:rPr>
        <w:t xml:space="preserve"> </w:t>
      </w:r>
      <w:r w:rsidR="0084423D">
        <w:rPr>
          <w:rFonts w:asciiTheme="minorHAnsi" w:hAnsiTheme="minorHAnsi"/>
          <w:sz w:val="22"/>
          <w:szCs w:val="22"/>
        </w:rPr>
        <w:t xml:space="preserve">This differs from youth participating in TPP programming overall; data from FY14 TPP pre-surveys indicates that 58% of program participants overall were female and 48% </w:t>
      </w:r>
      <w:r w:rsidR="0092159B">
        <w:rPr>
          <w:rFonts w:asciiTheme="minorHAnsi" w:hAnsiTheme="minorHAnsi"/>
          <w:sz w:val="22"/>
          <w:szCs w:val="22"/>
        </w:rPr>
        <w:t xml:space="preserve">were between </w:t>
      </w:r>
      <w:r w:rsidR="001F4ADE">
        <w:rPr>
          <w:rFonts w:asciiTheme="minorHAnsi" w:hAnsiTheme="minorHAnsi"/>
          <w:sz w:val="22"/>
          <w:szCs w:val="22"/>
        </w:rPr>
        <w:t>15-17 years of age</w:t>
      </w:r>
      <w:r w:rsidR="0092159B">
        <w:rPr>
          <w:rFonts w:asciiTheme="minorHAnsi" w:hAnsiTheme="minorHAnsi"/>
          <w:sz w:val="22"/>
          <w:szCs w:val="22"/>
        </w:rPr>
        <w:t>.</w:t>
      </w:r>
      <w:r w:rsidR="001F4ADE">
        <w:rPr>
          <w:rFonts w:asciiTheme="minorHAnsi" w:hAnsiTheme="minorHAnsi"/>
          <w:sz w:val="22"/>
          <w:szCs w:val="22"/>
        </w:rPr>
        <w:t xml:space="preserve"> Notably, the percent of</w:t>
      </w:r>
      <w:r w:rsidR="007364EF">
        <w:rPr>
          <w:rFonts w:asciiTheme="minorHAnsi" w:hAnsiTheme="minorHAnsi"/>
          <w:sz w:val="22"/>
          <w:szCs w:val="22"/>
        </w:rPr>
        <w:t xml:space="preserve"> youth aged 18+ years enrolled i</w:t>
      </w:r>
      <w:r w:rsidR="001F4ADE">
        <w:rPr>
          <w:rFonts w:asciiTheme="minorHAnsi" w:hAnsiTheme="minorHAnsi"/>
          <w:sz w:val="22"/>
          <w:szCs w:val="22"/>
        </w:rPr>
        <w:t xml:space="preserve">n the longitudinal study was 35% compared to only 5% of TPP program participants </w:t>
      </w:r>
      <w:r w:rsidR="00D31B77">
        <w:rPr>
          <w:rFonts w:asciiTheme="minorHAnsi" w:hAnsiTheme="minorHAnsi"/>
          <w:sz w:val="22"/>
          <w:szCs w:val="22"/>
        </w:rPr>
        <w:t>in total. This indicates that females and older youth (who do not need parental consent</w:t>
      </w:r>
      <w:r w:rsidR="005F0EC5">
        <w:rPr>
          <w:rFonts w:asciiTheme="minorHAnsi" w:hAnsiTheme="minorHAnsi"/>
          <w:sz w:val="22"/>
          <w:szCs w:val="22"/>
        </w:rPr>
        <w:t xml:space="preserve"> to participate in the evaluation</w:t>
      </w:r>
      <w:r w:rsidR="00D31B77">
        <w:rPr>
          <w:rFonts w:asciiTheme="minorHAnsi" w:hAnsiTheme="minorHAnsi"/>
          <w:sz w:val="22"/>
          <w:szCs w:val="22"/>
        </w:rPr>
        <w:t>) may be more likely to participate in the longitudinal evaluation.</w:t>
      </w:r>
    </w:p>
    <w:p w14:paraId="24E796E7" w14:textId="77777777" w:rsidR="00C833FA" w:rsidRDefault="00C833FA" w:rsidP="00F5363D">
      <w:pPr>
        <w:rPr>
          <w:rFonts w:asciiTheme="minorHAnsi" w:hAnsiTheme="minorHAnsi"/>
          <w:b/>
          <w:sz w:val="22"/>
          <w:szCs w:val="22"/>
        </w:rPr>
      </w:pPr>
    </w:p>
    <w:p w14:paraId="6394EA4B" w14:textId="77777777" w:rsidR="00DE4B9A" w:rsidRDefault="00DE4B9A" w:rsidP="00F5363D">
      <w:pPr>
        <w:rPr>
          <w:rFonts w:asciiTheme="minorHAnsi" w:hAnsiTheme="minorHAnsi"/>
          <w:b/>
          <w:sz w:val="22"/>
          <w:szCs w:val="22"/>
        </w:rPr>
      </w:pPr>
      <w:r>
        <w:rPr>
          <w:rFonts w:asciiTheme="minorHAnsi" w:hAnsiTheme="minorHAnsi"/>
          <w:b/>
          <w:sz w:val="22"/>
          <w:szCs w:val="22"/>
        </w:rPr>
        <w:t>Protective Factors</w:t>
      </w:r>
    </w:p>
    <w:p w14:paraId="56FBB2A7" w14:textId="77777777" w:rsidR="0045479E" w:rsidRPr="006D2120" w:rsidRDefault="0045479E" w:rsidP="00F5363D">
      <w:pPr>
        <w:rPr>
          <w:rFonts w:asciiTheme="minorHAnsi" w:hAnsiTheme="minorHAnsi"/>
          <w:b/>
          <w:sz w:val="22"/>
          <w:szCs w:val="22"/>
        </w:rPr>
      </w:pPr>
    </w:p>
    <w:p w14:paraId="62ED18EF" w14:textId="512EAC36" w:rsidR="004E5CEF" w:rsidRDefault="006F7C66" w:rsidP="004862D8">
      <w:pPr>
        <w:jc w:val="both"/>
        <w:rPr>
          <w:rFonts w:asciiTheme="minorHAnsi" w:hAnsiTheme="minorHAnsi"/>
          <w:sz w:val="22"/>
          <w:szCs w:val="22"/>
        </w:rPr>
      </w:pPr>
      <w:r w:rsidRPr="003464AE">
        <w:rPr>
          <w:rFonts w:asciiTheme="minorHAnsi" w:hAnsiTheme="minorHAnsi"/>
          <w:sz w:val="22"/>
          <w:szCs w:val="22"/>
        </w:rPr>
        <w:t>Research has shown that certain risk and protective factors are associated with risky sexual behaviors and teen pregnancy.</w:t>
      </w:r>
      <w:r w:rsidR="005028B7">
        <w:rPr>
          <w:rFonts w:asciiTheme="minorHAnsi" w:hAnsiTheme="minorHAnsi"/>
          <w:sz w:val="22"/>
          <w:szCs w:val="22"/>
        </w:rPr>
        <w:t xml:space="preserve"> </w:t>
      </w:r>
      <w:r w:rsidR="001438AD">
        <w:rPr>
          <w:rFonts w:asciiTheme="minorHAnsi" w:hAnsiTheme="minorHAnsi"/>
          <w:sz w:val="22"/>
          <w:szCs w:val="22"/>
        </w:rPr>
        <w:t>The p</w:t>
      </w:r>
      <w:r w:rsidR="00F5363D" w:rsidRPr="003464AE">
        <w:rPr>
          <w:rFonts w:asciiTheme="minorHAnsi" w:hAnsiTheme="minorHAnsi"/>
          <w:sz w:val="22"/>
          <w:szCs w:val="22"/>
        </w:rPr>
        <w:t>rotective fac</w:t>
      </w:r>
      <w:r w:rsidR="005028B7">
        <w:rPr>
          <w:rFonts w:asciiTheme="minorHAnsi" w:hAnsiTheme="minorHAnsi"/>
          <w:sz w:val="22"/>
          <w:szCs w:val="22"/>
        </w:rPr>
        <w:t>tors examined include connection</w:t>
      </w:r>
      <w:r w:rsidR="00F5363D" w:rsidRPr="003464AE">
        <w:rPr>
          <w:rFonts w:asciiTheme="minorHAnsi" w:hAnsiTheme="minorHAnsi"/>
          <w:sz w:val="22"/>
          <w:szCs w:val="22"/>
        </w:rPr>
        <w:t xml:space="preserve"> to an adult</w:t>
      </w:r>
      <w:r w:rsidR="005028B7">
        <w:rPr>
          <w:rFonts w:asciiTheme="minorHAnsi" w:hAnsiTheme="minorHAnsi"/>
          <w:sz w:val="22"/>
          <w:szCs w:val="22"/>
        </w:rPr>
        <w:t>,</w:t>
      </w:r>
      <w:r w:rsidR="007364EF">
        <w:rPr>
          <w:rFonts w:asciiTheme="minorHAnsi" w:hAnsiTheme="minorHAnsi"/>
          <w:sz w:val="22"/>
          <w:szCs w:val="22"/>
        </w:rPr>
        <w:t xml:space="preserve"> school engagement,</w:t>
      </w:r>
      <w:r w:rsidR="005028B7">
        <w:rPr>
          <w:rFonts w:asciiTheme="minorHAnsi" w:hAnsiTheme="minorHAnsi"/>
          <w:sz w:val="22"/>
          <w:szCs w:val="22"/>
        </w:rPr>
        <w:t xml:space="preserve"> participation in school or community activities, school performance,</w:t>
      </w:r>
      <w:r w:rsidR="00F5363D" w:rsidRPr="003464AE">
        <w:rPr>
          <w:rFonts w:asciiTheme="minorHAnsi" w:hAnsiTheme="minorHAnsi"/>
          <w:sz w:val="22"/>
          <w:szCs w:val="22"/>
        </w:rPr>
        <w:t xml:space="preserve"> and self-reported self-efficacy</w:t>
      </w:r>
      <w:r w:rsidR="00066F01">
        <w:rPr>
          <w:rFonts w:asciiTheme="minorHAnsi" w:hAnsiTheme="minorHAnsi"/>
          <w:sz w:val="22"/>
          <w:szCs w:val="22"/>
        </w:rPr>
        <w:t xml:space="preserve"> or </w:t>
      </w:r>
      <w:r w:rsidR="0034477E">
        <w:rPr>
          <w:rFonts w:asciiTheme="minorHAnsi" w:hAnsiTheme="minorHAnsi"/>
          <w:sz w:val="22"/>
          <w:szCs w:val="22"/>
        </w:rPr>
        <w:t>locus of internal control</w:t>
      </w:r>
      <w:r w:rsidR="00F5363D" w:rsidRPr="003464AE">
        <w:rPr>
          <w:rFonts w:asciiTheme="minorHAnsi" w:hAnsiTheme="minorHAnsi"/>
          <w:sz w:val="22"/>
          <w:szCs w:val="22"/>
        </w:rPr>
        <w:t>.</w:t>
      </w:r>
      <w:r w:rsidR="0034477E">
        <w:rPr>
          <w:rFonts w:asciiTheme="minorHAnsi" w:hAnsiTheme="minorHAnsi"/>
          <w:sz w:val="22"/>
          <w:szCs w:val="22"/>
        </w:rPr>
        <w:t xml:space="preserve"> </w:t>
      </w:r>
      <w:r w:rsidR="00711CC6">
        <w:rPr>
          <w:rFonts w:asciiTheme="minorHAnsi" w:hAnsiTheme="minorHAnsi"/>
          <w:sz w:val="22"/>
          <w:szCs w:val="22"/>
        </w:rPr>
        <w:t>All of the protective factors examined</w:t>
      </w:r>
      <w:r w:rsidR="0095749B">
        <w:rPr>
          <w:rFonts w:asciiTheme="minorHAnsi" w:hAnsiTheme="minorHAnsi"/>
          <w:sz w:val="22"/>
          <w:szCs w:val="22"/>
        </w:rPr>
        <w:t xml:space="preserve"> </w:t>
      </w:r>
      <w:r w:rsidR="004416E8">
        <w:rPr>
          <w:rFonts w:asciiTheme="minorHAnsi" w:hAnsiTheme="minorHAnsi"/>
          <w:sz w:val="22"/>
          <w:szCs w:val="22"/>
        </w:rPr>
        <w:t xml:space="preserve">are associated with </w:t>
      </w:r>
      <w:r w:rsidR="00EF7B6F">
        <w:rPr>
          <w:rFonts w:asciiTheme="minorHAnsi" w:hAnsiTheme="minorHAnsi"/>
          <w:sz w:val="22"/>
          <w:szCs w:val="22"/>
        </w:rPr>
        <w:t xml:space="preserve">influencing </w:t>
      </w:r>
      <w:r w:rsidR="000149B5">
        <w:rPr>
          <w:rFonts w:asciiTheme="minorHAnsi" w:hAnsiTheme="minorHAnsi"/>
          <w:sz w:val="22"/>
          <w:szCs w:val="22"/>
        </w:rPr>
        <w:t>youth decision-making and behavior involving sexual activity.</w:t>
      </w:r>
      <w:r w:rsidR="000149B5">
        <w:rPr>
          <w:rStyle w:val="FootnoteReference"/>
          <w:rFonts w:asciiTheme="minorHAnsi" w:hAnsiTheme="minorHAnsi"/>
          <w:sz w:val="22"/>
          <w:szCs w:val="22"/>
        </w:rPr>
        <w:footnoteReference w:id="8"/>
      </w:r>
    </w:p>
    <w:p w14:paraId="3CE272EC" w14:textId="77777777" w:rsidR="004E5CEF" w:rsidRDefault="004E5CEF" w:rsidP="00F5363D">
      <w:pPr>
        <w:rPr>
          <w:rFonts w:asciiTheme="minorHAnsi" w:hAnsiTheme="minorHAnsi"/>
          <w:sz w:val="22"/>
          <w:szCs w:val="22"/>
        </w:rPr>
      </w:pPr>
    </w:p>
    <w:p w14:paraId="565FA95D" w14:textId="06917088" w:rsidR="00FE7E73" w:rsidRDefault="006E78AF" w:rsidP="00F5363D">
      <w:pPr>
        <w:rPr>
          <w:rFonts w:asciiTheme="minorHAnsi" w:hAnsiTheme="minorHAnsi"/>
          <w:sz w:val="22"/>
          <w:szCs w:val="22"/>
        </w:rPr>
      </w:pPr>
      <w:r>
        <w:rPr>
          <w:rFonts w:asciiTheme="minorHAnsi" w:hAnsiTheme="minorHAnsi"/>
          <w:sz w:val="22"/>
          <w:szCs w:val="22"/>
        </w:rPr>
        <w:t>Findings</w:t>
      </w:r>
      <w:r w:rsidR="009B440F">
        <w:rPr>
          <w:rFonts w:asciiTheme="minorHAnsi" w:hAnsiTheme="minorHAnsi"/>
          <w:sz w:val="22"/>
          <w:szCs w:val="22"/>
        </w:rPr>
        <w:t xml:space="preserve"> on</w:t>
      </w:r>
      <w:r>
        <w:rPr>
          <w:rFonts w:asciiTheme="minorHAnsi" w:hAnsiTheme="minorHAnsi"/>
          <w:sz w:val="22"/>
          <w:szCs w:val="22"/>
        </w:rPr>
        <w:t xml:space="preserve"> protective factors</w:t>
      </w:r>
      <w:r w:rsidR="00E36017">
        <w:rPr>
          <w:rFonts w:asciiTheme="minorHAnsi" w:hAnsiTheme="minorHAnsi"/>
          <w:sz w:val="22"/>
          <w:szCs w:val="22"/>
        </w:rPr>
        <w:t xml:space="preserve"> among youth completing the 12-month follow-up TPP survey</w:t>
      </w:r>
      <w:r w:rsidR="000E6D06">
        <w:rPr>
          <w:rFonts w:asciiTheme="minorHAnsi" w:hAnsiTheme="minorHAnsi"/>
          <w:sz w:val="22"/>
          <w:szCs w:val="22"/>
        </w:rPr>
        <w:t xml:space="preserve"> are presented in Table </w:t>
      </w:r>
      <w:r w:rsidR="0004707B">
        <w:rPr>
          <w:rFonts w:asciiTheme="minorHAnsi" w:hAnsiTheme="minorHAnsi"/>
          <w:sz w:val="22"/>
          <w:szCs w:val="22"/>
        </w:rPr>
        <w:t>B</w:t>
      </w:r>
      <w:r>
        <w:rPr>
          <w:rFonts w:asciiTheme="minorHAnsi" w:hAnsiTheme="minorHAnsi"/>
          <w:sz w:val="22"/>
          <w:szCs w:val="22"/>
        </w:rPr>
        <w:t>.</w:t>
      </w:r>
      <w:r w:rsidR="004862D8">
        <w:rPr>
          <w:rFonts w:asciiTheme="minorHAnsi" w:hAnsiTheme="minorHAnsi"/>
          <w:sz w:val="22"/>
          <w:szCs w:val="22"/>
        </w:rPr>
        <w:t xml:space="preserve"> Thirty-t</w:t>
      </w:r>
      <w:r w:rsidR="001B256B">
        <w:rPr>
          <w:rFonts w:asciiTheme="minorHAnsi" w:hAnsiTheme="minorHAnsi"/>
          <w:sz w:val="22"/>
          <w:szCs w:val="22"/>
        </w:rPr>
        <w:t>wo</w:t>
      </w:r>
      <w:r w:rsidR="004862D8">
        <w:rPr>
          <w:rFonts w:asciiTheme="minorHAnsi" w:hAnsiTheme="minorHAnsi"/>
          <w:sz w:val="22"/>
          <w:szCs w:val="22"/>
        </w:rPr>
        <w:t xml:space="preserve"> percent (3</w:t>
      </w:r>
      <w:r w:rsidR="00184C77">
        <w:rPr>
          <w:rFonts w:asciiTheme="minorHAnsi" w:hAnsiTheme="minorHAnsi"/>
          <w:sz w:val="22"/>
          <w:szCs w:val="22"/>
        </w:rPr>
        <w:t>2</w:t>
      </w:r>
      <w:r w:rsidR="004862D8">
        <w:rPr>
          <w:rFonts w:asciiTheme="minorHAnsi" w:hAnsiTheme="minorHAnsi"/>
          <w:sz w:val="22"/>
          <w:szCs w:val="22"/>
        </w:rPr>
        <w:t xml:space="preserve">%) of youth reported having </w:t>
      </w:r>
      <w:r w:rsidR="00CE1B86">
        <w:rPr>
          <w:rFonts w:asciiTheme="minorHAnsi" w:hAnsiTheme="minorHAnsi"/>
          <w:sz w:val="22"/>
          <w:szCs w:val="22"/>
        </w:rPr>
        <w:t xml:space="preserve">completed either high school </w:t>
      </w:r>
      <w:r w:rsidR="00184C77">
        <w:rPr>
          <w:rFonts w:asciiTheme="minorHAnsi" w:hAnsiTheme="minorHAnsi"/>
          <w:sz w:val="22"/>
          <w:szCs w:val="22"/>
        </w:rPr>
        <w:t>or</w:t>
      </w:r>
      <w:r w:rsidR="00CE1B86">
        <w:rPr>
          <w:rFonts w:asciiTheme="minorHAnsi" w:hAnsiTheme="minorHAnsi"/>
          <w:sz w:val="22"/>
          <w:szCs w:val="22"/>
        </w:rPr>
        <w:t xml:space="preserve"> a GED program</w:t>
      </w:r>
      <w:r w:rsidR="00184C77">
        <w:rPr>
          <w:rFonts w:asciiTheme="minorHAnsi" w:hAnsiTheme="minorHAnsi"/>
          <w:sz w:val="22"/>
          <w:szCs w:val="22"/>
        </w:rPr>
        <w:t xml:space="preserve">. </w:t>
      </w:r>
      <w:r w:rsidR="00DD11C4">
        <w:rPr>
          <w:rFonts w:asciiTheme="minorHAnsi" w:hAnsiTheme="minorHAnsi"/>
          <w:sz w:val="22"/>
          <w:szCs w:val="22"/>
        </w:rPr>
        <w:t xml:space="preserve">Of those who had not completed school, 100% were enrolled in school. </w:t>
      </w:r>
      <w:r w:rsidR="00E36017">
        <w:rPr>
          <w:rFonts w:asciiTheme="minorHAnsi" w:hAnsiTheme="minorHAnsi"/>
          <w:sz w:val="22"/>
          <w:szCs w:val="22"/>
        </w:rPr>
        <w:t>High percentages of youth</w:t>
      </w:r>
      <w:r>
        <w:rPr>
          <w:rFonts w:asciiTheme="minorHAnsi" w:hAnsiTheme="minorHAnsi"/>
          <w:sz w:val="22"/>
          <w:szCs w:val="22"/>
        </w:rPr>
        <w:t xml:space="preserve"> </w:t>
      </w:r>
      <w:r w:rsidR="00E36017">
        <w:rPr>
          <w:rFonts w:asciiTheme="minorHAnsi" w:hAnsiTheme="minorHAnsi"/>
          <w:sz w:val="22"/>
          <w:szCs w:val="22"/>
        </w:rPr>
        <w:t xml:space="preserve">reported high grades, connection to an adult, and engagement in community activities; all of these factors are associated with reduced risk for teen pregnancy. </w:t>
      </w:r>
      <w:r w:rsidR="00300178">
        <w:rPr>
          <w:rFonts w:asciiTheme="minorHAnsi" w:hAnsiTheme="minorHAnsi"/>
          <w:sz w:val="22"/>
          <w:szCs w:val="22"/>
        </w:rPr>
        <w:t>There were no significant changes in any protective factors among youth completing all three follow-up surveys over the course of the study.</w:t>
      </w:r>
    </w:p>
    <w:p w14:paraId="1D30C756" w14:textId="26DA4E8F" w:rsidR="00A443F0" w:rsidRDefault="00A443F0" w:rsidP="00F5363D">
      <w:pPr>
        <w:rPr>
          <w:rFonts w:asciiTheme="minorHAnsi" w:hAnsiTheme="minorHAnsi"/>
          <w:b/>
          <w:sz w:val="22"/>
          <w:szCs w:val="22"/>
        </w:rPr>
      </w:pPr>
    </w:p>
    <w:p w14:paraId="735BF1F9" w14:textId="413A1F39" w:rsidR="00F5363D" w:rsidRDefault="00DE4B9A" w:rsidP="00F5363D">
      <w:pPr>
        <w:rPr>
          <w:rFonts w:asciiTheme="minorHAnsi" w:hAnsiTheme="minorHAnsi"/>
          <w:b/>
          <w:sz w:val="22"/>
          <w:szCs w:val="22"/>
        </w:rPr>
      </w:pPr>
      <w:r w:rsidRPr="007F649A">
        <w:rPr>
          <w:rFonts w:asciiTheme="minorHAnsi" w:hAnsiTheme="minorHAnsi"/>
          <w:b/>
          <w:sz w:val="22"/>
          <w:szCs w:val="22"/>
        </w:rPr>
        <w:t>Sexual Health Attitudes and Behaviors</w:t>
      </w:r>
    </w:p>
    <w:p w14:paraId="50A30A57" w14:textId="77777777" w:rsidR="0004707B" w:rsidRPr="007F649A" w:rsidRDefault="0004707B" w:rsidP="00F5363D">
      <w:pPr>
        <w:rPr>
          <w:rFonts w:asciiTheme="minorHAnsi" w:hAnsiTheme="minorHAnsi"/>
          <w:b/>
          <w:sz w:val="22"/>
          <w:szCs w:val="22"/>
        </w:rPr>
      </w:pPr>
    </w:p>
    <w:p w14:paraId="55AB4010" w14:textId="0F44AFEA" w:rsidR="00475698" w:rsidRDefault="00C53104" w:rsidP="00475698">
      <w:pPr>
        <w:jc w:val="both"/>
        <w:rPr>
          <w:rFonts w:asciiTheme="minorHAnsi" w:hAnsiTheme="minorHAnsi"/>
          <w:sz w:val="22"/>
          <w:szCs w:val="22"/>
        </w:rPr>
      </w:pPr>
      <w:r>
        <w:rPr>
          <w:rFonts w:asciiTheme="minorHAnsi" w:hAnsiTheme="minorHAnsi"/>
          <w:sz w:val="22"/>
          <w:szCs w:val="22"/>
        </w:rPr>
        <w:t>Among youth completing all three follow-up surveys in FY14</w:t>
      </w:r>
      <w:r w:rsidR="00F915F5">
        <w:rPr>
          <w:rFonts w:asciiTheme="minorHAnsi" w:hAnsiTheme="minorHAnsi"/>
          <w:sz w:val="22"/>
          <w:szCs w:val="22"/>
        </w:rPr>
        <w:t xml:space="preserve"> (</w:t>
      </w:r>
      <w:r w:rsidR="005F0EC5">
        <w:rPr>
          <w:rFonts w:asciiTheme="minorHAnsi" w:hAnsiTheme="minorHAnsi"/>
          <w:sz w:val="22"/>
          <w:szCs w:val="22"/>
        </w:rPr>
        <w:t>n</w:t>
      </w:r>
      <w:r w:rsidR="00F915F5">
        <w:rPr>
          <w:rFonts w:asciiTheme="minorHAnsi" w:hAnsiTheme="minorHAnsi"/>
          <w:sz w:val="22"/>
          <w:szCs w:val="22"/>
        </w:rPr>
        <w:t>=60)</w:t>
      </w:r>
      <w:r>
        <w:rPr>
          <w:rFonts w:asciiTheme="minorHAnsi" w:hAnsiTheme="minorHAnsi"/>
          <w:sz w:val="22"/>
          <w:szCs w:val="22"/>
        </w:rPr>
        <w:t xml:space="preserve">, </w:t>
      </w:r>
      <w:r w:rsidR="00F905CD">
        <w:rPr>
          <w:rFonts w:asciiTheme="minorHAnsi" w:hAnsiTheme="minorHAnsi"/>
          <w:sz w:val="22"/>
          <w:szCs w:val="22"/>
        </w:rPr>
        <w:t>45</w:t>
      </w:r>
      <w:r w:rsidR="003700CC">
        <w:rPr>
          <w:rFonts w:asciiTheme="minorHAnsi" w:hAnsiTheme="minorHAnsi"/>
          <w:sz w:val="22"/>
          <w:szCs w:val="22"/>
        </w:rPr>
        <w:t>%</w:t>
      </w:r>
      <w:r>
        <w:rPr>
          <w:rFonts w:asciiTheme="minorHAnsi" w:hAnsiTheme="minorHAnsi"/>
          <w:sz w:val="22"/>
          <w:szCs w:val="22"/>
        </w:rPr>
        <w:t xml:space="preserve"> </w:t>
      </w:r>
      <w:r w:rsidR="00F5363D" w:rsidRPr="003464AE">
        <w:rPr>
          <w:rFonts w:asciiTheme="minorHAnsi" w:hAnsiTheme="minorHAnsi"/>
          <w:sz w:val="22"/>
          <w:szCs w:val="22"/>
        </w:rPr>
        <w:t>reported ever having participated in sexual activity</w:t>
      </w:r>
      <w:r w:rsidR="00026266">
        <w:rPr>
          <w:rFonts w:asciiTheme="minorHAnsi" w:hAnsiTheme="minorHAnsi"/>
          <w:sz w:val="22"/>
          <w:szCs w:val="22"/>
        </w:rPr>
        <w:t xml:space="preserve"> at the 3-month follow-up</w:t>
      </w:r>
      <w:r w:rsidR="0025561E">
        <w:rPr>
          <w:rFonts w:asciiTheme="minorHAnsi" w:hAnsiTheme="minorHAnsi"/>
          <w:sz w:val="22"/>
          <w:szCs w:val="22"/>
        </w:rPr>
        <w:t xml:space="preserve"> and 3</w:t>
      </w:r>
      <w:r w:rsidR="00172668">
        <w:rPr>
          <w:rFonts w:asciiTheme="minorHAnsi" w:hAnsiTheme="minorHAnsi"/>
          <w:sz w:val="22"/>
          <w:szCs w:val="22"/>
        </w:rPr>
        <w:t>2</w:t>
      </w:r>
      <w:r w:rsidR="00BC64AD">
        <w:rPr>
          <w:rFonts w:asciiTheme="minorHAnsi" w:hAnsiTheme="minorHAnsi"/>
          <w:sz w:val="22"/>
          <w:szCs w:val="22"/>
        </w:rPr>
        <w:t>% reported current</w:t>
      </w:r>
      <w:r w:rsidR="0025561E">
        <w:rPr>
          <w:rFonts w:asciiTheme="minorHAnsi" w:hAnsiTheme="minorHAnsi"/>
          <w:sz w:val="22"/>
          <w:szCs w:val="22"/>
        </w:rPr>
        <w:t xml:space="preserve"> </w:t>
      </w:r>
      <w:r w:rsidR="00BC64AD">
        <w:rPr>
          <w:rFonts w:asciiTheme="minorHAnsi" w:hAnsiTheme="minorHAnsi"/>
          <w:sz w:val="22"/>
          <w:szCs w:val="22"/>
        </w:rPr>
        <w:t>sexual activity (within the past 3 months).</w:t>
      </w:r>
      <w:r w:rsidR="004C35E2">
        <w:rPr>
          <w:rFonts w:asciiTheme="minorHAnsi" w:hAnsiTheme="minorHAnsi"/>
          <w:sz w:val="22"/>
          <w:szCs w:val="22"/>
        </w:rPr>
        <w:t xml:space="preserve"> </w:t>
      </w:r>
      <w:r w:rsidR="00642E3C">
        <w:rPr>
          <w:rFonts w:asciiTheme="minorHAnsi" w:hAnsiTheme="minorHAnsi"/>
          <w:sz w:val="22"/>
          <w:szCs w:val="22"/>
        </w:rPr>
        <w:t>Ninety-sex percent (</w:t>
      </w:r>
      <w:r w:rsidR="00F915F5">
        <w:rPr>
          <w:rFonts w:asciiTheme="minorHAnsi" w:hAnsiTheme="minorHAnsi"/>
          <w:sz w:val="22"/>
          <w:szCs w:val="22"/>
        </w:rPr>
        <w:t>96</w:t>
      </w:r>
      <w:r w:rsidR="00475698">
        <w:rPr>
          <w:rFonts w:asciiTheme="minorHAnsi" w:hAnsiTheme="minorHAnsi"/>
          <w:sz w:val="22"/>
          <w:szCs w:val="22"/>
        </w:rPr>
        <w:t>%</w:t>
      </w:r>
      <w:r w:rsidR="00642E3C">
        <w:rPr>
          <w:rFonts w:asciiTheme="minorHAnsi" w:hAnsiTheme="minorHAnsi"/>
          <w:sz w:val="22"/>
          <w:szCs w:val="22"/>
        </w:rPr>
        <w:t>)</w:t>
      </w:r>
      <w:r w:rsidR="00475698">
        <w:rPr>
          <w:rFonts w:asciiTheme="minorHAnsi" w:hAnsiTheme="minorHAnsi"/>
          <w:sz w:val="22"/>
          <w:szCs w:val="22"/>
        </w:rPr>
        <w:t xml:space="preserve"> of youth</w:t>
      </w:r>
      <w:r w:rsidR="00192568">
        <w:rPr>
          <w:rFonts w:asciiTheme="minorHAnsi" w:hAnsiTheme="minorHAnsi"/>
          <w:sz w:val="22"/>
          <w:szCs w:val="22"/>
        </w:rPr>
        <w:t xml:space="preserve"> completing th</w:t>
      </w:r>
      <w:r w:rsidR="00642E3C">
        <w:rPr>
          <w:rFonts w:asciiTheme="minorHAnsi" w:hAnsiTheme="minorHAnsi"/>
          <w:sz w:val="22"/>
          <w:szCs w:val="22"/>
        </w:rPr>
        <w:t>e 12-month</w:t>
      </w:r>
      <w:r w:rsidR="00E21809">
        <w:rPr>
          <w:rFonts w:asciiTheme="minorHAnsi" w:hAnsiTheme="minorHAnsi"/>
          <w:sz w:val="22"/>
          <w:szCs w:val="22"/>
        </w:rPr>
        <w:t xml:space="preserve"> </w:t>
      </w:r>
      <w:r w:rsidR="00192568">
        <w:rPr>
          <w:rFonts w:asciiTheme="minorHAnsi" w:hAnsiTheme="minorHAnsi"/>
          <w:sz w:val="22"/>
          <w:szCs w:val="22"/>
        </w:rPr>
        <w:t>survey</w:t>
      </w:r>
      <w:r w:rsidR="00475698">
        <w:rPr>
          <w:rFonts w:asciiTheme="minorHAnsi" w:hAnsiTheme="minorHAnsi"/>
          <w:sz w:val="22"/>
          <w:szCs w:val="22"/>
        </w:rPr>
        <w:t xml:space="preserve"> reported they would use a </w:t>
      </w:r>
      <w:r w:rsidR="00192568">
        <w:rPr>
          <w:rFonts w:asciiTheme="minorHAnsi" w:hAnsiTheme="minorHAnsi"/>
          <w:sz w:val="22"/>
          <w:szCs w:val="22"/>
        </w:rPr>
        <w:t>birth control method</w:t>
      </w:r>
      <w:r w:rsidR="00475698">
        <w:rPr>
          <w:rFonts w:asciiTheme="minorHAnsi" w:hAnsiTheme="minorHAnsi"/>
          <w:sz w:val="22"/>
          <w:szCs w:val="22"/>
        </w:rPr>
        <w:t xml:space="preserve"> all or most of the time if sexually active</w:t>
      </w:r>
      <w:r w:rsidR="00EC3BE2">
        <w:rPr>
          <w:rFonts w:asciiTheme="minorHAnsi" w:hAnsiTheme="minorHAnsi"/>
          <w:sz w:val="22"/>
          <w:szCs w:val="22"/>
        </w:rPr>
        <w:t xml:space="preserve">; </w:t>
      </w:r>
      <w:r w:rsidR="00475698">
        <w:rPr>
          <w:rFonts w:asciiTheme="minorHAnsi" w:hAnsiTheme="minorHAnsi"/>
          <w:sz w:val="22"/>
          <w:szCs w:val="22"/>
        </w:rPr>
        <w:t xml:space="preserve">intention to use a </w:t>
      </w:r>
      <w:r w:rsidR="00192568">
        <w:rPr>
          <w:rFonts w:asciiTheme="minorHAnsi" w:hAnsiTheme="minorHAnsi"/>
          <w:sz w:val="22"/>
          <w:szCs w:val="22"/>
        </w:rPr>
        <w:lastRenderedPageBreak/>
        <w:t>contraceptive method</w:t>
      </w:r>
      <w:r w:rsidR="00475698">
        <w:rPr>
          <w:rFonts w:asciiTheme="minorHAnsi" w:hAnsiTheme="minorHAnsi"/>
          <w:sz w:val="22"/>
          <w:szCs w:val="22"/>
        </w:rPr>
        <w:t xml:space="preserve"> has been associated with decreased risk for teen pregnancy.</w:t>
      </w:r>
      <w:r w:rsidR="00475698">
        <w:rPr>
          <w:rStyle w:val="FootnoteReference"/>
          <w:rFonts w:asciiTheme="minorHAnsi" w:hAnsiTheme="minorHAnsi"/>
          <w:sz w:val="22"/>
          <w:szCs w:val="22"/>
        </w:rPr>
        <w:footnoteReference w:id="9"/>
      </w:r>
      <w:r w:rsidR="002D5AA9">
        <w:rPr>
          <w:rFonts w:asciiTheme="minorHAnsi" w:hAnsiTheme="minorHAnsi"/>
          <w:sz w:val="22"/>
          <w:szCs w:val="22"/>
        </w:rPr>
        <w:t xml:space="preserve"> </w:t>
      </w:r>
      <w:r w:rsidR="00024AE7" w:rsidRPr="00024AE7">
        <w:rPr>
          <w:rFonts w:asciiTheme="minorHAnsi" w:hAnsiTheme="minorHAnsi"/>
          <w:sz w:val="22"/>
          <w:szCs w:val="22"/>
        </w:rPr>
        <w:t>The majority of youth reporting vaginal intercourse reported use of a bir</w:t>
      </w:r>
      <w:r w:rsidR="00024AE7">
        <w:rPr>
          <w:rFonts w:asciiTheme="minorHAnsi" w:hAnsiTheme="minorHAnsi"/>
          <w:sz w:val="22"/>
          <w:szCs w:val="22"/>
        </w:rPr>
        <w:t>th control method at last sex (</w:t>
      </w:r>
      <w:r w:rsidR="0056411C">
        <w:rPr>
          <w:rFonts w:asciiTheme="minorHAnsi" w:hAnsiTheme="minorHAnsi"/>
          <w:sz w:val="22"/>
          <w:szCs w:val="22"/>
        </w:rPr>
        <w:t>data</w:t>
      </w:r>
      <w:r w:rsidR="00024AE7" w:rsidRPr="00024AE7">
        <w:rPr>
          <w:rFonts w:asciiTheme="minorHAnsi" w:hAnsiTheme="minorHAnsi"/>
          <w:sz w:val="22"/>
          <w:szCs w:val="22"/>
        </w:rPr>
        <w:t xml:space="preserve"> not </w:t>
      </w:r>
      <w:r w:rsidR="006C4FF3">
        <w:rPr>
          <w:rFonts w:asciiTheme="minorHAnsi" w:hAnsiTheme="minorHAnsi"/>
          <w:sz w:val="22"/>
          <w:szCs w:val="22"/>
        </w:rPr>
        <w:t xml:space="preserve">shown due </w:t>
      </w:r>
      <w:r w:rsidR="00024AE7" w:rsidRPr="00024AE7">
        <w:rPr>
          <w:rFonts w:asciiTheme="minorHAnsi" w:hAnsiTheme="minorHAnsi"/>
          <w:sz w:val="22"/>
          <w:szCs w:val="22"/>
        </w:rPr>
        <w:t>to DPH case level data release policy</w:t>
      </w:r>
      <w:r w:rsidR="0056411C">
        <w:rPr>
          <w:rFonts w:asciiTheme="minorHAnsi" w:hAnsiTheme="minorHAnsi"/>
          <w:sz w:val="22"/>
          <w:szCs w:val="22"/>
        </w:rPr>
        <w:t xml:space="preserve"> requiring suppression of counts</w:t>
      </w:r>
      <w:r w:rsidR="00403B24">
        <w:rPr>
          <w:rFonts w:asciiTheme="minorHAnsi" w:hAnsiTheme="minorHAnsi"/>
          <w:sz w:val="22"/>
          <w:szCs w:val="22"/>
        </w:rPr>
        <w:t xml:space="preserve"> of</w:t>
      </w:r>
      <w:r w:rsidR="0056411C">
        <w:rPr>
          <w:rFonts w:asciiTheme="minorHAnsi" w:hAnsiTheme="minorHAnsi"/>
          <w:sz w:val="22"/>
          <w:szCs w:val="22"/>
        </w:rPr>
        <w:t xml:space="preserve"> less than 6</w:t>
      </w:r>
      <w:r w:rsidR="00024AE7" w:rsidRPr="00024AE7">
        <w:rPr>
          <w:rFonts w:asciiTheme="minorHAnsi" w:hAnsiTheme="minorHAnsi"/>
          <w:sz w:val="22"/>
          <w:szCs w:val="22"/>
        </w:rPr>
        <w:t>).</w:t>
      </w:r>
    </w:p>
    <w:p w14:paraId="25C596E2" w14:textId="77777777" w:rsidR="00F7659D" w:rsidRDefault="00F7659D" w:rsidP="007A0604">
      <w:pPr>
        <w:jc w:val="both"/>
        <w:rPr>
          <w:rFonts w:asciiTheme="minorHAnsi" w:hAnsiTheme="minorHAnsi"/>
          <w:sz w:val="22"/>
          <w:szCs w:val="22"/>
        </w:rPr>
      </w:pPr>
    </w:p>
    <w:p w14:paraId="283A1340" w14:textId="7876B202" w:rsidR="00C26F59" w:rsidRDefault="00DE293A" w:rsidP="007A0604">
      <w:pPr>
        <w:jc w:val="both"/>
        <w:rPr>
          <w:rFonts w:asciiTheme="minorHAnsi" w:hAnsiTheme="minorHAnsi"/>
          <w:sz w:val="22"/>
          <w:szCs w:val="22"/>
        </w:rPr>
      </w:pPr>
      <w:r>
        <w:rPr>
          <w:rFonts w:asciiTheme="minorHAnsi" w:hAnsiTheme="minorHAnsi"/>
          <w:sz w:val="22"/>
          <w:szCs w:val="22"/>
        </w:rPr>
        <w:t>There were</w:t>
      </w:r>
      <w:r w:rsidR="001A7BB3">
        <w:rPr>
          <w:rFonts w:asciiTheme="minorHAnsi" w:hAnsiTheme="minorHAnsi"/>
          <w:sz w:val="22"/>
          <w:szCs w:val="22"/>
        </w:rPr>
        <w:t xml:space="preserve"> fewer</w:t>
      </w:r>
      <w:r w:rsidR="00DA2799">
        <w:rPr>
          <w:rFonts w:asciiTheme="minorHAnsi" w:hAnsiTheme="minorHAnsi"/>
          <w:sz w:val="22"/>
          <w:szCs w:val="22"/>
        </w:rPr>
        <w:t xml:space="preserve"> than 6 pregnancies and </w:t>
      </w:r>
      <w:r w:rsidR="007B7691">
        <w:rPr>
          <w:rFonts w:asciiTheme="minorHAnsi" w:hAnsiTheme="minorHAnsi"/>
          <w:sz w:val="22"/>
          <w:szCs w:val="22"/>
        </w:rPr>
        <w:t>birth</w:t>
      </w:r>
      <w:r>
        <w:rPr>
          <w:rFonts w:asciiTheme="minorHAnsi" w:hAnsiTheme="minorHAnsi"/>
          <w:sz w:val="22"/>
          <w:szCs w:val="22"/>
        </w:rPr>
        <w:t>s</w:t>
      </w:r>
      <w:r w:rsidR="00DA2799">
        <w:rPr>
          <w:rFonts w:asciiTheme="minorHAnsi" w:hAnsiTheme="minorHAnsi"/>
          <w:sz w:val="22"/>
          <w:szCs w:val="22"/>
        </w:rPr>
        <w:t xml:space="preserve"> reported </w:t>
      </w:r>
      <w:r w:rsidR="00B02536">
        <w:rPr>
          <w:rFonts w:asciiTheme="minorHAnsi" w:hAnsiTheme="minorHAnsi"/>
          <w:sz w:val="22"/>
          <w:szCs w:val="22"/>
        </w:rPr>
        <w:t xml:space="preserve">in total </w:t>
      </w:r>
      <w:r w:rsidR="00DF7469">
        <w:rPr>
          <w:rFonts w:asciiTheme="minorHAnsi" w:hAnsiTheme="minorHAnsi"/>
          <w:sz w:val="22"/>
          <w:szCs w:val="22"/>
        </w:rPr>
        <w:t xml:space="preserve">among all youth enrolled in the study </w:t>
      </w:r>
      <w:r w:rsidR="007B7691">
        <w:rPr>
          <w:rFonts w:asciiTheme="minorHAnsi" w:hAnsiTheme="minorHAnsi"/>
          <w:sz w:val="22"/>
          <w:szCs w:val="22"/>
        </w:rPr>
        <w:t>over the 12-month period</w:t>
      </w:r>
      <w:r w:rsidR="00A2358E">
        <w:rPr>
          <w:rFonts w:asciiTheme="minorHAnsi" w:hAnsiTheme="minorHAnsi"/>
          <w:sz w:val="22"/>
          <w:szCs w:val="22"/>
        </w:rPr>
        <w:t>.</w:t>
      </w:r>
      <w:r w:rsidR="00A2358E">
        <w:rPr>
          <w:rStyle w:val="FootnoteReference"/>
          <w:rFonts w:asciiTheme="minorHAnsi" w:hAnsiTheme="minorHAnsi"/>
          <w:sz w:val="22"/>
          <w:szCs w:val="22"/>
        </w:rPr>
        <w:footnoteReference w:id="10"/>
      </w:r>
      <w:r w:rsidR="00A2358E">
        <w:rPr>
          <w:rFonts w:asciiTheme="minorHAnsi" w:hAnsiTheme="minorHAnsi"/>
          <w:sz w:val="22"/>
          <w:szCs w:val="22"/>
        </w:rPr>
        <w:t xml:space="preserve"> </w:t>
      </w:r>
      <w:r w:rsidR="00F5363D">
        <w:rPr>
          <w:rFonts w:asciiTheme="minorHAnsi" w:hAnsiTheme="minorHAnsi"/>
          <w:sz w:val="22"/>
          <w:szCs w:val="22"/>
        </w:rPr>
        <w:t>The data collected to date is not sufficient to calculate pregnancy or birth rates among the study population</w:t>
      </w:r>
      <w:r w:rsidR="00197672">
        <w:rPr>
          <w:rFonts w:asciiTheme="minorHAnsi" w:hAnsiTheme="minorHAnsi"/>
          <w:sz w:val="22"/>
          <w:szCs w:val="22"/>
        </w:rPr>
        <w:t xml:space="preserve">; </w:t>
      </w:r>
      <w:r w:rsidR="00AA2EE8">
        <w:rPr>
          <w:rFonts w:asciiTheme="minorHAnsi" w:hAnsiTheme="minorHAnsi"/>
          <w:sz w:val="22"/>
          <w:szCs w:val="22"/>
        </w:rPr>
        <w:t xml:space="preserve">these </w:t>
      </w:r>
      <w:r w:rsidR="00F5363D">
        <w:rPr>
          <w:rFonts w:asciiTheme="minorHAnsi" w:hAnsiTheme="minorHAnsi"/>
          <w:sz w:val="22"/>
          <w:szCs w:val="22"/>
        </w:rPr>
        <w:t xml:space="preserve">rates will be calculated as more data is collected. </w:t>
      </w:r>
    </w:p>
    <w:p w14:paraId="5F365477" w14:textId="77777777" w:rsidR="00D23116" w:rsidRDefault="00D23116" w:rsidP="007A0604">
      <w:pPr>
        <w:jc w:val="both"/>
        <w:rPr>
          <w:rFonts w:asciiTheme="minorHAnsi" w:hAnsiTheme="minorHAnsi"/>
          <w:sz w:val="22"/>
          <w:szCs w:val="22"/>
        </w:rPr>
      </w:pPr>
    </w:p>
    <w:p w14:paraId="13E690D6" w14:textId="77777777" w:rsidR="0045479E" w:rsidRDefault="0045479E" w:rsidP="00F2132E">
      <w:pPr>
        <w:rPr>
          <w:rFonts w:asciiTheme="minorHAnsi" w:hAnsiTheme="minorHAnsi"/>
          <w:b/>
          <w:sz w:val="28"/>
          <w:szCs w:val="28"/>
        </w:rPr>
        <w:sectPr w:rsidR="0045479E" w:rsidSect="005F5A4E">
          <w:pgSz w:w="12240" w:h="15840"/>
          <w:pgMar w:top="1440" w:right="1440" w:bottom="1440" w:left="1440" w:header="720" w:footer="720" w:gutter="0"/>
          <w:cols w:space="720"/>
          <w:titlePg/>
          <w:rtlGutter/>
          <w:docGrid w:linePitch="360"/>
        </w:sectPr>
      </w:pPr>
    </w:p>
    <w:p w14:paraId="67D150B8" w14:textId="33F9DED6" w:rsidR="00F2132E" w:rsidRDefault="00F2132E" w:rsidP="00F2132E">
      <w:pPr>
        <w:rPr>
          <w:rFonts w:asciiTheme="minorHAnsi" w:hAnsiTheme="minorHAnsi"/>
          <w:b/>
          <w:sz w:val="28"/>
          <w:szCs w:val="28"/>
        </w:rPr>
      </w:pPr>
      <w:r w:rsidRPr="00B55878">
        <w:rPr>
          <w:rFonts w:asciiTheme="minorHAnsi" w:hAnsiTheme="minorHAnsi"/>
          <w:b/>
          <w:sz w:val="28"/>
          <w:szCs w:val="28"/>
        </w:rPr>
        <w:lastRenderedPageBreak/>
        <w:t>Challenges</w:t>
      </w:r>
    </w:p>
    <w:p w14:paraId="46696E16" w14:textId="77777777" w:rsidR="00665269" w:rsidRDefault="00665269" w:rsidP="00F2132E">
      <w:pPr>
        <w:rPr>
          <w:rFonts w:asciiTheme="minorHAnsi" w:hAnsiTheme="minorHAnsi"/>
          <w:b/>
          <w:sz w:val="28"/>
          <w:szCs w:val="28"/>
        </w:rPr>
      </w:pPr>
    </w:p>
    <w:p w14:paraId="6412836D" w14:textId="44F44521" w:rsidR="001F6887" w:rsidRDefault="00BD7A6A" w:rsidP="00066F01">
      <w:pPr>
        <w:rPr>
          <w:rFonts w:asciiTheme="minorHAnsi" w:hAnsiTheme="minorHAnsi"/>
          <w:sz w:val="22"/>
          <w:szCs w:val="22"/>
        </w:rPr>
      </w:pPr>
      <w:r>
        <w:rPr>
          <w:rFonts w:asciiTheme="minorHAnsi" w:hAnsiTheme="minorHAnsi"/>
          <w:sz w:val="22"/>
          <w:szCs w:val="22"/>
        </w:rPr>
        <w:t>Toward</w:t>
      </w:r>
      <w:r w:rsidR="007C3CD3" w:rsidRPr="00195AF1">
        <w:rPr>
          <w:rFonts w:asciiTheme="minorHAnsi" w:hAnsiTheme="minorHAnsi"/>
          <w:sz w:val="22"/>
          <w:szCs w:val="22"/>
        </w:rPr>
        <w:t xml:space="preserve"> the end of FY13, this line item sustained a cut and in FY14 the annualized funding for this program was eliminated in a 9C reduction, requiring the delay of further program activities until funding was r</w:t>
      </w:r>
      <w:r w:rsidR="008D517C">
        <w:rPr>
          <w:rFonts w:asciiTheme="minorHAnsi" w:hAnsiTheme="minorHAnsi"/>
          <w:sz w:val="22"/>
          <w:szCs w:val="22"/>
        </w:rPr>
        <w:t>estored in FY15. C</w:t>
      </w:r>
      <w:r w:rsidR="007C3CD3" w:rsidRPr="00195AF1">
        <w:rPr>
          <w:rFonts w:asciiTheme="minorHAnsi" w:hAnsiTheme="minorHAnsi"/>
          <w:sz w:val="22"/>
          <w:szCs w:val="22"/>
        </w:rPr>
        <w:t>ompletion of this mu</w:t>
      </w:r>
      <w:r w:rsidR="00AD01B4">
        <w:rPr>
          <w:rFonts w:asciiTheme="minorHAnsi" w:hAnsiTheme="minorHAnsi"/>
          <w:sz w:val="22"/>
          <w:szCs w:val="22"/>
        </w:rPr>
        <w:t>lti-year, longitudinal study initially</w:t>
      </w:r>
      <w:r w:rsidR="007C3CD3" w:rsidRPr="00195AF1">
        <w:rPr>
          <w:rFonts w:asciiTheme="minorHAnsi" w:hAnsiTheme="minorHAnsi"/>
          <w:sz w:val="22"/>
          <w:szCs w:val="22"/>
        </w:rPr>
        <w:t xml:space="preserve"> encountered </w:t>
      </w:r>
      <w:r w:rsidR="00066F01">
        <w:rPr>
          <w:rFonts w:asciiTheme="minorHAnsi" w:hAnsiTheme="minorHAnsi"/>
          <w:sz w:val="22"/>
          <w:szCs w:val="22"/>
        </w:rPr>
        <w:t xml:space="preserve">implementation </w:t>
      </w:r>
      <w:r w:rsidR="007C3CD3" w:rsidRPr="00195AF1">
        <w:rPr>
          <w:rFonts w:asciiTheme="minorHAnsi" w:hAnsiTheme="minorHAnsi"/>
          <w:sz w:val="22"/>
          <w:szCs w:val="22"/>
        </w:rPr>
        <w:t xml:space="preserve">delays due to the sensitive nature of the survey questions and the </w:t>
      </w:r>
      <w:r w:rsidR="00066F01">
        <w:rPr>
          <w:rFonts w:asciiTheme="minorHAnsi" w:hAnsiTheme="minorHAnsi"/>
          <w:sz w:val="22"/>
          <w:szCs w:val="22"/>
        </w:rPr>
        <w:t xml:space="preserve">vulnerability of the target </w:t>
      </w:r>
      <w:r w:rsidR="007C3CD3" w:rsidRPr="00195AF1">
        <w:rPr>
          <w:rFonts w:asciiTheme="minorHAnsi" w:hAnsiTheme="minorHAnsi"/>
          <w:sz w:val="22"/>
          <w:szCs w:val="22"/>
        </w:rPr>
        <w:t>population</w:t>
      </w:r>
      <w:r w:rsidR="00066F01">
        <w:rPr>
          <w:rFonts w:asciiTheme="minorHAnsi" w:hAnsiTheme="minorHAnsi"/>
          <w:sz w:val="22"/>
          <w:szCs w:val="22"/>
        </w:rPr>
        <w:t>s; the</w:t>
      </w:r>
      <w:r w:rsidR="007C3CD3" w:rsidRPr="00195AF1">
        <w:rPr>
          <w:rFonts w:asciiTheme="minorHAnsi" w:hAnsiTheme="minorHAnsi"/>
          <w:sz w:val="22"/>
          <w:szCs w:val="22"/>
        </w:rPr>
        <w:t xml:space="preserve"> Internal Review Board (IRB) approval process</w:t>
      </w:r>
      <w:r w:rsidR="00066F01">
        <w:rPr>
          <w:rFonts w:asciiTheme="minorHAnsi" w:hAnsiTheme="minorHAnsi"/>
          <w:sz w:val="22"/>
          <w:szCs w:val="22"/>
        </w:rPr>
        <w:t xml:space="preserve"> was protracted</w:t>
      </w:r>
      <w:r w:rsidR="007C3CD3" w:rsidRPr="00195AF1">
        <w:rPr>
          <w:rFonts w:asciiTheme="minorHAnsi" w:hAnsiTheme="minorHAnsi"/>
          <w:sz w:val="22"/>
          <w:szCs w:val="22"/>
        </w:rPr>
        <w:t xml:space="preserve">. </w:t>
      </w:r>
    </w:p>
    <w:p w14:paraId="3548CB9C" w14:textId="77777777" w:rsidR="001F6887" w:rsidRDefault="001F6887" w:rsidP="007C3CD3">
      <w:pPr>
        <w:rPr>
          <w:rFonts w:asciiTheme="minorHAnsi" w:hAnsiTheme="minorHAnsi"/>
          <w:sz w:val="22"/>
          <w:szCs w:val="22"/>
        </w:rPr>
      </w:pPr>
    </w:p>
    <w:p w14:paraId="44B7DF70" w14:textId="6A0CD7F4" w:rsidR="002C65BD" w:rsidRDefault="006A7E23" w:rsidP="00066F01">
      <w:pPr>
        <w:rPr>
          <w:rFonts w:asciiTheme="minorHAnsi" w:hAnsiTheme="minorHAnsi"/>
          <w:sz w:val="22"/>
          <w:szCs w:val="22"/>
        </w:rPr>
      </w:pPr>
      <w:r w:rsidRPr="00195AF1">
        <w:rPr>
          <w:rFonts w:asciiTheme="minorHAnsi" w:hAnsiTheme="minorHAnsi"/>
          <w:sz w:val="22"/>
          <w:szCs w:val="22"/>
        </w:rPr>
        <w:t>Identifying and ensuring the ongoing, voluntary participation of youth in the study remains a challenge given the topic area and length of the study, requiring multiple years to achieve a sufficient sample size to conduct a robust analysis.</w:t>
      </w:r>
      <w:r w:rsidR="002152E1">
        <w:rPr>
          <w:rFonts w:asciiTheme="minorHAnsi" w:hAnsiTheme="minorHAnsi"/>
          <w:sz w:val="22"/>
          <w:szCs w:val="22"/>
        </w:rPr>
        <w:t xml:space="preserve"> As described in the Enrollment section</w:t>
      </w:r>
      <w:r w:rsidR="002152E1" w:rsidRPr="003464AE">
        <w:rPr>
          <w:rFonts w:asciiTheme="minorHAnsi" w:hAnsiTheme="minorHAnsi"/>
          <w:sz w:val="22"/>
          <w:szCs w:val="22"/>
        </w:rPr>
        <w:t>,</w:t>
      </w:r>
      <w:r w:rsidR="002152E1">
        <w:rPr>
          <w:rFonts w:asciiTheme="minorHAnsi" w:hAnsiTheme="minorHAnsi"/>
          <w:sz w:val="22"/>
          <w:szCs w:val="22"/>
        </w:rPr>
        <w:t xml:space="preserve"> fewer than 40</w:t>
      </w:r>
      <w:r w:rsidR="002152E1" w:rsidRPr="003464AE">
        <w:rPr>
          <w:rFonts w:asciiTheme="minorHAnsi" w:hAnsiTheme="minorHAnsi"/>
          <w:sz w:val="22"/>
          <w:szCs w:val="22"/>
        </w:rPr>
        <w:t>% of youth enrolled</w:t>
      </w:r>
      <w:r w:rsidR="002152E1">
        <w:rPr>
          <w:rFonts w:asciiTheme="minorHAnsi" w:hAnsiTheme="minorHAnsi"/>
          <w:sz w:val="22"/>
          <w:szCs w:val="22"/>
        </w:rPr>
        <w:t xml:space="preserve"> in the study complete the</w:t>
      </w:r>
      <w:r w:rsidR="000F5400">
        <w:rPr>
          <w:rFonts w:asciiTheme="minorHAnsi" w:hAnsiTheme="minorHAnsi"/>
          <w:sz w:val="22"/>
          <w:szCs w:val="22"/>
        </w:rPr>
        <w:t xml:space="preserve"> initial</w:t>
      </w:r>
      <w:r w:rsidR="002152E1">
        <w:rPr>
          <w:rFonts w:asciiTheme="minorHAnsi" w:hAnsiTheme="minorHAnsi"/>
          <w:sz w:val="22"/>
          <w:szCs w:val="22"/>
        </w:rPr>
        <w:t xml:space="preserve"> </w:t>
      </w:r>
      <w:r w:rsidR="000F5400">
        <w:rPr>
          <w:rFonts w:asciiTheme="minorHAnsi" w:hAnsiTheme="minorHAnsi"/>
          <w:sz w:val="22"/>
          <w:szCs w:val="22"/>
        </w:rPr>
        <w:t xml:space="preserve">3-month </w:t>
      </w:r>
      <w:r w:rsidR="002152E1">
        <w:rPr>
          <w:rFonts w:asciiTheme="minorHAnsi" w:hAnsiTheme="minorHAnsi"/>
          <w:sz w:val="22"/>
          <w:szCs w:val="22"/>
        </w:rPr>
        <w:t>follow</w:t>
      </w:r>
      <w:r w:rsidR="000F5400">
        <w:rPr>
          <w:rFonts w:asciiTheme="minorHAnsi" w:hAnsiTheme="minorHAnsi"/>
          <w:sz w:val="22"/>
          <w:szCs w:val="22"/>
        </w:rPr>
        <w:t>-up survey, and this percentage declines with each additional survey. The percentage of youth completing all three follow-up surveys, which would allow for individual-level comparisons across the entire study period, was 22% in FY14</w:t>
      </w:r>
      <w:r w:rsidR="002152E1" w:rsidRPr="003464AE">
        <w:rPr>
          <w:rFonts w:asciiTheme="minorHAnsi" w:hAnsiTheme="minorHAnsi"/>
          <w:sz w:val="22"/>
          <w:szCs w:val="22"/>
        </w:rPr>
        <w:t>. The relatively small number of youth completing the follow-up surveys will necessitate combining multiple years of data to determine if study results are statistically significant.</w:t>
      </w:r>
      <w:r w:rsidR="002C65BD">
        <w:rPr>
          <w:rFonts w:asciiTheme="minorHAnsi" w:hAnsiTheme="minorHAnsi"/>
          <w:sz w:val="22"/>
          <w:szCs w:val="22"/>
        </w:rPr>
        <w:t xml:space="preserve"> </w:t>
      </w:r>
      <w:r w:rsidR="00D42F78">
        <w:rPr>
          <w:rFonts w:asciiTheme="minorHAnsi" w:hAnsiTheme="minorHAnsi"/>
          <w:sz w:val="22"/>
          <w:szCs w:val="22"/>
        </w:rPr>
        <w:t>Due to the low samp</w:t>
      </w:r>
      <w:r w:rsidR="00F04EDC">
        <w:rPr>
          <w:rFonts w:asciiTheme="minorHAnsi" w:hAnsiTheme="minorHAnsi"/>
          <w:sz w:val="22"/>
          <w:szCs w:val="22"/>
        </w:rPr>
        <w:t>le size for FY14, comparisons a</w:t>
      </w:r>
      <w:r w:rsidR="00D42F78">
        <w:rPr>
          <w:rFonts w:asciiTheme="minorHAnsi" w:hAnsiTheme="minorHAnsi"/>
          <w:sz w:val="22"/>
          <w:szCs w:val="22"/>
        </w:rPr>
        <w:t xml:space="preserve">re not made to </w:t>
      </w:r>
      <w:r w:rsidR="00F04EDC">
        <w:rPr>
          <w:rFonts w:asciiTheme="minorHAnsi" w:hAnsiTheme="minorHAnsi"/>
          <w:sz w:val="22"/>
          <w:szCs w:val="22"/>
        </w:rPr>
        <w:t>the statewide Youth Risk Behavior Survey (</w:t>
      </w:r>
      <w:r w:rsidR="00D42F78">
        <w:rPr>
          <w:rFonts w:asciiTheme="minorHAnsi" w:hAnsiTheme="minorHAnsi"/>
          <w:sz w:val="22"/>
          <w:szCs w:val="22"/>
        </w:rPr>
        <w:t>YRBS</w:t>
      </w:r>
      <w:r w:rsidR="00F04EDC">
        <w:rPr>
          <w:rFonts w:asciiTheme="minorHAnsi" w:hAnsiTheme="minorHAnsi"/>
          <w:sz w:val="22"/>
          <w:szCs w:val="22"/>
        </w:rPr>
        <w:t>)</w:t>
      </w:r>
      <w:r w:rsidR="00D42F78">
        <w:rPr>
          <w:rFonts w:asciiTheme="minorHAnsi" w:hAnsiTheme="minorHAnsi"/>
          <w:sz w:val="22"/>
          <w:szCs w:val="22"/>
        </w:rPr>
        <w:t xml:space="preserve"> in this report. </w:t>
      </w:r>
      <w:r w:rsidR="001438AD" w:rsidRPr="00195AF1">
        <w:rPr>
          <w:rFonts w:ascii="Calibri" w:hAnsi="Calibri"/>
          <w:sz w:val="22"/>
          <w:szCs w:val="22"/>
        </w:rPr>
        <w:t>OAHYD</w:t>
      </w:r>
      <w:r w:rsidR="001438AD" w:rsidDel="001438AD">
        <w:rPr>
          <w:rFonts w:asciiTheme="minorHAnsi" w:hAnsiTheme="minorHAnsi"/>
          <w:sz w:val="22"/>
          <w:szCs w:val="22"/>
        </w:rPr>
        <w:t xml:space="preserve"> </w:t>
      </w:r>
      <w:r w:rsidR="00D42F78">
        <w:rPr>
          <w:rFonts w:asciiTheme="minorHAnsi" w:hAnsiTheme="minorHAnsi"/>
          <w:sz w:val="22"/>
          <w:szCs w:val="22"/>
        </w:rPr>
        <w:t>anticipate</w:t>
      </w:r>
      <w:r w:rsidR="001438AD">
        <w:rPr>
          <w:rFonts w:asciiTheme="minorHAnsi" w:hAnsiTheme="minorHAnsi"/>
          <w:sz w:val="22"/>
          <w:szCs w:val="22"/>
        </w:rPr>
        <w:t>s</w:t>
      </w:r>
      <w:r w:rsidR="00D42F78">
        <w:rPr>
          <w:rFonts w:asciiTheme="minorHAnsi" w:hAnsiTheme="minorHAnsi"/>
          <w:sz w:val="22"/>
          <w:szCs w:val="22"/>
        </w:rPr>
        <w:t xml:space="preserve"> that combining </w:t>
      </w:r>
      <w:r w:rsidR="001B5A27">
        <w:rPr>
          <w:rFonts w:asciiTheme="minorHAnsi" w:hAnsiTheme="minorHAnsi"/>
          <w:sz w:val="22"/>
          <w:szCs w:val="22"/>
        </w:rPr>
        <w:t xml:space="preserve">the </w:t>
      </w:r>
      <w:r w:rsidR="00CA246E">
        <w:rPr>
          <w:rFonts w:asciiTheme="minorHAnsi" w:hAnsiTheme="minorHAnsi"/>
          <w:sz w:val="22"/>
          <w:szCs w:val="22"/>
        </w:rPr>
        <w:t xml:space="preserve">FY14 and </w:t>
      </w:r>
      <w:r w:rsidR="001B5A27">
        <w:rPr>
          <w:rFonts w:asciiTheme="minorHAnsi" w:hAnsiTheme="minorHAnsi"/>
          <w:sz w:val="22"/>
          <w:szCs w:val="22"/>
        </w:rPr>
        <w:t>FY15 dataset</w:t>
      </w:r>
      <w:r w:rsidR="00CA246E">
        <w:rPr>
          <w:rFonts w:asciiTheme="minorHAnsi" w:hAnsiTheme="minorHAnsi"/>
          <w:sz w:val="22"/>
          <w:szCs w:val="22"/>
        </w:rPr>
        <w:t>s</w:t>
      </w:r>
      <w:r w:rsidR="001B5A27">
        <w:rPr>
          <w:rFonts w:asciiTheme="minorHAnsi" w:hAnsiTheme="minorHAnsi"/>
          <w:sz w:val="22"/>
          <w:szCs w:val="22"/>
        </w:rPr>
        <w:t xml:space="preserve"> will</w:t>
      </w:r>
      <w:r w:rsidR="00D42F78">
        <w:rPr>
          <w:rFonts w:asciiTheme="minorHAnsi" w:hAnsiTheme="minorHAnsi"/>
          <w:sz w:val="22"/>
          <w:szCs w:val="22"/>
        </w:rPr>
        <w:t xml:space="preserve"> result in a high </w:t>
      </w:r>
      <w:r w:rsidR="009B2676">
        <w:rPr>
          <w:rFonts w:asciiTheme="minorHAnsi" w:hAnsiTheme="minorHAnsi"/>
          <w:sz w:val="22"/>
          <w:szCs w:val="22"/>
        </w:rPr>
        <w:t>enough sample size to detect</w:t>
      </w:r>
      <w:r w:rsidR="00D42F78">
        <w:rPr>
          <w:rFonts w:asciiTheme="minorHAnsi" w:hAnsiTheme="minorHAnsi"/>
          <w:sz w:val="22"/>
          <w:szCs w:val="22"/>
        </w:rPr>
        <w:t xml:space="preserve"> statistically significant differences.</w:t>
      </w:r>
      <w:r w:rsidR="001B5A27">
        <w:rPr>
          <w:rFonts w:asciiTheme="minorHAnsi" w:hAnsiTheme="minorHAnsi"/>
          <w:sz w:val="22"/>
          <w:szCs w:val="22"/>
        </w:rPr>
        <w:t xml:space="preserve"> A </w:t>
      </w:r>
      <w:r w:rsidR="00066F01">
        <w:rPr>
          <w:rFonts w:asciiTheme="minorHAnsi" w:hAnsiTheme="minorHAnsi"/>
          <w:sz w:val="22"/>
          <w:szCs w:val="22"/>
        </w:rPr>
        <w:t xml:space="preserve">larger </w:t>
      </w:r>
      <w:r w:rsidR="001B5A27">
        <w:rPr>
          <w:rFonts w:asciiTheme="minorHAnsi" w:hAnsiTheme="minorHAnsi"/>
          <w:sz w:val="22"/>
          <w:szCs w:val="22"/>
        </w:rPr>
        <w:t>sample size will also allow for adjusting for variables and risk factors known to be associated with higher teen birth rates</w:t>
      </w:r>
      <w:r w:rsidR="004C0A42">
        <w:rPr>
          <w:rFonts w:asciiTheme="minorHAnsi" w:hAnsiTheme="minorHAnsi"/>
          <w:sz w:val="22"/>
          <w:szCs w:val="22"/>
        </w:rPr>
        <w:t>.</w:t>
      </w:r>
    </w:p>
    <w:p w14:paraId="5D039544" w14:textId="77777777" w:rsidR="002C65BD" w:rsidRDefault="002C65BD" w:rsidP="007C3CD3">
      <w:pPr>
        <w:rPr>
          <w:rFonts w:asciiTheme="minorHAnsi" w:hAnsiTheme="minorHAnsi"/>
          <w:sz w:val="22"/>
          <w:szCs w:val="22"/>
        </w:rPr>
      </w:pPr>
    </w:p>
    <w:p w14:paraId="6D8239C7" w14:textId="09C5AB19" w:rsidR="002152E1" w:rsidRDefault="002C65BD" w:rsidP="007C3CD3">
      <w:pPr>
        <w:rPr>
          <w:rFonts w:asciiTheme="minorHAnsi" w:hAnsiTheme="minorHAnsi"/>
          <w:sz w:val="22"/>
          <w:szCs w:val="22"/>
        </w:rPr>
      </w:pPr>
      <w:r>
        <w:rPr>
          <w:rFonts w:asciiTheme="minorHAnsi" w:hAnsiTheme="minorHAnsi"/>
          <w:sz w:val="22"/>
          <w:szCs w:val="22"/>
        </w:rPr>
        <w:t xml:space="preserve">Methods used for matching the longitudinal follow-up surveys with pre-surveys </w:t>
      </w:r>
      <w:r w:rsidR="005F0EC5">
        <w:rPr>
          <w:rFonts w:asciiTheme="minorHAnsi" w:hAnsiTheme="minorHAnsi"/>
          <w:sz w:val="22"/>
          <w:szCs w:val="22"/>
        </w:rPr>
        <w:t xml:space="preserve">that </w:t>
      </w:r>
      <w:r>
        <w:rPr>
          <w:rFonts w:asciiTheme="minorHAnsi" w:hAnsiTheme="minorHAnsi"/>
          <w:sz w:val="22"/>
          <w:szCs w:val="22"/>
        </w:rPr>
        <w:t xml:space="preserve">youth completed at baseline (prior to beginning TPP programming) </w:t>
      </w:r>
      <w:r w:rsidR="00DD20BB">
        <w:rPr>
          <w:rFonts w:asciiTheme="minorHAnsi" w:hAnsiTheme="minorHAnsi"/>
          <w:sz w:val="22"/>
          <w:szCs w:val="22"/>
        </w:rPr>
        <w:t xml:space="preserve">initially </w:t>
      </w:r>
      <w:r>
        <w:rPr>
          <w:rFonts w:asciiTheme="minorHAnsi" w:hAnsiTheme="minorHAnsi"/>
          <w:sz w:val="22"/>
          <w:szCs w:val="22"/>
        </w:rPr>
        <w:t xml:space="preserve">proved problematic; fewer than </w:t>
      </w:r>
      <w:r w:rsidR="00E00586">
        <w:rPr>
          <w:rFonts w:asciiTheme="minorHAnsi" w:hAnsiTheme="minorHAnsi"/>
          <w:sz w:val="22"/>
          <w:szCs w:val="22"/>
        </w:rPr>
        <w:t>30</w:t>
      </w:r>
      <w:r w:rsidR="00C12809">
        <w:rPr>
          <w:rFonts w:asciiTheme="minorHAnsi" w:hAnsiTheme="minorHAnsi"/>
          <w:sz w:val="22"/>
          <w:szCs w:val="22"/>
        </w:rPr>
        <w:t xml:space="preserve"> youth completing the initial 3-month survey were successfully matched with a pre-survey</w:t>
      </w:r>
      <w:r w:rsidR="00E00586">
        <w:rPr>
          <w:rFonts w:asciiTheme="minorHAnsi" w:hAnsiTheme="minorHAnsi"/>
          <w:sz w:val="22"/>
          <w:szCs w:val="22"/>
        </w:rPr>
        <w:t>, making it difficult to accurately measure changes from the program baseline over the course of the study period</w:t>
      </w:r>
      <w:r w:rsidR="00C12809">
        <w:rPr>
          <w:rFonts w:asciiTheme="minorHAnsi" w:hAnsiTheme="minorHAnsi"/>
          <w:sz w:val="22"/>
          <w:szCs w:val="22"/>
        </w:rPr>
        <w:t xml:space="preserve">. </w:t>
      </w:r>
      <w:r w:rsidR="00EF6A8C">
        <w:rPr>
          <w:rFonts w:asciiTheme="minorHAnsi" w:hAnsiTheme="minorHAnsi"/>
          <w:sz w:val="22"/>
          <w:szCs w:val="22"/>
        </w:rPr>
        <w:t xml:space="preserve">The </w:t>
      </w:r>
      <w:r w:rsidR="00B7047A">
        <w:rPr>
          <w:rFonts w:asciiTheme="minorHAnsi" w:hAnsiTheme="minorHAnsi"/>
          <w:sz w:val="22"/>
          <w:szCs w:val="22"/>
        </w:rPr>
        <w:t>methods for matching follow-up surveys with pre-surveys were</w:t>
      </w:r>
      <w:r w:rsidR="00EF6A8C">
        <w:rPr>
          <w:rFonts w:asciiTheme="minorHAnsi" w:hAnsiTheme="minorHAnsi"/>
          <w:sz w:val="22"/>
          <w:szCs w:val="22"/>
        </w:rPr>
        <w:t xml:space="preserve"> changed in FY15 and FY16; </w:t>
      </w:r>
      <w:r w:rsidR="001438AD" w:rsidRPr="00195AF1">
        <w:rPr>
          <w:rFonts w:ascii="Calibri" w:hAnsi="Calibri"/>
          <w:sz w:val="22"/>
          <w:szCs w:val="22"/>
        </w:rPr>
        <w:t>OAHYD</w:t>
      </w:r>
      <w:r w:rsidR="001438AD" w:rsidDel="001438AD">
        <w:rPr>
          <w:rFonts w:asciiTheme="minorHAnsi" w:hAnsiTheme="minorHAnsi"/>
          <w:sz w:val="22"/>
          <w:szCs w:val="22"/>
        </w:rPr>
        <w:t xml:space="preserve"> </w:t>
      </w:r>
      <w:r w:rsidR="00EF6A8C">
        <w:rPr>
          <w:rFonts w:asciiTheme="minorHAnsi" w:hAnsiTheme="minorHAnsi"/>
          <w:sz w:val="22"/>
          <w:szCs w:val="22"/>
        </w:rPr>
        <w:t>anticipate</w:t>
      </w:r>
      <w:r w:rsidR="001438AD">
        <w:rPr>
          <w:rFonts w:asciiTheme="minorHAnsi" w:hAnsiTheme="minorHAnsi"/>
          <w:sz w:val="22"/>
          <w:szCs w:val="22"/>
        </w:rPr>
        <w:t>s</w:t>
      </w:r>
      <w:r w:rsidR="00EF6A8C">
        <w:rPr>
          <w:rFonts w:asciiTheme="minorHAnsi" w:hAnsiTheme="minorHAnsi"/>
          <w:sz w:val="22"/>
          <w:szCs w:val="22"/>
        </w:rPr>
        <w:t xml:space="preserve"> being able to match a higher </w:t>
      </w:r>
      <w:r w:rsidR="00E00586">
        <w:rPr>
          <w:rFonts w:asciiTheme="minorHAnsi" w:hAnsiTheme="minorHAnsi"/>
          <w:sz w:val="22"/>
          <w:szCs w:val="22"/>
        </w:rPr>
        <w:t>number</w:t>
      </w:r>
      <w:r w:rsidR="00EF6A8C">
        <w:rPr>
          <w:rFonts w:asciiTheme="minorHAnsi" w:hAnsiTheme="minorHAnsi"/>
          <w:sz w:val="22"/>
          <w:szCs w:val="22"/>
        </w:rPr>
        <w:t xml:space="preserve"> </w:t>
      </w:r>
      <w:r w:rsidR="009A1C49">
        <w:rPr>
          <w:rFonts w:asciiTheme="minorHAnsi" w:hAnsiTheme="minorHAnsi"/>
          <w:sz w:val="22"/>
          <w:szCs w:val="22"/>
        </w:rPr>
        <w:t>of participants on an individual level in these years.</w:t>
      </w:r>
      <w:r w:rsidR="00E00586">
        <w:rPr>
          <w:rFonts w:asciiTheme="minorHAnsi" w:hAnsiTheme="minorHAnsi"/>
          <w:sz w:val="22"/>
          <w:szCs w:val="22"/>
        </w:rPr>
        <w:t xml:space="preserve"> </w:t>
      </w:r>
    </w:p>
    <w:p w14:paraId="37EF6C99" w14:textId="77777777" w:rsidR="002152E1" w:rsidRDefault="002152E1" w:rsidP="007C3CD3">
      <w:pPr>
        <w:rPr>
          <w:rFonts w:asciiTheme="minorHAnsi" w:hAnsiTheme="minorHAnsi"/>
          <w:sz w:val="22"/>
          <w:szCs w:val="22"/>
        </w:rPr>
      </w:pPr>
    </w:p>
    <w:p w14:paraId="7725F33C" w14:textId="591D6019" w:rsidR="006A7E23" w:rsidRPr="003464AE" w:rsidRDefault="00066F01" w:rsidP="00066F01">
      <w:pPr>
        <w:rPr>
          <w:rFonts w:asciiTheme="minorHAnsi" w:hAnsiTheme="minorHAnsi"/>
          <w:sz w:val="22"/>
          <w:szCs w:val="22"/>
        </w:rPr>
      </w:pPr>
      <w:r>
        <w:rPr>
          <w:rFonts w:asciiTheme="minorHAnsi" w:hAnsiTheme="minorHAnsi"/>
          <w:sz w:val="22"/>
          <w:szCs w:val="22"/>
        </w:rPr>
        <w:t>Finally, c</w:t>
      </w:r>
      <w:r w:rsidR="006A7E23">
        <w:rPr>
          <w:rFonts w:asciiTheme="minorHAnsi" w:hAnsiTheme="minorHAnsi"/>
          <w:sz w:val="22"/>
          <w:szCs w:val="22"/>
        </w:rPr>
        <w:t xml:space="preserve">ommunity agencies charged with recruiting youth into the study have reported several challenges with recruitment. These challenges include </w:t>
      </w:r>
      <w:r w:rsidR="006A7E23" w:rsidRPr="003464AE">
        <w:rPr>
          <w:rFonts w:asciiTheme="minorHAnsi" w:hAnsiTheme="minorHAnsi"/>
          <w:sz w:val="22"/>
          <w:szCs w:val="22"/>
        </w:rPr>
        <w:t xml:space="preserve">youth </w:t>
      </w:r>
      <w:r w:rsidR="00A001DF">
        <w:rPr>
          <w:rFonts w:asciiTheme="minorHAnsi" w:hAnsiTheme="minorHAnsi"/>
          <w:sz w:val="22"/>
          <w:szCs w:val="22"/>
        </w:rPr>
        <w:t>feeling</w:t>
      </w:r>
      <w:r w:rsidR="006A7E23" w:rsidRPr="003464AE">
        <w:rPr>
          <w:rFonts w:asciiTheme="minorHAnsi" w:hAnsiTheme="minorHAnsi"/>
          <w:sz w:val="22"/>
          <w:szCs w:val="22"/>
        </w:rPr>
        <w:t xml:space="preserve"> nervous about giving personal contact information out and/or not</w:t>
      </w:r>
      <w:r w:rsidR="00A001DF">
        <w:rPr>
          <w:rFonts w:asciiTheme="minorHAnsi" w:hAnsiTheme="minorHAnsi"/>
          <w:sz w:val="22"/>
          <w:szCs w:val="22"/>
        </w:rPr>
        <w:t xml:space="preserve"> being</w:t>
      </w:r>
      <w:r w:rsidR="006A7E23" w:rsidRPr="003464AE">
        <w:rPr>
          <w:rFonts w:asciiTheme="minorHAnsi" w:hAnsiTheme="minorHAnsi"/>
          <w:sz w:val="22"/>
          <w:szCs w:val="22"/>
        </w:rPr>
        <w:t xml:space="preserve"> interested in participating. Some TPP programs do not have the capacity to continuously follow up with youth to ensure they return their consent paperwork. In general, programs </w:t>
      </w:r>
      <w:r w:rsidR="006A7E23">
        <w:rPr>
          <w:rFonts w:asciiTheme="minorHAnsi" w:hAnsiTheme="minorHAnsi"/>
          <w:sz w:val="22"/>
          <w:szCs w:val="22"/>
        </w:rPr>
        <w:t xml:space="preserve">conducted </w:t>
      </w:r>
      <w:r w:rsidR="006A7E23" w:rsidRPr="003464AE">
        <w:rPr>
          <w:rFonts w:asciiTheme="minorHAnsi" w:hAnsiTheme="minorHAnsi"/>
          <w:sz w:val="22"/>
          <w:szCs w:val="22"/>
        </w:rPr>
        <w:t xml:space="preserve">in schools, rather than in community settings, have been more effective at enrolling a higher number of youth in the study. </w:t>
      </w:r>
    </w:p>
    <w:p w14:paraId="05F133D8" w14:textId="77777777" w:rsidR="00F2132E" w:rsidRDefault="00F2132E" w:rsidP="006D0EA7">
      <w:pPr>
        <w:pStyle w:val="NormalWeb"/>
        <w:shd w:val="clear" w:color="auto" w:fill="FFFFFF"/>
        <w:spacing w:after="0"/>
        <w:rPr>
          <w:rFonts w:asciiTheme="minorHAnsi" w:hAnsiTheme="minorHAnsi" w:cs="Arial"/>
        </w:rPr>
      </w:pPr>
    </w:p>
    <w:p w14:paraId="67C2B8F4" w14:textId="77777777" w:rsidR="0045479E" w:rsidRDefault="0045479E" w:rsidP="00F2132E">
      <w:pPr>
        <w:rPr>
          <w:rFonts w:asciiTheme="minorHAnsi" w:hAnsiTheme="minorHAnsi"/>
          <w:b/>
          <w:sz w:val="28"/>
          <w:szCs w:val="28"/>
        </w:rPr>
        <w:sectPr w:rsidR="0045479E" w:rsidSect="005F5A4E">
          <w:pgSz w:w="12240" w:h="15840"/>
          <w:pgMar w:top="1440" w:right="1440" w:bottom="1440" w:left="1440" w:header="720" w:footer="720" w:gutter="0"/>
          <w:cols w:space="720"/>
          <w:titlePg/>
          <w:rtlGutter/>
          <w:docGrid w:linePitch="360"/>
        </w:sectPr>
      </w:pPr>
    </w:p>
    <w:p w14:paraId="115EA071" w14:textId="0F4F1419" w:rsidR="00F2132E" w:rsidRDefault="00F2132E" w:rsidP="00F2132E">
      <w:pPr>
        <w:rPr>
          <w:rFonts w:asciiTheme="minorHAnsi" w:hAnsiTheme="minorHAnsi"/>
          <w:b/>
          <w:sz w:val="28"/>
          <w:szCs w:val="28"/>
        </w:rPr>
      </w:pPr>
      <w:r>
        <w:rPr>
          <w:rFonts w:asciiTheme="minorHAnsi" w:hAnsiTheme="minorHAnsi"/>
          <w:b/>
          <w:sz w:val="28"/>
          <w:szCs w:val="28"/>
        </w:rPr>
        <w:lastRenderedPageBreak/>
        <w:t>Next S</w:t>
      </w:r>
      <w:r w:rsidRPr="00B55878">
        <w:rPr>
          <w:rFonts w:asciiTheme="minorHAnsi" w:hAnsiTheme="minorHAnsi"/>
          <w:b/>
          <w:sz w:val="28"/>
          <w:szCs w:val="28"/>
        </w:rPr>
        <w:t>teps</w:t>
      </w:r>
    </w:p>
    <w:p w14:paraId="55B11037" w14:textId="77777777" w:rsidR="00665269" w:rsidRPr="00D428C7" w:rsidRDefault="00665269" w:rsidP="00F2132E">
      <w:pPr>
        <w:rPr>
          <w:rFonts w:asciiTheme="minorHAnsi" w:hAnsiTheme="minorHAnsi"/>
          <w:sz w:val="22"/>
          <w:szCs w:val="22"/>
        </w:rPr>
      </w:pPr>
    </w:p>
    <w:p w14:paraId="763DC0A6" w14:textId="77777777" w:rsidR="00F2132E" w:rsidRPr="00927107" w:rsidRDefault="001E6244" w:rsidP="006D0EA7">
      <w:pPr>
        <w:pStyle w:val="NormalWeb"/>
        <w:shd w:val="clear" w:color="auto" w:fill="FFFFFF"/>
        <w:spacing w:after="0"/>
        <w:rPr>
          <w:rFonts w:asciiTheme="minorHAnsi" w:hAnsiTheme="minorHAnsi" w:cs="Arial"/>
        </w:rPr>
      </w:pPr>
      <w:r w:rsidRPr="003464AE">
        <w:rPr>
          <w:rFonts w:asciiTheme="minorHAnsi" w:hAnsiTheme="minorHAnsi"/>
          <w:sz w:val="22"/>
          <w:szCs w:val="22"/>
        </w:rPr>
        <w:t xml:space="preserve">Enrollment in the study will </w:t>
      </w:r>
      <w:r>
        <w:rPr>
          <w:rFonts w:asciiTheme="minorHAnsi" w:hAnsiTheme="minorHAnsi"/>
          <w:sz w:val="22"/>
          <w:szCs w:val="22"/>
        </w:rPr>
        <w:t>continue through the end of FY16</w:t>
      </w:r>
      <w:r w:rsidRPr="003464AE">
        <w:rPr>
          <w:rFonts w:asciiTheme="minorHAnsi" w:hAnsiTheme="minorHAnsi"/>
          <w:sz w:val="22"/>
          <w:szCs w:val="22"/>
        </w:rPr>
        <w:t xml:space="preserve"> and follow-up surveys will continue until 12 months after the last enrollment date. As the FY15</w:t>
      </w:r>
      <w:r w:rsidR="00FF4995">
        <w:rPr>
          <w:rFonts w:asciiTheme="minorHAnsi" w:hAnsiTheme="minorHAnsi"/>
          <w:sz w:val="22"/>
          <w:szCs w:val="22"/>
        </w:rPr>
        <w:t>/FY16</w:t>
      </w:r>
      <w:r w:rsidRPr="003464AE">
        <w:rPr>
          <w:rFonts w:asciiTheme="minorHAnsi" w:hAnsiTheme="minorHAnsi"/>
          <w:sz w:val="22"/>
          <w:szCs w:val="22"/>
        </w:rPr>
        <w:t xml:space="preserve"> surveys close, the data will be combined with data </w:t>
      </w:r>
      <w:r w:rsidR="00FF4995">
        <w:rPr>
          <w:rFonts w:asciiTheme="minorHAnsi" w:hAnsiTheme="minorHAnsi"/>
          <w:sz w:val="22"/>
          <w:szCs w:val="22"/>
        </w:rPr>
        <w:t>collected in FY14. Combining multiple</w:t>
      </w:r>
      <w:r w:rsidRPr="003464AE">
        <w:rPr>
          <w:rFonts w:asciiTheme="minorHAnsi" w:hAnsiTheme="minorHAnsi"/>
          <w:sz w:val="22"/>
          <w:szCs w:val="22"/>
        </w:rPr>
        <w:t xml:space="preserve"> years of data increases the sample size of the study and allows for more robust analysis</w:t>
      </w:r>
      <w:r w:rsidR="00DA0385">
        <w:rPr>
          <w:rFonts w:asciiTheme="minorHAnsi" w:hAnsiTheme="minorHAnsi"/>
          <w:sz w:val="22"/>
          <w:szCs w:val="22"/>
        </w:rPr>
        <w:t>, including comparing</w:t>
      </w:r>
      <w:r w:rsidR="00DA0385" w:rsidRPr="003464AE">
        <w:rPr>
          <w:rFonts w:asciiTheme="minorHAnsi" w:hAnsiTheme="minorHAnsi"/>
          <w:sz w:val="22"/>
          <w:szCs w:val="22"/>
        </w:rPr>
        <w:t xml:space="preserve"> sexual risk-taking behavior among youth in the study to students with similar “risk prof</w:t>
      </w:r>
      <w:r w:rsidR="00DA0385">
        <w:rPr>
          <w:rFonts w:asciiTheme="minorHAnsi" w:hAnsiTheme="minorHAnsi"/>
          <w:sz w:val="22"/>
          <w:szCs w:val="22"/>
        </w:rPr>
        <w:t>iles” who have taken the YRBS.</w:t>
      </w:r>
      <w:r w:rsidRPr="003464AE">
        <w:rPr>
          <w:rFonts w:asciiTheme="minorHAnsi" w:hAnsiTheme="minorHAnsi"/>
          <w:sz w:val="22"/>
          <w:szCs w:val="22"/>
        </w:rPr>
        <w:t xml:space="preserve"> </w:t>
      </w:r>
    </w:p>
    <w:p w14:paraId="3A14A9F3" w14:textId="77777777" w:rsidR="006D0EA7" w:rsidRPr="00927107" w:rsidRDefault="006D0EA7" w:rsidP="006D0EA7">
      <w:pPr>
        <w:pStyle w:val="NormalWeb"/>
        <w:shd w:val="clear" w:color="auto" w:fill="FFFFFF"/>
        <w:spacing w:after="0"/>
        <w:rPr>
          <w:rFonts w:asciiTheme="minorHAnsi" w:hAnsiTheme="minorHAnsi" w:cs="Arial"/>
        </w:rPr>
      </w:pPr>
    </w:p>
    <w:p w14:paraId="45C89CAE" w14:textId="77777777" w:rsidR="006D0EA7" w:rsidRDefault="006D0EA7" w:rsidP="006D0EA7">
      <w:pPr>
        <w:pStyle w:val="NormalWeb"/>
        <w:shd w:val="clear" w:color="auto" w:fill="FFFFFF"/>
        <w:spacing w:after="0"/>
        <w:rPr>
          <w:rFonts w:asciiTheme="minorHAnsi" w:hAnsiTheme="minorHAnsi" w:cs="Arial"/>
          <w:b/>
          <w:sz w:val="28"/>
          <w:szCs w:val="28"/>
        </w:rPr>
      </w:pPr>
      <w:r w:rsidRPr="00927107">
        <w:rPr>
          <w:rFonts w:asciiTheme="minorHAnsi" w:hAnsiTheme="minorHAnsi" w:cs="Arial"/>
          <w:b/>
          <w:sz w:val="28"/>
          <w:szCs w:val="28"/>
        </w:rPr>
        <w:t>Conclusion</w:t>
      </w:r>
    </w:p>
    <w:p w14:paraId="04C8001A" w14:textId="77777777" w:rsidR="00665269" w:rsidRPr="00927107" w:rsidRDefault="00665269" w:rsidP="006D0EA7">
      <w:pPr>
        <w:pStyle w:val="NormalWeb"/>
        <w:shd w:val="clear" w:color="auto" w:fill="FFFFFF"/>
        <w:spacing w:after="0"/>
        <w:rPr>
          <w:rFonts w:asciiTheme="minorHAnsi" w:hAnsiTheme="minorHAnsi" w:cs="Arial"/>
          <w:b/>
          <w:sz w:val="28"/>
          <w:szCs w:val="28"/>
        </w:rPr>
      </w:pPr>
    </w:p>
    <w:p w14:paraId="3C2F8B0A" w14:textId="7FE9E2FF" w:rsidR="000A0474" w:rsidRPr="00A4693E" w:rsidRDefault="00C93E01" w:rsidP="006D0EA7">
      <w:pPr>
        <w:pStyle w:val="NormalWeb"/>
        <w:shd w:val="clear" w:color="auto" w:fill="FFFFFF"/>
        <w:spacing w:after="0"/>
        <w:rPr>
          <w:rFonts w:asciiTheme="minorHAnsi" w:hAnsiTheme="minorHAnsi" w:cs="Arial"/>
          <w:sz w:val="22"/>
          <w:szCs w:val="22"/>
        </w:rPr>
      </w:pPr>
      <w:r w:rsidRPr="00A4693E">
        <w:rPr>
          <w:rFonts w:asciiTheme="minorHAnsi" w:hAnsiTheme="minorHAnsi" w:cs="Arial"/>
          <w:sz w:val="22"/>
          <w:szCs w:val="22"/>
        </w:rPr>
        <w:t>Findings from</w:t>
      </w:r>
      <w:r w:rsidR="000E436E" w:rsidRPr="00A4693E">
        <w:rPr>
          <w:rFonts w:asciiTheme="minorHAnsi" w:hAnsiTheme="minorHAnsi" w:cs="Arial"/>
          <w:sz w:val="22"/>
          <w:szCs w:val="22"/>
        </w:rPr>
        <w:t xml:space="preserve"> first complete year of data collected for</w:t>
      </w:r>
      <w:r w:rsidRPr="00A4693E">
        <w:rPr>
          <w:rFonts w:asciiTheme="minorHAnsi" w:hAnsiTheme="minorHAnsi" w:cs="Arial"/>
          <w:sz w:val="22"/>
          <w:szCs w:val="22"/>
        </w:rPr>
        <w:t xml:space="preserve"> the TPP longitudinal evaluation are promising – youth from high-risk communities who undergo TPP programming </w:t>
      </w:r>
      <w:r w:rsidR="0006512F" w:rsidRPr="00A4693E">
        <w:rPr>
          <w:rFonts w:asciiTheme="minorHAnsi" w:hAnsiTheme="minorHAnsi" w:cs="Arial"/>
          <w:sz w:val="22"/>
          <w:szCs w:val="22"/>
        </w:rPr>
        <w:t>report high levels of school and community engagement; maintain high grades in school; and believe they can achieve future goals.</w:t>
      </w:r>
      <w:r w:rsidR="00247A24" w:rsidRPr="00A4693E">
        <w:rPr>
          <w:rFonts w:asciiTheme="minorHAnsi" w:hAnsiTheme="minorHAnsi" w:cs="Arial"/>
          <w:sz w:val="22"/>
          <w:szCs w:val="22"/>
        </w:rPr>
        <w:t xml:space="preserve"> The overwhelming majority of youth report they intend to use condoms or a birth control if they become sexually active; these percentages did not significantly change over the 12-month period. </w:t>
      </w:r>
    </w:p>
    <w:p w14:paraId="06F5D195" w14:textId="77777777" w:rsidR="000A0474" w:rsidRPr="00A4693E" w:rsidRDefault="000A0474" w:rsidP="006D0EA7">
      <w:pPr>
        <w:pStyle w:val="NormalWeb"/>
        <w:shd w:val="clear" w:color="auto" w:fill="FFFFFF"/>
        <w:spacing w:after="0"/>
        <w:rPr>
          <w:rFonts w:asciiTheme="minorHAnsi" w:hAnsiTheme="minorHAnsi" w:cs="Arial"/>
          <w:sz w:val="22"/>
          <w:szCs w:val="22"/>
        </w:rPr>
      </w:pPr>
    </w:p>
    <w:p w14:paraId="0BA5CAF1" w14:textId="175734DE" w:rsidR="006D0EA7" w:rsidRPr="00197672" w:rsidRDefault="003125DF" w:rsidP="00197672">
      <w:pPr>
        <w:pStyle w:val="NormalWeb"/>
        <w:shd w:val="clear" w:color="auto" w:fill="FFFFFF"/>
        <w:spacing w:after="0"/>
        <w:rPr>
          <w:rFonts w:asciiTheme="minorHAnsi" w:hAnsiTheme="minorHAnsi" w:cs="Arial"/>
          <w:sz w:val="22"/>
          <w:szCs w:val="22"/>
        </w:rPr>
      </w:pPr>
      <w:r w:rsidRPr="00A4693E">
        <w:rPr>
          <w:rFonts w:asciiTheme="minorHAnsi" w:hAnsiTheme="minorHAnsi" w:cs="Arial"/>
          <w:sz w:val="22"/>
          <w:szCs w:val="22"/>
        </w:rPr>
        <w:t xml:space="preserve">Youth who enroll in the longitudinal evaluation appear to differ from those who receive TPP programming; they are more likely to be female and over the age of 18. </w:t>
      </w:r>
      <w:r w:rsidR="00822EA7" w:rsidRPr="00A4693E">
        <w:rPr>
          <w:rFonts w:asciiTheme="minorHAnsi" w:hAnsiTheme="minorHAnsi" w:cs="Arial"/>
          <w:sz w:val="22"/>
          <w:szCs w:val="22"/>
        </w:rPr>
        <w:t xml:space="preserve">Continuing the longitudinal </w:t>
      </w:r>
      <w:r w:rsidR="00822EA7" w:rsidRPr="004E1979">
        <w:rPr>
          <w:rFonts w:asciiTheme="minorHAnsi" w:hAnsiTheme="minorHAnsi" w:cs="Arial"/>
          <w:sz w:val="22"/>
          <w:szCs w:val="22"/>
        </w:rPr>
        <w:t xml:space="preserve">evaluation over the course of several years will </w:t>
      </w:r>
      <w:r w:rsidRPr="004E1979">
        <w:rPr>
          <w:rFonts w:asciiTheme="minorHAnsi" w:hAnsiTheme="minorHAnsi" w:cs="Arial"/>
          <w:sz w:val="22"/>
          <w:szCs w:val="22"/>
        </w:rPr>
        <w:t xml:space="preserve">result in a larger sample size, which is necessary </w:t>
      </w:r>
      <w:r w:rsidR="00A9337A">
        <w:rPr>
          <w:rFonts w:asciiTheme="minorHAnsi" w:hAnsiTheme="minorHAnsi" w:cs="Arial"/>
          <w:sz w:val="22"/>
          <w:szCs w:val="22"/>
        </w:rPr>
        <w:t xml:space="preserve">both </w:t>
      </w:r>
      <w:r w:rsidRPr="004E1979">
        <w:rPr>
          <w:rFonts w:asciiTheme="minorHAnsi" w:hAnsiTheme="minorHAnsi" w:cs="Arial"/>
          <w:sz w:val="22"/>
          <w:szCs w:val="22"/>
        </w:rPr>
        <w:t>for</w:t>
      </w:r>
      <w:r w:rsidR="00A9337A">
        <w:rPr>
          <w:rFonts w:asciiTheme="minorHAnsi" w:hAnsiTheme="minorHAnsi" w:cs="Arial"/>
          <w:sz w:val="22"/>
          <w:szCs w:val="22"/>
        </w:rPr>
        <w:t xml:space="preserve"> releasing data according to DPH data release policies and for</w:t>
      </w:r>
      <w:r w:rsidRPr="004E1979">
        <w:rPr>
          <w:rFonts w:asciiTheme="minorHAnsi" w:hAnsiTheme="minorHAnsi" w:cs="Arial"/>
          <w:sz w:val="22"/>
          <w:szCs w:val="22"/>
        </w:rPr>
        <w:t xml:space="preserve"> comparing youth in the longitudinal study with youth completing the Youth Risk Behavior Survey (YRBS) using robust statistical methods. </w:t>
      </w:r>
      <w:r w:rsidR="001438AD" w:rsidRPr="00195AF1">
        <w:rPr>
          <w:rFonts w:ascii="Calibri" w:hAnsi="Calibri"/>
          <w:sz w:val="22"/>
          <w:szCs w:val="22"/>
        </w:rPr>
        <w:t>OAHYD</w:t>
      </w:r>
      <w:r w:rsidR="00A71671" w:rsidRPr="004E1979">
        <w:rPr>
          <w:rFonts w:asciiTheme="minorHAnsi" w:hAnsiTheme="minorHAnsi" w:cs="Arial"/>
          <w:sz w:val="22"/>
          <w:szCs w:val="22"/>
        </w:rPr>
        <w:t xml:space="preserve"> anticipate that as </w:t>
      </w:r>
      <w:r w:rsidR="001438AD">
        <w:rPr>
          <w:rFonts w:asciiTheme="minorHAnsi" w:hAnsiTheme="minorHAnsi" w:cs="Arial"/>
          <w:sz w:val="22"/>
          <w:szCs w:val="22"/>
        </w:rPr>
        <w:t>more data is collected over</w:t>
      </w:r>
      <w:r w:rsidR="00A71671" w:rsidRPr="004E1979">
        <w:rPr>
          <w:rFonts w:asciiTheme="minorHAnsi" w:hAnsiTheme="minorHAnsi" w:cs="Arial"/>
          <w:sz w:val="22"/>
          <w:szCs w:val="22"/>
        </w:rPr>
        <w:t xml:space="preserve"> the next few years,</w:t>
      </w:r>
      <w:r w:rsidR="00532BAD" w:rsidRPr="004E1979">
        <w:rPr>
          <w:rFonts w:asciiTheme="minorHAnsi" w:hAnsiTheme="minorHAnsi" w:cs="Arial"/>
          <w:sz w:val="22"/>
          <w:szCs w:val="22"/>
        </w:rPr>
        <w:t xml:space="preserve"> findings from this evaluation </w:t>
      </w:r>
      <w:r w:rsidR="009B641F" w:rsidRPr="004E1979">
        <w:rPr>
          <w:rFonts w:asciiTheme="minorHAnsi" w:hAnsiTheme="minorHAnsi" w:cs="Arial"/>
          <w:sz w:val="22"/>
          <w:szCs w:val="22"/>
        </w:rPr>
        <w:t xml:space="preserve">will not only </w:t>
      </w:r>
      <w:r w:rsidR="00A71671" w:rsidRPr="004E1979">
        <w:rPr>
          <w:rFonts w:asciiTheme="minorHAnsi" w:hAnsiTheme="minorHAnsi" w:cs="Arial"/>
          <w:sz w:val="22"/>
          <w:szCs w:val="22"/>
        </w:rPr>
        <w:t>provide an opportunity</w:t>
      </w:r>
      <w:r w:rsidR="00066F01" w:rsidRPr="004E1979">
        <w:rPr>
          <w:rFonts w:asciiTheme="minorHAnsi" w:hAnsiTheme="minorHAnsi" w:cs="Arial"/>
          <w:sz w:val="22"/>
          <w:szCs w:val="22"/>
        </w:rPr>
        <w:t xml:space="preserve"> to</w:t>
      </w:r>
      <w:r w:rsidR="00A71671" w:rsidRPr="004E1979">
        <w:rPr>
          <w:rFonts w:asciiTheme="minorHAnsi" w:hAnsiTheme="minorHAnsi" w:cs="Arial"/>
          <w:sz w:val="22"/>
          <w:szCs w:val="22"/>
        </w:rPr>
        <w:t xml:space="preserve"> </w:t>
      </w:r>
      <w:r w:rsidR="009B641F" w:rsidRPr="004E1979">
        <w:rPr>
          <w:rFonts w:asciiTheme="minorHAnsi" w:hAnsiTheme="minorHAnsi" w:cs="Arial"/>
          <w:sz w:val="22"/>
          <w:szCs w:val="22"/>
        </w:rPr>
        <w:t>inform</w:t>
      </w:r>
      <w:r w:rsidR="00A71671" w:rsidRPr="004E1979">
        <w:rPr>
          <w:rFonts w:asciiTheme="minorHAnsi" w:hAnsiTheme="minorHAnsi" w:cs="Arial"/>
          <w:sz w:val="22"/>
          <w:szCs w:val="22"/>
        </w:rPr>
        <w:t xml:space="preserve"> and improve</w:t>
      </w:r>
      <w:r w:rsidR="009B641F" w:rsidRPr="004E1979">
        <w:rPr>
          <w:rFonts w:asciiTheme="minorHAnsi" w:hAnsiTheme="minorHAnsi" w:cs="Arial"/>
          <w:sz w:val="22"/>
          <w:szCs w:val="22"/>
        </w:rPr>
        <w:t xml:space="preserve"> TPP programming, but will also</w:t>
      </w:r>
      <w:r w:rsidR="004E1979" w:rsidRPr="004E1979">
        <w:rPr>
          <w:rFonts w:asciiTheme="minorHAnsi" w:hAnsiTheme="minorHAnsi" w:cs="Arial"/>
          <w:sz w:val="22"/>
          <w:szCs w:val="22"/>
        </w:rPr>
        <w:t xml:space="preserve"> </w:t>
      </w:r>
      <w:r w:rsidR="004E1979" w:rsidRPr="004E1979">
        <w:rPr>
          <w:rFonts w:asciiTheme="minorHAnsi" w:hAnsiTheme="minorHAnsi"/>
          <w:sz w:val="22"/>
          <w:szCs w:val="22"/>
        </w:rPr>
        <w:t>assess the durability of TPP outcomes over time and the program’s continue</w:t>
      </w:r>
      <w:r w:rsidR="004E1979">
        <w:rPr>
          <w:rFonts w:asciiTheme="minorHAnsi" w:hAnsiTheme="minorHAnsi"/>
          <w:sz w:val="22"/>
          <w:szCs w:val="22"/>
        </w:rPr>
        <w:t>d impact as the target audience</w:t>
      </w:r>
      <w:r w:rsidR="004E1979" w:rsidRPr="004E1979">
        <w:rPr>
          <w:rFonts w:asciiTheme="minorHAnsi" w:hAnsiTheme="minorHAnsi"/>
          <w:sz w:val="22"/>
          <w:szCs w:val="22"/>
        </w:rPr>
        <w:t xml:space="preserve"> matures</w:t>
      </w:r>
      <w:r w:rsidR="004E1979">
        <w:rPr>
          <w:rFonts w:asciiTheme="minorHAnsi" w:hAnsiTheme="minorHAnsi"/>
          <w:sz w:val="22"/>
          <w:szCs w:val="22"/>
        </w:rPr>
        <w:t>.</w:t>
      </w:r>
      <w:r w:rsidR="006D0EA7" w:rsidRPr="00927107">
        <w:rPr>
          <w:rFonts w:asciiTheme="minorHAnsi" w:hAnsiTheme="minorHAnsi" w:cs="Arial"/>
        </w:rPr>
        <w:br w:type="page"/>
      </w:r>
    </w:p>
    <w:p w14:paraId="72672B4E" w14:textId="77777777" w:rsidR="006D0EA7" w:rsidRDefault="00866D4A" w:rsidP="006D0EA7">
      <w:pPr>
        <w:pStyle w:val="NormalWeb"/>
        <w:shd w:val="clear" w:color="auto" w:fill="FFFFFF"/>
        <w:spacing w:after="0"/>
        <w:rPr>
          <w:rFonts w:asciiTheme="minorHAnsi" w:hAnsiTheme="minorHAnsi" w:cs="Arial"/>
          <w:b/>
          <w:sz w:val="28"/>
          <w:szCs w:val="28"/>
        </w:rPr>
      </w:pPr>
      <w:r>
        <w:rPr>
          <w:rFonts w:asciiTheme="minorHAnsi" w:hAnsiTheme="minorHAnsi" w:cs="Arial"/>
          <w:b/>
          <w:sz w:val="28"/>
          <w:szCs w:val="28"/>
        </w:rPr>
        <w:lastRenderedPageBreak/>
        <w:t>Addendum</w:t>
      </w:r>
    </w:p>
    <w:p w14:paraId="6949D872" w14:textId="77777777" w:rsidR="00F63C55" w:rsidRPr="00927107" w:rsidRDefault="00F63C55" w:rsidP="006D0EA7">
      <w:pPr>
        <w:pStyle w:val="NormalWeb"/>
        <w:shd w:val="clear" w:color="auto" w:fill="FFFFFF"/>
        <w:spacing w:after="0"/>
        <w:rPr>
          <w:rFonts w:asciiTheme="minorHAnsi" w:hAnsiTheme="minorHAnsi" w:cs="Arial"/>
          <w:b/>
          <w:sz w:val="28"/>
          <w:szCs w:val="28"/>
        </w:rPr>
      </w:pPr>
    </w:p>
    <w:p w14:paraId="306C2DB5" w14:textId="0793F83A" w:rsidR="001463ED" w:rsidRDefault="001463ED" w:rsidP="002B42C5">
      <w:pPr>
        <w:rPr>
          <w:rFonts w:asciiTheme="minorHAnsi" w:hAnsiTheme="minorHAnsi"/>
          <w:b/>
        </w:rPr>
      </w:pPr>
      <w:r w:rsidRPr="001463ED">
        <w:rPr>
          <w:rFonts w:asciiTheme="minorHAnsi" w:hAnsiTheme="minorHAnsi"/>
          <w:b/>
        </w:rPr>
        <w:t xml:space="preserve">Table </w:t>
      </w:r>
      <w:r w:rsidR="00F63C55">
        <w:rPr>
          <w:rFonts w:asciiTheme="minorHAnsi" w:hAnsiTheme="minorHAnsi"/>
          <w:b/>
        </w:rPr>
        <w:t>2</w:t>
      </w:r>
      <w:r w:rsidRPr="001463ED">
        <w:rPr>
          <w:rFonts w:asciiTheme="minorHAnsi" w:hAnsiTheme="minorHAnsi"/>
          <w:b/>
        </w:rPr>
        <w:t>: Demographics of All FY14 TPP Participants</w:t>
      </w:r>
      <w:r>
        <w:rPr>
          <w:rFonts w:asciiTheme="minorHAnsi" w:hAnsiTheme="minorHAnsi"/>
          <w:b/>
        </w:rPr>
        <w:t xml:space="preserve"> at Program Entry Compared to</w:t>
      </w:r>
      <w:r w:rsidRPr="001463ED">
        <w:rPr>
          <w:rFonts w:asciiTheme="minorHAnsi" w:hAnsiTheme="minorHAnsi"/>
          <w:b/>
        </w:rPr>
        <w:t xml:space="preserve"> TPP P</w:t>
      </w:r>
      <w:r>
        <w:rPr>
          <w:rFonts w:asciiTheme="minorHAnsi" w:hAnsiTheme="minorHAnsi"/>
          <w:b/>
        </w:rPr>
        <w:t>articipants Who</w:t>
      </w:r>
      <w:r w:rsidRPr="001463ED">
        <w:rPr>
          <w:rFonts w:asciiTheme="minorHAnsi" w:hAnsiTheme="minorHAnsi"/>
          <w:b/>
        </w:rPr>
        <w:t xml:space="preserve"> Completed the 12-</w:t>
      </w:r>
      <w:r w:rsidR="00F74971">
        <w:rPr>
          <w:rFonts w:asciiTheme="minorHAnsi" w:hAnsiTheme="minorHAnsi"/>
          <w:b/>
        </w:rPr>
        <w:t>M</w:t>
      </w:r>
      <w:r w:rsidRPr="001463ED">
        <w:rPr>
          <w:rFonts w:asciiTheme="minorHAnsi" w:hAnsiTheme="minorHAnsi"/>
          <w:b/>
        </w:rPr>
        <w:t xml:space="preserve">onth </w:t>
      </w:r>
      <w:r w:rsidR="00F74971">
        <w:rPr>
          <w:rFonts w:asciiTheme="minorHAnsi" w:hAnsiTheme="minorHAnsi"/>
          <w:b/>
        </w:rPr>
        <w:t>F</w:t>
      </w:r>
      <w:r w:rsidRPr="001463ED">
        <w:rPr>
          <w:rFonts w:asciiTheme="minorHAnsi" w:hAnsiTheme="minorHAnsi"/>
          <w:b/>
        </w:rPr>
        <w:t>ollow-</w:t>
      </w:r>
      <w:r w:rsidR="00F74971">
        <w:rPr>
          <w:rFonts w:asciiTheme="minorHAnsi" w:hAnsiTheme="minorHAnsi"/>
          <w:b/>
        </w:rPr>
        <w:t>U</w:t>
      </w:r>
      <w:r w:rsidRPr="001463ED">
        <w:rPr>
          <w:rFonts w:asciiTheme="minorHAnsi" w:hAnsiTheme="minorHAnsi"/>
          <w:b/>
        </w:rPr>
        <w:t xml:space="preserve">p </w:t>
      </w:r>
      <w:r w:rsidR="00F74971">
        <w:rPr>
          <w:rFonts w:asciiTheme="minorHAnsi" w:hAnsiTheme="minorHAnsi"/>
          <w:b/>
        </w:rPr>
        <w:t>S</w:t>
      </w:r>
      <w:r w:rsidRPr="001463ED">
        <w:rPr>
          <w:rFonts w:asciiTheme="minorHAnsi" w:hAnsiTheme="minorHAnsi"/>
          <w:b/>
        </w:rPr>
        <w:t>urvey</w:t>
      </w:r>
    </w:p>
    <w:p w14:paraId="183B4115" w14:textId="77777777" w:rsidR="00F63C55" w:rsidRPr="001463ED" w:rsidRDefault="00F63C55" w:rsidP="002B42C5">
      <w:pPr>
        <w:rPr>
          <w:rFonts w:asciiTheme="minorHAnsi" w:hAnsiTheme="minorHAnsi"/>
          <w:b/>
        </w:rPr>
      </w:pPr>
    </w:p>
    <w:tbl>
      <w:tblPr>
        <w:tblW w:w="7474" w:type="dxa"/>
        <w:jc w:val="center"/>
        <w:tblInd w:w="93" w:type="dxa"/>
        <w:tblLook w:val="04A0" w:firstRow="1" w:lastRow="0" w:firstColumn="1" w:lastColumn="0" w:noHBand="0" w:noVBand="1"/>
      </w:tblPr>
      <w:tblGrid>
        <w:gridCol w:w="4187"/>
        <w:gridCol w:w="1710"/>
        <w:gridCol w:w="1577"/>
      </w:tblGrid>
      <w:tr w:rsidR="00CD6D04" w:rsidRPr="008F2EC9" w14:paraId="4C938B97" w14:textId="77777777" w:rsidTr="00421A86">
        <w:trPr>
          <w:trHeight w:val="885"/>
          <w:jc w:val="center"/>
        </w:trPr>
        <w:tc>
          <w:tcPr>
            <w:tcW w:w="4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224DCC" w14:textId="77777777" w:rsidR="00CD6D04" w:rsidRPr="008F2EC9" w:rsidRDefault="00CD6D04" w:rsidP="008F2EC9">
            <w:pPr>
              <w:jc w:val="center"/>
              <w:rPr>
                <w:rFonts w:ascii="Calibri" w:hAnsi="Calibri"/>
                <w:b/>
                <w:color w:val="000000"/>
                <w:sz w:val="22"/>
                <w:szCs w:val="22"/>
              </w:rPr>
            </w:pP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5C0F6B2B" w14:textId="77777777" w:rsidR="00CD6D04" w:rsidRPr="008F2EC9" w:rsidRDefault="00A612C4" w:rsidP="00507632">
            <w:pPr>
              <w:jc w:val="center"/>
              <w:rPr>
                <w:rFonts w:ascii="Calibri" w:hAnsi="Calibri"/>
                <w:b/>
                <w:bCs/>
                <w:color w:val="000000"/>
                <w:sz w:val="22"/>
                <w:szCs w:val="22"/>
              </w:rPr>
            </w:pPr>
            <w:r>
              <w:rPr>
                <w:rFonts w:ascii="Calibri" w:hAnsi="Calibri"/>
                <w:b/>
                <w:bCs/>
                <w:color w:val="000000"/>
                <w:sz w:val="22"/>
                <w:szCs w:val="22"/>
              </w:rPr>
              <w:t>All TPP, FY14 (N</w:t>
            </w:r>
            <w:r w:rsidR="00CD6D04" w:rsidRPr="008F2EC9">
              <w:rPr>
                <w:rFonts w:ascii="Calibri" w:hAnsi="Calibri"/>
                <w:b/>
                <w:bCs/>
                <w:color w:val="000000"/>
                <w:sz w:val="22"/>
                <w:szCs w:val="22"/>
              </w:rPr>
              <w:t>=2916)</w:t>
            </w:r>
          </w:p>
        </w:tc>
        <w:tc>
          <w:tcPr>
            <w:tcW w:w="1577" w:type="dxa"/>
            <w:tcBorders>
              <w:top w:val="single" w:sz="4" w:space="0" w:color="auto"/>
              <w:left w:val="nil"/>
              <w:bottom w:val="single" w:sz="4" w:space="0" w:color="auto"/>
              <w:right w:val="single" w:sz="4" w:space="0" w:color="auto"/>
            </w:tcBorders>
            <w:shd w:val="clear" w:color="auto" w:fill="auto"/>
            <w:vAlign w:val="center"/>
            <w:hideMark/>
          </w:tcPr>
          <w:p w14:paraId="568F2537" w14:textId="145E71AA" w:rsidR="00CD6D04" w:rsidRPr="008F2EC9" w:rsidRDefault="00CD6D04" w:rsidP="005F0EC5">
            <w:pPr>
              <w:jc w:val="center"/>
              <w:rPr>
                <w:rFonts w:ascii="Calibri" w:hAnsi="Calibri"/>
                <w:b/>
                <w:bCs/>
                <w:color w:val="000000"/>
                <w:sz w:val="22"/>
                <w:szCs w:val="22"/>
              </w:rPr>
            </w:pPr>
            <w:r w:rsidRPr="008F2EC9">
              <w:rPr>
                <w:rFonts w:ascii="Calibri" w:hAnsi="Calibri"/>
                <w:b/>
                <w:bCs/>
                <w:color w:val="000000"/>
                <w:sz w:val="22"/>
                <w:szCs w:val="22"/>
              </w:rPr>
              <w:t xml:space="preserve">TPP Longitudinal, </w:t>
            </w:r>
            <w:r w:rsidR="00CD1A51">
              <w:rPr>
                <w:rFonts w:ascii="Calibri" w:hAnsi="Calibri"/>
                <w:b/>
                <w:bCs/>
                <w:color w:val="000000"/>
                <w:sz w:val="22"/>
                <w:szCs w:val="22"/>
              </w:rPr>
              <w:t xml:space="preserve">12 month survey, </w:t>
            </w:r>
            <w:r w:rsidRPr="008F2EC9">
              <w:rPr>
                <w:rFonts w:ascii="Calibri" w:hAnsi="Calibri"/>
                <w:b/>
                <w:bCs/>
                <w:color w:val="000000"/>
                <w:sz w:val="22"/>
                <w:szCs w:val="22"/>
              </w:rPr>
              <w:t>FY14 (</w:t>
            </w:r>
            <w:r w:rsidR="005F0EC5">
              <w:rPr>
                <w:rFonts w:ascii="Calibri" w:hAnsi="Calibri"/>
                <w:b/>
                <w:bCs/>
                <w:color w:val="000000"/>
                <w:sz w:val="22"/>
                <w:szCs w:val="22"/>
              </w:rPr>
              <w:t>n</w:t>
            </w:r>
            <w:r w:rsidRPr="008F2EC9">
              <w:rPr>
                <w:rFonts w:ascii="Calibri" w:hAnsi="Calibri"/>
                <w:b/>
                <w:bCs/>
                <w:color w:val="000000"/>
                <w:sz w:val="22"/>
                <w:szCs w:val="22"/>
              </w:rPr>
              <w:t>=83)</w:t>
            </w:r>
          </w:p>
        </w:tc>
      </w:tr>
      <w:tr w:rsidR="00CD6D04" w:rsidRPr="008F2EC9" w14:paraId="2952A0CD" w14:textId="77777777" w:rsidTr="00421A86">
        <w:trPr>
          <w:trHeight w:val="300"/>
          <w:jc w:val="center"/>
        </w:trPr>
        <w:tc>
          <w:tcPr>
            <w:tcW w:w="4187" w:type="dxa"/>
            <w:tcBorders>
              <w:top w:val="nil"/>
              <w:left w:val="single" w:sz="4" w:space="0" w:color="auto"/>
              <w:bottom w:val="single" w:sz="4" w:space="0" w:color="auto"/>
              <w:right w:val="single" w:sz="4" w:space="0" w:color="auto"/>
            </w:tcBorders>
            <w:shd w:val="clear" w:color="auto" w:fill="auto"/>
            <w:noWrap/>
            <w:vAlign w:val="bottom"/>
            <w:hideMark/>
          </w:tcPr>
          <w:p w14:paraId="535F0D2D" w14:textId="77777777" w:rsidR="00CD6D04" w:rsidRPr="008F2EC9" w:rsidRDefault="00CD6D04" w:rsidP="008F2EC9">
            <w:pPr>
              <w:rPr>
                <w:rFonts w:ascii="Calibri" w:hAnsi="Calibri"/>
                <w:b/>
                <w:bCs/>
                <w:color w:val="000000"/>
                <w:sz w:val="22"/>
                <w:szCs w:val="22"/>
              </w:rPr>
            </w:pPr>
            <w:r w:rsidRPr="008F2EC9">
              <w:rPr>
                <w:rFonts w:ascii="Calibri" w:hAnsi="Calibri"/>
                <w:b/>
                <w:bCs/>
                <w:color w:val="000000"/>
                <w:sz w:val="22"/>
                <w:szCs w:val="22"/>
              </w:rPr>
              <w:t> </w:t>
            </w:r>
          </w:p>
        </w:tc>
        <w:tc>
          <w:tcPr>
            <w:tcW w:w="1710" w:type="dxa"/>
            <w:tcBorders>
              <w:top w:val="nil"/>
              <w:left w:val="nil"/>
              <w:bottom w:val="single" w:sz="4" w:space="0" w:color="auto"/>
              <w:right w:val="single" w:sz="4" w:space="0" w:color="auto"/>
            </w:tcBorders>
            <w:shd w:val="clear" w:color="auto" w:fill="auto"/>
            <w:noWrap/>
            <w:vAlign w:val="bottom"/>
            <w:hideMark/>
          </w:tcPr>
          <w:p w14:paraId="008951B7" w14:textId="77777777" w:rsidR="00CD6D04" w:rsidRPr="008F2EC9" w:rsidRDefault="00CD6D04" w:rsidP="008F2EC9">
            <w:pPr>
              <w:jc w:val="center"/>
              <w:rPr>
                <w:rFonts w:ascii="Calibri" w:hAnsi="Calibri"/>
                <w:b/>
                <w:bCs/>
                <w:color w:val="000000"/>
                <w:sz w:val="22"/>
                <w:szCs w:val="22"/>
              </w:rPr>
            </w:pPr>
            <w:r w:rsidRPr="008F2EC9">
              <w:rPr>
                <w:rFonts w:ascii="Calibri" w:hAnsi="Calibri"/>
                <w:b/>
                <w:bCs/>
                <w:color w:val="000000"/>
                <w:sz w:val="22"/>
                <w:szCs w:val="22"/>
              </w:rPr>
              <w:t>%</w:t>
            </w:r>
          </w:p>
        </w:tc>
        <w:tc>
          <w:tcPr>
            <w:tcW w:w="1577" w:type="dxa"/>
            <w:tcBorders>
              <w:top w:val="nil"/>
              <w:left w:val="nil"/>
              <w:bottom w:val="single" w:sz="4" w:space="0" w:color="auto"/>
              <w:right w:val="single" w:sz="4" w:space="0" w:color="auto"/>
            </w:tcBorders>
            <w:shd w:val="clear" w:color="auto" w:fill="auto"/>
            <w:noWrap/>
            <w:vAlign w:val="bottom"/>
            <w:hideMark/>
          </w:tcPr>
          <w:p w14:paraId="2F108F35" w14:textId="77777777" w:rsidR="00CD6D04" w:rsidRPr="008F2EC9" w:rsidRDefault="00CD6D04" w:rsidP="008F2EC9">
            <w:pPr>
              <w:jc w:val="center"/>
              <w:rPr>
                <w:rFonts w:ascii="Calibri" w:hAnsi="Calibri"/>
                <w:b/>
                <w:bCs/>
                <w:color w:val="000000"/>
                <w:sz w:val="22"/>
                <w:szCs w:val="22"/>
              </w:rPr>
            </w:pPr>
            <w:r w:rsidRPr="008F2EC9">
              <w:rPr>
                <w:rFonts w:ascii="Calibri" w:hAnsi="Calibri"/>
                <w:b/>
                <w:bCs/>
                <w:color w:val="000000"/>
                <w:sz w:val="22"/>
                <w:szCs w:val="22"/>
              </w:rPr>
              <w:t>%</w:t>
            </w:r>
          </w:p>
        </w:tc>
      </w:tr>
      <w:tr w:rsidR="00CD6D04" w:rsidRPr="008F2EC9" w14:paraId="50F4DE34" w14:textId="77777777" w:rsidTr="00421A86">
        <w:trPr>
          <w:trHeight w:val="300"/>
          <w:jc w:val="center"/>
        </w:trPr>
        <w:tc>
          <w:tcPr>
            <w:tcW w:w="4187" w:type="dxa"/>
            <w:tcBorders>
              <w:top w:val="nil"/>
              <w:left w:val="single" w:sz="4" w:space="0" w:color="auto"/>
              <w:bottom w:val="single" w:sz="4" w:space="0" w:color="auto"/>
              <w:right w:val="single" w:sz="4" w:space="0" w:color="auto"/>
            </w:tcBorders>
            <w:shd w:val="clear" w:color="auto" w:fill="auto"/>
            <w:noWrap/>
            <w:vAlign w:val="bottom"/>
            <w:hideMark/>
          </w:tcPr>
          <w:p w14:paraId="61EF8E75" w14:textId="77777777" w:rsidR="00CD6D04" w:rsidRPr="008F2EC9" w:rsidRDefault="00CD6D04" w:rsidP="008F2EC9">
            <w:pPr>
              <w:rPr>
                <w:rFonts w:ascii="Calibri" w:hAnsi="Calibri"/>
                <w:b/>
                <w:bCs/>
                <w:color w:val="000000"/>
                <w:sz w:val="22"/>
                <w:szCs w:val="22"/>
              </w:rPr>
            </w:pPr>
            <w:r w:rsidRPr="008F2EC9">
              <w:rPr>
                <w:rFonts w:ascii="Calibri" w:hAnsi="Calibri"/>
                <w:b/>
                <w:bCs/>
                <w:color w:val="000000"/>
                <w:sz w:val="22"/>
                <w:szCs w:val="22"/>
              </w:rPr>
              <w:t>Age</w:t>
            </w:r>
          </w:p>
        </w:tc>
        <w:tc>
          <w:tcPr>
            <w:tcW w:w="1710" w:type="dxa"/>
            <w:tcBorders>
              <w:top w:val="nil"/>
              <w:left w:val="nil"/>
              <w:bottom w:val="single" w:sz="4" w:space="0" w:color="auto"/>
              <w:right w:val="single" w:sz="4" w:space="0" w:color="auto"/>
            </w:tcBorders>
            <w:shd w:val="clear" w:color="auto" w:fill="auto"/>
            <w:noWrap/>
            <w:vAlign w:val="bottom"/>
            <w:hideMark/>
          </w:tcPr>
          <w:p w14:paraId="3E39069E" w14:textId="77777777" w:rsidR="00CD6D04" w:rsidRPr="008F2EC9" w:rsidRDefault="00CD6D04" w:rsidP="008F2EC9">
            <w:pPr>
              <w:rPr>
                <w:rFonts w:ascii="Calibri" w:hAnsi="Calibri"/>
                <w:color w:val="000000"/>
                <w:sz w:val="22"/>
                <w:szCs w:val="22"/>
              </w:rPr>
            </w:pPr>
            <w:r w:rsidRPr="008F2EC9">
              <w:rPr>
                <w:rFonts w:ascii="Calibri" w:hAnsi="Calibri"/>
                <w:color w:val="000000"/>
                <w:sz w:val="22"/>
                <w:szCs w:val="22"/>
              </w:rPr>
              <w:t> </w:t>
            </w:r>
          </w:p>
        </w:tc>
        <w:tc>
          <w:tcPr>
            <w:tcW w:w="1577" w:type="dxa"/>
            <w:tcBorders>
              <w:top w:val="nil"/>
              <w:left w:val="nil"/>
              <w:bottom w:val="single" w:sz="4" w:space="0" w:color="auto"/>
              <w:right w:val="single" w:sz="4" w:space="0" w:color="auto"/>
            </w:tcBorders>
            <w:shd w:val="clear" w:color="auto" w:fill="auto"/>
            <w:noWrap/>
            <w:vAlign w:val="bottom"/>
            <w:hideMark/>
          </w:tcPr>
          <w:p w14:paraId="2CBFB0F8" w14:textId="77777777" w:rsidR="00CD6D04" w:rsidRPr="008F2EC9" w:rsidRDefault="00CD6D04" w:rsidP="008F2EC9">
            <w:pPr>
              <w:rPr>
                <w:rFonts w:ascii="Calibri" w:hAnsi="Calibri"/>
                <w:color w:val="000000"/>
                <w:sz w:val="22"/>
                <w:szCs w:val="22"/>
              </w:rPr>
            </w:pPr>
            <w:r w:rsidRPr="008F2EC9">
              <w:rPr>
                <w:rFonts w:ascii="Calibri" w:hAnsi="Calibri"/>
                <w:color w:val="000000"/>
                <w:sz w:val="22"/>
                <w:szCs w:val="22"/>
              </w:rPr>
              <w:t> </w:t>
            </w:r>
          </w:p>
        </w:tc>
      </w:tr>
      <w:tr w:rsidR="00CD6D04" w:rsidRPr="008F2EC9" w14:paraId="21A0A4F6" w14:textId="77777777" w:rsidTr="00421A86">
        <w:trPr>
          <w:trHeight w:val="300"/>
          <w:jc w:val="center"/>
        </w:trPr>
        <w:tc>
          <w:tcPr>
            <w:tcW w:w="4187" w:type="dxa"/>
            <w:tcBorders>
              <w:top w:val="nil"/>
              <w:left w:val="single" w:sz="4" w:space="0" w:color="auto"/>
              <w:bottom w:val="single" w:sz="4" w:space="0" w:color="auto"/>
              <w:right w:val="single" w:sz="4" w:space="0" w:color="auto"/>
            </w:tcBorders>
            <w:shd w:val="clear" w:color="auto" w:fill="auto"/>
            <w:noWrap/>
            <w:vAlign w:val="bottom"/>
            <w:hideMark/>
          </w:tcPr>
          <w:p w14:paraId="5CFD4F00" w14:textId="77777777" w:rsidR="00CD6D04" w:rsidRPr="008F2EC9" w:rsidRDefault="00CD6D04" w:rsidP="008F2EC9">
            <w:pPr>
              <w:rPr>
                <w:rFonts w:ascii="Calibri" w:hAnsi="Calibri"/>
                <w:color w:val="000000"/>
                <w:sz w:val="22"/>
                <w:szCs w:val="22"/>
              </w:rPr>
            </w:pPr>
            <w:r w:rsidRPr="008F2EC9">
              <w:rPr>
                <w:rFonts w:ascii="Calibri" w:hAnsi="Calibri"/>
                <w:color w:val="000000"/>
                <w:sz w:val="22"/>
                <w:szCs w:val="22"/>
              </w:rPr>
              <w:t>&lt;15 years</w:t>
            </w:r>
          </w:p>
        </w:tc>
        <w:tc>
          <w:tcPr>
            <w:tcW w:w="1710" w:type="dxa"/>
            <w:tcBorders>
              <w:top w:val="nil"/>
              <w:left w:val="nil"/>
              <w:bottom w:val="single" w:sz="4" w:space="0" w:color="auto"/>
              <w:right w:val="single" w:sz="4" w:space="0" w:color="auto"/>
            </w:tcBorders>
            <w:shd w:val="clear" w:color="auto" w:fill="auto"/>
            <w:noWrap/>
            <w:vAlign w:val="bottom"/>
            <w:hideMark/>
          </w:tcPr>
          <w:p w14:paraId="7CCC923B" w14:textId="77777777" w:rsidR="00CD6D04" w:rsidRPr="008F2EC9" w:rsidRDefault="00CD6D04" w:rsidP="008F2EC9">
            <w:pPr>
              <w:jc w:val="right"/>
              <w:rPr>
                <w:rFonts w:ascii="Calibri" w:hAnsi="Calibri"/>
                <w:color w:val="000000"/>
                <w:sz w:val="22"/>
                <w:szCs w:val="22"/>
              </w:rPr>
            </w:pPr>
            <w:r w:rsidRPr="008F2EC9">
              <w:rPr>
                <w:rFonts w:ascii="Calibri" w:hAnsi="Calibri"/>
                <w:color w:val="000000"/>
                <w:sz w:val="22"/>
                <w:szCs w:val="22"/>
              </w:rPr>
              <w:t>47.4%</w:t>
            </w:r>
          </w:p>
        </w:tc>
        <w:tc>
          <w:tcPr>
            <w:tcW w:w="1577" w:type="dxa"/>
            <w:tcBorders>
              <w:top w:val="nil"/>
              <w:left w:val="nil"/>
              <w:bottom w:val="single" w:sz="4" w:space="0" w:color="auto"/>
              <w:right w:val="single" w:sz="4" w:space="0" w:color="auto"/>
            </w:tcBorders>
            <w:shd w:val="clear" w:color="auto" w:fill="auto"/>
            <w:noWrap/>
            <w:vAlign w:val="bottom"/>
            <w:hideMark/>
          </w:tcPr>
          <w:p w14:paraId="4F12DC77" w14:textId="77777777" w:rsidR="00CD6D04" w:rsidRPr="008F2EC9" w:rsidRDefault="00CD6D04" w:rsidP="008F2EC9">
            <w:pPr>
              <w:jc w:val="right"/>
              <w:rPr>
                <w:rFonts w:ascii="Calibri" w:hAnsi="Calibri"/>
                <w:color w:val="000000"/>
                <w:sz w:val="22"/>
                <w:szCs w:val="22"/>
              </w:rPr>
            </w:pPr>
            <w:r w:rsidRPr="008F2EC9">
              <w:rPr>
                <w:rFonts w:ascii="Calibri" w:hAnsi="Calibri"/>
                <w:color w:val="000000"/>
                <w:sz w:val="22"/>
                <w:szCs w:val="22"/>
              </w:rPr>
              <w:t>6.3%</w:t>
            </w:r>
          </w:p>
        </w:tc>
      </w:tr>
      <w:tr w:rsidR="00CD6D04" w:rsidRPr="008F2EC9" w14:paraId="3906331A" w14:textId="77777777" w:rsidTr="00421A86">
        <w:trPr>
          <w:trHeight w:val="300"/>
          <w:jc w:val="center"/>
        </w:trPr>
        <w:tc>
          <w:tcPr>
            <w:tcW w:w="4187" w:type="dxa"/>
            <w:tcBorders>
              <w:top w:val="nil"/>
              <w:left w:val="single" w:sz="4" w:space="0" w:color="auto"/>
              <w:bottom w:val="single" w:sz="4" w:space="0" w:color="auto"/>
              <w:right w:val="single" w:sz="4" w:space="0" w:color="auto"/>
            </w:tcBorders>
            <w:shd w:val="clear" w:color="auto" w:fill="auto"/>
            <w:noWrap/>
            <w:vAlign w:val="bottom"/>
            <w:hideMark/>
          </w:tcPr>
          <w:p w14:paraId="2AE54224" w14:textId="77777777" w:rsidR="00CD6D04" w:rsidRPr="008F2EC9" w:rsidRDefault="00CD6D04" w:rsidP="008F2EC9">
            <w:pPr>
              <w:rPr>
                <w:rFonts w:ascii="Calibri" w:hAnsi="Calibri"/>
                <w:color w:val="000000"/>
                <w:sz w:val="22"/>
                <w:szCs w:val="22"/>
              </w:rPr>
            </w:pPr>
            <w:r w:rsidRPr="008F2EC9">
              <w:rPr>
                <w:rFonts w:ascii="Calibri" w:hAnsi="Calibri"/>
                <w:color w:val="000000"/>
                <w:sz w:val="22"/>
                <w:szCs w:val="22"/>
              </w:rPr>
              <w:t>15-17 years</w:t>
            </w:r>
          </w:p>
        </w:tc>
        <w:tc>
          <w:tcPr>
            <w:tcW w:w="1710" w:type="dxa"/>
            <w:tcBorders>
              <w:top w:val="nil"/>
              <w:left w:val="nil"/>
              <w:bottom w:val="single" w:sz="4" w:space="0" w:color="auto"/>
              <w:right w:val="single" w:sz="4" w:space="0" w:color="auto"/>
            </w:tcBorders>
            <w:shd w:val="clear" w:color="auto" w:fill="auto"/>
            <w:noWrap/>
            <w:vAlign w:val="bottom"/>
            <w:hideMark/>
          </w:tcPr>
          <w:p w14:paraId="38273193" w14:textId="77777777" w:rsidR="00CD6D04" w:rsidRPr="008F2EC9" w:rsidRDefault="00CD6D04" w:rsidP="008F2EC9">
            <w:pPr>
              <w:jc w:val="right"/>
              <w:rPr>
                <w:rFonts w:ascii="Calibri" w:hAnsi="Calibri"/>
                <w:color w:val="000000"/>
                <w:sz w:val="22"/>
                <w:szCs w:val="22"/>
              </w:rPr>
            </w:pPr>
            <w:r w:rsidRPr="008F2EC9">
              <w:rPr>
                <w:rFonts w:ascii="Calibri" w:hAnsi="Calibri"/>
                <w:color w:val="000000"/>
                <w:sz w:val="22"/>
                <w:szCs w:val="22"/>
              </w:rPr>
              <w:t>47.3%</w:t>
            </w:r>
          </w:p>
        </w:tc>
        <w:tc>
          <w:tcPr>
            <w:tcW w:w="1577" w:type="dxa"/>
            <w:tcBorders>
              <w:top w:val="nil"/>
              <w:left w:val="nil"/>
              <w:bottom w:val="single" w:sz="4" w:space="0" w:color="auto"/>
              <w:right w:val="single" w:sz="4" w:space="0" w:color="auto"/>
            </w:tcBorders>
            <w:shd w:val="clear" w:color="auto" w:fill="auto"/>
            <w:noWrap/>
            <w:vAlign w:val="bottom"/>
            <w:hideMark/>
          </w:tcPr>
          <w:p w14:paraId="52A5ADB7" w14:textId="77777777" w:rsidR="00CD6D04" w:rsidRPr="008F2EC9" w:rsidRDefault="00CD6D04" w:rsidP="008F2EC9">
            <w:pPr>
              <w:jc w:val="right"/>
              <w:rPr>
                <w:rFonts w:ascii="Calibri" w:hAnsi="Calibri"/>
                <w:color w:val="000000"/>
                <w:sz w:val="22"/>
                <w:szCs w:val="22"/>
              </w:rPr>
            </w:pPr>
            <w:r w:rsidRPr="008F2EC9">
              <w:rPr>
                <w:rFonts w:ascii="Calibri" w:hAnsi="Calibri"/>
                <w:color w:val="000000"/>
                <w:sz w:val="22"/>
                <w:szCs w:val="22"/>
              </w:rPr>
              <w:t>58.2%</w:t>
            </w:r>
          </w:p>
        </w:tc>
      </w:tr>
      <w:tr w:rsidR="00CD6D04" w:rsidRPr="008F2EC9" w14:paraId="3E0BF80F" w14:textId="77777777" w:rsidTr="00421A86">
        <w:trPr>
          <w:trHeight w:val="300"/>
          <w:jc w:val="center"/>
        </w:trPr>
        <w:tc>
          <w:tcPr>
            <w:tcW w:w="4187" w:type="dxa"/>
            <w:tcBorders>
              <w:top w:val="nil"/>
              <w:left w:val="single" w:sz="4" w:space="0" w:color="auto"/>
              <w:bottom w:val="single" w:sz="4" w:space="0" w:color="auto"/>
              <w:right w:val="single" w:sz="4" w:space="0" w:color="auto"/>
            </w:tcBorders>
            <w:shd w:val="clear" w:color="auto" w:fill="auto"/>
            <w:noWrap/>
            <w:vAlign w:val="bottom"/>
            <w:hideMark/>
          </w:tcPr>
          <w:p w14:paraId="3DE33C52" w14:textId="77777777" w:rsidR="00CD6D04" w:rsidRPr="008F2EC9" w:rsidRDefault="00CD6D04" w:rsidP="008F2EC9">
            <w:pPr>
              <w:rPr>
                <w:rFonts w:ascii="Calibri" w:hAnsi="Calibri"/>
                <w:color w:val="000000"/>
                <w:sz w:val="22"/>
                <w:szCs w:val="22"/>
              </w:rPr>
            </w:pPr>
            <w:r w:rsidRPr="008F2EC9">
              <w:rPr>
                <w:rFonts w:ascii="Calibri" w:hAnsi="Calibri"/>
                <w:color w:val="000000"/>
                <w:sz w:val="22"/>
                <w:szCs w:val="22"/>
              </w:rPr>
              <w:t>18+ years</w:t>
            </w:r>
          </w:p>
        </w:tc>
        <w:tc>
          <w:tcPr>
            <w:tcW w:w="1710" w:type="dxa"/>
            <w:tcBorders>
              <w:top w:val="nil"/>
              <w:left w:val="nil"/>
              <w:bottom w:val="single" w:sz="4" w:space="0" w:color="auto"/>
              <w:right w:val="single" w:sz="4" w:space="0" w:color="auto"/>
            </w:tcBorders>
            <w:shd w:val="clear" w:color="auto" w:fill="auto"/>
            <w:noWrap/>
            <w:vAlign w:val="bottom"/>
            <w:hideMark/>
          </w:tcPr>
          <w:p w14:paraId="518DE164" w14:textId="77777777" w:rsidR="00CD6D04" w:rsidRPr="008F2EC9" w:rsidRDefault="00CD6D04" w:rsidP="008F2EC9">
            <w:pPr>
              <w:jc w:val="right"/>
              <w:rPr>
                <w:rFonts w:ascii="Calibri" w:hAnsi="Calibri"/>
                <w:color w:val="000000"/>
                <w:sz w:val="22"/>
                <w:szCs w:val="22"/>
              </w:rPr>
            </w:pPr>
            <w:r w:rsidRPr="008F2EC9">
              <w:rPr>
                <w:rFonts w:ascii="Calibri" w:hAnsi="Calibri"/>
                <w:color w:val="000000"/>
                <w:sz w:val="22"/>
                <w:szCs w:val="22"/>
              </w:rPr>
              <w:t>5.2%</w:t>
            </w:r>
          </w:p>
        </w:tc>
        <w:tc>
          <w:tcPr>
            <w:tcW w:w="1577" w:type="dxa"/>
            <w:tcBorders>
              <w:top w:val="nil"/>
              <w:left w:val="nil"/>
              <w:bottom w:val="single" w:sz="4" w:space="0" w:color="auto"/>
              <w:right w:val="single" w:sz="4" w:space="0" w:color="auto"/>
            </w:tcBorders>
            <w:shd w:val="clear" w:color="auto" w:fill="auto"/>
            <w:noWrap/>
            <w:vAlign w:val="bottom"/>
            <w:hideMark/>
          </w:tcPr>
          <w:p w14:paraId="4B0C9DBB" w14:textId="77777777" w:rsidR="00CD6D04" w:rsidRPr="008F2EC9" w:rsidRDefault="00CD6D04" w:rsidP="008F2EC9">
            <w:pPr>
              <w:jc w:val="right"/>
              <w:rPr>
                <w:rFonts w:ascii="Calibri" w:hAnsi="Calibri"/>
                <w:color w:val="000000"/>
                <w:sz w:val="22"/>
                <w:szCs w:val="22"/>
              </w:rPr>
            </w:pPr>
            <w:r w:rsidRPr="008F2EC9">
              <w:rPr>
                <w:rFonts w:ascii="Calibri" w:hAnsi="Calibri"/>
                <w:color w:val="000000"/>
                <w:sz w:val="22"/>
                <w:szCs w:val="22"/>
              </w:rPr>
              <w:t>35.4%</w:t>
            </w:r>
          </w:p>
        </w:tc>
      </w:tr>
      <w:tr w:rsidR="00CD6D04" w:rsidRPr="008F2EC9" w14:paraId="66A3817D" w14:textId="77777777" w:rsidTr="00421A86">
        <w:trPr>
          <w:trHeight w:val="300"/>
          <w:jc w:val="center"/>
        </w:trPr>
        <w:tc>
          <w:tcPr>
            <w:tcW w:w="4187" w:type="dxa"/>
            <w:tcBorders>
              <w:top w:val="nil"/>
              <w:left w:val="single" w:sz="4" w:space="0" w:color="auto"/>
              <w:bottom w:val="single" w:sz="4" w:space="0" w:color="auto"/>
              <w:right w:val="single" w:sz="4" w:space="0" w:color="auto"/>
            </w:tcBorders>
            <w:shd w:val="clear" w:color="auto" w:fill="auto"/>
            <w:noWrap/>
            <w:vAlign w:val="bottom"/>
            <w:hideMark/>
          </w:tcPr>
          <w:p w14:paraId="6C382B37" w14:textId="77777777" w:rsidR="00CD6D04" w:rsidRPr="008F2EC9" w:rsidRDefault="00CD6D04" w:rsidP="008F2EC9">
            <w:pPr>
              <w:rPr>
                <w:rFonts w:ascii="Calibri" w:hAnsi="Calibri"/>
                <w:color w:val="000000"/>
                <w:sz w:val="22"/>
                <w:szCs w:val="22"/>
              </w:rPr>
            </w:pPr>
            <w:r w:rsidRPr="008F2EC9">
              <w:rPr>
                <w:rFonts w:ascii="Calibri" w:hAnsi="Calibri"/>
                <w:color w:val="000000"/>
                <w:sz w:val="22"/>
                <w:szCs w:val="22"/>
              </w:rPr>
              <w:t> </w:t>
            </w:r>
          </w:p>
        </w:tc>
        <w:tc>
          <w:tcPr>
            <w:tcW w:w="1710" w:type="dxa"/>
            <w:tcBorders>
              <w:top w:val="nil"/>
              <w:left w:val="nil"/>
              <w:bottom w:val="single" w:sz="4" w:space="0" w:color="auto"/>
              <w:right w:val="single" w:sz="4" w:space="0" w:color="auto"/>
            </w:tcBorders>
            <w:shd w:val="clear" w:color="auto" w:fill="auto"/>
            <w:noWrap/>
            <w:vAlign w:val="bottom"/>
            <w:hideMark/>
          </w:tcPr>
          <w:p w14:paraId="41DEE008" w14:textId="77777777" w:rsidR="00CD6D04" w:rsidRPr="008F2EC9" w:rsidRDefault="00CD6D04" w:rsidP="008F2EC9">
            <w:pPr>
              <w:rPr>
                <w:rFonts w:ascii="Calibri" w:hAnsi="Calibri"/>
                <w:color w:val="000000"/>
                <w:sz w:val="22"/>
                <w:szCs w:val="22"/>
              </w:rPr>
            </w:pPr>
            <w:r w:rsidRPr="008F2EC9">
              <w:rPr>
                <w:rFonts w:ascii="Calibri" w:hAnsi="Calibri"/>
                <w:color w:val="000000"/>
                <w:sz w:val="22"/>
                <w:szCs w:val="22"/>
              </w:rPr>
              <w:t> </w:t>
            </w:r>
          </w:p>
        </w:tc>
        <w:tc>
          <w:tcPr>
            <w:tcW w:w="1577" w:type="dxa"/>
            <w:tcBorders>
              <w:top w:val="nil"/>
              <w:left w:val="nil"/>
              <w:bottom w:val="single" w:sz="4" w:space="0" w:color="auto"/>
              <w:right w:val="single" w:sz="4" w:space="0" w:color="auto"/>
            </w:tcBorders>
            <w:shd w:val="clear" w:color="auto" w:fill="auto"/>
            <w:noWrap/>
            <w:vAlign w:val="bottom"/>
            <w:hideMark/>
          </w:tcPr>
          <w:p w14:paraId="1E4560E9" w14:textId="77777777" w:rsidR="00CD6D04" w:rsidRPr="008F2EC9" w:rsidRDefault="00CD6D04" w:rsidP="008F2EC9">
            <w:pPr>
              <w:rPr>
                <w:rFonts w:ascii="Calibri" w:hAnsi="Calibri"/>
                <w:color w:val="000000"/>
                <w:sz w:val="22"/>
                <w:szCs w:val="22"/>
              </w:rPr>
            </w:pPr>
            <w:r w:rsidRPr="008F2EC9">
              <w:rPr>
                <w:rFonts w:ascii="Calibri" w:hAnsi="Calibri"/>
                <w:color w:val="000000"/>
                <w:sz w:val="22"/>
                <w:szCs w:val="22"/>
              </w:rPr>
              <w:t> </w:t>
            </w:r>
          </w:p>
        </w:tc>
      </w:tr>
      <w:tr w:rsidR="00CD6D04" w:rsidRPr="008F2EC9" w14:paraId="19329A9D" w14:textId="77777777" w:rsidTr="00421A86">
        <w:trPr>
          <w:trHeight w:val="300"/>
          <w:jc w:val="center"/>
        </w:trPr>
        <w:tc>
          <w:tcPr>
            <w:tcW w:w="4187" w:type="dxa"/>
            <w:tcBorders>
              <w:top w:val="nil"/>
              <w:left w:val="single" w:sz="4" w:space="0" w:color="auto"/>
              <w:bottom w:val="single" w:sz="4" w:space="0" w:color="auto"/>
              <w:right w:val="single" w:sz="4" w:space="0" w:color="auto"/>
            </w:tcBorders>
            <w:shd w:val="clear" w:color="auto" w:fill="auto"/>
            <w:noWrap/>
            <w:vAlign w:val="bottom"/>
            <w:hideMark/>
          </w:tcPr>
          <w:p w14:paraId="29AB971E" w14:textId="77777777" w:rsidR="00CD6D04" w:rsidRPr="008F2EC9" w:rsidRDefault="00CD6D04" w:rsidP="008F2EC9">
            <w:pPr>
              <w:rPr>
                <w:rFonts w:ascii="Calibri" w:hAnsi="Calibri"/>
                <w:b/>
                <w:bCs/>
                <w:color w:val="000000"/>
                <w:sz w:val="22"/>
                <w:szCs w:val="22"/>
              </w:rPr>
            </w:pPr>
            <w:r w:rsidRPr="008F2EC9">
              <w:rPr>
                <w:rFonts w:ascii="Calibri" w:hAnsi="Calibri"/>
                <w:b/>
                <w:bCs/>
                <w:color w:val="000000"/>
                <w:sz w:val="22"/>
                <w:szCs w:val="22"/>
              </w:rPr>
              <w:t>Sex</w:t>
            </w:r>
          </w:p>
        </w:tc>
        <w:tc>
          <w:tcPr>
            <w:tcW w:w="1710" w:type="dxa"/>
            <w:tcBorders>
              <w:top w:val="nil"/>
              <w:left w:val="nil"/>
              <w:bottom w:val="single" w:sz="4" w:space="0" w:color="auto"/>
              <w:right w:val="single" w:sz="4" w:space="0" w:color="auto"/>
            </w:tcBorders>
            <w:shd w:val="clear" w:color="auto" w:fill="auto"/>
            <w:noWrap/>
            <w:vAlign w:val="bottom"/>
            <w:hideMark/>
          </w:tcPr>
          <w:p w14:paraId="36D1134B" w14:textId="77777777" w:rsidR="00CD6D04" w:rsidRPr="008F2EC9" w:rsidRDefault="00CD6D04" w:rsidP="008F2EC9">
            <w:pPr>
              <w:rPr>
                <w:rFonts w:ascii="Calibri" w:hAnsi="Calibri"/>
                <w:b/>
                <w:bCs/>
                <w:color w:val="000000"/>
                <w:sz w:val="22"/>
                <w:szCs w:val="22"/>
              </w:rPr>
            </w:pPr>
            <w:r w:rsidRPr="008F2EC9">
              <w:rPr>
                <w:rFonts w:ascii="Calibri" w:hAnsi="Calibri"/>
                <w:b/>
                <w:bCs/>
                <w:color w:val="000000"/>
                <w:sz w:val="22"/>
                <w:szCs w:val="22"/>
              </w:rPr>
              <w:t> </w:t>
            </w:r>
          </w:p>
        </w:tc>
        <w:tc>
          <w:tcPr>
            <w:tcW w:w="1577" w:type="dxa"/>
            <w:tcBorders>
              <w:top w:val="nil"/>
              <w:left w:val="nil"/>
              <w:bottom w:val="single" w:sz="4" w:space="0" w:color="auto"/>
              <w:right w:val="single" w:sz="4" w:space="0" w:color="auto"/>
            </w:tcBorders>
            <w:shd w:val="clear" w:color="auto" w:fill="auto"/>
            <w:noWrap/>
            <w:vAlign w:val="bottom"/>
            <w:hideMark/>
          </w:tcPr>
          <w:p w14:paraId="0DDE0355" w14:textId="77777777" w:rsidR="00CD6D04" w:rsidRPr="008F2EC9" w:rsidRDefault="00CD6D04" w:rsidP="008F2EC9">
            <w:pPr>
              <w:rPr>
                <w:rFonts w:ascii="Calibri" w:hAnsi="Calibri"/>
                <w:color w:val="000000"/>
                <w:sz w:val="22"/>
                <w:szCs w:val="22"/>
              </w:rPr>
            </w:pPr>
            <w:r w:rsidRPr="008F2EC9">
              <w:rPr>
                <w:rFonts w:ascii="Calibri" w:hAnsi="Calibri"/>
                <w:color w:val="000000"/>
                <w:sz w:val="22"/>
                <w:szCs w:val="22"/>
              </w:rPr>
              <w:t> </w:t>
            </w:r>
          </w:p>
        </w:tc>
      </w:tr>
      <w:tr w:rsidR="00CD6D04" w:rsidRPr="008F2EC9" w14:paraId="4F62A2D2" w14:textId="77777777" w:rsidTr="00421A86">
        <w:trPr>
          <w:trHeight w:val="300"/>
          <w:jc w:val="center"/>
        </w:trPr>
        <w:tc>
          <w:tcPr>
            <w:tcW w:w="4187" w:type="dxa"/>
            <w:tcBorders>
              <w:top w:val="nil"/>
              <w:left w:val="single" w:sz="4" w:space="0" w:color="auto"/>
              <w:bottom w:val="single" w:sz="4" w:space="0" w:color="auto"/>
              <w:right w:val="single" w:sz="4" w:space="0" w:color="auto"/>
            </w:tcBorders>
            <w:shd w:val="clear" w:color="auto" w:fill="auto"/>
            <w:noWrap/>
            <w:vAlign w:val="bottom"/>
            <w:hideMark/>
          </w:tcPr>
          <w:p w14:paraId="45623E7E" w14:textId="77777777" w:rsidR="00CD6D04" w:rsidRPr="008F2EC9" w:rsidRDefault="00CD6D04" w:rsidP="008F2EC9">
            <w:pPr>
              <w:rPr>
                <w:rFonts w:ascii="Calibri" w:hAnsi="Calibri"/>
                <w:color w:val="000000"/>
                <w:sz w:val="22"/>
                <w:szCs w:val="22"/>
              </w:rPr>
            </w:pPr>
            <w:r w:rsidRPr="008F2EC9">
              <w:rPr>
                <w:rFonts w:ascii="Calibri" w:hAnsi="Calibri"/>
                <w:color w:val="000000"/>
                <w:sz w:val="22"/>
                <w:szCs w:val="22"/>
              </w:rPr>
              <w:t>Male</w:t>
            </w:r>
          </w:p>
        </w:tc>
        <w:tc>
          <w:tcPr>
            <w:tcW w:w="1710" w:type="dxa"/>
            <w:tcBorders>
              <w:top w:val="nil"/>
              <w:left w:val="nil"/>
              <w:bottom w:val="single" w:sz="4" w:space="0" w:color="auto"/>
              <w:right w:val="single" w:sz="4" w:space="0" w:color="auto"/>
            </w:tcBorders>
            <w:shd w:val="clear" w:color="auto" w:fill="auto"/>
            <w:noWrap/>
            <w:vAlign w:val="bottom"/>
            <w:hideMark/>
          </w:tcPr>
          <w:p w14:paraId="65045039" w14:textId="77777777" w:rsidR="00CD6D04" w:rsidRPr="008F2EC9" w:rsidRDefault="00CD6D04" w:rsidP="008F2EC9">
            <w:pPr>
              <w:jc w:val="right"/>
              <w:rPr>
                <w:rFonts w:ascii="Calibri" w:hAnsi="Calibri"/>
                <w:color w:val="000000"/>
                <w:sz w:val="22"/>
                <w:szCs w:val="22"/>
              </w:rPr>
            </w:pPr>
            <w:r w:rsidRPr="008F2EC9">
              <w:rPr>
                <w:rFonts w:ascii="Calibri" w:hAnsi="Calibri"/>
                <w:color w:val="000000"/>
                <w:sz w:val="22"/>
                <w:szCs w:val="22"/>
              </w:rPr>
              <w:t>41.7%</w:t>
            </w:r>
          </w:p>
        </w:tc>
        <w:tc>
          <w:tcPr>
            <w:tcW w:w="1577" w:type="dxa"/>
            <w:tcBorders>
              <w:top w:val="nil"/>
              <w:left w:val="nil"/>
              <w:bottom w:val="single" w:sz="4" w:space="0" w:color="auto"/>
              <w:right w:val="single" w:sz="4" w:space="0" w:color="auto"/>
            </w:tcBorders>
            <w:shd w:val="clear" w:color="auto" w:fill="auto"/>
            <w:noWrap/>
            <w:vAlign w:val="bottom"/>
            <w:hideMark/>
          </w:tcPr>
          <w:p w14:paraId="71867C7C" w14:textId="77777777" w:rsidR="00CD6D04" w:rsidRPr="008F2EC9" w:rsidRDefault="00CD6D04" w:rsidP="008F2EC9">
            <w:pPr>
              <w:jc w:val="right"/>
              <w:rPr>
                <w:rFonts w:ascii="Calibri" w:hAnsi="Calibri"/>
                <w:color w:val="000000"/>
                <w:sz w:val="22"/>
                <w:szCs w:val="22"/>
              </w:rPr>
            </w:pPr>
            <w:r w:rsidRPr="008F2EC9">
              <w:rPr>
                <w:rFonts w:ascii="Calibri" w:hAnsi="Calibri"/>
                <w:color w:val="000000"/>
                <w:sz w:val="22"/>
                <w:szCs w:val="22"/>
              </w:rPr>
              <w:t>25.0%</w:t>
            </w:r>
          </w:p>
        </w:tc>
      </w:tr>
      <w:tr w:rsidR="00CD6D04" w:rsidRPr="008F2EC9" w14:paraId="71EC5EB2" w14:textId="77777777" w:rsidTr="00421A86">
        <w:trPr>
          <w:trHeight w:val="300"/>
          <w:jc w:val="center"/>
        </w:trPr>
        <w:tc>
          <w:tcPr>
            <w:tcW w:w="4187" w:type="dxa"/>
            <w:tcBorders>
              <w:top w:val="nil"/>
              <w:left w:val="single" w:sz="4" w:space="0" w:color="auto"/>
              <w:bottom w:val="single" w:sz="4" w:space="0" w:color="auto"/>
              <w:right w:val="single" w:sz="4" w:space="0" w:color="auto"/>
            </w:tcBorders>
            <w:shd w:val="clear" w:color="auto" w:fill="auto"/>
            <w:noWrap/>
            <w:vAlign w:val="bottom"/>
            <w:hideMark/>
          </w:tcPr>
          <w:p w14:paraId="160D4335" w14:textId="77777777" w:rsidR="00CD6D04" w:rsidRPr="008F2EC9" w:rsidRDefault="00CD6D04" w:rsidP="008F2EC9">
            <w:pPr>
              <w:rPr>
                <w:rFonts w:ascii="Calibri" w:hAnsi="Calibri"/>
                <w:color w:val="000000"/>
                <w:sz w:val="22"/>
                <w:szCs w:val="22"/>
              </w:rPr>
            </w:pPr>
            <w:r w:rsidRPr="008F2EC9">
              <w:rPr>
                <w:rFonts w:ascii="Calibri" w:hAnsi="Calibri"/>
                <w:color w:val="000000"/>
                <w:sz w:val="22"/>
                <w:szCs w:val="22"/>
              </w:rPr>
              <w:t>Female</w:t>
            </w:r>
          </w:p>
        </w:tc>
        <w:tc>
          <w:tcPr>
            <w:tcW w:w="1710" w:type="dxa"/>
            <w:tcBorders>
              <w:top w:val="nil"/>
              <w:left w:val="nil"/>
              <w:bottom w:val="single" w:sz="4" w:space="0" w:color="auto"/>
              <w:right w:val="single" w:sz="4" w:space="0" w:color="auto"/>
            </w:tcBorders>
            <w:shd w:val="clear" w:color="auto" w:fill="auto"/>
            <w:noWrap/>
            <w:vAlign w:val="bottom"/>
            <w:hideMark/>
          </w:tcPr>
          <w:p w14:paraId="15D817D5" w14:textId="77777777" w:rsidR="00CD6D04" w:rsidRPr="008F2EC9" w:rsidRDefault="00CD6D04" w:rsidP="008F2EC9">
            <w:pPr>
              <w:jc w:val="right"/>
              <w:rPr>
                <w:rFonts w:ascii="Calibri" w:hAnsi="Calibri"/>
                <w:color w:val="000000"/>
                <w:sz w:val="22"/>
                <w:szCs w:val="22"/>
              </w:rPr>
            </w:pPr>
            <w:r w:rsidRPr="008F2EC9">
              <w:rPr>
                <w:rFonts w:ascii="Calibri" w:hAnsi="Calibri"/>
                <w:color w:val="000000"/>
                <w:sz w:val="22"/>
                <w:szCs w:val="22"/>
              </w:rPr>
              <w:t>57.7%</w:t>
            </w:r>
          </w:p>
        </w:tc>
        <w:tc>
          <w:tcPr>
            <w:tcW w:w="1577" w:type="dxa"/>
            <w:tcBorders>
              <w:top w:val="nil"/>
              <w:left w:val="nil"/>
              <w:bottom w:val="single" w:sz="4" w:space="0" w:color="auto"/>
              <w:right w:val="single" w:sz="4" w:space="0" w:color="auto"/>
            </w:tcBorders>
            <w:shd w:val="clear" w:color="auto" w:fill="auto"/>
            <w:noWrap/>
            <w:vAlign w:val="bottom"/>
            <w:hideMark/>
          </w:tcPr>
          <w:p w14:paraId="1E16F61C" w14:textId="77777777" w:rsidR="00CD6D04" w:rsidRPr="008F2EC9" w:rsidRDefault="00CD6D04" w:rsidP="008F2EC9">
            <w:pPr>
              <w:jc w:val="right"/>
              <w:rPr>
                <w:rFonts w:ascii="Calibri" w:hAnsi="Calibri"/>
                <w:color w:val="000000"/>
                <w:sz w:val="22"/>
                <w:szCs w:val="22"/>
              </w:rPr>
            </w:pPr>
            <w:r w:rsidRPr="008F2EC9">
              <w:rPr>
                <w:rFonts w:ascii="Calibri" w:hAnsi="Calibri"/>
                <w:color w:val="000000"/>
                <w:sz w:val="22"/>
                <w:szCs w:val="22"/>
              </w:rPr>
              <w:t>75.0%</w:t>
            </w:r>
          </w:p>
        </w:tc>
      </w:tr>
      <w:tr w:rsidR="00CD6D04" w:rsidRPr="008F2EC9" w14:paraId="50457178" w14:textId="77777777" w:rsidTr="00421A86">
        <w:trPr>
          <w:trHeight w:val="300"/>
          <w:jc w:val="center"/>
        </w:trPr>
        <w:tc>
          <w:tcPr>
            <w:tcW w:w="4187" w:type="dxa"/>
            <w:tcBorders>
              <w:top w:val="nil"/>
              <w:left w:val="single" w:sz="4" w:space="0" w:color="auto"/>
              <w:bottom w:val="single" w:sz="4" w:space="0" w:color="auto"/>
              <w:right w:val="single" w:sz="4" w:space="0" w:color="auto"/>
            </w:tcBorders>
            <w:shd w:val="clear" w:color="auto" w:fill="auto"/>
            <w:noWrap/>
            <w:vAlign w:val="bottom"/>
            <w:hideMark/>
          </w:tcPr>
          <w:p w14:paraId="13F9BA4B" w14:textId="77777777" w:rsidR="00CD6D04" w:rsidRPr="008F2EC9" w:rsidRDefault="00CD6D04" w:rsidP="008F2EC9">
            <w:pPr>
              <w:rPr>
                <w:rFonts w:ascii="Calibri" w:hAnsi="Calibri"/>
                <w:color w:val="000000"/>
                <w:sz w:val="22"/>
                <w:szCs w:val="22"/>
              </w:rPr>
            </w:pPr>
            <w:r w:rsidRPr="008F2EC9">
              <w:rPr>
                <w:rFonts w:ascii="Calibri" w:hAnsi="Calibri"/>
                <w:color w:val="000000"/>
                <w:sz w:val="22"/>
                <w:szCs w:val="22"/>
              </w:rPr>
              <w:t>Transgender</w:t>
            </w:r>
          </w:p>
        </w:tc>
        <w:tc>
          <w:tcPr>
            <w:tcW w:w="1710" w:type="dxa"/>
            <w:tcBorders>
              <w:top w:val="nil"/>
              <w:left w:val="nil"/>
              <w:bottom w:val="single" w:sz="4" w:space="0" w:color="auto"/>
              <w:right w:val="single" w:sz="4" w:space="0" w:color="auto"/>
            </w:tcBorders>
            <w:shd w:val="clear" w:color="auto" w:fill="auto"/>
            <w:noWrap/>
            <w:vAlign w:val="bottom"/>
            <w:hideMark/>
          </w:tcPr>
          <w:p w14:paraId="6E6C8AD0" w14:textId="77777777" w:rsidR="00CD6D04" w:rsidRPr="008F2EC9" w:rsidRDefault="00CD6D04" w:rsidP="008F2EC9">
            <w:pPr>
              <w:jc w:val="right"/>
              <w:rPr>
                <w:rFonts w:ascii="Calibri" w:hAnsi="Calibri"/>
                <w:color w:val="000000"/>
                <w:sz w:val="22"/>
                <w:szCs w:val="22"/>
              </w:rPr>
            </w:pPr>
            <w:r w:rsidRPr="008F2EC9">
              <w:rPr>
                <w:rFonts w:ascii="Calibri" w:hAnsi="Calibri"/>
                <w:color w:val="000000"/>
                <w:sz w:val="22"/>
                <w:szCs w:val="22"/>
              </w:rPr>
              <w:t>0.6%</w:t>
            </w:r>
          </w:p>
        </w:tc>
        <w:tc>
          <w:tcPr>
            <w:tcW w:w="1577" w:type="dxa"/>
            <w:tcBorders>
              <w:top w:val="nil"/>
              <w:left w:val="nil"/>
              <w:bottom w:val="single" w:sz="4" w:space="0" w:color="auto"/>
              <w:right w:val="single" w:sz="4" w:space="0" w:color="auto"/>
            </w:tcBorders>
            <w:shd w:val="clear" w:color="auto" w:fill="auto"/>
            <w:noWrap/>
            <w:vAlign w:val="bottom"/>
            <w:hideMark/>
          </w:tcPr>
          <w:p w14:paraId="551636E9" w14:textId="77777777" w:rsidR="00CD6D04" w:rsidRPr="008F2EC9" w:rsidRDefault="00CD6D04" w:rsidP="008F2EC9">
            <w:pPr>
              <w:jc w:val="right"/>
              <w:rPr>
                <w:rFonts w:ascii="Calibri" w:hAnsi="Calibri"/>
                <w:color w:val="000000"/>
                <w:sz w:val="22"/>
                <w:szCs w:val="22"/>
              </w:rPr>
            </w:pPr>
            <w:r w:rsidRPr="008F2EC9">
              <w:rPr>
                <w:rFonts w:ascii="Calibri" w:hAnsi="Calibri"/>
                <w:color w:val="000000"/>
                <w:sz w:val="22"/>
                <w:szCs w:val="22"/>
              </w:rPr>
              <w:t>0.0%</w:t>
            </w:r>
          </w:p>
        </w:tc>
      </w:tr>
      <w:tr w:rsidR="00CD6D04" w:rsidRPr="008F2EC9" w14:paraId="6EC1DBBB" w14:textId="77777777" w:rsidTr="00421A86">
        <w:trPr>
          <w:trHeight w:val="300"/>
          <w:jc w:val="center"/>
        </w:trPr>
        <w:tc>
          <w:tcPr>
            <w:tcW w:w="4187" w:type="dxa"/>
            <w:tcBorders>
              <w:top w:val="nil"/>
              <w:left w:val="single" w:sz="4" w:space="0" w:color="auto"/>
              <w:bottom w:val="single" w:sz="4" w:space="0" w:color="auto"/>
              <w:right w:val="single" w:sz="4" w:space="0" w:color="auto"/>
            </w:tcBorders>
            <w:shd w:val="clear" w:color="auto" w:fill="auto"/>
            <w:noWrap/>
            <w:vAlign w:val="bottom"/>
            <w:hideMark/>
          </w:tcPr>
          <w:p w14:paraId="131EE6DB" w14:textId="77777777" w:rsidR="00CD6D04" w:rsidRPr="008F2EC9" w:rsidRDefault="00CD6D04" w:rsidP="008F2EC9">
            <w:pPr>
              <w:rPr>
                <w:rFonts w:ascii="Calibri" w:hAnsi="Calibri"/>
                <w:color w:val="000000"/>
                <w:sz w:val="22"/>
                <w:szCs w:val="22"/>
              </w:rPr>
            </w:pPr>
            <w:r w:rsidRPr="008F2EC9">
              <w:rPr>
                <w:rFonts w:ascii="Calibri" w:hAnsi="Calibri"/>
                <w:color w:val="000000"/>
                <w:sz w:val="22"/>
                <w:szCs w:val="22"/>
              </w:rPr>
              <w:t> </w:t>
            </w:r>
          </w:p>
        </w:tc>
        <w:tc>
          <w:tcPr>
            <w:tcW w:w="1710" w:type="dxa"/>
            <w:tcBorders>
              <w:top w:val="nil"/>
              <w:left w:val="nil"/>
              <w:bottom w:val="single" w:sz="4" w:space="0" w:color="auto"/>
              <w:right w:val="single" w:sz="4" w:space="0" w:color="auto"/>
            </w:tcBorders>
            <w:shd w:val="clear" w:color="auto" w:fill="auto"/>
            <w:noWrap/>
            <w:vAlign w:val="bottom"/>
            <w:hideMark/>
          </w:tcPr>
          <w:p w14:paraId="238B265E" w14:textId="77777777" w:rsidR="00CD6D04" w:rsidRPr="008F2EC9" w:rsidRDefault="00CD6D04" w:rsidP="008F2EC9">
            <w:pPr>
              <w:rPr>
                <w:rFonts w:ascii="Calibri" w:hAnsi="Calibri"/>
                <w:color w:val="000000"/>
                <w:sz w:val="22"/>
                <w:szCs w:val="22"/>
              </w:rPr>
            </w:pPr>
            <w:r w:rsidRPr="008F2EC9">
              <w:rPr>
                <w:rFonts w:ascii="Calibri" w:hAnsi="Calibri"/>
                <w:color w:val="000000"/>
                <w:sz w:val="22"/>
                <w:szCs w:val="22"/>
              </w:rPr>
              <w:t> </w:t>
            </w:r>
          </w:p>
        </w:tc>
        <w:tc>
          <w:tcPr>
            <w:tcW w:w="1577" w:type="dxa"/>
            <w:tcBorders>
              <w:top w:val="nil"/>
              <w:left w:val="nil"/>
              <w:bottom w:val="single" w:sz="4" w:space="0" w:color="auto"/>
              <w:right w:val="single" w:sz="4" w:space="0" w:color="auto"/>
            </w:tcBorders>
            <w:shd w:val="clear" w:color="auto" w:fill="auto"/>
            <w:noWrap/>
            <w:vAlign w:val="bottom"/>
            <w:hideMark/>
          </w:tcPr>
          <w:p w14:paraId="2C4BB094" w14:textId="77777777" w:rsidR="00CD6D04" w:rsidRPr="008F2EC9" w:rsidRDefault="00CD6D04" w:rsidP="008F2EC9">
            <w:pPr>
              <w:rPr>
                <w:rFonts w:ascii="Calibri" w:hAnsi="Calibri"/>
                <w:color w:val="000000"/>
                <w:sz w:val="22"/>
                <w:szCs w:val="22"/>
              </w:rPr>
            </w:pPr>
            <w:r w:rsidRPr="008F2EC9">
              <w:rPr>
                <w:rFonts w:ascii="Calibri" w:hAnsi="Calibri"/>
                <w:color w:val="000000"/>
                <w:sz w:val="22"/>
                <w:szCs w:val="22"/>
              </w:rPr>
              <w:t> </w:t>
            </w:r>
          </w:p>
        </w:tc>
      </w:tr>
      <w:tr w:rsidR="00CD6D04" w:rsidRPr="008F2EC9" w14:paraId="1B02AFC2" w14:textId="77777777" w:rsidTr="00421A86">
        <w:trPr>
          <w:trHeight w:val="300"/>
          <w:jc w:val="center"/>
        </w:trPr>
        <w:tc>
          <w:tcPr>
            <w:tcW w:w="4187" w:type="dxa"/>
            <w:tcBorders>
              <w:top w:val="nil"/>
              <w:left w:val="single" w:sz="4" w:space="0" w:color="auto"/>
              <w:bottom w:val="single" w:sz="4" w:space="0" w:color="auto"/>
              <w:right w:val="single" w:sz="4" w:space="0" w:color="auto"/>
            </w:tcBorders>
            <w:shd w:val="clear" w:color="auto" w:fill="auto"/>
            <w:noWrap/>
            <w:vAlign w:val="bottom"/>
            <w:hideMark/>
          </w:tcPr>
          <w:p w14:paraId="1E177718" w14:textId="53A293CE" w:rsidR="00CD6D04" w:rsidRPr="008F2EC9" w:rsidRDefault="000C0ADE" w:rsidP="000C0ADE">
            <w:pPr>
              <w:rPr>
                <w:rFonts w:ascii="Calibri" w:hAnsi="Calibri"/>
                <w:b/>
                <w:bCs/>
                <w:color w:val="000000"/>
                <w:sz w:val="22"/>
                <w:szCs w:val="22"/>
              </w:rPr>
            </w:pPr>
            <w:r>
              <w:rPr>
                <w:rFonts w:ascii="Calibri" w:hAnsi="Calibri"/>
                <w:b/>
                <w:bCs/>
                <w:color w:val="000000"/>
                <w:sz w:val="22"/>
                <w:szCs w:val="22"/>
              </w:rPr>
              <w:t>Race/Ethnicity</w:t>
            </w:r>
          </w:p>
        </w:tc>
        <w:tc>
          <w:tcPr>
            <w:tcW w:w="1710" w:type="dxa"/>
            <w:tcBorders>
              <w:top w:val="nil"/>
              <w:left w:val="nil"/>
              <w:bottom w:val="single" w:sz="4" w:space="0" w:color="auto"/>
              <w:right w:val="single" w:sz="4" w:space="0" w:color="auto"/>
            </w:tcBorders>
            <w:shd w:val="clear" w:color="auto" w:fill="auto"/>
            <w:noWrap/>
            <w:vAlign w:val="bottom"/>
            <w:hideMark/>
          </w:tcPr>
          <w:p w14:paraId="05408566" w14:textId="77777777" w:rsidR="00CD6D04" w:rsidRPr="008F2EC9" w:rsidRDefault="00CD6D04" w:rsidP="008F2EC9">
            <w:pPr>
              <w:rPr>
                <w:rFonts w:ascii="Calibri" w:hAnsi="Calibri"/>
                <w:color w:val="000000"/>
                <w:sz w:val="22"/>
                <w:szCs w:val="22"/>
              </w:rPr>
            </w:pPr>
            <w:r w:rsidRPr="008F2EC9">
              <w:rPr>
                <w:rFonts w:ascii="Calibri" w:hAnsi="Calibri"/>
                <w:color w:val="000000"/>
                <w:sz w:val="22"/>
                <w:szCs w:val="22"/>
              </w:rPr>
              <w:t> </w:t>
            </w:r>
          </w:p>
        </w:tc>
        <w:tc>
          <w:tcPr>
            <w:tcW w:w="1577" w:type="dxa"/>
            <w:tcBorders>
              <w:top w:val="nil"/>
              <w:left w:val="nil"/>
              <w:bottom w:val="single" w:sz="4" w:space="0" w:color="auto"/>
              <w:right w:val="single" w:sz="4" w:space="0" w:color="auto"/>
            </w:tcBorders>
            <w:shd w:val="clear" w:color="auto" w:fill="auto"/>
            <w:noWrap/>
            <w:vAlign w:val="bottom"/>
            <w:hideMark/>
          </w:tcPr>
          <w:p w14:paraId="174A5DF1" w14:textId="77777777" w:rsidR="00CD6D04" w:rsidRPr="008F2EC9" w:rsidRDefault="00CD6D04" w:rsidP="008F2EC9">
            <w:pPr>
              <w:rPr>
                <w:rFonts w:ascii="Calibri" w:hAnsi="Calibri"/>
                <w:color w:val="000000"/>
                <w:sz w:val="22"/>
                <w:szCs w:val="22"/>
              </w:rPr>
            </w:pPr>
            <w:r w:rsidRPr="008F2EC9">
              <w:rPr>
                <w:rFonts w:ascii="Calibri" w:hAnsi="Calibri"/>
                <w:color w:val="000000"/>
                <w:sz w:val="22"/>
                <w:szCs w:val="22"/>
              </w:rPr>
              <w:t> </w:t>
            </w:r>
          </w:p>
        </w:tc>
      </w:tr>
      <w:tr w:rsidR="00CD6D04" w:rsidRPr="008F2EC9" w14:paraId="2800D893" w14:textId="77777777" w:rsidTr="00421A86">
        <w:trPr>
          <w:trHeight w:val="300"/>
          <w:jc w:val="center"/>
        </w:trPr>
        <w:tc>
          <w:tcPr>
            <w:tcW w:w="4187" w:type="dxa"/>
            <w:tcBorders>
              <w:top w:val="nil"/>
              <w:left w:val="single" w:sz="4" w:space="0" w:color="auto"/>
              <w:bottom w:val="single" w:sz="4" w:space="0" w:color="auto"/>
              <w:right w:val="single" w:sz="4" w:space="0" w:color="auto"/>
            </w:tcBorders>
            <w:shd w:val="clear" w:color="auto" w:fill="auto"/>
            <w:noWrap/>
            <w:vAlign w:val="bottom"/>
            <w:hideMark/>
          </w:tcPr>
          <w:p w14:paraId="511D6AB6" w14:textId="4FE0FFFB" w:rsidR="00CD6D04" w:rsidRPr="008F2EC9" w:rsidRDefault="00810361" w:rsidP="008F2EC9">
            <w:pPr>
              <w:rPr>
                <w:rFonts w:ascii="Calibri" w:hAnsi="Calibri"/>
                <w:color w:val="000000"/>
                <w:sz w:val="22"/>
                <w:szCs w:val="22"/>
              </w:rPr>
            </w:pPr>
            <w:r>
              <w:rPr>
                <w:rFonts w:ascii="Calibri" w:hAnsi="Calibri"/>
                <w:color w:val="000000"/>
                <w:sz w:val="22"/>
                <w:szCs w:val="22"/>
              </w:rPr>
              <w:t>White non-Hispanic</w:t>
            </w:r>
          </w:p>
        </w:tc>
        <w:tc>
          <w:tcPr>
            <w:tcW w:w="1710" w:type="dxa"/>
            <w:tcBorders>
              <w:top w:val="nil"/>
              <w:left w:val="nil"/>
              <w:bottom w:val="single" w:sz="4" w:space="0" w:color="auto"/>
              <w:right w:val="single" w:sz="4" w:space="0" w:color="auto"/>
            </w:tcBorders>
            <w:shd w:val="clear" w:color="auto" w:fill="auto"/>
            <w:noWrap/>
            <w:vAlign w:val="bottom"/>
            <w:hideMark/>
          </w:tcPr>
          <w:p w14:paraId="70939BA9" w14:textId="77777777" w:rsidR="00CD6D04" w:rsidRPr="008F2EC9" w:rsidRDefault="00CD6D04" w:rsidP="008F2EC9">
            <w:pPr>
              <w:jc w:val="right"/>
              <w:rPr>
                <w:rFonts w:ascii="Calibri" w:hAnsi="Calibri"/>
                <w:color w:val="000000"/>
                <w:sz w:val="22"/>
                <w:szCs w:val="22"/>
              </w:rPr>
            </w:pPr>
            <w:r w:rsidRPr="008F2EC9">
              <w:rPr>
                <w:rFonts w:ascii="Calibri" w:hAnsi="Calibri"/>
                <w:color w:val="000000"/>
                <w:sz w:val="22"/>
                <w:szCs w:val="22"/>
              </w:rPr>
              <w:t>26.9%</w:t>
            </w:r>
          </w:p>
        </w:tc>
        <w:tc>
          <w:tcPr>
            <w:tcW w:w="1577" w:type="dxa"/>
            <w:tcBorders>
              <w:top w:val="nil"/>
              <w:left w:val="nil"/>
              <w:bottom w:val="single" w:sz="4" w:space="0" w:color="auto"/>
              <w:right w:val="single" w:sz="4" w:space="0" w:color="auto"/>
            </w:tcBorders>
            <w:shd w:val="clear" w:color="auto" w:fill="auto"/>
            <w:noWrap/>
            <w:vAlign w:val="bottom"/>
            <w:hideMark/>
          </w:tcPr>
          <w:p w14:paraId="69C79089" w14:textId="77777777" w:rsidR="00CD6D04" w:rsidRPr="008F2EC9" w:rsidRDefault="00CD6D04" w:rsidP="008F2EC9">
            <w:pPr>
              <w:jc w:val="right"/>
              <w:rPr>
                <w:rFonts w:ascii="Calibri" w:hAnsi="Calibri"/>
                <w:color w:val="000000"/>
                <w:sz w:val="22"/>
                <w:szCs w:val="22"/>
              </w:rPr>
            </w:pPr>
            <w:r w:rsidRPr="008F2EC9">
              <w:rPr>
                <w:rFonts w:ascii="Calibri" w:hAnsi="Calibri"/>
                <w:color w:val="000000"/>
                <w:sz w:val="22"/>
                <w:szCs w:val="22"/>
              </w:rPr>
              <w:t>20.7%</w:t>
            </w:r>
          </w:p>
        </w:tc>
      </w:tr>
      <w:tr w:rsidR="00CD6D04" w:rsidRPr="008F2EC9" w14:paraId="28908AF0" w14:textId="77777777" w:rsidTr="00421A86">
        <w:trPr>
          <w:trHeight w:val="300"/>
          <w:jc w:val="center"/>
        </w:trPr>
        <w:tc>
          <w:tcPr>
            <w:tcW w:w="4187" w:type="dxa"/>
            <w:tcBorders>
              <w:top w:val="nil"/>
              <w:left w:val="single" w:sz="4" w:space="0" w:color="auto"/>
              <w:bottom w:val="single" w:sz="4" w:space="0" w:color="auto"/>
              <w:right w:val="single" w:sz="4" w:space="0" w:color="auto"/>
            </w:tcBorders>
            <w:shd w:val="clear" w:color="auto" w:fill="auto"/>
            <w:noWrap/>
            <w:vAlign w:val="bottom"/>
            <w:hideMark/>
          </w:tcPr>
          <w:p w14:paraId="43813C18" w14:textId="11DD4DD6" w:rsidR="00CD6D04" w:rsidRPr="008F2EC9" w:rsidRDefault="00CD6D04" w:rsidP="008F2EC9">
            <w:pPr>
              <w:rPr>
                <w:rFonts w:ascii="Calibri" w:hAnsi="Calibri"/>
                <w:color w:val="000000"/>
                <w:sz w:val="22"/>
                <w:szCs w:val="22"/>
              </w:rPr>
            </w:pPr>
            <w:r w:rsidRPr="008F2EC9">
              <w:rPr>
                <w:rFonts w:ascii="Calibri" w:hAnsi="Calibri"/>
                <w:color w:val="000000"/>
                <w:sz w:val="22"/>
                <w:szCs w:val="22"/>
              </w:rPr>
              <w:t xml:space="preserve">Black </w:t>
            </w:r>
            <w:r w:rsidR="00810361">
              <w:rPr>
                <w:rFonts w:ascii="Calibri" w:hAnsi="Calibri"/>
                <w:color w:val="000000"/>
                <w:sz w:val="22"/>
                <w:szCs w:val="22"/>
              </w:rPr>
              <w:t>non-Hispanic</w:t>
            </w:r>
          </w:p>
        </w:tc>
        <w:tc>
          <w:tcPr>
            <w:tcW w:w="1710" w:type="dxa"/>
            <w:tcBorders>
              <w:top w:val="nil"/>
              <w:left w:val="nil"/>
              <w:bottom w:val="single" w:sz="4" w:space="0" w:color="auto"/>
              <w:right w:val="single" w:sz="4" w:space="0" w:color="auto"/>
            </w:tcBorders>
            <w:shd w:val="clear" w:color="auto" w:fill="auto"/>
            <w:noWrap/>
            <w:vAlign w:val="bottom"/>
            <w:hideMark/>
          </w:tcPr>
          <w:p w14:paraId="4FEB4381" w14:textId="77777777" w:rsidR="00CD6D04" w:rsidRPr="008F2EC9" w:rsidRDefault="00CD6D04" w:rsidP="008F2EC9">
            <w:pPr>
              <w:jc w:val="right"/>
              <w:rPr>
                <w:rFonts w:ascii="Calibri" w:hAnsi="Calibri"/>
                <w:color w:val="000000"/>
                <w:sz w:val="22"/>
                <w:szCs w:val="22"/>
              </w:rPr>
            </w:pPr>
            <w:r w:rsidRPr="008F2EC9">
              <w:rPr>
                <w:rFonts w:ascii="Calibri" w:hAnsi="Calibri"/>
                <w:color w:val="000000"/>
                <w:sz w:val="22"/>
                <w:szCs w:val="22"/>
              </w:rPr>
              <w:t>11.8%</w:t>
            </w:r>
          </w:p>
        </w:tc>
        <w:tc>
          <w:tcPr>
            <w:tcW w:w="1577" w:type="dxa"/>
            <w:tcBorders>
              <w:top w:val="nil"/>
              <w:left w:val="nil"/>
              <w:bottom w:val="single" w:sz="4" w:space="0" w:color="auto"/>
              <w:right w:val="single" w:sz="4" w:space="0" w:color="auto"/>
            </w:tcBorders>
            <w:shd w:val="clear" w:color="auto" w:fill="auto"/>
            <w:noWrap/>
            <w:vAlign w:val="bottom"/>
            <w:hideMark/>
          </w:tcPr>
          <w:p w14:paraId="0F897D17" w14:textId="77777777" w:rsidR="00CD6D04" w:rsidRPr="008F2EC9" w:rsidRDefault="00CD6D04" w:rsidP="008F2EC9">
            <w:pPr>
              <w:jc w:val="right"/>
              <w:rPr>
                <w:rFonts w:ascii="Calibri" w:hAnsi="Calibri"/>
                <w:color w:val="000000"/>
                <w:sz w:val="22"/>
                <w:szCs w:val="22"/>
              </w:rPr>
            </w:pPr>
            <w:r w:rsidRPr="008F2EC9">
              <w:rPr>
                <w:rFonts w:ascii="Calibri" w:hAnsi="Calibri"/>
                <w:color w:val="000000"/>
                <w:sz w:val="22"/>
                <w:szCs w:val="22"/>
              </w:rPr>
              <w:t>17.2%</w:t>
            </w:r>
          </w:p>
        </w:tc>
      </w:tr>
      <w:tr w:rsidR="00CD6D04" w:rsidRPr="008F2EC9" w14:paraId="4C44DE67" w14:textId="77777777" w:rsidTr="00421A86">
        <w:trPr>
          <w:trHeight w:val="300"/>
          <w:jc w:val="center"/>
        </w:trPr>
        <w:tc>
          <w:tcPr>
            <w:tcW w:w="4187" w:type="dxa"/>
            <w:tcBorders>
              <w:top w:val="nil"/>
              <w:left w:val="single" w:sz="4" w:space="0" w:color="auto"/>
              <w:bottom w:val="single" w:sz="4" w:space="0" w:color="auto"/>
              <w:right w:val="single" w:sz="4" w:space="0" w:color="auto"/>
            </w:tcBorders>
            <w:shd w:val="clear" w:color="auto" w:fill="auto"/>
            <w:noWrap/>
            <w:vAlign w:val="bottom"/>
            <w:hideMark/>
          </w:tcPr>
          <w:p w14:paraId="4C2ED9C6" w14:textId="77777777" w:rsidR="00CD6D04" w:rsidRPr="008F2EC9" w:rsidRDefault="00CD6D04" w:rsidP="008F2EC9">
            <w:pPr>
              <w:rPr>
                <w:rFonts w:ascii="Calibri" w:hAnsi="Calibri"/>
                <w:color w:val="000000"/>
                <w:sz w:val="22"/>
                <w:szCs w:val="22"/>
              </w:rPr>
            </w:pPr>
            <w:r w:rsidRPr="008F2EC9">
              <w:rPr>
                <w:rFonts w:ascii="Calibri" w:hAnsi="Calibri"/>
                <w:color w:val="000000"/>
                <w:sz w:val="22"/>
                <w:szCs w:val="22"/>
              </w:rPr>
              <w:t>Hispanic</w:t>
            </w:r>
          </w:p>
        </w:tc>
        <w:tc>
          <w:tcPr>
            <w:tcW w:w="1710" w:type="dxa"/>
            <w:tcBorders>
              <w:top w:val="nil"/>
              <w:left w:val="nil"/>
              <w:bottom w:val="single" w:sz="4" w:space="0" w:color="auto"/>
              <w:right w:val="single" w:sz="4" w:space="0" w:color="auto"/>
            </w:tcBorders>
            <w:shd w:val="clear" w:color="auto" w:fill="auto"/>
            <w:noWrap/>
            <w:vAlign w:val="bottom"/>
            <w:hideMark/>
          </w:tcPr>
          <w:p w14:paraId="3C6570CC" w14:textId="77777777" w:rsidR="00CD6D04" w:rsidRPr="008F2EC9" w:rsidRDefault="00CD6D04" w:rsidP="008F2EC9">
            <w:pPr>
              <w:jc w:val="right"/>
              <w:rPr>
                <w:rFonts w:ascii="Calibri" w:hAnsi="Calibri"/>
                <w:color w:val="000000"/>
                <w:sz w:val="22"/>
                <w:szCs w:val="22"/>
              </w:rPr>
            </w:pPr>
            <w:r w:rsidRPr="008F2EC9">
              <w:rPr>
                <w:rFonts w:ascii="Calibri" w:hAnsi="Calibri"/>
                <w:color w:val="000000"/>
                <w:sz w:val="22"/>
                <w:szCs w:val="22"/>
              </w:rPr>
              <w:t>45.1%</w:t>
            </w:r>
          </w:p>
        </w:tc>
        <w:tc>
          <w:tcPr>
            <w:tcW w:w="1577" w:type="dxa"/>
            <w:tcBorders>
              <w:top w:val="nil"/>
              <w:left w:val="nil"/>
              <w:bottom w:val="single" w:sz="4" w:space="0" w:color="auto"/>
              <w:right w:val="single" w:sz="4" w:space="0" w:color="auto"/>
            </w:tcBorders>
            <w:shd w:val="clear" w:color="auto" w:fill="auto"/>
            <w:noWrap/>
            <w:vAlign w:val="bottom"/>
            <w:hideMark/>
          </w:tcPr>
          <w:p w14:paraId="1AA52338" w14:textId="77777777" w:rsidR="00CD6D04" w:rsidRPr="008F2EC9" w:rsidRDefault="00CD6D04" w:rsidP="008F2EC9">
            <w:pPr>
              <w:jc w:val="right"/>
              <w:rPr>
                <w:rFonts w:ascii="Calibri" w:hAnsi="Calibri"/>
                <w:color w:val="000000"/>
                <w:sz w:val="22"/>
                <w:szCs w:val="22"/>
              </w:rPr>
            </w:pPr>
            <w:r w:rsidRPr="008F2EC9">
              <w:rPr>
                <w:rFonts w:ascii="Calibri" w:hAnsi="Calibri"/>
                <w:color w:val="000000"/>
                <w:sz w:val="22"/>
                <w:szCs w:val="22"/>
              </w:rPr>
              <w:t>41.4%</w:t>
            </w:r>
          </w:p>
        </w:tc>
      </w:tr>
      <w:tr w:rsidR="00CD6D04" w:rsidRPr="008F2EC9" w14:paraId="69A6A2E4" w14:textId="77777777" w:rsidTr="00421A86">
        <w:trPr>
          <w:trHeight w:val="300"/>
          <w:jc w:val="center"/>
        </w:trPr>
        <w:tc>
          <w:tcPr>
            <w:tcW w:w="4187" w:type="dxa"/>
            <w:tcBorders>
              <w:top w:val="nil"/>
              <w:left w:val="single" w:sz="4" w:space="0" w:color="auto"/>
              <w:bottom w:val="single" w:sz="4" w:space="0" w:color="auto"/>
              <w:right w:val="single" w:sz="4" w:space="0" w:color="auto"/>
            </w:tcBorders>
            <w:shd w:val="clear" w:color="auto" w:fill="auto"/>
            <w:noWrap/>
            <w:vAlign w:val="bottom"/>
            <w:hideMark/>
          </w:tcPr>
          <w:p w14:paraId="09150511" w14:textId="7E72D682" w:rsidR="00CD6D04" w:rsidRPr="008F2EC9" w:rsidRDefault="00CD6D04" w:rsidP="008F2EC9">
            <w:pPr>
              <w:rPr>
                <w:rFonts w:ascii="Calibri" w:hAnsi="Calibri"/>
                <w:color w:val="000000"/>
                <w:sz w:val="22"/>
                <w:szCs w:val="22"/>
              </w:rPr>
            </w:pPr>
            <w:r w:rsidRPr="008F2EC9">
              <w:rPr>
                <w:rFonts w:ascii="Calibri" w:hAnsi="Calibri"/>
                <w:color w:val="000000"/>
                <w:sz w:val="22"/>
                <w:szCs w:val="22"/>
              </w:rPr>
              <w:t xml:space="preserve">Asian </w:t>
            </w:r>
            <w:r w:rsidR="00810361">
              <w:rPr>
                <w:rFonts w:ascii="Calibri" w:hAnsi="Calibri"/>
                <w:color w:val="000000"/>
                <w:sz w:val="22"/>
                <w:szCs w:val="22"/>
              </w:rPr>
              <w:t>non-Hispanic</w:t>
            </w:r>
          </w:p>
        </w:tc>
        <w:tc>
          <w:tcPr>
            <w:tcW w:w="1710" w:type="dxa"/>
            <w:tcBorders>
              <w:top w:val="nil"/>
              <w:left w:val="nil"/>
              <w:bottom w:val="single" w:sz="4" w:space="0" w:color="auto"/>
              <w:right w:val="single" w:sz="4" w:space="0" w:color="auto"/>
            </w:tcBorders>
            <w:shd w:val="clear" w:color="auto" w:fill="auto"/>
            <w:noWrap/>
            <w:vAlign w:val="bottom"/>
            <w:hideMark/>
          </w:tcPr>
          <w:p w14:paraId="06700305" w14:textId="77777777" w:rsidR="00CD6D04" w:rsidRPr="008F2EC9" w:rsidRDefault="00CD6D04" w:rsidP="008F2EC9">
            <w:pPr>
              <w:jc w:val="right"/>
              <w:rPr>
                <w:rFonts w:ascii="Calibri" w:hAnsi="Calibri"/>
                <w:color w:val="000000"/>
                <w:sz w:val="22"/>
                <w:szCs w:val="22"/>
              </w:rPr>
            </w:pPr>
            <w:r w:rsidRPr="008F2EC9">
              <w:rPr>
                <w:rFonts w:ascii="Calibri" w:hAnsi="Calibri"/>
                <w:color w:val="000000"/>
                <w:sz w:val="22"/>
                <w:szCs w:val="22"/>
              </w:rPr>
              <w:t>3.1%</w:t>
            </w:r>
          </w:p>
        </w:tc>
        <w:tc>
          <w:tcPr>
            <w:tcW w:w="1577" w:type="dxa"/>
            <w:tcBorders>
              <w:top w:val="nil"/>
              <w:left w:val="nil"/>
              <w:bottom w:val="single" w:sz="4" w:space="0" w:color="auto"/>
              <w:right w:val="single" w:sz="4" w:space="0" w:color="auto"/>
            </w:tcBorders>
            <w:shd w:val="clear" w:color="auto" w:fill="auto"/>
            <w:noWrap/>
            <w:vAlign w:val="bottom"/>
            <w:hideMark/>
          </w:tcPr>
          <w:p w14:paraId="12307FE1" w14:textId="77777777" w:rsidR="00CD6D04" w:rsidRPr="008F2EC9" w:rsidRDefault="00CD6D04" w:rsidP="008F2EC9">
            <w:pPr>
              <w:jc w:val="right"/>
              <w:rPr>
                <w:rFonts w:ascii="Calibri" w:hAnsi="Calibri"/>
                <w:color w:val="000000"/>
                <w:sz w:val="22"/>
                <w:szCs w:val="22"/>
              </w:rPr>
            </w:pPr>
            <w:r w:rsidRPr="008F2EC9">
              <w:rPr>
                <w:rFonts w:ascii="Calibri" w:hAnsi="Calibri"/>
                <w:color w:val="000000"/>
                <w:sz w:val="22"/>
                <w:szCs w:val="22"/>
              </w:rPr>
              <w:t>0.0%</w:t>
            </w:r>
          </w:p>
        </w:tc>
      </w:tr>
      <w:tr w:rsidR="00CD6D04" w:rsidRPr="008F2EC9" w14:paraId="144EBC72" w14:textId="77777777" w:rsidTr="00421A86">
        <w:trPr>
          <w:trHeight w:val="300"/>
          <w:jc w:val="center"/>
        </w:trPr>
        <w:tc>
          <w:tcPr>
            <w:tcW w:w="4187" w:type="dxa"/>
            <w:tcBorders>
              <w:top w:val="nil"/>
              <w:left w:val="single" w:sz="4" w:space="0" w:color="auto"/>
              <w:bottom w:val="single" w:sz="4" w:space="0" w:color="auto"/>
              <w:right w:val="single" w:sz="4" w:space="0" w:color="auto"/>
            </w:tcBorders>
            <w:shd w:val="clear" w:color="auto" w:fill="auto"/>
            <w:noWrap/>
            <w:vAlign w:val="bottom"/>
            <w:hideMark/>
          </w:tcPr>
          <w:p w14:paraId="38C401F6" w14:textId="77777777" w:rsidR="00CD6D04" w:rsidRPr="008F2EC9" w:rsidRDefault="00CD6D04" w:rsidP="008F2EC9">
            <w:pPr>
              <w:rPr>
                <w:rFonts w:ascii="Calibri" w:hAnsi="Calibri"/>
                <w:color w:val="000000"/>
                <w:sz w:val="22"/>
                <w:szCs w:val="22"/>
              </w:rPr>
            </w:pPr>
            <w:r w:rsidRPr="008F2EC9">
              <w:rPr>
                <w:rFonts w:ascii="Calibri" w:hAnsi="Calibri"/>
                <w:color w:val="000000"/>
                <w:sz w:val="22"/>
                <w:szCs w:val="22"/>
              </w:rPr>
              <w:t>Other / Multiracial</w:t>
            </w:r>
          </w:p>
        </w:tc>
        <w:tc>
          <w:tcPr>
            <w:tcW w:w="1710" w:type="dxa"/>
            <w:tcBorders>
              <w:top w:val="nil"/>
              <w:left w:val="nil"/>
              <w:bottom w:val="single" w:sz="4" w:space="0" w:color="auto"/>
              <w:right w:val="single" w:sz="4" w:space="0" w:color="auto"/>
            </w:tcBorders>
            <w:shd w:val="clear" w:color="auto" w:fill="auto"/>
            <w:noWrap/>
            <w:vAlign w:val="bottom"/>
            <w:hideMark/>
          </w:tcPr>
          <w:p w14:paraId="528BFAE1" w14:textId="77777777" w:rsidR="00CD6D04" w:rsidRPr="008F2EC9" w:rsidRDefault="00CD6D04" w:rsidP="008F2EC9">
            <w:pPr>
              <w:jc w:val="right"/>
              <w:rPr>
                <w:rFonts w:ascii="Calibri" w:hAnsi="Calibri"/>
                <w:color w:val="000000"/>
                <w:sz w:val="22"/>
                <w:szCs w:val="22"/>
              </w:rPr>
            </w:pPr>
            <w:r w:rsidRPr="008F2EC9">
              <w:rPr>
                <w:rFonts w:ascii="Calibri" w:hAnsi="Calibri"/>
                <w:color w:val="000000"/>
                <w:sz w:val="22"/>
                <w:szCs w:val="22"/>
              </w:rPr>
              <w:t>13.0%</w:t>
            </w:r>
          </w:p>
        </w:tc>
        <w:tc>
          <w:tcPr>
            <w:tcW w:w="1577" w:type="dxa"/>
            <w:tcBorders>
              <w:top w:val="nil"/>
              <w:left w:val="nil"/>
              <w:bottom w:val="single" w:sz="4" w:space="0" w:color="auto"/>
              <w:right w:val="single" w:sz="4" w:space="0" w:color="auto"/>
            </w:tcBorders>
            <w:shd w:val="clear" w:color="auto" w:fill="auto"/>
            <w:noWrap/>
            <w:vAlign w:val="bottom"/>
            <w:hideMark/>
          </w:tcPr>
          <w:p w14:paraId="5F2472A3" w14:textId="77777777" w:rsidR="00CD6D04" w:rsidRPr="008F2EC9" w:rsidRDefault="00CD6D04" w:rsidP="008F2EC9">
            <w:pPr>
              <w:jc w:val="right"/>
              <w:rPr>
                <w:rFonts w:ascii="Calibri" w:hAnsi="Calibri"/>
                <w:color w:val="000000"/>
                <w:sz w:val="22"/>
                <w:szCs w:val="22"/>
              </w:rPr>
            </w:pPr>
            <w:r w:rsidRPr="008F2EC9">
              <w:rPr>
                <w:rFonts w:ascii="Calibri" w:hAnsi="Calibri"/>
                <w:color w:val="000000"/>
                <w:sz w:val="22"/>
                <w:szCs w:val="22"/>
              </w:rPr>
              <w:t>20.7%</w:t>
            </w:r>
          </w:p>
        </w:tc>
      </w:tr>
      <w:tr w:rsidR="00CD6D04" w:rsidRPr="008F2EC9" w14:paraId="460F5D37" w14:textId="77777777" w:rsidTr="00421A86">
        <w:trPr>
          <w:trHeight w:val="300"/>
          <w:jc w:val="center"/>
        </w:trPr>
        <w:tc>
          <w:tcPr>
            <w:tcW w:w="4187" w:type="dxa"/>
            <w:tcBorders>
              <w:top w:val="nil"/>
              <w:left w:val="single" w:sz="4" w:space="0" w:color="auto"/>
              <w:bottom w:val="single" w:sz="4" w:space="0" w:color="auto"/>
              <w:right w:val="single" w:sz="4" w:space="0" w:color="auto"/>
            </w:tcBorders>
            <w:shd w:val="clear" w:color="auto" w:fill="auto"/>
            <w:noWrap/>
            <w:vAlign w:val="bottom"/>
            <w:hideMark/>
          </w:tcPr>
          <w:p w14:paraId="2BA0241A" w14:textId="77777777" w:rsidR="00CD6D04" w:rsidRPr="008F2EC9" w:rsidRDefault="00CD6D04" w:rsidP="008F2EC9">
            <w:pPr>
              <w:rPr>
                <w:rFonts w:ascii="Calibri" w:hAnsi="Calibri"/>
                <w:color w:val="000000"/>
                <w:sz w:val="22"/>
                <w:szCs w:val="22"/>
              </w:rPr>
            </w:pPr>
            <w:r w:rsidRPr="008F2EC9">
              <w:rPr>
                <w:rFonts w:ascii="Calibri" w:hAnsi="Calibri"/>
                <w:color w:val="000000"/>
                <w:sz w:val="22"/>
                <w:szCs w:val="22"/>
              </w:rPr>
              <w:t> </w:t>
            </w:r>
          </w:p>
        </w:tc>
        <w:tc>
          <w:tcPr>
            <w:tcW w:w="1710" w:type="dxa"/>
            <w:tcBorders>
              <w:top w:val="nil"/>
              <w:left w:val="nil"/>
              <w:bottom w:val="single" w:sz="4" w:space="0" w:color="auto"/>
              <w:right w:val="single" w:sz="4" w:space="0" w:color="auto"/>
            </w:tcBorders>
            <w:shd w:val="clear" w:color="auto" w:fill="auto"/>
            <w:noWrap/>
            <w:vAlign w:val="bottom"/>
            <w:hideMark/>
          </w:tcPr>
          <w:p w14:paraId="3995C63F" w14:textId="77777777" w:rsidR="00CD6D04" w:rsidRPr="008F2EC9" w:rsidRDefault="00CD6D04" w:rsidP="008F2EC9">
            <w:pPr>
              <w:rPr>
                <w:rFonts w:ascii="Calibri" w:hAnsi="Calibri"/>
                <w:color w:val="000000"/>
                <w:sz w:val="22"/>
                <w:szCs w:val="22"/>
              </w:rPr>
            </w:pPr>
            <w:r w:rsidRPr="008F2EC9">
              <w:rPr>
                <w:rFonts w:ascii="Calibri" w:hAnsi="Calibri"/>
                <w:color w:val="000000"/>
                <w:sz w:val="22"/>
                <w:szCs w:val="22"/>
              </w:rPr>
              <w:t> </w:t>
            </w:r>
          </w:p>
        </w:tc>
        <w:tc>
          <w:tcPr>
            <w:tcW w:w="1577" w:type="dxa"/>
            <w:tcBorders>
              <w:top w:val="nil"/>
              <w:left w:val="nil"/>
              <w:bottom w:val="single" w:sz="4" w:space="0" w:color="auto"/>
              <w:right w:val="single" w:sz="4" w:space="0" w:color="auto"/>
            </w:tcBorders>
            <w:shd w:val="clear" w:color="auto" w:fill="auto"/>
            <w:noWrap/>
            <w:vAlign w:val="bottom"/>
            <w:hideMark/>
          </w:tcPr>
          <w:p w14:paraId="41E33FB2" w14:textId="77777777" w:rsidR="00CD6D04" w:rsidRPr="008F2EC9" w:rsidRDefault="00CD6D04" w:rsidP="008F2EC9">
            <w:pPr>
              <w:rPr>
                <w:rFonts w:ascii="Calibri" w:hAnsi="Calibri"/>
                <w:color w:val="000000"/>
                <w:sz w:val="22"/>
                <w:szCs w:val="22"/>
              </w:rPr>
            </w:pPr>
            <w:r w:rsidRPr="008F2EC9">
              <w:rPr>
                <w:rFonts w:ascii="Calibri" w:hAnsi="Calibri"/>
                <w:color w:val="000000"/>
                <w:sz w:val="22"/>
                <w:szCs w:val="22"/>
              </w:rPr>
              <w:t> </w:t>
            </w:r>
          </w:p>
        </w:tc>
      </w:tr>
      <w:tr w:rsidR="00CD6D04" w:rsidRPr="008F2EC9" w14:paraId="4FF25F80" w14:textId="77777777" w:rsidTr="00421A86">
        <w:trPr>
          <w:trHeight w:val="300"/>
          <w:jc w:val="center"/>
        </w:trPr>
        <w:tc>
          <w:tcPr>
            <w:tcW w:w="4187" w:type="dxa"/>
            <w:tcBorders>
              <w:top w:val="nil"/>
              <w:left w:val="single" w:sz="4" w:space="0" w:color="auto"/>
              <w:bottom w:val="single" w:sz="4" w:space="0" w:color="auto"/>
              <w:right w:val="single" w:sz="4" w:space="0" w:color="auto"/>
            </w:tcBorders>
            <w:shd w:val="clear" w:color="auto" w:fill="auto"/>
            <w:noWrap/>
            <w:vAlign w:val="bottom"/>
            <w:hideMark/>
          </w:tcPr>
          <w:p w14:paraId="5677E0BE" w14:textId="77777777" w:rsidR="00CD6D04" w:rsidRPr="008F2EC9" w:rsidRDefault="00CD6D04" w:rsidP="008F2EC9">
            <w:pPr>
              <w:rPr>
                <w:rFonts w:ascii="Calibri" w:hAnsi="Calibri"/>
                <w:b/>
                <w:bCs/>
                <w:color w:val="000000"/>
                <w:sz w:val="22"/>
                <w:szCs w:val="22"/>
              </w:rPr>
            </w:pPr>
            <w:r w:rsidRPr="008F2EC9">
              <w:rPr>
                <w:rFonts w:ascii="Calibri" w:hAnsi="Calibri"/>
                <w:b/>
                <w:bCs/>
                <w:color w:val="000000"/>
                <w:sz w:val="22"/>
                <w:szCs w:val="22"/>
              </w:rPr>
              <w:t>Sexual Orientation</w:t>
            </w:r>
          </w:p>
        </w:tc>
        <w:tc>
          <w:tcPr>
            <w:tcW w:w="1710" w:type="dxa"/>
            <w:tcBorders>
              <w:top w:val="nil"/>
              <w:left w:val="nil"/>
              <w:bottom w:val="single" w:sz="4" w:space="0" w:color="auto"/>
              <w:right w:val="single" w:sz="4" w:space="0" w:color="auto"/>
            </w:tcBorders>
            <w:shd w:val="clear" w:color="auto" w:fill="auto"/>
            <w:noWrap/>
            <w:vAlign w:val="bottom"/>
            <w:hideMark/>
          </w:tcPr>
          <w:p w14:paraId="4FF5CA17" w14:textId="77777777" w:rsidR="00CD6D04" w:rsidRPr="008F2EC9" w:rsidRDefault="00CD6D04" w:rsidP="008F2EC9">
            <w:pPr>
              <w:rPr>
                <w:rFonts w:ascii="Calibri" w:hAnsi="Calibri"/>
                <w:b/>
                <w:bCs/>
                <w:color w:val="000000"/>
                <w:sz w:val="22"/>
                <w:szCs w:val="22"/>
              </w:rPr>
            </w:pPr>
            <w:r w:rsidRPr="008F2EC9">
              <w:rPr>
                <w:rFonts w:ascii="Calibri" w:hAnsi="Calibri"/>
                <w:b/>
                <w:bCs/>
                <w:color w:val="000000"/>
                <w:sz w:val="22"/>
                <w:szCs w:val="22"/>
              </w:rPr>
              <w:t> </w:t>
            </w:r>
          </w:p>
        </w:tc>
        <w:tc>
          <w:tcPr>
            <w:tcW w:w="1577" w:type="dxa"/>
            <w:tcBorders>
              <w:top w:val="nil"/>
              <w:left w:val="nil"/>
              <w:bottom w:val="single" w:sz="4" w:space="0" w:color="auto"/>
              <w:right w:val="single" w:sz="4" w:space="0" w:color="auto"/>
            </w:tcBorders>
            <w:shd w:val="clear" w:color="auto" w:fill="auto"/>
            <w:noWrap/>
            <w:vAlign w:val="bottom"/>
            <w:hideMark/>
          </w:tcPr>
          <w:p w14:paraId="2356B1DE" w14:textId="77777777" w:rsidR="00CD6D04" w:rsidRPr="008F2EC9" w:rsidRDefault="00CD6D04" w:rsidP="008F2EC9">
            <w:pPr>
              <w:rPr>
                <w:rFonts w:ascii="Calibri" w:hAnsi="Calibri"/>
                <w:color w:val="000000"/>
                <w:sz w:val="22"/>
                <w:szCs w:val="22"/>
              </w:rPr>
            </w:pPr>
            <w:r w:rsidRPr="008F2EC9">
              <w:rPr>
                <w:rFonts w:ascii="Calibri" w:hAnsi="Calibri"/>
                <w:color w:val="000000"/>
                <w:sz w:val="22"/>
                <w:szCs w:val="22"/>
              </w:rPr>
              <w:t> </w:t>
            </w:r>
          </w:p>
        </w:tc>
      </w:tr>
      <w:tr w:rsidR="00CD6D04" w:rsidRPr="008F2EC9" w14:paraId="3016BFB6" w14:textId="77777777" w:rsidTr="00421A86">
        <w:trPr>
          <w:trHeight w:val="300"/>
          <w:jc w:val="center"/>
        </w:trPr>
        <w:tc>
          <w:tcPr>
            <w:tcW w:w="4187" w:type="dxa"/>
            <w:tcBorders>
              <w:top w:val="nil"/>
              <w:left w:val="single" w:sz="4" w:space="0" w:color="auto"/>
              <w:bottom w:val="single" w:sz="4" w:space="0" w:color="auto"/>
              <w:right w:val="single" w:sz="4" w:space="0" w:color="auto"/>
            </w:tcBorders>
            <w:shd w:val="clear" w:color="auto" w:fill="auto"/>
            <w:noWrap/>
            <w:vAlign w:val="bottom"/>
            <w:hideMark/>
          </w:tcPr>
          <w:p w14:paraId="204680C7" w14:textId="77777777" w:rsidR="00CD6D04" w:rsidRPr="008F2EC9" w:rsidRDefault="00CD6D04" w:rsidP="008F2EC9">
            <w:pPr>
              <w:rPr>
                <w:rFonts w:ascii="Calibri" w:hAnsi="Calibri"/>
                <w:color w:val="000000"/>
                <w:sz w:val="22"/>
                <w:szCs w:val="22"/>
              </w:rPr>
            </w:pPr>
            <w:r w:rsidRPr="008F2EC9">
              <w:rPr>
                <w:rFonts w:ascii="Calibri" w:hAnsi="Calibri"/>
                <w:color w:val="000000"/>
                <w:sz w:val="22"/>
                <w:szCs w:val="22"/>
              </w:rPr>
              <w:t>Straight</w:t>
            </w:r>
          </w:p>
        </w:tc>
        <w:tc>
          <w:tcPr>
            <w:tcW w:w="1710" w:type="dxa"/>
            <w:tcBorders>
              <w:top w:val="nil"/>
              <w:left w:val="nil"/>
              <w:bottom w:val="single" w:sz="4" w:space="0" w:color="auto"/>
              <w:right w:val="single" w:sz="4" w:space="0" w:color="auto"/>
            </w:tcBorders>
            <w:shd w:val="clear" w:color="auto" w:fill="auto"/>
            <w:noWrap/>
            <w:vAlign w:val="bottom"/>
            <w:hideMark/>
          </w:tcPr>
          <w:p w14:paraId="4BC70C83" w14:textId="77777777" w:rsidR="00CD6D04" w:rsidRPr="008F2EC9" w:rsidRDefault="00CD6D04" w:rsidP="008F2EC9">
            <w:pPr>
              <w:jc w:val="right"/>
              <w:rPr>
                <w:rFonts w:ascii="Calibri" w:hAnsi="Calibri"/>
                <w:color w:val="000000"/>
                <w:sz w:val="22"/>
                <w:szCs w:val="22"/>
              </w:rPr>
            </w:pPr>
            <w:r w:rsidRPr="008F2EC9">
              <w:rPr>
                <w:rFonts w:ascii="Calibri" w:hAnsi="Calibri"/>
                <w:color w:val="000000"/>
                <w:sz w:val="22"/>
                <w:szCs w:val="22"/>
              </w:rPr>
              <w:t>88.4%</w:t>
            </w:r>
          </w:p>
        </w:tc>
        <w:tc>
          <w:tcPr>
            <w:tcW w:w="1577" w:type="dxa"/>
            <w:tcBorders>
              <w:top w:val="nil"/>
              <w:left w:val="nil"/>
              <w:bottom w:val="single" w:sz="4" w:space="0" w:color="auto"/>
              <w:right w:val="single" w:sz="4" w:space="0" w:color="auto"/>
            </w:tcBorders>
            <w:shd w:val="clear" w:color="auto" w:fill="auto"/>
            <w:noWrap/>
            <w:vAlign w:val="bottom"/>
            <w:hideMark/>
          </w:tcPr>
          <w:p w14:paraId="2E37DC9A" w14:textId="77777777" w:rsidR="00CD6D04" w:rsidRPr="008F2EC9" w:rsidRDefault="00CD6D04" w:rsidP="008F2EC9">
            <w:pPr>
              <w:jc w:val="right"/>
              <w:rPr>
                <w:rFonts w:ascii="Calibri" w:hAnsi="Calibri"/>
                <w:color w:val="000000"/>
                <w:sz w:val="22"/>
                <w:szCs w:val="22"/>
              </w:rPr>
            </w:pPr>
            <w:r w:rsidRPr="008F2EC9">
              <w:rPr>
                <w:rFonts w:ascii="Calibri" w:hAnsi="Calibri"/>
                <w:color w:val="000000"/>
                <w:sz w:val="22"/>
                <w:szCs w:val="22"/>
              </w:rPr>
              <w:t>91.6%</w:t>
            </w:r>
          </w:p>
        </w:tc>
      </w:tr>
      <w:tr w:rsidR="00CD6D04" w:rsidRPr="008F2EC9" w14:paraId="079A1656" w14:textId="77777777" w:rsidTr="00421A86">
        <w:trPr>
          <w:trHeight w:val="300"/>
          <w:jc w:val="center"/>
        </w:trPr>
        <w:tc>
          <w:tcPr>
            <w:tcW w:w="4187" w:type="dxa"/>
            <w:tcBorders>
              <w:top w:val="nil"/>
              <w:left w:val="single" w:sz="4" w:space="0" w:color="auto"/>
              <w:bottom w:val="single" w:sz="4" w:space="0" w:color="auto"/>
              <w:right w:val="single" w:sz="4" w:space="0" w:color="auto"/>
            </w:tcBorders>
            <w:shd w:val="clear" w:color="auto" w:fill="auto"/>
            <w:noWrap/>
            <w:vAlign w:val="bottom"/>
            <w:hideMark/>
          </w:tcPr>
          <w:p w14:paraId="73C572B2" w14:textId="77777777" w:rsidR="00CD6D04" w:rsidRPr="008F2EC9" w:rsidRDefault="00CD6D04" w:rsidP="008F2EC9">
            <w:pPr>
              <w:rPr>
                <w:rFonts w:ascii="Calibri" w:hAnsi="Calibri"/>
                <w:color w:val="000000"/>
                <w:sz w:val="22"/>
                <w:szCs w:val="22"/>
              </w:rPr>
            </w:pPr>
            <w:r w:rsidRPr="008F2EC9">
              <w:rPr>
                <w:rFonts w:ascii="Calibri" w:hAnsi="Calibri"/>
                <w:color w:val="000000"/>
                <w:sz w:val="22"/>
                <w:szCs w:val="22"/>
              </w:rPr>
              <w:t>LGBTQ</w:t>
            </w:r>
          </w:p>
        </w:tc>
        <w:tc>
          <w:tcPr>
            <w:tcW w:w="1710" w:type="dxa"/>
            <w:tcBorders>
              <w:top w:val="nil"/>
              <w:left w:val="nil"/>
              <w:bottom w:val="single" w:sz="4" w:space="0" w:color="auto"/>
              <w:right w:val="single" w:sz="4" w:space="0" w:color="auto"/>
            </w:tcBorders>
            <w:shd w:val="clear" w:color="auto" w:fill="auto"/>
            <w:noWrap/>
            <w:vAlign w:val="bottom"/>
            <w:hideMark/>
          </w:tcPr>
          <w:p w14:paraId="78CDFEBC" w14:textId="77777777" w:rsidR="00CD6D04" w:rsidRPr="008F2EC9" w:rsidRDefault="00CD6D04" w:rsidP="008F2EC9">
            <w:pPr>
              <w:jc w:val="right"/>
              <w:rPr>
                <w:rFonts w:ascii="Calibri" w:hAnsi="Calibri"/>
                <w:color w:val="000000"/>
                <w:sz w:val="22"/>
                <w:szCs w:val="22"/>
              </w:rPr>
            </w:pPr>
            <w:r w:rsidRPr="008F2EC9">
              <w:rPr>
                <w:rFonts w:ascii="Calibri" w:hAnsi="Calibri"/>
                <w:color w:val="000000"/>
                <w:sz w:val="22"/>
                <w:szCs w:val="22"/>
              </w:rPr>
              <w:t>11.6%</w:t>
            </w:r>
          </w:p>
        </w:tc>
        <w:tc>
          <w:tcPr>
            <w:tcW w:w="1577" w:type="dxa"/>
            <w:tcBorders>
              <w:top w:val="nil"/>
              <w:left w:val="nil"/>
              <w:bottom w:val="single" w:sz="4" w:space="0" w:color="auto"/>
              <w:right w:val="single" w:sz="4" w:space="0" w:color="auto"/>
            </w:tcBorders>
            <w:shd w:val="clear" w:color="auto" w:fill="auto"/>
            <w:noWrap/>
            <w:vAlign w:val="bottom"/>
            <w:hideMark/>
          </w:tcPr>
          <w:p w14:paraId="11B27E0B" w14:textId="77777777" w:rsidR="00CD6D04" w:rsidRPr="008F2EC9" w:rsidRDefault="00CD6D04" w:rsidP="008F2EC9">
            <w:pPr>
              <w:jc w:val="right"/>
              <w:rPr>
                <w:rFonts w:ascii="Calibri" w:hAnsi="Calibri"/>
                <w:color w:val="000000"/>
                <w:sz w:val="22"/>
                <w:szCs w:val="22"/>
              </w:rPr>
            </w:pPr>
            <w:r w:rsidRPr="008F2EC9">
              <w:rPr>
                <w:rFonts w:ascii="Calibri" w:hAnsi="Calibri"/>
                <w:color w:val="000000"/>
                <w:sz w:val="22"/>
                <w:szCs w:val="22"/>
              </w:rPr>
              <w:t>8.4%</w:t>
            </w:r>
          </w:p>
        </w:tc>
      </w:tr>
      <w:tr w:rsidR="00CD6D04" w:rsidRPr="008F2EC9" w14:paraId="32CB0C77" w14:textId="77777777" w:rsidTr="00421A86">
        <w:trPr>
          <w:trHeight w:val="300"/>
          <w:jc w:val="center"/>
        </w:trPr>
        <w:tc>
          <w:tcPr>
            <w:tcW w:w="4187" w:type="dxa"/>
            <w:tcBorders>
              <w:top w:val="nil"/>
              <w:left w:val="single" w:sz="4" w:space="0" w:color="auto"/>
              <w:bottom w:val="single" w:sz="4" w:space="0" w:color="auto"/>
              <w:right w:val="single" w:sz="4" w:space="0" w:color="auto"/>
            </w:tcBorders>
            <w:shd w:val="clear" w:color="auto" w:fill="auto"/>
            <w:noWrap/>
            <w:vAlign w:val="bottom"/>
            <w:hideMark/>
          </w:tcPr>
          <w:p w14:paraId="3D578668" w14:textId="77777777" w:rsidR="00CD6D04" w:rsidRPr="008F2EC9" w:rsidRDefault="00CD6D04" w:rsidP="008F2EC9">
            <w:pPr>
              <w:rPr>
                <w:rFonts w:ascii="Calibri" w:hAnsi="Calibri"/>
                <w:color w:val="000000"/>
                <w:sz w:val="22"/>
                <w:szCs w:val="22"/>
              </w:rPr>
            </w:pPr>
            <w:r w:rsidRPr="008F2EC9">
              <w:rPr>
                <w:rFonts w:ascii="Calibri" w:hAnsi="Calibri"/>
                <w:color w:val="000000"/>
                <w:sz w:val="22"/>
                <w:szCs w:val="22"/>
              </w:rPr>
              <w:t> </w:t>
            </w:r>
          </w:p>
        </w:tc>
        <w:tc>
          <w:tcPr>
            <w:tcW w:w="1710" w:type="dxa"/>
            <w:tcBorders>
              <w:top w:val="nil"/>
              <w:left w:val="nil"/>
              <w:bottom w:val="single" w:sz="4" w:space="0" w:color="auto"/>
              <w:right w:val="single" w:sz="4" w:space="0" w:color="auto"/>
            </w:tcBorders>
            <w:shd w:val="clear" w:color="auto" w:fill="auto"/>
            <w:noWrap/>
            <w:vAlign w:val="bottom"/>
            <w:hideMark/>
          </w:tcPr>
          <w:p w14:paraId="61CC2137" w14:textId="77777777" w:rsidR="00CD6D04" w:rsidRPr="008F2EC9" w:rsidRDefault="00CD6D04" w:rsidP="008F2EC9">
            <w:pPr>
              <w:rPr>
                <w:rFonts w:ascii="Calibri" w:hAnsi="Calibri"/>
                <w:color w:val="000000"/>
                <w:sz w:val="22"/>
                <w:szCs w:val="22"/>
              </w:rPr>
            </w:pPr>
            <w:r w:rsidRPr="008F2EC9">
              <w:rPr>
                <w:rFonts w:ascii="Calibri" w:hAnsi="Calibri"/>
                <w:color w:val="000000"/>
                <w:sz w:val="22"/>
                <w:szCs w:val="22"/>
              </w:rPr>
              <w:t> </w:t>
            </w:r>
          </w:p>
        </w:tc>
        <w:tc>
          <w:tcPr>
            <w:tcW w:w="1577" w:type="dxa"/>
            <w:tcBorders>
              <w:top w:val="nil"/>
              <w:left w:val="nil"/>
              <w:bottom w:val="single" w:sz="4" w:space="0" w:color="auto"/>
              <w:right w:val="single" w:sz="4" w:space="0" w:color="auto"/>
            </w:tcBorders>
            <w:shd w:val="clear" w:color="auto" w:fill="auto"/>
            <w:noWrap/>
            <w:vAlign w:val="bottom"/>
            <w:hideMark/>
          </w:tcPr>
          <w:p w14:paraId="6F232839" w14:textId="77777777" w:rsidR="00CD6D04" w:rsidRPr="008F2EC9" w:rsidRDefault="00CD6D04" w:rsidP="008F2EC9">
            <w:pPr>
              <w:rPr>
                <w:rFonts w:ascii="Calibri" w:hAnsi="Calibri"/>
                <w:color w:val="000000"/>
                <w:sz w:val="22"/>
                <w:szCs w:val="22"/>
              </w:rPr>
            </w:pPr>
            <w:r w:rsidRPr="008F2EC9">
              <w:rPr>
                <w:rFonts w:ascii="Calibri" w:hAnsi="Calibri"/>
                <w:color w:val="000000"/>
                <w:sz w:val="22"/>
                <w:szCs w:val="22"/>
              </w:rPr>
              <w:t> </w:t>
            </w:r>
          </w:p>
        </w:tc>
      </w:tr>
      <w:tr w:rsidR="00CD6D04" w:rsidRPr="008F2EC9" w14:paraId="3F9E7464" w14:textId="77777777" w:rsidTr="00421A86">
        <w:trPr>
          <w:trHeight w:val="300"/>
          <w:jc w:val="center"/>
        </w:trPr>
        <w:tc>
          <w:tcPr>
            <w:tcW w:w="4187" w:type="dxa"/>
            <w:tcBorders>
              <w:top w:val="nil"/>
              <w:left w:val="single" w:sz="4" w:space="0" w:color="auto"/>
              <w:bottom w:val="single" w:sz="4" w:space="0" w:color="auto"/>
              <w:right w:val="single" w:sz="4" w:space="0" w:color="auto"/>
            </w:tcBorders>
            <w:shd w:val="clear" w:color="auto" w:fill="auto"/>
            <w:noWrap/>
            <w:vAlign w:val="bottom"/>
            <w:hideMark/>
          </w:tcPr>
          <w:p w14:paraId="32AA1184" w14:textId="77777777" w:rsidR="00CD6D04" w:rsidRPr="008F2EC9" w:rsidRDefault="00CD6D04" w:rsidP="008F2EC9">
            <w:pPr>
              <w:rPr>
                <w:rFonts w:ascii="Calibri" w:hAnsi="Calibri"/>
                <w:b/>
                <w:bCs/>
                <w:color w:val="000000"/>
                <w:sz w:val="22"/>
                <w:szCs w:val="22"/>
              </w:rPr>
            </w:pPr>
            <w:r w:rsidRPr="008F2EC9">
              <w:rPr>
                <w:rFonts w:ascii="Calibri" w:hAnsi="Calibri"/>
                <w:b/>
                <w:bCs/>
                <w:color w:val="000000"/>
                <w:sz w:val="22"/>
                <w:szCs w:val="22"/>
              </w:rPr>
              <w:t>Disability Status</w:t>
            </w:r>
          </w:p>
        </w:tc>
        <w:tc>
          <w:tcPr>
            <w:tcW w:w="1710" w:type="dxa"/>
            <w:tcBorders>
              <w:top w:val="nil"/>
              <w:left w:val="nil"/>
              <w:bottom w:val="single" w:sz="4" w:space="0" w:color="auto"/>
              <w:right w:val="single" w:sz="4" w:space="0" w:color="auto"/>
            </w:tcBorders>
            <w:shd w:val="clear" w:color="auto" w:fill="auto"/>
            <w:noWrap/>
            <w:vAlign w:val="bottom"/>
            <w:hideMark/>
          </w:tcPr>
          <w:p w14:paraId="416EB817" w14:textId="77777777" w:rsidR="00CD6D04" w:rsidRPr="008F2EC9" w:rsidRDefault="00CD6D04" w:rsidP="008F2EC9">
            <w:pPr>
              <w:rPr>
                <w:rFonts w:ascii="Calibri" w:hAnsi="Calibri"/>
                <w:color w:val="000000"/>
                <w:sz w:val="22"/>
                <w:szCs w:val="22"/>
              </w:rPr>
            </w:pPr>
            <w:r w:rsidRPr="008F2EC9">
              <w:rPr>
                <w:rFonts w:ascii="Calibri" w:hAnsi="Calibri"/>
                <w:color w:val="000000"/>
                <w:sz w:val="22"/>
                <w:szCs w:val="22"/>
              </w:rPr>
              <w:t> </w:t>
            </w:r>
          </w:p>
        </w:tc>
        <w:tc>
          <w:tcPr>
            <w:tcW w:w="1577" w:type="dxa"/>
            <w:tcBorders>
              <w:top w:val="nil"/>
              <w:left w:val="nil"/>
              <w:bottom w:val="single" w:sz="4" w:space="0" w:color="auto"/>
              <w:right w:val="single" w:sz="4" w:space="0" w:color="auto"/>
            </w:tcBorders>
            <w:shd w:val="clear" w:color="auto" w:fill="auto"/>
            <w:noWrap/>
            <w:vAlign w:val="bottom"/>
            <w:hideMark/>
          </w:tcPr>
          <w:p w14:paraId="4F991A9A" w14:textId="77777777" w:rsidR="00CD6D04" w:rsidRPr="008F2EC9" w:rsidRDefault="00CD6D04" w:rsidP="008F2EC9">
            <w:pPr>
              <w:rPr>
                <w:rFonts w:ascii="Calibri" w:hAnsi="Calibri"/>
                <w:color w:val="000000"/>
                <w:sz w:val="22"/>
                <w:szCs w:val="22"/>
              </w:rPr>
            </w:pPr>
            <w:r w:rsidRPr="008F2EC9">
              <w:rPr>
                <w:rFonts w:ascii="Calibri" w:hAnsi="Calibri"/>
                <w:color w:val="000000"/>
                <w:sz w:val="22"/>
                <w:szCs w:val="22"/>
              </w:rPr>
              <w:t> </w:t>
            </w:r>
          </w:p>
        </w:tc>
      </w:tr>
      <w:tr w:rsidR="00CD6D04" w:rsidRPr="008F2EC9" w14:paraId="1D91BB46" w14:textId="77777777" w:rsidTr="00421A86">
        <w:trPr>
          <w:trHeight w:val="300"/>
          <w:jc w:val="center"/>
        </w:trPr>
        <w:tc>
          <w:tcPr>
            <w:tcW w:w="4187" w:type="dxa"/>
            <w:tcBorders>
              <w:top w:val="nil"/>
              <w:left w:val="single" w:sz="4" w:space="0" w:color="auto"/>
              <w:bottom w:val="single" w:sz="4" w:space="0" w:color="auto"/>
              <w:right w:val="single" w:sz="4" w:space="0" w:color="auto"/>
            </w:tcBorders>
            <w:shd w:val="clear" w:color="auto" w:fill="auto"/>
            <w:noWrap/>
            <w:vAlign w:val="bottom"/>
            <w:hideMark/>
          </w:tcPr>
          <w:p w14:paraId="3CE3F021" w14:textId="77777777" w:rsidR="00CD6D04" w:rsidRPr="008F2EC9" w:rsidRDefault="00CD6D04" w:rsidP="008F2EC9">
            <w:pPr>
              <w:rPr>
                <w:rFonts w:ascii="Calibri" w:hAnsi="Calibri"/>
                <w:color w:val="000000"/>
                <w:sz w:val="22"/>
                <w:szCs w:val="22"/>
              </w:rPr>
            </w:pPr>
            <w:r w:rsidRPr="008F2EC9">
              <w:rPr>
                <w:rFonts w:ascii="Calibri" w:hAnsi="Calibri"/>
                <w:color w:val="000000"/>
                <w:sz w:val="22"/>
                <w:szCs w:val="22"/>
              </w:rPr>
              <w:t>Has a long-term learning disability</w:t>
            </w:r>
          </w:p>
        </w:tc>
        <w:tc>
          <w:tcPr>
            <w:tcW w:w="1710" w:type="dxa"/>
            <w:tcBorders>
              <w:top w:val="nil"/>
              <w:left w:val="nil"/>
              <w:bottom w:val="single" w:sz="4" w:space="0" w:color="auto"/>
              <w:right w:val="single" w:sz="4" w:space="0" w:color="auto"/>
            </w:tcBorders>
            <w:shd w:val="clear" w:color="auto" w:fill="auto"/>
            <w:noWrap/>
            <w:vAlign w:val="bottom"/>
            <w:hideMark/>
          </w:tcPr>
          <w:p w14:paraId="0F7FE6A0" w14:textId="77777777" w:rsidR="00CD6D04" w:rsidRPr="008F2EC9" w:rsidRDefault="00CD6D04" w:rsidP="008F2EC9">
            <w:pPr>
              <w:jc w:val="right"/>
              <w:rPr>
                <w:rFonts w:ascii="Calibri" w:hAnsi="Calibri"/>
                <w:color w:val="000000"/>
                <w:sz w:val="22"/>
                <w:szCs w:val="22"/>
              </w:rPr>
            </w:pPr>
            <w:r w:rsidRPr="008F2EC9">
              <w:rPr>
                <w:rFonts w:ascii="Calibri" w:hAnsi="Calibri"/>
                <w:color w:val="000000"/>
                <w:sz w:val="22"/>
                <w:szCs w:val="22"/>
              </w:rPr>
              <w:t>9.2%</w:t>
            </w:r>
          </w:p>
        </w:tc>
        <w:tc>
          <w:tcPr>
            <w:tcW w:w="1577" w:type="dxa"/>
            <w:tcBorders>
              <w:top w:val="nil"/>
              <w:left w:val="nil"/>
              <w:bottom w:val="single" w:sz="4" w:space="0" w:color="auto"/>
              <w:right w:val="single" w:sz="4" w:space="0" w:color="auto"/>
            </w:tcBorders>
            <w:shd w:val="clear" w:color="auto" w:fill="auto"/>
            <w:noWrap/>
            <w:vAlign w:val="bottom"/>
            <w:hideMark/>
          </w:tcPr>
          <w:p w14:paraId="38BF4A4A" w14:textId="04F1DFE1" w:rsidR="00CD6D04" w:rsidRPr="008F2EC9" w:rsidRDefault="003B05B5" w:rsidP="008F2EC9">
            <w:pPr>
              <w:jc w:val="right"/>
              <w:rPr>
                <w:rFonts w:ascii="Calibri" w:hAnsi="Calibri"/>
                <w:color w:val="000000"/>
                <w:sz w:val="22"/>
                <w:szCs w:val="22"/>
              </w:rPr>
            </w:pPr>
            <w:r>
              <w:rPr>
                <w:rFonts w:ascii="Calibri" w:hAnsi="Calibri"/>
                <w:color w:val="000000"/>
                <w:sz w:val="22"/>
                <w:szCs w:val="22"/>
              </w:rPr>
              <w:t>&lt;3</w:t>
            </w:r>
            <w:r w:rsidR="00CD6D04" w:rsidRPr="008F2EC9">
              <w:rPr>
                <w:rFonts w:ascii="Calibri" w:hAnsi="Calibri"/>
                <w:color w:val="000000"/>
                <w:sz w:val="22"/>
                <w:szCs w:val="22"/>
              </w:rPr>
              <w:t>%</w:t>
            </w:r>
          </w:p>
        </w:tc>
      </w:tr>
      <w:tr w:rsidR="00CD6D04" w:rsidRPr="008F2EC9" w14:paraId="6122743C" w14:textId="77777777" w:rsidTr="00421A86">
        <w:trPr>
          <w:trHeight w:val="300"/>
          <w:jc w:val="center"/>
        </w:trPr>
        <w:tc>
          <w:tcPr>
            <w:tcW w:w="4187" w:type="dxa"/>
            <w:tcBorders>
              <w:top w:val="nil"/>
              <w:left w:val="single" w:sz="4" w:space="0" w:color="auto"/>
              <w:bottom w:val="single" w:sz="4" w:space="0" w:color="auto"/>
              <w:right w:val="single" w:sz="4" w:space="0" w:color="auto"/>
            </w:tcBorders>
            <w:shd w:val="clear" w:color="auto" w:fill="auto"/>
            <w:noWrap/>
            <w:vAlign w:val="bottom"/>
            <w:hideMark/>
          </w:tcPr>
          <w:p w14:paraId="7ACA1D5B" w14:textId="77777777" w:rsidR="00CD6D04" w:rsidRPr="008F2EC9" w:rsidRDefault="00CD6D04" w:rsidP="008F2EC9">
            <w:pPr>
              <w:rPr>
                <w:rFonts w:ascii="Calibri" w:hAnsi="Calibri"/>
                <w:color w:val="000000"/>
                <w:sz w:val="22"/>
                <w:szCs w:val="22"/>
              </w:rPr>
            </w:pPr>
            <w:r w:rsidRPr="008F2EC9">
              <w:rPr>
                <w:rFonts w:ascii="Calibri" w:hAnsi="Calibri"/>
                <w:color w:val="000000"/>
                <w:sz w:val="22"/>
                <w:szCs w:val="22"/>
              </w:rPr>
              <w:t> </w:t>
            </w:r>
          </w:p>
        </w:tc>
        <w:tc>
          <w:tcPr>
            <w:tcW w:w="1710" w:type="dxa"/>
            <w:tcBorders>
              <w:top w:val="nil"/>
              <w:left w:val="nil"/>
              <w:bottom w:val="single" w:sz="4" w:space="0" w:color="auto"/>
              <w:right w:val="single" w:sz="4" w:space="0" w:color="auto"/>
            </w:tcBorders>
            <w:shd w:val="clear" w:color="auto" w:fill="auto"/>
            <w:noWrap/>
            <w:vAlign w:val="bottom"/>
            <w:hideMark/>
          </w:tcPr>
          <w:p w14:paraId="36D51D5A" w14:textId="77777777" w:rsidR="00CD6D04" w:rsidRPr="008F2EC9" w:rsidRDefault="00CD6D04" w:rsidP="008F2EC9">
            <w:pPr>
              <w:rPr>
                <w:rFonts w:ascii="Calibri" w:hAnsi="Calibri"/>
                <w:color w:val="000000"/>
                <w:sz w:val="22"/>
                <w:szCs w:val="22"/>
              </w:rPr>
            </w:pPr>
            <w:r w:rsidRPr="008F2EC9">
              <w:rPr>
                <w:rFonts w:ascii="Calibri" w:hAnsi="Calibri"/>
                <w:color w:val="000000"/>
                <w:sz w:val="22"/>
                <w:szCs w:val="22"/>
              </w:rPr>
              <w:t> </w:t>
            </w:r>
          </w:p>
        </w:tc>
        <w:tc>
          <w:tcPr>
            <w:tcW w:w="1577" w:type="dxa"/>
            <w:tcBorders>
              <w:top w:val="nil"/>
              <w:left w:val="nil"/>
              <w:bottom w:val="single" w:sz="4" w:space="0" w:color="auto"/>
              <w:right w:val="single" w:sz="4" w:space="0" w:color="auto"/>
            </w:tcBorders>
            <w:shd w:val="clear" w:color="auto" w:fill="auto"/>
            <w:noWrap/>
            <w:vAlign w:val="bottom"/>
            <w:hideMark/>
          </w:tcPr>
          <w:p w14:paraId="28D3D1C0" w14:textId="77777777" w:rsidR="00CD6D04" w:rsidRPr="008F2EC9" w:rsidRDefault="00CD6D04" w:rsidP="008F2EC9">
            <w:pPr>
              <w:rPr>
                <w:rFonts w:ascii="Calibri" w:hAnsi="Calibri"/>
                <w:color w:val="000000"/>
                <w:sz w:val="22"/>
                <w:szCs w:val="22"/>
              </w:rPr>
            </w:pPr>
            <w:r w:rsidRPr="008F2EC9">
              <w:rPr>
                <w:rFonts w:ascii="Calibri" w:hAnsi="Calibri"/>
                <w:color w:val="000000"/>
                <w:sz w:val="22"/>
                <w:szCs w:val="22"/>
              </w:rPr>
              <w:t> </w:t>
            </w:r>
          </w:p>
        </w:tc>
      </w:tr>
      <w:tr w:rsidR="00CD6D04" w:rsidRPr="008F2EC9" w14:paraId="7048830D" w14:textId="77777777" w:rsidTr="00421A86">
        <w:trPr>
          <w:trHeight w:val="300"/>
          <w:jc w:val="center"/>
        </w:trPr>
        <w:tc>
          <w:tcPr>
            <w:tcW w:w="4187" w:type="dxa"/>
            <w:tcBorders>
              <w:top w:val="nil"/>
              <w:left w:val="single" w:sz="4" w:space="0" w:color="auto"/>
              <w:bottom w:val="single" w:sz="4" w:space="0" w:color="auto"/>
              <w:right w:val="single" w:sz="4" w:space="0" w:color="auto"/>
            </w:tcBorders>
            <w:shd w:val="clear" w:color="auto" w:fill="auto"/>
            <w:noWrap/>
            <w:vAlign w:val="bottom"/>
            <w:hideMark/>
          </w:tcPr>
          <w:p w14:paraId="01D21890" w14:textId="77777777" w:rsidR="00CD6D04" w:rsidRPr="008F2EC9" w:rsidRDefault="00CD6D04" w:rsidP="008F2EC9">
            <w:pPr>
              <w:rPr>
                <w:rFonts w:ascii="Calibri" w:hAnsi="Calibri"/>
                <w:b/>
                <w:bCs/>
                <w:color w:val="000000"/>
                <w:sz w:val="22"/>
                <w:szCs w:val="22"/>
              </w:rPr>
            </w:pPr>
            <w:r w:rsidRPr="008F2EC9">
              <w:rPr>
                <w:rFonts w:ascii="Calibri" w:hAnsi="Calibri"/>
                <w:b/>
                <w:bCs/>
                <w:color w:val="000000"/>
                <w:sz w:val="22"/>
                <w:szCs w:val="22"/>
              </w:rPr>
              <w:t>Living Situation</w:t>
            </w:r>
          </w:p>
        </w:tc>
        <w:tc>
          <w:tcPr>
            <w:tcW w:w="1710" w:type="dxa"/>
            <w:tcBorders>
              <w:top w:val="nil"/>
              <w:left w:val="nil"/>
              <w:bottom w:val="single" w:sz="4" w:space="0" w:color="auto"/>
              <w:right w:val="single" w:sz="4" w:space="0" w:color="auto"/>
            </w:tcBorders>
            <w:shd w:val="clear" w:color="auto" w:fill="auto"/>
            <w:noWrap/>
            <w:vAlign w:val="bottom"/>
            <w:hideMark/>
          </w:tcPr>
          <w:p w14:paraId="7404FBF7" w14:textId="77777777" w:rsidR="00CD6D04" w:rsidRPr="008F2EC9" w:rsidRDefault="00CD6D04" w:rsidP="008F2EC9">
            <w:pPr>
              <w:rPr>
                <w:rFonts w:ascii="Calibri" w:hAnsi="Calibri"/>
                <w:color w:val="000000"/>
                <w:sz w:val="22"/>
                <w:szCs w:val="22"/>
              </w:rPr>
            </w:pPr>
            <w:r w:rsidRPr="008F2EC9">
              <w:rPr>
                <w:rFonts w:ascii="Calibri" w:hAnsi="Calibri"/>
                <w:color w:val="000000"/>
                <w:sz w:val="22"/>
                <w:szCs w:val="22"/>
              </w:rPr>
              <w:t> </w:t>
            </w:r>
          </w:p>
        </w:tc>
        <w:tc>
          <w:tcPr>
            <w:tcW w:w="1577" w:type="dxa"/>
            <w:tcBorders>
              <w:top w:val="nil"/>
              <w:left w:val="nil"/>
              <w:bottom w:val="single" w:sz="4" w:space="0" w:color="auto"/>
              <w:right w:val="single" w:sz="4" w:space="0" w:color="auto"/>
            </w:tcBorders>
            <w:shd w:val="clear" w:color="auto" w:fill="auto"/>
            <w:noWrap/>
            <w:vAlign w:val="bottom"/>
            <w:hideMark/>
          </w:tcPr>
          <w:p w14:paraId="7E4320A6" w14:textId="77777777" w:rsidR="00CD6D04" w:rsidRPr="008F2EC9" w:rsidRDefault="00CD6D04" w:rsidP="008F2EC9">
            <w:pPr>
              <w:rPr>
                <w:rFonts w:ascii="Calibri" w:hAnsi="Calibri"/>
                <w:color w:val="000000"/>
                <w:sz w:val="22"/>
                <w:szCs w:val="22"/>
              </w:rPr>
            </w:pPr>
            <w:r w:rsidRPr="008F2EC9">
              <w:rPr>
                <w:rFonts w:ascii="Calibri" w:hAnsi="Calibri"/>
                <w:color w:val="000000"/>
                <w:sz w:val="22"/>
                <w:szCs w:val="22"/>
              </w:rPr>
              <w:t> </w:t>
            </w:r>
          </w:p>
        </w:tc>
      </w:tr>
      <w:tr w:rsidR="00CD6D04" w:rsidRPr="008F2EC9" w14:paraId="4B68DB78" w14:textId="77777777" w:rsidTr="00421A86">
        <w:trPr>
          <w:trHeight w:val="300"/>
          <w:jc w:val="center"/>
        </w:trPr>
        <w:tc>
          <w:tcPr>
            <w:tcW w:w="4187" w:type="dxa"/>
            <w:tcBorders>
              <w:top w:val="nil"/>
              <w:left w:val="single" w:sz="4" w:space="0" w:color="auto"/>
              <w:bottom w:val="single" w:sz="4" w:space="0" w:color="auto"/>
              <w:right w:val="single" w:sz="4" w:space="0" w:color="auto"/>
            </w:tcBorders>
            <w:shd w:val="clear" w:color="auto" w:fill="auto"/>
            <w:noWrap/>
            <w:vAlign w:val="bottom"/>
            <w:hideMark/>
          </w:tcPr>
          <w:p w14:paraId="28D88894" w14:textId="2D581208" w:rsidR="00CD6D04" w:rsidRPr="008F2EC9" w:rsidRDefault="00201B5B" w:rsidP="008F2EC9">
            <w:pPr>
              <w:rPr>
                <w:rFonts w:ascii="Calibri" w:hAnsi="Calibri"/>
                <w:color w:val="000000"/>
                <w:sz w:val="22"/>
                <w:szCs w:val="22"/>
              </w:rPr>
            </w:pPr>
            <w:r>
              <w:rPr>
                <w:rFonts w:ascii="Calibri" w:hAnsi="Calibri"/>
                <w:color w:val="000000"/>
                <w:sz w:val="22"/>
                <w:szCs w:val="22"/>
              </w:rPr>
              <w:t xml:space="preserve">At home with </w:t>
            </w:r>
            <w:r w:rsidR="00CD6D04" w:rsidRPr="008F2EC9">
              <w:rPr>
                <w:rFonts w:ascii="Calibri" w:hAnsi="Calibri"/>
                <w:color w:val="000000"/>
                <w:sz w:val="22"/>
                <w:szCs w:val="22"/>
              </w:rPr>
              <w:t>parents</w:t>
            </w:r>
          </w:p>
        </w:tc>
        <w:tc>
          <w:tcPr>
            <w:tcW w:w="1710" w:type="dxa"/>
            <w:tcBorders>
              <w:top w:val="nil"/>
              <w:left w:val="nil"/>
              <w:bottom w:val="single" w:sz="4" w:space="0" w:color="auto"/>
              <w:right w:val="single" w:sz="4" w:space="0" w:color="auto"/>
            </w:tcBorders>
            <w:shd w:val="clear" w:color="auto" w:fill="auto"/>
            <w:noWrap/>
            <w:vAlign w:val="bottom"/>
            <w:hideMark/>
          </w:tcPr>
          <w:p w14:paraId="15FC5D2D" w14:textId="77777777" w:rsidR="00CD6D04" w:rsidRPr="008F2EC9" w:rsidRDefault="00CD6D04" w:rsidP="008F2EC9">
            <w:pPr>
              <w:jc w:val="right"/>
              <w:rPr>
                <w:rFonts w:ascii="Calibri" w:hAnsi="Calibri"/>
                <w:color w:val="000000"/>
                <w:sz w:val="22"/>
                <w:szCs w:val="22"/>
              </w:rPr>
            </w:pPr>
            <w:r w:rsidRPr="008F2EC9">
              <w:rPr>
                <w:rFonts w:ascii="Calibri" w:hAnsi="Calibri"/>
                <w:color w:val="000000"/>
                <w:sz w:val="22"/>
                <w:szCs w:val="22"/>
              </w:rPr>
              <w:t>93.8%</w:t>
            </w:r>
          </w:p>
        </w:tc>
        <w:tc>
          <w:tcPr>
            <w:tcW w:w="1577" w:type="dxa"/>
            <w:tcBorders>
              <w:top w:val="nil"/>
              <w:left w:val="nil"/>
              <w:bottom w:val="single" w:sz="4" w:space="0" w:color="auto"/>
              <w:right w:val="single" w:sz="4" w:space="0" w:color="auto"/>
            </w:tcBorders>
            <w:shd w:val="clear" w:color="auto" w:fill="auto"/>
            <w:noWrap/>
            <w:vAlign w:val="bottom"/>
            <w:hideMark/>
          </w:tcPr>
          <w:p w14:paraId="0D8F3ECC" w14:textId="77777777" w:rsidR="00CD6D04" w:rsidRPr="008F2EC9" w:rsidRDefault="00CD6D04" w:rsidP="008F2EC9">
            <w:pPr>
              <w:jc w:val="right"/>
              <w:rPr>
                <w:rFonts w:ascii="Calibri" w:hAnsi="Calibri"/>
                <w:color w:val="000000"/>
                <w:sz w:val="22"/>
                <w:szCs w:val="22"/>
              </w:rPr>
            </w:pPr>
            <w:r w:rsidRPr="008F2EC9">
              <w:rPr>
                <w:rFonts w:ascii="Calibri" w:hAnsi="Calibri"/>
                <w:color w:val="000000"/>
                <w:sz w:val="22"/>
                <w:szCs w:val="22"/>
              </w:rPr>
              <w:t>89.2%</w:t>
            </w:r>
          </w:p>
        </w:tc>
      </w:tr>
      <w:tr w:rsidR="00CD6D04" w:rsidRPr="008F2EC9" w14:paraId="15E9F402" w14:textId="77777777" w:rsidTr="00421A86">
        <w:trPr>
          <w:trHeight w:val="300"/>
          <w:jc w:val="center"/>
        </w:trPr>
        <w:tc>
          <w:tcPr>
            <w:tcW w:w="4187" w:type="dxa"/>
            <w:tcBorders>
              <w:top w:val="nil"/>
              <w:left w:val="single" w:sz="4" w:space="0" w:color="auto"/>
              <w:bottom w:val="single" w:sz="4" w:space="0" w:color="auto"/>
              <w:right w:val="single" w:sz="4" w:space="0" w:color="auto"/>
            </w:tcBorders>
            <w:shd w:val="clear" w:color="auto" w:fill="auto"/>
            <w:noWrap/>
            <w:vAlign w:val="bottom"/>
            <w:hideMark/>
          </w:tcPr>
          <w:p w14:paraId="0C1476A3" w14:textId="47C22CE1" w:rsidR="00CD6D04" w:rsidRPr="008F2EC9" w:rsidRDefault="00CD6D04" w:rsidP="003B05B5">
            <w:pPr>
              <w:rPr>
                <w:rFonts w:ascii="Calibri" w:hAnsi="Calibri"/>
                <w:color w:val="000000"/>
                <w:sz w:val="22"/>
                <w:szCs w:val="22"/>
              </w:rPr>
            </w:pPr>
            <w:r w:rsidRPr="008F2EC9">
              <w:rPr>
                <w:rFonts w:ascii="Calibri" w:hAnsi="Calibri"/>
                <w:color w:val="000000"/>
                <w:sz w:val="22"/>
                <w:szCs w:val="22"/>
              </w:rPr>
              <w:t>Somewhere else</w:t>
            </w:r>
            <w:r w:rsidR="00DA2799">
              <w:rPr>
                <w:rFonts w:ascii="Calibri" w:hAnsi="Calibri"/>
                <w:color w:val="000000"/>
                <w:sz w:val="22"/>
                <w:szCs w:val="22"/>
              </w:rPr>
              <w:t xml:space="preserve"> (</w:t>
            </w:r>
            <w:r w:rsidR="003B05B5">
              <w:rPr>
                <w:rFonts w:ascii="Calibri" w:hAnsi="Calibri"/>
                <w:color w:val="000000"/>
                <w:sz w:val="22"/>
                <w:szCs w:val="22"/>
              </w:rPr>
              <w:t>includes with friends, at shelter, hotel/public place, foster care, on own in apartment or college dormitory</w:t>
            </w:r>
            <w:r w:rsidR="00DA2799">
              <w:rPr>
                <w:rFonts w:ascii="Calibri" w:hAnsi="Calibri"/>
                <w:color w:val="000000"/>
                <w:sz w:val="22"/>
                <w:szCs w:val="22"/>
              </w:rPr>
              <w:t>)</w:t>
            </w:r>
          </w:p>
        </w:tc>
        <w:tc>
          <w:tcPr>
            <w:tcW w:w="1710" w:type="dxa"/>
            <w:tcBorders>
              <w:top w:val="nil"/>
              <w:left w:val="nil"/>
              <w:bottom w:val="single" w:sz="4" w:space="0" w:color="auto"/>
              <w:right w:val="single" w:sz="4" w:space="0" w:color="auto"/>
            </w:tcBorders>
            <w:shd w:val="clear" w:color="auto" w:fill="auto"/>
            <w:noWrap/>
            <w:vAlign w:val="bottom"/>
            <w:hideMark/>
          </w:tcPr>
          <w:p w14:paraId="081800A4" w14:textId="4D4835C1" w:rsidR="00CD6D04" w:rsidRPr="008F2EC9" w:rsidRDefault="003B05B5" w:rsidP="008F2EC9">
            <w:pPr>
              <w:jc w:val="right"/>
              <w:rPr>
                <w:rFonts w:ascii="Calibri" w:hAnsi="Calibri"/>
                <w:color w:val="000000"/>
                <w:sz w:val="22"/>
                <w:szCs w:val="22"/>
              </w:rPr>
            </w:pPr>
            <w:r>
              <w:rPr>
                <w:rFonts w:ascii="Calibri" w:hAnsi="Calibri"/>
                <w:color w:val="000000"/>
                <w:sz w:val="22"/>
                <w:szCs w:val="22"/>
              </w:rPr>
              <w:t>6.2</w:t>
            </w:r>
            <w:r w:rsidR="00CD6D04" w:rsidRPr="008F2EC9">
              <w:rPr>
                <w:rFonts w:ascii="Calibri" w:hAnsi="Calibri"/>
                <w:color w:val="000000"/>
                <w:sz w:val="22"/>
                <w:szCs w:val="22"/>
              </w:rPr>
              <w:t>%</w:t>
            </w:r>
          </w:p>
        </w:tc>
        <w:tc>
          <w:tcPr>
            <w:tcW w:w="1577" w:type="dxa"/>
            <w:tcBorders>
              <w:top w:val="nil"/>
              <w:left w:val="nil"/>
              <w:bottom w:val="single" w:sz="4" w:space="0" w:color="auto"/>
              <w:right w:val="single" w:sz="4" w:space="0" w:color="auto"/>
            </w:tcBorders>
            <w:shd w:val="clear" w:color="auto" w:fill="auto"/>
            <w:noWrap/>
            <w:vAlign w:val="bottom"/>
            <w:hideMark/>
          </w:tcPr>
          <w:p w14:paraId="1BDD5A9D" w14:textId="364BBAD8" w:rsidR="00CD6D04" w:rsidRPr="008F2EC9" w:rsidRDefault="003B05B5" w:rsidP="008F2EC9">
            <w:pPr>
              <w:jc w:val="right"/>
              <w:rPr>
                <w:rFonts w:ascii="Calibri" w:hAnsi="Calibri"/>
                <w:color w:val="000000"/>
                <w:sz w:val="22"/>
                <w:szCs w:val="22"/>
              </w:rPr>
            </w:pPr>
            <w:r>
              <w:rPr>
                <w:rFonts w:ascii="Calibri" w:hAnsi="Calibri"/>
                <w:color w:val="000000"/>
                <w:sz w:val="22"/>
                <w:szCs w:val="22"/>
              </w:rPr>
              <w:t>10.8</w:t>
            </w:r>
            <w:r w:rsidR="00CD6D04" w:rsidRPr="008F2EC9">
              <w:rPr>
                <w:rFonts w:ascii="Calibri" w:hAnsi="Calibri"/>
                <w:color w:val="000000"/>
                <w:sz w:val="22"/>
                <w:szCs w:val="22"/>
              </w:rPr>
              <w:t>%</w:t>
            </w:r>
          </w:p>
        </w:tc>
      </w:tr>
    </w:tbl>
    <w:p w14:paraId="4B42A254" w14:textId="77777777" w:rsidR="00860097" w:rsidRDefault="00860097">
      <w:pPr>
        <w:rPr>
          <w:rFonts w:asciiTheme="minorHAnsi" w:hAnsiTheme="minorHAnsi"/>
        </w:rPr>
      </w:pPr>
    </w:p>
    <w:p w14:paraId="4C986B7C" w14:textId="77777777" w:rsidR="00F63C55" w:rsidRDefault="00F63C55">
      <w:pPr>
        <w:rPr>
          <w:rFonts w:asciiTheme="minorHAnsi" w:hAnsiTheme="minorHAnsi"/>
        </w:rPr>
      </w:pPr>
    </w:p>
    <w:p w14:paraId="0E60450C" w14:textId="26820F8D" w:rsidR="00F63C55" w:rsidRDefault="00F63C55">
      <w:pPr>
        <w:rPr>
          <w:rFonts w:asciiTheme="minorHAnsi" w:hAnsiTheme="minorHAnsi"/>
        </w:rPr>
      </w:pPr>
      <w:r w:rsidRPr="001463ED">
        <w:rPr>
          <w:rFonts w:asciiTheme="minorHAnsi" w:hAnsiTheme="minorHAnsi"/>
          <w:b/>
        </w:rPr>
        <w:lastRenderedPageBreak/>
        <w:t xml:space="preserve">Table </w:t>
      </w:r>
      <w:r w:rsidR="004C53D2">
        <w:rPr>
          <w:rFonts w:asciiTheme="minorHAnsi" w:hAnsiTheme="minorHAnsi"/>
          <w:b/>
        </w:rPr>
        <w:t xml:space="preserve">3: </w:t>
      </w:r>
      <w:r w:rsidR="004C53D2" w:rsidRPr="004C53D2">
        <w:rPr>
          <w:rFonts w:asciiTheme="minorHAnsi" w:hAnsiTheme="minorHAnsi"/>
          <w:b/>
        </w:rPr>
        <w:t>Protective Factors, TPP Longitudinal Study, 12-month survey, FY14 (n=83)</w:t>
      </w:r>
    </w:p>
    <w:p w14:paraId="532AF8ED" w14:textId="77777777" w:rsidR="0004707B" w:rsidRDefault="0004707B">
      <w:pPr>
        <w:rPr>
          <w:rFonts w:asciiTheme="minorHAnsi" w:hAnsiTheme="minorHAnsi"/>
        </w:rPr>
      </w:pPr>
    </w:p>
    <w:tbl>
      <w:tblPr>
        <w:tblStyle w:val="TableGrid"/>
        <w:tblW w:w="9267" w:type="dxa"/>
        <w:jc w:val="center"/>
        <w:tblInd w:w="-732" w:type="dxa"/>
        <w:tblLayout w:type="fixed"/>
        <w:tblLook w:val="04A0" w:firstRow="1" w:lastRow="0" w:firstColumn="1" w:lastColumn="0" w:noHBand="0" w:noVBand="1"/>
      </w:tblPr>
      <w:tblGrid>
        <w:gridCol w:w="6387"/>
        <w:gridCol w:w="2880"/>
      </w:tblGrid>
      <w:tr w:rsidR="0004707B" w14:paraId="1DDDD1FC" w14:textId="77777777" w:rsidTr="00C37F2D">
        <w:trPr>
          <w:trHeight w:val="530"/>
          <w:jc w:val="center"/>
        </w:trPr>
        <w:tc>
          <w:tcPr>
            <w:tcW w:w="6387" w:type="dxa"/>
          </w:tcPr>
          <w:p w14:paraId="733A6049" w14:textId="77777777" w:rsidR="0004707B" w:rsidRPr="00FE7E73" w:rsidRDefault="0004707B" w:rsidP="00C37F2D">
            <w:pPr>
              <w:rPr>
                <w:rFonts w:asciiTheme="minorHAnsi" w:hAnsiTheme="minorHAnsi"/>
                <w:sz w:val="22"/>
                <w:szCs w:val="22"/>
                <w:lang w:val="en-US"/>
              </w:rPr>
            </w:pPr>
          </w:p>
        </w:tc>
        <w:tc>
          <w:tcPr>
            <w:tcW w:w="2880" w:type="dxa"/>
            <w:vAlign w:val="center"/>
          </w:tcPr>
          <w:p w14:paraId="218CD572" w14:textId="77777777" w:rsidR="0004707B" w:rsidRDefault="0004707B" w:rsidP="00C37F2D">
            <w:pPr>
              <w:jc w:val="center"/>
              <w:rPr>
                <w:rFonts w:asciiTheme="minorHAnsi" w:hAnsiTheme="minorHAnsi"/>
                <w:b/>
                <w:sz w:val="22"/>
                <w:szCs w:val="22"/>
                <w:lang w:val="en-US"/>
              </w:rPr>
            </w:pPr>
            <w:r w:rsidRPr="0018109B">
              <w:rPr>
                <w:rFonts w:asciiTheme="minorHAnsi" w:hAnsiTheme="minorHAnsi"/>
                <w:b/>
                <w:sz w:val="22"/>
                <w:szCs w:val="22"/>
                <w:lang w:val="en-US"/>
              </w:rPr>
              <w:t xml:space="preserve">TPP </w:t>
            </w:r>
            <w:r>
              <w:rPr>
                <w:rFonts w:asciiTheme="minorHAnsi" w:hAnsiTheme="minorHAnsi"/>
                <w:b/>
                <w:sz w:val="22"/>
                <w:szCs w:val="22"/>
                <w:lang w:val="en-US"/>
              </w:rPr>
              <w:t>12-</w:t>
            </w:r>
            <w:r w:rsidRPr="0018109B">
              <w:rPr>
                <w:rFonts w:asciiTheme="minorHAnsi" w:hAnsiTheme="minorHAnsi"/>
                <w:b/>
                <w:sz w:val="22"/>
                <w:szCs w:val="22"/>
                <w:lang w:val="en-US"/>
              </w:rPr>
              <w:t>month survey, FY14</w:t>
            </w:r>
          </w:p>
          <w:p w14:paraId="32E532E2" w14:textId="77777777" w:rsidR="0004707B" w:rsidRPr="0018109B" w:rsidRDefault="0004707B" w:rsidP="00C37F2D">
            <w:pPr>
              <w:jc w:val="center"/>
              <w:rPr>
                <w:rFonts w:asciiTheme="minorHAnsi" w:hAnsiTheme="minorHAnsi"/>
                <w:b/>
                <w:sz w:val="22"/>
                <w:szCs w:val="22"/>
                <w:lang w:val="en-US"/>
              </w:rPr>
            </w:pPr>
            <w:r>
              <w:rPr>
                <w:rFonts w:asciiTheme="minorHAnsi" w:hAnsiTheme="minorHAnsi"/>
                <w:b/>
                <w:sz w:val="22"/>
                <w:szCs w:val="22"/>
                <w:lang w:val="en-US"/>
              </w:rPr>
              <w:t>%</w:t>
            </w:r>
          </w:p>
        </w:tc>
      </w:tr>
      <w:tr w:rsidR="0004707B" w14:paraId="2012C563" w14:textId="77777777" w:rsidTr="00C37F2D">
        <w:trPr>
          <w:jc w:val="center"/>
        </w:trPr>
        <w:tc>
          <w:tcPr>
            <w:tcW w:w="9267" w:type="dxa"/>
            <w:gridSpan w:val="2"/>
            <w:shd w:val="clear" w:color="auto" w:fill="D9D9D9" w:themeFill="background1" w:themeFillShade="D9"/>
          </w:tcPr>
          <w:p w14:paraId="61CD67C4" w14:textId="77777777" w:rsidR="0004707B" w:rsidRPr="00BB0BF4" w:rsidRDefault="0004707B" w:rsidP="00C37F2D">
            <w:pPr>
              <w:rPr>
                <w:rFonts w:asciiTheme="minorHAnsi" w:hAnsiTheme="minorHAnsi"/>
                <w:b/>
                <w:sz w:val="22"/>
                <w:szCs w:val="22"/>
              </w:rPr>
            </w:pPr>
            <w:proofErr w:type="spellStart"/>
            <w:r w:rsidRPr="005F0EC5">
              <w:rPr>
                <w:rFonts w:asciiTheme="minorHAnsi" w:hAnsiTheme="minorHAnsi"/>
                <w:b/>
                <w:sz w:val="22"/>
                <w:szCs w:val="22"/>
              </w:rPr>
              <w:t>Protective</w:t>
            </w:r>
            <w:proofErr w:type="spellEnd"/>
            <w:r>
              <w:rPr>
                <w:rFonts w:asciiTheme="minorHAnsi" w:hAnsiTheme="minorHAnsi"/>
                <w:b/>
                <w:sz w:val="22"/>
                <w:szCs w:val="22"/>
              </w:rPr>
              <w:t xml:space="preserve"> Factor</w:t>
            </w:r>
          </w:p>
        </w:tc>
      </w:tr>
      <w:tr w:rsidR="0004707B" w14:paraId="7B6B720B" w14:textId="77777777" w:rsidTr="00C37F2D">
        <w:trPr>
          <w:jc w:val="center"/>
        </w:trPr>
        <w:tc>
          <w:tcPr>
            <w:tcW w:w="6387" w:type="dxa"/>
          </w:tcPr>
          <w:p w14:paraId="0B2B321F" w14:textId="77777777" w:rsidR="0004707B" w:rsidRPr="00357618" w:rsidRDefault="0004707B" w:rsidP="00C37F2D">
            <w:pPr>
              <w:rPr>
                <w:rFonts w:asciiTheme="minorHAnsi" w:hAnsiTheme="minorHAnsi"/>
                <w:sz w:val="22"/>
                <w:szCs w:val="22"/>
                <w:lang w:val="en-US"/>
              </w:rPr>
            </w:pPr>
            <w:r w:rsidRPr="00357618">
              <w:rPr>
                <w:rFonts w:asciiTheme="minorHAnsi" w:hAnsiTheme="minorHAnsi"/>
                <w:sz w:val="22"/>
                <w:szCs w:val="22"/>
                <w:lang w:val="en-US"/>
              </w:rPr>
              <w:t xml:space="preserve">    Complete</w:t>
            </w:r>
            <w:r>
              <w:rPr>
                <w:rFonts w:asciiTheme="minorHAnsi" w:hAnsiTheme="minorHAnsi"/>
                <w:sz w:val="22"/>
                <w:szCs w:val="22"/>
                <w:lang w:val="en-US"/>
              </w:rPr>
              <w:t xml:space="preserve">d high school or </w:t>
            </w:r>
            <w:r w:rsidRPr="00357618">
              <w:rPr>
                <w:rFonts w:asciiTheme="minorHAnsi" w:hAnsiTheme="minorHAnsi"/>
                <w:sz w:val="22"/>
                <w:szCs w:val="22"/>
                <w:lang w:val="en-US"/>
              </w:rPr>
              <w:t>GED</w:t>
            </w:r>
            <w:r>
              <w:rPr>
                <w:rFonts w:asciiTheme="minorHAnsi" w:hAnsiTheme="minorHAnsi"/>
                <w:sz w:val="22"/>
                <w:szCs w:val="22"/>
                <w:lang w:val="en-US"/>
              </w:rPr>
              <w:t xml:space="preserve"> program</w:t>
            </w:r>
          </w:p>
        </w:tc>
        <w:tc>
          <w:tcPr>
            <w:tcW w:w="2880" w:type="dxa"/>
          </w:tcPr>
          <w:p w14:paraId="132E89DC" w14:textId="77777777" w:rsidR="0004707B" w:rsidRPr="00357618" w:rsidRDefault="0004707B" w:rsidP="00C37F2D">
            <w:pPr>
              <w:jc w:val="center"/>
              <w:rPr>
                <w:rFonts w:asciiTheme="minorHAnsi" w:hAnsiTheme="minorHAnsi"/>
                <w:sz w:val="22"/>
                <w:szCs w:val="22"/>
                <w:lang w:val="en-US"/>
              </w:rPr>
            </w:pPr>
            <w:r>
              <w:rPr>
                <w:rFonts w:asciiTheme="minorHAnsi" w:hAnsiTheme="minorHAnsi"/>
                <w:sz w:val="22"/>
                <w:szCs w:val="22"/>
                <w:lang w:val="en-US"/>
              </w:rPr>
              <w:t>32.3%</w:t>
            </w:r>
          </w:p>
        </w:tc>
      </w:tr>
      <w:tr w:rsidR="0004707B" w14:paraId="63B7020D" w14:textId="77777777" w:rsidTr="00C37F2D">
        <w:trPr>
          <w:jc w:val="center"/>
        </w:trPr>
        <w:tc>
          <w:tcPr>
            <w:tcW w:w="6387" w:type="dxa"/>
          </w:tcPr>
          <w:p w14:paraId="640307E1" w14:textId="77777777" w:rsidR="0004707B" w:rsidRPr="00357618" w:rsidRDefault="0004707B" w:rsidP="00C37F2D">
            <w:pPr>
              <w:rPr>
                <w:rFonts w:asciiTheme="minorHAnsi" w:hAnsiTheme="minorHAnsi"/>
                <w:sz w:val="22"/>
                <w:szCs w:val="22"/>
                <w:lang w:val="en-US"/>
              </w:rPr>
            </w:pPr>
            <w:r w:rsidRPr="00357618">
              <w:rPr>
                <w:rFonts w:asciiTheme="minorHAnsi" w:hAnsiTheme="minorHAnsi"/>
                <w:sz w:val="22"/>
                <w:szCs w:val="22"/>
                <w:lang w:val="en-US"/>
              </w:rPr>
              <w:t xml:space="preserve">    Enrolled in school, among those not </w:t>
            </w:r>
            <w:r>
              <w:rPr>
                <w:rFonts w:asciiTheme="minorHAnsi" w:hAnsiTheme="minorHAnsi"/>
                <w:sz w:val="22"/>
                <w:szCs w:val="22"/>
                <w:lang w:val="en-US"/>
              </w:rPr>
              <w:t>having completed HS/GED</w:t>
            </w:r>
          </w:p>
        </w:tc>
        <w:tc>
          <w:tcPr>
            <w:tcW w:w="2880" w:type="dxa"/>
          </w:tcPr>
          <w:p w14:paraId="6352348D" w14:textId="77777777" w:rsidR="0004707B" w:rsidRPr="00357618" w:rsidRDefault="0004707B" w:rsidP="00C37F2D">
            <w:pPr>
              <w:jc w:val="center"/>
              <w:rPr>
                <w:rFonts w:asciiTheme="minorHAnsi" w:hAnsiTheme="minorHAnsi"/>
                <w:sz w:val="22"/>
                <w:szCs w:val="22"/>
                <w:lang w:val="en-US"/>
              </w:rPr>
            </w:pPr>
            <w:r>
              <w:rPr>
                <w:rFonts w:asciiTheme="minorHAnsi" w:hAnsiTheme="minorHAnsi"/>
                <w:sz w:val="22"/>
                <w:szCs w:val="22"/>
                <w:lang w:val="en-US"/>
              </w:rPr>
              <w:t>100.0%</w:t>
            </w:r>
          </w:p>
        </w:tc>
      </w:tr>
      <w:tr w:rsidR="0004707B" w14:paraId="456A659B" w14:textId="77777777" w:rsidTr="00C37F2D">
        <w:trPr>
          <w:jc w:val="center"/>
        </w:trPr>
        <w:tc>
          <w:tcPr>
            <w:tcW w:w="6387" w:type="dxa"/>
          </w:tcPr>
          <w:p w14:paraId="7ED69E16" w14:textId="77777777" w:rsidR="0004707B" w:rsidRPr="0019576A" w:rsidRDefault="0004707B" w:rsidP="00C37F2D">
            <w:pPr>
              <w:rPr>
                <w:rFonts w:asciiTheme="minorHAnsi" w:hAnsiTheme="minorHAnsi"/>
                <w:sz w:val="22"/>
                <w:szCs w:val="22"/>
                <w:lang w:val="en-US"/>
              </w:rPr>
            </w:pPr>
            <w:r w:rsidRPr="0019576A">
              <w:rPr>
                <w:rFonts w:asciiTheme="minorHAnsi" w:hAnsiTheme="minorHAnsi"/>
                <w:sz w:val="22"/>
                <w:szCs w:val="22"/>
                <w:lang w:val="en-US"/>
              </w:rPr>
              <w:t xml:space="preserve">    Mostly A’s and B’s in school past 12 months</w:t>
            </w:r>
          </w:p>
        </w:tc>
        <w:tc>
          <w:tcPr>
            <w:tcW w:w="2880" w:type="dxa"/>
          </w:tcPr>
          <w:p w14:paraId="0A7BAB61" w14:textId="77777777" w:rsidR="0004707B" w:rsidRPr="001128F6" w:rsidRDefault="0004707B" w:rsidP="00C37F2D">
            <w:pPr>
              <w:jc w:val="center"/>
              <w:rPr>
                <w:rFonts w:asciiTheme="minorHAnsi" w:hAnsiTheme="minorHAnsi"/>
                <w:sz w:val="22"/>
                <w:szCs w:val="22"/>
                <w:lang w:val="en-US"/>
              </w:rPr>
            </w:pPr>
            <w:r>
              <w:rPr>
                <w:rFonts w:asciiTheme="minorHAnsi" w:hAnsiTheme="minorHAnsi"/>
                <w:sz w:val="22"/>
                <w:szCs w:val="22"/>
                <w:lang w:val="en-US"/>
              </w:rPr>
              <w:t>86.0%*</w:t>
            </w:r>
          </w:p>
        </w:tc>
      </w:tr>
      <w:tr w:rsidR="0004707B" w14:paraId="281658F1" w14:textId="77777777" w:rsidTr="00C37F2D">
        <w:trPr>
          <w:jc w:val="center"/>
        </w:trPr>
        <w:tc>
          <w:tcPr>
            <w:tcW w:w="6387" w:type="dxa"/>
          </w:tcPr>
          <w:p w14:paraId="1DC8BC15" w14:textId="77777777" w:rsidR="0004707B" w:rsidRPr="0019576A" w:rsidRDefault="0004707B" w:rsidP="00C37F2D">
            <w:pPr>
              <w:rPr>
                <w:rFonts w:asciiTheme="minorHAnsi" w:hAnsiTheme="minorHAnsi"/>
                <w:sz w:val="22"/>
                <w:szCs w:val="22"/>
                <w:lang w:val="en-US"/>
              </w:rPr>
            </w:pPr>
            <w:r w:rsidRPr="0019576A">
              <w:rPr>
                <w:rFonts w:asciiTheme="minorHAnsi" w:hAnsiTheme="minorHAnsi"/>
                <w:sz w:val="22"/>
                <w:szCs w:val="22"/>
                <w:lang w:val="en-US"/>
              </w:rPr>
              <w:t xml:space="preserve">    Connection to a trusted adult</w:t>
            </w:r>
          </w:p>
        </w:tc>
        <w:tc>
          <w:tcPr>
            <w:tcW w:w="2880" w:type="dxa"/>
          </w:tcPr>
          <w:p w14:paraId="38E44420" w14:textId="77777777" w:rsidR="0004707B" w:rsidRPr="001128F6" w:rsidRDefault="0004707B" w:rsidP="00C37F2D">
            <w:pPr>
              <w:jc w:val="center"/>
              <w:rPr>
                <w:rFonts w:asciiTheme="minorHAnsi" w:hAnsiTheme="minorHAnsi"/>
                <w:sz w:val="22"/>
                <w:szCs w:val="22"/>
                <w:lang w:val="en-US"/>
              </w:rPr>
            </w:pPr>
            <w:r>
              <w:rPr>
                <w:rFonts w:asciiTheme="minorHAnsi" w:hAnsiTheme="minorHAnsi"/>
                <w:sz w:val="22"/>
                <w:szCs w:val="22"/>
                <w:lang w:val="en-US"/>
              </w:rPr>
              <w:t>81.9%</w:t>
            </w:r>
          </w:p>
        </w:tc>
      </w:tr>
      <w:tr w:rsidR="0004707B" w14:paraId="4E80C1A7" w14:textId="77777777" w:rsidTr="00C37F2D">
        <w:trPr>
          <w:jc w:val="center"/>
        </w:trPr>
        <w:tc>
          <w:tcPr>
            <w:tcW w:w="6387" w:type="dxa"/>
          </w:tcPr>
          <w:p w14:paraId="7C5EDCCE" w14:textId="77777777" w:rsidR="0004707B" w:rsidRPr="0019576A" w:rsidRDefault="0004707B" w:rsidP="00C37F2D">
            <w:pPr>
              <w:rPr>
                <w:rFonts w:asciiTheme="minorHAnsi" w:hAnsiTheme="minorHAnsi"/>
                <w:sz w:val="22"/>
                <w:szCs w:val="22"/>
                <w:lang w:val="en-US"/>
              </w:rPr>
            </w:pPr>
            <w:r w:rsidRPr="0019576A">
              <w:rPr>
                <w:rFonts w:asciiTheme="minorHAnsi" w:hAnsiTheme="minorHAnsi"/>
                <w:sz w:val="22"/>
                <w:szCs w:val="22"/>
                <w:lang w:val="en-US"/>
              </w:rPr>
              <w:t xml:space="preserve">    Involved in afterschool/community activity at least 1 day per week</w:t>
            </w:r>
          </w:p>
        </w:tc>
        <w:tc>
          <w:tcPr>
            <w:tcW w:w="2880" w:type="dxa"/>
            <w:vAlign w:val="center"/>
          </w:tcPr>
          <w:p w14:paraId="5E49C112" w14:textId="77777777" w:rsidR="0004707B" w:rsidRPr="001128F6" w:rsidRDefault="0004707B" w:rsidP="00C37F2D">
            <w:pPr>
              <w:jc w:val="center"/>
              <w:rPr>
                <w:rFonts w:asciiTheme="minorHAnsi" w:hAnsiTheme="minorHAnsi"/>
                <w:sz w:val="22"/>
                <w:szCs w:val="22"/>
                <w:lang w:val="en-US"/>
              </w:rPr>
            </w:pPr>
            <w:r>
              <w:rPr>
                <w:rFonts w:asciiTheme="minorHAnsi" w:hAnsiTheme="minorHAnsi"/>
                <w:sz w:val="22"/>
                <w:szCs w:val="22"/>
                <w:lang w:val="en-US"/>
              </w:rPr>
              <w:t>73.2%</w:t>
            </w:r>
          </w:p>
        </w:tc>
      </w:tr>
      <w:tr w:rsidR="0004707B" w14:paraId="53B53171" w14:textId="77777777" w:rsidTr="00C37F2D">
        <w:trPr>
          <w:jc w:val="center"/>
        </w:trPr>
        <w:tc>
          <w:tcPr>
            <w:tcW w:w="6387" w:type="dxa"/>
          </w:tcPr>
          <w:p w14:paraId="3C921602" w14:textId="77777777" w:rsidR="0004707B" w:rsidRDefault="0004707B" w:rsidP="00C37F2D">
            <w:pPr>
              <w:rPr>
                <w:rFonts w:asciiTheme="minorHAnsi" w:hAnsiTheme="minorHAnsi"/>
                <w:sz w:val="22"/>
                <w:szCs w:val="22"/>
                <w:lang w:val="en-US"/>
              </w:rPr>
            </w:pPr>
            <w:r w:rsidRPr="0019576A">
              <w:rPr>
                <w:rFonts w:asciiTheme="minorHAnsi" w:hAnsiTheme="minorHAnsi"/>
                <w:sz w:val="22"/>
                <w:szCs w:val="22"/>
                <w:lang w:val="en-US"/>
              </w:rPr>
              <w:t xml:space="preserve">    Reported very/somewhat likely to achieve future goals </w:t>
            </w:r>
          </w:p>
          <w:p w14:paraId="4B632B9C" w14:textId="77777777" w:rsidR="0004707B" w:rsidRPr="0019576A" w:rsidRDefault="0004707B" w:rsidP="00C37F2D">
            <w:pPr>
              <w:rPr>
                <w:rFonts w:asciiTheme="minorHAnsi" w:hAnsiTheme="minorHAnsi"/>
                <w:sz w:val="22"/>
                <w:szCs w:val="22"/>
                <w:lang w:val="en-US"/>
              </w:rPr>
            </w:pPr>
            <w:r>
              <w:rPr>
                <w:rFonts w:asciiTheme="minorHAnsi" w:hAnsiTheme="minorHAnsi"/>
                <w:sz w:val="22"/>
                <w:szCs w:val="22"/>
                <w:lang w:val="en-US"/>
              </w:rPr>
              <w:t xml:space="preserve">    </w:t>
            </w:r>
            <w:r w:rsidRPr="0019576A">
              <w:rPr>
                <w:rFonts w:asciiTheme="minorHAnsi" w:hAnsiTheme="minorHAnsi"/>
                <w:sz w:val="22"/>
                <w:szCs w:val="22"/>
                <w:lang w:val="en-US"/>
              </w:rPr>
              <w:t>(self-efficacy/internal locus of control)</w:t>
            </w:r>
          </w:p>
        </w:tc>
        <w:tc>
          <w:tcPr>
            <w:tcW w:w="2880" w:type="dxa"/>
            <w:vAlign w:val="center"/>
          </w:tcPr>
          <w:p w14:paraId="368CD431" w14:textId="77777777" w:rsidR="0004707B" w:rsidRPr="001128F6" w:rsidRDefault="0004707B" w:rsidP="00C37F2D">
            <w:pPr>
              <w:jc w:val="center"/>
              <w:rPr>
                <w:rFonts w:asciiTheme="minorHAnsi" w:hAnsiTheme="minorHAnsi"/>
                <w:sz w:val="22"/>
                <w:szCs w:val="22"/>
                <w:lang w:val="en-US"/>
              </w:rPr>
            </w:pPr>
            <w:r>
              <w:rPr>
                <w:rFonts w:asciiTheme="minorHAnsi" w:hAnsiTheme="minorHAnsi"/>
                <w:sz w:val="22"/>
                <w:szCs w:val="22"/>
                <w:lang w:val="en-US"/>
              </w:rPr>
              <w:t>95.1%</w:t>
            </w:r>
          </w:p>
        </w:tc>
      </w:tr>
    </w:tbl>
    <w:p w14:paraId="6936AD7D" w14:textId="77777777" w:rsidR="0004707B" w:rsidRPr="005B362C" w:rsidRDefault="0004707B" w:rsidP="0004707B">
      <w:pPr>
        <w:rPr>
          <w:rFonts w:ascii="Trebuchet MS" w:hAnsi="Trebuchet MS"/>
          <w:sz w:val="18"/>
          <w:szCs w:val="22"/>
        </w:rPr>
      </w:pPr>
      <w:r>
        <w:rPr>
          <w:rFonts w:ascii="Trebuchet MS" w:hAnsi="Trebuchet MS"/>
          <w:sz w:val="18"/>
          <w:szCs w:val="22"/>
        </w:rPr>
        <w:t>*</w:t>
      </w:r>
      <w:r w:rsidRPr="00081349">
        <w:rPr>
          <w:rFonts w:asciiTheme="minorHAnsi" w:hAnsiTheme="minorHAnsi"/>
          <w:sz w:val="18"/>
          <w:szCs w:val="18"/>
        </w:rPr>
        <w:t>The percentage presented is among youth reporting current enrollment in middle or high school.</w:t>
      </w:r>
    </w:p>
    <w:p w14:paraId="5CC75EEA" w14:textId="77777777" w:rsidR="0004707B" w:rsidRPr="00927107" w:rsidRDefault="0004707B">
      <w:pPr>
        <w:rPr>
          <w:rFonts w:asciiTheme="minorHAnsi" w:hAnsiTheme="minorHAnsi"/>
        </w:rPr>
      </w:pPr>
    </w:p>
    <w:sectPr w:rsidR="0004707B" w:rsidRPr="00927107" w:rsidSect="005F5A4E">
      <w:pgSz w:w="12240" w:h="15840"/>
      <w:pgMar w:top="1440" w:right="1440" w:bottom="1440" w:left="1440" w:header="720" w:footer="720" w:gutter="0"/>
      <w:cols w:space="720"/>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DB61CA" w14:textId="77777777" w:rsidR="005B13BE" w:rsidRDefault="005B13BE">
      <w:r>
        <w:separator/>
      </w:r>
    </w:p>
  </w:endnote>
  <w:endnote w:type="continuationSeparator" w:id="0">
    <w:p w14:paraId="469B11E4" w14:textId="77777777" w:rsidR="005B13BE" w:rsidRDefault="005B1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mbria"/>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dobe Garamond Pro Bold">
    <w:altName w:val="Times New Roman"/>
    <w:panose1 w:val="00000000000000000000"/>
    <w:charset w:val="00"/>
    <w:family w:val="roman"/>
    <w:notTrueType/>
    <w:pitch w:val="variable"/>
    <w:sig w:usb0="00000001" w:usb1="00000001" w:usb2="00000000" w:usb3="00000000" w:csb0="00000093" w:csb1="00000000"/>
  </w:font>
  <w:font w:name="Trebuchet MS">
    <w:panose1 w:val="020B0603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8472E0" w14:textId="77777777" w:rsidR="00E13D2B" w:rsidRPr="00227AA4" w:rsidRDefault="00E13D2B" w:rsidP="00E13D2B">
    <w:pPr>
      <w:pStyle w:val="Footer"/>
      <w:jc w:val="center"/>
      <w:rPr>
        <w:i/>
      </w:rPr>
    </w:pPr>
    <w:r>
      <w:rPr>
        <w:i/>
      </w:rPr>
      <w:t>(</w:t>
    </w:r>
    <w:proofErr w:type="gramStart"/>
    <w:r>
      <w:rPr>
        <w:i/>
      </w:rPr>
      <w:t>this</w:t>
    </w:r>
    <w:proofErr w:type="gramEnd"/>
    <w:r>
      <w:rPr>
        <w:i/>
      </w:rPr>
      <w:t xml:space="preserve"> page has intentionally been left blank)</w:t>
    </w:r>
  </w:p>
  <w:p w14:paraId="7186C587" w14:textId="2093DD59" w:rsidR="00E13D2B" w:rsidRPr="00E13D2B" w:rsidRDefault="00E13D2B" w:rsidP="00E13D2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ABE5E6" w14:textId="77777777" w:rsidR="00E13D2B" w:rsidRPr="00E13D2B" w:rsidRDefault="00E13D2B" w:rsidP="00E13D2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BEADEE" w14:textId="77777777" w:rsidR="00E13D2B" w:rsidRPr="00227AA4" w:rsidRDefault="00E13D2B" w:rsidP="000725F4">
    <w:pPr>
      <w:pStyle w:val="Footer"/>
      <w:jc w:val="center"/>
      <w:rPr>
        <w:i/>
      </w:rPr>
    </w:pPr>
    <w:r>
      <w:rPr>
        <w:i/>
      </w:rPr>
      <w:t>(</w:t>
    </w:r>
    <w:proofErr w:type="gramStart"/>
    <w:r>
      <w:rPr>
        <w:i/>
      </w:rPr>
      <w:t>this</w:t>
    </w:r>
    <w:proofErr w:type="gramEnd"/>
    <w:r>
      <w:rPr>
        <w:i/>
      </w:rPr>
      <w:t xml:space="preserve"> page has intentionally been left blank)</w:t>
    </w:r>
  </w:p>
  <w:p w14:paraId="7A236A8F" w14:textId="77777777" w:rsidR="00E13D2B" w:rsidRDefault="00E13D2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669528" w14:textId="77777777" w:rsidR="000725F4" w:rsidRPr="000725F4" w:rsidRDefault="000725F4" w:rsidP="000725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E50CD7" w14:textId="77777777" w:rsidR="005B13BE" w:rsidRDefault="005B13BE">
      <w:r>
        <w:separator/>
      </w:r>
    </w:p>
  </w:footnote>
  <w:footnote w:type="continuationSeparator" w:id="0">
    <w:p w14:paraId="3FB89FEF" w14:textId="77777777" w:rsidR="005B13BE" w:rsidRDefault="005B13BE">
      <w:r>
        <w:continuationSeparator/>
      </w:r>
    </w:p>
  </w:footnote>
  <w:footnote w:id="1">
    <w:p w14:paraId="4C28DBA7" w14:textId="77777777" w:rsidR="00C47D97" w:rsidRDefault="00C47D97" w:rsidP="001C5FEC">
      <w:pPr>
        <w:pStyle w:val="FootnoteText"/>
      </w:pPr>
      <w:r w:rsidRPr="005E2C7E">
        <w:rPr>
          <w:rStyle w:val="FootnoteReference"/>
          <w:sz w:val="18"/>
        </w:rPr>
        <w:footnoteRef/>
      </w:r>
      <w:r w:rsidRPr="005E2C7E">
        <w:rPr>
          <w:sz w:val="18"/>
        </w:rPr>
        <w:t xml:space="preserve"> Kirby, D. (2007). </w:t>
      </w:r>
      <w:proofErr w:type="gramStart"/>
      <w:r w:rsidRPr="005E2C7E">
        <w:rPr>
          <w:sz w:val="18"/>
        </w:rPr>
        <w:t>Emerging Answers 2007: Research Findings on Programs to Reduce Teen Pregnancy and Sexually Transmitted Diseases.</w:t>
      </w:r>
      <w:proofErr w:type="gramEnd"/>
      <w:r w:rsidRPr="005E2C7E">
        <w:rPr>
          <w:sz w:val="18"/>
        </w:rPr>
        <w:t xml:space="preserve"> Washington, DC: National Campaign to Prevent Teen and Unplanned Pregnancy</w:t>
      </w:r>
    </w:p>
  </w:footnote>
  <w:footnote w:id="2">
    <w:p w14:paraId="4A03E917" w14:textId="77777777" w:rsidR="00C47D97" w:rsidRDefault="00C47D97" w:rsidP="00395424">
      <w:pPr>
        <w:pStyle w:val="FootnoteText"/>
      </w:pPr>
      <w:r>
        <w:rPr>
          <w:rStyle w:val="FootnoteReference"/>
        </w:rPr>
        <w:footnoteRef/>
      </w:r>
      <w:r>
        <w:t xml:space="preserve"> </w:t>
      </w:r>
      <w:r>
        <w:rPr>
          <w:sz w:val="18"/>
        </w:rPr>
        <w:t>Ibid</w:t>
      </w:r>
    </w:p>
  </w:footnote>
  <w:footnote w:id="3">
    <w:p w14:paraId="72D43529" w14:textId="77777777" w:rsidR="00C47D97" w:rsidRPr="005E2C7E" w:rsidRDefault="00C47D97">
      <w:pPr>
        <w:pStyle w:val="FootnoteText"/>
        <w:rPr>
          <w:sz w:val="18"/>
        </w:rPr>
      </w:pPr>
      <w:r w:rsidRPr="005E2C7E">
        <w:rPr>
          <w:rStyle w:val="FootnoteReference"/>
          <w:sz w:val="18"/>
        </w:rPr>
        <w:footnoteRef/>
      </w:r>
      <w:r w:rsidRPr="005E2C7E">
        <w:rPr>
          <w:sz w:val="18"/>
        </w:rPr>
        <w:t xml:space="preserve"> MA Youth Risk Behavior Survey (YRBS), 2013</w:t>
      </w:r>
    </w:p>
  </w:footnote>
  <w:footnote w:id="4">
    <w:p w14:paraId="520868DE" w14:textId="77777777" w:rsidR="00C47D97" w:rsidRDefault="00C47D97" w:rsidP="004053FB">
      <w:pPr>
        <w:pStyle w:val="FootnoteText"/>
      </w:pPr>
      <w:r w:rsidRPr="005E2C7E">
        <w:rPr>
          <w:rStyle w:val="FootnoteReference"/>
          <w:sz w:val="18"/>
        </w:rPr>
        <w:footnoteRef/>
      </w:r>
      <w:r w:rsidRPr="005E2C7E">
        <w:rPr>
          <w:sz w:val="18"/>
        </w:rPr>
        <w:t xml:space="preserve"> Kirby, D. (2007). </w:t>
      </w:r>
      <w:proofErr w:type="gramStart"/>
      <w:r w:rsidRPr="005E2C7E">
        <w:rPr>
          <w:sz w:val="18"/>
        </w:rPr>
        <w:t>Emerging Answers 2007: Research Findings on Programs to Reduce Teen Pregnancy and Sexually Transmitted Diseases.</w:t>
      </w:r>
      <w:proofErr w:type="gramEnd"/>
      <w:r w:rsidRPr="005E2C7E">
        <w:rPr>
          <w:sz w:val="18"/>
        </w:rPr>
        <w:t xml:space="preserve"> Washington, DC: National Campaign to Prevent Teen and Unplanned Pregnancy</w:t>
      </w:r>
    </w:p>
  </w:footnote>
  <w:footnote w:id="5">
    <w:p w14:paraId="6C2361EB" w14:textId="77777777" w:rsidR="00262362" w:rsidRPr="00402526" w:rsidRDefault="00262362" w:rsidP="00262362">
      <w:pPr>
        <w:pStyle w:val="FootnoteText"/>
        <w:rPr>
          <w:sz w:val="18"/>
          <w:szCs w:val="18"/>
        </w:rPr>
      </w:pPr>
      <w:r>
        <w:rPr>
          <w:rStyle w:val="FootnoteReference"/>
        </w:rPr>
        <w:footnoteRef/>
      </w:r>
      <w:r>
        <w:t xml:space="preserve"> </w:t>
      </w:r>
      <w:r w:rsidRPr="00402526">
        <w:rPr>
          <w:sz w:val="18"/>
          <w:szCs w:val="18"/>
        </w:rPr>
        <w:t xml:space="preserve">There was a delay in enrolling youth in the evaluation in FY16 due to the timing of the signing of the state budget. While it appears that fewer youth have enrolled to date, we expect enrollment to increase in </w:t>
      </w:r>
      <w:proofErr w:type="gramStart"/>
      <w:r w:rsidRPr="00402526">
        <w:rPr>
          <w:sz w:val="18"/>
          <w:szCs w:val="18"/>
        </w:rPr>
        <w:t>Spring</w:t>
      </w:r>
      <w:proofErr w:type="gramEnd"/>
      <w:r w:rsidRPr="00402526">
        <w:rPr>
          <w:sz w:val="18"/>
          <w:szCs w:val="18"/>
        </w:rPr>
        <w:t xml:space="preserve"> 2016.</w:t>
      </w:r>
    </w:p>
  </w:footnote>
  <w:footnote w:id="6">
    <w:p w14:paraId="247075A0" w14:textId="77777777" w:rsidR="00262362" w:rsidRPr="00402526" w:rsidRDefault="00262362" w:rsidP="00262362">
      <w:pPr>
        <w:pStyle w:val="FootnoteText"/>
        <w:rPr>
          <w:sz w:val="18"/>
          <w:szCs w:val="18"/>
        </w:rPr>
      </w:pPr>
      <w:r w:rsidRPr="00402526">
        <w:rPr>
          <w:rStyle w:val="FootnoteReference"/>
          <w:sz w:val="18"/>
          <w:szCs w:val="18"/>
        </w:rPr>
        <w:footnoteRef/>
      </w:r>
      <w:r w:rsidRPr="00402526">
        <w:rPr>
          <w:sz w:val="18"/>
          <w:szCs w:val="18"/>
        </w:rPr>
        <w:t xml:space="preserve"> The six-month survey for FY15 has not closed; the number shown reflects surveys completed to date. </w:t>
      </w:r>
    </w:p>
  </w:footnote>
  <w:footnote w:id="7">
    <w:p w14:paraId="095D3B58" w14:textId="77777777" w:rsidR="00262362" w:rsidRPr="00402526" w:rsidRDefault="00262362" w:rsidP="00262362">
      <w:pPr>
        <w:pStyle w:val="FootnoteText"/>
        <w:rPr>
          <w:sz w:val="18"/>
          <w:szCs w:val="18"/>
        </w:rPr>
      </w:pPr>
      <w:r w:rsidRPr="00402526">
        <w:rPr>
          <w:rStyle w:val="FootnoteReference"/>
          <w:sz w:val="18"/>
          <w:szCs w:val="18"/>
        </w:rPr>
        <w:footnoteRef/>
      </w:r>
      <w:r w:rsidRPr="00402526">
        <w:rPr>
          <w:sz w:val="18"/>
          <w:szCs w:val="18"/>
        </w:rPr>
        <w:t xml:space="preserve"> The twelve-month survey for FY15 has not closed; the number shown reflects surveys completed to date.</w:t>
      </w:r>
    </w:p>
  </w:footnote>
  <w:footnote w:id="8">
    <w:p w14:paraId="1722D8C3" w14:textId="77777777" w:rsidR="00C47D97" w:rsidRDefault="00C47D97" w:rsidP="000149B5">
      <w:pPr>
        <w:pStyle w:val="FootnoteText"/>
      </w:pPr>
      <w:r w:rsidRPr="00402526">
        <w:rPr>
          <w:rStyle w:val="FootnoteReference"/>
          <w:sz w:val="18"/>
          <w:szCs w:val="18"/>
        </w:rPr>
        <w:footnoteRef/>
      </w:r>
      <w:r w:rsidRPr="00402526">
        <w:rPr>
          <w:sz w:val="18"/>
          <w:szCs w:val="18"/>
        </w:rPr>
        <w:t xml:space="preserve"> Kirby, D. (2007). </w:t>
      </w:r>
      <w:proofErr w:type="gramStart"/>
      <w:r w:rsidRPr="00402526">
        <w:rPr>
          <w:sz w:val="18"/>
          <w:szCs w:val="18"/>
        </w:rPr>
        <w:t>Emerging Answers 2007: Research Findings on Programs to Reduce Teen Pregnancy and Sexually Transmitted Diseases.</w:t>
      </w:r>
      <w:proofErr w:type="gramEnd"/>
      <w:r w:rsidRPr="00402526">
        <w:rPr>
          <w:sz w:val="18"/>
          <w:szCs w:val="18"/>
        </w:rPr>
        <w:t xml:space="preserve"> Washington, DC: National Campaign to Prevent Teen and Unplanned Pregnancy</w:t>
      </w:r>
    </w:p>
  </w:footnote>
  <w:footnote w:id="9">
    <w:p w14:paraId="2EE281B0" w14:textId="77777777" w:rsidR="00C47D97" w:rsidRDefault="00C47D97" w:rsidP="00475698">
      <w:pPr>
        <w:pStyle w:val="FootnoteText"/>
      </w:pPr>
      <w:r>
        <w:rPr>
          <w:rStyle w:val="FootnoteReference"/>
        </w:rPr>
        <w:footnoteRef/>
      </w:r>
      <w:r>
        <w:t xml:space="preserve"> </w:t>
      </w:r>
      <w:r w:rsidRPr="005E2C7E">
        <w:rPr>
          <w:sz w:val="18"/>
        </w:rPr>
        <w:t xml:space="preserve">Kirby, D. (2007). </w:t>
      </w:r>
      <w:proofErr w:type="gramStart"/>
      <w:r w:rsidRPr="005E2C7E">
        <w:rPr>
          <w:sz w:val="18"/>
        </w:rPr>
        <w:t>Emerging Answers 2007: Research Findings on Programs to Reduce Teen Pregnancy and Sexually Transmitted Diseases.</w:t>
      </w:r>
      <w:proofErr w:type="gramEnd"/>
      <w:r w:rsidRPr="005E2C7E">
        <w:rPr>
          <w:sz w:val="18"/>
        </w:rPr>
        <w:t xml:space="preserve"> Washington, DC: National Campaign to Prevent Teen and Unplanned Pregnancy</w:t>
      </w:r>
    </w:p>
  </w:footnote>
  <w:footnote w:id="10">
    <w:p w14:paraId="4F86B621" w14:textId="6BA1277D" w:rsidR="00A2358E" w:rsidRDefault="00A2358E">
      <w:pPr>
        <w:pStyle w:val="FootnoteText"/>
      </w:pPr>
      <w:r>
        <w:rPr>
          <w:rStyle w:val="FootnoteReference"/>
        </w:rPr>
        <w:footnoteRef/>
      </w:r>
      <w:r>
        <w:t xml:space="preserve"> </w:t>
      </w:r>
      <w:r w:rsidRPr="00A2358E">
        <w:rPr>
          <w:sz w:val="18"/>
        </w:rPr>
        <w:t xml:space="preserve">Counts of less than 6 are </w:t>
      </w:r>
      <w:r>
        <w:rPr>
          <w:sz w:val="18"/>
        </w:rPr>
        <w:t>suppressed</w:t>
      </w:r>
      <w:r w:rsidRPr="00A2358E">
        <w:rPr>
          <w:sz w:val="18"/>
        </w:rPr>
        <w:t xml:space="preserve"> due to DPH </w:t>
      </w:r>
      <w:r w:rsidR="00024AE7">
        <w:rPr>
          <w:sz w:val="18"/>
        </w:rPr>
        <w:t>case level data release policy.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ABEB33" w14:textId="77777777" w:rsidR="00C47D97" w:rsidRPr="00743297" w:rsidRDefault="00C47D97">
    <w:pPr>
      <w:pStyle w:val="Header"/>
      <w:rPr>
        <w:rFonts w:ascii="Cambria" w:hAnsi="Cambria"/>
        <w:i/>
        <w:sz w:val="20"/>
      </w:rPr>
    </w:pPr>
    <w:r>
      <w:rPr>
        <w:rFonts w:ascii="Cambria" w:hAnsi="Cambria"/>
        <w:i/>
        <w:sz w:val="20"/>
      </w:rPr>
      <w:tab/>
    </w:r>
    <w:r>
      <w:rPr>
        <w:rFonts w:ascii="Cambria" w:hAnsi="Cambria"/>
        <w:i/>
        <w:sz w:val="20"/>
      </w:rPr>
      <w:tab/>
    </w:r>
    <w:r w:rsidRPr="00743297">
      <w:rPr>
        <w:rFonts w:ascii="Cambria" w:hAnsi="Cambria"/>
        <w:i/>
        <w:sz w:val="20"/>
      </w:rPr>
      <w:fldChar w:fldCharType="begin"/>
    </w:r>
    <w:r w:rsidRPr="00743297">
      <w:rPr>
        <w:rFonts w:ascii="Cambria" w:hAnsi="Cambria"/>
        <w:i/>
        <w:sz w:val="20"/>
      </w:rPr>
      <w:instrText xml:space="preserve"> PAGE   \* MERGEFORMAT </w:instrText>
    </w:r>
    <w:r w:rsidRPr="00743297">
      <w:rPr>
        <w:rFonts w:ascii="Cambria" w:hAnsi="Cambria"/>
        <w:i/>
        <w:sz w:val="20"/>
      </w:rPr>
      <w:fldChar w:fldCharType="separate"/>
    </w:r>
    <w:r w:rsidR="001A7109">
      <w:rPr>
        <w:rFonts w:ascii="Cambria" w:hAnsi="Cambria"/>
        <w:i/>
        <w:noProof/>
        <w:sz w:val="20"/>
      </w:rPr>
      <w:t>14</w:t>
    </w:r>
    <w:r w:rsidRPr="00743297">
      <w:rPr>
        <w:rFonts w:ascii="Cambria" w:hAnsi="Cambria"/>
        <w:i/>
        <w:sz w:val="20"/>
      </w:rPr>
      <w:fldChar w:fldCharType="end"/>
    </w:r>
  </w:p>
  <w:p w14:paraId="3F6AEE13" w14:textId="77777777" w:rsidR="00C47D97" w:rsidRDefault="00C47D9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81822"/>
    <w:multiLevelType w:val="hybridMultilevel"/>
    <w:tmpl w:val="1C122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8E5648"/>
    <w:multiLevelType w:val="hybridMultilevel"/>
    <w:tmpl w:val="BCF80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EA7"/>
    <w:rsid w:val="00000767"/>
    <w:rsid w:val="000014C1"/>
    <w:rsid w:val="000032BF"/>
    <w:rsid w:val="00014046"/>
    <w:rsid w:val="000149B5"/>
    <w:rsid w:val="00020C8B"/>
    <w:rsid w:val="000219FB"/>
    <w:rsid w:val="00024AE7"/>
    <w:rsid w:val="000253BB"/>
    <w:rsid w:val="00025B9B"/>
    <w:rsid w:val="00026266"/>
    <w:rsid w:val="00040836"/>
    <w:rsid w:val="000422EB"/>
    <w:rsid w:val="0004707B"/>
    <w:rsid w:val="000603AB"/>
    <w:rsid w:val="0006512F"/>
    <w:rsid w:val="00065B49"/>
    <w:rsid w:val="00066F01"/>
    <w:rsid w:val="00066FD1"/>
    <w:rsid w:val="00072516"/>
    <w:rsid w:val="000725F4"/>
    <w:rsid w:val="0007314F"/>
    <w:rsid w:val="0007708E"/>
    <w:rsid w:val="000775A8"/>
    <w:rsid w:val="00081349"/>
    <w:rsid w:val="00081AE7"/>
    <w:rsid w:val="00085278"/>
    <w:rsid w:val="000878D9"/>
    <w:rsid w:val="00092687"/>
    <w:rsid w:val="00095DF0"/>
    <w:rsid w:val="0009773D"/>
    <w:rsid w:val="000A0474"/>
    <w:rsid w:val="000A1BC2"/>
    <w:rsid w:val="000A3A8F"/>
    <w:rsid w:val="000A4151"/>
    <w:rsid w:val="000A5C63"/>
    <w:rsid w:val="000B2328"/>
    <w:rsid w:val="000B4F15"/>
    <w:rsid w:val="000B6B0B"/>
    <w:rsid w:val="000B79A7"/>
    <w:rsid w:val="000C0ADE"/>
    <w:rsid w:val="000D3AEE"/>
    <w:rsid w:val="000D7B95"/>
    <w:rsid w:val="000E1B16"/>
    <w:rsid w:val="000E436E"/>
    <w:rsid w:val="000E6D06"/>
    <w:rsid w:val="000F07BD"/>
    <w:rsid w:val="000F1A1A"/>
    <w:rsid w:val="000F5400"/>
    <w:rsid w:val="000F65C9"/>
    <w:rsid w:val="001038CD"/>
    <w:rsid w:val="00103A43"/>
    <w:rsid w:val="0010782F"/>
    <w:rsid w:val="001128F6"/>
    <w:rsid w:val="0012337A"/>
    <w:rsid w:val="00124EC2"/>
    <w:rsid w:val="00126806"/>
    <w:rsid w:val="00137947"/>
    <w:rsid w:val="001438AD"/>
    <w:rsid w:val="001463ED"/>
    <w:rsid w:val="00147D9D"/>
    <w:rsid w:val="00154757"/>
    <w:rsid w:val="00164D23"/>
    <w:rsid w:val="00172668"/>
    <w:rsid w:val="00174A9D"/>
    <w:rsid w:val="00177038"/>
    <w:rsid w:val="0018109B"/>
    <w:rsid w:val="00183A18"/>
    <w:rsid w:val="00184C77"/>
    <w:rsid w:val="00187E35"/>
    <w:rsid w:val="00192568"/>
    <w:rsid w:val="001955CA"/>
    <w:rsid w:val="0019576A"/>
    <w:rsid w:val="00195AF1"/>
    <w:rsid w:val="00197672"/>
    <w:rsid w:val="001A5C5B"/>
    <w:rsid w:val="001A7109"/>
    <w:rsid w:val="001A7529"/>
    <w:rsid w:val="001A7BB3"/>
    <w:rsid w:val="001B256B"/>
    <w:rsid w:val="001B5851"/>
    <w:rsid w:val="001B5A27"/>
    <w:rsid w:val="001C2722"/>
    <w:rsid w:val="001C35EF"/>
    <w:rsid w:val="001C5FEC"/>
    <w:rsid w:val="001C6436"/>
    <w:rsid w:val="001C7104"/>
    <w:rsid w:val="001D59D7"/>
    <w:rsid w:val="001D796A"/>
    <w:rsid w:val="001E6244"/>
    <w:rsid w:val="001E74BC"/>
    <w:rsid w:val="001F0421"/>
    <w:rsid w:val="001F2D57"/>
    <w:rsid w:val="001F43EA"/>
    <w:rsid w:val="001F4ADE"/>
    <w:rsid w:val="001F521E"/>
    <w:rsid w:val="001F54E7"/>
    <w:rsid w:val="001F6887"/>
    <w:rsid w:val="00200ED4"/>
    <w:rsid w:val="00201A06"/>
    <w:rsid w:val="00201B5B"/>
    <w:rsid w:val="00206E82"/>
    <w:rsid w:val="0021221E"/>
    <w:rsid w:val="00214D04"/>
    <w:rsid w:val="002152E1"/>
    <w:rsid w:val="0022195C"/>
    <w:rsid w:val="0022337A"/>
    <w:rsid w:val="00223F28"/>
    <w:rsid w:val="002354A4"/>
    <w:rsid w:val="002416AA"/>
    <w:rsid w:val="00241BC1"/>
    <w:rsid w:val="0024288A"/>
    <w:rsid w:val="00243C12"/>
    <w:rsid w:val="002474F3"/>
    <w:rsid w:val="00247A24"/>
    <w:rsid w:val="0025152C"/>
    <w:rsid w:val="00255061"/>
    <w:rsid w:val="0025561E"/>
    <w:rsid w:val="00261F96"/>
    <w:rsid w:val="00262362"/>
    <w:rsid w:val="00263FE0"/>
    <w:rsid w:val="002842F2"/>
    <w:rsid w:val="00286B55"/>
    <w:rsid w:val="00296E57"/>
    <w:rsid w:val="002A1421"/>
    <w:rsid w:val="002A2F4C"/>
    <w:rsid w:val="002A72BF"/>
    <w:rsid w:val="002B034A"/>
    <w:rsid w:val="002B079B"/>
    <w:rsid w:val="002B157A"/>
    <w:rsid w:val="002B42C5"/>
    <w:rsid w:val="002B6258"/>
    <w:rsid w:val="002B711F"/>
    <w:rsid w:val="002C08F4"/>
    <w:rsid w:val="002C425A"/>
    <w:rsid w:val="002C65BD"/>
    <w:rsid w:val="002C6640"/>
    <w:rsid w:val="002D0481"/>
    <w:rsid w:val="002D5AA9"/>
    <w:rsid w:val="002D65A4"/>
    <w:rsid w:val="002E32D2"/>
    <w:rsid w:val="002F5A55"/>
    <w:rsid w:val="002F6CCE"/>
    <w:rsid w:val="00300178"/>
    <w:rsid w:val="003021FB"/>
    <w:rsid w:val="00303CD6"/>
    <w:rsid w:val="003066E8"/>
    <w:rsid w:val="00307C1B"/>
    <w:rsid w:val="00311426"/>
    <w:rsid w:val="003125DF"/>
    <w:rsid w:val="00327F97"/>
    <w:rsid w:val="00332108"/>
    <w:rsid w:val="0033227E"/>
    <w:rsid w:val="00340938"/>
    <w:rsid w:val="0034477E"/>
    <w:rsid w:val="003479D6"/>
    <w:rsid w:val="00354FA7"/>
    <w:rsid w:val="00357618"/>
    <w:rsid w:val="00360D28"/>
    <w:rsid w:val="00362628"/>
    <w:rsid w:val="003700CC"/>
    <w:rsid w:val="00370441"/>
    <w:rsid w:val="00371C82"/>
    <w:rsid w:val="00374DFF"/>
    <w:rsid w:val="00385CDD"/>
    <w:rsid w:val="00390BDA"/>
    <w:rsid w:val="00391A51"/>
    <w:rsid w:val="00392D62"/>
    <w:rsid w:val="00393915"/>
    <w:rsid w:val="00395424"/>
    <w:rsid w:val="003A6C27"/>
    <w:rsid w:val="003B01A2"/>
    <w:rsid w:val="003B047B"/>
    <w:rsid w:val="003B05B5"/>
    <w:rsid w:val="003B086D"/>
    <w:rsid w:val="003B1BB1"/>
    <w:rsid w:val="003B2D2B"/>
    <w:rsid w:val="003B4F64"/>
    <w:rsid w:val="003B783C"/>
    <w:rsid w:val="003C15AD"/>
    <w:rsid w:val="003C2856"/>
    <w:rsid w:val="003C39AD"/>
    <w:rsid w:val="003D1CD4"/>
    <w:rsid w:val="003E0D6F"/>
    <w:rsid w:val="003F00FF"/>
    <w:rsid w:val="003F725A"/>
    <w:rsid w:val="00402526"/>
    <w:rsid w:val="00403B24"/>
    <w:rsid w:val="00403B81"/>
    <w:rsid w:val="004049A7"/>
    <w:rsid w:val="004053FB"/>
    <w:rsid w:val="00412A43"/>
    <w:rsid w:val="00414B23"/>
    <w:rsid w:val="00421352"/>
    <w:rsid w:val="00421A86"/>
    <w:rsid w:val="004337A1"/>
    <w:rsid w:val="004416E8"/>
    <w:rsid w:val="00451C7B"/>
    <w:rsid w:val="00453042"/>
    <w:rsid w:val="0045307E"/>
    <w:rsid w:val="0045479E"/>
    <w:rsid w:val="004552A3"/>
    <w:rsid w:val="00455363"/>
    <w:rsid w:val="00455B46"/>
    <w:rsid w:val="00457008"/>
    <w:rsid w:val="00460AA9"/>
    <w:rsid w:val="00475698"/>
    <w:rsid w:val="004760B0"/>
    <w:rsid w:val="00477C2C"/>
    <w:rsid w:val="00480464"/>
    <w:rsid w:val="0048122C"/>
    <w:rsid w:val="00481B67"/>
    <w:rsid w:val="00481D41"/>
    <w:rsid w:val="00482C98"/>
    <w:rsid w:val="004862D8"/>
    <w:rsid w:val="00490191"/>
    <w:rsid w:val="0049122B"/>
    <w:rsid w:val="004A219A"/>
    <w:rsid w:val="004A5485"/>
    <w:rsid w:val="004B52D3"/>
    <w:rsid w:val="004C0A42"/>
    <w:rsid w:val="004C1DEC"/>
    <w:rsid w:val="004C2DD2"/>
    <w:rsid w:val="004C35E2"/>
    <w:rsid w:val="004C39F2"/>
    <w:rsid w:val="004C53D2"/>
    <w:rsid w:val="004C71BE"/>
    <w:rsid w:val="004C733C"/>
    <w:rsid w:val="004C7E10"/>
    <w:rsid w:val="004D1DB2"/>
    <w:rsid w:val="004D5CDA"/>
    <w:rsid w:val="004E1979"/>
    <w:rsid w:val="004E342E"/>
    <w:rsid w:val="004E5CEF"/>
    <w:rsid w:val="004F43A2"/>
    <w:rsid w:val="004F7816"/>
    <w:rsid w:val="005028B7"/>
    <w:rsid w:val="00502A66"/>
    <w:rsid w:val="00507632"/>
    <w:rsid w:val="00510892"/>
    <w:rsid w:val="005125E2"/>
    <w:rsid w:val="005145DA"/>
    <w:rsid w:val="00525E0D"/>
    <w:rsid w:val="00526EA9"/>
    <w:rsid w:val="0053051B"/>
    <w:rsid w:val="005308DF"/>
    <w:rsid w:val="0053264E"/>
    <w:rsid w:val="00532BAD"/>
    <w:rsid w:val="00534AF3"/>
    <w:rsid w:val="005418E2"/>
    <w:rsid w:val="00543E08"/>
    <w:rsid w:val="005509AC"/>
    <w:rsid w:val="00550CF2"/>
    <w:rsid w:val="00551D03"/>
    <w:rsid w:val="005545FD"/>
    <w:rsid w:val="00554E8F"/>
    <w:rsid w:val="00555C4D"/>
    <w:rsid w:val="00556724"/>
    <w:rsid w:val="0056411C"/>
    <w:rsid w:val="005646AB"/>
    <w:rsid w:val="00564752"/>
    <w:rsid w:val="00567861"/>
    <w:rsid w:val="005718FC"/>
    <w:rsid w:val="00574715"/>
    <w:rsid w:val="0057665D"/>
    <w:rsid w:val="00581341"/>
    <w:rsid w:val="00585CB2"/>
    <w:rsid w:val="005860D8"/>
    <w:rsid w:val="00586628"/>
    <w:rsid w:val="00591519"/>
    <w:rsid w:val="00593A0F"/>
    <w:rsid w:val="00593D03"/>
    <w:rsid w:val="00594BAF"/>
    <w:rsid w:val="00594BD7"/>
    <w:rsid w:val="00597605"/>
    <w:rsid w:val="005A0E1C"/>
    <w:rsid w:val="005A2443"/>
    <w:rsid w:val="005A3F8A"/>
    <w:rsid w:val="005B13BE"/>
    <w:rsid w:val="005B1B46"/>
    <w:rsid w:val="005B3611"/>
    <w:rsid w:val="005B362C"/>
    <w:rsid w:val="005B4BC5"/>
    <w:rsid w:val="005B4E15"/>
    <w:rsid w:val="005E031B"/>
    <w:rsid w:val="005E2C7E"/>
    <w:rsid w:val="005E3E37"/>
    <w:rsid w:val="005F0EC5"/>
    <w:rsid w:val="005F2D15"/>
    <w:rsid w:val="005F5A4E"/>
    <w:rsid w:val="006036D4"/>
    <w:rsid w:val="00603A66"/>
    <w:rsid w:val="00604D11"/>
    <w:rsid w:val="006051AE"/>
    <w:rsid w:val="006142F3"/>
    <w:rsid w:val="006148E0"/>
    <w:rsid w:val="00615D9D"/>
    <w:rsid w:val="00617090"/>
    <w:rsid w:val="0062068D"/>
    <w:rsid w:val="00621C9D"/>
    <w:rsid w:val="00642E3C"/>
    <w:rsid w:val="00645133"/>
    <w:rsid w:val="00645D0B"/>
    <w:rsid w:val="00652B09"/>
    <w:rsid w:val="00653644"/>
    <w:rsid w:val="0065400C"/>
    <w:rsid w:val="0065713B"/>
    <w:rsid w:val="00664CA4"/>
    <w:rsid w:val="00665269"/>
    <w:rsid w:val="006702D5"/>
    <w:rsid w:val="00672358"/>
    <w:rsid w:val="00683E3F"/>
    <w:rsid w:val="006923E6"/>
    <w:rsid w:val="00692689"/>
    <w:rsid w:val="0069466E"/>
    <w:rsid w:val="006A28B4"/>
    <w:rsid w:val="006A50A5"/>
    <w:rsid w:val="006A7E23"/>
    <w:rsid w:val="006C08F9"/>
    <w:rsid w:val="006C2F3B"/>
    <w:rsid w:val="006C48A6"/>
    <w:rsid w:val="006C4BDA"/>
    <w:rsid w:val="006C4FF3"/>
    <w:rsid w:val="006C55FB"/>
    <w:rsid w:val="006D0EA7"/>
    <w:rsid w:val="006D2120"/>
    <w:rsid w:val="006D412C"/>
    <w:rsid w:val="006D67AF"/>
    <w:rsid w:val="006E24E4"/>
    <w:rsid w:val="006E403E"/>
    <w:rsid w:val="006E6B29"/>
    <w:rsid w:val="006E7849"/>
    <w:rsid w:val="006E78AF"/>
    <w:rsid w:val="006E7EAA"/>
    <w:rsid w:val="006F39C1"/>
    <w:rsid w:val="006F47B4"/>
    <w:rsid w:val="006F670F"/>
    <w:rsid w:val="006F6DE5"/>
    <w:rsid w:val="006F7C66"/>
    <w:rsid w:val="00702211"/>
    <w:rsid w:val="00711CC6"/>
    <w:rsid w:val="0073290B"/>
    <w:rsid w:val="00732D86"/>
    <w:rsid w:val="007364EF"/>
    <w:rsid w:val="00736950"/>
    <w:rsid w:val="00737BF7"/>
    <w:rsid w:val="0074241F"/>
    <w:rsid w:val="0074654C"/>
    <w:rsid w:val="00754AE9"/>
    <w:rsid w:val="00757B39"/>
    <w:rsid w:val="007601E6"/>
    <w:rsid w:val="007642E4"/>
    <w:rsid w:val="0076641D"/>
    <w:rsid w:val="007666C6"/>
    <w:rsid w:val="00772BC7"/>
    <w:rsid w:val="0077446A"/>
    <w:rsid w:val="00777797"/>
    <w:rsid w:val="00780120"/>
    <w:rsid w:val="00783474"/>
    <w:rsid w:val="00785441"/>
    <w:rsid w:val="00787BC2"/>
    <w:rsid w:val="0079004E"/>
    <w:rsid w:val="007926AE"/>
    <w:rsid w:val="00794295"/>
    <w:rsid w:val="00794CF9"/>
    <w:rsid w:val="00797792"/>
    <w:rsid w:val="007978D1"/>
    <w:rsid w:val="007A0604"/>
    <w:rsid w:val="007A0D84"/>
    <w:rsid w:val="007A10A7"/>
    <w:rsid w:val="007A36D0"/>
    <w:rsid w:val="007A5C4E"/>
    <w:rsid w:val="007A5E88"/>
    <w:rsid w:val="007B0C53"/>
    <w:rsid w:val="007B4AFF"/>
    <w:rsid w:val="007B6979"/>
    <w:rsid w:val="007B7691"/>
    <w:rsid w:val="007C1DFA"/>
    <w:rsid w:val="007C3A60"/>
    <w:rsid w:val="007C3CD3"/>
    <w:rsid w:val="007C4FB3"/>
    <w:rsid w:val="007C5296"/>
    <w:rsid w:val="007D6B56"/>
    <w:rsid w:val="007E1646"/>
    <w:rsid w:val="007E72B0"/>
    <w:rsid w:val="007E7BEC"/>
    <w:rsid w:val="007F649A"/>
    <w:rsid w:val="008024EA"/>
    <w:rsid w:val="00810361"/>
    <w:rsid w:val="008114E1"/>
    <w:rsid w:val="00816958"/>
    <w:rsid w:val="00816CD7"/>
    <w:rsid w:val="00822EA7"/>
    <w:rsid w:val="0082411B"/>
    <w:rsid w:val="0083113A"/>
    <w:rsid w:val="00833818"/>
    <w:rsid w:val="00834E84"/>
    <w:rsid w:val="00843903"/>
    <w:rsid w:val="0084423D"/>
    <w:rsid w:val="008502B3"/>
    <w:rsid w:val="00852A55"/>
    <w:rsid w:val="008537EA"/>
    <w:rsid w:val="008559F9"/>
    <w:rsid w:val="00857738"/>
    <w:rsid w:val="0085790D"/>
    <w:rsid w:val="00860097"/>
    <w:rsid w:val="008613E3"/>
    <w:rsid w:val="00866D4A"/>
    <w:rsid w:val="00867B30"/>
    <w:rsid w:val="0087316B"/>
    <w:rsid w:val="00880632"/>
    <w:rsid w:val="008813E1"/>
    <w:rsid w:val="00890454"/>
    <w:rsid w:val="00890A4A"/>
    <w:rsid w:val="00892911"/>
    <w:rsid w:val="00893A7C"/>
    <w:rsid w:val="008940BE"/>
    <w:rsid w:val="008975C6"/>
    <w:rsid w:val="00897658"/>
    <w:rsid w:val="008A1532"/>
    <w:rsid w:val="008A5DC6"/>
    <w:rsid w:val="008B3AD6"/>
    <w:rsid w:val="008B4AFE"/>
    <w:rsid w:val="008B7D82"/>
    <w:rsid w:val="008C6B55"/>
    <w:rsid w:val="008C738C"/>
    <w:rsid w:val="008D517C"/>
    <w:rsid w:val="008D5216"/>
    <w:rsid w:val="008D7046"/>
    <w:rsid w:val="008E1B80"/>
    <w:rsid w:val="008E27A4"/>
    <w:rsid w:val="008E414D"/>
    <w:rsid w:val="008E78FD"/>
    <w:rsid w:val="008F2EC9"/>
    <w:rsid w:val="008F5D73"/>
    <w:rsid w:val="008F7B19"/>
    <w:rsid w:val="00900A19"/>
    <w:rsid w:val="0090418B"/>
    <w:rsid w:val="00912469"/>
    <w:rsid w:val="009164B5"/>
    <w:rsid w:val="00916F2A"/>
    <w:rsid w:val="00917853"/>
    <w:rsid w:val="0092159B"/>
    <w:rsid w:val="00926B84"/>
    <w:rsid w:val="00927107"/>
    <w:rsid w:val="00927A38"/>
    <w:rsid w:val="00935970"/>
    <w:rsid w:val="0093704C"/>
    <w:rsid w:val="009409C1"/>
    <w:rsid w:val="009445AA"/>
    <w:rsid w:val="00946872"/>
    <w:rsid w:val="00946D07"/>
    <w:rsid w:val="00951CF1"/>
    <w:rsid w:val="00955BFE"/>
    <w:rsid w:val="0095749B"/>
    <w:rsid w:val="00960CE1"/>
    <w:rsid w:val="009642A6"/>
    <w:rsid w:val="00966A5C"/>
    <w:rsid w:val="00967170"/>
    <w:rsid w:val="00971743"/>
    <w:rsid w:val="00972DF7"/>
    <w:rsid w:val="00976853"/>
    <w:rsid w:val="0098286A"/>
    <w:rsid w:val="00982D5C"/>
    <w:rsid w:val="00987A08"/>
    <w:rsid w:val="00991443"/>
    <w:rsid w:val="00991887"/>
    <w:rsid w:val="00992201"/>
    <w:rsid w:val="00997106"/>
    <w:rsid w:val="009A1C49"/>
    <w:rsid w:val="009A1D92"/>
    <w:rsid w:val="009A4A3E"/>
    <w:rsid w:val="009A787C"/>
    <w:rsid w:val="009B2676"/>
    <w:rsid w:val="009B440F"/>
    <w:rsid w:val="009B5E52"/>
    <w:rsid w:val="009B61B0"/>
    <w:rsid w:val="009B641F"/>
    <w:rsid w:val="009C5F7B"/>
    <w:rsid w:val="009D4E56"/>
    <w:rsid w:val="009D5B87"/>
    <w:rsid w:val="009E1A51"/>
    <w:rsid w:val="009E2173"/>
    <w:rsid w:val="009E3AD3"/>
    <w:rsid w:val="009E5009"/>
    <w:rsid w:val="009F586B"/>
    <w:rsid w:val="00A001DF"/>
    <w:rsid w:val="00A11042"/>
    <w:rsid w:val="00A1232C"/>
    <w:rsid w:val="00A20DD2"/>
    <w:rsid w:val="00A21C1B"/>
    <w:rsid w:val="00A2358E"/>
    <w:rsid w:val="00A23988"/>
    <w:rsid w:val="00A24136"/>
    <w:rsid w:val="00A2447A"/>
    <w:rsid w:val="00A258A1"/>
    <w:rsid w:val="00A32991"/>
    <w:rsid w:val="00A36C7C"/>
    <w:rsid w:val="00A371A0"/>
    <w:rsid w:val="00A40D80"/>
    <w:rsid w:val="00A443F0"/>
    <w:rsid w:val="00A45DD8"/>
    <w:rsid w:val="00A45E10"/>
    <w:rsid w:val="00A4693E"/>
    <w:rsid w:val="00A5365D"/>
    <w:rsid w:val="00A6084A"/>
    <w:rsid w:val="00A60BA3"/>
    <w:rsid w:val="00A612C4"/>
    <w:rsid w:val="00A71671"/>
    <w:rsid w:val="00A718E3"/>
    <w:rsid w:val="00A75229"/>
    <w:rsid w:val="00A753EE"/>
    <w:rsid w:val="00A90BBC"/>
    <w:rsid w:val="00A9337A"/>
    <w:rsid w:val="00A94FF5"/>
    <w:rsid w:val="00A96AFC"/>
    <w:rsid w:val="00AA2448"/>
    <w:rsid w:val="00AA2EE8"/>
    <w:rsid w:val="00AA4BE7"/>
    <w:rsid w:val="00AC38A0"/>
    <w:rsid w:val="00AD01B4"/>
    <w:rsid w:val="00AD31AA"/>
    <w:rsid w:val="00AD6C2D"/>
    <w:rsid w:val="00AD78C5"/>
    <w:rsid w:val="00AE4F28"/>
    <w:rsid w:val="00B00D3A"/>
    <w:rsid w:val="00B0225D"/>
    <w:rsid w:val="00B02536"/>
    <w:rsid w:val="00B025E9"/>
    <w:rsid w:val="00B03EA3"/>
    <w:rsid w:val="00B04FF7"/>
    <w:rsid w:val="00B10F83"/>
    <w:rsid w:val="00B11B48"/>
    <w:rsid w:val="00B20036"/>
    <w:rsid w:val="00B2142B"/>
    <w:rsid w:val="00B25E13"/>
    <w:rsid w:val="00B35FFE"/>
    <w:rsid w:val="00B37D2A"/>
    <w:rsid w:val="00B44103"/>
    <w:rsid w:val="00B4550C"/>
    <w:rsid w:val="00B45958"/>
    <w:rsid w:val="00B46FDF"/>
    <w:rsid w:val="00B50978"/>
    <w:rsid w:val="00B52B5E"/>
    <w:rsid w:val="00B5419F"/>
    <w:rsid w:val="00B54559"/>
    <w:rsid w:val="00B57A45"/>
    <w:rsid w:val="00B617D2"/>
    <w:rsid w:val="00B6609E"/>
    <w:rsid w:val="00B7047A"/>
    <w:rsid w:val="00B808AB"/>
    <w:rsid w:val="00B84A5D"/>
    <w:rsid w:val="00B864D6"/>
    <w:rsid w:val="00BA1210"/>
    <w:rsid w:val="00BB0BF4"/>
    <w:rsid w:val="00BB11D1"/>
    <w:rsid w:val="00BB1A09"/>
    <w:rsid w:val="00BB2ED8"/>
    <w:rsid w:val="00BC3C36"/>
    <w:rsid w:val="00BC4B77"/>
    <w:rsid w:val="00BC53D3"/>
    <w:rsid w:val="00BC64AD"/>
    <w:rsid w:val="00BD016A"/>
    <w:rsid w:val="00BD0232"/>
    <w:rsid w:val="00BD38DE"/>
    <w:rsid w:val="00BD3D43"/>
    <w:rsid w:val="00BD7A6A"/>
    <w:rsid w:val="00BE58F9"/>
    <w:rsid w:val="00BE5EC1"/>
    <w:rsid w:val="00BF19DF"/>
    <w:rsid w:val="00BF2AD3"/>
    <w:rsid w:val="00C00818"/>
    <w:rsid w:val="00C02B9A"/>
    <w:rsid w:val="00C03028"/>
    <w:rsid w:val="00C04272"/>
    <w:rsid w:val="00C11F8A"/>
    <w:rsid w:val="00C123EB"/>
    <w:rsid w:val="00C12809"/>
    <w:rsid w:val="00C13DFA"/>
    <w:rsid w:val="00C15A6D"/>
    <w:rsid w:val="00C16694"/>
    <w:rsid w:val="00C176BE"/>
    <w:rsid w:val="00C207C6"/>
    <w:rsid w:val="00C2100E"/>
    <w:rsid w:val="00C21140"/>
    <w:rsid w:val="00C2145F"/>
    <w:rsid w:val="00C24114"/>
    <w:rsid w:val="00C26F59"/>
    <w:rsid w:val="00C31C8E"/>
    <w:rsid w:val="00C350E0"/>
    <w:rsid w:val="00C35E74"/>
    <w:rsid w:val="00C36E2E"/>
    <w:rsid w:val="00C469D7"/>
    <w:rsid w:val="00C47D97"/>
    <w:rsid w:val="00C53104"/>
    <w:rsid w:val="00C56880"/>
    <w:rsid w:val="00C60C58"/>
    <w:rsid w:val="00C724A9"/>
    <w:rsid w:val="00C72777"/>
    <w:rsid w:val="00C7282E"/>
    <w:rsid w:val="00C75E05"/>
    <w:rsid w:val="00C7606F"/>
    <w:rsid w:val="00C77A11"/>
    <w:rsid w:val="00C820E9"/>
    <w:rsid w:val="00C833FA"/>
    <w:rsid w:val="00C93338"/>
    <w:rsid w:val="00C93AED"/>
    <w:rsid w:val="00C93E01"/>
    <w:rsid w:val="00C95310"/>
    <w:rsid w:val="00C9539E"/>
    <w:rsid w:val="00CA246E"/>
    <w:rsid w:val="00CA3F00"/>
    <w:rsid w:val="00CB0B97"/>
    <w:rsid w:val="00CC05B0"/>
    <w:rsid w:val="00CC20BC"/>
    <w:rsid w:val="00CD030B"/>
    <w:rsid w:val="00CD1A51"/>
    <w:rsid w:val="00CD6214"/>
    <w:rsid w:val="00CD6D04"/>
    <w:rsid w:val="00CE04A7"/>
    <w:rsid w:val="00CE1B86"/>
    <w:rsid w:val="00CF1296"/>
    <w:rsid w:val="00CF2FA4"/>
    <w:rsid w:val="00D00467"/>
    <w:rsid w:val="00D0529A"/>
    <w:rsid w:val="00D170F5"/>
    <w:rsid w:val="00D200F7"/>
    <w:rsid w:val="00D23116"/>
    <w:rsid w:val="00D24414"/>
    <w:rsid w:val="00D2551F"/>
    <w:rsid w:val="00D25F39"/>
    <w:rsid w:val="00D30183"/>
    <w:rsid w:val="00D31B77"/>
    <w:rsid w:val="00D36BC4"/>
    <w:rsid w:val="00D41BD5"/>
    <w:rsid w:val="00D42F78"/>
    <w:rsid w:val="00D4320A"/>
    <w:rsid w:val="00D43237"/>
    <w:rsid w:val="00D610E7"/>
    <w:rsid w:val="00D62536"/>
    <w:rsid w:val="00D663C5"/>
    <w:rsid w:val="00D72AB2"/>
    <w:rsid w:val="00D773C7"/>
    <w:rsid w:val="00D80F06"/>
    <w:rsid w:val="00D8197C"/>
    <w:rsid w:val="00D9152E"/>
    <w:rsid w:val="00D91DFE"/>
    <w:rsid w:val="00D92963"/>
    <w:rsid w:val="00D93A06"/>
    <w:rsid w:val="00D93C59"/>
    <w:rsid w:val="00D97995"/>
    <w:rsid w:val="00DA0385"/>
    <w:rsid w:val="00DA131E"/>
    <w:rsid w:val="00DA2799"/>
    <w:rsid w:val="00DA3284"/>
    <w:rsid w:val="00DA5819"/>
    <w:rsid w:val="00DA7BC6"/>
    <w:rsid w:val="00DB2FAC"/>
    <w:rsid w:val="00DB3A7D"/>
    <w:rsid w:val="00DB5FED"/>
    <w:rsid w:val="00DC1320"/>
    <w:rsid w:val="00DC3755"/>
    <w:rsid w:val="00DC40CA"/>
    <w:rsid w:val="00DD11C4"/>
    <w:rsid w:val="00DD20BB"/>
    <w:rsid w:val="00DD56C0"/>
    <w:rsid w:val="00DD6E38"/>
    <w:rsid w:val="00DD740C"/>
    <w:rsid w:val="00DE0FFE"/>
    <w:rsid w:val="00DE293A"/>
    <w:rsid w:val="00DE4B9A"/>
    <w:rsid w:val="00DE5F1F"/>
    <w:rsid w:val="00DE6D20"/>
    <w:rsid w:val="00DF08F7"/>
    <w:rsid w:val="00DF7469"/>
    <w:rsid w:val="00E00586"/>
    <w:rsid w:val="00E01B0E"/>
    <w:rsid w:val="00E02014"/>
    <w:rsid w:val="00E04EBC"/>
    <w:rsid w:val="00E07730"/>
    <w:rsid w:val="00E13D2B"/>
    <w:rsid w:val="00E21809"/>
    <w:rsid w:val="00E31693"/>
    <w:rsid w:val="00E32301"/>
    <w:rsid w:val="00E36004"/>
    <w:rsid w:val="00E36017"/>
    <w:rsid w:val="00E365DE"/>
    <w:rsid w:val="00E46B4C"/>
    <w:rsid w:val="00E75B39"/>
    <w:rsid w:val="00E7619E"/>
    <w:rsid w:val="00E81CF5"/>
    <w:rsid w:val="00E832D9"/>
    <w:rsid w:val="00E860EF"/>
    <w:rsid w:val="00E87700"/>
    <w:rsid w:val="00E929D7"/>
    <w:rsid w:val="00E96DC9"/>
    <w:rsid w:val="00EA0AAB"/>
    <w:rsid w:val="00EA3020"/>
    <w:rsid w:val="00EB124A"/>
    <w:rsid w:val="00EB2BD3"/>
    <w:rsid w:val="00EB2E73"/>
    <w:rsid w:val="00EB2F3B"/>
    <w:rsid w:val="00EB7FAD"/>
    <w:rsid w:val="00EC28BA"/>
    <w:rsid w:val="00EC2A89"/>
    <w:rsid w:val="00EC36FA"/>
    <w:rsid w:val="00EC3BE2"/>
    <w:rsid w:val="00EC6547"/>
    <w:rsid w:val="00EC6960"/>
    <w:rsid w:val="00EC6E84"/>
    <w:rsid w:val="00ED0C1E"/>
    <w:rsid w:val="00ED528C"/>
    <w:rsid w:val="00EE43E4"/>
    <w:rsid w:val="00EF6A8C"/>
    <w:rsid w:val="00EF7A3E"/>
    <w:rsid w:val="00EF7B6F"/>
    <w:rsid w:val="00F034A5"/>
    <w:rsid w:val="00F04EDC"/>
    <w:rsid w:val="00F05665"/>
    <w:rsid w:val="00F05833"/>
    <w:rsid w:val="00F11BFB"/>
    <w:rsid w:val="00F2132E"/>
    <w:rsid w:val="00F215E0"/>
    <w:rsid w:val="00F22CB7"/>
    <w:rsid w:val="00F238CC"/>
    <w:rsid w:val="00F24083"/>
    <w:rsid w:val="00F25783"/>
    <w:rsid w:val="00F30964"/>
    <w:rsid w:val="00F3739C"/>
    <w:rsid w:val="00F4123E"/>
    <w:rsid w:val="00F41EC2"/>
    <w:rsid w:val="00F42BFD"/>
    <w:rsid w:val="00F455F4"/>
    <w:rsid w:val="00F462D2"/>
    <w:rsid w:val="00F5363D"/>
    <w:rsid w:val="00F577BE"/>
    <w:rsid w:val="00F624A0"/>
    <w:rsid w:val="00F63C55"/>
    <w:rsid w:val="00F63CED"/>
    <w:rsid w:val="00F701B2"/>
    <w:rsid w:val="00F74892"/>
    <w:rsid w:val="00F74971"/>
    <w:rsid w:val="00F75EE3"/>
    <w:rsid w:val="00F7659D"/>
    <w:rsid w:val="00F905CD"/>
    <w:rsid w:val="00F915F5"/>
    <w:rsid w:val="00F92362"/>
    <w:rsid w:val="00F96154"/>
    <w:rsid w:val="00FA055C"/>
    <w:rsid w:val="00FA2CDB"/>
    <w:rsid w:val="00FA300D"/>
    <w:rsid w:val="00FA5FF5"/>
    <w:rsid w:val="00FB0D0B"/>
    <w:rsid w:val="00FC0E83"/>
    <w:rsid w:val="00FC2EF6"/>
    <w:rsid w:val="00FC51C5"/>
    <w:rsid w:val="00FC6174"/>
    <w:rsid w:val="00FC6600"/>
    <w:rsid w:val="00FD5920"/>
    <w:rsid w:val="00FE1501"/>
    <w:rsid w:val="00FE2171"/>
    <w:rsid w:val="00FE7D8D"/>
    <w:rsid w:val="00FE7E73"/>
    <w:rsid w:val="00FF1A8E"/>
    <w:rsid w:val="00FF289A"/>
    <w:rsid w:val="00FF4995"/>
    <w:rsid w:val="00FF5EA7"/>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AC8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0EA7"/>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A24136"/>
    <w:pPr>
      <w:keepNext/>
      <w:outlineLvl w:val="0"/>
    </w:pPr>
    <w:rPr>
      <w:rFonts w:ascii="Times" w:eastAsia="Times" w:hAnsi="Times"/>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entText1">
    <w:name w:val="Comment Text1"/>
    <w:uiPriority w:val="99"/>
    <w:rsid w:val="006D0EA7"/>
    <w:pPr>
      <w:spacing w:after="0" w:line="240" w:lineRule="auto"/>
    </w:pPr>
    <w:rPr>
      <w:rFonts w:ascii="Arial" w:eastAsia="Calibri" w:hAnsi="Arial" w:cs="Times New Roman"/>
      <w:color w:val="000000"/>
      <w:sz w:val="20"/>
      <w:szCs w:val="20"/>
    </w:rPr>
  </w:style>
  <w:style w:type="paragraph" w:customStyle="1" w:styleId="Weld">
    <w:name w:val="Weld"/>
    <w:rsid w:val="006D0EA7"/>
    <w:pPr>
      <w:spacing w:after="0" w:line="240" w:lineRule="auto"/>
      <w:jc w:val="center"/>
    </w:pPr>
    <w:rPr>
      <w:rFonts w:ascii="Arial Rounded MT Bold" w:eastAsia="Calibri" w:hAnsi="Arial Rounded MT Bold" w:cs="Times New Roman"/>
      <w:color w:val="000000"/>
      <w:sz w:val="16"/>
      <w:szCs w:val="20"/>
    </w:rPr>
  </w:style>
  <w:style w:type="paragraph" w:styleId="PlainText">
    <w:name w:val="Plain Text"/>
    <w:basedOn w:val="Normal"/>
    <w:link w:val="PlainTextChar"/>
    <w:uiPriority w:val="99"/>
    <w:rsid w:val="006D0EA7"/>
    <w:rPr>
      <w:rFonts w:ascii="Calibri" w:eastAsia="Calibri" w:hAnsi="Calibri"/>
      <w:sz w:val="22"/>
      <w:szCs w:val="21"/>
    </w:rPr>
  </w:style>
  <w:style w:type="character" w:customStyle="1" w:styleId="PlainTextChar">
    <w:name w:val="Plain Text Char"/>
    <w:basedOn w:val="DefaultParagraphFont"/>
    <w:link w:val="PlainText"/>
    <w:uiPriority w:val="99"/>
    <w:rsid w:val="006D0EA7"/>
    <w:rPr>
      <w:rFonts w:ascii="Calibri" w:eastAsia="Calibri" w:hAnsi="Calibri" w:cs="Times New Roman"/>
      <w:szCs w:val="21"/>
    </w:rPr>
  </w:style>
  <w:style w:type="paragraph" w:styleId="Header">
    <w:name w:val="header"/>
    <w:basedOn w:val="Normal"/>
    <w:link w:val="HeaderChar"/>
    <w:uiPriority w:val="99"/>
    <w:rsid w:val="006D0EA7"/>
    <w:pPr>
      <w:tabs>
        <w:tab w:val="center" w:pos="4680"/>
        <w:tab w:val="right" w:pos="9360"/>
      </w:tabs>
    </w:pPr>
  </w:style>
  <w:style w:type="character" w:customStyle="1" w:styleId="HeaderChar">
    <w:name w:val="Header Char"/>
    <w:basedOn w:val="DefaultParagraphFont"/>
    <w:link w:val="Header"/>
    <w:uiPriority w:val="99"/>
    <w:rsid w:val="006D0EA7"/>
    <w:rPr>
      <w:rFonts w:ascii="Times New Roman" w:eastAsia="Times New Roman" w:hAnsi="Times New Roman" w:cs="Times New Roman"/>
      <w:sz w:val="24"/>
      <w:szCs w:val="20"/>
    </w:rPr>
  </w:style>
  <w:style w:type="paragraph" w:customStyle="1" w:styleId="FreeForm">
    <w:name w:val="Free Form"/>
    <w:uiPriority w:val="99"/>
    <w:rsid w:val="006D0EA7"/>
    <w:pPr>
      <w:spacing w:after="0" w:line="240" w:lineRule="auto"/>
    </w:pPr>
    <w:rPr>
      <w:rFonts w:ascii="Helvetica" w:eastAsia="Times New Roman" w:hAnsi="Helvetica" w:cs="Times New Roman"/>
      <w:color w:val="000000"/>
      <w:sz w:val="24"/>
      <w:szCs w:val="20"/>
    </w:rPr>
  </w:style>
  <w:style w:type="paragraph" w:styleId="NormalWeb">
    <w:name w:val="Normal (Web)"/>
    <w:basedOn w:val="Normal"/>
    <w:uiPriority w:val="99"/>
    <w:rsid w:val="006D0EA7"/>
    <w:pPr>
      <w:spacing w:after="240"/>
    </w:pPr>
    <w:rPr>
      <w:rFonts w:eastAsia="Calibri"/>
      <w:szCs w:val="24"/>
    </w:rPr>
  </w:style>
  <w:style w:type="paragraph" w:customStyle="1" w:styleId="ExecOffice">
    <w:name w:val="Exec Office"/>
    <w:basedOn w:val="Normal"/>
    <w:rsid w:val="006D0EA7"/>
    <w:pPr>
      <w:framePr w:w="6927" w:hSpace="187" w:wrap="notBeside" w:vAnchor="text" w:hAnchor="page" w:x="3594" w:y="1"/>
      <w:jc w:val="center"/>
    </w:pPr>
    <w:rPr>
      <w:rFonts w:ascii="Arial" w:hAnsi="Arial"/>
      <w:sz w:val="28"/>
    </w:rPr>
  </w:style>
  <w:style w:type="paragraph" w:customStyle="1" w:styleId="Governor">
    <w:name w:val="Governor"/>
    <w:basedOn w:val="Normal"/>
    <w:rsid w:val="006D0EA7"/>
    <w:pPr>
      <w:framePr w:hSpace="187" w:wrap="notBeside" w:vAnchor="text" w:hAnchor="page" w:x="546" w:y="141"/>
      <w:spacing w:after="120"/>
      <w:jc w:val="center"/>
    </w:pPr>
    <w:rPr>
      <w:rFonts w:ascii="Arial Rounded MT Bold" w:hAnsi="Arial Rounded MT Bold"/>
      <w:sz w:val="14"/>
    </w:rPr>
  </w:style>
  <w:style w:type="paragraph" w:styleId="BalloonText">
    <w:name w:val="Balloon Text"/>
    <w:basedOn w:val="Normal"/>
    <w:link w:val="BalloonTextChar"/>
    <w:uiPriority w:val="99"/>
    <w:semiHidden/>
    <w:unhideWhenUsed/>
    <w:rsid w:val="006D0EA7"/>
    <w:rPr>
      <w:rFonts w:ascii="Tahoma" w:hAnsi="Tahoma" w:cs="Tahoma"/>
      <w:sz w:val="16"/>
      <w:szCs w:val="16"/>
    </w:rPr>
  </w:style>
  <w:style w:type="character" w:customStyle="1" w:styleId="BalloonTextChar">
    <w:name w:val="Balloon Text Char"/>
    <w:basedOn w:val="DefaultParagraphFont"/>
    <w:link w:val="BalloonText"/>
    <w:uiPriority w:val="99"/>
    <w:semiHidden/>
    <w:rsid w:val="006D0EA7"/>
    <w:rPr>
      <w:rFonts w:ascii="Tahoma" w:eastAsia="Times New Roman" w:hAnsi="Tahoma" w:cs="Tahoma"/>
      <w:sz w:val="16"/>
      <w:szCs w:val="16"/>
    </w:rPr>
  </w:style>
  <w:style w:type="paragraph" w:styleId="ListParagraph">
    <w:name w:val="List Paragraph"/>
    <w:basedOn w:val="Normal"/>
    <w:uiPriority w:val="34"/>
    <w:qFormat/>
    <w:rsid w:val="002C425A"/>
    <w:pPr>
      <w:ind w:left="720"/>
      <w:contextualSpacing/>
    </w:pPr>
  </w:style>
  <w:style w:type="paragraph" w:customStyle="1" w:styleId="Default">
    <w:name w:val="Default"/>
    <w:rsid w:val="002C425A"/>
    <w:pPr>
      <w:autoSpaceDE w:val="0"/>
      <w:autoSpaceDN w:val="0"/>
      <w:adjustRightInd w:val="0"/>
      <w:spacing w:after="0" w:line="240" w:lineRule="auto"/>
    </w:pPr>
    <w:rPr>
      <w:rFonts w:ascii="Times New Roman" w:hAnsi="Times New Roman" w:cs="Times New Roman"/>
      <w:color w:val="000000"/>
      <w:sz w:val="24"/>
      <w:szCs w:val="24"/>
    </w:rPr>
  </w:style>
  <w:style w:type="paragraph" w:styleId="Footer">
    <w:name w:val="footer"/>
    <w:basedOn w:val="Normal"/>
    <w:link w:val="FooterChar"/>
    <w:uiPriority w:val="99"/>
    <w:unhideWhenUsed/>
    <w:rsid w:val="001C7104"/>
    <w:pPr>
      <w:tabs>
        <w:tab w:val="center" w:pos="4680"/>
        <w:tab w:val="right" w:pos="9360"/>
      </w:tabs>
    </w:pPr>
  </w:style>
  <w:style w:type="character" w:customStyle="1" w:styleId="FooterChar">
    <w:name w:val="Footer Char"/>
    <w:basedOn w:val="DefaultParagraphFont"/>
    <w:link w:val="Footer"/>
    <w:uiPriority w:val="99"/>
    <w:rsid w:val="001C7104"/>
    <w:rPr>
      <w:rFonts w:ascii="Times New Roman" w:eastAsia="Times New Roman" w:hAnsi="Times New Roman" w:cs="Times New Roman"/>
      <w:sz w:val="24"/>
      <w:szCs w:val="20"/>
    </w:rPr>
  </w:style>
  <w:style w:type="table" w:styleId="TableGrid">
    <w:name w:val="Table Grid"/>
    <w:basedOn w:val="TableNormal"/>
    <w:uiPriority w:val="59"/>
    <w:rsid w:val="00581341"/>
    <w:pPr>
      <w:spacing w:after="0" w:line="240" w:lineRule="auto"/>
    </w:pPr>
    <w:rPr>
      <w:lang w:val="es-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A24136"/>
    <w:rPr>
      <w:rFonts w:ascii="Times" w:eastAsia="Times" w:hAnsi="Times" w:cs="Times New Roman"/>
      <w:b/>
      <w:sz w:val="24"/>
      <w:szCs w:val="20"/>
    </w:rPr>
  </w:style>
  <w:style w:type="paragraph" w:styleId="FootnoteText">
    <w:name w:val="footnote text"/>
    <w:basedOn w:val="Normal"/>
    <w:link w:val="FootnoteTextChar"/>
    <w:uiPriority w:val="99"/>
    <w:unhideWhenUsed/>
    <w:rsid w:val="00174A9D"/>
    <w:rPr>
      <w:sz w:val="20"/>
    </w:rPr>
  </w:style>
  <w:style w:type="character" w:customStyle="1" w:styleId="FootnoteTextChar">
    <w:name w:val="Footnote Text Char"/>
    <w:basedOn w:val="DefaultParagraphFont"/>
    <w:link w:val="FootnoteText"/>
    <w:uiPriority w:val="99"/>
    <w:rsid w:val="00174A9D"/>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174A9D"/>
    <w:rPr>
      <w:vertAlign w:val="superscript"/>
    </w:rPr>
  </w:style>
  <w:style w:type="character" w:styleId="CommentReference">
    <w:name w:val="annotation reference"/>
    <w:basedOn w:val="DefaultParagraphFont"/>
    <w:uiPriority w:val="99"/>
    <w:semiHidden/>
    <w:unhideWhenUsed/>
    <w:rsid w:val="008E414D"/>
    <w:rPr>
      <w:sz w:val="16"/>
      <w:szCs w:val="16"/>
    </w:rPr>
  </w:style>
  <w:style w:type="paragraph" w:styleId="CommentText">
    <w:name w:val="annotation text"/>
    <w:basedOn w:val="Normal"/>
    <w:link w:val="CommentTextChar"/>
    <w:uiPriority w:val="99"/>
    <w:semiHidden/>
    <w:unhideWhenUsed/>
    <w:rsid w:val="008E414D"/>
    <w:rPr>
      <w:sz w:val="20"/>
    </w:rPr>
  </w:style>
  <w:style w:type="character" w:customStyle="1" w:styleId="CommentTextChar">
    <w:name w:val="Comment Text Char"/>
    <w:basedOn w:val="DefaultParagraphFont"/>
    <w:link w:val="CommentText"/>
    <w:uiPriority w:val="99"/>
    <w:semiHidden/>
    <w:rsid w:val="008E414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E414D"/>
    <w:rPr>
      <w:b/>
      <w:bCs/>
    </w:rPr>
  </w:style>
  <w:style w:type="character" w:customStyle="1" w:styleId="CommentSubjectChar">
    <w:name w:val="Comment Subject Char"/>
    <w:basedOn w:val="CommentTextChar"/>
    <w:link w:val="CommentSubject"/>
    <w:uiPriority w:val="99"/>
    <w:semiHidden/>
    <w:rsid w:val="008E414D"/>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0EA7"/>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A24136"/>
    <w:pPr>
      <w:keepNext/>
      <w:outlineLvl w:val="0"/>
    </w:pPr>
    <w:rPr>
      <w:rFonts w:ascii="Times" w:eastAsia="Times" w:hAnsi="Times"/>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entText1">
    <w:name w:val="Comment Text1"/>
    <w:uiPriority w:val="99"/>
    <w:rsid w:val="006D0EA7"/>
    <w:pPr>
      <w:spacing w:after="0" w:line="240" w:lineRule="auto"/>
    </w:pPr>
    <w:rPr>
      <w:rFonts w:ascii="Arial" w:eastAsia="Calibri" w:hAnsi="Arial" w:cs="Times New Roman"/>
      <w:color w:val="000000"/>
      <w:sz w:val="20"/>
      <w:szCs w:val="20"/>
    </w:rPr>
  </w:style>
  <w:style w:type="paragraph" w:customStyle="1" w:styleId="Weld">
    <w:name w:val="Weld"/>
    <w:rsid w:val="006D0EA7"/>
    <w:pPr>
      <w:spacing w:after="0" w:line="240" w:lineRule="auto"/>
      <w:jc w:val="center"/>
    </w:pPr>
    <w:rPr>
      <w:rFonts w:ascii="Arial Rounded MT Bold" w:eastAsia="Calibri" w:hAnsi="Arial Rounded MT Bold" w:cs="Times New Roman"/>
      <w:color w:val="000000"/>
      <w:sz w:val="16"/>
      <w:szCs w:val="20"/>
    </w:rPr>
  </w:style>
  <w:style w:type="paragraph" w:styleId="PlainText">
    <w:name w:val="Plain Text"/>
    <w:basedOn w:val="Normal"/>
    <w:link w:val="PlainTextChar"/>
    <w:uiPriority w:val="99"/>
    <w:rsid w:val="006D0EA7"/>
    <w:rPr>
      <w:rFonts w:ascii="Calibri" w:eastAsia="Calibri" w:hAnsi="Calibri"/>
      <w:sz w:val="22"/>
      <w:szCs w:val="21"/>
    </w:rPr>
  </w:style>
  <w:style w:type="character" w:customStyle="1" w:styleId="PlainTextChar">
    <w:name w:val="Plain Text Char"/>
    <w:basedOn w:val="DefaultParagraphFont"/>
    <w:link w:val="PlainText"/>
    <w:uiPriority w:val="99"/>
    <w:rsid w:val="006D0EA7"/>
    <w:rPr>
      <w:rFonts w:ascii="Calibri" w:eastAsia="Calibri" w:hAnsi="Calibri" w:cs="Times New Roman"/>
      <w:szCs w:val="21"/>
    </w:rPr>
  </w:style>
  <w:style w:type="paragraph" w:styleId="Header">
    <w:name w:val="header"/>
    <w:basedOn w:val="Normal"/>
    <w:link w:val="HeaderChar"/>
    <w:uiPriority w:val="99"/>
    <w:rsid w:val="006D0EA7"/>
    <w:pPr>
      <w:tabs>
        <w:tab w:val="center" w:pos="4680"/>
        <w:tab w:val="right" w:pos="9360"/>
      </w:tabs>
    </w:pPr>
  </w:style>
  <w:style w:type="character" w:customStyle="1" w:styleId="HeaderChar">
    <w:name w:val="Header Char"/>
    <w:basedOn w:val="DefaultParagraphFont"/>
    <w:link w:val="Header"/>
    <w:uiPriority w:val="99"/>
    <w:rsid w:val="006D0EA7"/>
    <w:rPr>
      <w:rFonts w:ascii="Times New Roman" w:eastAsia="Times New Roman" w:hAnsi="Times New Roman" w:cs="Times New Roman"/>
      <w:sz w:val="24"/>
      <w:szCs w:val="20"/>
    </w:rPr>
  </w:style>
  <w:style w:type="paragraph" w:customStyle="1" w:styleId="FreeForm">
    <w:name w:val="Free Form"/>
    <w:uiPriority w:val="99"/>
    <w:rsid w:val="006D0EA7"/>
    <w:pPr>
      <w:spacing w:after="0" w:line="240" w:lineRule="auto"/>
    </w:pPr>
    <w:rPr>
      <w:rFonts w:ascii="Helvetica" w:eastAsia="Times New Roman" w:hAnsi="Helvetica" w:cs="Times New Roman"/>
      <w:color w:val="000000"/>
      <w:sz w:val="24"/>
      <w:szCs w:val="20"/>
    </w:rPr>
  </w:style>
  <w:style w:type="paragraph" w:styleId="NormalWeb">
    <w:name w:val="Normal (Web)"/>
    <w:basedOn w:val="Normal"/>
    <w:uiPriority w:val="99"/>
    <w:rsid w:val="006D0EA7"/>
    <w:pPr>
      <w:spacing w:after="240"/>
    </w:pPr>
    <w:rPr>
      <w:rFonts w:eastAsia="Calibri"/>
      <w:szCs w:val="24"/>
    </w:rPr>
  </w:style>
  <w:style w:type="paragraph" w:customStyle="1" w:styleId="ExecOffice">
    <w:name w:val="Exec Office"/>
    <w:basedOn w:val="Normal"/>
    <w:rsid w:val="006D0EA7"/>
    <w:pPr>
      <w:framePr w:w="6927" w:hSpace="187" w:wrap="notBeside" w:vAnchor="text" w:hAnchor="page" w:x="3594" w:y="1"/>
      <w:jc w:val="center"/>
    </w:pPr>
    <w:rPr>
      <w:rFonts w:ascii="Arial" w:hAnsi="Arial"/>
      <w:sz w:val="28"/>
    </w:rPr>
  </w:style>
  <w:style w:type="paragraph" w:customStyle="1" w:styleId="Governor">
    <w:name w:val="Governor"/>
    <w:basedOn w:val="Normal"/>
    <w:rsid w:val="006D0EA7"/>
    <w:pPr>
      <w:framePr w:hSpace="187" w:wrap="notBeside" w:vAnchor="text" w:hAnchor="page" w:x="546" w:y="141"/>
      <w:spacing w:after="120"/>
      <w:jc w:val="center"/>
    </w:pPr>
    <w:rPr>
      <w:rFonts w:ascii="Arial Rounded MT Bold" w:hAnsi="Arial Rounded MT Bold"/>
      <w:sz w:val="14"/>
    </w:rPr>
  </w:style>
  <w:style w:type="paragraph" w:styleId="BalloonText">
    <w:name w:val="Balloon Text"/>
    <w:basedOn w:val="Normal"/>
    <w:link w:val="BalloonTextChar"/>
    <w:uiPriority w:val="99"/>
    <w:semiHidden/>
    <w:unhideWhenUsed/>
    <w:rsid w:val="006D0EA7"/>
    <w:rPr>
      <w:rFonts w:ascii="Tahoma" w:hAnsi="Tahoma" w:cs="Tahoma"/>
      <w:sz w:val="16"/>
      <w:szCs w:val="16"/>
    </w:rPr>
  </w:style>
  <w:style w:type="character" w:customStyle="1" w:styleId="BalloonTextChar">
    <w:name w:val="Balloon Text Char"/>
    <w:basedOn w:val="DefaultParagraphFont"/>
    <w:link w:val="BalloonText"/>
    <w:uiPriority w:val="99"/>
    <w:semiHidden/>
    <w:rsid w:val="006D0EA7"/>
    <w:rPr>
      <w:rFonts w:ascii="Tahoma" w:eastAsia="Times New Roman" w:hAnsi="Tahoma" w:cs="Tahoma"/>
      <w:sz w:val="16"/>
      <w:szCs w:val="16"/>
    </w:rPr>
  </w:style>
  <w:style w:type="paragraph" w:styleId="ListParagraph">
    <w:name w:val="List Paragraph"/>
    <w:basedOn w:val="Normal"/>
    <w:uiPriority w:val="34"/>
    <w:qFormat/>
    <w:rsid w:val="002C425A"/>
    <w:pPr>
      <w:ind w:left="720"/>
      <w:contextualSpacing/>
    </w:pPr>
  </w:style>
  <w:style w:type="paragraph" w:customStyle="1" w:styleId="Default">
    <w:name w:val="Default"/>
    <w:rsid w:val="002C425A"/>
    <w:pPr>
      <w:autoSpaceDE w:val="0"/>
      <w:autoSpaceDN w:val="0"/>
      <w:adjustRightInd w:val="0"/>
      <w:spacing w:after="0" w:line="240" w:lineRule="auto"/>
    </w:pPr>
    <w:rPr>
      <w:rFonts w:ascii="Times New Roman" w:hAnsi="Times New Roman" w:cs="Times New Roman"/>
      <w:color w:val="000000"/>
      <w:sz w:val="24"/>
      <w:szCs w:val="24"/>
    </w:rPr>
  </w:style>
  <w:style w:type="paragraph" w:styleId="Footer">
    <w:name w:val="footer"/>
    <w:basedOn w:val="Normal"/>
    <w:link w:val="FooterChar"/>
    <w:uiPriority w:val="99"/>
    <w:unhideWhenUsed/>
    <w:rsid w:val="001C7104"/>
    <w:pPr>
      <w:tabs>
        <w:tab w:val="center" w:pos="4680"/>
        <w:tab w:val="right" w:pos="9360"/>
      </w:tabs>
    </w:pPr>
  </w:style>
  <w:style w:type="character" w:customStyle="1" w:styleId="FooterChar">
    <w:name w:val="Footer Char"/>
    <w:basedOn w:val="DefaultParagraphFont"/>
    <w:link w:val="Footer"/>
    <w:uiPriority w:val="99"/>
    <w:rsid w:val="001C7104"/>
    <w:rPr>
      <w:rFonts w:ascii="Times New Roman" w:eastAsia="Times New Roman" w:hAnsi="Times New Roman" w:cs="Times New Roman"/>
      <w:sz w:val="24"/>
      <w:szCs w:val="20"/>
    </w:rPr>
  </w:style>
  <w:style w:type="table" w:styleId="TableGrid">
    <w:name w:val="Table Grid"/>
    <w:basedOn w:val="TableNormal"/>
    <w:uiPriority w:val="59"/>
    <w:rsid w:val="00581341"/>
    <w:pPr>
      <w:spacing w:after="0" w:line="240" w:lineRule="auto"/>
    </w:pPr>
    <w:rPr>
      <w:lang w:val="es-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A24136"/>
    <w:rPr>
      <w:rFonts w:ascii="Times" w:eastAsia="Times" w:hAnsi="Times" w:cs="Times New Roman"/>
      <w:b/>
      <w:sz w:val="24"/>
      <w:szCs w:val="20"/>
    </w:rPr>
  </w:style>
  <w:style w:type="paragraph" w:styleId="FootnoteText">
    <w:name w:val="footnote text"/>
    <w:basedOn w:val="Normal"/>
    <w:link w:val="FootnoteTextChar"/>
    <w:uiPriority w:val="99"/>
    <w:unhideWhenUsed/>
    <w:rsid w:val="00174A9D"/>
    <w:rPr>
      <w:sz w:val="20"/>
    </w:rPr>
  </w:style>
  <w:style w:type="character" w:customStyle="1" w:styleId="FootnoteTextChar">
    <w:name w:val="Footnote Text Char"/>
    <w:basedOn w:val="DefaultParagraphFont"/>
    <w:link w:val="FootnoteText"/>
    <w:uiPriority w:val="99"/>
    <w:rsid w:val="00174A9D"/>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174A9D"/>
    <w:rPr>
      <w:vertAlign w:val="superscript"/>
    </w:rPr>
  </w:style>
  <w:style w:type="character" w:styleId="CommentReference">
    <w:name w:val="annotation reference"/>
    <w:basedOn w:val="DefaultParagraphFont"/>
    <w:uiPriority w:val="99"/>
    <w:semiHidden/>
    <w:unhideWhenUsed/>
    <w:rsid w:val="008E414D"/>
    <w:rPr>
      <w:sz w:val="16"/>
      <w:szCs w:val="16"/>
    </w:rPr>
  </w:style>
  <w:style w:type="paragraph" w:styleId="CommentText">
    <w:name w:val="annotation text"/>
    <w:basedOn w:val="Normal"/>
    <w:link w:val="CommentTextChar"/>
    <w:uiPriority w:val="99"/>
    <w:semiHidden/>
    <w:unhideWhenUsed/>
    <w:rsid w:val="008E414D"/>
    <w:rPr>
      <w:sz w:val="20"/>
    </w:rPr>
  </w:style>
  <w:style w:type="character" w:customStyle="1" w:styleId="CommentTextChar">
    <w:name w:val="Comment Text Char"/>
    <w:basedOn w:val="DefaultParagraphFont"/>
    <w:link w:val="CommentText"/>
    <w:uiPriority w:val="99"/>
    <w:semiHidden/>
    <w:rsid w:val="008E414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E414D"/>
    <w:rPr>
      <w:b/>
      <w:bCs/>
    </w:rPr>
  </w:style>
  <w:style w:type="character" w:customStyle="1" w:styleId="CommentSubjectChar">
    <w:name w:val="Comment Subject Char"/>
    <w:basedOn w:val="CommentTextChar"/>
    <w:link w:val="CommentSubject"/>
    <w:uiPriority w:val="99"/>
    <w:semiHidden/>
    <w:rsid w:val="008E414D"/>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458872">
      <w:bodyDiv w:val="1"/>
      <w:marLeft w:val="0"/>
      <w:marRight w:val="0"/>
      <w:marTop w:val="0"/>
      <w:marBottom w:val="0"/>
      <w:divBdr>
        <w:top w:val="none" w:sz="0" w:space="0" w:color="auto"/>
        <w:left w:val="none" w:sz="0" w:space="0" w:color="auto"/>
        <w:bottom w:val="none" w:sz="0" w:space="0" w:color="auto"/>
        <w:right w:val="none" w:sz="0" w:space="0" w:color="auto"/>
      </w:divBdr>
    </w:div>
    <w:div w:id="162749196">
      <w:bodyDiv w:val="1"/>
      <w:marLeft w:val="0"/>
      <w:marRight w:val="0"/>
      <w:marTop w:val="0"/>
      <w:marBottom w:val="0"/>
      <w:divBdr>
        <w:top w:val="none" w:sz="0" w:space="0" w:color="auto"/>
        <w:left w:val="none" w:sz="0" w:space="0" w:color="auto"/>
        <w:bottom w:val="none" w:sz="0" w:space="0" w:color="auto"/>
        <w:right w:val="none" w:sz="0" w:space="0" w:color="auto"/>
      </w:divBdr>
    </w:div>
    <w:div w:id="686567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BC32E3-78F2-4507-8C1D-8472FDAA8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2813</Words>
  <Characters>16040</Characters>
  <Application>Microsoft Office Word</Application>
  <DocSecurity>4</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18816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Miley, Timothy (DPH);Thomas.Mangan@MassMail.State.MA.US</dc:creator>
  <cp:lastModifiedBy> </cp:lastModifiedBy>
  <cp:revision>2</cp:revision>
  <cp:lastPrinted>2016-12-09T15:12:00Z</cp:lastPrinted>
  <dcterms:created xsi:type="dcterms:W3CDTF">2016-12-09T15:13:00Z</dcterms:created>
  <dcterms:modified xsi:type="dcterms:W3CDTF">2016-12-09T15:13:00Z</dcterms:modified>
</cp:coreProperties>
</file>