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0FB98" w14:textId="6EE79E99" w:rsidR="00C80617" w:rsidRPr="004530B9" w:rsidRDefault="00FF63BB" w:rsidP="00FF63BB">
      <w:pPr>
        <w:spacing w:after="0" w:line="240" w:lineRule="auto"/>
        <w:rPr>
          <w:rFonts w:ascii="Times New Roman" w:hAnsi="Times New Roman" w:cs="Times New Roman"/>
          <w:b/>
          <w:bCs/>
          <w:sz w:val="28"/>
          <w:szCs w:val="28"/>
        </w:rPr>
      </w:pPr>
      <w:r w:rsidRPr="004530B9">
        <w:rPr>
          <w:rFonts w:ascii="Times New Roman" w:hAnsi="Times New Roman" w:cs="Times New Roman"/>
          <w:b/>
          <w:bCs/>
          <w:sz w:val="28"/>
          <w:szCs w:val="28"/>
        </w:rPr>
        <w:t>Teen Work-related Injuries:</w:t>
      </w:r>
    </w:p>
    <w:p w14:paraId="425E035D" w14:textId="69BD7136" w:rsidR="009654AC" w:rsidRPr="004530B9" w:rsidRDefault="00FF63BB" w:rsidP="00955CE0">
      <w:pPr>
        <w:spacing w:after="0" w:line="240" w:lineRule="auto"/>
        <w:rPr>
          <w:rFonts w:ascii="Times New Roman" w:hAnsi="Times New Roman" w:cs="Times New Roman"/>
          <w:b/>
          <w:bCs/>
          <w:sz w:val="28"/>
          <w:szCs w:val="28"/>
        </w:rPr>
      </w:pPr>
      <w:r w:rsidRPr="004530B9">
        <w:rPr>
          <w:rFonts w:ascii="Times New Roman" w:hAnsi="Times New Roman" w:cs="Times New Roman"/>
          <w:b/>
          <w:bCs/>
          <w:sz w:val="28"/>
          <w:szCs w:val="28"/>
        </w:rPr>
        <w:t>What Employers Need to Know</w:t>
      </w:r>
      <w:r w:rsidR="00C80617" w:rsidRPr="004530B9">
        <w:rPr>
          <w:rFonts w:ascii="Times New Roman" w:hAnsi="Times New Roman" w:cs="Times New Roman"/>
          <w:b/>
          <w:bCs/>
          <w:sz w:val="28"/>
          <w:szCs w:val="28"/>
        </w:rPr>
        <w:t>, Fall 2024</w:t>
      </w:r>
    </w:p>
    <w:p w14:paraId="33221F88" w14:textId="77777777" w:rsidR="00C80617" w:rsidRDefault="00C80617" w:rsidP="00955CE0">
      <w:pPr>
        <w:spacing w:after="0" w:line="240" w:lineRule="auto"/>
        <w:rPr>
          <w:rFonts w:ascii="Times New Roman" w:hAnsi="Times New Roman" w:cs="Times New Roman"/>
        </w:rPr>
      </w:pPr>
    </w:p>
    <w:p w14:paraId="76C99DDB" w14:textId="77777777" w:rsidR="004530B9" w:rsidRPr="004530B9" w:rsidRDefault="004530B9" w:rsidP="00955CE0">
      <w:pPr>
        <w:spacing w:after="0" w:line="240" w:lineRule="auto"/>
        <w:rPr>
          <w:rFonts w:ascii="Times New Roman" w:hAnsi="Times New Roman" w:cs="Times New Roman"/>
        </w:rPr>
      </w:pPr>
    </w:p>
    <w:p w14:paraId="2AED00ED" w14:textId="77777777" w:rsidR="00903514" w:rsidRPr="004530B9" w:rsidRDefault="00903514" w:rsidP="00903514">
      <w:pPr>
        <w:pStyle w:val="ListParagraph"/>
        <w:numPr>
          <w:ilvl w:val="0"/>
          <w:numId w:val="2"/>
        </w:numPr>
        <w:autoSpaceDE w:val="0"/>
        <w:autoSpaceDN w:val="0"/>
        <w:adjustRightInd w:val="0"/>
        <w:spacing w:after="0" w:line="240" w:lineRule="auto"/>
        <w:rPr>
          <w:rFonts w:ascii="Times New Roman" w:hAnsi="Times New Roman" w:cs="Times New Roman"/>
          <w:kern w:val="0"/>
          <w:sz w:val="24"/>
          <w:szCs w:val="24"/>
        </w:rPr>
      </w:pPr>
      <w:r w:rsidRPr="004530B9">
        <w:rPr>
          <w:rFonts w:ascii="Times New Roman" w:hAnsi="Times New Roman" w:cs="Times New Roman"/>
          <w:kern w:val="0"/>
          <w:sz w:val="24"/>
          <w:szCs w:val="24"/>
        </w:rPr>
        <w:t>Each year from 2017 to 2021, an estimated 44,000 teens aged 16-17 years old had a job in Massachusetts.</w:t>
      </w:r>
      <w:r w:rsidRPr="004530B9">
        <w:rPr>
          <w:rFonts w:ascii="Times New Roman" w:hAnsi="Times New Roman" w:cs="Times New Roman"/>
          <w:kern w:val="0"/>
          <w:sz w:val="24"/>
          <w:szCs w:val="24"/>
          <w:vertAlign w:val="superscript"/>
        </w:rPr>
        <w:t>1</w:t>
      </w:r>
    </w:p>
    <w:p w14:paraId="614954CB" w14:textId="0731EEE1" w:rsidR="00903514" w:rsidRPr="004530B9" w:rsidRDefault="00903514" w:rsidP="00903514">
      <w:pPr>
        <w:autoSpaceDE w:val="0"/>
        <w:autoSpaceDN w:val="0"/>
        <w:adjustRightInd w:val="0"/>
        <w:spacing w:after="0" w:line="240" w:lineRule="auto"/>
        <w:rPr>
          <w:rFonts w:ascii="Times New Roman" w:hAnsi="Times New Roman" w:cs="Times New Roman"/>
          <w:kern w:val="0"/>
          <w:sz w:val="24"/>
          <w:szCs w:val="24"/>
        </w:rPr>
      </w:pPr>
    </w:p>
    <w:p w14:paraId="5546E1A3" w14:textId="648ADF56" w:rsidR="00903514" w:rsidRPr="004530B9" w:rsidRDefault="00903514" w:rsidP="00903514">
      <w:pPr>
        <w:pStyle w:val="ListParagraph"/>
        <w:numPr>
          <w:ilvl w:val="0"/>
          <w:numId w:val="2"/>
        </w:numPr>
        <w:autoSpaceDE w:val="0"/>
        <w:autoSpaceDN w:val="0"/>
        <w:adjustRightInd w:val="0"/>
        <w:spacing w:after="0" w:line="240" w:lineRule="auto"/>
        <w:rPr>
          <w:rFonts w:ascii="Times New Roman" w:hAnsi="Times New Roman" w:cs="Times New Roman"/>
          <w:kern w:val="0"/>
          <w:sz w:val="24"/>
          <w:szCs w:val="24"/>
        </w:rPr>
      </w:pPr>
      <w:r w:rsidRPr="004530B9">
        <w:rPr>
          <w:rFonts w:ascii="Times New Roman" w:hAnsi="Times New Roman" w:cs="Times New Roman"/>
          <w:kern w:val="0"/>
          <w:sz w:val="24"/>
          <w:szCs w:val="24"/>
        </w:rPr>
        <w:t>Almost 1 in 3 teen worker injuries occur in the Food Services Industry (e.g., family or f</w:t>
      </w:r>
      <w:r w:rsidR="00017CE6">
        <w:rPr>
          <w:rFonts w:ascii="Times New Roman" w:hAnsi="Times New Roman" w:cs="Times New Roman"/>
          <w:kern w:val="0"/>
          <w:sz w:val="24"/>
          <w:szCs w:val="24"/>
        </w:rPr>
        <w:t>i</w:t>
      </w:r>
      <w:r w:rsidRPr="004530B9">
        <w:rPr>
          <w:rFonts w:ascii="Times New Roman" w:hAnsi="Times New Roman" w:cs="Times New Roman"/>
          <w:kern w:val="0"/>
          <w:sz w:val="24"/>
          <w:szCs w:val="24"/>
        </w:rPr>
        <w:t>ne dine restaurants, pizzerias, fast food, and catering)</w:t>
      </w:r>
      <w:r w:rsidR="00DA0F94">
        <w:rPr>
          <w:rFonts w:ascii="Times New Roman" w:hAnsi="Times New Roman" w:cs="Times New Roman"/>
          <w:kern w:val="0"/>
          <w:sz w:val="24"/>
          <w:szCs w:val="24"/>
        </w:rPr>
        <w:t>.</w:t>
      </w:r>
      <w:r w:rsidRPr="00DA0F94">
        <w:rPr>
          <w:rFonts w:ascii="Times New Roman" w:hAnsi="Times New Roman" w:cs="Times New Roman"/>
          <w:kern w:val="0"/>
          <w:sz w:val="24"/>
          <w:szCs w:val="24"/>
          <w:vertAlign w:val="superscript"/>
        </w:rPr>
        <w:t>1</w:t>
      </w:r>
    </w:p>
    <w:p w14:paraId="1B4B07A7" w14:textId="21A5D29B" w:rsidR="00903514" w:rsidRPr="004530B9" w:rsidRDefault="00903514" w:rsidP="00903514">
      <w:pPr>
        <w:autoSpaceDE w:val="0"/>
        <w:autoSpaceDN w:val="0"/>
        <w:adjustRightInd w:val="0"/>
        <w:spacing w:after="0" w:line="240" w:lineRule="auto"/>
        <w:rPr>
          <w:rFonts w:ascii="Times New Roman" w:hAnsi="Times New Roman" w:cs="Times New Roman"/>
          <w:kern w:val="0"/>
          <w:sz w:val="24"/>
          <w:szCs w:val="24"/>
        </w:rPr>
      </w:pPr>
    </w:p>
    <w:p w14:paraId="6B31AEAC" w14:textId="2871588D" w:rsidR="00C80617" w:rsidRPr="004530B9" w:rsidRDefault="00903514" w:rsidP="00903514">
      <w:pPr>
        <w:pStyle w:val="ListParagraph"/>
        <w:numPr>
          <w:ilvl w:val="0"/>
          <w:numId w:val="2"/>
        </w:numPr>
        <w:autoSpaceDE w:val="0"/>
        <w:autoSpaceDN w:val="0"/>
        <w:adjustRightInd w:val="0"/>
        <w:spacing w:after="0" w:line="240" w:lineRule="auto"/>
        <w:rPr>
          <w:rFonts w:ascii="Times New Roman" w:hAnsi="Times New Roman" w:cs="Times New Roman"/>
          <w:kern w:val="0"/>
          <w:sz w:val="26"/>
          <w:szCs w:val="26"/>
        </w:rPr>
      </w:pPr>
      <w:r w:rsidRPr="004530B9">
        <w:rPr>
          <w:rFonts w:ascii="Times New Roman" w:hAnsi="Times New Roman" w:cs="Times New Roman"/>
          <w:kern w:val="0"/>
          <w:sz w:val="24"/>
          <w:szCs w:val="24"/>
        </w:rPr>
        <w:t>Employers play a critical role in preventing teen injuries. Below are available resources employers can use to help teens stay safe at work.</w:t>
      </w:r>
    </w:p>
    <w:p w14:paraId="09BA45D0" w14:textId="77777777" w:rsidR="004530B9" w:rsidRPr="004530B9" w:rsidRDefault="004530B9" w:rsidP="004530B9">
      <w:pPr>
        <w:pStyle w:val="ListParagraph"/>
        <w:rPr>
          <w:rFonts w:ascii="Times New Roman" w:hAnsi="Times New Roman" w:cs="Times New Roman"/>
          <w:kern w:val="0"/>
          <w:sz w:val="26"/>
          <w:szCs w:val="26"/>
        </w:rPr>
      </w:pPr>
    </w:p>
    <w:p w14:paraId="085D98C4" w14:textId="07AC8B83" w:rsidR="004530B9" w:rsidRDefault="004530B9" w:rsidP="004530B9">
      <w:pPr>
        <w:autoSpaceDE w:val="0"/>
        <w:autoSpaceDN w:val="0"/>
        <w:adjustRightInd w:val="0"/>
        <w:spacing w:after="0" w:line="240" w:lineRule="auto"/>
        <w:rPr>
          <w:rFonts w:ascii="Times New Roman" w:hAnsi="Times New Roman" w:cs="Times New Roman"/>
          <w:kern w:val="0"/>
          <w:sz w:val="26"/>
          <w:szCs w:val="26"/>
        </w:rPr>
      </w:pPr>
      <w:r w:rsidRPr="004530B9">
        <w:rPr>
          <w:rFonts w:ascii="Times New Roman" w:hAnsi="Times New Roman" w:cs="Times New Roman"/>
          <w:noProof/>
          <w:kern w:val="0"/>
          <w:sz w:val="26"/>
          <w:szCs w:val="26"/>
        </w:rPr>
        <w:drawing>
          <wp:inline distT="0" distB="0" distL="0" distR="0" wp14:anchorId="7CDB03FF" wp14:editId="05CD456E">
            <wp:extent cx="1946275" cy="1459145"/>
            <wp:effectExtent l="0" t="0" r="0" b="8255"/>
            <wp:docPr id="1419504005" name="Picture 1" descr="Image of a young female barista working at a coffee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04005" name="Picture 1" descr="Image of a young female barista working at a coffee sho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9081" cy="1468746"/>
                    </a:xfrm>
                    <a:prstGeom prst="rect">
                      <a:avLst/>
                    </a:prstGeom>
                    <a:noFill/>
                    <a:ln>
                      <a:noFill/>
                    </a:ln>
                  </pic:spPr>
                </pic:pic>
              </a:graphicData>
            </a:graphic>
          </wp:inline>
        </w:drawing>
      </w:r>
    </w:p>
    <w:p w14:paraId="2534B65C" w14:textId="49413B38" w:rsidR="001E5C82" w:rsidRPr="007D1931" w:rsidRDefault="001E5C82" w:rsidP="004530B9">
      <w:pPr>
        <w:autoSpaceDE w:val="0"/>
        <w:autoSpaceDN w:val="0"/>
        <w:adjustRightInd w:val="0"/>
        <w:spacing w:after="0" w:line="240" w:lineRule="auto"/>
        <w:rPr>
          <w:rFonts w:ascii="Times New Roman" w:hAnsi="Times New Roman" w:cs="Times New Roman"/>
          <w:kern w:val="0"/>
          <w:sz w:val="24"/>
          <w:szCs w:val="24"/>
        </w:rPr>
      </w:pPr>
      <w:r w:rsidRPr="007D1931">
        <w:rPr>
          <w:rFonts w:ascii="Times New Roman" w:hAnsi="Times New Roman" w:cs="Times New Roman"/>
          <w:kern w:val="0"/>
          <w:sz w:val="24"/>
          <w:szCs w:val="24"/>
        </w:rPr>
        <w:t>[Image of a young female barista working at a coffee shop.]</w:t>
      </w:r>
    </w:p>
    <w:p w14:paraId="17DC96A7" w14:textId="77777777" w:rsidR="00903514" w:rsidRPr="004530B9" w:rsidRDefault="00903514" w:rsidP="00955CE0">
      <w:pPr>
        <w:autoSpaceDE w:val="0"/>
        <w:autoSpaceDN w:val="0"/>
        <w:adjustRightInd w:val="0"/>
        <w:spacing w:after="0" w:line="240" w:lineRule="auto"/>
        <w:rPr>
          <w:rFonts w:ascii="Times New Roman" w:hAnsi="Times New Roman" w:cs="Times New Roman"/>
          <w:b/>
          <w:bCs/>
          <w:kern w:val="0"/>
          <w:sz w:val="24"/>
          <w:szCs w:val="24"/>
        </w:rPr>
      </w:pPr>
    </w:p>
    <w:p w14:paraId="57A23AC1" w14:textId="77777777" w:rsidR="007D1931" w:rsidRDefault="007D1931" w:rsidP="00955CE0">
      <w:pPr>
        <w:autoSpaceDE w:val="0"/>
        <w:autoSpaceDN w:val="0"/>
        <w:adjustRightInd w:val="0"/>
        <w:spacing w:after="0" w:line="240" w:lineRule="auto"/>
        <w:rPr>
          <w:rFonts w:ascii="Times New Roman" w:hAnsi="Times New Roman" w:cs="Times New Roman"/>
          <w:b/>
          <w:bCs/>
          <w:kern w:val="0"/>
          <w:sz w:val="28"/>
          <w:szCs w:val="28"/>
        </w:rPr>
      </w:pPr>
    </w:p>
    <w:p w14:paraId="0E4365DE" w14:textId="240E676B" w:rsidR="00C80617" w:rsidRPr="007D1931" w:rsidRDefault="00903514" w:rsidP="00955CE0">
      <w:pPr>
        <w:autoSpaceDE w:val="0"/>
        <w:autoSpaceDN w:val="0"/>
        <w:adjustRightInd w:val="0"/>
        <w:spacing w:after="0" w:line="240" w:lineRule="auto"/>
        <w:rPr>
          <w:rFonts w:ascii="Times New Roman" w:hAnsi="Times New Roman" w:cs="Times New Roman"/>
          <w:b/>
          <w:bCs/>
          <w:kern w:val="0"/>
          <w:sz w:val="28"/>
          <w:szCs w:val="28"/>
        </w:rPr>
      </w:pPr>
      <w:r w:rsidRPr="007D1931">
        <w:rPr>
          <w:rFonts w:ascii="Times New Roman" w:hAnsi="Times New Roman" w:cs="Times New Roman"/>
          <w:b/>
          <w:bCs/>
          <w:kern w:val="0"/>
          <w:sz w:val="28"/>
          <w:szCs w:val="28"/>
        </w:rPr>
        <w:t xml:space="preserve">Resources to Help Teens Stay Safe </w:t>
      </w:r>
      <w:proofErr w:type="gramStart"/>
      <w:r w:rsidRPr="007D1931">
        <w:rPr>
          <w:rFonts w:ascii="Times New Roman" w:hAnsi="Times New Roman" w:cs="Times New Roman"/>
          <w:b/>
          <w:bCs/>
          <w:kern w:val="0"/>
          <w:sz w:val="28"/>
          <w:szCs w:val="28"/>
        </w:rPr>
        <w:t>At</w:t>
      </w:r>
      <w:proofErr w:type="gramEnd"/>
      <w:r w:rsidRPr="007D1931">
        <w:rPr>
          <w:rFonts w:ascii="Times New Roman" w:hAnsi="Times New Roman" w:cs="Times New Roman"/>
          <w:b/>
          <w:bCs/>
          <w:kern w:val="0"/>
          <w:sz w:val="28"/>
          <w:szCs w:val="28"/>
        </w:rPr>
        <w:t xml:space="preserve"> Work</w:t>
      </w:r>
    </w:p>
    <w:p w14:paraId="6FB3776F" w14:textId="77777777" w:rsidR="004B7B24" w:rsidRPr="004530B9" w:rsidRDefault="004B7B24" w:rsidP="004B7B24">
      <w:pPr>
        <w:pStyle w:val="Default"/>
        <w:rPr>
          <w:rFonts w:ascii="Times New Roman" w:hAnsi="Times New Roman" w:cs="Times New Roman"/>
        </w:rPr>
      </w:pPr>
    </w:p>
    <w:p w14:paraId="406F23F6" w14:textId="746782C8" w:rsidR="004B7B24" w:rsidRPr="00DF6163" w:rsidRDefault="004B7B24" w:rsidP="004B7B24">
      <w:pPr>
        <w:pStyle w:val="CM6"/>
        <w:spacing w:after="65"/>
        <w:rPr>
          <w:rFonts w:ascii="Times New Roman" w:hAnsi="Times New Roman" w:cs="Times New Roman"/>
          <w:b/>
          <w:bCs/>
          <w:color w:val="022C51"/>
          <w:sz w:val="26"/>
          <w:szCs w:val="26"/>
        </w:rPr>
      </w:pPr>
      <w:r w:rsidRPr="00DF6163">
        <w:rPr>
          <w:rFonts w:ascii="Times New Roman" w:hAnsi="Times New Roman" w:cs="Times New Roman"/>
          <w:b/>
          <w:bCs/>
          <w:color w:val="022C51"/>
          <w:sz w:val="26"/>
          <w:szCs w:val="26"/>
        </w:rPr>
        <w:t xml:space="preserve">For All Employers: </w:t>
      </w:r>
    </w:p>
    <w:p w14:paraId="55194835" w14:textId="04B0C2E3" w:rsidR="004B7B24" w:rsidRPr="007D1931" w:rsidRDefault="004B7B24" w:rsidP="007D1931">
      <w:pPr>
        <w:pStyle w:val="CM6"/>
        <w:numPr>
          <w:ilvl w:val="0"/>
          <w:numId w:val="6"/>
        </w:numPr>
        <w:spacing w:after="65"/>
        <w:rPr>
          <w:rFonts w:ascii="Times New Roman" w:hAnsi="Times New Roman" w:cs="Times New Roman"/>
          <w:color w:val="022C51"/>
        </w:rPr>
      </w:pPr>
      <w:hyperlink r:id="rId9" w:anchor="child-labor-" w:history="1">
        <w:r w:rsidRPr="00EF7285">
          <w:rPr>
            <w:rStyle w:val="Hyperlink"/>
            <w:rFonts w:ascii="Times New Roman" w:hAnsi="Times New Roman" w:cs="Times New Roman"/>
          </w:rPr>
          <w:t>A poster on youth employment laws (also called child labor laws)</w:t>
        </w:r>
      </w:hyperlink>
      <w:r w:rsidRPr="007D1931">
        <w:rPr>
          <w:rFonts w:ascii="Times New Roman" w:hAnsi="Times New Roman" w:cs="Times New Roman"/>
          <w:color w:val="1F5C9E"/>
          <w:u w:val="single"/>
        </w:rPr>
        <w:t xml:space="preserve"> </w:t>
      </w:r>
      <w:r w:rsidRPr="007D1931">
        <w:rPr>
          <w:rFonts w:ascii="Times New Roman" w:hAnsi="Times New Roman" w:cs="Times New Roman"/>
          <w:color w:val="022C51"/>
        </w:rPr>
        <w:t xml:space="preserve">that lists the state and federal child labor laws that </w:t>
      </w:r>
      <w:proofErr w:type="gramStart"/>
      <w:r w:rsidRPr="007D1931">
        <w:rPr>
          <w:rFonts w:ascii="Times New Roman" w:hAnsi="Times New Roman" w:cs="Times New Roman"/>
          <w:color w:val="022C51"/>
        </w:rPr>
        <w:t>govern</w:t>
      </w:r>
      <w:proofErr w:type="gramEnd"/>
      <w:r w:rsidRPr="007D1931">
        <w:rPr>
          <w:rFonts w:ascii="Times New Roman" w:hAnsi="Times New Roman" w:cs="Times New Roman"/>
          <w:color w:val="022C51"/>
        </w:rPr>
        <w:t xml:space="preserve"> the employment of minors in Massachusetts. Available in 10 languages. </w:t>
      </w:r>
      <w:hyperlink r:id="rId10" w:history="1">
        <w:r w:rsidRPr="00F32D41">
          <w:rPr>
            <w:rStyle w:val="Hyperlink"/>
            <w:rFonts w:ascii="Times New Roman" w:hAnsi="Times New Roman" w:cs="Times New Roman"/>
          </w:rPr>
          <w:t>Order for free in English and Spanish</w:t>
        </w:r>
      </w:hyperlink>
      <w:r w:rsidRPr="007D1931">
        <w:rPr>
          <w:rFonts w:ascii="Times New Roman" w:hAnsi="Times New Roman" w:cs="Times New Roman"/>
          <w:color w:val="022C51"/>
        </w:rPr>
        <w:t xml:space="preserve">. </w:t>
      </w:r>
    </w:p>
    <w:p w14:paraId="45F40081" w14:textId="3493A56A" w:rsidR="004B7B24" w:rsidRPr="007D1931" w:rsidRDefault="004B7B24" w:rsidP="007D1931">
      <w:pPr>
        <w:pStyle w:val="Default"/>
        <w:numPr>
          <w:ilvl w:val="0"/>
          <w:numId w:val="6"/>
        </w:numPr>
        <w:spacing w:after="118"/>
        <w:rPr>
          <w:rFonts w:ascii="Times New Roman" w:hAnsi="Times New Roman" w:cs="Times New Roman"/>
          <w:color w:val="022C51"/>
        </w:rPr>
      </w:pPr>
      <w:hyperlink r:id="rId11" w:history="1">
        <w:r w:rsidRPr="00F32D41">
          <w:rPr>
            <w:rStyle w:val="Hyperlink"/>
            <w:rFonts w:ascii="Times New Roman" w:hAnsi="Times New Roman" w:cs="Times New Roman"/>
          </w:rPr>
          <w:t>A guide for working teens</w:t>
        </w:r>
      </w:hyperlink>
      <w:r w:rsidRPr="007D1931">
        <w:rPr>
          <w:rFonts w:ascii="Times New Roman" w:hAnsi="Times New Roman" w:cs="Times New Roman"/>
          <w:color w:val="1F5C9E"/>
          <w:u w:val="single"/>
        </w:rPr>
        <w:t xml:space="preserve"> </w:t>
      </w:r>
      <w:r w:rsidRPr="007D1931">
        <w:rPr>
          <w:rFonts w:ascii="Times New Roman" w:hAnsi="Times New Roman" w:cs="Times New Roman"/>
          <w:color w:val="022C51"/>
        </w:rPr>
        <w:t xml:space="preserve">about youth employment laws, teen rights and responsibilities, workplace hazards, and how to get help. This guide is written for working teens, but it includes valuable information for employers. Also available in </w:t>
      </w:r>
      <w:hyperlink r:id="rId12" w:history="1">
        <w:r w:rsidRPr="00F32D41">
          <w:rPr>
            <w:rStyle w:val="Hyperlink"/>
            <w:rFonts w:ascii="Times New Roman" w:hAnsi="Times New Roman" w:cs="Times New Roman"/>
          </w:rPr>
          <w:t>Spanish</w:t>
        </w:r>
      </w:hyperlink>
      <w:r w:rsidRPr="007D1931">
        <w:rPr>
          <w:rFonts w:ascii="Times New Roman" w:hAnsi="Times New Roman" w:cs="Times New Roman"/>
          <w:color w:val="1F5C9E"/>
          <w:u w:val="single"/>
        </w:rPr>
        <w:t xml:space="preserve"> </w:t>
      </w:r>
      <w:r w:rsidRPr="007D1931">
        <w:rPr>
          <w:rFonts w:ascii="Times New Roman" w:hAnsi="Times New Roman" w:cs="Times New Roman"/>
          <w:color w:val="022C51"/>
        </w:rPr>
        <w:t xml:space="preserve">and </w:t>
      </w:r>
      <w:hyperlink r:id="rId13" w:history="1">
        <w:r w:rsidRPr="00910649">
          <w:rPr>
            <w:rStyle w:val="Hyperlink"/>
            <w:rFonts w:ascii="Times New Roman" w:hAnsi="Times New Roman" w:cs="Times New Roman"/>
          </w:rPr>
          <w:t>Portuguese</w:t>
        </w:r>
      </w:hyperlink>
      <w:r w:rsidRPr="007D1931">
        <w:rPr>
          <w:rFonts w:ascii="Times New Roman" w:hAnsi="Times New Roman" w:cs="Times New Roman"/>
          <w:color w:val="022C51"/>
        </w:rPr>
        <w:t xml:space="preserve">. </w:t>
      </w:r>
    </w:p>
    <w:p w14:paraId="3CC43A3E" w14:textId="1E020D3C" w:rsidR="004B7B24" w:rsidRPr="007D1931" w:rsidRDefault="004B7B24" w:rsidP="007D1931">
      <w:pPr>
        <w:pStyle w:val="Default"/>
        <w:numPr>
          <w:ilvl w:val="0"/>
          <w:numId w:val="6"/>
        </w:numPr>
        <w:spacing w:after="118"/>
        <w:rPr>
          <w:rFonts w:ascii="Times New Roman" w:hAnsi="Times New Roman" w:cs="Times New Roman"/>
          <w:color w:val="022C51"/>
        </w:rPr>
      </w:pPr>
      <w:hyperlink r:id="rId14" w:history="1">
        <w:r w:rsidRPr="00910649">
          <w:rPr>
            <w:rStyle w:val="Hyperlink"/>
            <w:rFonts w:ascii="Times New Roman" w:hAnsi="Times New Roman" w:cs="Times New Roman"/>
          </w:rPr>
          <w:t>Tip sheet for employers on keeping teens safe on the job</w:t>
        </w:r>
      </w:hyperlink>
      <w:r w:rsidRPr="007D1931">
        <w:rPr>
          <w:rFonts w:ascii="Times New Roman" w:hAnsi="Times New Roman" w:cs="Times New Roman"/>
          <w:color w:val="022C51"/>
        </w:rPr>
        <w:t xml:space="preserve">. Available to order for free. </w:t>
      </w:r>
    </w:p>
    <w:p w14:paraId="4EFB2D25" w14:textId="526B0748" w:rsidR="004B7B24" w:rsidRPr="007D1931" w:rsidRDefault="004B7B24" w:rsidP="007D1931">
      <w:pPr>
        <w:pStyle w:val="Default"/>
        <w:numPr>
          <w:ilvl w:val="0"/>
          <w:numId w:val="6"/>
        </w:numPr>
        <w:rPr>
          <w:rFonts w:ascii="Times New Roman" w:hAnsi="Times New Roman" w:cs="Times New Roman"/>
          <w:color w:val="022C51"/>
        </w:rPr>
      </w:pPr>
      <w:hyperlink r:id="rId15" w:history="1">
        <w:r w:rsidRPr="00910649">
          <w:rPr>
            <w:rStyle w:val="Hyperlink"/>
            <w:rFonts w:ascii="Times New Roman" w:hAnsi="Times New Roman" w:cs="Times New Roman"/>
          </w:rPr>
          <w:t>Free on-site consultation services</w:t>
        </w:r>
      </w:hyperlink>
      <w:r w:rsidRPr="007D1931">
        <w:rPr>
          <w:rFonts w:ascii="Times New Roman" w:hAnsi="Times New Roman" w:cs="Times New Roman"/>
          <w:color w:val="1F5C9E"/>
          <w:u w:val="single"/>
        </w:rPr>
        <w:t xml:space="preserve"> </w:t>
      </w:r>
      <w:r w:rsidRPr="007D1931">
        <w:rPr>
          <w:rFonts w:ascii="Times New Roman" w:hAnsi="Times New Roman" w:cs="Times New Roman"/>
          <w:color w:val="022C51"/>
        </w:rPr>
        <w:t xml:space="preserve">from the Massachusetts Department of Labor Standards help small employers recognize and control potential safety and health hazards at their worksites, improve their safety and health programs, and assist in training employees. Guidance can address teen worker safety if applicable. </w:t>
      </w:r>
    </w:p>
    <w:p w14:paraId="14FFCF5E" w14:textId="77777777" w:rsidR="004B7B24" w:rsidRPr="004530B9" w:rsidRDefault="004B7B24" w:rsidP="004B7B24">
      <w:pPr>
        <w:pStyle w:val="Default"/>
        <w:rPr>
          <w:rFonts w:ascii="Times New Roman" w:hAnsi="Times New Roman" w:cs="Times New Roman"/>
          <w:color w:val="022C51"/>
          <w:sz w:val="23"/>
          <w:szCs w:val="23"/>
        </w:rPr>
      </w:pPr>
    </w:p>
    <w:p w14:paraId="34C30458" w14:textId="77777777" w:rsidR="004B7B24" w:rsidRPr="00DF6163" w:rsidRDefault="004B7B24" w:rsidP="004B7B24">
      <w:pPr>
        <w:pStyle w:val="CM6"/>
        <w:spacing w:after="65"/>
        <w:rPr>
          <w:rFonts w:ascii="Times New Roman" w:hAnsi="Times New Roman" w:cs="Times New Roman"/>
          <w:color w:val="022C51"/>
          <w:sz w:val="26"/>
          <w:szCs w:val="26"/>
        </w:rPr>
      </w:pPr>
      <w:r w:rsidRPr="00DF6163">
        <w:rPr>
          <w:rFonts w:ascii="Times New Roman" w:hAnsi="Times New Roman" w:cs="Times New Roman"/>
          <w:b/>
          <w:bCs/>
          <w:color w:val="022C51"/>
          <w:sz w:val="26"/>
          <w:szCs w:val="26"/>
        </w:rPr>
        <w:t xml:space="preserve">For Food Services Employers: </w:t>
      </w:r>
    </w:p>
    <w:p w14:paraId="4328984E" w14:textId="08145FC6" w:rsidR="004B7B24" w:rsidRPr="007D1931" w:rsidRDefault="004B7B24" w:rsidP="004B7B24">
      <w:pPr>
        <w:pStyle w:val="Default"/>
        <w:numPr>
          <w:ilvl w:val="0"/>
          <w:numId w:val="5"/>
        </w:numPr>
        <w:spacing w:after="118"/>
        <w:rPr>
          <w:rFonts w:ascii="Times New Roman" w:hAnsi="Times New Roman" w:cs="Times New Roman"/>
          <w:color w:val="022C51"/>
        </w:rPr>
      </w:pPr>
      <w:hyperlink r:id="rId16" w:history="1">
        <w:r w:rsidRPr="00F10A06">
          <w:rPr>
            <w:rStyle w:val="Hyperlink"/>
            <w:rFonts w:ascii="Times New Roman" w:hAnsi="Times New Roman" w:cs="Times New Roman"/>
          </w:rPr>
          <w:t>An interactive web-based training tool on restaurant health and safety</w:t>
        </w:r>
      </w:hyperlink>
      <w:r w:rsidRPr="007D1931">
        <w:rPr>
          <w:rFonts w:ascii="Times New Roman" w:hAnsi="Times New Roman" w:cs="Times New Roman"/>
          <w:color w:val="1F5C9E"/>
          <w:u w:val="single"/>
        </w:rPr>
        <w:t xml:space="preserve"> </w:t>
      </w:r>
      <w:r w:rsidRPr="007D1931">
        <w:rPr>
          <w:rFonts w:ascii="Times New Roman" w:hAnsi="Times New Roman" w:cs="Times New Roman"/>
          <w:color w:val="022C51"/>
        </w:rPr>
        <w:t xml:space="preserve">with advice for employers and teen workers. It covers all aspects of the restaurant industry — from serving to cleanup. </w:t>
      </w:r>
    </w:p>
    <w:p w14:paraId="7E8AB647" w14:textId="7198B27C" w:rsidR="00895E39" w:rsidRPr="007D1931" w:rsidRDefault="004B7B24" w:rsidP="004B7B24">
      <w:pPr>
        <w:pStyle w:val="Default"/>
        <w:numPr>
          <w:ilvl w:val="0"/>
          <w:numId w:val="5"/>
        </w:numPr>
        <w:spacing w:after="118"/>
        <w:rPr>
          <w:rFonts w:ascii="Times New Roman" w:hAnsi="Times New Roman" w:cs="Times New Roman"/>
          <w:color w:val="022C51"/>
        </w:rPr>
      </w:pPr>
      <w:hyperlink r:id="rId17" w:history="1">
        <w:r w:rsidRPr="00F10A06">
          <w:rPr>
            <w:rStyle w:val="Hyperlink"/>
            <w:rFonts w:ascii="Times New Roman" w:hAnsi="Times New Roman" w:cs="Times New Roman"/>
          </w:rPr>
          <w:t>Guides on working with teens in restaurants</w:t>
        </w:r>
      </w:hyperlink>
      <w:r w:rsidRPr="007D1931">
        <w:rPr>
          <w:rFonts w:ascii="Times New Roman" w:hAnsi="Times New Roman" w:cs="Times New Roman"/>
          <w:color w:val="1F5C9E"/>
          <w:u w:val="single"/>
        </w:rPr>
        <w:t xml:space="preserve"> </w:t>
      </w:r>
      <w:r w:rsidRPr="007D1931">
        <w:rPr>
          <w:rFonts w:ascii="Times New Roman" w:hAnsi="Times New Roman" w:cs="Times New Roman"/>
          <w:color w:val="022C51"/>
        </w:rPr>
        <w:t xml:space="preserve">from the Occupational Safety and Health Administration (OSHA) about OSHA standards and recognizing/solving workplace hazards faced by teen workers in restaurants. </w:t>
      </w:r>
    </w:p>
    <w:p w14:paraId="1A0F64E2" w14:textId="386616C7" w:rsidR="00895E39" w:rsidRPr="007D1931" w:rsidRDefault="004B7B24" w:rsidP="004B7B24">
      <w:pPr>
        <w:pStyle w:val="Default"/>
        <w:numPr>
          <w:ilvl w:val="0"/>
          <w:numId w:val="5"/>
        </w:numPr>
        <w:spacing w:after="118"/>
        <w:rPr>
          <w:rFonts w:ascii="Times New Roman" w:hAnsi="Times New Roman" w:cs="Times New Roman"/>
          <w:color w:val="022C51"/>
        </w:rPr>
      </w:pPr>
      <w:hyperlink r:id="rId18" w:history="1">
        <w:r w:rsidRPr="00294CE9">
          <w:rPr>
            <w:rStyle w:val="Hyperlink"/>
            <w:rFonts w:ascii="Times New Roman" w:hAnsi="Times New Roman" w:cs="Times New Roman"/>
          </w:rPr>
          <w:t>A poster on f</w:t>
        </w:r>
        <w:r w:rsidR="00895E39" w:rsidRPr="00294CE9">
          <w:rPr>
            <w:rStyle w:val="Hyperlink"/>
            <w:rFonts w:ascii="Times New Roman" w:hAnsi="Times New Roman" w:cs="Times New Roman"/>
          </w:rPr>
          <w:t>i</w:t>
        </w:r>
        <w:r w:rsidRPr="00294CE9">
          <w:rPr>
            <w:rStyle w:val="Hyperlink"/>
            <w:rFonts w:ascii="Times New Roman" w:hAnsi="Times New Roman" w:cs="Times New Roman"/>
          </w:rPr>
          <w:t>rst aid for burns in restaurants</w:t>
        </w:r>
      </w:hyperlink>
      <w:r w:rsidRPr="007D1931">
        <w:rPr>
          <w:rFonts w:ascii="Times New Roman" w:hAnsi="Times New Roman" w:cs="Times New Roman"/>
          <w:color w:val="022C51"/>
        </w:rPr>
        <w:t xml:space="preserve">, which applies to all employees — including </w:t>
      </w:r>
      <w:proofErr w:type="gramStart"/>
      <w:r w:rsidRPr="007D1931">
        <w:rPr>
          <w:rFonts w:ascii="Times New Roman" w:hAnsi="Times New Roman" w:cs="Times New Roman"/>
          <w:color w:val="022C51"/>
        </w:rPr>
        <w:t>teen</w:t>
      </w:r>
      <w:proofErr w:type="gramEnd"/>
      <w:r w:rsidRPr="007D1931">
        <w:rPr>
          <w:rFonts w:ascii="Times New Roman" w:hAnsi="Times New Roman" w:cs="Times New Roman"/>
          <w:color w:val="022C51"/>
        </w:rPr>
        <w:t xml:space="preserve"> workers. </w:t>
      </w:r>
      <w:hyperlink r:id="rId19" w:history="1">
        <w:r w:rsidRPr="003E6071">
          <w:rPr>
            <w:rStyle w:val="Hyperlink"/>
            <w:rFonts w:ascii="Times New Roman" w:hAnsi="Times New Roman" w:cs="Times New Roman"/>
          </w:rPr>
          <w:t>Order for free in English, Spanish, and Portuguese</w:t>
        </w:r>
      </w:hyperlink>
      <w:r w:rsidRPr="007D1931">
        <w:rPr>
          <w:rFonts w:ascii="Times New Roman" w:hAnsi="Times New Roman" w:cs="Times New Roman"/>
          <w:color w:val="022C51"/>
        </w:rPr>
        <w:t xml:space="preserve">. </w:t>
      </w:r>
    </w:p>
    <w:p w14:paraId="35DF9455" w14:textId="194C74A6" w:rsidR="004B7B24" w:rsidRPr="007D1931" w:rsidRDefault="004B7B24" w:rsidP="004B7B24">
      <w:pPr>
        <w:pStyle w:val="Default"/>
        <w:numPr>
          <w:ilvl w:val="0"/>
          <w:numId w:val="5"/>
        </w:numPr>
        <w:spacing w:after="118"/>
        <w:rPr>
          <w:rFonts w:ascii="Times New Roman" w:hAnsi="Times New Roman" w:cs="Times New Roman"/>
          <w:color w:val="022C51"/>
        </w:rPr>
      </w:pPr>
      <w:hyperlink r:id="rId20" w:history="1">
        <w:r w:rsidRPr="003E6071">
          <w:rPr>
            <w:rStyle w:val="Hyperlink"/>
            <w:rFonts w:ascii="Times New Roman" w:hAnsi="Times New Roman" w:cs="Times New Roman"/>
          </w:rPr>
          <w:t>Posters on teen worker safety in restaurants</w:t>
        </w:r>
      </w:hyperlink>
      <w:r w:rsidRPr="007D1931">
        <w:rPr>
          <w:rFonts w:ascii="Times New Roman" w:hAnsi="Times New Roman" w:cs="Times New Roman"/>
          <w:color w:val="022C51"/>
        </w:rPr>
        <w:t xml:space="preserve">, which include Preventing Slips/Trips/Falls, Safe Knife Handling, Clean-up Safety, and more. </w:t>
      </w:r>
    </w:p>
    <w:p w14:paraId="5D4A407E" w14:textId="77777777" w:rsidR="004B7B24" w:rsidRPr="007D1931" w:rsidRDefault="004B7B24" w:rsidP="004B7B24">
      <w:pPr>
        <w:pStyle w:val="Default"/>
        <w:rPr>
          <w:rFonts w:ascii="Times New Roman" w:hAnsi="Times New Roman" w:cs="Times New Roman"/>
          <w:color w:val="022C51"/>
        </w:rPr>
      </w:pPr>
    </w:p>
    <w:p w14:paraId="558C1423" w14:textId="57F723FC" w:rsidR="001C26E8" w:rsidRPr="007D1931" w:rsidRDefault="004B7B24" w:rsidP="004B7B24">
      <w:pPr>
        <w:autoSpaceDE w:val="0"/>
        <w:autoSpaceDN w:val="0"/>
        <w:adjustRightInd w:val="0"/>
        <w:spacing w:after="0" w:line="240" w:lineRule="auto"/>
        <w:rPr>
          <w:rFonts w:ascii="Times New Roman" w:hAnsi="Times New Roman" w:cs="Times New Roman"/>
          <w:b/>
          <w:bCs/>
          <w:kern w:val="0"/>
          <w:sz w:val="24"/>
          <w:szCs w:val="24"/>
        </w:rPr>
      </w:pPr>
      <w:r w:rsidRPr="007D1931">
        <w:rPr>
          <w:rFonts w:ascii="Times New Roman" w:hAnsi="Times New Roman" w:cs="Times New Roman"/>
          <w:color w:val="022C51"/>
          <w:position w:val="8"/>
          <w:sz w:val="24"/>
          <w:szCs w:val="24"/>
          <w:vertAlign w:val="superscript"/>
        </w:rPr>
        <w:t>1</w:t>
      </w:r>
      <w:r w:rsidRPr="007D1931">
        <w:rPr>
          <w:rFonts w:ascii="Times New Roman" w:hAnsi="Times New Roman" w:cs="Times New Roman"/>
          <w:color w:val="022C51"/>
          <w:sz w:val="24"/>
          <w:szCs w:val="24"/>
        </w:rPr>
        <w:t xml:space="preserve">For more detailed information on work-related teen injuries in Massachusetts, please refer to </w:t>
      </w:r>
      <w:hyperlink r:id="rId21" w:history="1">
        <w:r w:rsidRPr="00DA0F94">
          <w:rPr>
            <w:rStyle w:val="Hyperlink"/>
            <w:rFonts w:ascii="Times New Roman" w:hAnsi="Times New Roman" w:cs="Times New Roman"/>
            <w:sz w:val="24"/>
            <w:szCs w:val="24"/>
          </w:rPr>
          <w:t>Work-related Injuries among Massachusetts Teens, 2017-2021</w:t>
        </w:r>
      </w:hyperlink>
      <w:r w:rsidRPr="007D1931">
        <w:rPr>
          <w:rFonts w:ascii="Times New Roman" w:hAnsi="Times New Roman" w:cs="Times New Roman"/>
          <w:color w:val="022C51"/>
          <w:sz w:val="24"/>
          <w:szCs w:val="24"/>
        </w:rPr>
        <w:t>.</w:t>
      </w:r>
    </w:p>
    <w:sectPr w:rsidR="001C26E8" w:rsidRPr="007D1931" w:rsidSect="001C26E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TC Franklin Gothic Std Book">
    <w:altName w:val="ITC Franklin Gothic Std Book"/>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A5B83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EE24B1D"/>
    <w:multiLevelType w:val="hybridMultilevel"/>
    <w:tmpl w:val="B3F40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7DA8B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80F377C"/>
    <w:multiLevelType w:val="hybridMultilevel"/>
    <w:tmpl w:val="CC6C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294C5E"/>
    <w:multiLevelType w:val="hybridMultilevel"/>
    <w:tmpl w:val="FAB8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BA3869"/>
    <w:multiLevelType w:val="hybridMultilevel"/>
    <w:tmpl w:val="980C8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5798467">
    <w:abstractNumId w:val="3"/>
  </w:num>
  <w:num w:numId="2" w16cid:durableId="1646085193">
    <w:abstractNumId w:val="5"/>
  </w:num>
  <w:num w:numId="3" w16cid:durableId="1063793830">
    <w:abstractNumId w:val="2"/>
  </w:num>
  <w:num w:numId="4" w16cid:durableId="2070881896">
    <w:abstractNumId w:val="0"/>
  </w:num>
  <w:num w:numId="5" w16cid:durableId="1848247386">
    <w:abstractNumId w:val="1"/>
  </w:num>
  <w:num w:numId="6" w16cid:durableId="855315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617"/>
    <w:rsid w:val="00012350"/>
    <w:rsid w:val="000177A1"/>
    <w:rsid w:val="00017B1D"/>
    <w:rsid w:val="00017CE6"/>
    <w:rsid w:val="0002778C"/>
    <w:rsid w:val="000348E8"/>
    <w:rsid w:val="000372AC"/>
    <w:rsid w:val="000523FF"/>
    <w:rsid w:val="00053C27"/>
    <w:rsid w:val="000A4632"/>
    <w:rsid w:val="000A54D1"/>
    <w:rsid w:val="000A6830"/>
    <w:rsid w:val="000B772E"/>
    <w:rsid w:val="000C06BD"/>
    <w:rsid w:val="000D4DB4"/>
    <w:rsid w:val="000E118C"/>
    <w:rsid w:val="000E1CBC"/>
    <w:rsid w:val="000E72C4"/>
    <w:rsid w:val="000E73A6"/>
    <w:rsid w:val="00106ED4"/>
    <w:rsid w:val="00117782"/>
    <w:rsid w:val="00120009"/>
    <w:rsid w:val="001226B4"/>
    <w:rsid w:val="00141CC9"/>
    <w:rsid w:val="00147683"/>
    <w:rsid w:val="001604BC"/>
    <w:rsid w:val="001621D9"/>
    <w:rsid w:val="0019625C"/>
    <w:rsid w:val="001A114E"/>
    <w:rsid w:val="001A2F5F"/>
    <w:rsid w:val="001A36A8"/>
    <w:rsid w:val="001B47D9"/>
    <w:rsid w:val="001B5C4E"/>
    <w:rsid w:val="001B62A8"/>
    <w:rsid w:val="001C26E8"/>
    <w:rsid w:val="001C597E"/>
    <w:rsid w:val="001C7A59"/>
    <w:rsid w:val="001D159B"/>
    <w:rsid w:val="001D7DB3"/>
    <w:rsid w:val="001E1B53"/>
    <w:rsid w:val="001E5795"/>
    <w:rsid w:val="001E5C82"/>
    <w:rsid w:val="001E6ECA"/>
    <w:rsid w:val="001E71A8"/>
    <w:rsid w:val="001F3DE3"/>
    <w:rsid w:val="002059F0"/>
    <w:rsid w:val="002144BA"/>
    <w:rsid w:val="00237316"/>
    <w:rsid w:val="00246ADA"/>
    <w:rsid w:val="0028105C"/>
    <w:rsid w:val="00287781"/>
    <w:rsid w:val="00292556"/>
    <w:rsid w:val="00294CE9"/>
    <w:rsid w:val="002A1B62"/>
    <w:rsid w:val="002A2B04"/>
    <w:rsid w:val="002C1466"/>
    <w:rsid w:val="002C7143"/>
    <w:rsid w:val="002C74ED"/>
    <w:rsid w:val="002D0A1F"/>
    <w:rsid w:val="002E02F7"/>
    <w:rsid w:val="00302EC6"/>
    <w:rsid w:val="00323B0C"/>
    <w:rsid w:val="003276DE"/>
    <w:rsid w:val="0034543A"/>
    <w:rsid w:val="00345B90"/>
    <w:rsid w:val="00347DD2"/>
    <w:rsid w:val="00351E70"/>
    <w:rsid w:val="00365430"/>
    <w:rsid w:val="003660CD"/>
    <w:rsid w:val="00366814"/>
    <w:rsid w:val="003679C3"/>
    <w:rsid w:val="00387B07"/>
    <w:rsid w:val="003A1D3D"/>
    <w:rsid w:val="003A241C"/>
    <w:rsid w:val="003A4D19"/>
    <w:rsid w:val="003A5251"/>
    <w:rsid w:val="003C2874"/>
    <w:rsid w:val="003C5382"/>
    <w:rsid w:val="003D0737"/>
    <w:rsid w:val="003E6071"/>
    <w:rsid w:val="004056EB"/>
    <w:rsid w:val="00414580"/>
    <w:rsid w:val="0041678B"/>
    <w:rsid w:val="00424785"/>
    <w:rsid w:val="00424F05"/>
    <w:rsid w:val="004264C4"/>
    <w:rsid w:val="00430DDD"/>
    <w:rsid w:val="00431DF5"/>
    <w:rsid w:val="004503F4"/>
    <w:rsid w:val="004530B9"/>
    <w:rsid w:val="00472455"/>
    <w:rsid w:val="00477292"/>
    <w:rsid w:val="00483C3E"/>
    <w:rsid w:val="00486B5B"/>
    <w:rsid w:val="004923EB"/>
    <w:rsid w:val="004A1D38"/>
    <w:rsid w:val="004B25D7"/>
    <w:rsid w:val="004B349D"/>
    <w:rsid w:val="004B7B24"/>
    <w:rsid w:val="004C6166"/>
    <w:rsid w:val="004E3937"/>
    <w:rsid w:val="004F5C71"/>
    <w:rsid w:val="005132E7"/>
    <w:rsid w:val="00513587"/>
    <w:rsid w:val="00521BBA"/>
    <w:rsid w:val="00537E52"/>
    <w:rsid w:val="00542096"/>
    <w:rsid w:val="00545782"/>
    <w:rsid w:val="005741B0"/>
    <w:rsid w:val="00574791"/>
    <w:rsid w:val="00594BD4"/>
    <w:rsid w:val="0059612D"/>
    <w:rsid w:val="005A2886"/>
    <w:rsid w:val="005A56C4"/>
    <w:rsid w:val="005F1CC9"/>
    <w:rsid w:val="006063F2"/>
    <w:rsid w:val="006069C5"/>
    <w:rsid w:val="00607B47"/>
    <w:rsid w:val="00622746"/>
    <w:rsid w:val="0063364B"/>
    <w:rsid w:val="006665BA"/>
    <w:rsid w:val="0067196B"/>
    <w:rsid w:val="00674DB2"/>
    <w:rsid w:val="00680E5E"/>
    <w:rsid w:val="00691B78"/>
    <w:rsid w:val="006C4723"/>
    <w:rsid w:val="006C4A47"/>
    <w:rsid w:val="006E102D"/>
    <w:rsid w:val="00701AC1"/>
    <w:rsid w:val="00703A2F"/>
    <w:rsid w:val="00706883"/>
    <w:rsid w:val="00732307"/>
    <w:rsid w:val="00732D23"/>
    <w:rsid w:val="00754BAF"/>
    <w:rsid w:val="00765849"/>
    <w:rsid w:val="00775C3A"/>
    <w:rsid w:val="00776CFA"/>
    <w:rsid w:val="007839EB"/>
    <w:rsid w:val="007A4D6C"/>
    <w:rsid w:val="007B1618"/>
    <w:rsid w:val="007D1931"/>
    <w:rsid w:val="007D24F7"/>
    <w:rsid w:val="007E1DF1"/>
    <w:rsid w:val="007F1C0B"/>
    <w:rsid w:val="007F47E3"/>
    <w:rsid w:val="008307A5"/>
    <w:rsid w:val="00832124"/>
    <w:rsid w:val="00837588"/>
    <w:rsid w:val="00845B96"/>
    <w:rsid w:val="0085631A"/>
    <w:rsid w:val="00867FA8"/>
    <w:rsid w:val="00891D33"/>
    <w:rsid w:val="00895A94"/>
    <w:rsid w:val="00895E39"/>
    <w:rsid w:val="008A3333"/>
    <w:rsid w:val="008A5D69"/>
    <w:rsid w:val="008C4AEA"/>
    <w:rsid w:val="008C7798"/>
    <w:rsid w:val="008D0551"/>
    <w:rsid w:val="008D3AC1"/>
    <w:rsid w:val="008E04C1"/>
    <w:rsid w:val="008E47F1"/>
    <w:rsid w:val="008E7F70"/>
    <w:rsid w:val="008F0CE3"/>
    <w:rsid w:val="008F3D58"/>
    <w:rsid w:val="008F64BB"/>
    <w:rsid w:val="00903514"/>
    <w:rsid w:val="00905732"/>
    <w:rsid w:val="009064EF"/>
    <w:rsid w:val="00907A3D"/>
    <w:rsid w:val="00910649"/>
    <w:rsid w:val="0092035C"/>
    <w:rsid w:val="009223D0"/>
    <w:rsid w:val="009272B4"/>
    <w:rsid w:val="00952408"/>
    <w:rsid w:val="00955CE0"/>
    <w:rsid w:val="00957AF4"/>
    <w:rsid w:val="009624C8"/>
    <w:rsid w:val="009654AC"/>
    <w:rsid w:val="009849DF"/>
    <w:rsid w:val="00991E3C"/>
    <w:rsid w:val="009C02D0"/>
    <w:rsid w:val="009C11C6"/>
    <w:rsid w:val="009C1DC4"/>
    <w:rsid w:val="009D588A"/>
    <w:rsid w:val="009E5FE2"/>
    <w:rsid w:val="009F1CC4"/>
    <w:rsid w:val="00A22709"/>
    <w:rsid w:val="00A2573C"/>
    <w:rsid w:val="00A323D3"/>
    <w:rsid w:val="00A41750"/>
    <w:rsid w:val="00A577E9"/>
    <w:rsid w:val="00A63A8E"/>
    <w:rsid w:val="00A81AE3"/>
    <w:rsid w:val="00A84BD4"/>
    <w:rsid w:val="00A85BAE"/>
    <w:rsid w:val="00A87B0D"/>
    <w:rsid w:val="00A9382E"/>
    <w:rsid w:val="00A942DF"/>
    <w:rsid w:val="00AA08F4"/>
    <w:rsid w:val="00AA52A9"/>
    <w:rsid w:val="00AA7889"/>
    <w:rsid w:val="00AC7ED1"/>
    <w:rsid w:val="00AD39ED"/>
    <w:rsid w:val="00B00FBD"/>
    <w:rsid w:val="00B2352F"/>
    <w:rsid w:val="00B26235"/>
    <w:rsid w:val="00B61FA4"/>
    <w:rsid w:val="00B62834"/>
    <w:rsid w:val="00B76214"/>
    <w:rsid w:val="00B77070"/>
    <w:rsid w:val="00B93696"/>
    <w:rsid w:val="00C00520"/>
    <w:rsid w:val="00C0400C"/>
    <w:rsid w:val="00C1268D"/>
    <w:rsid w:val="00C15D18"/>
    <w:rsid w:val="00C31B71"/>
    <w:rsid w:val="00C326E1"/>
    <w:rsid w:val="00C35120"/>
    <w:rsid w:val="00C40931"/>
    <w:rsid w:val="00C57B97"/>
    <w:rsid w:val="00C80617"/>
    <w:rsid w:val="00C81C63"/>
    <w:rsid w:val="00C83752"/>
    <w:rsid w:val="00CA37F8"/>
    <w:rsid w:val="00CB2534"/>
    <w:rsid w:val="00CB2936"/>
    <w:rsid w:val="00CB44E8"/>
    <w:rsid w:val="00CB60DE"/>
    <w:rsid w:val="00CB6956"/>
    <w:rsid w:val="00CB6C4F"/>
    <w:rsid w:val="00CC1896"/>
    <w:rsid w:val="00CD0065"/>
    <w:rsid w:val="00CD0EDF"/>
    <w:rsid w:val="00CF1C8D"/>
    <w:rsid w:val="00D024F7"/>
    <w:rsid w:val="00D144E0"/>
    <w:rsid w:val="00D21537"/>
    <w:rsid w:val="00D449CA"/>
    <w:rsid w:val="00D45AC7"/>
    <w:rsid w:val="00D647DF"/>
    <w:rsid w:val="00D6788F"/>
    <w:rsid w:val="00D7522E"/>
    <w:rsid w:val="00D849E6"/>
    <w:rsid w:val="00D86068"/>
    <w:rsid w:val="00DA0F94"/>
    <w:rsid w:val="00DC0D5E"/>
    <w:rsid w:val="00DC7227"/>
    <w:rsid w:val="00DE0B2C"/>
    <w:rsid w:val="00DE41BE"/>
    <w:rsid w:val="00DE6A8F"/>
    <w:rsid w:val="00DF4B2B"/>
    <w:rsid w:val="00DF6163"/>
    <w:rsid w:val="00E03574"/>
    <w:rsid w:val="00E11DE8"/>
    <w:rsid w:val="00E33421"/>
    <w:rsid w:val="00E45C80"/>
    <w:rsid w:val="00E57267"/>
    <w:rsid w:val="00E614AA"/>
    <w:rsid w:val="00E72D1F"/>
    <w:rsid w:val="00E9086E"/>
    <w:rsid w:val="00E91473"/>
    <w:rsid w:val="00E93301"/>
    <w:rsid w:val="00EC43EA"/>
    <w:rsid w:val="00EC5D46"/>
    <w:rsid w:val="00EC676F"/>
    <w:rsid w:val="00ED2BEE"/>
    <w:rsid w:val="00ED41B9"/>
    <w:rsid w:val="00EF7285"/>
    <w:rsid w:val="00F01B5D"/>
    <w:rsid w:val="00F10A06"/>
    <w:rsid w:val="00F11F3E"/>
    <w:rsid w:val="00F16771"/>
    <w:rsid w:val="00F20E04"/>
    <w:rsid w:val="00F2472E"/>
    <w:rsid w:val="00F256E3"/>
    <w:rsid w:val="00F32D41"/>
    <w:rsid w:val="00F35113"/>
    <w:rsid w:val="00F35883"/>
    <w:rsid w:val="00F5582F"/>
    <w:rsid w:val="00F57487"/>
    <w:rsid w:val="00F70A88"/>
    <w:rsid w:val="00F852B9"/>
    <w:rsid w:val="00F9101A"/>
    <w:rsid w:val="00F93C45"/>
    <w:rsid w:val="00F97543"/>
    <w:rsid w:val="00FB5E14"/>
    <w:rsid w:val="00FB6C82"/>
    <w:rsid w:val="00FC5BDE"/>
    <w:rsid w:val="00FD1B3E"/>
    <w:rsid w:val="00FD33FB"/>
    <w:rsid w:val="00FF372A"/>
    <w:rsid w:val="00FF4ACC"/>
    <w:rsid w:val="00FF63BB"/>
    <w:rsid w:val="0232F3AA"/>
    <w:rsid w:val="02ECC394"/>
    <w:rsid w:val="054CD436"/>
    <w:rsid w:val="05BE5836"/>
    <w:rsid w:val="0765E89C"/>
    <w:rsid w:val="0A0321CB"/>
    <w:rsid w:val="0AC10E92"/>
    <w:rsid w:val="0BD057FA"/>
    <w:rsid w:val="0CA93DA6"/>
    <w:rsid w:val="0E7267DB"/>
    <w:rsid w:val="11A205E3"/>
    <w:rsid w:val="11D810D8"/>
    <w:rsid w:val="13771511"/>
    <w:rsid w:val="13FC28EB"/>
    <w:rsid w:val="15E2F1F4"/>
    <w:rsid w:val="16EF2D19"/>
    <w:rsid w:val="17987180"/>
    <w:rsid w:val="1DBE7737"/>
    <w:rsid w:val="1E02423D"/>
    <w:rsid w:val="1E0E6716"/>
    <w:rsid w:val="1E3AA203"/>
    <w:rsid w:val="2009988F"/>
    <w:rsid w:val="20A97828"/>
    <w:rsid w:val="24CEBA8B"/>
    <w:rsid w:val="2624E96F"/>
    <w:rsid w:val="2639FEEF"/>
    <w:rsid w:val="274475DF"/>
    <w:rsid w:val="28C3B895"/>
    <w:rsid w:val="29BE8536"/>
    <w:rsid w:val="29DE62A9"/>
    <w:rsid w:val="2F315029"/>
    <w:rsid w:val="34505AB4"/>
    <w:rsid w:val="34D37F1F"/>
    <w:rsid w:val="355785E5"/>
    <w:rsid w:val="35BDF7F6"/>
    <w:rsid w:val="37E7AA53"/>
    <w:rsid w:val="38F8C7EE"/>
    <w:rsid w:val="38FE9D9D"/>
    <w:rsid w:val="39934D62"/>
    <w:rsid w:val="3B65F418"/>
    <w:rsid w:val="3F9636CF"/>
    <w:rsid w:val="40EA7E77"/>
    <w:rsid w:val="421C3E58"/>
    <w:rsid w:val="44620765"/>
    <w:rsid w:val="477ED0FC"/>
    <w:rsid w:val="47D64790"/>
    <w:rsid w:val="4D123966"/>
    <w:rsid w:val="4E01AF22"/>
    <w:rsid w:val="4E0E1A96"/>
    <w:rsid w:val="4ECB627A"/>
    <w:rsid w:val="5190D840"/>
    <w:rsid w:val="5513A570"/>
    <w:rsid w:val="5B4C1AEE"/>
    <w:rsid w:val="5CF23E97"/>
    <w:rsid w:val="5E1715E3"/>
    <w:rsid w:val="6186BFC9"/>
    <w:rsid w:val="639C3EAF"/>
    <w:rsid w:val="66DBCF7C"/>
    <w:rsid w:val="6738EFA2"/>
    <w:rsid w:val="67552D04"/>
    <w:rsid w:val="678C601C"/>
    <w:rsid w:val="68E350B4"/>
    <w:rsid w:val="6EE7858B"/>
    <w:rsid w:val="7146AC25"/>
    <w:rsid w:val="714EEF72"/>
    <w:rsid w:val="7239C892"/>
    <w:rsid w:val="7296673E"/>
    <w:rsid w:val="765E89FC"/>
    <w:rsid w:val="7D413216"/>
    <w:rsid w:val="7EF35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8BC8C"/>
  <w15:chartTrackingRefBased/>
  <w15:docId w15:val="{33E820A7-1E5E-4D76-90DC-BC6D48DD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0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6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6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6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6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0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0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0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0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0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617"/>
    <w:rPr>
      <w:rFonts w:eastAsiaTheme="majorEastAsia" w:cstheme="majorBidi"/>
      <w:color w:val="272727" w:themeColor="text1" w:themeTint="D8"/>
    </w:rPr>
  </w:style>
  <w:style w:type="paragraph" w:styleId="Title">
    <w:name w:val="Title"/>
    <w:basedOn w:val="Normal"/>
    <w:next w:val="Normal"/>
    <w:link w:val="TitleChar"/>
    <w:uiPriority w:val="10"/>
    <w:qFormat/>
    <w:rsid w:val="00C80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0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617"/>
    <w:pPr>
      <w:spacing w:before="160"/>
      <w:jc w:val="center"/>
    </w:pPr>
    <w:rPr>
      <w:i/>
      <w:iCs/>
      <w:color w:val="404040" w:themeColor="text1" w:themeTint="BF"/>
    </w:rPr>
  </w:style>
  <w:style w:type="character" w:customStyle="1" w:styleId="QuoteChar">
    <w:name w:val="Quote Char"/>
    <w:basedOn w:val="DefaultParagraphFont"/>
    <w:link w:val="Quote"/>
    <w:uiPriority w:val="29"/>
    <w:rsid w:val="00C80617"/>
    <w:rPr>
      <w:i/>
      <w:iCs/>
      <w:color w:val="404040" w:themeColor="text1" w:themeTint="BF"/>
    </w:rPr>
  </w:style>
  <w:style w:type="paragraph" w:styleId="ListParagraph">
    <w:name w:val="List Paragraph"/>
    <w:basedOn w:val="Normal"/>
    <w:uiPriority w:val="34"/>
    <w:qFormat/>
    <w:rsid w:val="00C80617"/>
    <w:pPr>
      <w:ind w:left="720"/>
      <w:contextualSpacing/>
    </w:pPr>
  </w:style>
  <w:style w:type="character" w:styleId="IntenseEmphasis">
    <w:name w:val="Intense Emphasis"/>
    <w:basedOn w:val="DefaultParagraphFont"/>
    <w:uiPriority w:val="21"/>
    <w:qFormat/>
    <w:rsid w:val="00C80617"/>
    <w:rPr>
      <w:i/>
      <w:iCs/>
      <w:color w:val="0F4761" w:themeColor="accent1" w:themeShade="BF"/>
    </w:rPr>
  </w:style>
  <w:style w:type="paragraph" w:styleId="IntenseQuote">
    <w:name w:val="Intense Quote"/>
    <w:basedOn w:val="Normal"/>
    <w:next w:val="Normal"/>
    <w:link w:val="IntenseQuoteChar"/>
    <w:uiPriority w:val="30"/>
    <w:qFormat/>
    <w:rsid w:val="00C80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617"/>
    <w:rPr>
      <w:i/>
      <w:iCs/>
      <w:color w:val="0F4761" w:themeColor="accent1" w:themeShade="BF"/>
    </w:rPr>
  </w:style>
  <w:style w:type="character" w:styleId="IntenseReference">
    <w:name w:val="Intense Reference"/>
    <w:basedOn w:val="DefaultParagraphFont"/>
    <w:uiPriority w:val="32"/>
    <w:qFormat/>
    <w:rsid w:val="00C80617"/>
    <w:rPr>
      <w:b/>
      <w:bCs/>
      <w:smallCaps/>
      <w:color w:val="0F4761" w:themeColor="accent1" w:themeShade="BF"/>
      <w:spacing w:val="5"/>
    </w:rPr>
  </w:style>
  <w:style w:type="character" w:styleId="Hyperlink">
    <w:name w:val="Hyperlink"/>
    <w:basedOn w:val="DefaultParagraphFont"/>
    <w:uiPriority w:val="99"/>
    <w:unhideWhenUsed/>
    <w:rsid w:val="00C57B97"/>
    <w:rPr>
      <w:color w:val="467886" w:themeColor="hyperlink"/>
      <w:u w:val="single"/>
    </w:rPr>
  </w:style>
  <w:style w:type="character" w:styleId="UnresolvedMention">
    <w:name w:val="Unresolved Mention"/>
    <w:basedOn w:val="DefaultParagraphFont"/>
    <w:uiPriority w:val="99"/>
    <w:semiHidden/>
    <w:unhideWhenUsed/>
    <w:rsid w:val="00C57B97"/>
    <w:rPr>
      <w:color w:val="605E5C"/>
      <w:shd w:val="clear" w:color="auto" w:fill="E1DFDD"/>
    </w:rPr>
  </w:style>
  <w:style w:type="paragraph" w:styleId="NormalWeb">
    <w:name w:val="Normal (Web)"/>
    <w:basedOn w:val="Normal"/>
    <w:uiPriority w:val="99"/>
    <w:unhideWhenUsed/>
    <w:rsid w:val="0041458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C31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3752"/>
    <w:rPr>
      <w:sz w:val="16"/>
      <w:szCs w:val="16"/>
    </w:rPr>
  </w:style>
  <w:style w:type="paragraph" w:styleId="CommentText">
    <w:name w:val="annotation text"/>
    <w:basedOn w:val="Normal"/>
    <w:link w:val="CommentTextChar"/>
    <w:uiPriority w:val="99"/>
    <w:unhideWhenUsed/>
    <w:rsid w:val="00C83752"/>
    <w:pPr>
      <w:spacing w:line="240" w:lineRule="auto"/>
    </w:pPr>
    <w:rPr>
      <w:sz w:val="20"/>
      <w:szCs w:val="20"/>
    </w:rPr>
  </w:style>
  <w:style w:type="character" w:customStyle="1" w:styleId="CommentTextChar">
    <w:name w:val="Comment Text Char"/>
    <w:basedOn w:val="DefaultParagraphFont"/>
    <w:link w:val="CommentText"/>
    <w:uiPriority w:val="99"/>
    <w:rsid w:val="00C83752"/>
    <w:rPr>
      <w:sz w:val="20"/>
      <w:szCs w:val="20"/>
    </w:rPr>
  </w:style>
  <w:style w:type="paragraph" w:styleId="CommentSubject">
    <w:name w:val="annotation subject"/>
    <w:basedOn w:val="CommentText"/>
    <w:next w:val="CommentText"/>
    <w:link w:val="CommentSubjectChar"/>
    <w:uiPriority w:val="99"/>
    <w:semiHidden/>
    <w:unhideWhenUsed/>
    <w:rsid w:val="00C83752"/>
    <w:rPr>
      <w:b/>
      <w:bCs/>
    </w:rPr>
  </w:style>
  <w:style w:type="character" w:customStyle="1" w:styleId="CommentSubjectChar">
    <w:name w:val="Comment Subject Char"/>
    <w:basedOn w:val="CommentTextChar"/>
    <w:link w:val="CommentSubject"/>
    <w:uiPriority w:val="99"/>
    <w:semiHidden/>
    <w:rsid w:val="00C83752"/>
    <w:rPr>
      <w:b/>
      <w:bCs/>
      <w:sz w:val="20"/>
      <w:szCs w:val="20"/>
    </w:rPr>
  </w:style>
  <w:style w:type="paragraph" w:styleId="Revision">
    <w:name w:val="Revision"/>
    <w:hidden/>
    <w:uiPriority w:val="99"/>
    <w:semiHidden/>
    <w:rsid w:val="00FB6C82"/>
    <w:pPr>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012350"/>
    <w:rPr>
      <w:color w:val="96607D" w:themeColor="followedHyperlink"/>
      <w:u w:val="single"/>
    </w:rPr>
  </w:style>
  <w:style w:type="paragraph" w:customStyle="1" w:styleId="Default">
    <w:name w:val="Default"/>
    <w:rsid w:val="004B7B24"/>
    <w:pPr>
      <w:autoSpaceDE w:val="0"/>
      <w:autoSpaceDN w:val="0"/>
      <w:adjustRightInd w:val="0"/>
      <w:spacing w:after="0" w:line="240" w:lineRule="auto"/>
    </w:pPr>
    <w:rPr>
      <w:rFonts w:ascii="ITC Franklin Gothic Std Book" w:hAnsi="ITC Franklin Gothic Std Book" w:cs="ITC Franklin Gothic Std Book"/>
      <w:color w:val="000000"/>
      <w:kern w:val="0"/>
      <w:sz w:val="24"/>
      <w:szCs w:val="24"/>
    </w:rPr>
  </w:style>
  <w:style w:type="paragraph" w:customStyle="1" w:styleId="CM6">
    <w:name w:val="CM6"/>
    <w:basedOn w:val="Default"/>
    <w:next w:val="Default"/>
    <w:uiPriority w:val="99"/>
    <w:rsid w:val="004B7B24"/>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626322">
      <w:bodyDiv w:val="1"/>
      <w:marLeft w:val="0"/>
      <w:marRight w:val="0"/>
      <w:marTop w:val="0"/>
      <w:marBottom w:val="0"/>
      <w:divBdr>
        <w:top w:val="none" w:sz="0" w:space="0" w:color="auto"/>
        <w:left w:val="none" w:sz="0" w:space="0" w:color="auto"/>
        <w:bottom w:val="none" w:sz="0" w:space="0" w:color="auto"/>
        <w:right w:val="none" w:sz="0" w:space="0" w:color="auto"/>
      </w:divBdr>
    </w:div>
    <w:div w:id="641229760">
      <w:bodyDiv w:val="1"/>
      <w:marLeft w:val="0"/>
      <w:marRight w:val="0"/>
      <w:marTop w:val="0"/>
      <w:marBottom w:val="0"/>
      <w:divBdr>
        <w:top w:val="none" w:sz="0" w:space="0" w:color="auto"/>
        <w:left w:val="none" w:sz="0" w:space="0" w:color="auto"/>
        <w:bottom w:val="none" w:sz="0" w:space="0" w:color="auto"/>
        <w:right w:val="none" w:sz="0" w:space="0" w:color="auto"/>
      </w:divBdr>
    </w:div>
    <w:div w:id="1262496006">
      <w:bodyDiv w:val="1"/>
      <w:marLeft w:val="0"/>
      <w:marRight w:val="0"/>
      <w:marTop w:val="0"/>
      <w:marBottom w:val="0"/>
      <w:divBdr>
        <w:top w:val="none" w:sz="0" w:space="0" w:color="auto"/>
        <w:left w:val="none" w:sz="0" w:space="0" w:color="auto"/>
        <w:bottom w:val="none" w:sz="0" w:space="0" w:color="auto"/>
        <w:right w:val="none" w:sz="0" w:space="0" w:color="auto"/>
      </w:divBdr>
    </w:div>
    <w:div w:id="16091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mass.gov/doc/guide-for-working-teens-portuguese/download" TargetMode="External"/><Relationship Id="rId18" Type="http://schemas.openxmlformats.org/officeDocument/2006/relationships/hyperlink" Target="https://massclearinghouse.ehs.state.ma.us/PROG-OCC/OH4402kit.html" TargetMode="External"/><Relationship Id="rId3" Type="http://schemas.openxmlformats.org/officeDocument/2006/relationships/customXml" Target="../customXml/item3.xml"/><Relationship Id="rId21" Type="http://schemas.openxmlformats.org/officeDocument/2006/relationships/hyperlink" Target="https://www.mass.gov/doc/work-related-injuries-among-massachusetts-teens-2017-2021-0/download" TargetMode="External"/><Relationship Id="rId7" Type="http://schemas.openxmlformats.org/officeDocument/2006/relationships/webSettings" Target="webSettings.xml"/><Relationship Id="rId12" Type="http://schemas.openxmlformats.org/officeDocument/2006/relationships/hyperlink" Target="https://www.mass.gov/doc/guide-for-working-teens-spanish/download" TargetMode="External"/><Relationship Id="rId17" Type="http://schemas.openxmlformats.org/officeDocument/2006/relationships/hyperlink" Target="https://www.osha.gov/young-workers-restaurant-safety" TargetMode="External"/><Relationship Id="rId2" Type="http://schemas.openxmlformats.org/officeDocument/2006/relationships/customXml" Target="../customXml/item2.xml"/><Relationship Id="rId16" Type="http://schemas.openxmlformats.org/officeDocument/2006/relationships/hyperlink" Target="https://www.osha.gov/etools/young-workers-restaurant-safety" TargetMode="External"/><Relationship Id="rId20" Type="http://schemas.openxmlformats.org/officeDocument/2006/relationships/hyperlink" Target="https://www.osha.gov/etools/young-workers-restaurant-safety/post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guide-for-working-teens/download" TargetMode="External"/><Relationship Id="rId5" Type="http://schemas.openxmlformats.org/officeDocument/2006/relationships/styles" Target="styles.xml"/><Relationship Id="rId15" Type="http://schemas.openxmlformats.org/officeDocument/2006/relationships/hyperlink" Target="https://www.mass.gov/on-site-consultation-program" TargetMode="External"/><Relationship Id="rId23" Type="http://schemas.openxmlformats.org/officeDocument/2006/relationships/theme" Target="theme/theme1.xml"/><Relationship Id="rId10" Type="http://schemas.openxmlformats.org/officeDocument/2006/relationships/hyperlink" Target="https://massclearinghouse.ehs.state.ma.us/PROG-OCC/OH4400kit.html" TargetMode="External"/><Relationship Id="rId19" Type="http://schemas.openxmlformats.org/officeDocument/2006/relationships/hyperlink" Target="https://massclearinghouse.ehs.state.ma.us/PROG-OCC/OH4402kit.html" TargetMode="External"/><Relationship Id="rId4" Type="http://schemas.openxmlformats.org/officeDocument/2006/relationships/numbering" Target="numbering.xml"/><Relationship Id="rId9" Type="http://schemas.openxmlformats.org/officeDocument/2006/relationships/hyperlink" Target="https://www.mass.gov/lists/workplace-rights-publications" TargetMode="External"/><Relationship Id="rId14" Type="http://schemas.openxmlformats.org/officeDocument/2006/relationships/hyperlink" Target="https://massclearinghouse.ehs.state.ma.us/PROG-OCC/OH4418.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e887a9-3264-4a11-98fe-00f96354db3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11" ma:contentTypeDescription="Create a new document." ma:contentTypeScope="" ma:versionID="07733667b9febbfcfd941deb04d6d730">
  <xsd:schema xmlns:xsd="http://www.w3.org/2001/XMLSchema" xmlns:xs="http://www.w3.org/2001/XMLSchema" xmlns:p="http://schemas.microsoft.com/office/2006/metadata/properties" xmlns:ns2="c5e887a9-3264-4a11-98fe-00f96354db3e" xmlns:ns3="fb1e1941-e971-4fcd-9647-5c92aa44abc0" targetNamespace="http://schemas.microsoft.com/office/2006/metadata/properties" ma:root="true" ma:fieldsID="8880b602b97553d85a5c19d4a3906149" ns2:_="" ns3:_="">
    <xsd:import namespace="c5e887a9-3264-4a11-98fe-00f96354db3e"/>
    <xsd:import namespace="fb1e1941-e971-4fcd-9647-5c92aa44a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AC43B8-26C4-482F-84B5-C3ED0280B469}">
  <ds:schemaRefs>
    <ds:schemaRef ds:uri="http://schemas.microsoft.com/office/2006/metadata/properties"/>
    <ds:schemaRef ds:uri="http://schemas.microsoft.com/office/infopath/2007/PartnerControls"/>
    <ds:schemaRef ds:uri="c5e887a9-3264-4a11-98fe-00f96354db3e"/>
  </ds:schemaRefs>
</ds:datastoreItem>
</file>

<file path=customXml/itemProps2.xml><?xml version="1.0" encoding="utf-8"?>
<ds:datastoreItem xmlns:ds="http://schemas.openxmlformats.org/officeDocument/2006/customXml" ds:itemID="{C2FB66F5-E387-429D-BEE9-7976B5A5A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887a9-3264-4a11-98fe-00f96354db3e"/>
    <ds:schemaRef ds:uri="fb1e1941-e971-4fcd-9647-5c92aa44a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23419-C3EB-44C5-B0D0-1AD5C0ABB897}">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3076</Characters>
  <Application>Microsoft Office Word</Application>
  <DocSecurity>0</DocSecurity>
  <Lines>25</Lines>
  <Paragraphs>6</Paragraphs>
  <ScaleCrop>false</ScaleCrop>
  <Company/>
  <LinksUpToDate>false</LinksUpToDate>
  <CharactersWithSpaces>3430</CharactersWithSpaces>
  <SharedDoc>false</SharedDoc>
  <HLinks>
    <vt:vector size="12" baseType="variant">
      <vt:variant>
        <vt:i4>4980816</vt:i4>
      </vt:variant>
      <vt:variant>
        <vt:i4>0</vt:i4>
      </vt:variant>
      <vt:variant>
        <vt:i4>0</vt:i4>
      </vt:variant>
      <vt:variant>
        <vt:i4>5</vt:i4>
      </vt:variant>
      <vt:variant>
        <vt:lpwstr>https://www.mass.gov/doc/work-related-injuries-among-massachusetts-teens-2017-2021-docx/download</vt:lpwstr>
      </vt:variant>
      <vt:variant>
        <vt:lpwstr/>
      </vt:variant>
      <vt:variant>
        <vt:i4>1966120</vt:i4>
      </vt:variant>
      <vt:variant>
        <vt:i4>0</vt:i4>
      </vt:variant>
      <vt:variant>
        <vt:i4>0</vt:i4>
      </vt:variant>
      <vt:variant>
        <vt:i4>5</vt:i4>
      </vt:variant>
      <vt:variant>
        <vt:lpwstr>mailto:Emily.Sparer-Fine@mass.gov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Eisen, Julie (DPH)</dc:creator>
  <cp:keywords/>
  <dc:description/>
  <cp:lastModifiedBy>Harrison, Deborah (EHS)</cp:lastModifiedBy>
  <cp:revision>2</cp:revision>
  <dcterms:created xsi:type="dcterms:W3CDTF">2024-11-19T16:37:00Z</dcterms:created>
  <dcterms:modified xsi:type="dcterms:W3CDTF">2024-11-19T16:37:00Z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y fmtid="{D5CDD505-2E9C-101B-9397-08002B2CF9AE}" pid="3" name="MediaServiceImageTags">
    <vt:lpwstr/>
  </property>
</Properties>
</file>