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3C" w:rsidRPr="00E56B57" w:rsidRDefault="00C92B3C" w:rsidP="00AA48EC">
      <w:pPr>
        <w:jc w:val="center"/>
        <w:rPr>
          <w:rFonts w:ascii="Gill Sans MT" w:hAnsi="Gill Sans MT"/>
          <w:b/>
          <w:sz w:val="24"/>
        </w:rPr>
      </w:pPr>
      <w:r w:rsidRPr="00E56B57">
        <w:rPr>
          <w:rFonts w:ascii="Gill Sans MT" w:hAnsi="Gill Sans MT"/>
          <w:b/>
          <w:sz w:val="24"/>
        </w:rPr>
        <w:t>Community Behavioral Health Promotion and Prevention Commission</w:t>
      </w:r>
    </w:p>
    <w:p w:rsidR="00815938" w:rsidRPr="00E56B57" w:rsidRDefault="0096549C" w:rsidP="00AA48EC">
      <w:pPr>
        <w:jc w:val="center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t>T</w:t>
      </w:r>
      <w:r w:rsidR="00904E0F">
        <w:rPr>
          <w:rFonts w:ascii="Gill Sans MT" w:hAnsi="Gill Sans MT"/>
          <w:b/>
          <w:sz w:val="24"/>
        </w:rPr>
        <w:t>e</w:t>
      </w:r>
      <w:r>
        <w:rPr>
          <w:rFonts w:ascii="Gill Sans MT" w:hAnsi="Gill Sans MT"/>
          <w:b/>
          <w:sz w:val="24"/>
        </w:rPr>
        <w:t>mpl</w:t>
      </w:r>
      <w:r w:rsidR="00904E0F">
        <w:rPr>
          <w:rFonts w:ascii="Gill Sans MT" w:hAnsi="Gill Sans MT"/>
          <w:b/>
          <w:sz w:val="24"/>
        </w:rPr>
        <w:t>a</w:t>
      </w:r>
      <w:r>
        <w:rPr>
          <w:rFonts w:ascii="Gill Sans MT" w:hAnsi="Gill Sans MT"/>
          <w:b/>
          <w:sz w:val="24"/>
        </w:rPr>
        <w:t xml:space="preserve">te </w:t>
      </w:r>
      <w:r w:rsidR="00904E0F">
        <w:rPr>
          <w:rFonts w:ascii="Gill Sans MT" w:hAnsi="Gill Sans MT"/>
          <w:b/>
          <w:sz w:val="24"/>
        </w:rPr>
        <w:t xml:space="preserve">for Proposed </w:t>
      </w:r>
      <w:r w:rsidR="00815938">
        <w:rPr>
          <w:rFonts w:ascii="Gill Sans MT" w:hAnsi="Gill Sans MT"/>
          <w:b/>
          <w:sz w:val="24"/>
        </w:rPr>
        <w:t>Grant Program</w:t>
      </w:r>
    </w:p>
    <w:p w:rsidR="00C92B3C" w:rsidRPr="00E56B57" w:rsidRDefault="00C92B3C" w:rsidP="00C92B3C">
      <w:pPr>
        <w:rPr>
          <w:rFonts w:ascii="Gill Sans MT" w:hAnsi="Gill Sans MT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E17A1" w:rsidRPr="00E56B57" w:rsidTr="00DC067C">
        <w:trPr>
          <w:trHeight w:val="576"/>
        </w:trPr>
        <w:tc>
          <w:tcPr>
            <w:tcW w:w="9576" w:type="dxa"/>
            <w:shd w:val="clear" w:color="auto" w:fill="C6D9F1" w:themeFill="text2" w:themeFillTint="33"/>
            <w:vAlign w:val="center"/>
          </w:tcPr>
          <w:p w:rsidR="001E17A1" w:rsidRPr="00E56B57" w:rsidRDefault="001E17A1" w:rsidP="00E2312B">
            <w:pPr>
              <w:rPr>
                <w:rFonts w:ascii="Gill Sans MT" w:hAnsi="Gill Sans MT"/>
              </w:rPr>
            </w:pPr>
            <w:r w:rsidRPr="00D13DB9">
              <w:rPr>
                <w:rFonts w:ascii="Gill Sans MT" w:hAnsi="Gill Sans MT"/>
                <w:b/>
              </w:rPr>
              <w:t>Who</w:t>
            </w:r>
            <w:r w:rsidRPr="00E56B57">
              <w:rPr>
                <w:rFonts w:ascii="Gill Sans MT" w:hAnsi="Gill Sans MT"/>
              </w:rPr>
              <w:t xml:space="preserve"> – </w:t>
            </w:r>
            <w:r w:rsidR="008C7597" w:rsidRPr="008C7597">
              <w:rPr>
                <w:rFonts w:ascii="Gill Sans MT" w:hAnsi="Gill Sans MT"/>
                <w:i/>
              </w:rPr>
              <w:t>Details on a</w:t>
            </w:r>
            <w:r w:rsidR="006D67A6" w:rsidRPr="008C7597">
              <w:rPr>
                <w:rFonts w:ascii="Gill Sans MT" w:hAnsi="Gill Sans MT"/>
                <w:i/>
              </w:rPr>
              <w:t>nticip</w:t>
            </w:r>
            <w:r w:rsidR="006D67A6" w:rsidRPr="006D67A6">
              <w:rPr>
                <w:rFonts w:ascii="Gill Sans MT" w:hAnsi="Gill Sans MT"/>
                <w:i/>
              </w:rPr>
              <w:t>ated reac</w:t>
            </w:r>
            <w:r w:rsidR="00E2312B">
              <w:rPr>
                <w:rFonts w:ascii="Gill Sans MT" w:hAnsi="Gill Sans MT"/>
                <w:i/>
              </w:rPr>
              <w:t>h, communities of focus, etc.</w:t>
            </w:r>
          </w:p>
        </w:tc>
      </w:tr>
      <w:tr w:rsidR="001E17A1" w:rsidRPr="00E56B57" w:rsidTr="00E2312B">
        <w:trPr>
          <w:trHeight w:val="385"/>
        </w:trPr>
        <w:tc>
          <w:tcPr>
            <w:tcW w:w="9576" w:type="dxa"/>
          </w:tcPr>
          <w:p w:rsidR="00D13DB9" w:rsidRPr="00E2312B" w:rsidRDefault="00D13DB9" w:rsidP="00E2312B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E2312B" w:rsidRPr="00E56B57" w:rsidTr="00E779D8">
        <w:trPr>
          <w:trHeight w:val="385"/>
        </w:trPr>
        <w:tc>
          <w:tcPr>
            <w:tcW w:w="9576" w:type="dxa"/>
          </w:tcPr>
          <w:p w:rsidR="00E2312B" w:rsidRDefault="00E2312B" w:rsidP="00D13DB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E2312B" w:rsidRPr="00E56B57" w:rsidTr="00E779D8">
        <w:trPr>
          <w:trHeight w:val="385"/>
        </w:trPr>
        <w:tc>
          <w:tcPr>
            <w:tcW w:w="9576" w:type="dxa"/>
          </w:tcPr>
          <w:p w:rsidR="00E2312B" w:rsidRDefault="00E2312B" w:rsidP="00D13DB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1E17A1" w:rsidRPr="00E56B57" w:rsidTr="00DC067C">
        <w:trPr>
          <w:trHeight w:val="576"/>
        </w:trPr>
        <w:tc>
          <w:tcPr>
            <w:tcW w:w="9576" w:type="dxa"/>
            <w:shd w:val="clear" w:color="auto" w:fill="C6D9F1" w:themeFill="text2" w:themeFillTint="33"/>
            <w:vAlign w:val="center"/>
          </w:tcPr>
          <w:p w:rsidR="001E17A1" w:rsidRPr="00E56B57" w:rsidRDefault="001E17A1" w:rsidP="00CE59F0">
            <w:pPr>
              <w:rPr>
                <w:rFonts w:ascii="Gill Sans MT" w:hAnsi="Gill Sans MT"/>
              </w:rPr>
            </w:pPr>
            <w:r w:rsidRPr="00D13DB9">
              <w:rPr>
                <w:rFonts w:ascii="Gill Sans MT" w:hAnsi="Gill Sans MT"/>
                <w:b/>
              </w:rPr>
              <w:t>What</w:t>
            </w:r>
            <w:r w:rsidRPr="00E56B57">
              <w:rPr>
                <w:rFonts w:ascii="Gill Sans MT" w:hAnsi="Gill Sans MT"/>
              </w:rPr>
              <w:t xml:space="preserve"> –</w:t>
            </w:r>
            <w:r w:rsidR="00F178E0">
              <w:rPr>
                <w:rFonts w:ascii="Gill Sans MT" w:hAnsi="Gill Sans MT"/>
                <w:i/>
              </w:rPr>
              <w:t xml:space="preserve"> Specifics on </w:t>
            </w:r>
            <w:r w:rsidR="00DC067C">
              <w:rPr>
                <w:rFonts w:ascii="Gill Sans MT" w:hAnsi="Gill Sans MT"/>
                <w:i/>
              </w:rPr>
              <w:t>t</w:t>
            </w:r>
            <w:r w:rsidR="00F178E0">
              <w:rPr>
                <w:rFonts w:ascii="Gill Sans MT" w:hAnsi="Gill Sans MT"/>
                <w:i/>
              </w:rPr>
              <w:t>h</w:t>
            </w:r>
            <w:r w:rsidR="00DC067C">
              <w:rPr>
                <w:rFonts w:ascii="Gill Sans MT" w:hAnsi="Gill Sans MT"/>
                <w:i/>
              </w:rPr>
              <w:t xml:space="preserve">e </w:t>
            </w:r>
            <w:r w:rsidR="00F178E0">
              <w:rPr>
                <w:rFonts w:ascii="Gill Sans MT" w:hAnsi="Gill Sans MT"/>
                <w:i/>
              </w:rPr>
              <w:t>proposal</w:t>
            </w:r>
            <w:r w:rsidR="00DC067C">
              <w:rPr>
                <w:rFonts w:ascii="Gill Sans MT" w:hAnsi="Gill Sans MT"/>
                <w:i/>
              </w:rPr>
              <w:t>’s model</w:t>
            </w:r>
            <w:r w:rsidR="00E2312B">
              <w:rPr>
                <w:rFonts w:ascii="Gill Sans MT" w:hAnsi="Gill Sans MT"/>
                <w:i/>
              </w:rPr>
              <w:t xml:space="preserve">, approach, </w:t>
            </w:r>
            <w:r w:rsidR="00CE59F0">
              <w:rPr>
                <w:rFonts w:ascii="Gill Sans MT" w:hAnsi="Gill Sans MT"/>
                <w:i/>
              </w:rPr>
              <w:t>etc.</w:t>
            </w:r>
          </w:p>
        </w:tc>
      </w:tr>
      <w:tr w:rsidR="001E17A1" w:rsidRPr="00E56B57" w:rsidTr="00E2312B">
        <w:trPr>
          <w:trHeight w:val="385"/>
        </w:trPr>
        <w:tc>
          <w:tcPr>
            <w:tcW w:w="9576" w:type="dxa"/>
          </w:tcPr>
          <w:p w:rsidR="001E17A1" w:rsidRPr="00E2312B" w:rsidRDefault="001E17A1" w:rsidP="00E2312B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E2312B" w:rsidRPr="00E56B57" w:rsidTr="00E779D8">
        <w:trPr>
          <w:trHeight w:val="385"/>
        </w:trPr>
        <w:tc>
          <w:tcPr>
            <w:tcW w:w="9576" w:type="dxa"/>
          </w:tcPr>
          <w:p w:rsidR="00E2312B" w:rsidRPr="00D13DB9" w:rsidRDefault="00E2312B" w:rsidP="00D13DB9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E2312B" w:rsidRPr="00E56B57" w:rsidTr="00E779D8">
        <w:trPr>
          <w:trHeight w:val="385"/>
        </w:trPr>
        <w:tc>
          <w:tcPr>
            <w:tcW w:w="9576" w:type="dxa"/>
          </w:tcPr>
          <w:p w:rsidR="00E2312B" w:rsidRPr="00D13DB9" w:rsidRDefault="00E2312B" w:rsidP="00D13DB9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1E17A1" w:rsidRPr="00E56B57" w:rsidTr="00DC067C">
        <w:trPr>
          <w:trHeight w:val="576"/>
        </w:trPr>
        <w:tc>
          <w:tcPr>
            <w:tcW w:w="9576" w:type="dxa"/>
            <w:shd w:val="clear" w:color="auto" w:fill="C6D9F1" w:themeFill="text2" w:themeFillTint="33"/>
            <w:vAlign w:val="center"/>
          </w:tcPr>
          <w:p w:rsidR="001E17A1" w:rsidRPr="00E56B57" w:rsidRDefault="001E17A1" w:rsidP="00F178E0">
            <w:pPr>
              <w:rPr>
                <w:rFonts w:ascii="Gill Sans MT" w:hAnsi="Gill Sans MT"/>
              </w:rPr>
            </w:pPr>
            <w:r w:rsidRPr="00D13DB9">
              <w:rPr>
                <w:rFonts w:ascii="Gill Sans MT" w:hAnsi="Gill Sans MT"/>
                <w:b/>
              </w:rPr>
              <w:t>Where</w:t>
            </w:r>
            <w:r w:rsidRPr="00E56B57">
              <w:rPr>
                <w:rFonts w:ascii="Gill Sans MT" w:hAnsi="Gill Sans MT"/>
              </w:rPr>
              <w:t xml:space="preserve"> – </w:t>
            </w:r>
            <w:r w:rsidR="00F178E0" w:rsidRPr="00F178E0">
              <w:rPr>
                <w:rFonts w:ascii="Gill Sans MT" w:hAnsi="Gill Sans MT"/>
                <w:i/>
              </w:rPr>
              <w:t>Specifics on program’s geogra</w:t>
            </w:r>
            <w:r w:rsidR="00F178E0">
              <w:rPr>
                <w:rFonts w:ascii="Gill Sans MT" w:hAnsi="Gill Sans MT"/>
                <w:i/>
              </w:rPr>
              <w:t>p</w:t>
            </w:r>
            <w:r w:rsidR="00F178E0" w:rsidRPr="00F178E0">
              <w:rPr>
                <w:rFonts w:ascii="Gill Sans MT" w:hAnsi="Gill Sans MT"/>
                <w:i/>
              </w:rPr>
              <w:t>hic focus</w:t>
            </w:r>
          </w:p>
        </w:tc>
      </w:tr>
      <w:tr w:rsidR="001E17A1" w:rsidRPr="00E56B57" w:rsidTr="00E2312B">
        <w:trPr>
          <w:trHeight w:val="385"/>
        </w:trPr>
        <w:tc>
          <w:tcPr>
            <w:tcW w:w="9576" w:type="dxa"/>
          </w:tcPr>
          <w:p w:rsidR="001E17A1" w:rsidRPr="00E2312B" w:rsidRDefault="001E17A1" w:rsidP="00E2312B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E2312B" w:rsidRPr="00E56B57" w:rsidTr="00E779D8">
        <w:trPr>
          <w:trHeight w:val="385"/>
        </w:trPr>
        <w:tc>
          <w:tcPr>
            <w:tcW w:w="9576" w:type="dxa"/>
          </w:tcPr>
          <w:p w:rsidR="00E2312B" w:rsidRPr="00D13DB9" w:rsidRDefault="00E2312B" w:rsidP="00D13DB9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E2312B" w:rsidRPr="00E56B57" w:rsidTr="00E779D8">
        <w:trPr>
          <w:trHeight w:val="385"/>
        </w:trPr>
        <w:tc>
          <w:tcPr>
            <w:tcW w:w="9576" w:type="dxa"/>
          </w:tcPr>
          <w:p w:rsidR="00E2312B" w:rsidRPr="00D13DB9" w:rsidRDefault="00E2312B" w:rsidP="00D13DB9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1E17A1" w:rsidRPr="00E56B57" w:rsidTr="00DC067C">
        <w:trPr>
          <w:trHeight w:val="576"/>
        </w:trPr>
        <w:tc>
          <w:tcPr>
            <w:tcW w:w="9576" w:type="dxa"/>
            <w:shd w:val="clear" w:color="auto" w:fill="C6D9F1" w:themeFill="text2" w:themeFillTint="33"/>
            <w:vAlign w:val="center"/>
          </w:tcPr>
          <w:p w:rsidR="001E17A1" w:rsidRPr="00E56B57" w:rsidRDefault="001E17A1" w:rsidP="00D13DB9">
            <w:pPr>
              <w:rPr>
                <w:rFonts w:ascii="Gill Sans MT" w:hAnsi="Gill Sans MT"/>
              </w:rPr>
            </w:pPr>
            <w:r w:rsidRPr="00D13DB9">
              <w:rPr>
                <w:rFonts w:ascii="Gill Sans MT" w:hAnsi="Gill Sans MT"/>
                <w:b/>
              </w:rPr>
              <w:t>When</w:t>
            </w:r>
            <w:r w:rsidRPr="00E56B57">
              <w:rPr>
                <w:rFonts w:ascii="Gill Sans MT" w:hAnsi="Gill Sans MT"/>
              </w:rPr>
              <w:t xml:space="preserve"> </w:t>
            </w:r>
            <w:r w:rsidRPr="00E56B57">
              <w:rPr>
                <w:rFonts w:ascii="Gill Sans MT" w:hAnsi="Gill Sans MT"/>
                <w:i/>
              </w:rPr>
              <w:t>– Timeline and key milestones</w:t>
            </w:r>
          </w:p>
        </w:tc>
      </w:tr>
      <w:tr w:rsidR="001E17A1" w:rsidRPr="00E56B57" w:rsidTr="00E2312B">
        <w:trPr>
          <w:trHeight w:val="385"/>
        </w:trPr>
        <w:tc>
          <w:tcPr>
            <w:tcW w:w="9576" w:type="dxa"/>
          </w:tcPr>
          <w:p w:rsidR="001E17A1" w:rsidRPr="00E2312B" w:rsidRDefault="001E17A1" w:rsidP="00E2312B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E2312B" w:rsidRPr="00E56B57" w:rsidTr="00E779D8">
        <w:trPr>
          <w:trHeight w:val="385"/>
        </w:trPr>
        <w:tc>
          <w:tcPr>
            <w:tcW w:w="9576" w:type="dxa"/>
          </w:tcPr>
          <w:p w:rsidR="00E2312B" w:rsidRPr="00D13DB9" w:rsidRDefault="00E2312B" w:rsidP="00D13DB9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E2312B" w:rsidRPr="00E56B57" w:rsidTr="00E779D8">
        <w:trPr>
          <w:trHeight w:val="385"/>
        </w:trPr>
        <w:tc>
          <w:tcPr>
            <w:tcW w:w="9576" w:type="dxa"/>
          </w:tcPr>
          <w:p w:rsidR="00E2312B" w:rsidRPr="00D13DB9" w:rsidRDefault="00E2312B" w:rsidP="00D13DB9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1E17A1" w:rsidRPr="00E56B57" w:rsidTr="00DC067C">
        <w:trPr>
          <w:trHeight w:val="576"/>
        </w:trPr>
        <w:tc>
          <w:tcPr>
            <w:tcW w:w="9576" w:type="dxa"/>
            <w:shd w:val="clear" w:color="auto" w:fill="C6D9F1" w:themeFill="text2" w:themeFillTint="33"/>
            <w:vAlign w:val="center"/>
          </w:tcPr>
          <w:p w:rsidR="001E17A1" w:rsidRPr="00E56B57" w:rsidRDefault="001E17A1" w:rsidP="00AC2530">
            <w:pPr>
              <w:rPr>
                <w:rFonts w:ascii="Gill Sans MT" w:hAnsi="Gill Sans MT"/>
              </w:rPr>
            </w:pPr>
            <w:r w:rsidRPr="00D13DB9">
              <w:rPr>
                <w:rFonts w:ascii="Gill Sans MT" w:hAnsi="Gill Sans MT"/>
                <w:b/>
              </w:rPr>
              <w:t>Why</w:t>
            </w:r>
            <w:r w:rsidR="00D13DB9">
              <w:rPr>
                <w:rFonts w:ascii="Gill Sans MT" w:hAnsi="Gill Sans MT"/>
              </w:rPr>
              <w:t xml:space="preserve"> – </w:t>
            </w:r>
            <w:r w:rsidR="00F178E0">
              <w:rPr>
                <w:rFonts w:ascii="Gill Sans MT" w:hAnsi="Gill Sans MT"/>
                <w:i/>
              </w:rPr>
              <w:t xml:space="preserve">Specifics </w:t>
            </w:r>
            <w:r w:rsidR="00CB5EDB">
              <w:rPr>
                <w:rFonts w:ascii="Gill Sans MT" w:hAnsi="Gill Sans MT"/>
                <w:i/>
              </w:rPr>
              <w:t xml:space="preserve">on projected impact </w:t>
            </w:r>
            <w:r w:rsidR="006D67A6">
              <w:rPr>
                <w:rFonts w:ascii="Gill Sans MT" w:hAnsi="Gill Sans MT"/>
                <w:i/>
              </w:rPr>
              <w:t>and</w:t>
            </w:r>
            <w:r w:rsidR="00AC2530">
              <w:rPr>
                <w:rFonts w:ascii="Gill Sans MT" w:hAnsi="Gill Sans MT"/>
                <w:i/>
              </w:rPr>
              <w:t xml:space="preserve"> existing evidence-base supporting the model or approach</w:t>
            </w:r>
          </w:p>
        </w:tc>
      </w:tr>
      <w:tr w:rsidR="001E17A1" w:rsidRPr="00E56B57" w:rsidTr="00E2312B">
        <w:trPr>
          <w:trHeight w:val="385"/>
        </w:trPr>
        <w:tc>
          <w:tcPr>
            <w:tcW w:w="9576" w:type="dxa"/>
          </w:tcPr>
          <w:p w:rsidR="001E17A1" w:rsidRPr="00CE59F0" w:rsidRDefault="001E17A1" w:rsidP="00D13DB9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E2312B" w:rsidRPr="00E56B57" w:rsidTr="00E779D8">
        <w:trPr>
          <w:trHeight w:val="385"/>
        </w:trPr>
        <w:tc>
          <w:tcPr>
            <w:tcW w:w="9576" w:type="dxa"/>
          </w:tcPr>
          <w:p w:rsidR="00E2312B" w:rsidRPr="00D13DB9" w:rsidRDefault="00E2312B" w:rsidP="00D13DB9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  <w:tr w:rsidR="00E2312B" w:rsidRPr="00E56B57" w:rsidTr="00E779D8">
        <w:trPr>
          <w:trHeight w:val="385"/>
        </w:trPr>
        <w:tc>
          <w:tcPr>
            <w:tcW w:w="9576" w:type="dxa"/>
          </w:tcPr>
          <w:p w:rsidR="00E2312B" w:rsidRPr="00D13DB9" w:rsidRDefault="00E2312B" w:rsidP="00D13DB9">
            <w:pPr>
              <w:numPr>
                <w:ilvl w:val="0"/>
                <w:numId w:val="1"/>
              </w:numPr>
              <w:rPr>
                <w:rFonts w:ascii="Gill Sans MT" w:hAnsi="Gill Sans MT"/>
              </w:rPr>
            </w:pPr>
          </w:p>
        </w:tc>
      </w:tr>
    </w:tbl>
    <w:p w:rsidR="00831DC8" w:rsidRPr="00E56B57" w:rsidRDefault="00665F40" w:rsidP="00C92B3C">
      <w:pPr>
        <w:rPr>
          <w:rFonts w:ascii="Gill Sans MT" w:hAnsi="Gill Sans MT"/>
        </w:rPr>
      </w:pPr>
      <w:r w:rsidRPr="00E56B57">
        <w:rPr>
          <w:rFonts w:ascii="Gill Sans MT" w:hAnsi="Gill Sans MT"/>
        </w:rPr>
        <w:t xml:space="preserve"> </w:t>
      </w:r>
    </w:p>
    <w:sectPr w:rsidR="00831DC8" w:rsidRPr="00E56B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95" w:rsidRDefault="004B2695" w:rsidP="004B2695">
      <w:pPr>
        <w:spacing w:after="0" w:line="240" w:lineRule="auto"/>
      </w:pPr>
      <w:r>
        <w:separator/>
      </w:r>
    </w:p>
  </w:endnote>
  <w:endnote w:type="continuationSeparator" w:id="0">
    <w:p w:rsidR="004B2695" w:rsidRDefault="004B2695" w:rsidP="004B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95" w:rsidRPr="004B2695" w:rsidRDefault="004B2695" w:rsidP="004B2695">
    <w:pPr>
      <w:pStyle w:val="Footer"/>
      <w:jc w:val="center"/>
      <w:rPr>
        <w:rFonts w:ascii="Gill Sans MT" w:hAnsi="Gill Sans MT"/>
        <w:sz w:val="20"/>
      </w:rPr>
    </w:pPr>
    <w:r w:rsidRPr="004B2695">
      <w:rPr>
        <w:rFonts w:ascii="Gill Sans MT" w:hAnsi="Gill Sans MT"/>
        <w:sz w:val="20"/>
      </w:rPr>
      <w:t>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95" w:rsidRDefault="004B2695" w:rsidP="004B2695">
      <w:pPr>
        <w:spacing w:after="0" w:line="240" w:lineRule="auto"/>
      </w:pPr>
      <w:r>
        <w:separator/>
      </w:r>
    </w:p>
  </w:footnote>
  <w:footnote w:type="continuationSeparator" w:id="0">
    <w:p w:rsidR="004B2695" w:rsidRDefault="004B2695" w:rsidP="004B2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A65BF"/>
    <w:multiLevelType w:val="hybridMultilevel"/>
    <w:tmpl w:val="3B56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40"/>
    <w:rsid w:val="00033D1E"/>
    <w:rsid w:val="000B0F7F"/>
    <w:rsid w:val="001E17A1"/>
    <w:rsid w:val="002B2D73"/>
    <w:rsid w:val="00363B88"/>
    <w:rsid w:val="004B2695"/>
    <w:rsid w:val="0050623A"/>
    <w:rsid w:val="00541DB4"/>
    <w:rsid w:val="0062336C"/>
    <w:rsid w:val="00632312"/>
    <w:rsid w:val="00665F40"/>
    <w:rsid w:val="006917C8"/>
    <w:rsid w:val="006D67A6"/>
    <w:rsid w:val="007C14D8"/>
    <w:rsid w:val="00815938"/>
    <w:rsid w:val="008364E3"/>
    <w:rsid w:val="008934D3"/>
    <w:rsid w:val="008C7597"/>
    <w:rsid w:val="00904E0F"/>
    <w:rsid w:val="009221A8"/>
    <w:rsid w:val="0096549C"/>
    <w:rsid w:val="00A52A94"/>
    <w:rsid w:val="00A648BD"/>
    <w:rsid w:val="00A828DA"/>
    <w:rsid w:val="00AA48EC"/>
    <w:rsid w:val="00AC2530"/>
    <w:rsid w:val="00C92B3C"/>
    <w:rsid w:val="00C9500C"/>
    <w:rsid w:val="00CB5EDB"/>
    <w:rsid w:val="00CE59F0"/>
    <w:rsid w:val="00D13DB9"/>
    <w:rsid w:val="00D4177E"/>
    <w:rsid w:val="00DC067C"/>
    <w:rsid w:val="00E2312B"/>
    <w:rsid w:val="00E434C4"/>
    <w:rsid w:val="00E56B57"/>
    <w:rsid w:val="00E779D8"/>
    <w:rsid w:val="00EC4775"/>
    <w:rsid w:val="00F178E0"/>
    <w:rsid w:val="00F7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Normal"/>
    <w:link w:val="ArticlesChar"/>
    <w:autoRedefine/>
    <w:qFormat/>
    <w:rsid w:val="00A648BD"/>
    <w:pPr>
      <w:spacing w:after="240" w:line="360" w:lineRule="auto"/>
    </w:pPr>
    <w:rPr>
      <w:rFonts w:ascii="Times New Roman" w:hAnsi="Times New Roman"/>
    </w:rPr>
  </w:style>
  <w:style w:type="character" w:customStyle="1" w:styleId="ArticlesChar">
    <w:name w:val="Articles Char"/>
    <w:basedOn w:val="DefaultParagraphFont"/>
    <w:link w:val="Articles"/>
    <w:rsid w:val="00A648BD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C92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695"/>
  </w:style>
  <w:style w:type="paragraph" w:styleId="Footer">
    <w:name w:val="footer"/>
    <w:basedOn w:val="Normal"/>
    <w:link w:val="FooterChar"/>
    <w:uiPriority w:val="99"/>
    <w:unhideWhenUsed/>
    <w:rsid w:val="004B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Normal"/>
    <w:link w:val="ArticlesChar"/>
    <w:autoRedefine/>
    <w:qFormat/>
    <w:rsid w:val="00A648BD"/>
    <w:pPr>
      <w:spacing w:after="240" w:line="360" w:lineRule="auto"/>
    </w:pPr>
    <w:rPr>
      <w:rFonts w:ascii="Times New Roman" w:hAnsi="Times New Roman"/>
    </w:rPr>
  </w:style>
  <w:style w:type="character" w:customStyle="1" w:styleId="ArticlesChar">
    <w:name w:val="Articles Char"/>
    <w:basedOn w:val="DefaultParagraphFont"/>
    <w:link w:val="Articles"/>
    <w:rsid w:val="00A648BD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C92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695"/>
  </w:style>
  <w:style w:type="paragraph" w:styleId="Footer">
    <w:name w:val="footer"/>
    <w:basedOn w:val="Normal"/>
    <w:link w:val="FooterChar"/>
    <w:uiPriority w:val="99"/>
    <w:unhideWhenUsed/>
    <w:rsid w:val="004B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Gabriel Cohen</cp:lastModifiedBy>
  <cp:revision>24</cp:revision>
  <dcterms:created xsi:type="dcterms:W3CDTF">2020-02-07T21:45:00Z</dcterms:created>
  <dcterms:modified xsi:type="dcterms:W3CDTF">2020-02-21T16:21:00Z</dcterms:modified>
</cp:coreProperties>
</file>