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CDEA" w14:textId="77777777" w:rsidR="00F51F29" w:rsidRPr="00F51F29" w:rsidRDefault="00F51F29" w:rsidP="00F51F29">
      <w:pPr>
        <w:keepNext/>
        <w:keepLines/>
        <w:spacing w:after="100" w:line="259" w:lineRule="auto"/>
        <w:jc w:val="center"/>
        <w:outlineLvl w:val="1"/>
        <w:rPr>
          <w:rFonts w:ascii="Calibri Light" w:eastAsia="SimSun" w:hAnsi="Calibri Light" w:cs="Times New Roman"/>
          <w:b/>
          <w:color w:val="274221"/>
          <w:sz w:val="32"/>
          <w:szCs w:val="32"/>
        </w:rPr>
      </w:pPr>
      <w:r w:rsidRPr="00F51F29">
        <w:rPr>
          <w:rFonts w:ascii="Calibri Light" w:eastAsia="SimSun" w:hAnsi="Calibri Light" w:cs="Times New Roman"/>
          <w:b/>
          <w:color w:val="274221"/>
          <w:sz w:val="32"/>
          <w:szCs w:val="32"/>
        </w:rPr>
        <w:t>Best Practices for Municipalities Developing Private Hauler Regulations</w:t>
      </w:r>
    </w:p>
    <w:p w14:paraId="4634CDEB" w14:textId="2EE86E62" w:rsidR="00F51F29" w:rsidRPr="00F51F29" w:rsidRDefault="00F51F29" w:rsidP="5CFF85AA">
      <w:pPr>
        <w:spacing w:after="160" w:line="259" w:lineRule="auto"/>
        <w:jc w:val="center"/>
        <w:rPr>
          <w:rFonts w:ascii="Calibri" w:eastAsia="Calibri" w:hAnsi="Calibri" w:cs="Arial"/>
          <w:i/>
          <w:iCs/>
        </w:rPr>
      </w:pPr>
      <w:r w:rsidRPr="5CFF85AA">
        <w:rPr>
          <w:rFonts w:ascii="Calibri" w:eastAsia="Calibri" w:hAnsi="Calibri" w:cs="Arial"/>
          <w:i/>
          <w:iCs/>
        </w:rPr>
        <w:t xml:space="preserve">FINAL – </w:t>
      </w:r>
      <w:r w:rsidR="00F62C46" w:rsidRPr="5CFF85AA">
        <w:rPr>
          <w:rFonts w:ascii="Calibri" w:eastAsia="Calibri" w:hAnsi="Calibri" w:cs="Arial"/>
          <w:i/>
          <w:iCs/>
        </w:rPr>
        <w:t xml:space="preserve">Updated </w:t>
      </w:r>
      <w:r w:rsidRPr="5CFF85AA">
        <w:rPr>
          <w:rFonts w:ascii="Calibri" w:eastAsia="Calibri" w:hAnsi="Calibri" w:cs="Arial"/>
          <w:i/>
          <w:iCs/>
        </w:rPr>
        <w:t>May</w:t>
      </w:r>
      <w:r w:rsidR="008E13A5" w:rsidRPr="5CFF85AA">
        <w:rPr>
          <w:rFonts w:ascii="Calibri" w:eastAsia="Calibri" w:hAnsi="Calibri" w:cs="Arial"/>
          <w:i/>
          <w:iCs/>
        </w:rPr>
        <w:t xml:space="preserve"> 2022</w:t>
      </w:r>
    </w:p>
    <w:p w14:paraId="4634CDEC" w14:textId="77777777" w:rsidR="00F51F29" w:rsidRPr="00F51F29" w:rsidRDefault="00F51F29" w:rsidP="00F51F29">
      <w:pPr>
        <w:spacing w:after="160" w:line="259" w:lineRule="auto"/>
        <w:jc w:val="center"/>
        <w:rPr>
          <w:rFonts w:ascii="Calibri" w:eastAsia="Calibri" w:hAnsi="Calibri" w:cs="Arial"/>
          <w:i/>
        </w:rPr>
      </w:pPr>
      <w:r w:rsidRPr="00F51F29">
        <w:rPr>
          <w:rFonts w:ascii="Calibri" w:eastAsia="Calibri" w:hAnsi="Calibri" w:cs="Arial"/>
          <w:i/>
        </w:rPr>
        <w:t>Municipal Waste Ban Compliance Regulation</w:t>
      </w:r>
    </w:p>
    <w:p w14:paraId="4634CDED" w14:textId="77777777" w:rsidR="00F51F29" w:rsidRPr="00F51F29" w:rsidRDefault="00F51F29" w:rsidP="00F51F29">
      <w:pPr>
        <w:spacing w:after="160" w:line="259" w:lineRule="auto"/>
        <w:jc w:val="center"/>
        <w:rPr>
          <w:rFonts w:ascii="Calibri" w:eastAsia="Calibri" w:hAnsi="Calibri" w:cs="Arial"/>
          <w:i/>
        </w:rPr>
      </w:pPr>
    </w:p>
    <w:p w14:paraId="4634CDEE" w14:textId="77777777" w:rsidR="00F51F29" w:rsidRPr="00F51F29" w:rsidRDefault="00F51F29" w:rsidP="00F51F29">
      <w:pPr>
        <w:keepNext/>
        <w:keepLines/>
        <w:spacing w:before="40" w:after="100" w:line="259" w:lineRule="auto"/>
        <w:outlineLvl w:val="1"/>
        <w:rPr>
          <w:rFonts w:ascii="Calibri Light" w:eastAsia="SimSun" w:hAnsi="Calibri Light" w:cs="Times New Roman"/>
          <w:b/>
          <w:color w:val="274221"/>
          <w:sz w:val="28"/>
          <w:szCs w:val="28"/>
        </w:rPr>
      </w:pPr>
      <w:r w:rsidRPr="00F51F29">
        <w:rPr>
          <w:rFonts w:ascii="Calibri Light" w:eastAsia="SimSun" w:hAnsi="Calibri Light" w:cs="Times New Roman"/>
          <w:b/>
          <w:color w:val="274221"/>
          <w:sz w:val="28"/>
          <w:szCs w:val="28"/>
        </w:rPr>
        <w:t xml:space="preserve">NOTE TO USER </w:t>
      </w:r>
    </w:p>
    <w:p w14:paraId="4634CDEF" w14:textId="77777777" w:rsidR="00F51F29" w:rsidRPr="00F51F29" w:rsidRDefault="00F51F29" w:rsidP="00F51F29">
      <w:pPr>
        <w:spacing w:after="160" w:line="259" w:lineRule="auto"/>
        <w:rPr>
          <w:rFonts w:ascii="Calibri" w:eastAsia="Calibri" w:hAnsi="Calibri" w:cs="Arial"/>
        </w:rPr>
      </w:pPr>
      <w:r w:rsidRPr="00F51F29">
        <w:rPr>
          <w:rFonts w:ascii="Calibri" w:eastAsia="Calibri" w:hAnsi="Calibri" w:cs="Arial"/>
        </w:rPr>
        <w:t xml:space="preserve">The following document was developed in response to requests from municipal officials in the Commonwealth of Massachusetts who want to increase recycling by ensuring that all Private Haulers operating in the municipality </w:t>
      </w:r>
      <w:proofErr w:type="gramStart"/>
      <w:r w:rsidRPr="00F51F29">
        <w:rPr>
          <w:rFonts w:ascii="Calibri" w:eastAsia="Calibri" w:hAnsi="Calibri" w:cs="Arial"/>
        </w:rPr>
        <w:t>are in compliance with</w:t>
      </w:r>
      <w:proofErr w:type="gramEnd"/>
      <w:r w:rsidRPr="00F51F29">
        <w:rPr>
          <w:rFonts w:ascii="Calibri" w:eastAsia="Calibri" w:hAnsi="Calibri" w:cs="Arial"/>
        </w:rPr>
        <w:t xml:space="preserve"> the Massachusetts Waste Bans (310 CMR 19.017).</w:t>
      </w:r>
    </w:p>
    <w:p w14:paraId="4634CDF0" w14:textId="25DF7720" w:rsidR="006E0945" w:rsidRDefault="00F51F29" w:rsidP="00F51F29">
      <w:pPr>
        <w:spacing w:after="160" w:line="259" w:lineRule="auto"/>
        <w:rPr>
          <w:rFonts w:ascii="Calibri" w:eastAsia="Calibri" w:hAnsi="Calibri" w:cs="Arial"/>
        </w:rPr>
      </w:pPr>
      <w:r w:rsidRPr="00F51F29">
        <w:rPr>
          <w:rFonts w:ascii="Calibri" w:eastAsia="Calibri" w:hAnsi="Calibri" w:cs="Arial"/>
        </w:rPr>
        <w:t>This document contains sample language that can be adopted as is</w:t>
      </w:r>
      <w:r w:rsidR="004E6DB4">
        <w:rPr>
          <w:rFonts w:ascii="Calibri" w:eastAsia="Calibri" w:hAnsi="Calibri" w:cs="Arial"/>
        </w:rPr>
        <w:t xml:space="preserve"> </w:t>
      </w:r>
      <w:r w:rsidRPr="00F51F29">
        <w:rPr>
          <w:rFonts w:ascii="Calibri" w:eastAsia="Calibri" w:hAnsi="Calibri" w:cs="Arial"/>
        </w:rPr>
        <w:t xml:space="preserve">or used in conjunction with Town specific language to best address the circumstances in each municipality.  </w:t>
      </w:r>
      <w:r w:rsidR="006E0945">
        <w:rPr>
          <w:rFonts w:ascii="Calibri" w:eastAsia="Calibri" w:hAnsi="Calibri" w:cs="Arial"/>
        </w:rPr>
        <w:t>In order to promote consistency throughout the Commonwealth, the Massachusetts Department of Environmental Protection (MassDEP) recommends that municipalities adopt the general language in this document.</w:t>
      </w:r>
    </w:p>
    <w:p w14:paraId="4634CDF1" w14:textId="77777777" w:rsidR="00F51F29" w:rsidRPr="00F51F29" w:rsidRDefault="00F51F29" w:rsidP="00F51F29">
      <w:pPr>
        <w:spacing w:after="160" w:line="259" w:lineRule="auto"/>
        <w:rPr>
          <w:rFonts w:ascii="Calibri" w:eastAsia="Calibri" w:hAnsi="Calibri" w:cs="Arial"/>
        </w:rPr>
      </w:pPr>
      <w:r w:rsidRPr="00F51F29">
        <w:rPr>
          <w:rFonts w:ascii="Calibri" w:eastAsia="Calibri" w:hAnsi="Calibri" w:cs="Arial"/>
          <w:i/>
        </w:rPr>
        <w:t>Optional Language</w:t>
      </w:r>
      <w:r w:rsidRPr="00F51F29">
        <w:rPr>
          <w:rFonts w:ascii="Calibri" w:eastAsia="Calibri" w:hAnsi="Calibri" w:cs="Arial"/>
        </w:rPr>
        <w:t xml:space="preserve">, included as ATTACHMENT 2 with this document, provides additional language that may be important to some municipalities depending on their involvement in Solid Waste management, including: provision of recycling containers, unit-based pricing, food waste collection and other recycling incentives.   </w:t>
      </w:r>
    </w:p>
    <w:p w14:paraId="4634CDF2" w14:textId="77777777" w:rsidR="00F51F29" w:rsidRPr="00F51F29" w:rsidRDefault="00F51F29" w:rsidP="00F51F29">
      <w:pPr>
        <w:spacing w:after="160" w:line="259" w:lineRule="auto"/>
        <w:rPr>
          <w:rFonts w:ascii="Calibri" w:eastAsia="Calibri" w:hAnsi="Calibri" w:cs="Arial"/>
        </w:rPr>
      </w:pPr>
      <w:r w:rsidRPr="00F51F29">
        <w:rPr>
          <w:rFonts w:ascii="Calibri" w:eastAsia="Calibri" w:hAnsi="Calibri" w:cs="Arial"/>
        </w:rPr>
        <w:t>This guidance document can be used to adopt a bylaw/ordinance or regulation around three general areas:</w:t>
      </w:r>
    </w:p>
    <w:p w14:paraId="4634CDF3" w14:textId="0F177A38" w:rsidR="00F51F29" w:rsidRPr="00F51F29" w:rsidRDefault="62A263F7" w:rsidP="00F51F29">
      <w:pPr>
        <w:spacing w:after="160" w:line="259" w:lineRule="auto"/>
        <w:rPr>
          <w:rFonts w:ascii="Calibri" w:eastAsia="Calibri" w:hAnsi="Calibri" w:cs="Arial"/>
        </w:rPr>
      </w:pPr>
      <w:r w:rsidRPr="7DA074F6">
        <w:rPr>
          <w:rFonts w:ascii="Calibri" w:eastAsia="Calibri" w:hAnsi="Calibri" w:cs="Arial"/>
          <w:b/>
          <w:bCs/>
        </w:rPr>
        <w:t>1) Mandatory Recycling</w:t>
      </w:r>
      <w:r w:rsidRPr="7DA074F6">
        <w:rPr>
          <w:rFonts w:ascii="Calibri" w:eastAsia="Calibri" w:hAnsi="Calibri" w:cs="Arial"/>
        </w:rPr>
        <w:t xml:space="preserve"> – If your municipality does not already require generators to separate Recyclables from Solid Waste, it is recommended that Section V in the attached template be adopted in conjunction with Sections 2 or 3 (below) to assure that the Permitted Hauler requirements under Sections 2 and 3 are fairly enforced by the municipality. </w:t>
      </w:r>
      <w:r w:rsidR="008C253F">
        <w:rPr>
          <w:rFonts w:ascii="Calibri" w:eastAsia="Calibri" w:hAnsi="Calibri" w:cs="Arial"/>
        </w:rPr>
        <w:t xml:space="preserve">Mandatory </w:t>
      </w:r>
      <w:r w:rsidR="00F51F29" w:rsidRPr="7DA074F6">
        <w:rPr>
          <w:rFonts w:ascii="Calibri" w:eastAsia="Calibri" w:hAnsi="Calibri" w:cs="Arial"/>
        </w:rPr>
        <w:t xml:space="preserve">Recycling can help ensure compliance with the Massachusetts Waste Bans and support the efforts of Permitted Haulers to collect Solid Waste and Recyclables separately.  </w:t>
      </w:r>
    </w:p>
    <w:p w14:paraId="4634CDF4" w14:textId="4616A892" w:rsidR="00F51F29" w:rsidRPr="00F51F29" w:rsidRDefault="62A263F7" w:rsidP="00F51F29">
      <w:pPr>
        <w:spacing w:after="160" w:line="259" w:lineRule="auto"/>
        <w:rPr>
          <w:rFonts w:ascii="Calibri" w:eastAsia="Calibri" w:hAnsi="Calibri" w:cs="Arial"/>
        </w:rPr>
      </w:pPr>
      <w:r w:rsidRPr="7DA074F6">
        <w:rPr>
          <w:rFonts w:ascii="Calibri" w:eastAsia="Calibri" w:hAnsi="Calibri" w:cs="Arial"/>
        </w:rPr>
        <w:t>Information on Mandatory Recycling and Private Hauler regulations can be found on the MassDEP website:</w:t>
      </w:r>
      <w:r w:rsidR="00EB39EE">
        <w:t xml:space="preserve"> </w:t>
      </w:r>
      <w:hyperlink r:id="rId11" w:history="1">
        <w:r w:rsidR="00EB39EE" w:rsidRPr="0084442E">
          <w:rPr>
            <w:rStyle w:val="Hyperlink"/>
          </w:rPr>
          <w:t>https://www.mass.gov/lists/implementing-mandatory-recycling-private-hauler-regulations</w:t>
        </w:r>
      </w:hyperlink>
      <w:r w:rsidR="00EB39EE">
        <w:t xml:space="preserve">. </w:t>
      </w:r>
      <w:r w:rsidR="00EB39EE" w:rsidRPr="00F51F29">
        <w:rPr>
          <w:rFonts w:ascii="Calibri" w:eastAsia="Calibri" w:hAnsi="Calibri" w:cs="Arial"/>
        </w:rPr>
        <w:t xml:space="preserve"> </w:t>
      </w:r>
    </w:p>
    <w:p w14:paraId="4634CDF5" w14:textId="3A0EF3B1" w:rsidR="00F51F29" w:rsidRPr="00F51F29" w:rsidRDefault="00F51F29" w:rsidP="00F51F29">
      <w:pPr>
        <w:spacing w:after="0" w:line="259" w:lineRule="auto"/>
        <w:rPr>
          <w:rFonts w:ascii="Calibri" w:eastAsia="Calibri" w:hAnsi="Calibri" w:cs="Arial"/>
        </w:rPr>
      </w:pPr>
      <w:r w:rsidRPr="00F51F29">
        <w:rPr>
          <w:rFonts w:ascii="Calibri" w:eastAsia="Calibri" w:hAnsi="Calibri" w:cs="Arial"/>
          <w:b/>
        </w:rPr>
        <w:t xml:space="preserve">2) Residential Only Private Hauler Regulations - </w:t>
      </w:r>
      <w:r w:rsidRPr="00F51F29">
        <w:rPr>
          <w:rFonts w:ascii="Calibri" w:eastAsia="Calibri" w:hAnsi="Calibri" w:cs="Arial"/>
        </w:rPr>
        <w:t xml:space="preserve">A municipality may choose to only regulate collection of Solid Waste from Residential Customers/Generators.  If so, the sections referring to Commercial Customers </w:t>
      </w:r>
      <w:r w:rsidR="006E0945">
        <w:rPr>
          <w:rFonts w:ascii="Calibri" w:eastAsia="Calibri" w:hAnsi="Calibri" w:cs="Arial"/>
        </w:rPr>
        <w:t>may</w:t>
      </w:r>
      <w:r w:rsidR="006E0945" w:rsidRPr="00F51F29">
        <w:rPr>
          <w:rFonts w:ascii="Calibri" w:eastAsia="Calibri" w:hAnsi="Calibri" w:cs="Arial"/>
        </w:rPr>
        <w:t xml:space="preserve"> </w:t>
      </w:r>
      <w:r w:rsidRPr="00F51F29">
        <w:rPr>
          <w:rFonts w:ascii="Calibri" w:eastAsia="Calibri" w:hAnsi="Calibri" w:cs="Arial"/>
        </w:rPr>
        <w:t xml:space="preserve">be eliminated from this document.  Residential Customers/Generators, for purposes of this document, shall mean property owners and occupants of single and multi-family dwellings, condominiums, public housing, and mobile homes. </w:t>
      </w:r>
    </w:p>
    <w:p w14:paraId="4634CDF6" w14:textId="77777777" w:rsidR="00F51F29" w:rsidRPr="00F51F29" w:rsidRDefault="00F51F29" w:rsidP="00F51F29">
      <w:pPr>
        <w:spacing w:after="0" w:line="259" w:lineRule="auto"/>
        <w:rPr>
          <w:rFonts w:ascii="Calibri" w:eastAsia="Calibri" w:hAnsi="Calibri" w:cs="Arial"/>
        </w:rPr>
      </w:pPr>
    </w:p>
    <w:p w14:paraId="4634CDF7" w14:textId="77777777" w:rsidR="00F51F29" w:rsidRPr="00F51F29" w:rsidRDefault="00F51F29" w:rsidP="00F51F29">
      <w:pPr>
        <w:spacing w:after="0" w:line="259" w:lineRule="auto"/>
        <w:rPr>
          <w:rFonts w:ascii="Calibri" w:eastAsia="Calibri" w:hAnsi="Calibri" w:cs="Arial"/>
        </w:rPr>
      </w:pPr>
      <w:r w:rsidRPr="00F51F29">
        <w:rPr>
          <w:rFonts w:ascii="Calibri" w:eastAsia="Calibri" w:hAnsi="Calibri" w:cs="Arial"/>
          <w:b/>
        </w:rPr>
        <w:t xml:space="preserve">3) Residential and Commercial Private Hauler Regulations - </w:t>
      </w:r>
      <w:r w:rsidRPr="00F51F29">
        <w:rPr>
          <w:rFonts w:ascii="Calibri" w:eastAsia="Calibri" w:hAnsi="Calibri" w:cs="Arial"/>
        </w:rPr>
        <w:t xml:space="preserve">A municipality may choose to regulate both residential and commercial waste hauling activity, and therefore adopt all the language contained in this document, as modified to meet the specific circumstances of each municipality.    </w:t>
      </w:r>
    </w:p>
    <w:p w14:paraId="4634CDF8" w14:textId="77777777" w:rsidR="00F51F29" w:rsidRPr="00F51F29" w:rsidRDefault="00F51F29" w:rsidP="00F51F29">
      <w:pPr>
        <w:spacing w:after="0" w:line="259" w:lineRule="auto"/>
        <w:rPr>
          <w:rFonts w:ascii="Calibri" w:eastAsia="Calibri" w:hAnsi="Calibri" w:cs="Arial"/>
        </w:rPr>
      </w:pPr>
    </w:p>
    <w:p w14:paraId="4634CDF9" w14:textId="77777777" w:rsidR="00F51F29" w:rsidRPr="00F51F29" w:rsidRDefault="00F51F29" w:rsidP="00F51F29">
      <w:pPr>
        <w:spacing w:after="160" w:line="259" w:lineRule="auto"/>
        <w:rPr>
          <w:rFonts w:ascii="Calibri" w:eastAsia="Calibri" w:hAnsi="Calibri" w:cs="Arial"/>
          <w:b/>
        </w:rPr>
      </w:pPr>
      <w:r w:rsidRPr="00F51F29">
        <w:rPr>
          <w:rFonts w:ascii="Calibri" w:eastAsia="Calibri" w:hAnsi="Calibri" w:cs="Arial"/>
          <w:b/>
        </w:rPr>
        <w:t>In all cases, the final bylaw/ordinance and/or regulation developed should be reviewed by your Municipal Attorney before adoption.</w:t>
      </w:r>
    </w:p>
    <w:p w14:paraId="4634CDFA" w14:textId="77777777" w:rsidR="00F51F29" w:rsidRPr="00F51F29" w:rsidRDefault="00F51F29" w:rsidP="00F51F29">
      <w:pPr>
        <w:keepNext/>
        <w:keepLines/>
        <w:spacing w:before="240" w:after="280" w:line="240" w:lineRule="auto"/>
        <w:jc w:val="center"/>
        <w:outlineLvl w:val="0"/>
        <w:rPr>
          <w:rFonts w:ascii="Calibri Light" w:eastAsia="SimSun" w:hAnsi="Calibri Light" w:cs="Times New Roman"/>
          <w:b/>
          <w:color w:val="274221"/>
          <w:sz w:val="28"/>
          <w:szCs w:val="28"/>
        </w:rPr>
      </w:pPr>
      <w:r w:rsidRPr="00F51F29">
        <w:rPr>
          <w:rFonts w:ascii="Calibri Light" w:eastAsia="SimSun" w:hAnsi="Calibri Light" w:cs="Times New Roman"/>
          <w:b/>
          <w:color w:val="274221"/>
          <w:sz w:val="28"/>
          <w:szCs w:val="28"/>
        </w:rPr>
        <w:lastRenderedPageBreak/>
        <w:t>Page Intentionally Left Blank</w:t>
      </w:r>
    </w:p>
    <w:p w14:paraId="4634CDFB" w14:textId="77777777" w:rsidR="00F51F29" w:rsidRPr="00F51F29" w:rsidRDefault="00F51F29" w:rsidP="00F51F29">
      <w:pPr>
        <w:keepNext/>
        <w:keepLines/>
        <w:spacing w:before="240" w:after="280" w:line="240" w:lineRule="auto"/>
        <w:jc w:val="center"/>
        <w:outlineLvl w:val="0"/>
        <w:rPr>
          <w:rFonts w:ascii="Calibri Light" w:eastAsia="SimSun" w:hAnsi="Calibri Light" w:cs="Times New Roman"/>
          <w:b/>
          <w:color w:val="274221"/>
          <w:sz w:val="36"/>
          <w:szCs w:val="32"/>
        </w:rPr>
      </w:pPr>
    </w:p>
    <w:p w14:paraId="4634CDFC" w14:textId="77777777" w:rsidR="00F51F29" w:rsidRPr="00F51F29" w:rsidRDefault="00F51F29" w:rsidP="00F51F29">
      <w:pPr>
        <w:keepNext/>
        <w:keepLines/>
        <w:spacing w:before="240" w:after="280" w:line="240" w:lineRule="auto"/>
        <w:jc w:val="center"/>
        <w:outlineLvl w:val="0"/>
        <w:rPr>
          <w:rFonts w:ascii="Calibri Light" w:eastAsia="SimSun" w:hAnsi="Calibri Light" w:cs="Times New Roman"/>
          <w:b/>
          <w:color w:val="274221"/>
          <w:sz w:val="36"/>
          <w:szCs w:val="32"/>
        </w:rPr>
      </w:pPr>
    </w:p>
    <w:p w14:paraId="4634CDFD" w14:textId="77777777" w:rsidR="00F51F29" w:rsidRPr="00F51F29" w:rsidRDefault="00F51F29" w:rsidP="00F51F29">
      <w:pPr>
        <w:keepNext/>
        <w:keepLines/>
        <w:spacing w:before="240" w:after="280" w:line="240" w:lineRule="auto"/>
        <w:jc w:val="center"/>
        <w:outlineLvl w:val="0"/>
        <w:rPr>
          <w:rFonts w:ascii="Calibri Light" w:eastAsia="SimSun" w:hAnsi="Calibri Light" w:cs="Times New Roman"/>
          <w:b/>
          <w:color w:val="274221"/>
          <w:sz w:val="36"/>
          <w:szCs w:val="32"/>
        </w:rPr>
      </w:pPr>
    </w:p>
    <w:p w14:paraId="4634CDFE" w14:textId="77777777" w:rsidR="00F51F29" w:rsidRPr="00F51F29" w:rsidRDefault="00F51F29" w:rsidP="00F51F29">
      <w:pPr>
        <w:keepNext/>
        <w:keepLines/>
        <w:spacing w:before="240" w:after="280" w:line="240" w:lineRule="auto"/>
        <w:jc w:val="center"/>
        <w:outlineLvl w:val="0"/>
        <w:rPr>
          <w:rFonts w:ascii="Calibri Light" w:eastAsia="SimSun" w:hAnsi="Calibri Light" w:cs="Times New Roman"/>
          <w:b/>
          <w:color w:val="274221"/>
          <w:sz w:val="36"/>
          <w:szCs w:val="32"/>
        </w:rPr>
      </w:pPr>
    </w:p>
    <w:p w14:paraId="4634CDFF" w14:textId="77777777" w:rsidR="00F51F29" w:rsidRPr="00F51F29" w:rsidRDefault="00F51F29" w:rsidP="00F51F29">
      <w:pPr>
        <w:keepNext/>
        <w:keepLines/>
        <w:spacing w:before="240" w:after="280" w:line="240" w:lineRule="auto"/>
        <w:jc w:val="center"/>
        <w:outlineLvl w:val="0"/>
        <w:rPr>
          <w:rFonts w:ascii="Calibri Light" w:eastAsia="SimSun" w:hAnsi="Calibri Light" w:cs="Times New Roman"/>
          <w:b/>
          <w:color w:val="274221"/>
          <w:sz w:val="36"/>
          <w:szCs w:val="32"/>
        </w:rPr>
      </w:pPr>
    </w:p>
    <w:p w14:paraId="4634CE00" w14:textId="77777777" w:rsidR="00F51F29" w:rsidRPr="00F51F29" w:rsidRDefault="00F51F29" w:rsidP="00F51F29">
      <w:pPr>
        <w:keepNext/>
        <w:keepLines/>
        <w:spacing w:before="240" w:after="280" w:line="240" w:lineRule="auto"/>
        <w:jc w:val="center"/>
        <w:outlineLvl w:val="0"/>
        <w:rPr>
          <w:rFonts w:ascii="Calibri Light" w:eastAsia="SimSun" w:hAnsi="Calibri Light" w:cs="Times New Roman"/>
          <w:b/>
          <w:color w:val="274221"/>
          <w:sz w:val="36"/>
          <w:szCs w:val="32"/>
        </w:rPr>
      </w:pPr>
    </w:p>
    <w:p w14:paraId="4634CE01" w14:textId="77777777" w:rsidR="00F51F29" w:rsidRPr="00F51F29" w:rsidRDefault="00F51F29" w:rsidP="00F51F29">
      <w:pPr>
        <w:keepNext/>
        <w:keepLines/>
        <w:spacing w:before="240" w:after="280" w:line="240" w:lineRule="auto"/>
        <w:jc w:val="center"/>
        <w:outlineLvl w:val="0"/>
        <w:rPr>
          <w:rFonts w:ascii="Calibri Light" w:eastAsia="SimSun" w:hAnsi="Calibri Light" w:cs="Times New Roman"/>
          <w:b/>
          <w:color w:val="274221"/>
          <w:sz w:val="36"/>
          <w:szCs w:val="32"/>
        </w:rPr>
      </w:pPr>
    </w:p>
    <w:p w14:paraId="4634CE02" w14:textId="77777777" w:rsidR="00F51F29" w:rsidRPr="00F51F29" w:rsidRDefault="00F51F29" w:rsidP="00F51F29">
      <w:pPr>
        <w:keepNext/>
        <w:keepLines/>
        <w:spacing w:before="240" w:after="280" w:line="240" w:lineRule="auto"/>
        <w:jc w:val="center"/>
        <w:outlineLvl w:val="0"/>
        <w:rPr>
          <w:rFonts w:ascii="Calibri Light" w:eastAsia="SimSun" w:hAnsi="Calibri Light" w:cs="Times New Roman"/>
          <w:b/>
          <w:color w:val="274221"/>
          <w:sz w:val="36"/>
          <w:szCs w:val="32"/>
        </w:rPr>
      </w:pPr>
    </w:p>
    <w:p w14:paraId="4634CE03" w14:textId="77777777" w:rsidR="00F51F29" w:rsidRPr="00F51F29" w:rsidRDefault="00F51F29" w:rsidP="00F51F29">
      <w:pPr>
        <w:keepNext/>
        <w:keepLines/>
        <w:spacing w:before="240" w:after="280" w:line="240" w:lineRule="auto"/>
        <w:jc w:val="center"/>
        <w:outlineLvl w:val="0"/>
        <w:rPr>
          <w:rFonts w:ascii="Calibri Light" w:eastAsia="SimSun" w:hAnsi="Calibri Light" w:cs="Times New Roman"/>
          <w:b/>
          <w:color w:val="274221"/>
          <w:sz w:val="36"/>
          <w:szCs w:val="32"/>
        </w:rPr>
      </w:pPr>
    </w:p>
    <w:p w14:paraId="4634CE04" w14:textId="77777777" w:rsidR="00F51F29" w:rsidRPr="00F51F29" w:rsidRDefault="00F51F29" w:rsidP="00F51F29">
      <w:pPr>
        <w:keepNext/>
        <w:keepLines/>
        <w:spacing w:before="240" w:after="280" w:line="240" w:lineRule="auto"/>
        <w:jc w:val="center"/>
        <w:outlineLvl w:val="0"/>
        <w:rPr>
          <w:rFonts w:ascii="Calibri Light" w:eastAsia="SimSun" w:hAnsi="Calibri Light" w:cs="Times New Roman"/>
          <w:b/>
          <w:color w:val="274221"/>
          <w:sz w:val="36"/>
          <w:szCs w:val="32"/>
        </w:rPr>
      </w:pPr>
    </w:p>
    <w:p w14:paraId="4634CE05" w14:textId="77777777" w:rsidR="00F51F29" w:rsidRPr="00F51F29" w:rsidRDefault="00F51F29" w:rsidP="00F51F29">
      <w:pPr>
        <w:keepNext/>
        <w:keepLines/>
        <w:spacing w:before="240" w:after="280" w:line="240" w:lineRule="auto"/>
        <w:jc w:val="center"/>
        <w:outlineLvl w:val="0"/>
        <w:rPr>
          <w:rFonts w:ascii="Calibri Light" w:eastAsia="SimSun" w:hAnsi="Calibri Light" w:cs="Times New Roman"/>
          <w:b/>
          <w:color w:val="274221"/>
          <w:sz w:val="36"/>
          <w:szCs w:val="32"/>
        </w:rPr>
      </w:pPr>
    </w:p>
    <w:p w14:paraId="4634CE06" w14:textId="77777777" w:rsidR="00F51F29" w:rsidRPr="00F51F29" w:rsidRDefault="00F51F29" w:rsidP="00F51F29">
      <w:pPr>
        <w:keepNext/>
        <w:keepLines/>
        <w:spacing w:before="240" w:after="280" w:line="240" w:lineRule="auto"/>
        <w:jc w:val="center"/>
        <w:outlineLvl w:val="0"/>
        <w:rPr>
          <w:rFonts w:ascii="Calibri Light" w:eastAsia="SimSun" w:hAnsi="Calibri Light" w:cs="Times New Roman"/>
          <w:b/>
          <w:color w:val="274221"/>
          <w:sz w:val="36"/>
          <w:szCs w:val="32"/>
        </w:rPr>
      </w:pPr>
    </w:p>
    <w:p w14:paraId="4634CE07" w14:textId="77777777" w:rsidR="00F51F29" w:rsidRPr="00F51F29" w:rsidRDefault="00F51F29" w:rsidP="00F51F29">
      <w:pPr>
        <w:keepNext/>
        <w:keepLines/>
        <w:spacing w:before="240" w:after="280" w:line="240" w:lineRule="auto"/>
        <w:jc w:val="center"/>
        <w:outlineLvl w:val="0"/>
        <w:rPr>
          <w:rFonts w:ascii="Calibri Light" w:eastAsia="SimSun" w:hAnsi="Calibri Light" w:cs="Times New Roman"/>
          <w:b/>
          <w:color w:val="274221"/>
          <w:sz w:val="36"/>
          <w:szCs w:val="32"/>
        </w:rPr>
      </w:pPr>
    </w:p>
    <w:p w14:paraId="4634CE08" w14:textId="77777777" w:rsidR="00F51F29" w:rsidRPr="00F51F29" w:rsidRDefault="00F51F29" w:rsidP="00F51F29">
      <w:pPr>
        <w:keepNext/>
        <w:keepLines/>
        <w:spacing w:before="240" w:after="280" w:line="240" w:lineRule="auto"/>
        <w:jc w:val="center"/>
        <w:outlineLvl w:val="0"/>
        <w:rPr>
          <w:rFonts w:ascii="Calibri Light" w:eastAsia="SimSun" w:hAnsi="Calibri Light" w:cs="Times New Roman"/>
          <w:b/>
          <w:color w:val="274221"/>
          <w:sz w:val="36"/>
          <w:szCs w:val="32"/>
        </w:rPr>
      </w:pPr>
    </w:p>
    <w:p w14:paraId="4634CE09" w14:textId="77777777" w:rsidR="00F51F29" w:rsidRPr="00F51F29" w:rsidRDefault="00F51F29" w:rsidP="00F51F29">
      <w:pPr>
        <w:keepNext/>
        <w:keepLines/>
        <w:spacing w:before="240" w:after="280" w:line="240" w:lineRule="auto"/>
        <w:jc w:val="center"/>
        <w:outlineLvl w:val="0"/>
        <w:rPr>
          <w:rFonts w:ascii="Calibri Light" w:eastAsia="SimSun" w:hAnsi="Calibri Light" w:cs="Times New Roman"/>
          <w:b/>
          <w:color w:val="274221"/>
          <w:sz w:val="36"/>
          <w:szCs w:val="32"/>
        </w:rPr>
      </w:pPr>
    </w:p>
    <w:p w14:paraId="4634CE0A" w14:textId="77777777" w:rsidR="00F51F29" w:rsidRPr="00F51F29" w:rsidRDefault="00F51F29" w:rsidP="00F51F29">
      <w:pPr>
        <w:keepNext/>
        <w:keepLines/>
        <w:spacing w:before="240" w:after="280" w:line="240" w:lineRule="auto"/>
        <w:jc w:val="center"/>
        <w:outlineLvl w:val="0"/>
        <w:rPr>
          <w:rFonts w:ascii="Calibri Light" w:eastAsia="SimSun" w:hAnsi="Calibri Light" w:cs="Times New Roman"/>
          <w:b/>
          <w:color w:val="274221"/>
          <w:sz w:val="36"/>
          <w:szCs w:val="32"/>
        </w:rPr>
      </w:pPr>
    </w:p>
    <w:p w14:paraId="4634CE0B" w14:textId="77777777" w:rsidR="00F51F29" w:rsidRPr="00F51F29" w:rsidRDefault="00F51F29" w:rsidP="00F51F29">
      <w:pPr>
        <w:keepNext/>
        <w:keepLines/>
        <w:spacing w:before="240" w:after="280" w:line="240" w:lineRule="auto"/>
        <w:jc w:val="center"/>
        <w:outlineLvl w:val="0"/>
        <w:rPr>
          <w:rFonts w:ascii="Calibri Light" w:eastAsia="SimSun" w:hAnsi="Calibri Light" w:cs="Times New Roman"/>
          <w:b/>
          <w:color w:val="274221"/>
          <w:sz w:val="36"/>
          <w:szCs w:val="32"/>
        </w:rPr>
      </w:pPr>
    </w:p>
    <w:p w14:paraId="4634CE0C" w14:textId="77777777" w:rsidR="00F51F29" w:rsidRPr="00F51F29" w:rsidRDefault="00F51F29" w:rsidP="00F51F29">
      <w:pPr>
        <w:keepNext/>
        <w:keepLines/>
        <w:spacing w:before="240" w:after="280" w:line="240" w:lineRule="auto"/>
        <w:jc w:val="center"/>
        <w:outlineLvl w:val="0"/>
        <w:rPr>
          <w:rFonts w:ascii="Calibri Light" w:eastAsia="SimSun" w:hAnsi="Calibri Light" w:cs="Times New Roman"/>
          <w:b/>
          <w:color w:val="274221"/>
          <w:sz w:val="36"/>
          <w:szCs w:val="32"/>
        </w:rPr>
      </w:pPr>
      <w:r w:rsidRPr="00F51F29">
        <w:rPr>
          <w:rFonts w:ascii="Calibri Light" w:eastAsia="SimSun" w:hAnsi="Calibri Light" w:cs="Times New Roman"/>
          <w:b/>
          <w:color w:val="274221"/>
          <w:sz w:val="36"/>
          <w:szCs w:val="32"/>
        </w:rPr>
        <w:lastRenderedPageBreak/>
        <w:t>GENERAL LANGUAGE TEMPLATE</w:t>
      </w:r>
    </w:p>
    <w:p w14:paraId="4634CE0D" w14:textId="77777777" w:rsidR="00F51F29" w:rsidRPr="00F51F29" w:rsidRDefault="00F51F29" w:rsidP="00F51F29">
      <w:pPr>
        <w:keepNext/>
        <w:keepLines/>
        <w:spacing w:after="0" w:line="240" w:lineRule="auto"/>
        <w:jc w:val="center"/>
        <w:outlineLvl w:val="0"/>
        <w:rPr>
          <w:rFonts w:ascii="Calibri Light" w:eastAsia="SimSun" w:hAnsi="Calibri Light" w:cs="Times New Roman"/>
          <w:b/>
          <w:color w:val="274221"/>
          <w:sz w:val="24"/>
          <w:szCs w:val="24"/>
        </w:rPr>
      </w:pPr>
    </w:p>
    <w:p w14:paraId="4634CE0E" w14:textId="77777777" w:rsidR="00F51F29" w:rsidRPr="00F51F29" w:rsidRDefault="00F51F29" w:rsidP="00F51F29">
      <w:pPr>
        <w:keepNext/>
        <w:keepLines/>
        <w:spacing w:after="0" w:line="240" w:lineRule="auto"/>
        <w:jc w:val="center"/>
        <w:outlineLvl w:val="0"/>
        <w:rPr>
          <w:rFonts w:ascii="Calibri Light" w:eastAsia="SimSun" w:hAnsi="Calibri Light" w:cs="Times New Roman"/>
          <w:b/>
          <w:color w:val="274221"/>
          <w:sz w:val="32"/>
          <w:szCs w:val="32"/>
        </w:rPr>
      </w:pPr>
      <w:r w:rsidRPr="00F51F29">
        <w:rPr>
          <w:rFonts w:ascii="Calibri Light" w:eastAsia="SimSun" w:hAnsi="Calibri Light" w:cs="Times New Roman"/>
          <w:b/>
          <w:color w:val="274221"/>
          <w:sz w:val="32"/>
          <w:szCs w:val="32"/>
        </w:rPr>
        <w:t xml:space="preserve">RULES AND REGULATIONS FOR REMOVAL, TRANSPORT, AND DISPOSAL </w:t>
      </w:r>
    </w:p>
    <w:p w14:paraId="4634CE0F" w14:textId="77777777" w:rsidR="00F51F29" w:rsidRPr="00F51F29" w:rsidRDefault="00F51F29" w:rsidP="00F51F29">
      <w:pPr>
        <w:keepNext/>
        <w:keepLines/>
        <w:spacing w:after="0" w:line="240" w:lineRule="auto"/>
        <w:jc w:val="center"/>
        <w:outlineLvl w:val="0"/>
        <w:rPr>
          <w:rFonts w:ascii="Calibri Light" w:eastAsia="SimSun" w:hAnsi="Calibri Light" w:cs="Times New Roman"/>
          <w:b/>
          <w:color w:val="274221"/>
          <w:sz w:val="32"/>
          <w:szCs w:val="32"/>
        </w:rPr>
      </w:pPr>
      <w:r w:rsidRPr="00F51F29">
        <w:rPr>
          <w:rFonts w:ascii="Calibri Light" w:eastAsia="SimSun" w:hAnsi="Calibri Light" w:cs="Times New Roman"/>
          <w:b/>
          <w:color w:val="274221"/>
          <w:sz w:val="32"/>
          <w:szCs w:val="32"/>
        </w:rPr>
        <w:t xml:space="preserve">OF SOLID WASTE OR RECYCLABLES </w:t>
      </w:r>
    </w:p>
    <w:p w14:paraId="4634CE10" w14:textId="77777777" w:rsidR="00F51F29" w:rsidRPr="00F51F29" w:rsidRDefault="00F51F29" w:rsidP="00F51F29">
      <w:pPr>
        <w:keepNext/>
        <w:keepLines/>
        <w:spacing w:after="0" w:line="240" w:lineRule="auto"/>
        <w:jc w:val="center"/>
        <w:outlineLvl w:val="0"/>
        <w:rPr>
          <w:rFonts w:ascii="Calibri Light" w:eastAsia="SimSun" w:hAnsi="Calibri Light" w:cs="Times New Roman"/>
          <w:b/>
          <w:color w:val="274221"/>
          <w:sz w:val="32"/>
          <w:szCs w:val="32"/>
          <w:u w:val="single"/>
        </w:rPr>
      </w:pPr>
      <w:r w:rsidRPr="00F51F29">
        <w:rPr>
          <w:rFonts w:ascii="Calibri Light" w:eastAsia="SimSun" w:hAnsi="Calibri Light" w:cs="Times New Roman"/>
          <w:b/>
          <w:color w:val="274221"/>
          <w:sz w:val="32"/>
          <w:szCs w:val="32"/>
        </w:rPr>
        <w:t xml:space="preserve">IN THE TOWN/CITY OF </w:t>
      </w:r>
      <w:r w:rsidRPr="00F51F29">
        <w:rPr>
          <w:rFonts w:ascii="Calibri Light" w:eastAsia="SimSun" w:hAnsi="Calibri Light" w:cs="Times New Roman"/>
          <w:b/>
          <w:color w:val="274221"/>
          <w:sz w:val="32"/>
          <w:szCs w:val="32"/>
          <w:u w:val="single"/>
        </w:rPr>
        <w:tab/>
      </w:r>
      <w:r w:rsidRPr="00F51F29">
        <w:rPr>
          <w:rFonts w:ascii="Calibri Light" w:eastAsia="SimSun" w:hAnsi="Calibri Light" w:cs="Times New Roman"/>
          <w:b/>
          <w:color w:val="274221"/>
          <w:sz w:val="32"/>
          <w:szCs w:val="32"/>
          <w:u w:val="single"/>
        </w:rPr>
        <w:tab/>
      </w:r>
      <w:r w:rsidRPr="00F51F29">
        <w:rPr>
          <w:rFonts w:ascii="Calibri Light" w:eastAsia="SimSun" w:hAnsi="Calibri Light" w:cs="Times New Roman"/>
          <w:b/>
          <w:color w:val="274221"/>
          <w:sz w:val="32"/>
          <w:szCs w:val="32"/>
          <w:u w:val="single"/>
        </w:rPr>
        <w:tab/>
      </w:r>
      <w:r w:rsidRPr="00F51F29">
        <w:rPr>
          <w:rFonts w:ascii="Calibri Light" w:eastAsia="SimSun" w:hAnsi="Calibri Light" w:cs="Times New Roman"/>
          <w:b/>
          <w:color w:val="274221"/>
          <w:sz w:val="32"/>
          <w:szCs w:val="32"/>
          <w:u w:val="single"/>
        </w:rPr>
        <w:tab/>
      </w:r>
    </w:p>
    <w:p w14:paraId="4634CE11" w14:textId="77777777" w:rsidR="00F51F29" w:rsidRPr="00F51F29" w:rsidRDefault="00F51F29" w:rsidP="00F51F29">
      <w:pPr>
        <w:keepNext/>
        <w:keepLines/>
        <w:spacing w:before="40" w:after="100" w:line="259" w:lineRule="auto"/>
        <w:outlineLvl w:val="1"/>
        <w:rPr>
          <w:rFonts w:ascii="Calibri Light" w:eastAsia="SimSun" w:hAnsi="Calibri Light" w:cs="Times New Roman"/>
          <w:b/>
          <w:color w:val="274221"/>
        </w:rPr>
      </w:pPr>
    </w:p>
    <w:p w14:paraId="4634CE12" w14:textId="77777777" w:rsidR="00F51F29" w:rsidRPr="00F51F29" w:rsidRDefault="00F51F29" w:rsidP="00F51F29">
      <w:pPr>
        <w:keepNext/>
        <w:keepLines/>
        <w:numPr>
          <w:ilvl w:val="0"/>
          <w:numId w:val="4"/>
        </w:numPr>
        <w:spacing w:before="40" w:after="100" w:line="259" w:lineRule="auto"/>
        <w:ind w:hanging="540"/>
        <w:outlineLvl w:val="1"/>
        <w:rPr>
          <w:rFonts w:ascii="Calibri Light" w:eastAsia="SimSun" w:hAnsi="Calibri Light" w:cs="Times New Roman"/>
          <w:b/>
          <w:color w:val="274221"/>
          <w:sz w:val="28"/>
          <w:szCs w:val="28"/>
        </w:rPr>
      </w:pPr>
      <w:r w:rsidRPr="00F51F29">
        <w:rPr>
          <w:rFonts w:ascii="Calibri Light" w:eastAsia="SimSun" w:hAnsi="Calibri Light" w:cs="Times New Roman"/>
          <w:b/>
          <w:color w:val="274221"/>
          <w:sz w:val="28"/>
          <w:szCs w:val="28"/>
        </w:rPr>
        <w:t>Purpose</w:t>
      </w:r>
    </w:p>
    <w:p w14:paraId="4634CE13" w14:textId="77777777" w:rsidR="00F51F29" w:rsidRPr="00F51F29" w:rsidRDefault="00F51F29" w:rsidP="00F51F29">
      <w:pPr>
        <w:spacing w:after="160" w:line="259" w:lineRule="auto"/>
        <w:rPr>
          <w:rFonts w:ascii="Calibri" w:eastAsia="Calibri" w:hAnsi="Calibri" w:cs="Arial"/>
        </w:rPr>
      </w:pPr>
      <w:r w:rsidRPr="00F51F29">
        <w:rPr>
          <w:rFonts w:ascii="Calibri" w:eastAsia="Calibri" w:hAnsi="Calibri" w:cs="Arial"/>
        </w:rPr>
        <w:t xml:space="preserve">The goal of these regulations is to protect public health and the environment and ensure that all Private Haulers collecting Solid Waste and Recyclables adhere to the Massachusetts Waste Ban regulations and uniformly comply with permit requirements established by the Town/City of </w:t>
      </w:r>
      <w:r w:rsidRPr="00F51F29">
        <w:rPr>
          <w:rFonts w:ascii="Calibri" w:eastAsia="Calibri" w:hAnsi="Calibri" w:cs="Arial"/>
          <w:u w:val="single"/>
        </w:rPr>
        <w:tab/>
      </w:r>
      <w:r w:rsidRPr="00F51F29">
        <w:rPr>
          <w:rFonts w:ascii="Calibri" w:eastAsia="Calibri" w:hAnsi="Calibri" w:cs="Arial"/>
          <w:u w:val="single"/>
        </w:rPr>
        <w:tab/>
      </w:r>
      <w:r w:rsidRPr="00F51F29">
        <w:rPr>
          <w:rFonts w:ascii="Calibri" w:eastAsia="Calibri" w:hAnsi="Calibri" w:cs="Arial"/>
          <w:u w:val="single"/>
        </w:rPr>
        <w:tab/>
      </w:r>
      <w:r w:rsidRPr="00F51F29">
        <w:rPr>
          <w:rFonts w:ascii="Calibri" w:eastAsia="Calibri" w:hAnsi="Calibri" w:cs="Arial"/>
        </w:rPr>
        <w:t>.  This should ensure that:</w:t>
      </w:r>
    </w:p>
    <w:p w14:paraId="4634CE14" w14:textId="77777777" w:rsidR="00F51F29" w:rsidRPr="00F51F29" w:rsidRDefault="00F51F29" w:rsidP="00F51F29">
      <w:pPr>
        <w:numPr>
          <w:ilvl w:val="0"/>
          <w:numId w:val="1"/>
        </w:numPr>
        <w:spacing w:after="160" w:line="259" w:lineRule="auto"/>
        <w:ind w:left="720"/>
        <w:contextualSpacing/>
        <w:rPr>
          <w:rFonts w:ascii="Calibri" w:eastAsia="Calibri" w:hAnsi="Calibri" w:cs="Arial"/>
        </w:rPr>
      </w:pPr>
      <w:r w:rsidRPr="00F51F29">
        <w:rPr>
          <w:rFonts w:ascii="Calibri" w:eastAsia="Calibri" w:hAnsi="Calibri" w:cs="Arial"/>
        </w:rPr>
        <w:t xml:space="preserve">The environmental benefits of recycling are </w:t>
      </w:r>
      <w:proofErr w:type="gramStart"/>
      <w:r w:rsidRPr="00F51F29">
        <w:rPr>
          <w:rFonts w:ascii="Calibri" w:eastAsia="Calibri" w:hAnsi="Calibri" w:cs="Arial"/>
        </w:rPr>
        <w:t>maximized;</w:t>
      </w:r>
      <w:proofErr w:type="gramEnd"/>
    </w:p>
    <w:p w14:paraId="4634CE15" w14:textId="77777777" w:rsidR="00F51F29" w:rsidRPr="00F51F29" w:rsidRDefault="00F51F29" w:rsidP="00F51F29">
      <w:pPr>
        <w:numPr>
          <w:ilvl w:val="0"/>
          <w:numId w:val="1"/>
        </w:numPr>
        <w:spacing w:after="160" w:line="259" w:lineRule="auto"/>
        <w:ind w:left="720"/>
        <w:contextualSpacing/>
        <w:rPr>
          <w:rFonts w:ascii="Calibri" w:eastAsia="Calibri" w:hAnsi="Calibri" w:cs="Arial"/>
        </w:rPr>
      </w:pPr>
      <w:r w:rsidRPr="00F51F29">
        <w:rPr>
          <w:rFonts w:ascii="Calibri" w:eastAsia="Calibri" w:hAnsi="Calibri" w:cs="Arial"/>
        </w:rPr>
        <w:t xml:space="preserve">There is joint enforcement of the Waste Ban requirements by the municipality and all Private Haulers operating within the </w:t>
      </w:r>
      <w:proofErr w:type="gramStart"/>
      <w:r w:rsidRPr="00F51F29">
        <w:rPr>
          <w:rFonts w:ascii="Calibri" w:eastAsia="Calibri" w:hAnsi="Calibri" w:cs="Arial"/>
        </w:rPr>
        <w:t>municipality;</w:t>
      </w:r>
      <w:proofErr w:type="gramEnd"/>
    </w:p>
    <w:p w14:paraId="4634CE16" w14:textId="77777777" w:rsidR="00F51F29" w:rsidRPr="00F51F29" w:rsidRDefault="00F51F29" w:rsidP="00F51F29">
      <w:pPr>
        <w:numPr>
          <w:ilvl w:val="0"/>
          <w:numId w:val="1"/>
        </w:numPr>
        <w:spacing w:after="160" w:line="259" w:lineRule="auto"/>
        <w:ind w:left="720"/>
        <w:contextualSpacing/>
        <w:rPr>
          <w:rFonts w:ascii="Calibri" w:eastAsia="Calibri" w:hAnsi="Calibri" w:cs="Arial"/>
        </w:rPr>
      </w:pPr>
      <w:r w:rsidRPr="00F51F29">
        <w:rPr>
          <w:rFonts w:ascii="Calibri" w:eastAsia="Calibri" w:hAnsi="Calibri" w:cs="Arial"/>
        </w:rPr>
        <w:t xml:space="preserve">There are fair and equitable rules for all Private Haulers operating in the </w:t>
      </w:r>
      <w:proofErr w:type="gramStart"/>
      <w:r w:rsidRPr="00F51F29">
        <w:rPr>
          <w:rFonts w:ascii="Calibri" w:eastAsia="Calibri" w:hAnsi="Calibri" w:cs="Arial"/>
        </w:rPr>
        <w:t>municipality;</w:t>
      </w:r>
      <w:proofErr w:type="gramEnd"/>
    </w:p>
    <w:p w14:paraId="4634CE17" w14:textId="77777777" w:rsidR="00F51F29" w:rsidRPr="00F51F29" w:rsidRDefault="00F51F29" w:rsidP="00F51F29">
      <w:pPr>
        <w:numPr>
          <w:ilvl w:val="0"/>
          <w:numId w:val="1"/>
        </w:numPr>
        <w:spacing w:after="160" w:line="259" w:lineRule="auto"/>
        <w:ind w:left="720"/>
        <w:contextualSpacing/>
        <w:rPr>
          <w:rFonts w:ascii="Calibri" w:eastAsia="Calibri" w:hAnsi="Calibri" w:cs="Arial"/>
        </w:rPr>
      </w:pPr>
      <w:r w:rsidRPr="00F51F29">
        <w:rPr>
          <w:rFonts w:ascii="Calibri" w:eastAsia="Calibri" w:hAnsi="Calibri" w:cs="Arial"/>
        </w:rPr>
        <w:t xml:space="preserve">All residents and businesses have convenient (parallel) access to recycling collection </w:t>
      </w:r>
      <w:proofErr w:type="gramStart"/>
      <w:r w:rsidRPr="00F51F29">
        <w:rPr>
          <w:rFonts w:ascii="Calibri" w:eastAsia="Calibri" w:hAnsi="Calibri" w:cs="Arial"/>
        </w:rPr>
        <w:t>services;</w:t>
      </w:r>
      <w:proofErr w:type="gramEnd"/>
    </w:p>
    <w:p w14:paraId="4634CE18" w14:textId="77777777" w:rsidR="00F51F29" w:rsidRPr="00F51F29" w:rsidRDefault="00F51F29" w:rsidP="00F51F29">
      <w:pPr>
        <w:numPr>
          <w:ilvl w:val="0"/>
          <w:numId w:val="1"/>
        </w:numPr>
        <w:spacing w:after="160" w:line="259" w:lineRule="auto"/>
        <w:ind w:left="720"/>
        <w:contextualSpacing/>
        <w:rPr>
          <w:rFonts w:ascii="Calibri" w:eastAsia="Calibri" w:hAnsi="Calibri" w:cs="Arial"/>
        </w:rPr>
      </w:pPr>
      <w:r w:rsidRPr="00F51F29">
        <w:rPr>
          <w:rFonts w:ascii="Calibri" w:eastAsia="Calibri" w:hAnsi="Calibri" w:cs="Arial"/>
        </w:rPr>
        <w:t xml:space="preserve">All Private Haulers licensed to operate in a municipality are in compliance with state </w:t>
      </w:r>
      <w:proofErr w:type="gramStart"/>
      <w:r w:rsidRPr="00F51F29">
        <w:rPr>
          <w:rFonts w:ascii="Calibri" w:eastAsia="Calibri" w:hAnsi="Calibri" w:cs="Arial"/>
        </w:rPr>
        <w:t>regulations  (</w:t>
      </w:r>
      <w:proofErr w:type="gramEnd"/>
      <w:r w:rsidRPr="00F51F29">
        <w:rPr>
          <w:rFonts w:ascii="Calibri" w:eastAsia="Calibri" w:hAnsi="Calibri" w:cs="Arial"/>
        </w:rPr>
        <w:t xml:space="preserve">310 CMR 19.017); </w:t>
      </w:r>
    </w:p>
    <w:p w14:paraId="4634CE19" w14:textId="77777777" w:rsidR="00F51F29" w:rsidRPr="00F51F29" w:rsidRDefault="00F51F29" w:rsidP="00F51F29">
      <w:pPr>
        <w:numPr>
          <w:ilvl w:val="0"/>
          <w:numId w:val="1"/>
        </w:numPr>
        <w:spacing w:after="160" w:line="259" w:lineRule="auto"/>
        <w:ind w:left="720"/>
        <w:contextualSpacing/>
        <w:rPr>
          <w:rFonts w:ascii="Calibri" w:eastAsia="Calibri" w:hAnsi="Calibri" w:cs="Arial"/>
        </w:rPr>
      </w:pPr>
      <w:r w:rsidRPr="00F51F29">
        <w:rPr>
          <w:rFonts w:ascii="Calibri" w:eastAsia="Calibri" w:hAnsi="Calibri" w:cs="Arial"/>
        </w:rPr>
        <w:t>There is greater consistency across municipalities to promote clear operating guidelines for Private Haulers; and,</w:t>
      </w:r>
    </w:p>
    <w:p w14:paraId="4634CE1A" w14:textId="77777777" w:rsidR="00F51F29" w:rsidRPr="00F51F29" w:rsidRDefault="00F51F29" w:rsidP="00F51F29">
      <w:pPr>
        <w:numPr>
          <w:ilvl w:val="0"/>
          <w:numId w:val="1"/>
        </w:numPr>
        <w:spacing w:after="160" w:line="259" w:lineRule="auto"/>
        <w:ind w:left="720"/>
        <w:contextualSpacing/>
        <w:rPr>
          <w:rFonts w:ascii="Calibri" w:eastAsia="Calibri" w:hAnsi="Calibri" w:cs="Arial"/>
        </w:rPr>
      </w:pPr>
      <w:r w:rsidRPr="00F51F29">
        <w:rPr>
          <w:rFonts w:ascii="Calibri" w:eastAsia="Calibri" w:hAnsi="Calibri" w:cs="Arial"/>
        </w:rPr>
        <w:t>Municipalities and Private Haulers work together to support the goals of the Solid Waste Master Plan and the Global Warming Solutions Act.</w:t>
      </w:r>
    </w:p>
    <w:p w14:paraId="4634CE1B" w14:textId="77777777" w:rsidR="00F51F29" w:rsidRPr="00F51F29" w:rsidRDefault="00F51F29" w:rsidP="00F51F29">
      <w:pPr>
        <w:spacing w:after="160" w:line="259" w:lineRule="auto"/>
        <w:ind w:left="360"/>
        <w:rPr>
          <w:rFonts w:ascii="Calibri" w:eastAsia="Calibri" w:hAnsi="Calibri" w:cs="Arial"/>
        </w:rPr>
      </w:pPr>
    </w:p>
    <w:p w14:paraId="4634CE1C" w14:textId="77777777" w:rsidR="00F51F29" w:rsidRPr="00F51F29" w:rsidRDefault="00F51F29" w:rsidP="00F51F29">
      <w:pPr>
        <w:keepNext/>
        <w:keepLines/>
        <w:numPr>
          <w:ilvl w:val="0"/>
          <w:numId w:val="4"/>
        </w:numPr>
        <w:spacing w:before="40" w:after="100" w:line="259" w:lineRule="auto"/>
        <w:ind w:hanging="540"/>
        <w:outlineLvl w:val="1"/>
        <w:rPr>
          <w:rFonts w:ascii="Calibri Light" w:eastAsia="SimSun" w:hAnsi="Calibri Light" w:cs="Times New Roman"/>
          <w:b/>
          <w:color w:val="274221"/>
          <w:sz w:val="28"/>
          <w:szCs w:val="28"/>
        </w:rPr>
      </w:pPr>
      <w:r w:rsidRPr="00F51F29">
        <w:rPr>
          <w:rFonts w:ascii="Calibri Light" w:eastAsia="SimSun" w:hAnsi="Calibri Light" w:cs="Times New Roman"/>
          <w:b/>
          <w:color w:val="274221"/>
          <w:sz w:val="28"/>
          <w:szCs w:val="28"/>
        </w:rPr>
        <w:t>Authority</w:t>
      </w:r>
    </w:p>
    <w:p w14:paraId="4634CE1D" w14:textId="77777777" w:rsidR="00F51F29" w:rsidRPr="00F51F29" w:rsidRDefault="00F51F29" w:rsidP="00F51F29">
      <w:pPr>
        <w:spacing w:after="160" w:line="259" w:lineRule="auto"/>
        <w:rPr>
          <w:rFonts w:ascii="Calibri" w:eastAsia="Calibri" w:hAnsi="Calibri" w:cs="Arial"/>
        </w:rPr>
      </w:pPr>
      <w:r w:rsidRPr="00F51F29">
        <w:rPr>
          <w:rFonts w:ascii="Calibri" w:eastAsia="Calibri" w:hAnsi="Calibri" w:cs="Arial"/>
        </w:rPr>
        <w:t>These regulations establish minimum requirements for the systematic collection of Solid Waste and Recyclables in order to promote waste reduction, comply with State-mandated Waste Bans (310 CMR 19.017), and further the goals of the Town/City of _______.  The Board of Health of the Town/City of _______ adopts these regulations under the provisions of Chapter 111 Sections 31, 31A, 31B, 122 and 150A of the Massachusetts General Laws.</w:t>
      </w:r>
    </w:p>
    <w:p w14:paraId="4634CE1E" w14:textId="77777777" w:rsidR="00F51F29" w:rsidRPr="00F51F29" w:rsidRDefault="00F51F29" w:rsidP="00F51F29">
      <w:pPr>
        <w:spacing w:after="160" w:line="259" w:lineRule="auto"/>
        <w:rPr>
          <w:rFonts w:ascii="Calibri" w:eastAsia="Calibri" w:hAnsi="Calibri" w:cs="Arial"/>
        </w:rPr>
      </w:pPr>
      <w:r w:rsidRPr="00F51F29">
        <w:rPr>
          <w:rFonts w:ascii="Calibri" w:eastAsia="Calibri" w:hAnsi="Calibri" w:cs="Arial"/>
        </w:rPr>
        <w:t>Private Haulers shall only collect for disposal those items acceptable for disposal.  Materials banned from disposal under 310 CMR 19.017 shall not be included with Solid Waste.</w:t>
      </w:r>
    </w:p>
    <w:p w14:paraId="4634CE1F" w14:textId="77777777" w:rsidR="00F51F29" w:rsidRPr="00F51F29" w:rsidRDefault="00F51F29" w:rsidP="00F51F29">
      <w:pPr>
        <w:spacing w:after="160" w:line="259" w:lineRule="auto"/>
        <w:rPr>
          <w:rFonts w:ascii="Calibri" w:eastAsia="Calibri" w:hAnsi="Calibri" w:cs="Arial"/>
        </w:rPr>
      </w:pPr>
    </w:p>
    <w:p w14:paraId="4634CE20" w14:textId="77777777" w:rsidR="00F51F29" w:rsidRPr="00F51F29" w:rsidRDefault="00F51F29" w:rsidP="00F51F29">
      <w:pPr>
        <w:keepNext/>
        <w:keepLines/>
        <w:numPr>
          <w:ilvl w:val="0"/>
          <w:numId w:val="4"/>
        </w:numPr>
        <w:spacing w:before="40" w:after="100" w:line="259" w:lineRule="auto"/>
        <w:ind w:hanging="450"/>
        <w:outlineLvl w:val="1"/>
        <w:rPr>
          <w:rFonts w:ascii="Calibri Light" w:eastAsia="SimSun" w:hAnsi="Calibri Light" w:cs="Times New Roman"/>
          <w:b/>
          <w:color w:val="274221"/>
          <w:sz w:val="28"/>
          <w:szCs w:val="28"/>
        </w:rPr>
      </w:pPr>
      <w:r w:rsidRPr="00F51F29">
        <w:rPr>
          <w:rFonts w:ascii="Calibri Light" w:eastAsia="SimSun" w:hAnsi="Calibri Light" w:cs="Times New Roman"/>
          <w:b/>
          <w:color w:val="274221"/>
          <w:sz w:val="28"/>
          <w:szCs w:val="28"/>
        </w:rPr>
        <w:t>Effective Date</w:t>
      </w:r>
    </w:p>
    <w:p w14:paraId="4634CE21" w14:textId="77777777" w:rsidR="00F51F29" w:rsidRPr="00F51F29" w:rsidRDefault="00F51F29" w:rsidP="00F51F29">
      <w:pPr>
        <w:spacing w:after="160" w:line="259" w:lineRule="auto"/>
        <w:rPr>
          <w:rFonts w:ascii="Calibri" w:eastAsia="Calibri" w:hAnsi="Calibri" w:cs="Arial"/>
        </w:rPr>
      </w:pPr>
      <w:r w:rsidRPr="00F51F29">
        <w:rPr>
          <w:rFonts w:ascii="Calibri" w:eastAsia="Calibri" w:hAnsi="Calibri" w:cs="Arial"/>
        </w:rPr>
        <w:t>These regulations shall take effect on ____________.</w:t>
      </w:r>
    </w:p>
    <w:p w14:paraId="4634CE22" w14:textId="77777777" w:rsidR="00F51F29" w:rsidRPr="00F51F29" w:rsidRDefault="00F51F29" w:rsidP="00F51F29">
      <w:pPr>
        <w:spacing w:after="160" w:line="259" w:lineRule="auto"/>
        <w:rPr>
          <w:rFonts w:ascii="Calibri" w:eastAsia="Calibri" w:hAnsi="Calibri" w:cs="Arial"/>
        </w:rPr>
      </w:pPr>
    </w:p>
    <w:p w14:paraId="4634CE23" w14:textId="77777777" w:rsidR="00F51F29" w:rsidRPr="00F51F29" w:rsidRDefault="00F51F29" w:rsidP="00F51F29">
      <w:pPr>
        <w:keepNext/>
        <w:keepLines/>
        <w:numPr>
          <w:ilvl w:val="0"/>
          <w:numId w:val="4"/>
        </w:numPr>
        <w:spacing w:before="40" w:after="100" w:line="259" w:lineRule="auto"/>
        <w:ind w:hanging="450"/>
        <w:outlineLvl w:val="1"/>
        <w:rPr>
          <w:rFonts w:ascii="Calibri Light" w:eastAsia="SimSun" w:hAnsi="Calibri Light" w:cs="Times New Roman"/>
          <w:b/>
          <w:color w:val="274221"/>
          <w:sz w:val="28"/>
          <w:szCs w:val="28"/>
        </w:rPr>
      </w:pPr>
      <w:r w:rsidRPr="00F51F29">
        <w:rPr>
          <w:rFonts w:ascii="Calibri Light" w:eastAsia="SimSun" w:hAnsi="Calibri Light" w:cs="Times New Roman"/>
          <w:b/>
          <w:color w:val="274221"/>
          <w:sz w:val="28"/>
          <w:szCs w:val="28"/>
        </w:rPr>
        <w:lastRenderedPageBreak/>
        <w:t>Definitions</w:t>
      </w:r>
    </w:p>
    <w:p w14:paraId="4634CE24" w14:textId="77777777" w:rsidR="00F51F29" w:rsidRPr="00F51F29" w:rsidRDefault="00F51F29" w:rsidP="00F51F29">
      <w:pPr>
        <w:spacing w:after="160" w:line="259" w:lineRule="auto"/>
        <w:rPr>
          <w:rFonts w:ascii="Calibri" w:eastAsia="Calibri" w:hAnsi="Calibri" w:cs="Arial"/>
          <w:b/>
          <w:i/>
        </w:rPr>
      </w:pPr>
      <w:r w:rsidRPr="00F51F29">
        <w:rPr>
          <w:rFonts w:ascii="Calibri" w:eastAsia="Calibri" w:hAnsi="Calibri" w:cs="Arial"/>
        </w:rPr>
        <w:t>For the purposes of this regulation, the following words and phrases shall have the following meaning unless the content clearly indicates otherwise:</w:t>
      </w:r>
    </w:p>
    <w:p w14:paraId="4634CE25" w14:textId="49E5A8CD" w:rsidR="00F51F29" w:rsidRPr="00F51F29" w:rsidRDefault="00F51F29" w:rsidP="00F51F29">
      <w:pPr>
        <w:spacing w:after="160" w:line="259" w:lineRule="auto"/>
        <w:rPr>
          <w:rFonts w:ascii="Calibri" w:eastAsia="Calibri" w:hAnsi="Calibri" w:cs="Arial"/>
          <w:b/>
          <w:i/>
        </w:rPr>
      </w:pPr>
      <w:r w:rsidRPr="00F51F29">
        <w:rPr>
          <w:rFonts w:ascii="Calibri" w:eastAsia="Calibri" w:hAnsi="Calibri" w:cs="Arial"/>
          <w:b/>
          <w:i/>
        </w:rPr>
        <w:t>Commercial Customers/Generators</w:t>
      </w:r>
      <w:r w:rsidRPr="00F51F29">
        <w:rPr>
          <w:rFonts w:ascii="Calibri" w:eastAsia="Calibri" w:hAnsi="Calibri" w:cs="Arial"/>
        </w:rPr>
        <w:t xml:space="preserve"> shall mean property owners and occupants of any commercial, industrial, institutional, municipal, school, or </w:t>
      </w:r>
      <w:r w:rsidR="00B42A2B" w:rsidRPr="00F51F29">
        <w:rPr>
          <w:rFonts w:ascii="Calibri" w:eastAsia="Calibri" w:hAnsi="Calibri" w:cs="Arial"/>
        </w:rPr>
        <w:t>mixed-use</w:t>
      </w:r>
      <w:r w:rsidRPr="00F51F29">
        <w:rPr>
          <w:rFonts w:ascii="Calibri" w:eastAsia="Calibri" w:hAnsi="Calibri" w:cs="Arial"/>
        </w:rPr>
        <w:t xml:space="preserve"> building within the Town/City of ________.   </w:t>
      </w:r>
    </w:p>
    <w:p w14:paraId="4634CE26" w14:textId="77777777" w:rsidR="00F51F29" w:rsidRPr="00F51F29" w:rsidRDefault="00F51F29" w:rsidP="00F51F29">
      <w:pPr>
        <w:spacing w:after="160" w:line="259" w:lineRule="auto"/>
        <w:rPr>
          <w:rFonts w:ascii="Calibri" w:eastAsia="Calibri" w:hAnsi="Calibri" w:cs="Arial"/>
        </w:rPr>
      </w:pPr>
      <w:r w:rsidRPr="00F51F29">
        <w:rPr>
          <w:rFonts w:ascii="Calibri" w:eastAsia="Calibri" w:hAnsi="Calibri" w:cs="Arial"/>
          <w:b/>
          <w:i/>
        </w:rPr>
        <w:t xml:space="preserve">Customer </w:t>
      </w:r>
      <w:r w:rsidRPr="00F51F29">
        <w:rPr>
          <w:rFonts w:ascii="Calibri" w:eastAsia="Calibri" w:hAnsi="Calibri" w:cs="Arial"/>
        </w:rPr>
        <w:t>shall mean</w:t>
      </w:r>
      <w:r w:rsidRPr="00F51F29">
        <w:rPr>
          <w:rFonts w:ascii="Calibri" w:eastAsia="Calibri" w:hAnsi="Calibri" w:cs="Arial"/>
          <w:b/>
          <w:i/>
        </w:rPr>
        <w:t xml:space="preserve"> </w:t>
      </w:r>
      <w:r w:rsidRPr="00F51F29">
        <w:rPr>
          <w:rFonts w:ascii="Calibri" w:eastAsia="Calibri" w:hAnsi="Calibri" w:cs="Arial"/>
        </w:rPr>
        <w:t>either Residential Customer/Generator or Commercial Customer/Generator.</w:t>
      </w:r>
    </w:p>
    <w:p w14:paraId="4634CE27" w14:textId="39A712FD" w:rsidR="00F51F29" w:rsidRPr="00F51F29" w:rsidRDefault="62A263F7" w:rsidP="00F51F29">
      <w:pPr>
        <w:autoSpaceDE w:val="0"/>
        <w:autoSpaceDN w:val="0"/>
        <w:adjustRightInd w:val="0"/>
        <w:spacing w:after="0" w:line="240" w:lineRule="auto"/>
        <w:rPr>
          <w:rFonts w:ascii="Calibri" w:eastAsia="Calibri" w:hAnsi="Calibri" w:cs="Arial"/>
          <w:color w:val="1F497D"/>
        </w:rPr>
      </w:pPr>
      <w:r w:rsidRPr="5CFF85AA">
        <w:rPr>
          <w:rFonts w:ascii="Calibri" w:eastAsia="Calibri" w:hAnsi="Calibri" w:cs="Arial"/>
          <w:b/>
          <w:bCs/>
          <w:i/>
          <w:iCs/>
        </w:rPr>
        <w:t xml:space="preserve">Mercury Disposal Prohibition </w:t>
      </w:r>
      <w:r w:rsidRPr="5CFF85AA">
        <w:rPr>
          <w:rFonts w:ascii="Calibri" w:eastAsia="Calibri" w:hAnsi="Calibri" w:cs="Arial"/>
        </w:rPr>
        <w:t xml:space="preserve">shall mean Disposal Prohibition Provision of the Mercury Management Act (Chapter 190 of the Acts of 2006). Effective May 1, 2008, mercury-added products cannot be disposed of in Solid Waste.  The law also prohibits any Solid Waste collector from collecting as Solid Waste the contents of a Solid Waste container that the collector knows (or reasonably should know) includes one or more mercury-added products. Details may be found at this link: </w:t>
      </w:r>
      <w:r w:rsidR="5CFF85AA" w:rsidRPr="5CFF85AA">
        <w:rPr>
          <w:rFonts w:ascii="Calibri" w:eastAsia="Calibri" w:hAnsi="Calibri" w:cs="Arial"/>
          <w:color w:val="0000FF"/>
          <w:u w:val="single"/>
        </w:rPr>
        <w:t>https://www.mass.gov/doc/faq-on-mercury-containing-product-disposal-ban/download</w:t>
      </w:r>
    </w:p>
    <w:p w14:paraId="4634CE28" w14:textId="77777777" w:rsidR="00F51F29" w:rsidRPr="00F51F29" w:rsidRDefault="00F51F29" w:rsidP="00F51F29">
      <w:pPr>
        <w:autoSpaceDE w:val="0"/>
        <w:autoSpaceDN w:val="0"/>
        <w:adjustRightInd w:val="0"/>
        <w:spacing w:after="0" w:line="240" w:lineRule="auto"/>
        <w:rPr>
          <w:rFonts w:ascii="Calibri" w:eastAsia="Calibri" w:hAnsi="Calibri" w:cs="Arial"/>
          <w:b/>
          <w:i/>
        </w:rPr>
      </w:pPr>
    </w:p>
    <w:p w14:paraId="4634CE29" w14:textId="77777777" w:rsidR="00F51F29" w:rsidRPr="00F51F29" w:rsidRDefault="00F51F29" w:rsidP="00F51F29">
      <w:pPr>
        <w:spacing w:after="160" w:line="259" w:lineRule="auto"/>
        <w:rPr>
          <w:rFonts w:ascii="Calibri" w:eastAsia="Calibri" w:hAnsi="Calibri" w:cs="Arial"/>
          <w:b/>
          <w:i/>
        </w:rPr>
      </w:pPr>
      <w:r w:rsidRPr="00F51F29">
        <w:rPr>
          <w:rFonts w:ascii="Calibri" w:eastAsia="Calibri" w:hAnsi="Calibri" w:cs="Arial"/>
          <w:b/>
          <w:i/>
        </w:rPr>
        <w:t xml:space="preserve">Permitted Hauler </w:t>
      </w:r>
      <w:r w:rsidRPr="00F51F29">
        <w:rPr>
          <w:rFonts w:ascii="Calibri" w:eastAsia="Calibri" w:hAnsi="Calibri" w:cs="Arial"/>
        </w:rPr>
        <w:t>shall mean any Private Hauler who has obtained a valid Private Hauler permit from the Town/City of _______.</w:t>
      </w:r>
      <w:r w:rsidRPr="00F51F29">
        <w:rPr>
          <w:rFonts w:ascii="Calibri" w:eastAsia="Calibri" w:hAnsi="Calibri" w:cs="Arial"/>
          <w:b/>
          <w:i/>
        </w:rPr>
        <w:t xml:space="preserve">  </w:t>
      </w:r>
    </w:p>
    <w:p w14:paraId="4634CE2A" w14:textId="77777777" w:rsidR="00F51F29" w:rsidRPr="00F51F29" w:rsidRDefault="00F51F29" w:rsidP="00F51F29">
      <w:pPr>
        <w:spacing w:after="160" w:line="259" w:lineRule="auto"/>
        <w:rPr>
          <w:rFonts w:ascii="Calibri" w:eastAsia="Calibri" w:hAnsi="Calibri" w:cs="Arial"/>
        </w:rPr>
      </w:pPr>
      <w:r w:rsidRPr="00F51F29">
        <w:rPr>
          <w:rFonts w:ascii="Calibri" w:eastAsia="Calibri" w:hAnsi="Calibri" w:cs="Arial"/>
          <w:b/>
          <w:i/>
        </w:rPr>
        <w:t>Private Hauler</w:t>
      </w:r>
      <w:r w:rsidRPr="00F51F29">
        <w:rPr>
          <w:rFonts w:ascii="Calibri" w:eastAsia="Calibri" w:hAnsi="Calibri" w:cs="Arial"/>
        </w:rPr>
        <w:t xml:space="preserve"> shall mean any person or entity providing collection of Solid Waste and/or Recyclables for hire within the Town/City of __________.</w:t>
      </w:r>
    </w:p>
    <w:p w14:paraId="4634CE2B" w14:textId="77777777" w:rsidR="00F51F29" w:rsidRPr="00F51F29" w:rsidRDefault="00F51F29" w:rsidP="00F51F29">
      <w:pPr>
        <w:spacing w:after="160" w:line="259" w:lineRule="auto"/>
        <w:rPr>
          <w:rFonts w:ascii="Calibri" w:eastAsia="Calibri" w:hAnsi="Calibri" w:cs="Arial"/>
        </w:rPr>
      </w:pPr>
      <w:r w:rsidRPr="00F51F29">
        <w:rPr>
          <w:rFonts w:ascii="Calibri" w:eastAsia="Calibri" w:hAnsi="Calibri" w:cs="Arial"/>
          <w:b/>
          <w:i/>
        </w:rPr>
        <w:t>Recyclables</w:t>
      </w:r>
      <w:r w:rsidRPr="00F51F29">
        <w:rPr>
          <w:rFonts w:ascii="Calibri" w:eastAsia="Calibri" w:hAnsi="Calibri" w:cs="Arial"/>
        </w:rPr>
        <w:t xml:space="preserve"> shall mean a material that is banned from disposal in the Commonwealth of Massachusetts pursuant to 310 CMR 19.017: Waste Bans.  Mixed paper, cardboard, glass, metal, and plastic containers are priority materials of this regulation.</w:t>
      </w:r>
    </w:p>
    <w:p w14:paraId="4634CE2C" w14:textId="77777777" w:rsidR="00F51F29" w:rsidRPr="00F51F29" w:rsidRDefault="00F51F29" w:rsidP="00F51F29">
      <w:pPr>
        <w:spacing w:after="160" w:line="259" w:lineRule="auto"/>
        <w:rPr>
          <w:rFonts w:ascii="Calibri" w:eastAsia="Calibri" w:hAnsi="Calibri" w:cs="Arial"/>
        </w:rPr>
      </w:pPr>
      <w:r w:rsidRPr="00F51F29">
        <w:rPr>
          <w:rFonts w:ascii="Calibri" w:eastAsia="Calibri" w:hAnsi="Calibri" w:cs="Arial"/>
          <w:b/>
          <w:i/>
        </w:rPr>
        <w:t xml:space="preserve">Residential Customers/Generators </w:t>
      </w:r>
      <w:r w:rsidRPr="00F51F29">
        <w:rPr>
          <w:rFonts w:ascii="Calibri" w:eastAsia="Calibri" w:hAnsi="Calibri" w:cs="Arial"/>
        </w:rPr>
        <w:t>shall mean property owners and occupants of single and multi-family dwellings, condominiums, public housing, and mobile homes within the Town/City of _________.</w:t>
      </w:r>
    </w:p>
    <w:p w14:paraId="4634CE2D" w14:textId="77777777" w:rsidR="00F51F29" w:rsidRPr="00F51F29" w:rsidRDefault="00F51F29" w:rsidP="00F51F29">
      <w:pPr>
        <w:spacing w:after="160" w:line="259" w:lineRule="auto"/>
        <w:rPr>
          <w:rFonts w:ascii="Calibri" w:eastAsia="Calibri" w:hAnsi="Calibri" w:cs="Arial"/>
        </w:rPr>
      </w:pPr>
      <w:r w:rsidRPr="00F51F29">
        <w:rPr>
          <w:rFonts w:ascii="Calibri" w:eastAsia="Calibri" w:hAnsi="Calibri" w:cs="Arial"/>
          <w:b/>
          <w:i/>
        </w:rPr>
        <w:t>Solid Waste</w:t>
      </w:r>
      <w:r w:rsidRPr="00F51F29">
        <w:rPr>
          <w:rFonts w:ascii="Calibri" w:eastAsia="Calibri" w:hAnsi="Calibri" w:cs="Arial"/>
        </w:rPr>
        <w:t xml:space="preserve"> shall mean useless, </w:t>
      </w:r>
      <w:proofErr w:type="gramStart"/>
      <w:r w:rsidRPr="00F51F29">
        <w:rPr>
          <w:rFonts w:ascii="Calibri" w:eastAsia="Calibri" w:hAnsi="Calibri" w:cs="Arial"/>
        </w:rPr>
        <w:t>unwanted</w:t>
      </w:r>
      <w:proofErr w:type="gramEnd"/>
      <w:r w:rsidRPr="00F51F29">
        <w:rPr>
          <w:rFonts w:ascii="Calibri" w:eastAsia="Calibri" w:hAnsi="Calibri" w:cs="Arial"/>
        </w:rPr>
        <w:t xml:space="preserve"> or discarded non-recyclable solid and liquid wastes, excluding items restricted from disposal in Massachusetts, as defined by Table 310 CMR 19.017(3) of the Massachusetts’ Solid Waste regulations (310 CMR 19.017).</w:t>
      </w:r>
    </w:p>
    <w:p w14:paraId="4634CE2E" w14:textId="77777777" w:rsidR="00F51F29" w:rsidRPr="00F51F29" w:rsidRDefault="00F51F29" w:rsidP="00F51F29">
      <w:pPr>
        <w:spacing w:after="160" w:line="259" w:lineRule="auto"/>
        <w:rPr>
          <w:rFonts w:ascii="Calibri" w:eastAsia="Calibri" w:hAnsi="Calibri" w:cs="Arial"/>
          <w:u w:val="single"/>
        </w:rPr>
      </w:pPr>
      <w:r w:rsidRPr="00F51F29">
        <w:rPr>
          <w:rFonts w:ascii="Calibri" w:eastAsia="Calibri" w:hAnsi="Calibri" w:cs="Arial"/>
          <w:b/>
        </w:rPr>
        <w:t>Town/City</w:t>
      </w:r>
      <w:r w:rsidRPr="00F51F29">
        <w:rPr>
          <w:rFonts w:ascii="Calibri" w:eastAsia="Calibri" w:hAnsi="Calibri" w:cs="Arial"/>
        </w:rPr>
        <w:t xml:space="preserve"> shall mean the </w:t>
      </w:r>
      <w:r w:rsidRPr="00F51F29">
        <w:rPr>
          <w:rFonts w:ascii="Calibri" w:eastAsia="Calibri" w:hAnsi="Calibri" w:cs="Arial"/>
          <w:u w:val="single"/>
        </w:rPr>
        <w:tab/>
      </w:r>
      <w:r w:rsidRPr="00F51F29">
        <w:rPr>
          <w:rFonts w:ascii="Calibri" w:eastAsia="Calibri" w:hAnsi="Calibri" w:cs="Arial"/>
          <w:i/>
          <w:u w:val="single"/>
        </w:rPr>
        <w:t>Town/City of</w:t>
      </w:r>
      <w:r w:rsidRPr="00F51F29">
        <w:rPr>
          <w:rFonts w:ascii="Calibri" w:eastAsia="Calibri" w:hAnsi="Calibri" w:cs="Arial"/>
          <w:u w:val="single"/>
        </w:rPr>
        <w:t xml:space="preserve"> </w:t>
      </w:r>
      <w:r w:rsidRPr="00F51F29">
        <w:rPr>
          <w:rFonts w:ascii="Calibri" w:eastAsia="Calibri" w:hAnsi="Calibri" w:cs="Arial"/>
          <w:u w:val="single"/>
        </w:rPr>
        <w:tab/>
      </w:r>
      <w:r w:rsidRPr="00F51F29">
        <w:rPr>
          <w:rFonts w:ascii="Calibri" w:eastAsia="Calibri" w:hAnsi="Calibri" w:cs="Arial"/>
          <w:u w:val="single"/>
        </w:rPr>
        <w:tab/>
      </w:r>
      <w:r w:rsidRPr="00F51F29">
        <w:rPr>
          <w:rFonts w:ascii="Calibri" w:eastAsia="Calibri" w:hAnsi="Calibri" w:cs="Arial"/>
          <w:u w:val="single"/>
        </w:rPr>
        <w:tab/>
      </w:r>
      <w:r w:rsidRPr="00F51F29">
        <w:rPr>
          <w:rFonts w:ascii="Calibri" w:eastAsia="Calibri" w:hAnsi="Calibri" w:cs="Arial"/>
          <w:u w:val="single"/>
        </w:rPr>
        <w:tab/>
      </w:r>
    </w:p>
    <w:p w14:paraId="4634CE2F" w14:textId="59E7F922" w:rsidR="00F51F29" w:rsidRPr="00F51F29" w:rsidRDefault="00F51F29" w:rsidP="00F51F29">
      <w:pPr>
        <w:spacing w:after="160" w:line="259" w:lineRule="auto"/>
        <w:rPr>
          <w:rFonts w:ascii="Calibri" w:eastAsia="Calibri" w:hAnsi="Calibri" w:cs="Arial"/>
        </w:rPr>
      </w:pPr>
      <w:r w:rsidRPr="44923CBA">
        <w:rPr>
          <w:rFonts w:ascii="Calibri" w:eastAsia="Calibri" w:hAnsi="Calibri" w:cs="Arial"/>
          <w:b/>
          <w:bCs/>
          <w:i/>
          <w:iCs/>
        </w:rPr>
        <w:t>Waste Ban Materials</w:t>
      </w:r>
      <w:r w:rsidRPr="44923CBA">
        <w:rPr>
          <w:rFonts w:ascii="Calibri" w:eastAsia="Calibri" w:hAnsi="Calibri" w:cs="Arial"/>
        </w:rPr>
        <w:t xml:space="preserve"> shall mean all materials designated as banned from disposal in the Commonwealth of Massachusetts pursuant to 310 CMR 19.017</w:t>
      </w:r>
      <w:r w:rsidR="00C27A3D">
        <w:rPr>
          <w:rFonts w:ascii="Calibri" w:eastAsia="Calibri" w:hAnsi="Calibri" w:cs="Arial"/>
        </w:rPr>
        <w:t xml:space="preserve"> (see </w:t>
      </w:r>
      <w:r w:rsidR="00C27A3D" w:rsidRPr="00C27A3D">
        <w:rPr>
          <w:rFonts w:ascii="Calibri" w:eastAsia="Calibri" w:hAnsi="Calibri" w:cs="Arial"/>
        </w:rPr>
        <w:t>https://www.mass.gov/regulations/310-CMR-19000-solid-waste-facility-regulations</w:t>
      </w:r>
      <w:r w:rsidR="00C27A3D">
        <w:rPr>
          <w:rFonts w:ascii="Calibri" w:eastAsia="Calibri" w:hAnsi="Calibri" w:cs="Arial"/>
        </w:rPr>
        <w:t>).</w:t>
      </w:r>
      <w:r w:rsidRPr="44923CBA">
        <w:rPr>
          <w:rFonts w:ascii="Calibri" w:eastAsia="Calibri" w:hAnsi="Calibri" w:cs="Arial"/>
        </w:rPr>
        <w:t xml:space="preserve"> </w:t>
      </w:r>
    </w:p>
    <w:p w14:paraId="4634CE30" w14:textId="77777777" w:rsidR="00F51F29" w:rsidRPr="00F51F29" w:rsidRDefault="00F51F29" w:rsidP="00F51F29">
      <w:pPr>
        <w:spacing w:after="160" w:line="259" w:lineRule="auto"/>
        <w:rPr>
          <w:rFonts w:ascii="Calibri" w:eastAsia="Calibri" w:hAnsi="Calibri" w:cs="Arial"/>
        </w:rPr>
      </w:pPr>
    </w:p>
    <w:p w14:paraId="4634CE31" w14:textId="77777777" w:rsidR="00F51F29" w:rsidRPr="00F51F29" w:rsidRDefault="00F51F29" w:rsidP="00F51F29">
      <w:pPr>
        <w:keepNext/>
        <w:keepLines/>
        <w:numPr>
          <w:ilvl w:val="0"/>
          <w:numId w:val="4"/>
        </w:numPr>
        <w:spacing w:before="40" w:after="100" w:line="259" w:lineRule="auto"/>
        <w:ind w:hanging="450"/>
        <w:outlineLvl w:val="1"/>
        <w:rPr>
          <w:rFonts w:ascii="Calibri Light" w:eastAsia="SimSun" w:hAnsi="Calibri Light" w:cs="Times New Roman"/>
          <w:b/>
          <w:color w:val="274221"/>
          <w:sz w:val="28"/>
          <w:szCs w:val="28"/>
        </w:rPr>
      </w:pPr>
      <w:r w:rsidRPr="00F51F29">
        <w:rPr>
          <w:rFonts w:ascii="Calibri Light" w:eastAsia="SimSun" w:hAnsi="Calibri Light" w:cs="Times New Roman"/>
          <w:b/>
          <w:color w:val="274221"/>
          <w:sz w:val="28"/>
          <w:szCs w:val="28"/>
        </w:rPr>
        <w:t>Mandatory Recycling</w:t>
      </w:r>
    </w:p>
    <w:p w14:paraId="4634CE32" w14:textId="77777777" w:rsidR="00F51F29" w:rsidRPr="00F51F29" w:rsidRDefault="00F51F29" w:rsidP="00F51F29">
      <w:pPr>
        <w:spacing w:after="160" w:line="259" w:lineRule="auto"/>
        <w:rPr>
          <w:rFonts w:ascii="Calibri" w:eastAsia="Calibri" w:hAnsi="Calibri" w:cs="Arial"/>
        </w:rPr>
      </w:pPr>
      <w:r w:rsidRPr="00F51F29">
        <w:rPr>
          <w:rFonts w:ascii="Calibri" w:eastAsia="Calibri" w:hAnsi="Calibri" w:cs="Arial"/>
          <w:b/>
          <w:i/>
        </w:rPr>
        <w:t xml:space="preserve">(NOTE TO USER: If the municipality has already codified Mandatory Recycling for waste generators, insert reference to municipal regulation/bylaw/ordinance here).  </w:t>
      </w:r>
      <w:r w:rsidRPr="00F51F29">
        <w:rPr>
          <w:rFonts w:ascii="Calibri" w:eastAsia="Calibri" w:hAnsi="Calibri" w:cs="Arial"/>
        </w:rPr>
        <w:t>These regulations are intended to support and align with the Town/City of ___________ Mandatory Recycling bylaw/ordinance and/or regulation as follows</w:t>
      </w:r>
      <w:r w:rsidRPr="00F51F29">
        <w:rPr>
          <w:rFonts w:ascii="Calibri" w:eastAsia="Calibri" w:hAnsi="Calibri" w:cs="Arial"/>
          <w:i/>
        </w:rPr>
        <w:t xml:space="preserve">. </w:t>
      </w:r>
    </w:p>
    <w:p w14:paraId="4634CE33" w14:textId="77777777" w:rsidR="00F51F29" w:rsidRPr="00F51F29" w:rsidRDefault="00F51F29" w:rsidP="00F51F29">
      <w:pPr>
        <w:spacing w:after="160" w:line="259" w:lineRule="auto"/>
        <w:jc w:val="center"/>
        <w:rPr>
          <w:rFonts w:ascii="Calibri" w:eastAsia="Calibri" w:hAnsi="Calibri" w:cs="Arial"/>
          <w:i/>
        </w:rPr>
      </w:pPr>
      <w:r w:rsidRPr="00F51F29">
        <w:rPr>
          <w:rFonts w:ascii="Calibri" w:eastAsia="Calibri" w:hAnsi="Calibri" w:cs="Arial"/>
          <w:i/>
        </w:rPr>
        <w:t>OR</w:t>
      </w:r>
    </w:p>
    <w:p w14:paraId="4634CE34" w14:textId="77777777" w:rsidR="00F51F29" w:rsidRPr="00F51F29" w:rsidRDefault="00F51F29" w:rsidP="00F51F29">
      <w:pPr>
        <w:spacing w:after="160" w:line="259" w:lineRule="auto"/>
        <w:rPr>
          <w:rFonts w:ascii="Calibri" w:eastAsia="Calibri" w:hAnsi="Calibri" w:cs="Arial"/>
        </w:rPr>
      </w:pPr>
      <w:r w:rsidRPr="00F51F29">
        <w:rPr>
          <w:rFonts w:ascii="Calibri" w:eastAsia="Calibri" w:hAnsi="Calibri" w:cs="Arial"/>
          <w:b/>
          <w:i/>
        </w:rPr>
        <w:lastRenderedPageBreak/>
        <w:t>(NOTE TO USER: If the municipality has not yet codified Mandatory Recycling for waste generators, the following language may be utilized):</w:t>
      </w:r>
      <w:r w:rsidRPr="00F51F29">
        <w:rPr>
          <w:rFonts w:ascii="Calibri" w:eastAsia="Calibri" w:hAnsi="Calibri" w:cs="Arial"/>
        </w:rPr>
        <w:t xml:space="preserve">   In order to protect the environment, promote recycling and </w:t>
      </w:r>
      <w:proofErr w:type="gramStart"/>
      <w:r w:rsidRPr="00F51F29">
        <w:rPr>
          <w:rFonts w:ascii="Calibri" w:eastAsia="Calibri" w:hAnsi="Calibri" w:cs="Arial"/>
        </w:rPr>
        <w:t>be in compliance with</w:t>
      </w:r>
      <w:proofErr w:type="gramEnd"/>
      <w:r w:rsidRPr="00F51F29">
        <w:rPr>
          <w:rFonts w:ascii="Calibri" w:eastAsia="Calibri" w:hAnsi="Calibri" w:cs="Arial"/>
        </w:rPr>
        <w:t xml:space="preserve"> Massachusetts Waste Ban regulations (310CMR 19.017); the Town/City of ________ hereby establishes a requirement for mandatory separation of Recyclables from the Solid Waste stream. This requirement applies to all Residential Customers/Generators and Commercial Customer/Generators in the Town/City of ___________.</w:t>
      </w:r>
    </w:p>
    <w:p w14:paraId="4634CE35" w14:textId="77777777" w:rsidR="00F51F29" w:rsidRPr="00F51F29" w:rsidRDefault="00F51F29" w:rsidP="00F51F29">
      <w:pPr>
        <w:spacing w:after="160" w:line="259" w:lineRule="auto"/>
        <w:rPr>
          <w:rFonts w:ascii="Calibri" w:eastAsia="Calibri" w:hAnsi="Calibri" w:cs="Arial"/>
          <w:b/>
          <w:i/>
        </w:rPr>
      </w:pPr>
      <w:r w:rsidRPr="00F51F29">
        <w:rPr>
          <w:rFonts w:ascii="Calibri" w:eastAsia="Calibri" w:hAnsi="Calibri" w:cs="Arial"/>
          <w:b/>
          <w:i/>
        </w:rPr>
        <w:t>(NOTE TO USER: Below are options to enact Mandatory Recycling for waste generators:</w:t>
      </w:r>
    </w:p>
    <w:p w14:paraId="4634CE36" w14:textId="77777777" w:rsidR="00F51F29" w:rsidRPr="00F51F29" w:rsidRDefault="00F51F29" w:rsidP="00F51F29">
      <w:pPr>
        <w:numPr>
          <w:ilvl w:val="0"/>
          <w:numId w:val="3"/>
        </w:numPr>
        <w:spacing w:after="160" w:line="259" w:lineRule="auto"/>
        <w:contextualSpacing/>
        <w:rPr>
          <w:rFonts w:ascii="Calibri" w:eastAsia="Calibri" w:hAnsi="Calibri" w:cs="Arial"/>
          <w:b/>
          <w:i/>
        </w:rPr>
      </w:pPr>
      <w:r w:rsidRPr="00F51F29">
        <w:rPr>
          <w:rFonts w:ascii="Calibri" w:eastAsia="Calibri" w:hAnsi="Calibri" w:cs="Arial"/>
          <w:b/>
          <w:i/>
        </w:rPr>
        <w:t xml:space="preserve">Massachusetts General Law Chapter 40 Section 8H enables the legislative body (Town Meeting, city council) to establish a program for recycling. Any recycling program established pursuant to this section may require that all residents, schools and businesses in a city or town separate from their Solid Waste those Recyclables designated by the municipality. </w:t>
      </w:r>
    </w:p>
    <w:p w14:paraId="4634CE37" w14:textId="77777777" w:rsidR="00F51F29" w:rsidRPr="00F51F29" w:rsidRDefault="00F51F29" w:rsidP="00F51F29">
      <w:pPr>
        <w:numPr>
          <w:ilvl w:val="0"/>
          <w:numId w:val="3"/>
        </w:numPr>
        <w:spacing w:after="160" w:line="259" w:lineRule="auto"/>
        <w:contextualSpacing/>
        <w:rPr>
          <w:rFonts w:ascii="Calibri" w:eastAsia="Calibri" w:hAnsi="Calibri" w:cs="Arial"/>
          <w:b/>
          <w:i/>
        </w:rPr>
      </w:pPr>
      <w:r w:rsidRPr="00F51F29">
        <w:rPr>
          <w:rFonts w:ascii="Calibri" w:eastAsia="Calibri" w:hAnsi="Calibri" w:cs="Arial"/>
          <w:b/>
          <w:i/>
        </w:rPr>
        <w:t>Local Boards of Health may choose to adopt Mandatory Recycling regulations under the provisions of MGL Chapter 111 Section 31.</w:t>
      </w:r>
    </w:p>
    <w:p w14:paraId="4634CE38" w14:textId="77777777" w:rsidR="00F51F29" w:rsidRPr="00F51F29" w:rsidRDefault="00F51F29" w:rsidP="00F51F29">
      <w:pPr>
        <w:numPr>
          <w:ilvl w:val="0"/>
          <w:numId w:val="3"/>
        </w:numPr>
        <w:spacing w:after="160" w:line="259" w:lineRule="auto"/>
        <w:contextualSpacing/>
        <w:rPr>
          <w:rFonts w:ascii="Calibri" w:eastAsia="Calibri" w:hAnsi="Calibri" w:cs="Arial"/>
          <w:b/>
          <w:i/>
        </w:rPr>
      </w:pPr>
      <w:r w:rsidRPr="00F51F29">
        <w:rPr>
          <w:rFonts w:ascii="Calibri" w:eastAsia="Calibri" w:hAnsi="Calibri" w:cs="Arial"/>
          <w:b/>
          <w:i/>
        </w:rPr>
        <w:t>Municipalities may choose to enforce the Massachusetts Waste Bans 310 CMR 19.017.)</w:t>
      </w:r>
    </w:p>
    <w:p w14:paraId="4634CE39" w14:textId="77777777" w:rsidR="000166C7" w:rsidRDefault="000166C7" w:rsidP="00F51F29">
      <w:pPr>
        <w:spacing w:after="160" w:line="259" w:lineRule="auto"/>
        <w:rPr>
          <w:rFonts w:ascii="Calibri" w:eastAsia="Calibri" w:hAnsi="Calibri" w:cs="Arial"/>
        </w:rPr>
      </w:pPr>
    </w:p>
    <w:p w14:paraId="4634CE3A" w14:textId="77777777" w:rsidR="00F51F29" w:rsidRPr="00F51F29" w:rsidRDefault="00F51F29" w:rsidP="00F51F29">
      <w:pPr>
        <w:spacing w:after="160" w:line="259" w:lineRule="auto"/>
        <w:rPr>
          <w:rFonts w:ascii="Calibri" w:eastAsia="Calibri" w:hAnsi="Calibri" w:cs="Arial"/>
        </w:rPr>
      </w:pPr>
      <w:r w:rsidRPr="00F51F29">
        <w:rPr>
          <w:rFonts w:ascii="Calibri" w:eastAsia="Calibri" w:hAnsi="Calibri" w:cs="Arial"/>
        </w:rPr>
        <w:t>The Town/City of_________ will inform all generators (residential and commercial) at least once per year that recycling is mandatory.</w:t>
      </w:r>
    </w:p>
    <w:p w14:paraId="4634CE3B" w14:textId="77777777" w:rsidR="00F51F29" w:rsidRPr="00F51F29" w:rsidRDefault="00F51F29" w:rsidP="00F51F29">
      <w:pPr>
        <w:spacing w:after="160" w:line="259" w:lineRule="auto"/>
        <w:rPr>
          <w:rFonts w:ascii="Calibri" w:eastAsia="Calibri" w:hAnsi="Calibri" w:cs="Arial"/>
        </w:rPr>
      </w:pPr>
    </w:p>
    <w:p w14:paraId="4634CE3C" w14:textId="77777777" w:rsidR="00F51F29" w:rsidRPr="00F51F29" w:rsidRDefault="00F51F29" w:rsidP="00F51F29">
      <w:pPr>
        <w:keepNext/>
        <w:keepLines/>
        <w:numPr>
          <w:ilvl w:val="0"/>
          <w:numId w:val="4"/>
        </w:numPr>
        <w:spacing w:before="40" w:after="100" w:line="259" w:lineRule="auto"/>
        <w:ind w:hanging="450"/>
        <w:outlineLvl w:val="1"/>
        <w:rPr>
          <w:rFonts w:ascii="Calibri Light" w:eastAsia="SimSun" w:hAnsi="Calibri Light" w:cs="Times New Roman"/>
          <w:b/>
          <w:color w:val="274221"/>
          <w:sz w:val="28"/>
          <w:szCs w:val="28"/>
        </w:rPr>
      </w:pPr>
      <w:r w:rsidRPr="00F51F29">
        <w:rPr>
          <w:rFonts w:ascii="Calibri Light" w:eastAsia="SimSun" w:hAnsi="Calibri Light" w:cs="Times New Roman"/>
          <w:b/>
          <w:color w:val="274221"/>
          <w:sz w:val="28"/>
          <w:szCs w:val="28"/>
        </w:rPr>
        <w:t>Permit Required</w:t>
      </w:r>
    </w:p>
    <w:p w14:paraId="4634CE3D" w14:textId="77777777" w:rsidR="00F51F29" w:rsidRPr="00F51F29" w:rsidRDefault="00F51F29" w:rsidP="00F51F29">
      <w:pPr>
        <w:spacing w:after="160" w:line="259" w:lineRule="auto"/>
        <w:rPr>
          <w:rFonts w:ascii="Calibri" w:eastAsia="Calibri" w:hAnsi="Calibri" w:cs="Arial"/>
        </w:rPr>
      </w:pPr>
      <w:r w:rsidRPr="00F51F29">
        <w:rPr>
          <w:rFonts w:ascii="Calibri" w:eastAsia="Calibri" w:hAnsi="Calibri" w:cs="Arial"/>
        </w:rPr>
        <w:t xml:space="preserve">All Private Haulers wishing to collect, transfer, or transport Solid Waste or Recyclables generated within _____________shall be required to first obtain or annually renew a permit from the Town/City of _______.   No Private Hauler may collect Solid Waste or Recyclables unless they have obtained a valid Private Hauler Permit from the Town/City. Private Haulers that collect only Recyclables must also be permitted. </w:t>
      </w:r>
    </w:p>
    <w:p w14:paraId="4634CE3E" w14:textId="77777777" w:rsidR="00F51F29" w:rsidRPr="00F51F29" w:rsidRDefault="00F51F29" w:rsidP="00F51F29">
      <w:pPr>
        <w:keepNext/>
        <w:keepLines/>
        <w:spacing w:before="160" w:after="40" w:line="259" w:lineRule="auto"/>
        <w:outlineLvl w:val="2"/>
        <w:rPr>
          <w:rFonts w:ascii="Calibri Light" w:eastAsia="SimSun" w:hAnsi="Calibri Light" w:cs="Times New Roman"/>
          <w:b/>
          <w:color w:val="3A6331"/>
          <w:sz w:val="24"/>
          <w:szCs w:val="24"/>
        </w:rPr>
      </w:pPr>
      <w:r w:rsidRPr="00F51F29">
        <w:rPr>
          <w:rFonts w:ascii="Calibri Light" w:eastAsia="SimSun" w:hAnsi="Calibri Light" w:cs="Times New Roman"/>
          <w:b/>
          <w:color w:val="3A6331"/>
          <w:sz w:val="24"/>
          <w:szCs w:val="24"/>
        </w:rPr>
        <w:t>A.  Permit Application</w:t>
      </w:r>
    </w:p>
    <w:p w14:paraId="4634CE3F" w14:textId="40285EAC" w:rsidR="00F51F29" w:rsidRPr="00F51F29" w:rsidRDefault="00F51F29" w:rsidP="00F51F29">
      <w:pPr>
        <w:spacing w:after="160" w:line="259" w:lineRule="auto"/>
        <w:rPr>
          <w:rFonts w:ascii="Calibri" w:eastAsia="Calibri" w:hAnsi="Calibri" w:cs="Arial"/>
        </w:rPr>
      </w:pPr>
      <w:r w:rsidRPr="00F51F29">
        <w:rPr>
          <w:rFonts w:ascii="Calibri" w:eastAsia="Calibri" w:hAnsi="Calibri" w:cs="Arial"/>
        </w:rPr>
        <w:t>The permit application shall include the formal name of the person or company</w:t>
      </w:r>
      <w:r w:rsidR="000620DE">
        <w:rPr>
          <w:rFonts w:ascii="Calibri" w:eastAsia="Calibri" w:hAnsi="Calibri" w:cs="Arial"/>
        </w:rPr>
        <w:t>;</w:t>
      </w:r>
      <w:r w:rsidRPr="00F51F29">
        <w:rPr>
          <w:rFonts w:ascii="Calibri" w:eastAsia="Calibri" w:hAnsi="Calibri" w:cs="Arial"/>
        </w:rPr>
        <w:t xml:space="preserve"> a statement that the person or company is registered to do business in Massachusetts and that the person or company is fully insured</w:t>
      </w:r>
      <w:r w:rsidR="000620DE">
        <w:rPr>
          <w:rFonts w:ascii="Calibri" w:eastAsia="Calibri" w:hAnsi="Calibri" w:cs="Arial"/>
        </w:rPr>
        <w:t>;</w:t>
      </w:r>
      <w:r w:rsidRPr="00F51F29">
        <w:rPr>
          <w:rFonts w:ascii="Calibri" w:eastAsia="Calibri" w:hAnsi="Calibri" w:cs="Arial"/>
        </w:rPr>
        <w:t xml:space="preserve"> and contact name</w:t>
      </w:r>
      <w:r w:rsidR="000620DE" w:rsidRPr="00F51F29">
        <w:rPr>
          <w:rFonts w:ascii="Calibri" w:eastAsia="Calibri" w:hAnsi="Calibri" w:cs="Arial"/>
        </w:rPr>
        <w:t>,</w:t>
      </w:r>
      <w:r w:rsidR="000620DE">
        <w:rPr>
          <w:rFonts w:ascii="Calibri" w:eastAsia="Calibri" w:hAnsi="Calibri" w:cs="Arial"/>
        </w:rPr>
        <w:t xml:space="preserve"> </w:t>
      </w:r>
      <w:r w:rsidR="000620DE" w:rsidRPr="00F51F29">
        <w:rPr>
          <w:rFonts w:ascii="Calibri" w:eastAsia="Calibri" w:hAnsi="Calibri" w:cs="Arial"/>
        </w:rPr>
        <w:t>address</w:t>
      </w:r>
      <w:r w:rsidRPr="00F51F29">
        <w:rPr>
          <w:rFonts w:ascii="Calibri" w:eastAsia="Calibri" w:hAnsi="Calibri" w:cs="Arial"/>
        </w:rPr>
        <w:t xml:space="preserve">, and telephone number.  Copies of certificates of insurance for public liability and property insurance also shall be included. </w:t>
      </w:r>
    </w:p>
    <w:p w14:paraId="4634CE40" w14:textId="5AF1EC3E" w:rsidR="00F51F29" w:rsidRPr="00F51F29" w:rsidRDefault="00F51F29" w:rsidP="00F51F29">
      <w:pPr>
        <w:spacing w:after="160" w:line="259" w:lineRule="auto"/>
        <w:rPr>
          <w:rFonts w:ascii="Calibri" w:eastAsia="Calibri" w:hAnsi="Calibri" w:cs="Arial"/>
        </w:rPr>
      </w:pPr>
      <w:r w:rsidRPr="00F51F29">
        <w:rPr>
          <w:rFonts w:ascii="Calibri" w:eastAsia="Calibri" w:hAnsi="Calibri" w:cs="Arial"/>
        </w:rPr>
        <w:t xml:space="preserve">The permit application must include a statement that the Private Hauler </w:t>
      </w:r>
      <w:r w:rsidR="00B42A2B" w:rsidRPr="00F51F29">
        <w:rPr>
          <w:rFonts w:ascii="Calibri" w:eastAsia="Calibri" w:hAnsi="Calibri" w:cs="Arial"/>
        </w:rPr>
        <w:t>understands and</w:t>
      </w:r>
      <w:r w:rsidRPr="00F51F29">
        <w:rPr>
          <w:rFonts w:ascii="Calibri" w:eastAsia="Calibri" w:hAnsi="Calibri" w:cs="Arial"/>
        </w:rPr>
        <w:t xml:space="preserve"> </w:t>
      </w:r>
      <w:proofErr w:type="gramStart"/>
      <w:r w:rsidRPr="00F51F29">
        <w:rPr>
          <w:rFonts w:ascii="Calibri" w:eastAsia="Calibri" w:hAnsi="Calibri" w:cs="Arial"/>
        </w:rPr>
        <w:t>is in compliance with</w:t>
      </w:r>
      <w:proofErr w:type="gramEnd"/>
      <w:r w:rsidRPr="00F51F29">
        <w:rPr>
          <w:rFonts w:ascii="Calibri" w:eastAsia="Calibri" w:hAnsi="Calibri" w:cs="Arial"/>
        </w:rPr>
        <w:t xml:space="preserve"> the Massachusetts Waste Bans and Mercury Disposal Prohibition.  The Private Hauler shall list the Solid Waste disposal facilities and the Recycling processing facilities where Solid Waste and Recyclables are expected to be delivered from Private Hauler’s Customers during the permit year. The application shall be signed by a designated representative of the company, permitted to do business within the Commonwealth of Massachusetts. </w:t>
      </w:r>
    </w:p>
    <w:p w14:paraId="4634CE41" w14:textId="77777777" w:rsidR="00F51F29" w:rsidRPr="00F51F29" w:rsidRDefault="00F51F29" w:rsidP="00F51F29">
      <w:pPr>
        <w:spacing w:after="160" w:line="259" w:lineRule="auto"/>
        <w:rPr>
          <w:rFonts w:ascii="Calibri" w:eastAsia="Calibri" w:hAnsi="Calibri" w:cs="Arial"/>
        </w:rPr>
      </w:pPr>
      <w:r w:rsidRPr="00F51F29">
        <w:rPr>
          <w:rFonts w:ascii="Calibri" w:eastAsia="Calibri" w:hAnsi="Calibri" w:cs="Arial"/>
        </w:rPr>
        <w:t xml:space="preserve">The application shall include information on the types of services intended to be offered, and the approximate number of collection trucks expected to be used in the municipality during the course of the permit year.  The application shall include information on how the Private Hauler intends to ensure </w:t>
      </w:r>
      <w:r w:rsidRPr="00F51F29">
        <w:rPr>
          <w:rFonts w:ascii="Calibri" w:eastAsia="Calibri" w:hAnsi="Calibri" w:cs="Arial"/>
        </w:rPr>
        <w:lastRenderedPageBreak/>
        <w:t xml:space="preserve">that Customers prevent Waste Ban materials from being disposed with Solid Waste, and how the Private Hauler intends to notify Customers of improper Recycling or Solid Waste disposal.  </w:t>
      </w:r>
    </w:p>
    <w:p w14:paraId="4634CE42" w14:textId="77777777" w:rsidR="00F51F29" w:rsidRPr="00F51F29" w:rsidRDefault="00F51F29" w:rsidP="00F51F29">
      <w:pPr>
        <w:spacing w:after="160" w:line="259" w:lineRule="auto"/>
        <w:rPr>
          <w:rFonts w:ascii="Calibri" w:eastAsia="Calibri" w:hAnsi="Calibri" w:cs="Arial"/>
        </w:rPr>
      </w:pPr>
      <w:r w:rsidRPr="00F51F29">
        <w:rPr>
          <w:rFonts w:ascii="Calibri" w:eastAsia="Calibri" w:hAnsi="Calibri" w:cs="Arial"/>
        </w:rPr>
        <w:t xml:space="preserve">Upon receipt of a complete permit application, the Board of Health shall have ______ days to rule on the granting of a permit to operate within the Town/City of ____________.   In addition, the applicant shall pay an annual permit fee of </w:t>
      </w:r>
      <w:r w:rsidRPr="00F51F29">
        <w:rPr>
          <w:rFonts w:ascii="Calibri" w:eastAsia="Calibri" w:hAnsi="Calibri" w:cs="Arial"/>
          <w:u w:val="single"/>
        </w:rPr>
        <w:t xml:space="preserve">___ </w:t>
      </w:r>
      <w:r w:rsidRPr="00F51F29">
        <w:rPr>
          <w:rFonts w:ascii="Calibri" w:eastAsia="Calibri" w:hAnsi="Calibri" w:cs="Arial"/>
          <w:i/>
          <w:u w:val="single"/>
        </w:rPr>
        <w:t>(insert fee)</w:t>
      </w:r>
      <w:r w:rsidRPr="00F51F29">
        <w:rPr>
          <w:rFonts w:ascii="Calibri" w:eastAsia="Calibri" w:hAnsi="Calibri" w:cs="Arial"/>
          <w:u w:val="single"/>
        </w:rPr>
        <w:t xml:space="preserve"> ___</w:t>
      </w:r>
      <w:r w:rsidRPr="00F51F29">
        <w:rPr>
          <w:rFonts w:ascii="Calibri" w:eastAsia="Calibri" w:hAnsi="Calibri" w:cs="Arial"/>
        </w:rPr>
        <w:t xml:space="preserve"> as determined by the Town/City of _______. </w:t>
      </w:r>
    </w:p>
    <w:p w14:paraId="4634CE43" w14:textId="77777777" w:rsidR="00F51F29" w:rsidRPr="00F51F29" w:rsidRDefault="00F51F29" w:rsidP="00F51F29">
      <w:pPr>
        <w:keepNext/>
        <w:keepLines/>
        <w:tabs>
          <w:tab w:val="left" w:pos="360"/>
          <w:tab w:val="left" w:pos="720"/>
        </w:tabs>
        <w:spacing w:before="160" w:after="40" w:line="259" w:lineRule="auto"/>
        <w:outlineLvl w:val="2"/>
        <w:rPr>
          <w:rFonts w:ascii="Calibri Light" w:eastAsia="SimSun" w:hAnsi="Calibri Light" w:cs="Times New Roman"/>
          <w:b/>
          <w:color w:val="3A6331"/>
          <w:sz w:val="24"/>
          <w:szCs w:val="24"/>
        </w:rPr>
      </w:pPr>
      <w:r w:rsidRPr="00F51F29">
        <w:rPr>
          <w:rFonts w:ascii="Calibri Light" w:eastAsia="SimSun" w:hAnsi="Calibri Light" w:cs="Times New Roman"/>
          <w:b/>
          <w:color w:val="3A6331"/>
          <w:sz w:val="24"/>
          <w:szCs w:val="24"/>
        </w:rPr>
        <w:t>B.</w:t>
      </w:r>
      <w:r w:rsidRPr="00F51F29">
        <w:rPr>
          <w:rFonts w:ascii="Calibri Light" w:eastAsia="SimSun" w:hAnsi="Calibri Light" w:cs="Times New Roman"/>
          <w:b/>
          <w:color w:val="3A6331"/>
          <w:sz w:val="24"/>
          <w:szCs w:val="24"/>
        </w:rPr>
        <w:tab/>
        <w:t>Annual Permit Renewal</w:t>
      </w:r>
    </w:p>
    <w:p w14:paraId="4634CE44" w14:textId="77777777" w:rsidR="00F51F29" w:rsidRPr="00F51F29" w:rsidRDefault="00F51F29" w:rsidP="00F51F29">
      <w:pPr>
        <w:spacing w:after="160" w:line="259" w:lineRule="auto"/>
        <w:rPr>
          <w:rFonts w:ascii="Calibri" w:eastAsia="Calibri" w:hAnsi="Calibri" w:cs="Arial"/>
        </w:rPr>
      </w:pPr>
      <w:r w:rsidRPr="00F51F29">
        <w:rPr>
          <w:rFonts w:ascii="Calibri" w:eastAsia="Calibri" w:hAnsi="Calibri" w:cs="Arial"/>
        </w:rPr>
        <w:t>Each Permitted Hauler shall annually submit a renewal application of his/her permit no later than the 1</w:t>
      </w:r>
      <w:r w:rsidRPr="00F51F29">
        <w:rPr>
          <w:rFonts w:ascii="Calibri" w:eastAsia="Calibri" w:hAnsi="Calibri" w:cs="Arial"/>
          <w:vertAlign w:val="superscript"/>
        </w:rPr>
        <w:t xml:space="preserve">st </w:t>
      </w:r>
      <w:r w:rsidRPr="00F51F29">
        <w:rPr>
          <w:rFonts w:ascii="Calibri" w:eastAsia="Calibri" w:hAnsi="Calibri" w:cs="Arial"/>
        </w:rPr>
        <w:t>of ___</w:t>
      </w:r>
      <w:r w:rsidRPr="00F51F29">
        <w:rPr>
          <w:rFonts w:ascii="Calibri" w:eastAsia="Calibri" w:hAnsi="Calibri" w:cs="Arial"/>
          <w:u w:val="single"/>
        </w:rPr>
        <w:t xml:space="preserve"> </w:t>
      </w:r>
      <w:r w:rsidRPr="00F51F29">
        <w:rPr>
          <w:rFonts w:ascii="Calibri" w:eastAsia="Calibri" w:hAnsi="Calibri" w:cs="Arial"/>
          <w:i/>
          <w:u w:val="single"/>
        </w:rPr>
        <w:t>(insert month)</w:t>
      </w:r>
      <w:r w:rsidRPr="00F51F29">
        <w:rPr>
          <w:rFonts w:ascii="Calibri" w:eastAsia="Calibri" w:hAnsi="Calibri" w:cs="Arial"/>
          <w:u w:val="single"/>
        </w:rPr>
        <w:t xml:space="preserve"> </w:t>
      </w:r>
      <w:r w:rsidRPr="00F51F29">
        <w:rPr>
          <w:rFonts w:ascii="Calibri" w:eastAsia="Calibri" w:hAnsi="Calibri" w:cs="Arial"/>
        </w:rPr>
        <w:t>____ (</w:t>
      </w:r>
      <w:r w:rsidRPr="00F51F29">
        <w:rPr>
          <w:rFonts w:ascii="Calibri" w:eastAsia="Calibri" w:hAnsi="Calibri" w:cs="Arial"/>
          <w:i/>
        </w:rPr>
        <w:t>recommend one month in advance of permit expiration</w:t>
      </w:r>
      <w:r w:rsidRPr="00F51F29">
        <w:rPr>
          <w:rFonts w:ascii="Calibri" w:eastAsia="Calibri" w:hAnsi="Calibri" w:cs="Arial"/>
        </w:rPr>
        <w:t xml:space="preserve">), by paying the annual permit fee. </w:t>
      </w:r>
    </w:p>
    <w:p w14:paraId="4634CE45" w14:textId="77777777" w:rsidR="00F51F29" w:rsidRPr="00F51F29" w:rsidRDefault="00F51F29" w:rsidP="00F51F29">
      <w:pPr>
        <w:spacing w:after="160" w:line="259" w:lineRule="auto"/>
        <w:rPr>
          <w:rFonts w:ascii="Calibri" w:eastAsia="Calibri" w:hAnsi="Calibri" w:cs="Arial"/>
        </w:rPr>
      </w:pPr>
      <w:r w:rsidRPr="00F51F29">
        <w:rPr>
          <w:rFonts w:ascii="Calibri" w:eastAsia="Calibri" w:hAnsi="Calibri" w:cs="Arial"/>
        </w:rPr>
        <w:t>The annual renewal application must indicate any changes from the original permit, including any change in Solid Waste or Recyclables facilities used, and must be signed by a business owner. The renewal must be accompanied by the following information or a completed Annual Solid Waste and Recyclables Reporting Form (ATTACHMENT 4):</w:t>
      </w:r>
    </w:p>
    <w:p w14:paraId="4634CE46" w14:textId="77777777" w:rsidR="00F51F29" w:rsidRPr="00F51F29" w:rsidRDefault="00F51F29" w:rsidP="00F51F29">
      <w:pPr>
        <w:numPr>
          <w:ilvl w:val="0"/>
          <w:numId w:val="2"/>
        </w:numPr>
        <w:spacing w:after="160" w:line="259" w:lineRule="auto"/>
        <w:contextualSpacing/>
        <w:rPr>
          <w:rFonts w:ascii="Calibri" w:eastAsia="Calibri" w:hAnsi="Calibri" w:cs="Arial"/>
        </w:rPr>
      </w:pPr>
      <w:r w:rsidRPr="00F51F29">
        <w:rPr>
          <w:rFonts w:ascii="Calibri" w:eastAsia="Calibri" w:hAnsi="Calibri" w:cs="Arial"/>
        </w:rPr>
        <w:t>Total tons of Solid Waste collected for disposal and total tons of Recyclables collected for processing from Residential Customers/Generators within the Town/City of _______ during the previous calendar year or 12-month period.  (In the case where the Permitted Hauler delivers loads for disposal or recycling that are combined with more than one municipality, then the Permitted Hauler must provide their best estimate of tonnage delivered from the Town/City.)</w:t>
      </w:r>
    </w:p>
    <w:p w14:paraId="4634CE47" w14:textId="77777777" w:rsidR="00F51F29" w:rsidRPr="00F51F29" w:rsidRDefault="00F51F29" w:rsidP="00F51F29">
      <w:pPr>
        <w:numPr>
          <w:ilvl w:val="0"/>
          <w:numId w:val="2"/>
        </w:numPr>
        <w:spacing w:after="160" w:line="259" w:lineRule="auto"/>
        <w:contextualSpacing/>
        <w:rPr>
          <w:rFonts w:ascii="Calibri" w:eastAsia="Calibri" w:hAnsi="Calibri" w:cs="Arial"/>
        </w:rPr>
      </w:pPr>
      <w:r w:rsidRPr="00F51F29">
        <w:rPr>
          <w:rFonts w:ascii="Calibri" w:eastAsia="Calibri" w:hAnsi="Calibri" w:cs="Arial"/>
        </w:rPr>
        <w:t xml:space="preserve">The average number of Residential and Commercial Customers using each service (Solid Waste, Recycling) during the previous calendar year within the Town/City. </w:t>
      </w:r>
    </w:p>
    <w:p w14:paraId="4634CE48" w14:textId="77777777" w:rsidR="00F51F29" w:rsidRPr="00F51F29" w:rsidRDefault="00F51F29" w:rsidP="00F51F29">
      <w:pPr>
        <w:numPr>
          <w:ilvl w:val="0"/>
          <w:numId w:val="2"/>
        </w:numPr>
        <w:spacing w:after="160" w:line="259" w:lineRule="auto"/>
        <w:contextualSpacing/>
        <w:rPr>
          <w:rFonts w:ascii="Calibri" w:eastAsia="Calibri" w:hAnsi="Calibri" w:cs="Arial"/>
        </w:rPr>
      </w:pPr>
      <w:r w:rsidRPr="00F51F29">
        <w:rPr>
          <w:rFonts w:ascii="Calibri" w:eastAsia="Calibri" w:hAnsi="Calibri" w:cs="Arial"/>
        </w:rPr>
        <w:t>The names of any Commercial Customers where the Permitted Hauler is providing Solid Waste only service.</w:t>
      </w:r>
    </w:p>
    <w:p w14:paraId="4634CE49" w14:textId="77777777" w:rsidR="00F51F29" w:rsidRPr="00F51F29" w:rsidRDefault="00F51F29" w:rsidP="00F51F29">
      <w:pPr>
        <w:numPr>
          <w:ilvl w:val="0"/>
          <w:numId w:val="2"/>
        </w:numPr>
        <w:spacing w:after="160" w:line="259" w:lineRule="auto"/>
        <w:contextualSpacing/>
        <w:rPr>
          <w:rFonts w:ascii="Calibri" w:eastAsia="Calibri" w:hAnsi="Calibri" w:cs="Arial"/>
        </w:rPr>
      </w:pPr>
      <w:r w:rsidRPr="00F51F29">
        <w:rPr>
          <w:rFonts w:ascii="Calibri" w:eastAsia="Calibri" w:hAnsi="Calibri" w:cs="Arial"/>
        </w:rPr>
        <w:t>The names of any Commercial Customers where the Permitted Hauler is providing Recycling only service.</w:t>
      </w:r>
    </w:p>
    <w:p w14:paraId="4634CE4A" w14:textId="77777777" w:rsidR="00F51F29" w:rsidRPr="00F51F29" w:rsidRDefault="00F51F29" w:rsidP="000166C7">
      <w:pPr>
        <w:numPr>
          <w:ilvl w:val="0"/>
          <w:numId w:val="2"/>
        </w:numPr>
        <w:spacing w:after="0" w:line="259" w:lineRule="auto"/>
        <w:contextualSpacing/>
        <w:rPr>
          <w:rFonts w:ascii="Calibri" w:eastAsia="Calibri" w:hAnsi="Calibri" w:cs="Arial"/>
        </w:rPr>
      </w:pPr>
      <w:r w:rsidRPr="00F51F29">
        <w:rPr>
          <w:rFonts w:ascii="Calibri" w:eastAsia="Calibri" w:hAnsi="Calibri" w:cs="Arial"/>
        </w:rPr>
        <w:t>Copies of any Waste Ban violation letters or notices received by the Permitted Hauler during the prior year that refer to loads collected within the Town/City of ______________.</w:t>
      </w:r>
    </w:p>
    <w:p w14:paraId="4634CE4B" w14:textId="77777777" w:rsidR="000166C7" w:rsidRDefault="000166C7" w:rsidP="000166C7">
      <w:pPr>
        <w:spacing w:after="0" w:line="259" w:lineRule="auto"/>
        <w:rPr>
          <w:rFonts w:ascii="Calibri" w:eastAsia="Calibri" w:hAnsi="Calibri" w:cs="Arial"/>
        </w:rPr>
      </w:pPr>
    </w:p>
    <w:p w14:paraId="4634CE4C" w14:textId="77777777" w:rsidR="00F51F29" w:rsidRPr="00F51F29" w:rsidRDefault="00F51F29" w:rsidP="000166C7">
      <w:pPr>
        <w:spacing w:after="0" w:line="240" w:lineRule="auto"/>
        <w:rPr>
          <w:rFonts w:ascii="Calibri" w:eastAsia="Calibri" w:hAnsi="Calibri" w:cs="Arial"/>
        </w:rPr>
      </w:pPr>
      <w:r w:rsidRPr="00F51F29">
        <w:rPr>
          <w:rFonts w:ascii="Calibri" w:eastAsia="Calibri" w:hAnsi="Calibri" w:cs="Arial"/>
        </w:rPr>
        <w:t>Failure to provide a complete and accurate Annual Solid Waste and Recyclables Reporting Form may be grounds for denial of a permit to operate within the Town/City of ________.</w:t>
      </w:r>
    </w:p>
    <w:p w14:paraId="4634CE4D" w14:textId="77777777" w:rsidR="000166C7" w:rsidRDefault="000166C7" w:rsidP="000166C7">
      <w:pPr>
        <w:spacing w:after="0" w:line="240" w:lineRule="auto"/>
        <w:rPr>
          <w:rFonts w:ascii="Calibri" w:eastAsia="Calibri" w:hAnsi="Calibri" w:cs="Arial"/>
        </w:rPr>
      </w:pPr>
    </w:p>
    <w:p w14:paraId="4634CE4E" w14:textId="77777777" w:rsidR="00F51F29" w:rsidRDefault="00F51F29" w:rsidP="000166C7">
      <w:pPr>
        <w:spacing w:after="0" w:line="240" w:lineRule="auto"/>
        <w:rPr>
          <w:rFonts w:ascii="Calibri" w:eastAsia="Calibri" w:hAnsi="Calibri" w:cs="Arial"/>
        </w:rPr>
      </w:pPr>
      <w:r w:rsidRPr="00F51F29">
        <w:rPr>
          <w:rFonts w:ascii="Calibri" w:eastAsia="Calibri" w:hAnsi="Calibri" w:cs="Arial"/>
        </w:rPr>
        <w:t>Annual permits will be issued by the 1</w:t>
      </w:r>
      <w:r w:rsidRPr="00F51F29">
        <w:rPr>
          <w:rFonts w:ascii="Calibri" w:eastAsia="Calibri" w:hAnsi="Calibri" w:cs="Arial"/>
          <w:vertAlign w:val="superscript"/>
        </w:rPr>
        <w:t>st</w:t>
      </w:r>
      <w:r w:rsidRPr="00F51F29">
        <w:rPr>
          <w:rFonts w:ascii="Calibri" w:eastAsia="Calibri" w:hAnsi="Calibri" w:cs="Arial"/>
        </w:rPr>
        <w:t xml:space="preserve"> of ___________ each year.</w:t>
      </w:r>
    </w:p>
    <w:p w14:paraId="4634CE4F" w14:textId="77777777" w:rsidR="000166C7" w:rsidRPr="00F51F29" w:rsidRDefault="000166C7" w:rsidP="000166C7">
      <w:pPr>
        <w:spacing w:after="0" w:line="240" w:lineRule="auto"/>
        <w:rPr>
          <w:rFonts w:ascii="Calibri" w:eastAsia="Calibri" w:hAnsi="Calibri" w:cs="Arial"/>
        </w:rPr>
      </w:pPr>
    </w:p>
    <w:p w14:paraId="4634CE50" w14:textId="77777777" w:rsidR="00F51F29" w:rsidRPr="00F51F29" w:rsidRDefault="00F51F29" w:rsidP="00F51F29">
      <w:pPr>
        <w:spacing w:after="160" w:line="259" w:lineRule="auto"/>
        <w:rPr>
          <w:rFonts w:ascii="Calibri" w:eastAsia="Calibri" w:hAnsi="Calibri" w:cs="Arial"/>
          <w:b/>
          <w:color w:val="3A6331"/>
          <w:sz w:val="24"/>
          <w:szCs w:val="24"/>
        </w:rPr>
      </w:pPr>
      <w:r w:rsidRPr="00F51F29">
        <w:rPr>
          <w:rFonts w:ascii="Calibri" w:eastAsia="Calibri" w:hAnsi="Calibri" w:cs="Arial"/>
          <w:b/>
          <w:color w:val="3A6331"/>
          <w:sz w:val="24"/>
          <w:szCs w:val="24"/>
        </w:rPr>
        <w:t>C.  General Permit Requirements</w:t>
      </w:r>
    </w:p>
    <w:p w14:paraId="4634CE51" w14:textId="77777777" w:rsidR="00F51F29" w:rsidRPr="00F51F29" w:rsidRDefault="00F51F29" w:rsidP="00F51F29">
      <w:pPr>
        <w:spacing w:after="160" w:line="259" w:lineRule="auto"/>
        <w:rPr>
          <w:rFonts w:ascii="Calibri" w:eastAsia="SimSun" w:hAnsi="Calibri" w:cs="Times New Roman"/>
        </w:rPr>
      </w:pPr>
      <w:r w:rsidRPr="00F51F29">
        <w:rPr>
          <w:rFonts w:ascii="Calibri" w:eastAsia="SimSun" w:hAnsi="Calibri" w:cs="Times New Roman"/>
        </w:rPr>
        <w:t xml:space="preserve">All Permitted Haulers must </w:t>
      </w:r>
      <w:proofErr w:type="gramStart"/>
      <w:r w:rsidRPr="00F51F29">
        <w:rPr>
          <w:rFonts w:ascii="Calibri" w:eastAsia="SimSun" w:hAnsi="Calibri" w:cs="Times New Roman"/>
        </w:rPr>
        <w:t>be in compliance with</w:t>
      </w:r>
      <w:proofErr w:type="gramEnd"/>
      <w:r w:rsidRPr="00F51F29">
        <w:rPr>
          <w:rFonts w:ascii="Calibri" w:eastAsia="SimSun" w:hAnsi="Calibri" w:cs="Times New Roman"/>
        </w:rPr>
        <w:t xml:space="preserve"> the following general permit requirements:  </w:t>
      </w:r>
    </w:p>
    <w:p w14:paraId="4634CE52" w14:textId="77777777" w:rsidR="00F51F29" w:rsidRPr="00F51F29" w:rsidRDefault="00F51F29" w:rsidP="00F51F29">
      <w:pPr>
        <w:numPr>
          <w:ilvl w:val="0"/>
          <w:numId w:val="5"/>
        </w:numPr>
        <w:spacing w:after="160" w:line="259" w:lineRule="auto"/>
        <w:contextualSpacing/>
        <w:rPr>
          <w:rFonts w:ascii="Calibri" w:eastAsia="Calibri" w:hAnsi="Calibri" w:cs="Arial"/>
        </w:rPr>
      </w:pPr>
      <w:r w:rsidRPr="00F51F29">
        <w:rPr>
          <w:rFonts w:ascii="Calibri" w:eastAsia="Calibri" w:hAnsi="Calibri" w:cs="Arial"/>
        </w:rPr>
        <w:t>All Permitted Haulers must clearly display the name of the company on each vehicle operating in the municipality.</w:t>
      </w:r>
    </w:p>
    <w:p w14:paraId="4634CE53" w14:textId="77777777" w:rsidR="00F51F29" w:rsidRPr="00F51F29" w:rsidRDefault="00F51F29" w:rsidP="00F51F29">
      <w:pPr>
        <w:numPr>
          <w:ilvl w:val="0"/>
          <w:numId w:val="5"/>
        </w:numPr>
        <w:spacing w:after="160" w:line="259" w:lineRule="auto"/>
        <w:contextualSpacing/>
        <w:rPr>
          <w:rFonts w:ascii="Calibri" w:eastAsia="Calibri" w:hAnsi="Calibri" w:cs="Arial"/>
        </w:rPr>
      </w:pPr>
      <w:r w:rsidRPr="00F51F29">
        <w:rPr>
          <w:rFonts w:ascii="Calibri" w:eastAsia="Calibri" w:hAnsi="Calibri" w:cs="Arial"/>
        </w:rPr>
        <w:t xml:space="preserve">All Permitted Haulers must </w:t>
      </w:r>
      <w:proofErr w:type="gramStart"/>
      <w:r w:rsidRPr="00F51F29">
        <w:rPr>
          <w:rFonts w:ascii="Calibri" w:eastAsia="Calibri" w:hAnsi="Calibri" w:cs="Arial"/>
        </w:rPr>
        <w:t>be in compliance with</w:t>
      </w:r>
      <w:proofErr w:type="gramEnd"/>
      <w:r w:rsidRPr="00F51F29">
        <w:rPr>
          <w:rFonts w:ascii="Calibri" w:eastAsia="Calibri" w:hAnsi="Calibri" w:cs="Arial"/>
        </w:rPr>
        <w:t xml:space="preserve"> applicable federal, state and local laws.  Each vehicle must meet all Department of Transportation safety requirements at all times.  </w:t>
      </w:r>
    </w:p>
    <w:p w14:paraId="4634CE54" w14:textId="77777777" w:rsidR="00F51F29" w:rsidRPr="00F51F29" w:rsidRDefault="00F51F29" w:rsidP="00F51F29">
      <w:pPr>
        <w:numPr>
          <w:ilvl w:val="0"/>
          <w:numId w:val="5"/>
        </w:numPr>
        <w:spacing w:after="160" w:line="259" w:lineRule="auto"/>
        <w:contextualSpacing/>
        <w:rPr>
          <w:rFonts w:ascii="Calibri" w:eastAsia="Calibri" w:hAnsi="Calibri" w:cs="Arial"/>
        </w:rPr>
      </w:pPr>
      <w:r w:rsidRPr="00F51F29">
        <w:rPr>
          <w:rFonts w:ascii="Calibri" w:eastAsia="Calibri" w:hAnsi="Calibri" w:cs="Arial"/>
        </w:rPr>
        <w:t>All materials must be securely contained in the vehicle. Littering or leaking shall be considered a violation of the permit.</w:t>
      </w:r>
    </w:p>
    <w:p w14:paraId="4634CE55" w14:textId="77777777" w:rsidR="00F51F29" w:rsidRPr="00F51F29" w:rsidRDefault="00F51F29" w:rsidP="00F51F29">
      <w:pPr>
        <w:numPr>
          <w:ilvl w:val="0"/>
          <w:numId w:val="5"/>
        </w:numPr>
        <w:spacing w:after="160" w:line="259" w:lineRule="auto"/>
        <w:contextualSpacing/>
        <w:rPr>
          <w:rFonts w:ascii="Calibri" w:eastAsia="Calibri" w:hAnsi="Calibri" w:cs="Arial"/>
        </w:rPr>
      </w:pPr>
      <w:r w:rsidRPr="00F51F29">
        <w:rPr>
          <w:rFonts w:ascii="Calibri" w:eastAsia="Calibri" w:hAnsi="Calibri" w:cs="Arial"/>
        </w:rPr>
        <w:lastRenderedPageBreak/>
        <w:t>Recyclables shall not be commingled with Solid Waste when collected by the Permitted Hauler. Recyclables must be delivered to a processing facility designed to accept Recyclables. The Permitted Hauler shall inform Customers how to prepare acceptable Recyclables consistent with the requirements of the Recyclables processing facility.</w:t>
      </w:r>
    </w:p>
    <w:p w14:paraId="4634CE56" w14:textId="67C4D1DC" w:rsidR="00F51F29" w:rsidRPr="00F51F29" w:rsidRDefault="00F51F29" w:rsidP="00F51F29">
      <w:pPr>
        <w:numPr>
          <w:ilvl w:val="0"/>
          <w:numId w:val="5"/>
        </w:numPr>
        <w:spacing w:after="160" w:line="259" w:lineRule="auto"/>
        <w:contextualSpacing/>
        <w:rPr>
          <w:rFonts w:ascii="Calibri" w:eastAsia="Calibri" w:hAnsi="Calibri" w:cs="Arial"/>
        </w:rPr>
      </w:pPr>
      <w:r w:rsidRPr="00F51F29">
        <w:rPr>
          <w:rFonts w:ascii="Calibri" w:eastAsia="Calibri" w:hAnsi="Calibri" w:cs="Arial"/>
        </w:rPr>
        <w:t>Permitted Haulers shall only collect for disposal Solid Waste which is not banned from disposal. It is the responsibility of the Permitted Hauler to educate the Customer about the Waste Bans and inform them that they will refuse to collect Solid Waste mixed with Waste Ban items that are visible to the driver/collector from any of their Customers (there is no requirement to open bags).  Please refer to the list of Waste Ban items (ATTACHMENT 1) which may not be accepted at Massachusetts’ disposal facilities.</w:t>
      </w:r>
    </w:p>
    <w:p w14:paraId="4634CE57" w14:textId="77777777" w:rsidR="00F51F29" w:rsidRPr="00F51F29" w:rsidRDefault="00F51F29" w:rsidP="00F51F29">
      <w:pPr>
        <w:numPr>
          <w:ilvl w:val="0"/>
          <w:numId w:val="5"/>
        </w:numPr>
        <w:spacing w:after="160" w:line="259" w:lineRule="auto"/>
        <w:contextualSpacing/>
        <w:rPr>
          <w:rFonts w:ascii="Calibri" w:eastAsia="Calibri" w:hAnsi="Calibri" w:cs="Arial"/>
        </w:rPr>
      </w:pPr>
      <w:r w:rsidRPr="00F51F29">
        <w:rPr>
          <w:rFonts w:ascii="Calibri" w:eastAsia="Calibri" w:hAnsi="Calibri" w:cs="Arial"/>
        </w:rPr>
        <w:t>In the event that the Permitted Hauler refuses to collect any materials, the Permitted Hauler will notify such Customers in writing of the reason(s) for refusal to collect the Solid Waste or Recyclables.  In addition, the Permitted Hauler will advise the Board of Health about Customers who have received rejection notices.  The Board of Health will, where possible, assist the Permitted Hauler with enforcement of the Mandatory Recycling provision and/or Waste Ban requirement.</w:t>
      </w:r>
    </w:p>
    <w:p w14:paraId="4634CE58" w14:textId="77777777" w:rsidR="00F51F29" w:rsidRPr="00F51F29" w:rsidRDefault="00F51F29" w:rsidP="00F51F29">
      <w:pPr>
        <w:spacing w:after="160" w:line="259" w:lineRule="auto"/>
        <w:rPr>
          <w:rFonts w:ascii="Calibri" w:eastAsia="Calibri" w:hAnsi="Calibri" w:cs="Arial"/>
        </w:rPr>
      </w:pPr>
    </w:p>
    <w:p w14:paraId="4634CE59" w14:textId="77777777" w:rsidR="00F51F29" w:rsidRPr="00F51F29" w:rsidRDefault="00F51F29" w:rsidP="00F51F29">
      <w:pPr>
        <w:keepNext/>
        <w:keepLines/>
        <w:numPr>
          <w:ilvl w:val="0"/>
          <w:numId w:val="4"/>
        </w:numPr>
        <w:spacing w:before="40" w:after="100" w:line="259" w:lineRule="auto"/>
        <w:outlineLvl w:val="1"/>
        <w:rPr>
          <w:rFonts w:ascii="Calibri Light" w:eastAsia="SimSun" w:hAnsi="Calibri Light" w:cs="Times New Roman"/>
          <w:b/>
          <w:color w:val="274221"/>
          <w:sz w:val="28"/>
          <w:szCs w:val="28"/>
        </w:rPr>
      </w:pPr>
      <w:r w:rsidRPr="00F51F29">
        <w:rPr>
          <w:rFonts w:ascii="Calibri Light" w:eastAsia="SimSun" w:hAnsi="Calibri Light" w:cs="Times New Roman"/>
          <w:b/>
          <w:color w:val="274221"/>
          <w:sz w:val="28"/>
          <w:szCs w:val="28"/>
        </w:rPr>
        <w:t>Bundled Service Requirement</w:t>
      </w:r>
    </w:p>
    <w:p w14:paraId="4634CE5A" w14:textId="77777777" w:rsidR="00F51F29" w:rsidRPr="00F51F29" w:rsidRDefault="00F51F29" w:rsidP="00F51F29">
      <w:pPr>
        <w:spacing w:after="160" w:line="259" w:lineRule="auto"/>
        <w:rPr>
          <w:rFonts w:ascii="Calibri" w:eastAsia="Calibri" w:hAnsi="Calibri" w:cs="Arial"/>
        </w:rPr>
      </w:pPr>
      <w:r w:rsidRPr="00F51F29">
        <w:rPr>
          <w:rFonts w:ascii="Calibri" w:eastAsia="Calibri" w:hAnsi="Calibri" w:cs="Arial"/>
          <w:b/>
          <w:i/>
        </w:rPr>
        <w:t xml:space="preserve">(NOTE TO USER: The goal of this requirement is to ensure that Permitted Haulers provide a bundled service for the collection of both Solid Waste and Recyclables for each Customer.  This ensures that all Customers have access to recycling services in order to </w:t>
      </w:r>
      <w:proofErr w:type="gramStart"/>
      <w:r w:rsidRPr="00F51F29">
        <w:rPr>
          <w:rFonts w:ascii="Calibri" w:eastAsia="Calibri" w:hAnsi="Calibri" w:cs="Arial"/>
          <w:b/>
          <w:i/>
        </w:rPr>
        <w:t>be in compliance with</w:t>
      </w:r>
      <w:proofErr w:type="gramEnd"/>
      <w:r w:rsidRPr="00F51F29">
        <w:rPr>
          <w:rFonts w:ascii="Calibri" w:eastAsia="Calibri" w:hAnsi="Calibri" w:cs="Arial"/>
          <w:b/>
          <w:i/>
        </w:rPr>
        <w:t xml:space="preserve"> the Waste Bans.)   </w:t>
      </w:r>
    </w:p>
    <w:p w14:paraId="4634CE5B" w14:textId="77777777" w:rsidR="00F51F29" w:rsidRPr="00F51F29" w:rsidRDefault="00F51F29" w:rsidP="00F51F29">
      <w:pPr>
        <w:keepNext/>
        <w:keepLines/>
        <w:spacing w:before="160" w:after="40" w:line="259" w:lineRule="auto"/>
        <w:outlineLvl w:val="2"/>
        <w:rPr>
          <w:rFonts w:ascii="Calibri Light" w:eastAsia="SimSun" w:hAnsi="Calibri Light" w:cs="Times New Roman"/>
          <w:b/>
          <w:color w:val="3A6331"/>
          <w:sz w:val="24"/>
          <w:szCs w:val="24"/>
        </w:rPr>
      </w:pPr>
      <w:r w:rsidRPr="00F51F29">
        <w:rPr>
          <w:rFonts w:ascii="Calibri Light" w:eastAsia="SimSun" w:hAnsi="Calibri Light" w:cs="Times New Roman"/>
          <w:b/>
          <w:color w:val="3A6331"/>
          <w:sz w:val="24"/>
          <w:szCs w:val="24"/>
        </w:rPr>
        <w:t xml:space="preserve">A.  Service to Residential Customers/Generators </w:t>
      </w:r>
    </w:p>
    <w:p w14:paraId="4634CE5C" w14:textId="77777777" w:rsidR="00F51F29" w:rsidRPr="00F51F29" w:rsidRDefault="00F51F29" w:rsidP="00F51F29">
      <w:pPr>
        <w:spacing w:after="160" w:line="259" w:lineRule="auto"/>
        <w:rPr>
          <w:rFonts w:ascii="Calibri" w:eastAsia="Calibri" w:hAnsi="Calibri" w:cs="Arial"/>
        </w:rPr>
      </w:pPr>
      <w:r w:rsidRPr="00F51F29">
        <w:rPr>
          <w:rFonts w:ascii="Calibri" w:eastAsia="Calibri" w:hAnsi="Calibri" w:cs="Arial"/>
        </w:rPr>
        <w:t xml:space="preserve">For </w:t>
      </w:r>
      <w:r w:rsidRPr="00F51F29">
        <w:rPr>
          <w:rFonts w:ascii="Calibri" w:eastAsia="Calibri" w:hAnsi="Calibri" w:cs="Arial"/>
          <w:b/>
          <w:i/>
        </w:rPr>
        <w:t>Residential Customers/Generators</w:t>
      </w:r>
      <w:r w:rsidRPr="00F51F29">
        <w:rPr>
          <w:rFonts w:ascii="Calibri" w:eastAsia="Calibri" w:hAnsi="Calibri" w:cs="Arial"/>
        </w:rPr>
        <w:t>, the bundled service must provide Customers with Solid Waste and Recyclables collection at a rate that reflects the cost of providing both services.  Solid Waste and Recycling services must be provided by the same Permitted Hauler unless otherwise pre-approved by the Board of Health.  The Permitted Hauler may itemize the invoice to clearly show the cost of Recycling collection contained in the bundled service.</w:t>
      </w:r>
    </w:p>
    <w:p w14:paraId="4634CE5D" w14:textId="04B3DBE9" w:rsidR="00F51F29" w:rsidRPr="00F51F29" w:rsidRDefault="00F51F29" w:rsidP="00F51F29">
      <w:pPr>
        <w:spacing w:after="160" w:line="259" w:lineRule="auto"/>
        <w:rPr>
          <w:rFonts w:ascii="Calibri" w:eastAsia="Calibri" w:hAnsi="Calibri" w:cs="Arial"/>
        </w:rPr>
      </w:pPr>
      <w:r w:rsidRPr="00F51F29">
        <w:rPr>
          <w:rFonts w:ascii="Calibri" w:eastAsia="Calibri" w:hAnsi="Calibri" w:cs="Arial"/>
        </w:rPr>
        <w:t>All Permitted Haulers serving Residential Customers/Generators must provide appropriately</w:t>
      </w:r>
      <w:r w:rsidR="00C27A3D">
        <w:rPr>
          <w:rFonts w:ascii="Calibri" w:eastAsia="Calibri" w:hAnsi="Calibri" w:cs="Arial"/>
        </w:rPr>
        <w:t xml:space="preserve"> </w:t>
      </w:r>
      <w:r w:rsidRPr="00F51F29">
        <w:rPr>
          <w:rFonts w:ascii="Calibri" w:eastAsia="Calibri" w:hAnsi="Calibri" w:cs="Arial"/>
        </w:rPr>
        <w:t xml:space="preserve">sized, paired Solid Waste and Recyclables containers that are clearly marked and adjacent or in close proximity to each other. </w:t>
      </w:r>
    </w:p>
    <w:p w14:paraId="4634CE5E" w14:textId="77777777" w:rsidR="00F51F29" w:rsidRPr="00F51F29" w:rsidRDefault="00F51F29" w:rsidP="00F51F29">
      <w:pPr>
        <w:keepNext/>
        <w:keepLines/>
        <w:spacing w:before="160" w:after="40" w:line="259" w:lineRule="auto"/>
        <w:outlineLvl w:val="2"/>
        <w:rPr>
          <w:rFonts w:ascii="Calibri Light" w:eastAsia="SimSun" w:hAnsi="Calibri Light" w:cs="Times New Roman"/>
          <w:b/>
          <w:color w:val="3A6331"/>
          <w:sz w:val="24"/>
          <w:szCs w:val="24"/>
        </w:rPr>
      </w:pPr>
      <w:r w:rsidRPr="00F51F29">
        <w:rPr>
          <w:rFonts w:ascii="Calibri Light" w:eastAsia="SimSun" w:hAnsi="Calibri Light" w:cs="Times New Roman"/>
          <w:b/>
          <w:color w:val="3A6331"/>
          <w:sz w:val="24"/>
          <w:szCs w:val="24"/>
        </w:rPr>
        <w:t xml:space="preserve">B.  Service to Commercial Customers/Generators </w:t>
      </w:r>
    </w:p>
    <w:p w14:paraId="4634CE5F" w14:textId="77777777" w:rsidR="00F51F29" w:rsidRPr="00F51F29" w:rsidRDefault="00F51F29" w:rsidP="00F51F29">
      <w:pPr>
        <w:spacing w:after="160" w:line="259" w:lineRule="auto"/>
        <w:rPr>
          <w:rFonts w:ascii="Calibri" w:eastAsia="Calibri" w:hAnsi="Calibri" w:cs="Arial"/>
        </w:rPr>
      </w:pPr>
      <w:r w:rsidRPr="00F51F29">
        <w:rPr>
          <w:rFonts w:ascii="Calibri" w:eastAsia="Calibri" w:hAnsi="Calibri" w:cs="Arial"/>
        </w:rPr>
        <w:t xml:space="preserve">For </w:t>
      </w:r>
      <w:r w:rsidRPr="00F51F29">
        <w:rPr>
          <w:rFonts w:ascii="Calibri" w:eastAsia="Calibri" w:hAnsi="Calibri" w:cs="Arial"/>
          <w:b/>
          <w:i/>
        </w:rPr>
        <w:t>Commercial Customers/Generators,</w:t>
      </w:r>
      <w:r w:rsidRPr="00F51F29">
        <w:rPr>
          <w:rFonts w:ascii="Calibri" w:eastAsia="Calibri" w:hAnsi="Calibri" w:cs="Arial"/>
        </w:rPr>
        <w:t xml:space="preserve"> the Permitted Hauler must provide both Solid Waste and Recyclables collection; unless the Customer can provide proof to the Permitted Hauler that separate Recycling services are provided by another Permitted Hauler or via one of the methods listed on the Recycling Service Exemption Form (ATTACHMENT 5).  Permitted Haulers may charge separately for the collection of Recyclables.  Commercial Customers/Generators may choose to contract for collection of Recyclables by a second Permitted Hauler that only performs </w:t>
      </w:r>
      <w:proofErr w:type="gramStart"/>
      <w:r w:rsidRPr="00F51F29">
        <w:rPr>
          <w:rFonts w:ascii="Calibri" w:eastAsia="Calibri" w:hAnsi="Calibri" w:cs="Arial"/>
        </w:rPr>
        <w:t>Recyclables</w:t>
      </w:r>
      <w:proofErr w:type="gramEnd"/>
      <w:r w:rsidRPr="00F51F29">
        <w:rPr>
          <w:rFonts w:ascii="Calibri" w:eastAsia="Calibri" w:hAnsi="Calibri" w:cs="Arial"/>
        </w:rPr>
        <w:t xml:space="preserve"> collection. Permitted Haulers that collect only Recyclables are not required to collect Solid Waste.  </w:t>
      </w:r>
    </w:p>
    <w:p w14:paraId="4634CE60" w14:textId="77777777" w:rsidR="00F51F29" w:rsidRPr="00F51F29" w:rsidRDefault="00F51F29" w:rsidP="00F51F29">
      <w:pPr>
        <w:spacing w:after="160" w:line="259" w:lineRule="auto"/>
        <w:rPr>
          <w:rFonts w:ascii="Calibri" w:eastAsia="Calibri" w:hAnsi="Calibri" w:cs="Arial"/>
        </w:rPr>
      </w:pPr>
      <w:r w:rsidRPr="00F51F29">
        <w:rPr>
          <w:rFonts w:ascii="Calibri" w:eastAsia="Calibri" w:hAnsi="Calibri" w:cs="Arial"/>
        </w:rPr>
        <w:lastRenderedPageBreak/>
        <w:t>Permitted Haulers must provide the names and addresses of their Solid Waste only Commercial Customers to the Town/City so the Town/City can follow up to ensure that those Customers are complying with the Waste Bans.</w:t>
      </w:r>
    </w:p>
    <w:p w14:paraId="4634CE61" w14:textId="77777777" w:rsidR="00F51F29" w:rsidRPr="00F51F29" w:rsidRDefault="00F51F29" w:rsidP="00F51F29">
      <w:pPr>
        <w:keepNext/>
        <w:keepLines/>
        <w:spacing w:before="160" w:after="40" w:line="259" w:lineRule="auto"/>
        <w:outlineLvl w:val="2"/>
        <w:rPr>
          <w:rFonts w:ascii="Calibri Light" w:eastAsia="SimSun" w:hAnsi="Calibri Light" w:cs="Times New Roman"/>
          <w:b/>
          <w:color w:val="3A6331"/>
          <w:sz w:val="24"/>
          <w:szCs w:val="24"/>
        </w:rPr>
      </w:pPr>
      <w:r w:rsidRPr="00F51F29">
        <w:rPr>
          <w:rFonts w:ascii="Calibri Light" w:eastAsia="SimSun" w:hAnsi="Calibri Light" w:cs="Times New Roman"/>
          <w:b/>
          <w:color w:val="3A6331"/>
          <w:sz w:val="24"/>
          <w:szCs w:val="24"/>
        </w:rPr>
        <w:t xml:space="preserve">C.  Exceptions   </w:t>
      </w:r>
    </w:p>
    <w:p w14:paraId="4634CE62" w14:textId="77777777" w:rsidR="00F51F29" w:rsidRPr="00F51F29" w:rsidRDefault="00F51F29" w:rsidP="00F51F29">
      <w:pPr>
        <w:keepNext/>
        <w:keepLines/>
        <w:spacing w:before="160" w:after="40" w:line="259" w:lineRule="auto"/>
        <w:outlineLvl w:val="2"/>
        <w:rPr>
          <w:rFonts w:ascii="Calibri Light" w:eastAsia="SimSun" w:hAnsi="Calibri Light" w:cs="Times New Roman"/>
          <w:sz w:val="24"/>
          <w:szCs w:val="24"/>
        </w:rPr>
      </w:pPr>
      <w:r w:rsidRPr="00F51F29">
        <w:rPr>
          <w:rFonts w:ascii="Calibri" w:eastAsia="SimSun" w:hAnsi="Calibri" w:cs="Times New Roman"/>
          <w:b/>
          <w:i/>
          <w:u w:val="single"/>
        </w:rPr>
        <w:t>(</w:t>
      </w:r>
      <w:r w:rsidRPr="00F51F29">
        <w:rPr>
          <w:rFonts w:ascii="Calibri" w:eastAsia="SimSun" w:hAnsi="Calibri" w:cs="Times New Roman"/>
          <w:b/>
          <w:i/>
        </w:rPr>
        <w:t>NOTE TO USER:  If the Town/City has a protocol for requesting an exception to any requirement of this regulation, insert here.)</w:t>
      </w:r>
      <w:r w:rsidRPr="00F51F29">
        <w:rPr>
          <w:rFonts w:ascii="Calibri" w:eastAsia="SimSun" w:hAnsi="Calibri" w:cs="Times New Roman"/>
        </w:rPr>
        <w:t xml:space="preserve"> </w:t>
      </w:r>
      <w:r w:rsidRPr="00F51F29">
        <w:rPr>
          <w:rFonts w:ascii="Calibri Light" w:eastAsia="SimSun" w:hAnsi="Calibri Light" w:cs="Times New Roman"/>
          <w:sz w:val="24"/>
          <w:szCs w:val="24"/>
        </w:rPr>
        <w:t xml:space="preserve">  </w:t>
      </w:r>
    </w:p>
    <w:p w14:paraId="4634CE63" w14:textId="77777777" w:rsidR="00F51F29" w:rsidRPr="00F51F29" w:rsidRDefault="00F51F29" w:rsidP="00F51F29">
      <w:pPr>
        <w:spacing w:after="160" w:line="259" w:lineRule="auto"/>
        <w:rPr>
          <w:rFonts w:ascii="Calibri" w:eastAsia="Calibri" w:hAnsi="Calibri" w:cs="Arial"/>
        </w:rPr>
      </w:pPr>
    </w:p>
    <w:p w14:paraId="4634CE64" w14:textId="77777777" w:rsidR="00F51F29" w:rsidRPr="00F51F29" w:rsidRDefault="00F51F29" w:rsidP="00F51F29">
      <w:pPr>
        <w:keepNext/>
        <w:keepLines/>
        <w:spacing w:before="40" w:after="100" w:line="259" w:lineRule="auto"/>
        <w:outlineLvl w:val="1"/>
        <w:rPr>
          <w:rFonts w:ascii="Calibri Light" w:eastAsia="SimSun" w:hAnsi="Calibri Light" w:cs="Times New Roman"/>
          <w:b/>
          <w:color w:val="274221"/>
          <w:sz w:val="28"/>
          <w:szCs w:val="28"/>
        </w:rPr>
      </w:pPr>
      <w:r w:rsidRPr="00F51F29">
        <w:rPr>
          <w:rFonts w:ascii="Calibri Light" w:eastAsia="SimSun" w:hAnsi="Calibri Light" w:cs="Times New Roman"/>
          <w:b/>
          <w:color w:val="274221"/>
          <w:sz w:val="28"/>
          <w:szCs w:val="28"/>
        </w:rPr>
        <w:t>VIII.</w:t>
      </w:r>
      <w:r w:rsidRPr="00F51F29">
        <w:rPr>
          <w:rFonts w:ascii="Calibri Light" w:eastAsia="SimSun" w:hAnsi="Calibri Light" w:cs="Times New Roman"/>
          <w:b/>
          <w:color w:val="274221"/>
          <w:sz w:val="28"/>
          <w:szCs w:val="28"/>
        </w:rPr>
        <w:tab/>
        <w:t>Inspection</w:t>
      </w:r>
    </w:p>
    <w:p w14:paraId="4634CE65" w14:textId="77777777" w:rsidR="00F51F29" w:rsidRPr="00F51F29" w:rsidRDefault="00F51F29" w:rsidP="00F51F29">
      <w:pPr>
        <w:spacing w:after="160" w:line="259" w:lineRule="auto"/>
        <w:rPr>
          <w:rFonts w:ascii="Calibri" w:eastAsia="Calibri" w:hAnsi="Calibri" w:cs="Arial"/>
        </w:rPr>
      </w:pPr>
      <w:r w:rsidRPr="00F51F29">
        <w:rPr>
          <w:rFonts w:ascii="Calibri" w:eastAsia="Calibri" w:hAnsi="Calibri" w:cs="Arial"/>
        </w:rPr>
        <w:t>The Board of Health or its designee is authorized to inspect a Permitted Hauler’s truck and load at any time.  The Board of Health also has the right to require weight slips or confirmation of disposal of Solid Waste or management of Recyclables.</w:t>
      </w:r>
    </w:p>
    <w:p w14:paraId="4634CE66" w14:textId="77777777" w:rsidR="00F51F29" w:rsidRPr="00F51F29" w:rsidRDefault="00F51F29" w:rsidP="00F51F29">
      <w:pPr>
        <w:keepNext/>
        <w:keepLines/>
        <w:spacing w:before="40" w:after="100" w:line="259" w:lineRule="auto"/>
        <w:outlineLvl w:val="1"/>
        <w:rPr>
          <w:rFonts w:ascii="Calibri Light" w:eastAsia="SimSun" w:hAnsi="Calibri Light" w:cs="Times New Roman"/>
          <w:b/>
          <w:color w:val="274221"/>
        </w:rPr>
      </w:pPr>
    </w:p>
    <w:p w14:paraId="4634CE67" w14:textId="77777777" w:rsidR="00F51F29" w:rsidRPr="00F51F29" w:rsidRDefault="00F51F29" w:rsidP="00F51F29">
      <w:pPr>
        <w:keepNext/>
        <w:keepLines/>
        <w:spacing w:before="40" w:after="100" w:line="259" w:lineRule="auto"/>
        <w:outlineLvl w:val="1"/>
        <w:rPr>
          <w:rFonts w:ascii="Calibri Light" w:eastAsia="SimSun" w:hAnsi="Calibri Light" w:cs="Times New Roman"/>
          <w:b/>
          <w:color w:val="274221"/>
          <w:sz w:val="28"/>
          <w:szCs w:val="28"/>
        </w:rPr>
      </w:pPr>
      <w:r w:rsidRPr="00F51F29">
        <w:rPr>
          <w:rFonts w:ascii="Calibri Light" w:eastAsia="SimSun" w:hAnsi="Calibri Light" w:cs="Times New Roman"/>
          <w:b/>
          <w:color w:val="274221"/>
          <w:sz w:val="28"/>
          <w:szCs w:val="28"/>
        </w:rPr>
        <w:t>IX.</w:t>
      </w:r>
      <w:r w:rsidRPr="00F51F29">
        <w:rPr>
          <w:rFonts w:ascii="Calibri Light" w:eastAsia="SimSun" w:hAnsi="Calibri Light" w:cs="Times New Roman"/>
          <w:b/>
          <w:color w:val="274221"/>
          <w:sz w:val="28"/>
          <w:szCs w:val="28"/>
        </w:rPr>
        <w:tab/>
        <w:t xml:space="preserve">Enforcement </w:t>
      </w:r>
    </w:p>
    <w:p w14:paraId="4634CE68" w14:textId="6E473272" w:rsidR="000F1D10" w:rsidRDefault="000F1D10" w:rsidP="00F51F29">
      <w:pPr>
        <w:spacing w:after="160" w:line="259" w:lineRule="auto"/>
        <w:rPr>
          <w:rFonts w:ascii="Calibri" w:eastAsia="Calibri" w:hAnsi="Calibri" w:cs="Arial"/>
        </w:rPr>
      </w:pPr>
    </w:p>
    <w:p w14:paraId="4634CE69" w14:textId="77777777" w:rsidR="000F1D10" w:rsidRDefault="000F1D10" w:rsidP="000F1D10">
      <w:pPr>
        <w:numPr>
          <w:ilvl w:val="0"/>
          <w:numId w:val="6"/>
        </w:numPr>
        <w:spacing w:after="0" w:line="256" w:lineRule="auto"/>
        <w:contextualSpacing/>
        <w:rPr>
          <w:b/>
        </w:rPr>
      </w:pPr>
      <w:r>
        <w:rPr>
          <w:b/>
        </w:rPr>
        <w:t>Hauler Permit Requirements</w:t>
      </w:r>
    </w:p>
    <w:p w14:paraId="4634CE6A" w14:textId="77777777" w:rsidR="000F1D10" w:rsidRDefault="000F1D10" w:rsidP="000F1D10">
      <w:pPr>
        <w:spacing w:after="0" w:line="256" w:lineRule="auto"/>
      </w:pPr>
      <w:r>
        <w:t xml:space="preserve">The Board of Health shall issue a notice of violation to the Permitted Hauler and provide the Permitted Hauler seven (7) business days to respond to the allegations of non-compliance with any section of this </w:t>
      </w:r>
      <w:r>
        <w:rPr>
          <w:i/>
        </w:rPr>
        <w:t>bylaw/ordinance or regulation</w:t>
      </w:r>
      <w:r>
        <w:t xml:space="preserve">. Failure to respond shall be grounds for revocation of the Permit in accordance with the hearing provisions below.  The individuals empowered to enforce the provisions of this </w:t>
      </w:r>
      <w:r>
        <w:rPr>
          <w:i/>
        </w:rPr>
        <w:t>bylaw/ordinance or regulation</w:t>
      </w:r>
      <w:r>
        <w:t xml:space="preserve"> shall be the Agent of the Board of Health, any member of the Board of Health, the DPW Solid Waste Coordinator, Inspectional Services, or other Town/City designee, or any police officer of the Town/City.</w:t>
      </w:r>
    </w:p>
    <w:p w14:paraId="4634CE6B" w14:textId="77777777" w:rsidR="000F1D10" w:rsidRDefault="000F1D10" w:rsidP="000F1D10">
      <w:pPr>
        <w:spacing w:after="0" w:line="256" w:lineRule="auto"/>
      </w:pPr>
    </w:p>
    <w:p w14:paraId="4634CE6C" w14:textId="77777777" w:rsidR="000F1D10" w:rsidRPr="00B42A2B" w:rsidRDefault="000F1D10" w:rsidP="00B42A2B">
      <w:pPr>
        <w:spacing w:after="160" w:line="256" w:lineRule="auto"/>
      </w:pPr>
      <w:r>
        <w:t xml:space="preserve">If the Permitted Hauler does not respond within seven (7) days, the Board of Health shall hold a public hearing, subject to MGL Chapter 111 Section 127B. If the Board of Health determines that the Permitted Hauler is in violation of this Permit, then the Board may either provide the Permitted Hauler with an order to fix the problem and/or suspend the Permit until the Permitted Hauler demonstrates to the Board’s satisfaction that the Permitted Hauler will </w:t>
      </w:r>
      <w:proofErr w:type="gramStart"/>
      <w:r>
        <w:t>be in compliance with</w:t>
      </w:r>
      <w:proofErr w:type="gramEnd"/>
      <w:r>
        <w:t xml:space="preserve"> this </w:t>
      </w:r>
      <w:r>
        <w:rPr>
          <w:i/>
        </w:rPr>
        <w:t>bylaw/ordinance or regulation</w:t>
      </w:r>
      <w:r>
        <w:t xml:space="preserve">. In the event that a Permitted Hauler fails to follow this </w:t>
      </w:r>
      <w:r>
        <w:rPr>
          <w:i/>
        </w:rPr>
        <w:t>bylaw/ordinance or regulation</w:t>
      </w:r>
      <w:r>
        <w:t xml:space="preserve">, the Board of Health reserves the right to impose reasonable fines or take other action in accordance with State and local regulations.  </w:t>
      </w:r>
    </w:p>
    <w:p w14:paraId="4634CE6D" w14:textId="2C80AE09" w:rsidR="000F1D10" w:rsidRDefault="646E04E8" w:rsidP="7DA074F6">
      <w:pPr>
        <w:numPr>
          <w:ilvl w:val="0"/>
          <w:numId w:val="6"/>
        </w:numPr>
        <w:spacing w:after="0" w:line="256" w:lineRule="auto"/>
        <w:contextualSpacing/>
        <w:rPr>
          <w:b/>
          <w:bCs/>
        </w:rPr>
      </w:pPr>
      <w:r w:rsidRPr="7DA074F6">
        <w:rPr>
          <w:b/>
          <w:bCs/>
        </w:rPr>
        <w:t>Mandatory Recycling Requirements for Generators</w:t>
      </w:r>
      <w:r w:rsidR="00302B3B">
        <w:rPr>
          <w:b/>
          <w:bCs/>
        </w:rPr>
        <w:t xml:space="preserve"> (if established through this regulation)</w:t>
      </w:r>
    </w:p>
    <w:p w14:paraId="4634CE6E" w14:textId="77777777" w:rsidR="000F1D10" w:rsidRDefault="646E04E8" w:rsidP="000F1D10">
      <w:pPr>
        <w:spacing w:after="0" w:line="256" w:lineRule="auto"/>
      </w:pPr>
      <w:r>
        <w:t xml:space="preserve">Enforcement of this regulation shall be by criminal complaint in the district court and/or non-criminal disposition ticket MGL Chapter 40, Section 21D. DPW or Solid Waste Administrators, Inspectional Services, and Agents of the Health Department or their designees shall have the power to enforce the provisions of this </w:t>
      </w:r>
      <w:r w:rsidRPr="7DA074F6">
        <w:rPr>
          <w:i/>
          <w:iCs/>
        </w:rPr>
        <w:t>bylaw/ordinance or regulation</w:t>
      </w:r>
      <w:r>
        <w:t>.    The Town/City shall also have the option of seeking equitable relief to enjoin violations of the rules and regulations of the Health Department.</w:t>
      </w:r>
    </w:p>
    <w:p w14:paraId="4634CE6F" w14:textId="77777777" w:rsidR="000F1D10" w:rsidRPr="00F51F29" w:rsidRDefault="000F1D10" w:rsidP="00F51F29">
      <w:pPr>
        <w:spacing w:after="160" w:line="259" w:lineRule="auto"/>
        <w:rPr>
          <w:rFonts w:ascii="Calibri" w:eastAsia="Calibri" w:hAnsi="Calibri" w:cs="Arial"/>
        </w:rPr>
      </w:pPr>
    </w:p>
    <w:p w14:paraId="4634CE70" w14:textId="3C672C4A" w:rsidR="00F51F29" w:rsidRPr="00F51F29" w:rsidRDefault="000F1D10" w:rsidP="00F51F29">
      <w:pPr>
        <w:keepNext/>
        <w:keepLines/>
        <w:spacing w:before="160" w:after="40" w:line="259" w:lineRule="auto"/>
        <w:outlineLvl w:val="2"/>
        <w:rPr>
          <w:rFonts w:ascii="Calibri Light" w:eastAsia="SimSun" w:hAnsi="Calibri Light" w:cs="Times New Roman"/>
          <w:b/>
          <w:color w:val="3A6331"/>
          <w:sz w:val="24"/>
          <w:szCs w:val="24"/>
        </w:rPr>
      </w:pPr>
      <w:r>
        <w:rPr>
          <w:rFonts w:ascii="Calibri Light" w:eastAsia="SimSun" w:hAnsi="Calibri Light" w:cs="Times New Roman"/>
          <w:b/>
          <w:color w:val="3A6331"/>
          <w:sz w:val="24"/>
          <w:szCs w:val="24"/>
        </w:rPr>
        <w:lastRenderedPageBreak/>
        <w:t>C</w:t>
      </w:r>
      <w:r w:rsidR="00F51F29" w:rsidRPr="00F51F29">
        <w:rPr>
          <w:rFonts w:ascii="Calibri Light" w:eastAsia="SimSun" w:hAnsi="Calibri Light" w:cs="Times New Roman"/>
          <w:b/>
          <w:color w:val="3A6331"/>
          <w:sz w:val="24"/>
          <w:szCs w:val="24"/>
        </w:rPr>
        <w:t xml:space="preserve">. Penalties </w:t>
      </w:r>
    </w:p>
    <w:p w14:paraId="4634CE71" w14:textId="37F264FD" w:rsidR="00F51F29" w:rsidRPr="00F51F29" w:rsidRDefault="00F51F29" w:rsidP="00F51F29">
      <w:pPr>
        <w:spacing w:after="160" w:line="259" w:lineRule="auto"/>
        <w:rPr>
          <w:rFonts w:ascii="Calibri" w:eastAsia="Calibri" w:hAnsi="Calibri" w:cs="Arial"/>
        </w:rPr>
      </w:pPr>
      <w:r w:rsidRPr="00F51F29">
        <w:rPr>
          <w:rFonts w:ascii="Calibri" w:eastAsia="Calibri" w:hAnsi="Calibri" w:cs="Arial"/>
        </w:rPr>
        <w:t xml:space="preserve">In the event that a Permitted Hauler </w:t>
      </w:r>
      <w:r w:rsidR="002815BD">
        <w:rPr>
          <w:rFonts w:ascii="Calibri" w:eastAsia="Calibri" w:hAnsi="Calibri" w:cs="Arial"/>
        </w:rPr>
        <w:t xml:space="preserve">or Generator </w:t>
      </w:r>
      <w:r w:rsidRPr="00F51F29">
        <w:rPr>
          <w:rFonts w:ascii="Calibri" w:eastAsia="Calibri" w:hAnsi="Calibri" w:cs="Arial"/>
        </w:rPr>
        <w:t>fails to follow these regulations, the Board of Health reserves the right to impose reasonable fines and/or revoke the permit to operate within the Town/City, subject to the Appeal Provisions described below.</w:t>
      </w:r>
    </w:p>
    <w:p w14:paraId="4634CE72" w14:textId="77777777" w:rsidR="00F51F29" w:rsidRPr="00F51F29" w:rsidRDefault="00F51F29" w:rsidP="00F51F29">
      <w:pPr>
        <w:spacing w:after="0" w:line="259" w:lineRule="auto"/>
        <w:rPr>
          <w:rFonts w:ascii="Calibri" w:eastAsia="Calibri" w:hAnsi="Calibri" w:cs="Arial"/>
        </w:rPr>
      </w:pPr>
      <w:r w:rsidRPr="00F51F29">
        <w:rPr>
          <w:rFonts w:ascii="Calibri" w:eastAsia="Calibri" w:hAnsi="Calibri" w:cs="Arial"/>
        </w:rPr>
        <w:tab/>
      </w:r>
      <w:r w:rsidR="62A263F7" w:rsidRPr="00F51F29">
        <w:rPr>
          <w:rFonts w:ascii="Calibri" w:eastAsia="Calibri" w:hAnsi="Calibri" w:cs="Arial"/>
        </w:rPr>
        <w:t>(a)  First offense</w:t>
      </w:r>
      <w:r w:rsidRPr="00F51F29">
        <w:rPr>
          <w:rFonts w:ascii="Calibri" w:eastAsia="Calibri" w:hAnsi="Calibri" w:cs="Arial"/>
        </w:rPr>
        <w:tab/>
      </w:r>
      <w:r w:rsidRPr="00F51F29">
        <w:rPr>
          <w:rFonts w:ascii="Calibri" w:eastAsia="Calibri" w:hAnsi="Calibri" w:cs="Arial"/>
        </w:rPr>
        <w:tab/>
      </w:r>
      <w:r w:rsidR="62A263F7" w:rsidRPr="00F51F29">
        <w:rPr>
          <w:rFonts w:ascii="Calibri" w:eastAsia="Calibri" w:hAnsi="Calibri" w:cs="Arial"/>
        </w:rPr>
        <w:t>warning</w:t>
      </w:r>
    </w:p>
    <w:p w14:paraId="4634CE73" w14:textId="77777777" w:rsidR="00F51F29" w:rsidRPr="00F51F29" w:rsidRDefault="00F51F29" w:rsidP="00F51F29">
      <w:pPr>
        <w:spacing w:after="0" w:line="259" w:lineRule="auto"/>
        <w:rPr>
          <w:rFonts w:ascii="Calibri" w:eastAsia="Calibri" w:hAnsi="Calibri" w:cs="Arial"/>
        </w:rPr>
      </w:pPr>
      <w:r w:rsidRPr="00F51F29">
        <w:rPr>
          <w:rFonts w:ascii="Calibri" w:eastAsia="Calibri" w:hAnsi="Calibri" w:cs="Arial"/>
        </w:rPr>
        <w:tab/>
        <w:t>(b)  Second offense</w:t>
      </w:r>
      <w:r w:rsidRPr="00F51F29">
        <w:rPr>
          <w:rFonts w:ascii="Calibri" w:eastAsia="Calibri" w:hAnsi="Calibri" w:cs="Arial"/>
        </w:rPr>
        <w:tab/>
      </w:r>
      <w:r w:rsidRPr="00F51F29">
        <w:rPr>
          <w:rFonts w:ascii="Calibri" w:eastAsia="Calibri" w:hAnsi="Calibri" w:cs="Arial"/>
        </w:rPr>
        <w:tab/>
        <w:t xml:space="preserve">$ </w:t>
      </w:r>
      <w:r w:rsidRPr="00F51F29">
        <w:rPr>
          <w:rFonts w:ascii="Calibri" w:eastAsia="Calibri" w:hAnsi="Calibri" w:cs="Arial"/>
          <w:b/>
          <w:u w:val="single"/>
        </w:rPr>
        <w:tab/>
      </w:r>
      <w:r w:rsidRPr="00F51F29">
        <w:rPr>
          <w:rFonts w:ascii="Calibri" w:eastAsia="Calibri" w:hAnsi="Calibri" w:cs="Arial"/>
          <w:b/>
          <w:u w:val="single"/>
        </w:rPr>
        <w:tab/>
      </w:r>
      <w:r w:rsidRPr="00F51F29">
        <w:rPr>
          <w:rFonts w:ascii="Calibri" w:eastAsia="Calibri" w:hAnsi="Calibri" w:cs="Arial"/>
        </w:rPr>
        <w:t>fine</w:t>
      </w:r>
    </w:p>
    <w:p w14:paraId="4634CE74" w14:textId="77777777" w:rsidR="00F51F29" w:rsidRPr="00F51F29" w:rsidRDefault="00F51F29" w:rsidP="00F51F29">
      <w:pPr>
        <w:spacing w:after="0" w:line="259" w:lineRule="auto"/>
        <w:rPr>
          <w:rFonts w:ascii="Calibri" w:eastAsia="Calibri" w:hAnsi="Calibri" w:cs="Arial"/>
        </w:rPr>
      </w:pPr>
      <w:r w:rsidRPr="00F51F29">
        <w:rPr>
          <w:rFonts w:ascii="Calibri" w:eastAsia="Calibri" w:hAnsi="Calibri" w:cs="Arial"/>
        </w:rPr>
        <w:tab/>
        <w:t>(c)  Third offense</w:t>
      </w:r>
      <w:r w:rsidRPr="00F51F29">
        <w:rPr>
          <w:rFonts w:ascii="Calibri" w:eastAsia="Calibri" w:hAnsi="Calibri" w:cs="Arial"/>
        </w:rPr>
        <w:tab/>
      </w:r>
      <w:r w:rsidRPr="00F51F29">
        <w:rPr>
          <w:rFonts w:ascii="Calibri" w:eastAsia="Calibri" w:hAnsi="Calibri" w:cs="Arial"/>
        </w:rPr>
        <w:tab/>
        <w:t xml:space="preserve">$ </w:t>
      </w:r>
      <w:r w:rsidRPr="00F51F29">
        <w:rPr>
          <w:rFonts w:ascii="Calibri" w:eastAsia="Calibri" w:hAnsi="Calibri" w:cs="Arial"/>
          <w:b/>
          <w:u w:val="single"/>
        </w:rPr>
        <w:tab/>
      </w:r>
      <w:r w:rsidRPr="00F51F29">
        <w:rPr>
          <w:rFonts w:ascii="Calibri" w:eastAsia="Calibri" w:hAnsi="Calibri" w:cs="Arial"/>
          <w:b/>
          <w:u w:val="single"/>
        </w:rPr>
        <w:tab/>
      </w:r>
      <w:r w:rsidRPr="00F51F29">
        <w:rPr>
          <w:rFonts w:ascii="Calibri" w:eastAsia="Calibri" w:hAnsi="Calibri" w:cs="Arial"/>
        </w:rPr>
        <w:t>fine</w:t>
      </w:r>
      <w:r w:rsidRPr="00F51F29" w:rsidDel="00E42399">
        <w:rPr>
          <w:rFonts w:ascii="Calibri" w:eastAsia="Calibri" w:hAnsi="Calibri" w:cs="Arial"/>
        </w:rPr>
        <w:t xml:space="preserve"> </w:t>
      </w:r>
    </w:p>
    <w:p w14:paraId="4634CE75" w14:textId="25141E93" w:rsidR="00F51F29" w:rsidRPr="00F51F29" w:rsidRDefault="00F51F29" w:rsidP="00F51F29">
      <w:pPr>
        <w:spacing w:after="0" w:line="259" w:lineRule="auto"/>
        <w:rPr>
          <w:rFonts w:ascii="Calibri" w:eastAsia="Calibri" w:hAnsi="Calibri" w:cs="Arial"/>
        </w:rPr>
      </w:pPr>
      <w:r w:rsidRPr="00F51F29">
        <w:rPr>
          <w:rFonts w:ascii="Calibri" w:eastAsia="Calibri" w:hAnsi="Calibri" w:cs="Arial"/>
        </w:rPr>
        <w:tab/>
      </w:r>
      <w:r w:rsidR="62A263F7" w:rsidRPr="00F51F29">
        <w:rPr>
          <w:rFonts w:ascii="Calibri" w:eastAsia="Calibri" w:hAnsi="Calibri" w:cs="Arial"/>
        </w:rPr>
        <w:t>(d)  Subsequent offenses</w:t>
      </w:r>
      <w:r w:rsidRPr="00F51F29">
        <w:rPr>
          <w:rFonts w:ascii="Calibri" w:eastAsia="Calibri" w:hAnsi="Calibri" w:cs="Arial"/>
        </w:rPr>
        <w:tab/>
      </w:r>
      <w:r w:rsidR="62A263F7" w:rsidRPr="00F51F29">
        <w:rPr>
          <w:rFonts w:ascii="Calibri" w:eastAsia="Calibri" w:hAnsi="Calibri" w:cs="Arial"/>
        </w:rPr>
        <w:t>not less than $</w:t>
      </w:r>
      <w:r w:rsidRPr="00F51F29">
        <w:rPr>
          <w:rFonts w:ascii="Calibri" w:eastAsia="Calibri" w:hAnsi="Calibri" w:cs="Arial"/>
          <w:u w:val="single"/>
        </w:rPr>
        <w:tab/>
      </w:r>
      <w:r w:rsidRPr="00F51F29">
        <w:rPr>
          <w:rFonts w:ascii="Calibri" w:eastAsia="Calibri" w:hAnsi="Calibri" w:cs="Arial"/>
          <w:u w:val="single"/>
        </w:rPr>
        <w:tab/>
      </w:r>
      <w:r w:rsidRPr="00F51F29">
        <w:rPr>
          <w:rFonts w:ascii="Calibri" w:eastAsia="Calibri" w:hAnsi="Calibri" w:cs="Arial"/>
          <w:u w:val="single"/>
        </w:rPr>
        <w:tab/>
      </w:r>
      <w:r w:rsidR="62A263F7" w:rsidRPr="00F51F29">
        <w:rPr>
          <w:rFonts w:ascii="Calibri" w:eastAsia="Calibri" w:hAnsi="Calibri" w:cs="Arial"/>
        </w:rPr>
        <w:t xml:space="preserve"> nor more than $</w:t>
      </w:r>
      <w:r w:rsidRPr="00F51F29">
        <w:rPr>
          <w:rFonts w:ascii="Calibri" w:eastAsia="Calibri" w:hAnsi="Calibri" w:cs="Arial"/>
          <w:u w:val="single"/>
        </w:rPr>
        <w:tab/>
      </w:r>
      <w:r w:rsidRPr="00F51F29">
        <w:rPr>
          <w:rFonts w:ascii="Calibri" w:eastAsia="Calibri" w:hAnsi="Calibri" w:cs="Arial"/>
          <w:u w:val="single"/>
        </w:rPr>
        <w:tab/>
      </w:r>
    </w:p>
    <w:p w14:paraId="4634CE76" w14:textId="77777777" w:rsidR="00F51F29" w:rsidRPr="00F51F29" w:rsidRDefault="00F51F29" w:rsidP="00F51F29">
      <w:pPr>
        <w:spacing w:after="160" w:line="259" w:lineRule="auto"/>
        <w:rPr>
          <w:rFonts w:ascii="Calibri" w:eastAsia="Calibri" w:hAnsi="Calibri" w:cs="Arial"/>
          <w:sz w:val="14"/>
          <w:szCs w:val="14"/>
        </w:rPr>
      </w:pPr>
    </w:p>
    <w:p w14:paraId="4634CE77" w14:textId="77777777" w:rsidR="00F51F29" w:rsidRPr="00F51F29" w:rsidRDefault="00F51F29" w:rsidP="00F51F29">
      <w:pPr>
        <w:spacing w:after="160" w:line="259" w:lineRule="auto"/>
        <w:rPr>
          <w:rFonts w:ascii="Calibri" w:eastAsia="Calibri" w:hAnsi="Calibri" w:cs="Arial"/>
        </w:rPr>
      </w:pPr>
      <w:r w:rsidRPr="00F51F29">
        <w:rPr>
          <w:rFonts w:ascii="Calibri" w:eastAsia="Calibri" w:hAnsi="Calibri" w:cs="Arial"/>
        </w:rPr>
        <w:t>Each day of failure to comply with the regulations shall constitute a separate violation.</w:t>
      </w:r>
    </w:p>
    <w:p w14:paraId="4634CE78" w14:textId="5D1ADA70" w:rsidR="00F51F29" w:rsidRPr="00F51F29" w:rsidRDefault="000F1D10" w:rsidP="00F51F29">
      <w:pPr>
        <w:keepNext/>
        <w:keepLines/>
        <w:spacing w:before="160" w:after="40" w:line="259" w:lineRule="auto"/>
        <w:outlineLvl w:val="2"/>
        <w:rPr>
          <w:rFonts w:ascii="Calibri Light" w:eastAsia="SimSun" w:hAnsi="Calibri Light" w:cs="Times New Roman"/>
          <w:b/>
          <w:color w:val="3A6331"/>
          <w:sz w:val="24"/>
          <w:szCs w:val="24"/>
        </w:rPr>
      </w:pPr>
      <w:r>
        <w:rPr>
          <w:rFonts w:ascii="Calibri Light" w:eastAsia="SimSun" w:hAnsi="Calibri Light" w:cs="Times New Roman"/>
          <w:b/>
          <w:color w:val="3A6331"/>
          <w:sz w:val="24"/>
          <w:szCs w:val="24"/>
        </w:rPr>
        <w:t>D</w:t>
      </w:r>
      <w:r w:rsidR="00F51F29" w:rsidRPr="00F51F29">
        <w:rPr>
          <w:rFonts w:ascii="Calibri Light" w:eastAsia="SimSun" w:hAnsi="Calibri Light" w:cs="Times New Roman"/>
          <w:b/>
          <w:color w:val="3A6331"/>
          <w:sz w:val="24"/>
          <w:szCs w:val="24"/>
        </w:rPr>
        <w:t>.</w:t>
      </w:r>
      <w:r w:rsidR="00F51F29" w:rsidRPr="00F51F29">
        <w:rPr>
          <w:rFonts w:ascii="Calibri Light" w:eastAsia="SimSun" w:hAnsi="Calibri Light" w:cs="Times New Roman"/>
          <w:b/>
          <w:color w:val="3A6331"/>
          <w:sz w:val="24"/>
          <w:szCs w:val="24"/>
        </w:rPr>
        <w:tab/>
        <w:t>Appeal Provisions</w:t>
      </w:r>
    </w:p>
    <w:p w14:paraId="4634CE79" w14:textId="77777777" w:rsidR="00F51F29" w:rsidRPr="00F51F29" w:rsidRDefault="00F51F29" w:rsidP="00F51F29">
      <w:pPr>
        <w:spacing w:after="160" w:line="259" w:lineRule="auto"/>
        <w:rPr>
          <w:rFonts w:ascii="Calibri" w:eastAsia="Calibri" w:hAnsi="Calibri" w:cs="Arial"/>
        </w:rPr>
      </w:pPr>
      <w:r w:rsidRPr="00F51F29">
        <w:rPr>
          <w:rFonts w:ascii="Calibri" w:eastAsia="Calibri" w:hAnsi="Calibri" w:cs="Arial"/>
        </w:rPr>
        <w:t xml:space="preserve">Any Permitted Hauler cited for a violation of these regulations may appeal such citation by filing a written notice of appeal with the Board of Health within seven (7) days, exclusive of Saturdays, </w:t>
      </w:r>
      <w:proofErr w:type="gramStart"/>
      <w:r w:rsidRPr="00F51F29">
        <w:rPr>
          <w:rFonts w:ascii="Calibri" w:eastAsia="Calibri" w:hAnsi="Calibri" w:cs="Arial"/>
        </w:rPr>
        <w:t>Sundays</w:t>
      </w:r>
      <w:proofErr w:type="gramEnd"/>
      <w:r w:rsidRPr="00F51F29">
        <w:rPr>
          <w:rFonts w:ascii="Calibri" w:eastAsia="Calibri" w:hAnsi="Calibri" w:cs="Arial"/>
        </w:rPr>
        <w:t xml:space="preserve"> and legal holidays, from the date of said citation. A hearing will be held within 60 days from the date of the filing of the appeal. Written notice of the hearing date will be delivered to the applicant at least two (2) weeks prior to the scheduled date. The hearing will be conducted in accordance with the established procedures of the Board of Health.</w:t>
      </w:r>
    </w:p>
    <w:p w14:paraId="4634CE7A" w14:textId="6A3AE66F" w:rsidR="00F51F29" w:rsidRPr="00F51F29" w:rsidRDefault="000F1D10" w:rsidP="00F51F29">
      <w:pPr>
        <w:keepNext/>
        <w:keepLines/>
        <w:spacing w:before="160" w:after="40" w:line="259" w:lineRule="auto"/>
        <w:outlineLvl w:val="2"/>
        <w:rPr>
          <w:rFonts w:ascii="Calibri Light" w:eastAsia="SimSun" w:hAnsi="Calibri Light" w:cs="Times New Roman"/>
          <w:b/>
          <w:color w:val="3A6331"/>
          <w:sz w:val="24"/>
          <w:szCs w:val="24"/>
        </w:rPr>
      </w:pPr>
      <w:r>
        <w:rPr>
          <w:rFonts w:ascii="Calibri Light" w:eastAsia="SimSun" w:hAnsi="Calibri Light" w:cs="Times New Roman"/>
          <w:b/>
          <w:color w:val="3A6331"/>
          <w:sz w:val="24"/>
          <w:szCs w:val="24"/>
        </w:rPr>
        <w:t>E</w:t>
      </w:r>
      <w:r w:rsidR="00F51F29" w:rsidRPr="00F51F29">
        <w:rPr>
          <w:rFonts w:ascii="Calibri Light" w:eastAsia="SimSun" w:hAnsi="Calibri Light" w:cs="Times New Roman"/>
          <w:b/>
          <w:color w:val="3A6331"/>
          <w:sz w:val="24"/>
          <w:szCs w:val="24"/>
        </w:rPr>
        <w:t xml:space="preserve">.  </w:t>
      </w:r>
      <w:r w:rsidR="00F51F29" w:rsidRPr="00F51F29">
        <w:rPr>
          <w:rFonts w:ascii="Calibri Light" w:eastAsia="SimSun" w:hAnsi="Calibri Light" w:cs="Times New Roman"/>
          <w:b/>
          <w:color w:val="3A6331"/>
          <w:sz w:val="24"/>
          <w:szCs w:val="24"/>
        </w:rPr>
        <w:tab/>
        <w:t>Legal Provisions – Town specific</w:t>
      </w:r>
    </w:p>
    <w:p w14:paraId="4634CE7B" w14:textId="77777777" w:rsidR="00F51F29" w:rsidRPr="00F51F29" w:rsidRDefault="00F51F29" w:rsidP="00F51F29">
      <w:pPr>
        <w:keepNext/>
        <w:keepLines/>
        <w:spacing w:before="160" w:after="40" w:line="259" w:lineRule="auto"/>
        <w:outlineLvl w:val="2"/>
        <w:rPr>
          <w:rFonts w:ascii="Calibri Light" w:eastAsia="SimSun" w:hAnsi="Calibri Light" w:cs="Times New Roman"/>
          <w:sz w:val="24"/>
          <w:szCs w:val="24"/>
        </w:rPr>
      </w:pPr>
      <w:r w:rsidRPr="00F51F29">
        <w:rPr>
          <w:rFonts w:ascii="Calibri" w:eastAsia="SimSun" w:hAnsi="Calibri" w:cs="Times New Roman"/>
          <w:b/>
          <w:i/>
        </w:rPr>
        <w:t>(NOTE TO USER:  If the Town/City has standard language for legal provisions, insert here.)</w:t>
      </w:r>
      <w:r w:rsidRPr="00F51F29">
        <w:rPr>
          <w:rFonts w:ascii="Calibri" w:eastAsia="SimSun" w:hAnsi="Calibri" w:cs="Times New Roman"/>
        </w:rPr>
        <w:t xml:space="preserve"> </w:t>
      </w:r>
      <w:r w:rsidRPr="00F51F29">
        <w:rPr>
          <w:rFonts w:ascii="Calibri Light" w:eastAsia="SimSun" w:hAnsi="Calibri Light" w:cs="Times New Roman"/>
          <w:sz w:val="24"/>
          <w:szCs w:val="24"/>
        </w:rPr>
        <w:t xml:space="preserve">  </w:t>
      </w:r>
    </w:p>
    <w:p w14:paraId="4634CE7C" w14:textId="77777777" w:rsidR="00F51F29" w:rsidRPr="00F51F29" w:rsidRDefault="00F51F29" w:rsidP="00F51F29">
      <w:pPr>
        <w:spacing w:after="160" w:line="259" w:lineRule="auto"/>
        <w:rPr>
          <w:rFonts w:ascii="Calibri" w:eastAsia="Calibri" w:hAnsi="Calibri" w:cs="Arial"/>
        </w:rPr>
      </w:pPr>
      <w:r w:rsidRPr="00F51F29">
        <w:rPr>
          <w:rFonts w:ascii="Calibri" w:eastAsia="Calibri" w:hAnsi="Calibri" w:cs="Arial"/>
        </w:rPr>
        <w:t xml:space="preserve"> </w:t>
      </w:r>
    </w:p>
    <w:p w14:paraId="4634CE7D" w14:textId="77777777" w:rsidR="00F51F29" w:rsidRPr="00F51F29" w:rsidRDefault="00F51F29" w:rsidP="00F51F29">
      <w:pPr>
        <w:spacing w:after="160" w:line="259" w:lineRule="auto"/>
        <w:rPr>
          <w:rFonts w:ascii="Calibri" w:eastAsia="Calibri" w:hAnsi="Calibri" w:cs="Arial"/>
        </w:rPr>
        <w:sectPr w:rsidR="00F51F29" w:rsidRPr="00F51F29">
          <w:headerReference w:type="even" r:id="rId12"/>
          <w:headerReference w:type="default" r:id="rId13"/>
          <w:footerReference w:type="default" r:id="rId14"/>
          <w:pgSz w:w="12240" w:h="15840"/>
          <w:pgMar w:top="1440" w:right="1440" w:bottom="1440" w:left="1440" w:header="720" w:footer="720" w:gutter="0"/>
          <w:cols w:space="720"/>
          <w:docGrid w:linePitch="360"/>
        </w:sectPr>
      </w:pPr>
    </w:p>
    <w:p w14:paraId="4634CE7E" w14:textId="77777777" w:rsidR="00F51F29" w:rsidRPr="00F51F29" w:rsidRDefault="00F51F29" w:rsidP="00F51F29">
      <w:pPr>
        <w:keepNext/>
        <w:keepLines/>
        <w:spacing w:before="240" w:after="280" w:line="240" w:lineRule="auto"/>
        <w:jc w:val="center"/>
        <w:outlineLvl w:val="0"/>
        <w:rPr>
          <w:rFonts w:ascii="Calibri Light" w:eastAsia="SimSun" w:hAnsi="Calibri Light" w:cs="Times New Roman"/>
          <w:b/>
          <w:color w:val="274221"/>
          <w:sz w:val="36"/>
          <w:szCs w:val="32"/>
        </w:rPr>
      </w:pPr>
      <w:r w:rsidRPr="00F51F29">
        <w:rPr>
          <w:rFonts w:ascii="Calibri Light" w:eastAsia="SimSun" w:hAnsi="Calibri Light" w:cs="Times New Roman"/>
          <w:b/>
          <w:color w:val="274221"/>
          <w:sz w:val="36"/>
          <w:szCs w:val="32"/>
        </w:rPr>
        <w:lastRenderedPageBreak/>
        <w:t xml:space="preserve">ATTACHMENTS </w:t>
      </w:r>
    </w:p>
    <w:p w14:paraId="2EC196D5" w14:textId="71C2CCB7" w:rsidR="009F286E" w:rsidRPr="00F51F29" w:rsidRDefault="00F51F29" w:rsidP="00F51F29">
      <w:pPr>
        <w:keepNext/>
        <w:keepLines/>
        <w:spacing w:before="40" w:after="100" w:line="259" w:lineRule="auto"/>
        <w:outlineLvl w:val="1"/>
        <w:rPr>
          <w:rFonts w:ascii="Calibri Light" w:eastAsia="SimSun" w:hAnsi="Calibri Light" w:cs="Times New Roman"/>
          <w:b/>
          <w:color w:val="274221"/>
          <w:sz w:val="28"/>
          <w:szCs w:val="28"/>
        </w:rPr>
      </w:pPr>
      <w:r w:rsidRPr="00F51F29">
        <w:rPr>
          <w:rFonts w:ascii="Calibri Light" w:eastAsia="SimSun" w:hAnsi="Calibri Light" w:cs="Times New Roman"/>
          <w:b/>
          <w:color w:val="274221"/>
          <w:sz w:val="28"/>
          <w:szCs w:val="28"/>
        </w:rPr>
        <w:t>1.</w:t>
      </w:r>
      <w:r w:rsidRPr="00F51F29">
        <w:rPr>
          <w:rFonts w:ascii="Calibri Light" w:eastAsia="SimSun" w:hAnsi="Calibri Light" w:cs="Times New Roman"/>
          <w:b/>
          <w:color w:val="274221"/>
          <w:sz w:val="28"/>
          <w:szCs w:val="28"/>
        </w:rPr>
        <w:tab/>
        <w:t xml:space="preserve">List of Waste Ban Materials </w:t>
      </w:r>
    </w:p>
    <w:p w14:paraId="4634CE80" w14:textId="77777777" w:rsidR="00F51F29" w:rsidRPr="00F51F29" w:rsidRDefault="00F51F29" w:rsidP="00F51F29">
      <w:pPr>
        <w:keepNext/>
        <w:keepLines/>
        <w:spacing w:before="40" w:after="100" w:line="259" w:lineRule="auto"/>
        <w:outlineLvl w:val="1"/>
        <w:rPr>
          <w:rFonts w:ascii="Calibri Light" w:eastAsia="SimSun" w:hAnsi="Calibri Light" w:cs="Times New Roman"/>
          <w:b/>
          <w:color w:val="274221"/>
          <w:sz w:val="28"/>
          <w:szCs w:val="28"/>
        </w:rPr>
      </w:pPr>
      <w:r w:rsidRPr="00F51F29">
        <w:rPr>
          <w:rFonts w:ascii="Calibri Light" w:eastAsia="SimSun" w:hAnsi="Calibri Light" w:cs="Times New Roman"/>
          <w:b/>
          <w:color w:val="274221"/>
          <w:sz w:val="28"/>
          <w:szCs w:val="28"/>
        </w:rPr>
        <w:t>2.</w:t>
      </w:r>
      <w:r w:rsidRPr="00F51F29">
        <w:rPr>
          <w:rFonts w:ascii="Calibri Light" w:eastAsia="SimSun" w:hAnsi="Calibri Light" w:cs="Times New Roman"/>
          <w:b/>
          <w:color w:val="274221"/>
          <w:sz w:val="28"/>
          <w:szCs w:val="28"/>
        </w:rPr>
        <w:tab/>
        <w:t>Optional Language</w:t>
      </w:r>
    </w:p>
    <w:p w14:paraId="4634CE81" w14:textId="77777777" w:rsidR="00F51F29" w:rsidRPr="00F51F29" w:rsidRDefault="00F51F29" w:rsidP="00F51F29">
      <w:pPr>
        <w:keepNext/>
        <w:keepLines/>
        <w:spacing w:before="40" w:after="100" w:line="259" w:lineRule="auto"/>
        <w:outlineLvl w:val="1"/>
        <w:rPr>
          <w:rFonts w:ascii="Calibri Light" w:eastAsia="SimSun" w:hAnsi="Calibri Light" w:cs="Times New Roman"/>
          <w:b/>
          <w:color w:val="274221"/>
          <w:sz w:val="28"/>
          <w:szCs w:val="28"/>
        </w:rPr>
      </w:pPr>
      <w:r w:rsidRPr="00F51F29">
        <w:rPr>
          <w:rFonts w:ascii="Calibri Light" w:eastAsia="SimSun" w:hAnsi="Calibri Light" w:cs="Times New Roman"/>
          <w:b/>
          <w:color w:val="274221"/>
          <w:sz w:val="28"/>
          <w:szCs w:val="28"/>
        </w:rPr>
        <w:t xml:space="preserve">3. </w:t>
      </w:r>
      <w:r w:rsidRPr="00F51F29">
        <w:rPr>
          <w:rFonts w:ascii="Calibri Light" w:eastAsia="SimSun" w:hAnsi="Calibri Light" w:cs="Times New Roman"/>
          <w:b/>
          <w:color w:val="274221"/>
          <w:sz w:val="28"/>
          <w:szCs w:val="28"/>
        </w:rPr>
        <w:tab/>
        <w:t xml:space="preserve">Permit Application </w:t>
      </w:r>
    </w:p>
    <w:p w14:paraId="4634CE82" w14:textId="77777777" w:rsidR="00F51F29" w:rsidRPr="00F51F29" w:rsidRDefault="00F51F29" w:rsidP="00F51F29">
      <w:pPr>
        <w:keepNext/>
        <w:keepLines/>
        <w:spacing w:before="40" w:after="100" w:line="259" w:lineRule="auto"/>
        <w:outlineLvl w:val="1"/>
        <w:rPr>
          <w:rFonts w:ascii="Calibri Light" w:eastAsia="SimSun" w:hAnsi="Calibri Light" w:cs="Times New Roman"/>
          <w:b/>
          <w:color w:val="274221"/>
          <w:sz w:val="28"/>
          <w:szCs w:val="28"/>
        </w:rPr>
      </w:pPr>
      <w:r w:rsidRPr="00F51F29">
        <w:rPr>
          <w:rFonts w:ascii="Calibri Light" w:eastAsia="SimSun" w:hAnsi="Calibri Light" w:cs="Times New Roman"/>
          <w:b/>
          <w:color w:val="274221"/>
          <w:sz w:val="28"/>
          <w:szCs w:val="28"/>
        </w:rPr>
        <w:t>4.</w:t>
      </w:r>
      <w:r w:rsidRPr="00F51F29">
        <w:rPr>
          <w:rFonts w:ascii="Calibri Light" w:eastAsia="SimSun" w:hAnsi="Calibri Light" w:cs="Times New Roman"/>
          <w:b/>
          <w:color w:val="274221"/>
          <w:sz w:val="28"/>
          <w:szCs w:val="28"/>
        </w:rPr>
        <w:tab/>
        <w:t xml:space="preserve">Annual Solid Waste and Recyclables Reporting Form </w:t>
      </w:r>
    </w:p>
    <w:p w14:paraId="5BEEF1CD" w14:textId="7ADB71A9" w:rsidR="0012487D" w:rsidRPr="00F51F29" w:rsidRDefault="00F51F29" w:rsidP="00F51F29">
      <w:pPr>
        <w:keepNext/>
        <w:keepLines/>
        <w:spacing w:before="40" w:after="100" w:line="259" w:lineRule="auto"/>
        <w:outlineLvl w:val="1"/>
        <w:rPr>
          <w:rFonts w:ascii="Calibri Light" w:eastAsia="SimSun" w:hAnsi="Calibri Light" w:cs="Times New Roman"/>
          <w:b/>
          <w:color w:val="274221"/>
          <w:sz w:val="28"/>
          <w:szCs w:val="28"/>
        </w:rPr>
      </w:pPr>
      <w:r w:rsidRPr="00F51F29">
        <w:rPr>
          <w:rFonts w:ascii="Calibri Light" w:eastAsia="SimSun" w:hAnsi="Calibri Light" w:cs="Times New Roman"/>
          <w:b/>
          <w:color w:val="274221"/>
          <w:sz w:val="28"/>
          <w:szCs w:val="28"/>
        </w:rPr>
        <w:t xml:space="preserve">5. </w:t>
      </w:r>
      <w:r w:rsidRPr="00F51F29">
        <w:rPr>
          <w:rFonts w:ascii="Calibri Light" w:eastAsia="SimSun" w:hAnsi="Calibri Light" w:cs="Times New Roman"/>
          <w:b/>
          <w:color w:val="274221"/>
          <w:sz w:val="28"/>
          <w:szCs w:val="28"/>
        </w:rPr>
        <w:tab/>
        <w:t xml:space="preserve">Recycling Service Exemption Form for Commercial Generators  </w:t>
      </w:r>
    </w:p>
    <w:p w14:paraId="4FCDFD65" w14:textId="6234B197" w:rsidR="00E3496A" w:rsidRPr="0012487D" w:rsidRDefault="62A263F7" w:rsidP="0012487D">
      <w:pPr>
        <w:keepNext/>
        <w:keepLines/>
        <w:spacing w:before="40" w:after="100" w:line="259" w:lineRule="auto"/>
        <w:ind w:left="720" w:hanging="720"/>
        <w:outlineLvl w:val="1"/>
        <w:rPr>
          <w:rFonts w:ascii="Calibri Light" w:eastAsia="SimSun" w:hAnsi="Calibri Light" w:cs="Times New Roman"/>
          <w:b/>
          <w:bCs/>
          <w:color w:val="274221"/>
          <w:sz w:val="28"/>
          <w:szCs w:val="28"/>
        </w:rPr>
      </w:pPr>
      <w:r w:rsidRPr="7DA074F6">
        <w:rPr>
          <w:rFonts w:ascii="Calibri Light" w:eastAsia="SimSun" w:hAnsi="Calibri Light" w:cs="Times New Roman"/>
          <w:b/>
          <w:bCs/>
          <w:color w:val="274221"/>
          <w:sz w:val="28"/>
          <w:szCs w:val="28"/>
        </w:rPr>
        <w:t>6.</w:t>
      </w:r>
      <w:r w:rsidR="00F51F29">
        <w:tab/>
      </w:r>
      <w:r w:rsidRPr="7DA074F6">
        <w:rPr>
          <w:rFonts w:ascii="Calibri Light" w:eastAsia="SimSun" w:hAnsi="Calibri Light" w:cs="Times New Roman"/>
          <w:b/>
          <w:bCs/>
          <w:color w:val="274221"/>
          <w:sz w:val="28"/>
          <w:szCs w:val="28"/>
        </w:rPr>
        <w:t>Waste Ban Educational Handout</w:t>
      </w:r>
      <w:r w:rsidR="0012487D">
        <w:rPr>
          <w:rFonts w:ascii="Calibri Light" w:eastAsia="SimSun" w:hAnsi="Calibri Light" w:cs="Times New Roman"/>
          <w:b/>
          <w:bCs/>
          <w:color w:val="274221"/>
          <w:sz w:val="28"/>
          <w:szCs w:val="28"/>
        </w:rPr>
        <w:br/>
      </w:r>
      <w:hyperlink r:id="rId15" w:history="1">
        <w:r w:rsidR="003C18D3" w:rsidRPr="0012487D">
          <w:rPr>
            <w:rStyle w:val="Hyperlink"/>
            <w:rFonts w:ascii="Calibri Light" w:eastAsia="SimSun" w:hAnsi="Calibri Light" w:cs="Times New Roman"/>
            <w:b/>
            <w:bCs/>
            <w:sz w:val="28"/>
            <w:szCs w:val="28"/>
          </w:rPr>
          <w:t>https://www.mass.gov/doc/fact-sheet-what-are-the-massachusetts-waste-bans/download</w:t>
        </w:r>
      </w:hyperlink>
      <w:r w:rsidR="003C18D3" w:rsidRPr="0012487D">
        <w:rPr>
          <w:rFonts w:ascii="Calibri Light" w:eastAsia="SimSun" w:hAnsi="Calibri Light" w:cs="Times New Roman"/>
          <w:b/>
          <w:bCs/>
          <w:color w:val="274221"/>
          <w:sz w:val="28"/>
          <w:szCs w:val="28"/>
        </w:rPr>
        <w:t xml:space="preserve"> </w:t>
      </w:r>
    </w:p>
    <w:p w14:paraId="062C3C4C" w14:textId="6C0AC375" w:rsidR="00E3496A" w:rsidRDefault="00E3496A" w:rsidP="7DA074F6">
      <w:pPr>
        <w:keepNext/>
        <w:keepLines/>
        <w:spacing w:before="40" w:after="100" w:line="259" w:lineRule="auto"/>
        <w:ind w:left="720" w:hanging="720"/>
        <w:outlineLvl w:val="1"/>
        <w:rPr>
          <w:rFonts w:ascii="Calibri Light" w:eastAsia="SimSun" w:hAnsi="Calibri Light" w:cs="Times New Roman"/>
          <w:b/>
          <w:bCs/>
          <w:color w:val="274221"/>
          <w:sz w:val="28"/>
          <w:szCs w:val="28"/>
        </w:rPr>
      </w:pPr>
      <w:r>
        <w:rPr>
          <w:rFonts w:ascii="Calibri Light" w:eastAsia="SimSun" w:hAnsi="Calibri Light" w:cs="Times New Roman"/>
          <w:b/>
          <w:bCs/>
          <w:color w:val="274221"/>
          <w:sz w:val="28"/>
          <w:szCs w:val="28"/>
        </w:rPr>
        <w:t>7.</w:t>
      </w:r>
      <w:r>
        <w:rPr>
          <w:rFonts w:ascii="Calibri Light" w:eastAsia="SimSun" w:hAnsi="Calibri Light" w:cs="Times New Roman"/>
          <w:b/>
          <w:bCs/>
          <w:color w:val="274221"/>
          <w:sz w:val="28"/>
          <w:szCs w:val="28"/>
        </w:rPr>
        <w:tab/>
      </w:r>
      <w:r w:rsidR="0012487D">
        <w:rPr>
          <w:rFonts w:ascii="Calibri Light" w:eastAsia="SimSun" w:hAnsi="Calibri Light" w:cs="Times New Roman"/>
          <w:b/>
          <w:bCs/>
          <w:color w:val="274221"/>
          <w:sz w:val="28"/>
          <w:szCs w:val="28"/>
        </w:rPr>
        <w:t>Waste Ban Guidance for Haulers</w:t>
      </w:r>
    </w:p>
    <w:p w14:paraId="79D87B42" w14:textId="73F95583" w:rsidR="0012487D" w:rsidRDefault="0012487D" w:rsidP="0012487D">
      <w:pPr>
        <w:keepNext/>
        <w:keepLines/>
        <w:spacing w:before="40" w:after="100" w:line="259" w:lineRule="auto"/>
        <w:ind w:left="720"/>
        <w:outlineLvl w:val="1"/>
        <w:rPr>
          <w:rFonts w:ascii="Calibri Light" w:eastAsia="SimSun" w:hAnsi="Calibri Light" w:cs="Times New Roman"/>
          <w:b/>
          <w:bCs/>
          <w:color w:val="274221"/>
          <w:sz w:val="28"/>
          <w:szCs w:val="28"/>
        </w:rPr>
      </w:pPr>
      <w:hyperlink r:id="rId16" w:history="1">
        <w:r w:rsidRPr="0084442E">
          <w:rPr>
            <w:rStyle w:val="Hyperlink"/>
            <w:rFonts w:ascii="Calibri Light" w:eastAsia="SimSun" w:hAnsi="Calibri Light" w:cs="Times New Roman"/>
            <w:b/>
            <w:bCs/>
            <w:sz w:val="28"/>
            <w:szCs w:val="28"/>
          </w:rPr>
          <w:t>https://www.mass.gov/doc/guidance-brief-haulers-waste-ban-compliance/download</w:t>
        </w:r>
      </w:hyperlink>
    </w:p>
    <w:p w14:paraId="4ECB7A90" w14:textId="255C7EC0" w:rsidR="009F286E" w:rsidRPr="0012487D" w:rsidRDefault="009F286E" w:rsidP="009F286E">
      <w:pPr>
        <w:keepNext/>
        <w:keepLines/>
        <w:spacing w:before="40" w:after="100" w:line="259" w:lineRule="auto"/>
        <w:outlineLvl w:val="1"/>
        <w:rPr>
          <w:rFonts w:ascii="Calibri Light" w:eastAsia="SimSun" w:hAnsi="Calibri Light" w:cs="Times New Roman"/>
          <w:b/>
          <w:bCs/>
          <w:color w:val="274221"/>
          <w:sz w:val="28"/>
          <w:szCs w:val="28"/>
        </w:rPr>
      </w:pPr>
      <w:r>
        <w:rPr>
          <w:rFonts w:ascii="Calibri Light" w:eastAsia="SimSun" w:hAnsi="Calibri Light" w:cs="Times New Roman"/>
          <w:b/>
          <w:bCs/>
          <w:color w:val="274221"/>
          <w:sz w:val="28"/>
          <w:szCs w:val="28"/>
        </w:rPr>
        <w:t>8.</w:t>
      </w:r>
      <w:r>
        <w:rPr>
          <w:rFonts w:ascii="Calibri Light" w:eastAsia="SimSun" w:hAnsi="Calibri Light" w:cs="Times New Roman"/>
          <w:b/>
          <w:bCs/>
          <w:color w:val="274221"/>
          <w:sz w:val="28"/>
          <w:szCs w:val="28"/>
        </w:rPr>
        <w:tab/>
        <w:t>Recycle Smart Checklist</w:t>
      </w:r>
    </w:p>
    <w:p w14:paraId="7998E6BB" w14:textId="77777777" w:rsidR="0012487D" w:rsidRDefault="0012487D" w:rsidP="0012487D">
      <w:pPr>
        <w:keepNext/>
        <w:keepLines/>
        <w:spacing w:before="40" w:after="100" w:line="259" w:lineRule="auto"/>
        <w:outlineLvl w:val="1"/>
        <w:rPr>
          <w:rFonts w:ascii="Calibri Light" w:eastAsia="SimSun" w:hAnsi="Calibri Light" w:cs="Times New Roman"/>
          <w:b/>
          <w:bCs/>
          <w:color w:val="274221"/>
          <w:sz w:val="28"/>
          <w:szCs w:val="28"/>
        </w:rPr>
      </w:pPr>
    </w:p>
    <w:p w14:paraId="4634CE85" w14:textId="77777777" w:rsidR="00F51F29" w:rsidRPr="00F51F29" w:rsidRDefault="00F51F29" w:rsidP="00F51F29">
      <w:pPr>
        <w:spacing w:after="160" w:line="259" w:lineRule="auto"/>
        <w:rPr>
          <w:rFonts w:ascii="Calibri" w:eastAsia="Calibri" w:hAnsi="Calibri" w:cs="Arial"/>
        </w:rPr>
      </w:pPr>
    </w:p>
    <w:p w14:paraId="4634CE86" w14:textId="77777777" w:rsidR="00F51F29" w:rsidRPr="00F51F29" w:rsidRDefault="00F51F29" w:rsidP="00F51F29">
      <w:pPr>
        <w:kinsoku w:val="0"/>
        <w:overflowPunct w:val="0"/>
        <w:autoSpaceDE w:val="0"/>
        <w:autoSpaceDN w:val="0"/>
        <w:adjustRightInd w:val="0"/>
        <w:spacing w:after="0" w:line="245" w:lineRule="exact"/>
        <w:ind w:right="39"/>
        <w:rPr>
          <w:rFonts w:ascii="Calibri" w:eastAsia="Calibri" w:hAnsi="Calibri" w:cs="Times New Roman"/>
          <w:b/>
          <w:spacing w:val="-1"/>
          <w:sz w:val="24"/>
          <w:szCs w:val="24"/>
        </w:rPr>
      </w:pPr>
    </w:p>
    <w:p w14:paraId="4634CE87" w14:textId="77777777" w:rsidR="00F51F29" w:rsidRPr="00F51F29" w:rsidRDefault="00F51F29" w:rsidP="00F51F29">
      <w:pPr>
        <w:widowControl w:val="0"/>
        <w:kinsoku w:val="0"/>
        <w:overflowPunct w:val="0"/>
        <w:autoSpaceDE w:val="0"/>
        <w:autoSpaceDN w:val="0"/>
        <w:adjustRightInd w:val="0"/>
        <w:spacing w:after="0" w:line="240" w:lineRule="auto"/>
        <w:rPr>
          <w:rFonts w:ascii="Calibri" w:eastAsia="Times New Roman" w:hAnsi="Calibri" w:cs="Calibri"/>
          <w:spacing w:val="-1"/>
        </w:rPr>
      </w:pPr>
    </w:p>
    <w:p w14:paraId="4634CE88" w14:textId="77777777" w:rsidR="0057762D" w:rsidRDefault="0057762D"/>
    <w:sectPr w:rsidR="005776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A9DDA" w14:textId="77777777" w:rsidR="00F00933" w:rsidRDefault="00F00933" w:rsidP="003848A4">
      <w:pPr>
        <w:spacing w:after="0" w:line="240" w:lineRule="auto"/>
      </w:pPr>
      <w:r>
        <w:separator/>
      </w:r>
    </w:p>
  </w:endnote>
  <w:endnote w:type="continuationSeparator" w:id="0">
    <w:p w14:paraId="2B4FEC91" w14:textId="77777777" w:rsidR="00F00933" w:rsidRDefault="00F00933" w:rsidP="003848A4">
      <w:pPr>
        <w:spacing w:after="0" w:line="240" w:lineRule="auto"/>
      </w:pPr>
      <w:r>
        <w:continuationSeparator/>
      </w:r>
    </w:p>
  </w:endnote>
  <w:endnote w:type="continuationNotice" w:id="1">
    <w:p w14:paraId="2CAAEBE6" w14:textId="77777777" w:rsidR="00F00933" w:rsidRDefault="00F009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0928325"/>
      <w:docPartObj>
        <w:docPartGallery w:val="Page Numbers (Bottom of Page)"/>
        <w:docPartUnique/>
      </w:docPartObj>
    </w:sdtPr>
    <w:sdtEndPr/>
    <w:sdtContent>
      <w:p w14:paraId="4634CE8F" w14:textId="77777777" w:rsidR="008D6859" w:rsidRDefault="00123A0A">
        <w:pPr>
          <w:pStyle w:val="Footer"/>
          <w:jc w:val="right"/>
        </w:pPr>
        <w:r>
          <w:t xml:space="preserve">Page | </w:t>
        </w:r>
        <w:r>
          <w:fldChar w:fldCharType="begin"/>
        </w:r>
        <w:r>
          <w:instrText xml:space="preserve"> PAGE   \* MERGEFORMAT </w:instrText>
        </w:r>
        <w:r>
          <w:fldChar w:fldCharType="separate"/>
        </w:r>
        <w:r w:rsidR="000620DE">
          <w:rPr>
            <w:noProof/>
          </w:rPr>
          <w:t>1</w:t>
        </w:r>
        <w:r>
          <w:rPr>
            <w:noProof/>
          </w:rPr>
          <w:fldChar w:fldCharType="end"/>
        </w:r>
        <w:r>
          <w:t xml:space="preserve"> </w:t>
        </w:r>
      </w:p>
    </w:sdtContent>
  </w:sdt>
  <w:p w14:paraId="4634CE90" w14:textId="77777777" w:rsidR="008D6859" w:rsidRPr="00A06B25" w:rsidRDefault="00123A0A">
    <w:pPr>
      <w:pStyle w:val="Footer"/>
      <w:rPr>
        <w:i/>
      </w:rPr>
    </w:pPr>
    <w:r w:rsidRPr="00A06B25">
      <w:rPr>
        <w:i/>
      </w:rPr>
      <w:t>Municipal Waste Ban Com</w:t>
    </w:r>
    <w:r w:rsidR="003848A4">
      <w:rPr>
        <w:i/>
      </w:rPr>
      <w:t xml:space="preserve">pliance Regulation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6F25D" w14:textId="77777777" w:rsidR="00F00933" w:rsidRDefault="00F00933" w:rsidP="003848A4">
      <w:pPr>
        <w:spacing w:after="0" w:line="240" w:lineRule="auto"/>
      </w:pPr>
      <w:r>
        <w:separator/>
      </w:r>
    </w:p>
  </w:footnote>
  <w:footnote w:type="continuationSeparator" w:id="0">
    <w:p w14:paraId="77EC6E28" w14:textId="77777777" w:rsidR="00F00933" w:rsidRDefault="00F00933" w:rsidP="003848A4">
      <w:pPr>
        <w:spacing w:after="0" w:line="240" w:lineRule="auto"/>
      </w:pPr>
      <w:r>
        <w:continuationSeparator/>
      </w:r>
    </w:p>
  </w:footnote>
  <w:footnote w:type="continuationNotice" w:id="1">
    <w:p w14:paraId="068DF0CF" w14:textId="77777777" w:rsidR="00F00933" w:rsidRDefault="00F009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4CE8D" w14:textId="77777777" w:rsidR="008D6859" w:rsidRDefault="00E5300D">
    <w:pPr>
      <w:pStyle w:val="Header"/>
    </w:pPr>
    <w:r>
      <w:rPr>
        <w:noProof/>
      </w:rPr>
      <w:pict w14:anchorId="4634CE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412.4pt;height:247.45pt;rotation:315;z-index:-251658752;mso-position-horizontal:center;mso-position-horizontal-relative:margin;mso-position-vertical:center;mso-position-vertical-relative:margin" o:allowincell="f" fillcolor="gray [1629]"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4CE8E" w14:textId="77777777" w:rsidR="008D6859" w:rsidRDefault="00123A0A">
    <w:pPr>
      <w:pStyle w:val="Header"/>
    </w:pPr>
    <w:r>
      <w:t>BEST PRACTICES FOR MUNICIPALITIES DEVELOPING PRIVATE HAULER REGULATIONS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44336"/>
    <w:multiLevelType w:val="hybridMultilevel"/>
    <w:tmpl w:val="C6B0FBE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F0B16"/>
    <w:multiLevelType w:val="hybridMultilevel"/>
    <w:tmpl w:val="8A6240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6D5532C"/>
    <w:multiLevelType w:val="hybridMultilevel"/>
    <w:tmpl w:val="0E24CA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0EE136B"/>
    <w:multiLevelType w:val="hybridMultilevel"/>
    <w:tmpl w:val="F58E0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023A70"/>
    <w:multiLevelType w:val="hybridMultilevel"/>
    <w:tmpl w:val="08088D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04D475B"/>
    <w:multiLevelType w:val="hybridMultilevel"/>
    <w:tmpl w:val="4CF6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114FF1"/>
    <w:multiLevelType w:val="hybridMultilevel"/>
    <w:tmpl w:val="1CC62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205332"/>
    <w:multiLevelType w:val="hybridMultilevel"/>
    <w:tmpl w:val="D4729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0"/>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1D86"/>
    <w:rsid w:val="00003EFA"/>
    <w:rsid w:val="000166C7"/>
    <w:rsid w:val="000620DE"/>
    <w:rsid w:val="000F1D10"/>
    <w:rsid w:val="00123A0A"/>
    <w:rsid w:val="0012487D"/>
    <w:rsid w:val="00133899"/>
    <w:rsid w:val="001C18BD"/>
    <w:rsid w:val="00256725"/>
    <w:rsid w:val="002815BD"/>
    <w:rsid w:val="002A70BC"/>
    <w:rsid w:val="00302B3B"/>
    <w:rsid w:val="00351AB4"/>
    <w:rsid w:val="003848A4"/>
    <w:rsid w:val="003C18D3"/>
    <w:rsid w:val="004648FB"/>
    <w:rsid w:val="004B4F02"/>
    <w:rsid w:val="004E6DB4"/>
    <w:rsid w:val="00525D72"/>
    <w:rsid w:val="0057762D"/>
    <w:rsid w:val="005D1D86"/>
    <w:rsid w:val="00613F9E"/>
    <w:rsid w:val="0062578F"/>
    <w:rsid w:val="006E0945"/>
    <w:rsid w:val="008C253F"/>
    <w:rsid w:val="008D6859"/>
    <w:rsid w:val="008E13A5"/>
    <w:rsid w:val="008F153A"/>
    <w:rsid w:val="00910605"/>
    <w:rsid w:val="00915CE0"/>
    <w:rsid w:val="009F286E"/>
    <w:rsid w:val="009F7B79"/>
    <w:rsid w:val="00AC367E"/>
    <w:rsid w:val="00B42A2B"/>
    <w:rsid w:val="00BA18BE"/>
    <w:rsid w:val="00C27A3D"/>
    <w:rsid w:val="00C74A52"/>
    <w:rsid w:val="00C86F1F"/>
    <w:rsid w:val="00CA75CB"/>
    <w:rsid w:val="00D71EE9"/>
    <w:rsid w:val="00E3496A"/>
    <w:rsid w:val="00EB282B"/>
    <w:rsid w:val="00EB39EE"/>
    <w:rsid w:val="00F00933"/>
    <w:rsid w:val="00F51F29"/>
    <w:rsid w:val="00F62C46"/>
    <w:rsid w:val="00F94717"/>
    <w:rsid w:val="0FD64310"/>
    <w:rsid w:val="11D1D69B"/>
    <w:rsid w:val="18914FE9"/>
    <w:rsid w:val="2B4D9EB3"/>
    <w:rsid w:val="30B1BC4A"/>
    <w:rsid w:val="3123D6D1"/>
    <w:rsid w:val="3F2CAB8B"/>
    <w:rsid w:val="41179E42"/>
    <w:rsid w:val="44923CBA"/>
    <w:rsid w:val="5CFF85AA"/>
    <w:rsid w:val="62A263F7"/>
    <w:rsid w:val="646E04E8"/>
    <w:rsid w:val="6FAA4BC5"/>
    <w:rsid w:val="7DA074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34CDEA"/>
  <w15:docId w15:val="{DC63F2AE-F324-4517-BBD5-6B30FBFF4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F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F29"/>
  </w:style>
  <w:style w:type="paragraph" w:styleId="Footer">
    <w:name w:val="footer"/>
    <w:basedOn w:val="Normal"/>
    <w:link w:val="FooterChar"/>
    <w:uiPriority w:val="99"/>
    <w:unhideWhenUsed/>
    <w:rsid w:val="00F51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F29"/>
  </w:style>
  <w:style w:type="character" w:styleId="Hyperlink">
    <w:name w:val="Hyperlink"/>
    <w:basedOn w:val="DefaultParagraphFont"/>
    <w:uiPriority w:val="99"/>
    <w:unhideWhenUsed/>
    <w:rsid w:val="00BA18BE"/>
    <w:rPr>
      <w:color w:val="0000FF" w:themeColor="hyperlink"/>
      <w:u w:val="single"/>
    </w:rPr>
  </w:style>
  <w:style w:type="character" w:styleId="FollowedHyperlink">
    <w:name w:val="FollowedHyperlink"/>
    <w:basedOn w:val="DefaultParagraphFont"/>
    <w:uiPriority w:val="99"/>
    <w:semiHidden/>
    <w:unhideWhenUsed/>
    <w:rsid w:val="00BA18BE"/>
    <w:rPr>
      <w:color w:val="800080" w:themeColor="followedHyperlink"/>
      <w:u w:val="single"/>
    </w:rPr>
  </w:style>
  <w:style w:type="paragraph" w:styleId="BalloonText">
    <w:name w:val="Balloon Text"/>
    <w:basedOn w:val="Normal"/>
    <w:link w:val="BalloonTextChar"/>
    <w:uiPriority w:val="99"/>
    <w:semiHidden/>
    <w:unhideWhenUsed/>
    <w:rsid w:val="000F1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D10"/>
    <w:rPr>
      <w:rFonts w:ascii="Tahoma" w:hAnsi="Tahoma" w:cs="Tahoma"/>
      <w:sz w:val="16"/>
      <w:szCs w:val="16"/>
    </w:rPr>
  </w:style>
  <w:style w:type="character" w:styleId="CommentReference">
    <w:name w:val="annotation reference"/>
    <w:basedOn w:val="DefaultParagraphFont"/>
    <w:uiPriority w:val="99"/>
    <w:semiHidden/>
    <w:unhideWhenUsed/>
    <w:rsid w:val="006E0945"/>
    <w:rPr>
      <w:sz w:val="16"/>
      <w:szCs w:val="16"/>
    </w:rPr>
  </w:style>
  <w:style w:type="paragraph" w:styleId="CommentText">
    <w:name w:val="annotation text"/>
    <w:basedOn w:val="Normal"/>
    <w:link w:val="CommentTextChar"/>
    <w:uiPriority w:val="99"/>
    <w:semiHidden/>
    <w:unhideWhenUsed/>
    <w:rsid w:val="006E0945"/>
    <w:pPr>
      <w:spacing w:line="240" w:lineRule="auto"/>
    </w:pPr>
    <w:rPr>
      <w:sz w:val="20"/>
      <w:szCs w:val="20"/>
    </w:rPr>
  </w:style>
  <w:style w:type="character" w:customStyle="1" w:styleId="CommentTextChar">
    <w:name w:val="Comment Text Char"/>
    <w:basedOn w:val="DefaultParagraphFont"/>
    <w:link w:val="CommentText"/>
    <w:uiPriority w:val="99"/>
    <w:semiHidden/>
    <w:rsid w:val="006E0945"/>
    <w:rPr>
      <w:sz w:val="20"/>
      <w:szCs w:val="20"/>
    </w:rPr>
  </w:style>
  <w:style w:type="paragraph" w:styleId="CommentSubject">
    <w:name w:val="annotation subject"/>
    <w:basedOn w:val="CommentText"/>
    <w:next w:val="CommentText"/>
    <w:link w:val="CommentSubjectChar"/>
    <w:uiPriority w:val="99"/>
    <w:semiHidden/>
    <w:unhideWhenUsed/>
    <w:rsid w:val="006E0945"/>
    <w:rPr>
      <w:b/>
      <w:bCs/>
    </w:rPr>
  </w:style>
  <w:style w:type="character" w:customStyle="1" w:styleId="CommentSubjectChar">
    <w:name w:val="Comment Subject Char"/>
    <w:basedOn w:val="CommentTextChar"/>
    <w:link w:val="CommentSubject"/>
    <w:uiPriority w:val="99"/>
    <w:semiHidden/>
    <w:rsid w:val="006E0945"/>
    <w:rPr>
      <w:b/>
      <w:bCs/>
      <w:sz w:val="20"/>
      <w:szCs w:val="20"/>
    </w:rPr>
  </w:style>
  <w:style w:type="character" w:styleId="UnresolvedMention">
    <w:name w:val="Unresolved Mention"/>
    <w:basedOn w:val="DefaultParagraphFont"/>
    <w:uiPriority w:val="99"/>
    <w:semiHidden/>
    <w:unhideWhenUsed/>
    <w:rsid w:val="00EB39EE"/>
    <w:rPr>
      <w:color w:val="605E5C"/>
      <w:shd w:val="clear" w:color="auto" w:fill="E1DFDD"/>
    </w:rPr>
  </w:style>
  <w:style w:type="paragraph" w:styleId="ListParagraph">
    <w:name w:val="List Paragraph"/>
    <w:basedOn w:val="Normal"/>
    <w:uiPriority w:val="34"/>
    <w:qFormat/>
    <w:rsid w:val="00E349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130380">
      <w:bodyDiv w:val="1"/>
      <w:marLeft w:val="0"/>
      <w:marRight w:val="0"/>
      <w:marTop w:val="0"/>
      <w:marBottom w:val="0"/>
      <w:divBdr>
        <w:top w:val="none" w:sz="0" w:space="0" w:color="auto"/>
        <w:left w:val="none" w:sz="0" w:space="0" w:color="auto"/>
        <w:bottom w:val="none" w:sz="0" w:space="0" w:color="auto"/>
        <w:right w:val="none" w:sz="0" w:space="0" w:color="auto"/>
      </w:divBdr>
    </w:div>
    <w:div w:id="176745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ss.gov/doc/guidance-brief-haulers-waste-ban-compliance/downlo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lists/implementing-mandatory-recycling-private-hauler-regulations" TargetMode="External"/><Relationship Id="rId5" Type="http://schemas.openxmlformats.org/officeDocument/2006/relationships/numbering" Target="numbering.xml"/><Relationship Id="rId15" Type="http://schemas.openxmlformats.org/officeDocument/2006/relationships/hyperlink" Target="https://www.mass.gov/doc/fact-sheet-what-are-the-massachusetts-waste-bans/download"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D0C3021FA97D4C83490FBFBBDDEB2D" ma:contentTypeVersion="9" ma:contentTypeDescription="Create a new document." ma:contentTypeScope="" ma:versionID="82efd63bec9b381f4fbd2b115f252f49">
  <xsd:schema xmlns:xsd="http://www.w3.org/2001/XMLSchema" xmlns:xs="http://www.w3.org/2001/XMLSchema" xmlns:p="http://schemas.microsoft.com/office/2006/metadata/properties" xmlns:ns2="4c833433-5196-423e-bc5e-12e70e78a05e" targetNamespace="http://schemas.microsoft.com/office/2006/metadata/properties" ma:root="true" ma:fieldsID="e6eb9b67ce96fed7c5dd2ee3f1d26c89" ns2:_="">
    <xsd:import namespace="4c833433-5196-423e-bc5e-12e70e78a05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33433-5196-423e-bc5e-12e70e78a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16C44A-B556-4BED-9F93-30CEAAD56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33433-5196-423e-bc5e-12e70e78a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236415-F79A-49E6-AC80-0CA27BFF43B4}">
  <ds:schemaRefs>
    <ds:schemaRef ds:uri="http://schemas.openxmlformats.org/officeDocument/2006/bibliography"/>
  </ds:schemaRefs>
</ds:datastoreItem>
</file>

<file path=customXml/itemProps3.xml><?xml version="1.0" encoding="utf-8"?>
<ds:datastoreItem xmlns:ds="http://schemas.openxmlformats.org/officeDocument/2006/customXml" ds:itemID="{03B29BCE-3D2D-4DE1-9FF1-4075D483AEA8}">
  <ds:schemaRefs>
    <ds:schemaRef ds:uri="http://schemas.microsoft.com/sharepoint/v3/contenttype/forms"/>
  </ds:schemaRefs>
</ds:datastoreItem>
</file>

<file path=customXml/itemProps4.xml><?xml version="1.0" encoding="utf-8"?>
<ds:datastoreItem xmlns:ds="http://schemas.openxmlformats.org/officeDocument/2006/customXml" ds:itemID="{6BE19382-6F10-464A-8437-83E320173F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3134</Words>
  <Characters>17864</Characters>
  <Application>Microsoft Office Word</Application>
  <DocSecurity>0</DocSecurity>
  <Lines>148</Lines>
  <Paragraphs>41</Paragraphs>
  <ScaleCrop>false</ScaleCrop>
  <Company>EOEEA</Company>
  <LinksUpToDate>false</LinksUpToDate>
  <CharactersWithSpaces>20957</CharactersWithSpaces>
  <SharedDoc>false</SharedDoc>
  <HLinks>
    <vt:vector size="18" baseType="variant">
      <vt:variant>
        <vt:i4>5963840</vt:i4>
      </vt:variant>
      <vt:variant>
        <vt:i4>6</vt:i4>
      </vt:variant>
      <vt:variant>
        <vt:i4>0</vt:i4>
      </vt:variant>
      <vt:variant>
        <vt:i4>5</vt:i4>
      </vt:variant>
      <vt:variant>
        <vt:lpwstr>http://www.mass.gov/eea/docs/dep/recycle/laws/wbfact.pdf</vt:lpwstr>
      </vt:variant>
      <vt:variant>
        <vt:lpwstr/>
      </vt:variant>
      <vt:variant>
        <vt:i4>262165</vt:i4>
      </vt:variant>
      <vt:variant>
        <vt:i4>3</vt:i4>
      </vt:variant>
      <vt:variant>
        <vt:i4>0</vt:i4>
      </vt:variant>
      <vt:variant>
        <vt:i4>5</vt:i4>
      </vt:variant>
      <vt:variant>
        <vt:lpwstr>http://www.mass.gov/eea/docs/dep/toxics/laws/hgbanfaq.pdf</vt:lpwstr>
      </vt:variant>
      <vt:variant>
        <vt:lpwstr/>
      </vt:variant>
      <vt:variant>
        <vt:i4>4390917</vt:i4>
      </vt:variant>
      <vt:variant>
        <vt:i4>0</vt:i4>
      </vt:variant>
      <vt:variant>
        <vt:i4>0</vt:i4>
      </vt:variant>
      <vt:variant>
        <vt:i4>5</vt:i4>
      </vt:variant>
      <vt:variant>
        <vt:lpwstr>http://www.mass.gov/eea/agencies/massdep/recycle/reduce/mandatory-recycling.html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 mirza</dc:creator>
  <cp:keywords/>
  <cp:lastModifiedBy>Smith, Rachel (DEP)</cp:lastModifiedBy>
  <cp:revision>2</cp:revision>
  <dcterms:created xsi:type="dcterms:W3CDTF">2022-05-04T20:24:00Z</dcterms:created>
  <dcterms:modified xsi:type="dcterms:W3CDTF">2022-05-04T20:24:00Z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0x010100C4D0C3021FA97D4C83490FBFBBDDEB2D</vt:lpwstr>
  </property>
  <property fmtid="{D5CDD505-2E9C-101B-9397-08002B2CF9AE}" pid="3" name="Order">
    <vt:r8>55837800</vt:r8>
  </property>
</Properties>
</file>