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357"/>
        <w:gridCol w:w="22"/>
      </w:tblGrid>
      <w:tr w:rsidR="002E7F2A" w14:paraId="78D3C0F2" w14:textId="77777777">
        <w:tc>
          <w:tcPr>
            <w:tcW w:w="180" w:type="dxa"/>
          </w:tcPr>
          <w:p w14:paraId="520C1848" w14:textId="77777777" w:rsidR="002E7F2A" w:rsidRDefault="002E7F2A">
            <w:pPr>
              <w:pStyle w:val="EmptyCellLayoutStyle"/>
              <w:spacing w:after="0" w:line="240" w:lineRule="auto"/>
            </w:pPr>
          </w:p>
        </w:tc>
        <w:tc>
          <w:tcPr>
            <w:tcW w:w="93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2"/>
              <w:gridCol w:w="253"/>
              <w:gridCol w:w="6"/>
              <w:gridCol w:w="247"/>
              <w:gridCol w:w="179"/>
              <w:gridCol w:w="898"/>
              <w:gridCol w:w="1649"/>
              <w:gridCol w:w="1048"/>
              <w:gridCol w:w="110"/>
              <w:gridCol w:w="68"/>
              <w:gridCol w:w="216"/>
              <w:gridCol w:w="2118"/>
              <w:gridCol w:w="356"/>
            </w:tblGrid>
            <w:tr w:rsidR="002E7F2A" w14:paraId="539642FA" w14:textId="77777777">
              <w:trPr>
                <w:trHeight w:val="1080"/>
              </w:trPr>
              <w:tc>
                <w:tcPr>
                  <w:tcW w:w="180" w:type="dxa"/>
                  <w:tcBorders>
                    <w:top w:val="single" w:sz="7" w:space="0" w:color="000000"/>
                    <w:left w:val="single" w:sz="7" w:space="0" w:color="000000"/>
                  </w:tcBorders>
                </w:tcPr>
                <w:p w14:paraId="350C5BEC" w14:textId="77777777" w:rsidR="002E7F2A" w:rsidRDefault="002E7F2A">
                  <w:pPr>
                    <w:pStyle w:val="EmptyCellLayoutStyle"/>
                    <w:spacing w:after="0" w:line="240" w:lineRule="auto"/>
                  </w:pPr>
                </w:p>
              </w:tc>
              <w:tc>
                <w:tcPr>
                  <w:tcW w:w="2016" w:type="dxa"/>
                  <w:tcBorders>
                    <w:top w:val="single" w:sz="7" w:space="0" w:color="000000"/>
                  </w:tcBorders>
                </w:tcPr>
                <w:p w14:paraId="362F3770" w14:textId="77777777" w:rsidR="002E7F2A" w:rsidRDefault="002E7F2A">
                  <w:pPr>
                    <w:pStyle w:val="EmptyCellLayoutStyle"/>
                    <w:spacing w:after="0" w:line="240" w:lineRule="auto"/>
                  </w:pPr>
                </w:p>
              </w:tc>
              <w:tc>
                <w:tcPr>
                  <w:tcW w:w="254" w:type="dxa"/>
                  <w:tcBorders>
                    <w:top w:val="single" w:sz="7" w:space="0" w:color="000000"/>
                  </w:tcBorders>
                </w:tcPr>
                <w:p w14:paraId="4C6EA133" w14:textId="77777777" w:rsidR="002E7F2A" w:rsidRDefault="002E7F2A">
                  <w:pPr>
                    <w:pStyle w:val="EmptyCellLayoutStyle"/>
                    <w:spacing w:after="0" w:line="240" w:lineRule="auto"/>
                  </w:pPr>
                </w:p>
              </w:tc>
              <w:tc>
                <w:tcPr>
                  <w:tcW w:w="0" w:type="dxa"/>
                  <w:tcBorders>
                    <w:top w:val="single" w:sz="7" w:space="0" w:color="000000"/>
                  </w:tcBorders>
                </w:tcPr>
                <w:p w14:paraId="4B2AEF61" w14:textId="77777777" w:rsidR="002E7F2A" w:rsidRDefault="002E7F2A">
                  <w:pPr>
                    <w:pStyle w:val="EmptyCellLayoutStyle"/>
                    <w:spacing w:after="0" w:line="240" w:lineRule="auto"/>
                  </w:pPr>
                </w:p>
              </w:tc>
              <w:tc>
                <w:tcPr>
                  <w:tcW w:w="248" w:type="dxa"/>
                  <w:tcBorders>
                    <w:top w:val="single" w:sz="7" w:space="0" w:color="000000"/>
                  </w:tcBorders>
                </w:tcPr>
                <w:p w14:paraId="492E2B83" w14:textId="77777777" w:rsidR="002E7F2A" w:rsidRDefault="002E7F2A">
                  <w:pPr>
                    <w:pStyle w:val="EmptyCellLayoutStyle"/>
                    <w:spacing w:after="0" w:line="240" w:lineRule="auto"/>
                  </w:pPr>
                </w:p>
              </w:tc>
              <w:tc>
                <w:tcPr>
                  <w:tcW w:w="179" w:type="dxa"/>
                  <w:tcBorders>
                    <w:top w:val="single" w:sz="7" w:space="0" w:color="000000"/>
                  </w:tcBorders>
                </w:tcPr>
                <w:p w14:paraId="0B48212D" w14:textId="77777777" w:rsidR="002E7F2A" w:rsidRDefault="002E7F2A">
                  <w:pPr>
                    <w:pStyle w:val="EmptyCellLayoutStyle"/>
                    <w:spacing w:after="0" w:line="240" w:lineRule="auto"/>
                  </w:pPr>
                </w:p>
              </w:tc>
              <w:tc>
                <w:tcPr>
                  <w:tcW w:w="900" w:type="dxa"/>
                  <w:tcBorders>
                    <w:top w:val="single" w:sz="7" w:space="0" w:color="000000"/>
                  </w:tcBorders>
                </w:tcPr>
                <w:p w14:paraId="692D73FE" w14:textId="77777777" w:rsidR="002E7F2A" w:rsidRDefault="002E7F2A">
                  <w:pPr>
                    <w:pStyle w:val="EmptyCellLayoutStyle"/>
                    <w:spacing w:after="0" w:line="240" w:lineRule="auto"/>
                  </w:pPr>
                </w:p>
              </w:tc>
              <w:tc>
                <w:tcPr>
                  <w:tcW w:w="1649" w:type="dxa"/>
                  <w:tcBorders>
                    <w:top w:val="single" w:sz="7" w:space="0" w:color="000000"/>
                  </w:tcBorders>
                </w:tcPr>
                <w:p w14:paraId="0FC7BD67" w14:textId="77777777" w:rsidR="002E7F2A" w:rsidRDefault="002E7F2A">
                  <w:pPr>
                    <w:pStyle w:val="EmptyCellLayoutStyle"/>
                    <w:spacing w:after="0" w:line="240" w:lineRule="auto"/>
                  </w:pPr>
                </w:p>
              </w:tc>
              <w:tc>
                <w:tcPr>
                  <w:tcW w:w="1050" w:type="dxa"/>
                  <w:tcBorders>
                    <w:top w:val="single" w:sz="7" w:space="0" w:color="000000"/>
                  </w:tcBorders>
                </w:tcPr>
                <w:p w14:paraId="7CB9E1FF" w14:textId="77777777" w:rsidR="002E7F2A" w:rsidRDefault="002E7F2A">
                  <w:pPr>
                    <w:pStyle w:val="EmptyCellLayoutStyle"/>
                    <w:spacing w:after="0" w:line="240" w:lineRule="auto"/>
                  </w:pPr>
                </w:p>
              </w:tc>
              <w:tc>
                <w:tcPr>
                  <w:tcW w:w="110" w:type="dxa"/>
                  <w:tcBorders>
                    <w:top w:val="single" w:sz="7" w:space="0" w:color="000000"/>
                  </w:tcBorders>
                </w:tcPr>
                <w:p w14:paraId="021FDBB7" w14:textId="77777777" w:rsidR="002E7F2A" w:rsidRDefault="002E7F2A">
                  <w:pPr>
                    <w:pStyle w:val="EmptyCellLayoutStyle"/>
                    <w:spacing w:after="0" w:line="240" w:lineRule="auto"/>
                  </w:pPr>
                </w:p>
              </w:tc>
              <w:tc>
                <w:tcPr>
                  <w:tcW w:w="68" w:type="dxa"/>
                  <w:tcBorders>
                    <w:top w:val="single" w:sz="7" w:space="0" w:color="000000"/>
                  </w:tcBorders>
                </w:tcPr>
                <w:p w14:paraId="1B3CBA7F" w14:textId="77777777" w:rsidR="002E7F2A" w:rsidRDefault="002E7F2A">
                  <w:pPr>
                    <w:pStyle w:val="EmptyCellLayoutStyle"/>
                    <w:spacing w:after="0" w:line="240" w:lineRule="auto"/>
                  </w:pPr>
                </w:p>
              </w:tc>
              <w:tc>
                <w:tcPr>
                  <w:tcW w:w="216" w:type="dxa"/>
                  <w:tcBorders>
                    <w:top w:val="single" w:sz="7" w:space="0" w:color="000000"/>
                  </w:tcBorders>
                </w:tcPr>
                <w:p w14:paraId="03CB6AC4" w14:textId="77777777" w:rsidR="002E7F2A" w:rsidRDefault="002E7F2A">
                  <w:pPr>
                    <w:pStyle w:val="EmptyCellLayoutStyle"/>
                    <w:spacing w:after="0" w:line="240" w:lineRule="auto"/>
                  </w:pPr>
                </w:p>
              </w:tc>
              <w:tc>
                <w:tcPr>
                  <w:tcW w:w="2123" w:type="dxa"/>
                  <w:tcBorders>
                    <w:top w:val="single" w:sz="7" w:space="0" w:color="000000"/>
                  </w:tcBorders>
                </w:tcPr>
                <w:p w14:paraId="2DCB9667" w14:textId="77777777" w:rsidR="002E7F2A" w:rsidRDefault="002E7F2A">
                  <w:pPr>
                    <w:pStyle w:val="EmptyCellLayoutStyle"/>
                    <w:spacing w:after="0" w:line="240" w:lineRule="auto"/>
                  </w:pPr>
                </w:p>
              </w:tc>
              <w:tc>
                <w:tcPr>
                  <w:tcW w:w="357" w:type="dxa"/>
                  <w:tcBorders>
                    <w:top w:val="single" w:sz="7" w:space="0" w:color="000000"/>
                    <w:right w:val="single" w:sz="7" w:space="0" w:color="000000"/>
                  </w:tcBorders>
                </w:tcPr>
                <w:p w14:paraId="7655C5E8" w14:textId="77777777" w:rsidR="002E7F2A" w:rsidRDefault="002E7F2A">
                  <w:pPr>
                    <w:pStyle w:val="EmptyCellLayoutStyle"/>
                    <w:spacing w:after="0" w:line="240" w:lineRule="auto"/>
                  </w:pPr>
                </w:p>
              </w:tc>
            </w:tr>
            <w:tr w:rsidR="002E7F2A" w14:paraId="1CA1FEEC" w14:textId="77777777">
              <w:trPr>
                <w:trHeight w:val="1755"/>
              </w:trPr>
              <w:tc>
                <w:tcPr>
                  <w:tcW w:w="180" w:type="dxa"/>
                  <w:tcBorders>
                    <w:left w:val="single" w:sz="7" w:space="0" w:color="000000"/>
                  </w:tcBorders>
                </w:tcPr>
                <w:p w14:paraId="469447AA" w14:textId="77777777" w:rsidR="002E7F2A" w:rsidRDefault="002E7F2A">
                  <w:pPr>
                    <w:pStyle w:val="EmptyCellLayoutStyle"/>
                    <w:spacing w:after="0" w:line="240" w:lineRule="auto"/>
                  </w:pPr>
                </w:p>
              </w:tc>
              <w:tc>
                <w:tcPr>
                  <w:tcW w:w="2016" w:type="dxa"/>
                </w:tcPr>
                <w:p w14:paraId="418E0C3D" w14:textId="77777777" w:rsidR="002E7F2A" w:rsidRDefault="002E7F2A">
                  <w:pPr>
                    <w:pStyle w:val="EmptyCellLayoutStyle"/>
                    <w:spacing w:after="0" w:line="240" w:lineRule="auto"/>
                  </w:pPr>
                </w:p>
              </w:tc>
              <w:tc>
                <w:tcPr>
                  <w:tcW w:w="254" w:type="dxa"/>
                </w:tcPr>
                <w:p w14:paraId="017864F1" w14:textId="77777777" w:rsidR="002E7F2A" w:rsidRDefault="002E7F2A">
                  <w:pPr>
                    <w:pStyle w:val="EmptyCellLayoutStyle"/>
                    <w:spacing w:after="0" w:line="240" w:lineRule="auto"/>
                  </w:pPr>
                </w:p>
              </w:tc>
              <w:tc>
                <w:tcPr>
                  <w:tcW w:w="0" w:type="dxa"/>
                </w:tcPr>
                <w:p w14:paraId="02C530CB" w14:textId="77777777" w:rsidR="002E7F2A" w:rsidRDefault="002E7F2A">
                  <w:pPr>
                    <w:pStyle w:val="EmptyCellLayoutStyle"/>
                    <w:spacing w:after="0" w:line="240" w:lineRule="auto"/>
                  </w:pPr>
                </w:p>
              </w:tc>
              <w:tc>
                <w:tcPr>
                  <w:tcW w:w="248" w:type="dxa"/>
                </w:tcPr>
                <w:p w14:paraId="61ED9AE9" w14:textId="77777777" w:rsidR="002E7F2A" w:rsidRDefault="002E7F2A">
                  <w:pPr>
                    <w:pStyle w:val="EmptyCellLayoutStyle"/>
                    <w:spacing w:after="0" w:line="240" w:lineRule="auto"/>
                  </w:pPr>
                </w:p>
              </w:tc>
              <w:tc>
                <w:tcPr>
                  <w:tcW w:w="179" w:type="dxa"/>
                </w:tcPr>
                <w:p w14:paraId="735CC6B3" w14:textId="77777777" w:rsidR="002E7F2A" w:rsidRDefault="002E7F2A">
                  <w:pPr>
                    <w:pStyle w:val="EmptyCellLayoutStyle"/>
                    <w:spacing w:after="0" w:line="240" w:lineRule="auto"/>
                  </w:pPr>
                </w:p>
              </w:tc>
              <w:tc>
                <w:tcPr>
                  <w:tcW w:w="900" w:type="dxa"/>
                </w:tcPr>
                <w:p w14:paraId="493FC1C1" w14:textId="77777777" w:rsidR="002E7F2A" w:rsidRDefault="002E7F2A">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2E7F2A" w14:paraId="4083782D" w14:textId="77777777">
                    <w:trPr>
                      <w:trHeight w:val="1755"/>
                    </w:trPr>
                    <w:tc>
                      <w:tcPr>
                        <w:tcW w:w="56" w:type="dxa"/>
                        <w:tcBorders>
                          <w:top w:val="nil"/>
                          <w:left w:val="nil"/>
                          <w:bottom w:val="nil"/>
                          <w:right w:val="nil"/>
                        </w:tcBorders>
                        <w:tcMar>
                          <w:top w:w="0" w:type="dxa"/>
                          <w:left w:w="0" w:type="dxa"/>
                          <w:bottom w:w="0" w:type="dxa"/>
                          <w:right w:w="0" w:type="dxa"/>
                        </w:tcMar>
                      </w:tcPr>
                      <w:p w14:paraId="2DF8E55A" w14:textId="77777777" w:rsidR="002E7F2A" w:rsidRDefault="00AE1DB2">
                        <w:pPr>
                          <w:spacing w:after="0" w:line="240" w:lineRule="auto"/>
                        </w:pPr>
                        <w:r>
                          <w:rPr>
                            <w:noProof/>
                          </w:rPr>
                          <w:drawing>
                            <wp:inline distT="0" distB="0" distL="0" distR="0" wp14:anchorId="61623175" wp14:editId="0F1046CC">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0EA61EF5" w14:textId="77777777" w:rsidR="002E7F2A" w:rsidRDefault="002E7F2A">
                  <w:pPr>
                    <w:spacing w:after="0" w:line="240" w:lineRule="auto"/>
                  </w:pPr>
                </w:p>
              </w:tc>
              <w:tc>
                <w:tcPr>
                  <w:tcW w:w="1050" w:type="dxa"/>
                </w:tcPr>
                <w:p w14:paraId="15FE50DB" w14:textId="77777777" w:rsidR="002E7F2A" w:rsidRDefault="002E7F2A">
                  <w:pPr>
                    <w:pStyle w:val="EmptyCellLayoutStyle"/>
                    <w:spacing w:after="0" w:line="240" w:lineRule="auto"/>
                  </w:pPr>
                </w:p>
              </w:tc>
              <w:tc>
                <w:tcPr>
                  <w:tcW w:w="110" w:type="dxa"/>
                </w:tcPr>
                <w:p w14:paraId="5870AFB5" w14:textId="77777777" w:rsidR="002E7F2A" w:rsidRDefault="002E7F2A">
                  <w:pPr>
                    <w:pStyle w:val="EmptyCellLayoutStyle"/>
                    <w:spacing w:after="0" w:line="240" w:lineRule="auto"/>
                  </w:pPr>
                </w:p>
              </w:tc>
              <w:tc>
                <w:tcPr>
                  <w:tcW w:w="68" w:type="dxa"/>
                </w:tcPr>
                <w:p w14:paraId="76119DE6" w14:textId="77777777" w:rsidR="002E7F2A" w:rsidRDefault="002E7F2A">
                  <w:pPr>
                    <w:pStyle w:val="EmptyCellLayoutStyle"/>
                    <w:spacing w:after="0" w:line="240" w:lineRule="auto"/>
                  </w:pPr>
                </w:p>
              </w:tc>
              <w:tc>
                <w:tcPr>
                  <w:tcW w:w="216" w:type="dxa"/>
                </w:tcPr>
                <w:p w14:paraId="1CE37705" w14:textId="77777777" w:rsidR="002E7F2A" w:rsidRDefault="002E7F2A">
                  <w:pPr>
                    <w:pStyle w:val="EmptyCellLayoutStyle"/>
                    <w:spacing w:after="0" w:line="240" w:lineRule="auto"/>
                  </w:pPr>
                </w:p>
              </w:tc>
              <w:tc>
                <w:tcPr>
                  <w:tcW w:w="2123" w:type="dxa"/>
                </w:tcPr>
                <w:p w14:paraId="5D59B509" w14:textId="77777777" w:rsidR="002E7F2A" w:rsidRDefault="002E7F2A">
                  <w:pPr>
                    <w:pStyle w:val="EmptyCellLayoutStyle"/>
                    <w:spacing w:after="0" w:line="240" w:lineRule="auto"/>
                  </w:pPr>
                </w:p>
              </w:tc>
              <w:tc>
                <w:tcPr>
                  <w:tcW w:w="357" w:type="dxa"/>
                  <w:tcBorders>
                    <w:right w:val="single" w:sz="7" w:space="0" w:color="000000"/>
                  </w:tcBorders>
                </w:tcPr>
                <w:p w14:paraId="5582F947" w14:textId="77777777" w:rsidR="002E7F2A" w:rsidRDefault="002E7F2A">
                  <w:pPr>
                    <w:pStyle w:val="EmptyCellLayoutStyle"/>
                    <w:spacing w:after="0" w:line="240" w:lineRule="auto"/>
                  </w:pPr>
                </w:p>
              </w:tc>
            </w:tr>
            <w:tr w:rsidR="002E7F2A" w14:paraId="0F05AE1B" w14:textId="77777777">
              <w:trPr>
                <w:trHeight w:val="945"/>
              </w:trPr>
              <w:tc>
                <w:tcPr>
                  <w:tcW w:w="180" w:type="dxa"/>
                  <w:tcBorders>
                    <w:left w:val="single" w:sz="7" w:space="0" w:color="000000"/>
                  </w:tcBorders>
                </w:tcPr>
                <w:p w14:paraId="0DBD6D51" w14:textId="77777777" w:rsidR="002E7F2A" w:rsidRDefault="002E7F2A">
                  <w:pPr>
                    <w:pStyle w:val="EmptyCellLayoutStyle"/>
                    <w:spacing w:after="0" w:line="240" w:lineRule="auto"/>
                  </w:pPr>
                </w:p>
              </w:tc>
              <w:tc>
                <w:tcPr>
                  <w:tcW w:w="2016" w:type="dxa"/>
                </w:tcPr>
                <w:p w14:paraId="37177E24" w14:textId="77777777" w:rsidR="002E7F2A" w:rsidRDefault="002E7F2A">
                  <w:pPr>
                    <w:pStyle w:val="EmptyCellLayoutStyle"/>
                    <w:spacing w:after="0" w:line="240" w:lineRule="auto"/>
                  </w:pPr>
                </w:p>
              </w:tc>
              <w:tc>
                <w:tcPr>
                  <w:tcW w:w="254" w:type="dxa"/>
                </w:tcPr>
                <w:p w14:paraId="1B4EEA05" w14:textId="77777777" w:rsidR="002E7F2A" w:rsidRDefault="002E7F2A">
                  <w:pPr>
                    <w:pStyle w:val="EmptyCellLayoutStyle"/>
                    <w:spacing w:after="0" w:line="240" w:lineRule="auto"/>
                  </w:pPr>
                </w:p>
              </w:tc>
              <w:tc>
                <w:tcPr>
                  <w:tcW w:w="0" w:type="dxa"/>
                </w:tcPr>
                <w:p w14:paraId="3D748B79" w14:textId="77777777" w:rsidR="002E7F2A" w:rsidRDefault="002E7F2A">
                  <w:pPr>
                    <w:pStyle w:val="EmptyCellLayoutStyle"/>
                    <w:spacing w:after="0" w:line="240" w:lineRule="auto"/>
                  </w:pPr>
                </w:p>
              </w:tc>
              <w:tc>
                <w:tcPr>
                  <w:tcW w:w="248" w:type="dxa"/>
                </w:tcPr>
                <w:p w14:paraId="3B1769A3" w14:textId="77777777" w:rsidR="002E7F2A" w:rsidRDefault="002E7F2A">
                  <w:pPr>
                    <w:pStyle w:val="EmptyCellLayoutStyle"/>
                    <w:spacing w:after="0" w:line="240" w:lineRule="auto"/>
                  </w:pPr>
                </w:p>
              </w:tc>
              <w:tc>
                <w:tcPr>
                  <w:tcW w:w="179" w:type="dxa"/>
                </w:tcPr>
                <w:p w14:paraId="0C3C7366" w14:textId="77777777" w:rsidR="002E7F2A" w:rsidRDefault="002E7F2A">
                  <w:pPr>
                    <w:pStyle w:val="EmptyCellLayoutStyle"/>
                    <w:spacing w:after="0" w:line="240" w:lineRule="auto"/>
                  </w:pPr>
                </w:p>
              </w:tc>
              <w:tc>
                <w:tcPr>
                  <w:tcW w:w="900" w:type="dxa"/>
                </w:tcPr>
                <w:p w14:paraId="0623DA16" w14:textId="77777777" w:rsidR="002E7F2A" w:rsidRDefault="002E7F2A">
                  <w:pPr>
                    <w:pStyle w:val="EmptyCellLayoutStyle"/>
                    <w:spacing w:after="0" w:line="240" w:lineRule="auto"/>
                  </w:pPr>
                </w:p>
              </w:tc>
              <w:tc>
                <w:tcPr>
                  <w:tcW w:w="1649" w:type="dxa"/>
                </w:tcPr>
                <w:p w14:paraId="28724327" w14:textId="77777777" w:rsidR="002E7F2A" w:rsidRDefault="002E7F2A">
                  <w:pPr>
                    <w:pStyle w:val="EmptyCellLayoutStyle"/>
                    <w:spacing w:after="0" w:line="240" w:lineRule="auto"/>
                  </w:pPr>
                </w:p>
              </w:tc>
              <w:tc>
                <w:tcPr>
                  <w:tcW w:w="1050" w:type="dxa"/>
                </w:tcPr>
                <w:p w14:paraId="4286FBBF" w14:textId="77777777" w:rsidR="002E7F2A" w:rsidRDefault="002E7F2A">
                  <w:pPr>
                    <w:pStyle w:val="EmptyCellLayoutStyle"/>
                    <w:spacing w:after="0" w:line="240" w:lineRule="auto"/>
                  </w:pPr>
                </w:p>
              </w:tc>
              <w:tc>
                <w:tcPr>
                  <w:tcW w:w="110" w:type="dxa"/>
                </w:tcPr>
                <w:p w14:paraId="4F749A4A" w14:textId="77777777" w:rsidR="002E7F2A" w:rsidRDefault="002E7F2A">
                  <w:pPr>
                    <w:pStyle w:val="EmptyCellLayoutStyle"/>
                    <w:spacing w:after="0" w:line="240" w:lineRule="auto"/>
                  </w:pPr>
                </w:p>
              </w:tc>
              <w:tc>
                <w:tcPr>
                  <w:tcW w:w="68" w:type="dxa"/>
                </w:tcPr>
                <w:p w14:paraId="474FE2CC" w14:textId="77777777" w:rsidR="002E7F2A" w:rsidRDefault="002E7F2A">
                  <w:pPr>
                    <w:pStyle w:val="EmptyCellLayoutStyle"/>
                    <w:spacing w:after="0" w:line="240" w:lineRule="auto"/>
                  </w:pPr>
                </w:p>
              </w:tc>
              <w:tc>
                <w:tcPr>
                  <w:tcW w:w="216" w:type="dxa"/>
                </w:tcPr>
                <w:p w14:paraId="5EBC84BF" w14:textId="77777777" w:rsidR="002E7F2A" w:rsidRDefault="002E7F2A">
                  <w:pPr>
                    <w:pStyle w:val="EmptyCellLayoutStyle"/>
                    <w:spacing w:after="0" w:line="240" w:lineRule="auto"/>
                  </w:pPr>
                </w:p>
              </w:tc>
              <w:tc>
                <w:tcPr>
                  <w:tcW w:w="2123" w:type="dxa"/>
                </w:tcPr>
                <w:p w14:paraId="013D8F06" w14:textId="77777777" w:rsidR="002E7F2A" w:rsidRDefault="002E7F2A">
                  <w:pPr>
                    <w:pStyle w:val="EmptyCellLayoutStyle"/>
                    <w:spacing w:after="0" w:line="240" w:lineRule="auto"/>
                  </w:pPr>
                </w:p>
              </w:tc>
              <w:tc>
                <w:tcPr>
                  <w:tcW w:w="357" w:type="dxa"/>
                  <w:tcBorders>
                    <w:right w:val="single" w:sz="7" w:space="0" w:color="000000"/>
                  </w:tcBorders>
                </w:tcPr>
                <w:p w14:paraId="31A4816B" w14:textId="77777777" w:rsidR="002E7F2A" w:rsidRDefault="002E7F2A">
                  <w:pPr>
                    <w:pStyle w:val="EmptyCellLayoutStyle"/>
                    <w:spacing w:after="0" w:line="240" w:lineRule="auto"/>
                  </w:pPr>
                </w:p>
              </w:tc>
            </w:tr>
            <w:tr w:rsidR="006F6205" w14:paraId="1F3B8343" w14:textId="77777777" w:rsidTr="006F6205">
              <w:trPr>
                <w:trHeight w:val="719"/>
              </w:trPr>
              <w:tc>
                <w:tcPr>
                  <w:tcW w:w="180" w:type="dxa"/>
                  <w:tcBorders>
                    <w:left w:val="single" w:sz="7" w:space="0" w:color="000000"/>
                  </w:tcBorders>
                </w:tcPr>
                <w:p w14:paraId="67F504AE" w14:textId="77777777" w:rsidR="002E7F2A" w:rsidRDefault="002E7F2A">
                  <w:pPr>
                    <w:pStyle w:val="EmptyCellLayoutStyle"/>
                    <w:spacing w:after="0" w:line="240" w:lineRule="auto"/>
                  </w:pPr>
                </w:p>
              </w:tc>
              <w:tc>
                <w:tcPr>
                  <w:tcW w:w="2016" w:type="dxa"/>
                </w:tcPr>
                <w:p w14:paraId="3DC1789E" w14:textId="77777777" w:rsidR="002E7F2A" w:rsidRDefault="002E7F2A">
                  <w:pPr>
                    <w:pStyle w:val="EmptyCellLayoutStyle"/>
                    <w:spacing w:after="0" w:line="240" w:lineRule="auto"/>
                  </w:pPr>
                </w:p>
              </w:tc>
              <w:tc>
                <w:tcPr>
                  <w:tcW w:w="254" w:type="dxa"/>
                </w:tcPr>
                <w:p w14:paraId="423D08AF" w14:textId="77777777" w:rsidR="002E7F2A" w:rsidRDefault="002E7F2A">
                  <w:pPr>
                    <w:pStyle w:val="EmptyCellLayoutStyle"/>
                    <w:spacing w:after="0" w:line="240" w:lineRule="auto"/>
                  </w:pPr>
                </w:p>
              </w:tc>
              <w:tc>
                <w:tcPr>
                  <w:tcW w:w="0" w:type="dxa"/>
                </w:tcPr>
                <w:p w14:paraId="3A82FFC2" w14:textId="77777777" w:rsidR="002E7F2A" w:rsidRDefault="002E7F2A">
                  <w:pPr>
                    <w:pStyle w:val="EmptyCellLayoutStyle"/>
                    <w:spacing w:after="0" w:line="240" w:lineRule="auto"/>
                  </w:pPr>
                </w:p>
              </w:tc>
              <w:tc>
                <w:tcPr>
                  <w:tcW w:w="248" w:type="dxa"/>
                </w:tcPr>
                <w:p w14:paraId="4E9A9BAE" w14:textId="77777777" w:rsidR="002E7F2A" w:rsidRDefault="002E7F2A">
                  <w:pPr>
                    <w:pStyle w:val="EmptyCellLayoutStyle"/>
                    <w:spacing w:after="0" w:line="240" w:lineRule="auto"/>
                  </w:pPr>
                </w:p>
              </w:tc>
              <w:tc>
                <w:tcPr>
                  <w:tcW w:w="179" w:type="dxa"/>
                </w:tcPr>
                <w:p w14:paraId="1C5332C3" w14:textId="77777777" w:rsidR="002E7F2A" w:rsidRDefault="002E7F2A">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2E7F2A" w14:paraId="2B1C01A4" w14:textId="77777777">
                    <w:trPr>
                      <w:trHeight w:val="642"/>
                    </w:trPr>
                    <w:tc>
                      <w:tcPr>
                        <w:tcW w:w="3600" w:type="dxa"/>
                        <w:tcBorders>
                          <w:top w:val="nil"/>
                          <w:left w:val="nil"/>
                          <w:bottom w:val="nil"/>
                          <w:right w:val="nil"/>
                        </w:tcBorders>
                        <w:tcMar>
                          <w:top w:w="39" w:type="dxa"/>
                          <w:left w:w="39" w:type="dxa"/>
                          <w:bottom w:w="39" w:type="dxa"/>
                          <w:right w:w="39" w:type="dxa"/>
                        </w:tcMar>
                      </w:tcPr>
                      <w:p w14:paraId="3ECF206E" w14:textId="77777777" w:rsidR="002E7F2A" w:rsidRDefault="00AE1DB2">
                        <w:pPr>
                          <w:spacing w:after="0" w:line="240" w:lineRule="auto"/>
                          <w:jc w:val="center"/>
                        </w:pPr>
                        <w:r>
                          <w:rPr>
                            <w:rFonts w:ascii="Arial" w:eastAsia="Arial" w:hAnsi="Arial"/>
                            <w:b/>
                            <w:color w:val="000000"/>
                            <w:sz w:val="30"/>
                          </w:rPr>
                          <w:t>PROVIDER REPORT FOR</w:t>
                        </w:r>
                      </w:p>
                    </w:tc>
                  </w:tr>
                </w:tbl>
                <w:p w14:paraId="6C77B6B5" w14:textId="77777777" w:rsidR="002E7F2A" w:rsidRDefault="002E7F2A">
                  <w:pPr>
                    <w:spacing w:after="0" w:line="240" w:lineRule="auto"/>
                  </w:pPr>
                </w:p>
              </w:tc>
              <w:tc>
                <w:tcPr>
                  <w:tcW w:w="110" w:type="dxa"/>
                </w:tcPr>
                <w:p w14:paraId="0175423D" w14:textId="77777777" w:rsidR="002E7F2A" w:rsidRDefault="002E7F2A">
                  <w:pPr>
                    <w:pStyle w:val="EmptyCellLayoutStyle"/>
                    <w:spacing w:after="0" w:line="240" w:lineRule="auto"/>
                  </w:pPr>
                </w:p>
              </w:tc>
              <w:tc>
                <w:tcPr>
                  <w:tcW w:w="68" w:type="dxa"/>
                </w:tcPr>
                <w:p w14:paraId="0A7AC4E7" w14:textId="77777777" w:rsidR="002E7F2A" w:rsidRDefault="002E7F2A">
                  <w:pPr>
                    <w:pStyle w:val="EmptyCellLayoutStyle"/>
                    <w:spacing w:after="0" w:line="240" w:lineRule="auto"/>
                  </w:pPr>
                </w:p>
              </w:tc>
              <w:tc>
                <w:tcPr>
                  <w:tcW w:w="216" w:type="dxa"/>
                </w:tcPr>
                <w:p w14:paraId="22E081E0" w14:textId="77777777" w:rsidR="002E7F2A" w:rsidRDefault="002E7F2A">
                  <w:pPr>
                    <w:pStyle w:val="EmptyCellLayoutStyle"/>
                    <w:spacing w:after="0" w:line="240" w:lineRule="auto"/>
                  </w:pPr>
                </w:p>
              </w:tc>
              <w:tc>
                <w:tcPr>
                  <w:tcW w:w="2123" w:type="dxa"/>
                </w:tcPr>
                <w:p w14:paraId="19E336F2" w14:textId="77777777" w:rsidR="002E7F2A" w:rsidRDefault="002E7F2A">
                  <w:pPr>
                    <w:pStyle w:val="EmptyCellLayoutStyle"/>
                    <w:spacing w:after="0" w:line="240" w:lineRule="auto"/>
                  </w:pPr>
                </w:p>
              </w:tc>
              <w:tc>
                <w:tcPr>
                  <w:tcW w:w="357" w:type="dxa"/>
                  <w:tcBorders>
                    <w:right w:val="single" w:sz="7" w:space="0" w:color="000000"/>
                  </w:tcBorders>
                </w:tcPr>
                <w:p w14:paraId="3CBFA576" w14:textId="77777777" w:rsidR="002E7F2A" w:rsidRDefault="002E7F2A">
                  <w:pPr>
                    <w:pStyle w:val="EmptyCellLayoutStyle"/>
                    <w:spacing w:after="0" w:line="240" w:lineRule="auto"/>
                  </w:pPr>
                </w:p>
              </w:tc>
            </w:tr>
            <w:tr w:rsidR="002E7F2A" w14:paraId="1EF78D3B" w14:textId="77777777">
              <w:trPr>
                <w:trHeight w:val="180"/>
              </w:trPr>
              <w:tc>
                <w:tcPr>
                  <w:tcW w:w="180" w:type="dxa"/>
                  <w:tcBorders>
                    <w:left w:val="single" w:sz="7" w:space="0" w:color="000000"/>
                  </w:tcBorders>
                </w:tcPr>
                <w:p w14:paraId="492765F9" w14:textId="77777777" w:rsidR="002E7F2A" w:rsidRDefault="002E7F2A">
                  <w:pPr>
                    <w:pStyle w:val="EmptyCellLayoutStyle"/>
                    <w:spacing w:after="0" w:line="240" w:lineRule="auto"/>
                  </w:pPr>
                </w:p>
              </w:tc>
              <w:tc>
                <w:tcPr>
                  <w:tcW w:w="2016" w:type="dxa"/>
                </w:tcPr>
                <w:p w14:paraId="077FE9FC" w14:textId="77777777" w:rsidR="002E7F2A" w:rsidRDefault="002E7F2A">
                  <w:pPr>
                    <w:pStyle w:val="EmptyCellLayoutStyle"/>
                    <w:spacing w:after="0" w:line="240" w:lineRule="auto"/>
                  </w:pPr>
                </w:p>
              </w:tc>
              <w:tc>
                <w:tcPr>
                  <w:tcW w:w="254" w:type="dxa"/>
                </w:tcPr>
                <w:p w14:paraId="51402AEF" w14:textId="77777777" w:rsidR="002E7F2A" w:rsidRDefault="002E7F2A">
                  <w:pPr>
                    <w:pStyle w:val="EmptyCellLayoutStyle"/>
                    <w:spacing w:after="0" w:line="240" w:lineRule="auto"/>
                  </w:pPr>
                </w:p>
              </w:tc>
              <w:tc>
                <w:tcPr>
                  <w:tcW w:w="0" w:type="dxa"/>
                </w:tcPr>
                <w:p w14:paraId="25BBEA1E" w14:textId="77777777" w:rsidR="002E7F2A" w:rsidRDefault="002E7F2A">
                  <w:pPr>
                    <w:pStyle w:val="EmptyCellLayoutStyle"/>
                    <w:spacing w:after="0" w:line="240" w:lineRule="auto"/>
                  </w:pPr>
                </w:p>
              </w:tc>
              <w:tc>
                <w:tcPr>
                  <w:tcW w:w="248" w:type="dxa"/>
                </w:tcPr>
                <w:p w14:paraId="35114BD4" w14:textId="77777777" w:rsidR="002E7F2A" w:rsidRDefault="002E7F2A">
                  <w:pPr>
                    <w:pStyle w:val="EmptyCellLayoutStyle"/>
                    <w:spacing w:after="0" w:line="240" w:lineRule="auto"/>
                  </w:pPr>
                </w:p>
              </w:tc>
              <w:tc>
                <w:tcPr>
                  <w:tcW w:w="179" w:type="dxa"/>
                </w:tcPr>
                <w:p w14:paraId="7396D011" w14:textId="77777777" w:rsidR="002E7F2A" w:rsidRDefault="002E7F2A">
                  <w:pPr>
                    <w:pStyle w:val="EmptyCellLayoutStyle"/>
                    <w:spacing w:after="0" w:line="240" w:lineRule="auto"/>
                  </w:pPr>
                </w:p>
              </w:tc>
              <w:tc>
                <w:tcPr>
                  <w:tcW w:w="900" w:type="dxa"/>
                </w:tcPr>
                <w:p w14:paraId="7BB90406" w14:textId="77777777" w:rsidR="002E7F2A" w:rsidRDefault="002E7F2A">
                  <w:pPr>
                    <w:pStyle w:val="EmptyCellLayoutStyle"/>
                    <w:spacing w:after="0" w:line="240" w:lineRule="auto"/>
                  </w:pPr>
                </w:p>
              </w:tc>
              <w:tc>
                <w:tcPr>
                  <w:tcW w:w="1649" w:type="dxa"/>
                </w:tcPr>
                <w:p w14:paraId="03DC5118" w14:textId="77777777" w:rsidR="002E7F2A" w:rsidRDefault="002E7F2A">
                  <w:pPr>
                    <w:pStyle w:val="EmptyCellLayoutStyle"/>
                    <w:spacing w:after="0" w:line="240" w:lineRule="auto"/>
                  </w:pPr>
                </w:p>
              </w:tc>
              <w:tc>
                <w:tcPr>
                  <w:tcW w:w="1050" w:type="dxa"/>
                </w:tcPr>
                <w:p w14:paraId="361FC363" w14:textId="77777777" w:rsidR="002E7F2A" w:rsidRDefault="002E7F2A">
                  <w:pPr>
                    <w:pStyle w:val="EmptyCellLayoutStyle"/>
                    <w:spacing w:after="0" w:line="240" w:lineRule="auto"/>
                  </w:pPr>
                </w:p>
              </w:tc>
              <w:tc>
                <w:tcPr>
                  <w:tcW w:w="110" w:type="dxa"/>
                </w:tcPr>
                <w:p w14:paraId="7B97733F" w14:textId="77777777" w:rsidR="002E7F2A" w:rsidRDefault="002E7F2A">
                  <w:pPr>
                    <w:pStyle w:val="EmptyCellLayoutStyle"/>
                    <w:spacing w:after="0" w:line="240" w:lineRule="auto"/>
                  </w:pPr>
                </w:p>
              </w:tc>
              <w:tc>
                <w:tcPr>
                  <w:tcW w:w="68" w:type="dxa"/>
                </w:tcPr>
                <w:p w14:paraId="7C2D2042" w14:textId="77777777" w:rsidR="002E7F2A" w:rsidRDefault="002E7F2A">
                  <w:pPr>
                    <w:pStyle w:val="EmptyCellLayoutStyle"/>
                    <w:spacing w:after="0" w:line="240" w:lineRule="auto"/>
                  </w:pPr>
                </w:p>
              </w:tc>
              <w:tc>
                <w:tcPr>
                  <w:tcW w:w="216" w:type="dxa"/>
                </w:tcPr>
                <w:p w14:paraId="6A3B853A" w14:textId="77777777" w:rsidR="002E7F2A" w:rsidRDefault="002E7F2A">
                  <w:pPr>
                    <w:pStyle w:val="EmptyCellLayoutStyle"/>
                    <w:spacing w:after="0" w:line="240" w:lineRule="auto"/>
                  </w:pPr>
                </w:p>
              </w:tc>
              <w:tc>
                <w:tcPr>
                  <w:tcW w:w="2123" w:type="dxa"/>
                </w:tcPr>
                <w:p w14:paraId="0872E8A7" w14:textId="77777777" w:rsidR="002E7F2A" w:rsidRDefault="002E7F2A">
                  <w:pPr>
                    <w:pStyle w:val="EmptyCellLayoutStyle"/>
                    <w:spacing w:after="0" w:line="240" w:lineRule="auto"/>
                  </w:pPr>
                </w:p>
              </w:tc>
              <w:tc>
                <w:tcPr>
                  <w:tcW w:w="357" w:type="dxa"/>
                  <w:tcBorders>
                    <w:right w:val="single" w:sz="7" w:space="0" w:color="000000"/>
                  </w:tcBorders>
                </w:tcPr>
                <w:p w14:paraId="3B53F555" w14:textId="77777777" w:rsidR="002E7F2A" w:rsidRDefault="002E7F2A">
                  <w:pPr>
                    <w:pStyle w:val="EmptyCellLayoutStyle"/>
                    <w:spacing w:after="0" w:line="240" w:lineRule="auto"/>
                  </w:pPr>
                </w:p>
              </w:tc>
            </w:tr>
            <w:tr w:rsidR="006F6205" w14:paraId="13850C9A" w14:textId="77777777" w:rsidTr="006F6205">
              <w:trPr>
                <w:trHeight w:val="2160"/>
              </w:trPr>
              <w:tc>
                <w:tcPr>
                  <w:tcW w:w="180" w:type="dxa"/>
                  <w:tcBorders>
                    <w:left w:val="single" w:sz="7" w:space="0" w:color="000000"/>
                  </w:tcBorders>
                </w:tcPr>
                <w:p w14:paraId="19F1D1A0" w14:textId="77777777" w:rsidR="002E7F2A" w:rsidRDefault="002E7F2A">
                  <w:pPr>
                    <w:pStyle w:val="EmptyCellLayoutStyle"/>
                    <w:spacing w:after="0" w:line="240" w:lineRule="auto"/>
                  </w:pPr>
                </w:p>
              </w:tc>
              <w:tc>
                <w:tcPr>
                  <w:tcW w:w="2016" w:type="dxa"/>
                </w:tcPr>
                <w:p w14:paraId="6D039BA6" w14:textId="77777777" w:rsidR="002E7F2A" w:rsidRDefault="002E7F2A">
                  <w:pPr>
                    <w:pStyle w:val="EmptyCellLayoutStyle"/>
                    <w:spacing w:after="0" w:line="240" w:lineRule="auto"/>
                  </w:pPr>
                </w:p>
              </w:tc>
              <w:tc>
                <w:tcPr>
                  <w:tcW w:w="254" w:type="dxa"/>
                </w:tcPr>
                <w:p w14:paraId="3E7715CF" w14:textId="77777777" w:rsidR="002E7F2A" w:rsidRDefault="002E7F2A">
                  <w:pPr>
                    <w:pStyle w:val="EmptyCellLayoutStyle"/>
                    <w:spacing w:after="0" w:line="240" w:lineRule="auto"/>
                  </w:pPr>
                </w:p>
              </w:tc>
              <w:tc>
                <w:tcPr>
                  <w:tcW w:w="0" w:type="dxa"/>
                </w:tcPr>
                <w:p w14:paraId="798C6C41" w14:textId="77777777" w:rsidR="002E7F2A" w:rsidRDefault="002E7F2A">
                  <w:pPr>
                    <w:pStyle w:val="EmptyCellLayoutStyle"/>
                    <w:spacing w:after="0" w:line="240" w:lineRule="auto"/>
                  </w:pPr>
                </w:p>
              </w:tc>
              <w:tc>
                <w:tcPr>
                  <w:tcW w:w="248" w:type="dxa"/>
                </w:tcPr>
                <w:p w14:paraId="1B21F373" w14:textId="77777777" w:rsidR="002E7F2A" w:rsidRDefault="002E7F2A">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2E7F2A" w14:paraId="13849602" w14:textId="77777777">
                    <w:trPr>
                      <w:trHeight w:val="2082"/>
                    </w:trPr>
                    <w:tc>
                      <w:tcPr>
                        <w:tcW w:w="3960" w:type="dxa"/>
                        <w:tcBorders>
                          <w:top w:val="nil"/>
                          <w:left w:val="nil"/>
                          <w:bottom w:val="nil"/>
                          <w:right w:val="nil"/>
                        </w:tcBorders>
                        <w:tcMar>
                          <w:top w:w="39" w:type="dxa"/>
                          <w:left w:w="39" w:type="dxa"/>
                          <w:bottom w:w="39" w:type="dxa"/>
                          <w:right w:w="39" w:type="dxa"/>
                        </w:tcMar>
                      </w:tcPr>
                      <w:p w14:paraId="008543BF" w14:textId="77777777" w:rsidR="002E7F2A" w:rsidRDefault="00AE1DB2">
                        <w:pPr>
                          <w:spacing w:after="0" w:line="240" w:lineRule="auto"/>
                          <w:jc w:val="center"/>
                        </w:pPr>
                        <w:r>
                          <w:rPr>
                            <w:rFonts w:ascii="Arial" w:eastAsia="Arial" w:hAnsi="Arial"/>
                            <w:b/>
                            <w:color w:val="000000"/>
                            <w:sz w:val="28"/>
                          </w:rPr>
                          <w:t>The ARC of the South Shore</w:t>
                        </w:r>
                        <w:r>
                          <w:rPr>
                            <w:rFonts w:ascii="Arial" w:eastAsia="Arial" w:hAnsi="Arial"/>
                            <w:b/>
                            <w:color w:val="000000"/>
                            <w:sz w:val="28"/>
                          </w:rPr>
                          <w:br/>
                          <w:t>20 Pond Park Rd #113</w:t>
                        </w:r>
                        <w:r>
                          <w:rPr>
                            <w:rFonts w:ascii="Arial" w:eastAsia="Arial" w:hAnsi="Arial"/>
                            <w:b/>
                            <w:color w:val="000000"/>
                            <w:sz w:val="28"/>
                          </w:rPr>
                          <w:br/>
                          <w:t xml:space="preserve"> Hingham, MA 02403    </w:t>
                        </w:r>
                      </w:p>
                    </w:tc>
                  </w:tr>
                </w:tbl>
                <w:p w14:paraId="607B973A" w14:textId="77777777" w:rsidR="002E7F2A" w:rsidRDefault="002E7F2A">
                  <w:pPr>
                    <w:spacing w:after="0" w:line="240" w:lineRule="auto"/>
                  </w:pPr>
                </w:p>
              </w:tc>
              <w:tc>
                <w:tcPr>
                  <w:tcW w:w="216" w:type="dxa"/>
                </w:tcPr>
                <w:p w14:paraId="1F536C73" w14:textId="77777777" w:rsidR="002E7F2A" w:rsidRDefault="002E7F2A">
                  <w:pPr>
                    <w:pStyle w:val="EmptyCellLayoutStyle"/>
                    <w:spacing w:after="0" w:line="240" w:lineRule="auto"/>
                  </w:pPr>
                </w:p>
              </w:tc>
              <w:tc>
                <w:tcPr>
                  <w:tcW w:w="2123" w:type="dxa"/>
                </w:tcPr>
                <w:p w14:paraId="5E744D0B" w14:textId="77777777" w:rsidR="002E7F2A" w:rsidRDefault="002E7F2A">
                  <w:pPr>
                    <w:pStyle w:val="EmptyCellLayoutStyle"/>
                    <w:spacing w:after="0" w:line="240" w:lineRule="auto"/>
                  </w:pPr>
                </w:p>
              </w:tc>
              <w:tc>
                <w:tcPr>
                  <w:tcW w:w="357" w:type="dxa"/>
                  <w:tcBorders>
                    <w:right w:val="single" w:sz="7" w:space="0" w:color="000000"/>
                  </w:tcBorders>
                </w:tcPr>
                <w:p w14:paraId="2EBC93F6" w14:textId="77777777" w:rsidR="002E7F2A" w:rsidRDefault="002E7F2A">
                  <w:pPr>
                    <w:pStyle w:val="EmptyCellLayoutStyle"/>
                    <w:spacing w:after="0" w:line="240" w:lineRule="auto"/>
                  </w:pPr>
                </w:p>
              </w:tc>
            </w:tr>
            <w:tr w:rsidR="002E7F2A" w14:paraId="042FD58B" w14:textId="77777777">
              <w:trPr>
                <w:trHeight w:val="179"/>
              </w:trPr>
              <w:tc>
                <w:tcPr>
                  <w:tcW w:w="180" w:type="dxa"/>
                  <w:tcBorders>
                    <w:left w:val="single" w:sz="7" w:space="0" w:color="000000"/>
                  </w:tcBorders>
                </w:tcPr>
                <w:p w14:paraId="72412751" w14:textId="77777777" w:rsidR="002E7F2A" w:rsidRDefault="002E7F2A">
                  <w:pPr>
                    <w:pStyle w:val="EmptyCellLayoutStyle"/>
                    <w:spacing w:after="0" w:line="240" w:lineRule="auto"/>
                  </w:pPr>
                </w:p>
              </w:tc>
              <w:tc>
                <w:tcPr>
                  <w:tcW w:w="2016" w:type="dxa"/>
                </w:tcPr>
                <w:p w14:paraId="488E312E" w14:textId="77777777" w:rsidR="002E7F2A" w:rsidRDefault="002E7F2A">
                  <w:pPr>
                    <w:pStyle w:val="EmptyCellLayoutStyle"/>
                    <w:spacing w:after="0" w:line="240" w:lineRule="auto"/>
                  </w:pPr>
                </w:p>
              </w:tc>
              <w:tc>
                <w:tcPr>
                  <w:tcW w:w="254" w:type="dxa"/>
                </w:tcPr>
                <w:p w14:paraId="12019B23" w14:textId="77777777" w:rsidR="002E7F2A" w:rsidRDefault="002E7F2A">
                  <w:pPr>
                    <w:pStyle w:val="EmptyCellLayoutStyle"/>
                    <w:spacing w:after="0" w:line="240" w:lineRule="auto"/>
                  </w:pPr>
                </w:p>
              </w:tc>
              <w:tc>
                <w:tcPr>
                  <w:tcW w:w="0" w:type="dxa"/>
                </w:tcPr>
                <w:p w14:paraId="62A956FE" w14:textId="77777777" w:rsidR="002E7F2A" w:rsidRDefault="002E7F2A">
                  <w:pPr>
                    <w:pStyle w:val="EmptyCellLayoutStyle"/>
                    <w:spacing w:after="0" w:line="240" w:lineRule="auto"/>
                  </w:pPr>
                </w:p>
              </w:tc>
              <w:tc>
                <w:tcPr>
                  <w:tcW w:w="248" w:type="dxa"/>
                </w:tcPr>
                <w:p w14:paraId="157B40D7" w14:textId="77777777" w:rsidR="002E7F2A" w:rsidRDefault="002E7F2A">
                  <w:pPr>
                    <w:pStyle w:val="EmptyCellLayoutStyle"/>
                    <w:spacing w:after="0" w:line="240" w:lineRule="auto"/>
                  </w:pPr>
                </w:p>
              </w:tc>
              <w:tc>
                <w:tcPr>
                  <w:tcW w:w="179" w:type="dxa"/>
                </w:tcPr>
                <w:p w14:paraId="34734788" w14:textId="77777777" w:rsidR="002E7F2A" w:rsidRDefault="002E7F2A">
                  <w:pPr>
                    <w:pStyle w:val="EmptyCellLayoutStyle"/>
                    <w:spacing w:after="0" w:line="240" w:lineRule="auto"/>
                  </w:pPr>
                </w:p>
              </w:tc>
              <w:tc>
                <w:tcPr>
                  <w:tcW w:w="900" w:type="dxa"/>
                </w:tcPr>
                <w:p w14:paraId="458BF490" w14:textId="77777777" w:rsidR="002E7F2A" w:rsidRDefault="002E7F2A">
                  <w:pPr>
                    <w:pStyle w:val="EmptyCellLayoutStyle"/>
                    <w:spacing w:after="0" w:line="240" w:lineRule="auto"/>
                  </w:pPr>
                </w:p>
              </w:tc>
              <w:tc>
                <w:tcPr>
                  <w:tcW w:w="1649" w:type="dxa"/>
                </w:tcPr>
                <w:p w14:paraId="25320F15" w14:textId="77777777" w:rsidR="002E7F2A" w:rsidRDefault="002E7F2A">
                  <w:pPr>
                    <w:pStyle w:val="EmptyCellLayoutStyle"/>
                    <w:spacing w:after="0" w:line="240" w:lineRule="auto"/>
                  </w:pPr>
                </w:p>
              </w:tc>
              <w:tc>
                <w:tcPr>
                  <w:tcW w:w="1050" w:type="dxa"/>
                </w:tcPr>
                <w:p w14:paraId="0C795925" w14:textId="77777777" w:rsidR="002E7F2A" w:rsidRDefault="002E7F2A">
                  <w:pPr>
                    <w:pStyle w:val="EmptyCellLayoutStyle"/>
                    <w:spacing w:after="0" w:line="240" w:lineRule="auto"/>
                  </w:pPr>
                </w:p>
              </w:tc>
              <w:tc>
                <w:tcPr>
                  <w:tcW w:w="110" w:type="dxa"/>
                </w:tcPr>
                <w:p w14:paraId="265DA2FB" w14:textId="77777777" w:rsidR="002E7F2A" w:rsidRDefault="002E7F2A">
                  <w:pPr>
                    <w:pStyle w:val="EmptyCellLayoutStyle"/>
                    <w:spacing w:after="0" w:line="240" w:lineRule="auto"/>
                  </w:pPr>
                </w:p>
              </w:tc>
              <w:tc>
                <w:tcPr>
                  <w:tcW w:w="68" w:type="dxa"/>
                </w:tcPr>
                <w:p w14:paraId="7142360C" w14:textId="77777777" w:rsidR="002E7F2A" w:rsidRDefault="002E7F2A">
                  <w:pPr>
                    <w:pStyle w:val="EmptyCellLayoutStyle"/>
                    <w:spacing w:after="0" w:line="240" w:lineRule="auto"/>
                  </w:pPr>
                </w:p>
              </w:tc>
              <w:tc>
                <w:tcPr>
                  <w:tcW w:w="216" w:type="dxa"/>
                </w:tcPr>
                <w:p w14:paraId="14205369" w14:textId="77777777" w:rsidR="002E7F2A" w:rsidRDefault="002E7F2A">
                  <w:pPr>
                    <w:pStyle w:val="EmptyCellLayoutStyle"/>
                    <w:spacing w:after="0" w:line="240" w:lineRule="auto"/>
                  </w:pPr>
                </w:p>
              </w:tc>
              <w:tc>
                <w:tcPr>
                  <w:tcW w:w="2123" w:type="dxa"/>
                </w:tcPr>
                <w:p w14:paraId="372CB019" w14:textId="77777777" w:rsidR="002E7F2A" w:rsidRDefault="002E7F2A">
                  <w:pPr>
                    <w:pStyle w:val="EmptyCellLayoutStyle"/>
                    <w:spacing w:after="0" w:line="240" w:lineRule="auto"/>
                  </w:pPr>
                </w:p>
              </w:tc>
              <w:tc>
                <w:tcPr>
                  <w:tcW w:w="357" w:type="dxa"/>
                  <w:tcBorders>
                    <w:right w:val="single" w:sz="7" w:space="0" w:color="000000"/>
                  </w:tcBorders>
                </w:tcPr>
                <w:p w14:paraId="486C7776" w14:textId="77777777" w:rsidR="002E7F2A" w:rsidRDefault="002E7F2A">
                  <w:pPr>
                    <w:pStyle w:val="EmptyCellLayoutStyle"/>
                    <w:spacing w:after="0" w:line="240" w:lineRule="auto"/>
                  </w:pPr>
                </w:p>
              </w:tc>
            </w:tr>
            <w:tr w:rsidR="006F6205" w14:paraId="0DC3A075" w14:textId="77777777" w:rsidTr="006F6205">
              <w:trPr>
                <w:trHeight w:val="360"/>
              </w:trPr>
              <w:tc>
                <w:tcPr>
                  <w:tcW w:w="180" w:type="dxa"/>
                  <w:tcBorders>
                    <w:left w:val="single" w:sz="7" w:space="0" w:color="000000"/>
                  </w:tcBorders>
                </w:tcPr>
                <w:p w14:paraId="3A1FE9A6" w14:textId="77777777" w:rsidR="002E7F2A" w:rsidRDefault="002E7F2A">
                  <w:pPr>
                    <w:pStyle w:val="EmptyCellLayoutStyle"/>
                    <w:spacing w:after="0" w:line="240" w:lineRule="auto"/>
                  </w:pPr>
                </w:p>
              </w:tc>
              <w:tc>
                <w:tcPr>
                  <w:tcW w:w="2016" w:type="dxa"/>
                </w:tcPr>
                <w:p w14:paraId="755348F6" w14:textId="77777777" w:rsidR="002E7F2A" w:rsidRDefault="002E7F2A">
                  <w:pPr>
                    <w:pStyle w:val="EmptyCellLayoutStyle"/>
                    <w:spacing w:after="0" w:line="240" w:lineRule="auto"/>
                  </w:pPr>
                </w:p>
              </w:tc>
              <w:tc>
                <w:tcPr>
                  <w:tcW w:w="254" w:type="dxa"/>
                </w:tcPr>
                <w:p w14:paraId="17230666" w14:textId="77777777" w:rsidR="002E7F2A" w:rsidRDefault="002E7F2A">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2E7F2A" w14:paraId="1A6B030C" w14:textId="77777777">
                    <w:trPr>
                      <w:trHeight w:val="282"/>
                    </w:trPr>
                    <w:tc>
                      <w:tcPr>
                        <w:tcW w:w="4140" w:type="dxa"/>
                        <w:tcBorders>
                          <w:top w:val="nil"/>
                          <w:left w:val="nil"/>
                          <w:bottom w:val="nil"/>
                          <w:right w:val="nil"/>
                        </w:tcBorders>
                        <w:tcMar>
                          <w:top w:w="39" w:type="dxa"/>
                          <w:left w:w="39" w:type="dxa"/>
                          <w:bottom w:w="39" w:type="dxa"/>
                          <w:right w:w="39" w:type="dxa"/>
                        </w:tcMar>
                      </w:tcPr>
                      <w:p w14:paraId="35B92270" w14:textId="77777777" w:rsidR="002E7F2A" w:rsidRDefault="00AE1DB2">
                        <w:pPr>
                          <w:spacing w:after="0" w:line="240" w:lineRule="auto"/>
                          <w:jc w:val="center"/>
                        </w:pPr>
                        <w:r>
                          <w:rPr>
                            <w:rFonts w:ascii="Arial" w:eastAsia="Arial" w:hAnsi="Arial"/>
                            <w:b/>
                            <w:color w:val="000000"/>
                            <w:sz w:val="28"/>
                          </w:rPr>
                          <w:t>December 10, 2021</w:t>
                        </w:r>
                      </w:p>
                    </w:tc>
                  </w:tr>
                </w:tbl>
                <w:p w14:paraId="1660AD77" w14:textId="77777777" w:rsidR="002E7F2A" w:rsidRDefault="002E7F2A">
                  <w:pPr>
                    <w:spacing w:after="0" w:line="240" w:lineRule="auto"/>
                  </w:pPr>
                </w:p>
              </w:tc>
              <w:tc>
                <w:tcPr>
                  <w:tcW w:w="68" w:type="dxa"/>
                </w:tcPr>
                <w:p w14:paraId="2A2CFFA1" w14:textId="77777777" w:rsidR="002E7F2A" w:rsidRDefault="002E7F2A">
                  <w:pPr>
                    <w:pStyle w:val="EmptyCellLayoutStyle"/>
                    <w:spacing w:after="0" w:line="240" w:lineRule="auto"/>
                  </w:pPr>
                </w:p>
              </w:tc>
              <w:tc>
                <w:tcPr>
                  <w:tcW w:w="216" w:type="dxa"/>
                </w:tcPr>
                <w:p w14:paraId="1B57983C" w14:textId="77777777" w:rsidR="002E7F2A" w:rsidRDefault="002E7F2A">
                  <w:pPr>
                    <w:pStyle w:val="EmptyCellLayoutStyle"/>
                    <w:spacing w:after="0" w:line="240" w:lineRule="auto"/>
                  </w:pPr>
                </w:p>
              </w:tc>
              <w:tc>
                <w:tcPr>
                  <w:tcW w:w="2123" w:type="dxa"/>
                </w:tcPr>
                <w:p w14:paraId="0A77F9FC" w14:textId="77777777" w:rsidR="002E7F2A" w:rsidRDefault="002E7F2A">
                  <w:pPr>
                    <w:pStyle w:val="EmptyCellLayoutStyle"/>
                    <w:spacing w:after="0" w:line="240" w:lineRule="auto"/>
                  </w:pPr>
                </w:p>
              </w:tc>
              <w:tc>
                <w:tcPr>
                  <w:tcW w:w="357" w:type="dxa"/>
                  <w:tcBorders>
                    <w:right w:val="single" w:sz="7" w:space="0" w:color="000000"/>
                  </w:tcBorders>
                </w:tcPr>
                <w:p w14:paraId="37BDF743" w14:textId="77777777" w:rsidR="002E7F2A" w:rsidRDefault="002E7F2A">
                  <w:pPr>
                    <w:pStyle w:val="EmptyCellLayoutStyle"/>
                    <w:spacing w:after="0" w:line="240" w:lineRule="auto"/>
                  </w:pPr>
                </w:p>
              </w:tc>
            </w:tr>
            <w:tr w:rsidR="002E7F2A" w14:paraId="30D626A8" w14:textId="77777777">
              <w:trPr>
                <w:trHeight w:val="180"/>
              </w:trPr>
              <w:tc>
                <w:tcPr>
                  <w:tcW w:w="180" w:type="dxa"/>
                  <w:tcBorders>
                    <w:left w:val="single" w:sz="7" w:space="0" w:color="000000"/>
                  </w:tcBorders>
                </w:tcPr>
                <w:p w14:paraId="24EF5730" w14:textId="77777777" w:rsidR="002E7F2A" w:rsidRDefault="002E7F2A">
                  <w:pPr>
                    <w:pStyle w:val="EmptyCellLayoutStyle"/>
                    <w:spacing w:after="0" w:line="240" w:lineRule="auto"/>
                  </w:pPr>
                </w:p>
              </w:tc>
              <w:tc>
                <w:tcPr>
                  <w:tcW w:w="2016" w:type="dxa"/>
                </w:tcPr>
                <w:p w14:paraId="0CF08623" w14:textId="77777777" w:rsidR="002E7F2A" w:rsidRDefault="002E7F2A">
                  <w:pPr>
                    <w:pStyle w:val="EmptyCellLayoutStyle"/>
                    <w:spacing w:after="0" w:line="240" w:lineRule="auto"/>
                  </w:pPr>
                </w:p>
              </w:tc>
              <w:tc>
                <w:tcPr>
                  <w:tcW w:w="254" w:type="dxa"/>
                </w:tcPr>
                <w:p w14:paraId="02569AF3" w14:textId="77777777" w:rsidR="002E7F2A" w:rsidRDefault="002E7F2A">
                  <w:pPr>
                    <w:pStyle w:val="EmptyCellLayoutStyle"/>
                    <w:spacing w:after="0" w:line="240" w:lineRule="auto"/>
                  </w:pPr>
                </w:p>
              </w:tc>
              <w:tc>
                <w:tcPr>
                  <w:tcW w:w="0" w:type="dxa"/>
                </w:tcPr>
                <w:p w14:paraId="4F831286" w14:textId="77777777" w:rsidR="002E7F2A" w:rsidRDefault="002E7F2A">
                  <w:pPr>
                    <w:pStyle w:val="EmptyCellLayoutStyle"/>
                    <w:spacing w:after="0" w:line="240" w:lineRule="auto"/>
                  </w:pPr>
                </w:p>
              </w:tc>
              <w:tc>
                <w:tcPr>
                  <w:tcW w:w="248" w:type="dxa"/>
                </w:tcPr>
                <w:p w14:paraId="726A8C00" w14:textId="77777777" w:rsidR="002E7F2A" w:rsidRDefault="002E7F2A">
                  <w:pPr>
                    <w:pStyle w:val="EmptyCellLayoutStyle"/>
                    <w:spacing w:after="0" w:line="240" w:lineRule="auto"/>
                  </w:pPr>
                </w:p>
              </w:tc>
              <w:tc>
                <w:tcPr>
                  <w:tcW w:w="179" w:type="dxa"/>
                </w:tcPr>
                <w:p w14:paraId="7C89CD5D" w14:textId="77777777" w:rsidR="002E7F2A" w:rsidRDefault="002E7F2A">
                  <w:pPr>
                    <w:pStyle w:val="EmptyCellLayoutStyle"/>
                    <w:spacing w:after="0" w:line="240" w:lineRule="auto"/>
                  </w:pPr>
                </w:p>
              </w:tc>
              <w:tc>
                <w:tcPr>
                  <w:tcW w:w="900" w:type="dxa"/>
                </w:tcPr>
                <w:p w14:paraId="4D98623E" w14:textId="77777777" w:rsidR="002E7F2A" w:rsidRDefault="002E7F2A">
                  <w:pPr>
                    <w:pStyle w:val="EmptyCellLayoutStyle"/>
                    <w:spacing w:after="0" w:line="240" w:lineRule="auto"/>
                  </w:pPr>
                </w:p>
              </w:tc>
              <w:tc>
                <w:tcPr>
                  <w:tcW w:w="1649" w:type="dxa"/>
                </w:tcPr>
                <w:p w14:paraId="69FDCF4B" w14:textId="77777777" w:rsidR="002E7F2A" w:rsidRDefault="002E7F2A">
                  <w:pPr>
                    <w:pStyle w:val="EmptyCellLayoutStyle"/>
                    <w:spacing w:after="0" w:line="240" w:lineRule="auto"/>
                  </w:pPr>
                </w:p>
              </w:tc>
              <w:tc>
                <w:tcPr>
                  <w:tcW w:w="1050" w:type="dxa"/>
                </w:tcPr>
                <w:p w14:paraId="49066A3B" w14:textId="77777777" w:rsidR="002E7F2A" w:rsidRDefault="002E7F2A">
                  <w:pPr>
                    <w:pStyle w:val="EmptyCellLayoutStyle"/>
                    <w:spacing w:after="0" w:line="240" w:lineRule="auto"/>
                  </w:pPr>
                </w:p>
              </w:tc>
              <w:tc>
                <w:tcPr>
                  <w:tcW w:w="110" w:type="dxa"/>
                </w:tcPr>
                <w:p w14:paraId="16262830" w14:textId="77777777" w:rsidR="002E7F2A" w:rsidRDefault="002E7F2A">
                  <w:pPr>
                    <w:pStyle w:val="EmptyCellLayoutStyle"/>
                    <w:spacing w:after="0" w:line="240" w:lineRule="auto"/>
                  </w:pPr>
                </w:p>
              </w:tc>
              <w:tc>
                <w:tcPr>
                  <w:tcW w:w="68" w:type="dxa"/>
                </w:tcPr>
                <w:p w14:paraId="50E0693E" w14:textId="77777777" w:rsidR="002E7F2A" w:rsidRDefault="002E7F2A">
                  <w:pPr>
                    <w:pStyle w:val="EmptyCellLayoutStyle"/>
                    <w:spacing w:after="0" w:line="240" w:lineRule="auto"/>
                  </w:pPr>
                </w:p>
              </w:tc>
              <w:tc>
                <w:tcPr>
                  <w:tcW w:w="216" w:type="dxa"/>
                </w:tcPr>
                <w:p w14:paraId="4C324504" w14:textId="77777777" w:rsidR="002E7F2A" w:rsidRDefault="002E7F2A">
                  <w:pPr>
                    <w:pStyle w:val="EmptyCellLayoutStyle"/>
                    <w:spacing w:after="0" w:line="240" w:lineRule="auto"/>
                  </w:pPr>
                </w:p>
              </w:tc>
              <w:tc>
                <w:tcPr>
                  <w:tcW w:w="2123" w:type="dxa"/>
                </w:tcPr>
                <w:p w14:paraId="3F8E8DF5" w14:textId="77777777" w:rsidR="002E7F2A" w:rsidRDefault="002E7F2A">
                  <w:pPr>
                    <w:pStyle w:val="EmptyCellLayoutStyle"/>
                    <w:spacing w:after="0" w:line="240" w:lineRule="auto"/>
                  </w:pPr>
                </w:p>
              </w:tc>
              <w:tc>
                <w:tcPr>
                  <w:tcW w:w="357" w:type="dxa"/>
                  <w:tcBorders>
                    <w:right w:val="single" w:sz="7" w:space="0" w:color="000000"/>
                  </w:tcBorders>
                </w:tcPr>
                <w:p w14:paraId="5AE8D23C" w14:textId="77777777" w:rsidR="002E7F2A" w:rsidRDefault="002E7F2A">
                  <w:pPr>
                    <w:pStyle w:val="EmptyCellLayoutStyle"/>
                    <w:spacing w:after="0" w:line="240" w:lineRule="auto"/>
                  </w:pPr>
                </w:p>
              </w:tc>
            </w:tr>
            <w:tr w:rsidR="006F6205" w14:paraId="610FD77C" w14:textId="77777777" w:rsidTr="006F6205">
              <w:trPr>
                <w:trHeight w:val="360"/>
              </w:trPr>
              <w:tc>
                <w:tcPr>
                  <w:tcW w:w="180" w:type="dxa"/>
                  <w:tcBorders>
                    <w:left w:val="single" w:sz="7" w:space="0" w:color="000000"/>
                  </w:tcBorders>
                </w:tcPr>
                <w:p w14:paraId="2295D339" w14:textId="77777777" w:rsidR="002E7F2A" w:rsidRDefault="002E7F2A">
                  <w:pPr>
                    <w:pStyle w:val="EmptyCellLayoutStyle"/>
                    <w:spacing w:after="0" w:line="240" w:lineRule="auto"/>
                  </w:pPr>
                </w:p>
              </w:tc>
              <w:tc>
                <w:tcPr>
                  <w:tcW w:w="2016" w:type="dxa"/>
                </w:tcPr>
                <w:p w14:paraId="68D50387" w14:textId="77777777" w:rsidR="002E7F2A" w:rsidRDefault="002E7F2A">
                  <w:pPr>
                    <w:pStyle w:val="EmptyCellLayoutStyle"/>
                    <w:spacing w:after="0" w:line="240" w:lineRule="auto"/>
                  </w:pPr>
                </w:p>
              </w:tc>
              <w:tc>
                <w:tcPr>
                  <w:tcW w:w="254" w:type="dxa"/>
                </w:tcPr>
                <w:p w14:paraId="4EF5395E" w14:textId="77777777" w:rsidR="002E7F2A" w:rsidRDefault="002E7F2A">
                  <w:pPr>
                    <w:pStyle w:val="EmptyCellLayoutStyle"/>
                    <w:spacing w:after="0" w:line="240" w:lineRule="auto"/>
                  </w:pPr>
                </w:p>
              </w:tc>
              <w:tc>
                <w:tcPr>
                  <w:tcW w:w="0" w:type="dxa"/>
                </w:tcPr>
                <w:p w14:paraId="30A6B77F" w14:textId="77777777" w:rsidR="002E7F2A" w:rsidRDefault="002E7F2A">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2E7F2A" w14:paraId="002E0B84" w14:textId="77777777">
                    <w:trPr>
                      <w:trHeight w:val="282"/>
                    </w:trPr>
                    <w:tc>
                      <w:tcPr>
                        <w:tcW w:w="4140" w:type="dxa"/>
                        <w:tcBorders>
                          <w:top w:val="nil"/>
                          <w:left w:val="nil"/>
                          <w:bottom w:val="nil"/>
                          <w:right w:val="nil"/>
                        </w:tcBorders>
                        <w:tcMar>
                          <w:top w:w="39" w:type="dxa"/>
                          <w:left w:w="39" w:type="dxa"/>
                          <w:bottom w:w="39" w:type="dxa"/>
                          <w:right w:w="39" w:type="dxa"/>
                        </w:tcMar>
                      </w:tcPr>
                      <w:p w14:paraId="06DA4FA4" w14:textId="77777777" w:rsidR="002E7F2A" w:rsidRDefault="00AE1DB2">
                        <w:pPr>
                          <w:spacing w:after="0" w:line="240" w:lineRule="auto"/>
                          <w:jc w:val="center"/>
                        </w:pPr>
                        <w:r>
                          <w:rPr>
                            <w:rFonts w:ascii="Arial" w:eastAsia="Arial" w:hAnsi="Arial"/>
                            <w:b/>
                            <w:color w:val="000000"/>
                            <w:sz w:val="28"/>
                          </w:rPr>
                          <w:t>Version</w:t>
                        </w:r>
                      </w:p>
                    </w:tc>
                  </w:tr>
                </w:tbl>
                <w:p w14:paraId="017C7EA1" w14:textId="77777777" w:rsidR="002E7F2A" w:rsidRDefault="002E7F2A">
                  <w:pPr>
                    <w:spacing w:after="0" w:line="240" w:lineRule="auto"/>
                  </w:pPr>
                </w:p>
              </w:tc>
              <w:tc>
                <w:tcPr>
                  <w:tcW w:w="68" w:type="dxa"/>
                </w:tcPr>
                <w:p w14:paraId="5D951637" w14:textId="77777777" w:rsidR="002E7F2A" w:rsidRDefault="002E7F2A">
                  <w:pPr>
                    <w:pStyle w:val="EmptyCellLayoutStyle"/>
                    <w:spacing w:after="0" w:line="240" w:lineRule="auto"/>
                  </w:pPr>
                </w:p>
              </w:tc>
              <w:tc>
                <w:tcPr>
                  <w:tcW w:w="216" w:type="dxa"/>
                </w:tcPr>
                <w:p w14:paraId="3B82155F" w14:textId="77777777" w:rsidR="002E7F2A" w:rsidRDefault="002E7F2A">
                  <w:pPr>
                    <w:pStyle w:val="EmptyCellLayoutStyle"/>
                    <w:spacing w:after="0" w:line="240" w:lineRule="auto"/>
                  </w:pPr>
                </w:p>
              </w:tc>
              <w:tc>
                <w:tcPr>
                  <w:tcW w:w="2123" w:type="dxa"/>
                </w:tcPr>
                <w:p w14:paraId="087AABBE" w14:textId="77777777" w:rsidR="002E7F2A" w:rsidRDefault="002E7F2A">
                  <w:pPr>
                    <w:pStyle w:val="EmptyCellLayoutStyle"/>
                    <w:spacing w:after="0" w:line="240" w:lineRule="auto"/>
                  </w:pPr>
                </w:p>
              </w:tc>
              <w:tc>
                <w:tcPr>
                  <w:tcW w:w="357" w:type="dxa"/>
                  <w:tcBorders>
                    <w:right w:val="single" w:sz="7" w:space="0" w:color="000000"/>
                  </w:tcBorders>
                </w:tcPr>
                <w:p w14:paraId="651B3D69" w14:textId="77777777" w:rsidR="002E7F2A" w:rsidRDefault="002E7F2A">
                  <w:pPr>
                    <w:pStyle w:val="EmptyCellLayoutStyle"/>
                    <w:spacing w:after="0" w:line="240" w:lineRule="auto"/>
                  </w:pPr>
                </w:p>
              </w:tc>
            </w:tr>
            <w:tr w:rsidR="002E7F2A" w14:paraId="700B8906" w14:textId="77777777">
              <w:trPr>
                <w:trHeight w:val="179"/>
              </w:trPr>
              <w:tc>
                <w:tcPr>
                  <w:tcW w:w="180" w:type="dxa"/>
                  <w:tcBorders>
                    <w:left w:val="single" w:sz="7" w:space="0" w:color="000000"/>
                  </w:tcBorders>
                </w:tcPr>
                <w:p w14:paraId="37CA90EE" w14:textId="77777777" w:rsidR="002E7F2A" w:rsidRDefault="002E7F2A">
                  <w:pPr>
                    <w:pStyle w:val="EmptyCellLayoutStyle"/>
                    <w:spacing w:after="0" w:line="240" w:lineRule="auto"/>
                  </w:pPr>
                </w:p>
              </w:tc>
              <w:tc>
                <w:tcPr>
                  <w:tcW w:w="2016" w:type="dxa"/>
                </w:tcPr>
                <w:p w14:paraId="7126CEFA" w14:textId="77777777" w:rsidR="002E7F2A" w:rsidRDefault="002E7F2A">
                  <w:pPr>
                    <w:pStyle w:val="EmptyCellLayoutStyle"/>
                    <w:spacing w:after="0" w:line="240" w:lineRule="auto"/>
                  </w:pPr>
                </w:p>
              </w:tc>
              <w:tc>
                <w:tcPr>
                  <w:tcW w:w="254" w:type="dxa"/>
                </w:tcPr>
                <w:p w14:paraId="78DF48D3" w14:textId="77777777" w:rsidR="002E7F2A" w:rsidRDefault="002E7F2A">
                  <w:pPr>
                    <w:pStyle w:val="EmptyCellLayoutStyle"/>
                    <w:spacing w:after="0" w:line="240" w:lineRule="auto"/>
                  </w:pPr>
                </w:p>
              </w:tc>
              <w:tc>
                <w:tcPr>
                  <w:tcW w:w="0" w:type="dxa"/>
                </w:tcPr>
                <w:p w14:paraId="28F9B82C" w14:textId="77777777" w:rsidR="002E7F2A" w:rsidRDefault="002E7F2A">
                  <w:pPr>
                    <w:pStyle w:val="EmptyCellLayoutStyle"/>
                    <w:spacing w:after="0" w:line="240" w:lineRule="auto"/>
                  </w:pPr>
                </w:p>
              </w:tc>
              <w:tc>
                <w:tcPr>
                  <w:tcW w:w="248" w:type="dxa"/>
                </w:tcPr>
                <w:p w14:paraId="0F1B2AA8" w14:textId="77777777" w:rsidR="002E7F2A" w:rsidRDefault="002E7F2A">
                  <w:pPr>
                    <w:pStyle w:val="EmptyCellLayoutStyle"/>
                    <w:spacing w:after="0" w:line="240" w:lineRule="auto"/>
                  </w:pPr>
                </w:p>
              </w:tc>
              <w:tc>
                <w:tcPr>
                  <w:tcW w:w="179" w:type="dxa"/>
                </w:tcPr>
                <w:p w14:paraId="20402B20" w14:textId="77777777" w:rsidR="002E7F2A" w:rsidRDefault="002E7F2A">
                  <w:pPr>
                    <w:pStyle w:val="EmptyCellLayoutStyle"/>
                    <w:spacing w:after="0" w:line="240" w:lineRule="auto"/>
                  </w:pPr>
                </w:p>
              </w:tc>
              <w:tc>
                <w:tcPr>
                  <w:tcW w:w="900" w:type="dxa"/>
                </w:tcPr>
                <w:p w14:paraId="58C33806" w14:textId="77777777" w:rsidR="002E7F2A" w:rsidRDefault="002E7F2A">
                  <w:pPr>
                    <w:pStyle w:val="EmptyCellLayoutStyle"/>
                    <w:spacing w:after="0" w:line="240" w:lineRule="auto"/>
                  </w:pPr>
                </w:p>
              </w:tc>
              <w:tc>
                <w:tcPr>
                  <w:tcW w:w="1649" w:type="dxa"/>
                </w:tcPr>
                <w:p w14:paraId="5449305F" w14:textId="77777777" w:rsidR="002E7F2A" w:rsidRDefault="002E7F2A">
                  <w:pPr>
                    <w:pStyle w:val="EmptyCellLayoutStyle"/>
                    <w:spacing w:after="0" w:line="240" w:lineRule="auto"/>
                  </w:pPr>
                </w:p>
              </w:tc>
              <w:tc>
                <w:tcPr>
                  <w:tcW w:w="1050" w:type="dxa"/>
                </w:tcPr>
                <w:p w14:paraId="16D17F76" w14:textId="77777777" w:rsidR="002E7F2A" w:rsidRDefault="002E7F2A">
                  <w:pPr>
                    <w:pStyle w:val="EmptyCellLayoutStyle"/>
                    <w:spacing w:after="0" w:line="240" w:lineRule="auto"/>
                  </w:pPr>
                </w:p>
              </w:tc>
              <w:tc>
                <w:tcPr>
                  <w:tcW w:w="110" w:type="dxa"/>
                </w:tcPr>
                <w:p w14:paraId="7E138843" w14:textId="77777777" w:rsidR="002E7F2A" w:rsidRDefault="002E7F2A">
                  <w:pPr>
                    <w:pStyle w:val="EmptyCellLayoutStyle"/>
                    <w:spacing w:after="0" w:line="240" w:lineRule="auto"/>
                  </w:pPr>
                </w:p>
              </w:tc>
              <w:tc>
                <w:tcPr>
                  <w:tcW w:w="68" w:type="dxa"/>
                </w:tcPr>
                <w:p w14:paraId="4E5F6D99" w14:textId="77777777" w:rsidR="002E7F2A" w:rsidRDefault="002E7F2A">
                  <w:pPr>
                    <w:pStyle w:val="EmptyCellLayoutStyle"/>
                    <w:spacing w:after="0" w:line="240" w:lineRule="auto"/>
                  </w:pPr>
                </w:p>
              </w:tc>
              <w:tc>
                <w:tcPr>
                  <w:tcW w:w="216" w:type="dxa"/>
                </w:tcPr>
                <w:p w14:paraId="3DFC58C7" w14:textId="77777777" w:rsidR="002E7F2A" w:rsidRDefault="002E7F2A">
                  <w:pPr>
                    <w:pStyle w:val="EmptyCellLayoutStyle"/>
                    <w:spacing w:after="0" w:line="240" w:lineRule="auto"/>
                  </w:pPr>
                </w:p>
              </w:tc>
              <w:tc>
                <w:tcPr>
                  <w:tcW w:w="2123" w:type="dxa"/>
                </w:tcPr>
                <w:p w14:paraId="14E6AE1A" w14:textId="77777777" w:rsidR="002E7F2A" w:rsidRDefault="002E7F2A">
                  <w:pPr>
                    <w:pStyle w:val="EmptyCellLayoutStyle"/>
                    <w:spacing w:after="0" w:line="240" w:lineRule="auto"/>
                  </w:pPr>
                </w:p>
              </w:tc>
              <w:tc>
                <w:tcPr>
                  <w:tcW w:w="357" w:type="dxa"/>
                  <w:tcBorders>
                    <w:right w:val="single" w:sz="7" w:space="0" w:color="000000"/>
                  </w:tcBorders>
                </w:tcPr>
                <w:p w14:paraId="70B1CCD2" w14:textId="77777777" w:rsidR="002E7F2A" w:rsidRDefault="002E7F2A">
                  <w:pPr>
                    <w:pStyle w:val="EmptyCellLayoutStyle"/>
                    <w:spacing w:after="0" w:line="240" w:lineRule="auto"/>
                  </w:pPr>
                </w:p>
              </w:tc>
            </w:tr>
            <w:tr w:rsidR="006F6205" w14:paraId="696D35AA" w14:textId="77777777" w:rsidTr="006F6205">
              <w:trPr>
                <w:trHeight w:val="539"/>
              </w:trPr>
              <w:tc>
                <w:tcPr>
                  <w:tcW w:w="180" w:type="dxa"/>
                  <w:tcBorders>
                    <w:left w:val="single" w:sz="7" w:space="0" w:color="000000"/>
                  </w:tcBorders>
                </w:tcPr>
                <w:p w14:paraId="0594AB63" w14:textId="77777777" w:rsidR="002E7F2A" w:rsidRDefault="002E7F2A">
                  <w:pPr>
                    <w:pStyle w:val="EmptyCellLayoutStyle"/>
                    <w:spacing w:after="0" w:line="240" w:lineRule="auto"/>
                  </w:pPr>
                </w:p>
              </w:tc>
              <w:tc>
                <w:tcPr>
                  <w:tcW w:w="2016" w:type="dxa"/>
                </w:tcPr>
                <w:p w14:paraId="337FA059" w14:textId="77777777" w:rsidR="002E7F2A" w:rsidRDefault="002E7F2A">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2E7F2A" w14:paraId="60058E67" w14:textId="77777777">
                    <w:trPr>
                      <w:trHeight w:val="462"/>
                    </w:trPr>
                    <w:tc>
                      <w:tcPr>
                        <w:tcW w:w="4680" w:type="dxa"/>
                        <w:tcBorders>
                          <w:top w:val="nil"/>
                          <w:left w:val="nil"/>
                          <w:bottom w:val="nil"/>
                          <w:right w:val="nil"/>
                        </w:tcBorders>
                        <w:tcMar>
                          <w:top w:w="39" w:type="dxa"/>
                          <w:left w:w="39" w:type="dxa"/>
                          <w:bottom w:w="39" w:type="dxa"/>
                          <w:right w:w="39" w:type="dxa"/>
                        </w:tcMar>
                      </w:tcPr>
                      <w:p w14:paraId="423756B1" w14:textId="77777777" w:rsidR="002E7F2A" w:rsidRDefault="00AE1DB2">
                        <w:pPr>
                          <w:spacing w:after="0" w:line="240" w:lineRule="auto"/>
                          <w:jc w:val="center"/>
                        </w:pPr>
                        <w:r>
                          <w:rPr>
                            <w:rFonts w:ascii="Arial" w:eastAsia="Arial" w:hAnsi="Arial"/>
                            <w:b/>
                            <w:color w:val="FF0000"/>
                            <w:sz w:val="30"/>
                          </w:rPr>
                          <w:t>Public Provider Report</w:t>
                        </w:r>
                      </w:p>
                    </w:tc>
                  </w:tr>
                </w:tbl>
                <w:p w14:paraId="5034F7E8" w14:textId="77777777" w:rsidR="002E7F2A" w:rsidRDefault="002E7F2A">
                  <w:pPr>
                    <w:spacing w:after="0" w:line="240" w:lineRule="auto"/>
                  </w:pPr>
                </w:p>
              </w:tc>
              <w:tc>
                <w:tcPr>
                  <w:tcW w:w="2123" w:type="dxa"/>
                </w:tcPr>
                <w:p w14:paraId="0ED2B61B" w14:textId="77777777" w:rsidR="002E7F2A" w:rsidRDefault="002E7F2A">
                  <w:pPr>
                    <w:pStyle w:val="EmptyCellLayoutStyle"/>
                    <w:spacing w:after="0" w:line="240" w:lineRule="auto"/>
                  </w:pPr>
                </w:p>
              </w:tc>
              <w:tc>
                <w:tcPr>
                  <w:tcW w:w="357" w:type="dxa"/>
                  <w:tcBorders>
                    <w:right w:val="single" w:sz="7" w:space="0" w:color="000000"/>
                  </w:tcBorders>
                </w:tcPr>
                <w:p w14:paraId="44A0D737" w14:textId="77777777" w:rsidR="002E7F2A" w:rsidRDefault="002E7F2A">
                  <w:pPr>
                    <w:pStyle w:val="EmptyCellLayoutStyle"/>
                    <w:spacing w:after="0" w:line="240" w:lineRule="auto"/>
                  </w:pPr>
                </w:p>
              </w:tc>
            </w:tr>
            <w:tr w:rsidR="002E7F2A" w14:paraId="1DEAADB0" w14:textId="77777777">
              <w:trPr>
                <w:trHeight w:val="720"/>
              </w:trPr>
              <w:tc>
                <w:tcPr>
                  <w:tcW w:w="180" w:type="dxa"/>
                  <w:tcBorders>
                    <w:left w:val="single" w:sz="7" w:space="0" w:color="000000"/>
                  </w:tcBorders>
                </w:tcPr>
                <w:p w14:paraId="1DB0AF0D" w14:textId="77777777" w:rsidR="002E7F2A" w:rsidRDefault="002E7F2A">
                  <w:pPr>
                    <w:pStyle w:val="EmptyCellLayoutStyle"/>
                    <w:spacing w:after="0" w:line="240" w:lineRule="auto"/>
                  </w:pPr>
                </w:p>
              </w:tc>
              <w:tc>
                <w:tcPr>
                  <w:tcW w:w="2016" w:type="dxa"/>
                </w:tcPr>
                <w:p w14:paraId="1E38359B" w14:textId="77777777" w:rsidR="002E7F2A" w:rsidRDefault="002E7F2A">
                  <w:pPr>
                    <w:pStyle w:val="EmptyCellLayoutStyle"/>
                    <w:spacing w:after="0" w:line="240" w:lineRule="auto"/>
                  </w:pPr>
                </w:p>
              </w:tc>
              <w:tc>
                <w:tcPr>
                  <w:tcW w:w="254" w:type="dxa"/>
                </w:tcPr>
                <w:p w14:paraId="6D6D3168" w14:textId="77777777" w:rsidR="002E7F2A" w:rsidRDefault="002E7F2A">
                  <w:pPr>
                    <w:pStyle w:val="EmptyCellLayoutStyle"/>
                    <w:spacing w:after="0" w:line="240" w:lineRule="auto"/>
                  </w:pPr>
                </w:p>
              </w:tc>
              <w:tc>
                <w:tcPr>
                  <w:tcW w:w="0" w:type="dxa"/>
                </w:tcPr>
                <w:p w14:paraId="110D422B" w14:textId="77777777" w:rsidR="002E7F2A" w:rsidRDefault="002E7F2A">
                  <w:pPr>
                    <w:pStyle w:val="EmptyCellLayoutStyle"/>
                    <w:spacing w:after="0" w:line="240" w:lineRule="auto"/>
                  </w:pPr>
                </w:p>
              </w:tc>
              <w:tc>
                <w:tcPr>
                  <w:tcW w:w="248" w:type="dxa"/>
                </w:tcPr>
                <w:p w14:paraId="44B027F0" w14:textId="77777777" w:rsidR="002E7F2A" w:rsidRDefault="002E7F2A">
                  <w:pPr>
                    <w:pStyle w:val="EmptyCellLayoutStyle"/>
                    <w:spacing w:after="0" w:line="240" w:lineRule="auto"/>
                  </w:pPr>
                </w:p>
              </w:tc>
              <w:tc>
                <w:tcPr>
                  <w:tcW w:w="179" w:type="dxa"/>
                </w:tcPr>
                <w:p w14:paraId="34F9047F" w14:textId="77777777" w:rsidR="002E7F2A" w:rsidRDefault="002E7F2A">
                  <w:pPr>
                    <w:pStyle w:val="EmptyCellLayoutStyle"/>
                    <w:spacing w:after="0" w:line="240" w:lineRule="auto"/>
                  </w:pPr>
                </w:p>
              </w:tc>
              <w:tc>
                <w:tcPr>
                  <w:tcW w:w="900" w:type="dxa"/>
                </w:tcPr>
                <w:p w14:paraId="502E3B9A" w14:textId="77777777" w:rsidR="002E7F2A" w:rsidRDefault="002E7F2A">
                  <w:pPr>
                    <w:pStyle w:val="EmptyCellLayoutStyle"/>
                    <w:spacing w:after="0" w:line="240" w:lineRule="auto"/>
                  </w:pPr>
                </w:p>
              </w:tc>
              <w:tc>
                <w:tcPr>
                  <w:tcW w:w="1649" w:type="dxa"/>
                </w:tcPr>
                <w:p w14:paraId="18B15705" w14:textId="77777777" w:rsidR="002E7F2A" w:rsidRDefault="002E7F2A">
                  <w:pPr>
                    <w:pStyle w:val="EmptyCellLayoutStyle"/>
                    <w:spacing w:after="0" w:line="240" w:lineRule="auto"/>
                  </w:pPr>
                </w:p>
              </w:tc>
              <w:tc>
                <w:tcPr>
                  <w:tcW w:w="1050" w:type="dxa"/>
                </w:tcPr>
                <w:p w14:paraId="666406A6" w14:textId="77777777" w:rsidR="002E7F2A" w:rsidRDefault="002E7F2A">
                  <w:pPr>
                    <w:pStyle w:val="EmptyCellLayoutStyle"/>
                    <w:spacing w:after="0" w:line="240" w:lineRule="auto"/>
                  </w:pPr>
                </w:p>
              </w:tc>
              <w:tc>
                <w:tcPr>
                  <w:tcW w:w="110" w:type="dxa"/>
                </w:tcPr>
                <w:p w14:paraId="265FF21C" w14:textId="77777777" w:rsidR="002E7F2A" w:rsidRDefault="002E7F2A">
                  <w:pPr>
                    <w:pStyle w:val="EmptyCellLayoutStyle"/>
                    <w:spacing w:after="0" w:line="240" w:lineRule="auto"/>
                  </w:pPr>
                </w:p>
              </w:tc>
              <w:tc>
                <w:tcPr>
                  <w:tcW w:w="68" w:type="dxa"/>
                </w:tcPr>
                <w:p w14:paraId="49D7F3EA" w14:textId="77777777" w:rsidR="002E7F2A" w:rsidRDefault="002E7F2A">
                  <w:pPr>
                    <w:pStyle w:val="EmptyCellLayoutStyle"/>
                    <w:spacing w:after="0" w:line="240" w:lineRule="auto"/>
                  </w:pPr>
                </w:p>
              </w:tc>
              <w:tc>
                <w:tcPr>
                  <w:tcW w:w="216" w:type="dxa"/>
                </w:tcPr>
                <w:p w14:paraId="7CB52661" w14:textId="77777777" w:rsidR="002E7F2A" w:rsidRDefault="002E7F2A">
                  <w:pPr>
                    <w:pStyle w:val="EmptyCellLayoutStyle"/>
                    <w:spacing w:after="0" w:line="240" w:lineRule="auto"/>
                  </w:pPr>
                </w:p>
              </w:tc>
              <w:tc>
                <w:tcPr>
                  <w:tcW w:w="2123" w:type="dxa"/>
                </w:tcPr>
                <w:p w14:paraId="4C8E574A" w14:textId="77777777" w:rsidR="002E7F2A" w:rsidRDefault="002E7F2A">
                  <w:pPr>
                    <w:pStyle w:val="EmptyCellLayoutStyle"/>
                    <w:spacing w:after="0" w:line="240" w:lineRule="auto"/>
                  </w:pPr>
                </w:p>
              </w:tc>
              <w:tc>
                <w:tcPr>
                  <w:tcW w:w="357" w:type="dxa"/>
                  <w:tcBorders>
                    <w:right w:val="single" w:sz="7" w:space="0" w:color="000000"/>
                  </w:tcBorders>
                </w:tcPr>
                <w:p w14:paraId="0BB79C0F" w14:textId="77777777" w:rsidR="002E7F2A" w:rsidRDefault="002E7F2A">
                  <w:pPr>
                    <w:pStyle w:val="EmptyCellLayoutStyle"/>
                    <w:spacing w:after="0" w:line="240" w:lineRule="auto"/>
                  </w:pPr>
                </w:p>
              </w:tc>
            </w:tr>
            <w:tr w:rsidR="006F6205" w14:paraId="7DEA53A9" w14:textId="77777777" w:rsidTr="006F6205">
              <w:trPr>
                <w:trHeight w:val="884"/>
              </w:trPr>
              <w:tc>
                <w:tcPr>
                  <w:tcW w:w="180" w:type="dxa"/>
                  <w:tcBorders>
                    <w:left w:val="single" w:sz="7" w:space="0" w:color="000000"/>
                  </w:tcBorders>
                </w:tcPr>
                <w:p w14:paraId="4F16024B" w14:textId="77777777" w:rsidR="002E7F2A" w:rsidRDefault="002E7F2A">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4"/>
                  </w:tblGrid>
                  <w:tr w:rsidR="002E7F2A" w14:paraId="5AFC362C" w14:textId="77777777">
                    <w:trPr>
                      <w:trHeight w:val="806"/>
                    </w:trPr>
                    <w:tc>
                      <w:tcPr>
                        <w:tcW w:w="8820" w:type="dxa"/>
                        <w:tcBorders>
                          <w:top w:val="nil"/>
                          <w:left w:val="nil"/>
                          <w:bottom w:val="nil"/>
                          <w:right w:val="nil"/>
                        </w:tcBorders>
                        <w:tcMar>
                          <w:top w:w="39" w:type="dxa"/>
                          <w:left w:w="39" w:type="dxa"/>
                          <w:bottom w:w="39" w:type="dxa"/>
                          <w:right w:w="39" w:type="dxa"/>
                        </w:tcMar>
                      </w:tcPr>
                      <w:p w14:paraId="1A62CA6B" w14:textId="77777777" w:rsidR="002E7F2A" w:rsidRDefault="00AE1DB2">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r>
                          <w:rPr>
                            <w:rFonts w:ascii="Arial" w:eastAsia="Arial" w:hAnsi="Arial"/>
                            <w:b/>
                            <w:color w:val="000000"/>
                            <w:sz w:val="28"/>
                          </w:rPr>
                          <w:br/>
                        </w:r>
                        <w:r>
                          <w:rPr>
                            <w:rFonts w:ascii="Arial" w:eastAsia="Arial" w:hAnsi="Arial"/>
                            <w:b/>
                            <w:color w:val="000000"/>
                            <w:sz w:val="28"/>
                          </w:rPr>
                          <w:br/>
                        </w:r>
                        <w:r>
                          <w:rPr>
                            <w:rFonts w:ascii="Arial" w:eastAsia="Arial" w:hAnsi="Arial"/>
                            <w:b/>
                            <w:color w:val="000000"/>
                            <w:sz w:val="28"/>
                          </w:rPr>
                          <w:br/>
                        </w:r>
                      </w:p>
                    </w:tc>
                  </w:tr>
                </w:tbl>
                <w:p w14:paraId="18B724E2" w14:textId="77777777" w:rsidR="002E7F2A" w:rsidRDefault="002E7F2A">
                  <w:pPr>
                    <w:spacing w:after="0" w:line="240" w:lineRule="auto"/>
                  </w:pPr>
                </w:p>
              </w:tc>
              <w:tc>
                <w:tcPr>
                  <w:tcW w:w="357" w:type="dxa"/>
                  <w:tcBorders>
                    <w:right w:val="single" w:sz="7" w:space="0" w:color="000000"/>
                  </w:tcBorders>
                </w:tcPr>
                <w:p w14:paraId="6AACB00A" w14:textId="77777777" w:rsidR="002E7F2A" w:rsidRDefault="002E7F2A">
                  <w:pPr>
                    <w:pStyle w:val="EmptyCellLayoutStyle"/>
                    <w:spacing w:after="0" w:line="240" w:lineRule="auto"/>
                  </w:pPr>
                </w:p>
              </w:tc>
            </w:tr>
            <w:tr w:rsidR="002E7F2A" w14:paraId="1885982A" w14:textId="77777777">
              <w:trPr>
                <w:trHeight w:val="555"/>
              </w:trPr>
              <w:tc>
                <w:tcPr>
                  <w:tcW w:w="180" w:type="dxa"/>
                  <w:tcBorders>
                    <w:left w:val="single" w:sz="7" w:space="0" w:color="000000"/>
                    <w:bottom w:val="single" w:sz="7" w:space="0" w:color="000000"/>
                  </w:tcBorders>
                </w:tcPr>
                <w:p w14:paraId="2198670B" w14:textId="77777777" w:rsidR="002E7F2A" w:rsidRDefault="002E7F2A">
                  <w:pPr>
                    <w:pStyle w:val="EmptyCellLayoutStyle"/>
                    <w:spacing w:after="0" w:line="240" w:lineRule="auto"/>
                  </w:pPr>
                </w:p>
              </w:tc>
              <w:tc>
                <w:tcPr>
                  <w:tcW w:w="2016" w:type="dxa"/>
                  <w:tcBorders>
                    <w:bottom w:val="single" w:sz="7" w:space="0" w:color="000000"/>
                  </w:tcBorders>
                </w:tcPr>
                <w:p w14:paraId="6EB5D328" w14:textId="77777777" w:rsidR="002E7F2A" w:rsidRDefault="002E7F2A">
                  <w:pPr>
                    <w:pStyle w:val="EmptyCellLayoutStyle"/>
                    <w:spacing w:after="0" w:line="240" w:lineRule="auto"/>
                  </w:pPr>
                </w:p>
              </w:tc>
              <w:tc>
                <w:tcPr>
                  <w:tcW w:w="254" w:type="dxa"/>
                  <w:tcBorders>
                    <w:bottom w:val="single" w:sz="7" w:space="0" w:color="000000"/>
                  </w:tcBorders>
                </w:tcPr>
                <w:p w14:paraId="50728E48" w14:textId="77777777" w:rsidR="002E7F2A" w:rsidRDefault="002E7F2A">
                  <w:pPr>
                    <w:pStyle w:val="EmptyCellLayoutStyle"/>
                    <w:spacing w:after="0" w:line="240" w:lineRule="auto"/>
                  </w:pPr>
                </w:p>
              </w:tc>
              <w:tc>
                <w:tcPr>
                  <w:tcW w:w="0" w:type="dxa"/>
                  <w:tcBorders>
                    <w:bottom w:val="single" w:sz="7" w:space="0" w:color="000000"/>
                  </w:tcBorders>
                </w:tcPr>
                <w:p w14:paraId="55C93799" w14:textId="77777777" w:rsidR="002E7F2A" w:rsidRDefault="002E7F2A">
                  <w:pPr>
                    <w:pStyle w:val="EmptyCellLayoutStyle"/>
                    <w:spacing w:after="0" w:line="240" w:lineRule="auto"/>
                  </w:pPr>
                </w:p>
              </w:tc>
              <w:tc>
                <w:tcPr>
                  <w:tcW w:w="248" w:type="dxa"/>
                  <w:tcBorders>
                    <w:bottom w:val="single" w:sz="7" w:space="0" w:color="000000"/>
                  </w:tcBorders>
                </w:tcPr>
                <w:p w14:paraId="2366C173" w14:textId="77777777" w:rsidR="002E7F2A" w:rsidRDefault="002E7F2A">
                  <w:pPr>
                    <w:pStyle w:val="EmptyCellLayoutStyle"/>
                    <w:spacing w:after="0" w:line="240" w:lineRule="auto"/>
                  </w:pPr>
                </w:p>
              </w:tc>
              <w:tc>
                <w:tcPr>
                  <w:tcW w:w="179" w:type="dxa"/>
                  <w:tcBorders>
                    <w:bottom w:val="single" w:sz="7" w:space="0" w:color="000000"/>
                  </w:tcBorders>
                </w:tcPr>
                <w:p w14:paraId="38181C97" w14:textId="77777777" w:rsidR="002E7F2A" w:rsidRDefault="002E7F2A">
                  <w:pPr>
                    <w:pStyle w:val="EmptyCellLayoutStyle"/>
                    <w:spacing w:after="0" w:line="240" w:lineRule="auto"/>
                  </w:pPr>
                </w:p>
              </w:tc>
              <w:tc>
                <w:tcPr>
                  <w:tcW w:w="900" w:type="dxa"/>
                  <w:tcBorders>
                    <w:bottom w:val="single" w:sz="7" w:space="0" w:color="000000"/>
                  </w:tcBorders>
                </w:tcPr>
                <w:p w14:paraId="100D8F18" w14:textId="77777777" w:rsidR="002E7F2A" w:rsidRDefault="002E7F2A">
                  <w:pPr>
                    <w:pStyle w:val="EmptyCellLayoutStyle"/>
                    <w:spacing w:after="0" w:line="240" w:lineRule="auto"/>
                  </w:pPr>
                </w:p>
              </w:tc>
              <w:tc>
                <w:tcPr>
                  <w:tcW w:w="1649" w:type="dxa"/>
                  <w:tcBorders>
                    <w:bottom w:val="single" w:sz="7" w:space="0" w:color="000000"/>
                  </w:tcBorders>
                </w:tcPr>
                <w:p w14:paraId="73375512" w14:textId="77777777" w:rsidR="002E7F2A" w:rsidRDefault="002E7F2A">
                  <w:pPr>
                    <w:pStyle w:val="EmptyCellLayoutStyle"/>
                    <w:spacing w:after="0" w:line="240" w:lineRule="auto"/>
                  </w:pPr>
                </w:p>
              </w:tc>
              <w:tc>
                <w:tcPr>
                  <w:tcW w:w="1050" w:type="dxa"/>
                  <w:tcBorders>
                    <w:bottom w:val="single" w:sz="7" w:space="0" w:color="000000"/>
                  </w:tcBorders>
                </w:tcPr>
                <w:p w14:paraId="2CC78D13" w14:textId="77777777" w:rsidR="002E7F2A" w:rsidRDefault="002E7F2A">
                  <w:pPr>
                    <w:pStyle w:val="EmptyCellLayoutStyle"/>
                    <w:spacing w:after="0" w:line="240" w:lineRule="auto"/>
                  </w:pPr>
                </w:p>
              </w:tc>
              <w:tc>
                <w:tcPr>
                  <w:tcW w:w="110" w:type="dxa"/>
                  <w:tcBorders>
                    <w:bottom w:val="single" w:sz="7" w:space="0" w:color="000000"/>
                  </w:tcBorders>
                </w:tcPr>
                <w:p w14:paraId="7E7BDD5A" w14:textId="77777777" w:rsidR="002E7F2A" w:rsidRDefault="002E7F2A">
                  <w:pPr>
                    <w:pStyle w:val="EmptyCellLayoutStyle"/>
                    <w:spacing w:after="0" w:line="240" w:lineRule="auto"/>
                  </w:pPr>
                </w:p>
              </w:tc>
              <w:tc>
                <w:tcPr>
                  <w:tcW w:w="68" w:type="dxa"/>
                  <w:tcBorders>
                    <w:bottom w:val="single" w:sz="7" w:space="0" w:color="000000"/>
                  </w:tcBorders>
                </w:tcPr>
                <w:p w14:paraId="70E7C286" w14:textId="77777777" w:rsidR="002E7F2A" w:rsidRDefault="002E7F2A">
                  <w:pPr>
                    <w:pStyle w:val="EmptyCellLayoutStyle"/>
                    <w:spacing w:after="0" w:line="240" w:lineRule="auto"/>
                  </w:pPr>
                </w:p>
              </w:tc>
              <w:tc>
                <w:tcPr>
                  <w:tcW w:w="216" w:type="dxa"/>
                  <w:tcBorders>
                    <w:bottom w:val="single" w:sz="7" w:space="0" w:color="000000"/>
                  </w:tcBorders>
                </w:tcPr>
                <w:p w14:paraId="061E8033" w14:textId="77777777" w:rsidR="002E7F2A" w:rsidRDefault="002E7F2A">
                  <w:pPr>
                    <w:pStyle w:val="EmptyCellLayoutStyle"/>
                    <w:spacing w:after="0" w:line="240" w:lineRule="auto"/>
                  </w:pPr>
                </w:p>
              </w:tc>
              <w:tc>
                <w:tcPr>
                  <w:tcW w:w="2123" w:type="dxa"/>
                  <w:tcBorders>
                    <w:bottom w:val="single" w:sz="7" w:space="0" w:color="000000"/>
                  </w:tcBorders>
                </w:tcPr>
                <w:p w14:paraId="5B28DF32" w14:textId="77777777" w:rsidR="002E7F2A" w:rsidRDefault="002E7F2A">
                  <w:pPr>
                    <w:pStyle w:val="EmptyCellLayoutStyle"/>
                    <w:spacing w:after="0" w:line="240" w:lineRule="auto"/>
                  </w:pPr>
                </w:p>
              </w:tc>
              <w:tc>
                <w:tcPr>
                  <w:tcW w:w="357" w:type="dxa"/>
                  <w:tcBorders>
                    <w:bottom w:val="single" w:sz="7" w:space="0" w:color="000000"/>
                    <w:right w:val="single" w:sz="7" w:space="0" w:color="000000"/>
                  </w:tcBorders>
                </w:tcPr>
                <w:p w14:paraId="4A07639F" w14:textId="77777777" w:rsidR="002E7F2A" w:rsidRDefault="002E7F2A">
                  <w:pPr>
                    <w:pStyle w:val="EmptyCellLayoutStyle"/>
                    <w:spacing w:after="0" w:line="240" w:lineRule="auto"/>
                  </w:pPr>
                </w:p>
              </w:tc>
            </w:tr>
          </w:tbl>
          <w:p w14:paraId="582B4F16" w14:textId="77777777" w:rsidR="002E7F2A" w:rsidRDefault="002E7F2A">
            <w:pPr>
              <w:spacing w:after="0" w:line="240" w:lineRule="auto"/>
            </w:pPr>
          </w:p>
        </w:tc>
        <w:tc>
          <w:tcPr>
            <w:tcW w:w="22" w:type="dxa"/>
          </w:tcPr>
          <w:p w14:paraId="1085D1F1" w14:textId="77777777" w:rsidR="002E7F2A" w:rsidRDefault="002E7F2A">
            <w:pPr>
              <w:pStyle w:val="EmptyCellLayoutStyle"/>
              <w:spacing w:after="0" w:line="240" w:lineRule="auto"/>
            </w:pPr>
          </w:p>
        </w:tc>
      </w:tr>
    </w:tbl>
    <w:p w14:paraId="6E9DFF2B" w14:textId="77777777" w:rsidR="002E7F2A" w:rsidRDefault="00AE1DB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797"/>
        <w:gridCol w:w="22"/>
      </w:tblGrid>
      <w:tr w:rsidR="002E7F2A" w14:paraId="7BDD5F41" w14:textId="77777777">
        <w:trPr>
          <w:trHeight w:val="180"/>
        </w:trPr>
        <w:tc>
          <w:tcPr>
            <w:tcW w:w="180" w:type="dxa"/>
          </w:tcPr>
          <w:p w14:paraId="3E530D2E" w14:textId="77777777" w:rsidR="002E7F2A" w:rsidRDefault="002E7F2A">
            <w:pPr>
              <w:pStyle w:val="EmptyCellLayoutStyle"/>
              <w:spacing w:after="0" w:line="240" w:lineRule="auto"/>
            </w:pPr>
          </w:p>
        </w:tc>
        <w:tc>
          <w:tcPr>
            <w:tcW w:w="720" w:type="dxa"/>
          </w:tcPr>
          <w:p w14:paraId="132D8198" w14:textId="77777777" w:rsidR="002E7F2A" w:rsidRDefault="002E7F2A">
            <w:pPr>
              <w:pStyle w:val="EmptyCellLayoutStyle"/>
              <w:spacing w:after="0" w:line="240" w:lineRule="auto"/>
            </w:pPr>
          </w:p>
        </w:tc>
        <w:tc>
          <w:tcPr>
            <w:tcW w:w="6840" w:type="dxa"/>
          </w:tcPr>
          <w:p w14:paraId="53D15C90" w14:textId="77777777" w:rsidR="002E7F2A" w:rsidRDefault="002E7F2A">
            <w:pPr>
              <w:pStyle w:val="EmptyCellLayoutStyle"/>
              <w:spacing w:after="0" w:line="240" w:lineRule="auto"/>
            </w:pPr>
          </w:p>
        </w:tc>
        <w:tc>
          <w:tcPr>
            <w:tcW w:w="1797" w:type="dxa"/>
          </w:tcPr>
          <w:p w14:paraId="21D8F0EF" w14:textId="77777777" w:rsidR="002E7F2A" w:rsidRDefault="002E7F2A">
            <w:pPr>
              <w:pStyle w:val="EmptyCellLayoutStyle"/>
              <w:spacing w:after="0" w:line="240" w:lineRule="auto"/>
            </w:pPr>
          </w:p>
        </w:tc>
        <w:tc>
          <w:tcPr>
            <w:tcW w:w="22" w:type="dxa"/>
          </w:tcPr>
          <w:p w14:paraId="1A9FB487" w14:textId="77777777" w:rsidR="002E7F2A" w:rsidRDefault="002E7F2A">
            <w:pPr>
              <w:pStyle w:val="EmptyCellLayoutStyle"/>
              <w:spacing w:after="0" w:line="240" w:lineRule="auto"/>
            </w:pPr>
          </w:p>
        </w:tc>
      </w:tr>
      <w:tr w:rsidR="002E7F2A" w14:paraId="532FBE9B" w14:textId="77777777">
        <w:trPr>
          <w:trHeight w:val="540"/>
        </w:trPr>
        <w:tc>
          <w:tcPr>
            <w:tcW w:w="180" w:type="dxa"/>
          </w:tcPr>
          <w:p w14:paraId="769C3400" w14:textId="77777777" w:rsidR="002E7F2A" w:rsidRDefault="002E7F2A">
            <w:pPr>
              <w:pStyle w:val="EmptyCellLayoutStyle"/>
              <w:spacing w:after="0" w:line="240" w:lineRule="auto"/>
            </w:pPr>
          </w:p>
        </w:tc>
        <w:tc>
          <w:tcPr>
            <w:tcW w:w="720" w:type="dxa"/>
          </w:tcPr>
          <w:p w14:paraId="6183D9B6" w14:textId="77777777" w:rsidR="002E7F2A" w:rsidRDefault="002E7F2A">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2E7F2A" w14:paraId="3E2A14E1" w14:textId="77777777">
              <w:trPr>
                <w:trHeight w:val="462"/>
              </w:trPr>
              <w:tc>
                <w:tcPr>
                  <w:tcW w:w="6840" w:type="dxa"/>
                  <w:tcBorders>
                    <w:top w:val="nil"/>
                    <w:left w:val="nil"/>
                    <w:bottom w:val="nil"/>
                    <w:right w:val="nil"/>
                  </w:tcBorders>
                  <w:tcMar>
                    <w:top w:w="39" w:type="dxa"/>
                    <w:left w:w="39" w:type="dxa"/>
                    <w:bottom w:w="39" w:type="dxa"/>
                    <w:right w:w="39" w:type="dxa"/>
                  </w:tcMar>
                </w:tcPr>
                <w:p w14:paraId="1A4402BF" w14:textId="77777777" w:rsidR="002E7F2A" w:rsidRDefault="00AE1DB2">
                  <w:pPr>
                    <w:spacing w:after="0" w:line="240" w:lineRule="auto"/>
                    <w:jc w:val="center"/>
                  </w:pPr>
                  <w:r>
                    <w:rPr>
                      <w:b/>
                      <w:color w:val="000000"/>
                      <w:sz w:val="36"/>
                      <w:u w:val="single"/>
                    </w:rPr>
                    <w:t>SUMMARY OF OVERALL FINDINGS</w:t>
                  </w:r>
                </w:p>
              </w:tc>
            </w:tr>
          </w:tbl>
          <w:p w14:paraId="6F6FDE1E" w14:textId="77777777" w:rsidR="002E7F2A" w:rsidRDefault="002E7F2A">
            <w:pPr>
              <w:spacing w:after="0" w:line="240" w:lineRule="auto"/>
            </w:pPr>
          </w:p>
        </w:tc>
        <w:tc>
          <w:tcPr>
            <w:tcW w:w="1797" w:type="dxa"/>
          </w:tcPr>
          <w:p w14:paraId="31A911B2" w14:textId="77777777" w:rsidR="002E7F2A" w:rsidRDefault="002E7F2A">
            <w:pPr>
              <w:pStyle w:val="EmptyCellLayoutStyle"/>
              <w:spacing w:after="0" w:line="240" w:lineRule="auto"/>
            </w:pPr>
          </w:p>
        </w:tc>
        <w:tc>
          <w:tcPr>
            <w:tcW w:w="22" w:type="dxa"/>
          </w:tcPr>
          <w:p w14:paraId="3E18A99D" w14:textId="77777777" w:rsidR="002E7F2A" w:rsidRDefault="002E7F2A">
            <w:pPr>
              <w:pStyle w:val="EmptyCellLayoutStyle"/>
              <w:spacing w:after="0" w:line="240" w:lineRule="auto"/>
            </w:pPr>
          </w:p>
        </w:tc>
      </w:tr>
      <w:tr w:rsidR="002E7F2A" w14:paraId="46C68C37" w14:textId="77777777">
        <w:trPr>
          <w:trHeight w:val="180"/>
        </w:trPr>
        <w:tc>
          <w:tcPr>
            <w:tcW w:w="180" w:type="dxa"/>
          </w:tcPr>
          <w:p w14:paraId="69B02097" w14:textId="77777777" w:rsidR="002E7F2A" w:rsidRDefault="002E7F2A">
            <w:pPr>
              <w:pStyle w:val="EmptyCellLayoutStyle"/>
              <w:spacing w:after="0" w:line="240" w:lineRule="auto"/>
            </w:pPr>
          </w:p>
        </w:tc>
        <w:tc>
          <w:tcPr>
            <w:tcW w:w="720" w:type="dxa"/>
          </w:tcPr>
          <w:p w14:paraId="24DF2A5B" w14:textId="77777777" w:rsidR="002E7F2A" w:rsidRDefault="002E7F2A">
            <w:pPr>
              <w:pStyle w:val="EmptyCellLayoutStyle"/>
              <w:spacing w:after="0" w:line="240" w:lineRule="auto"/>
            </w:pPr>
          </w:p>
        </w:tc>
        <w:tc>
          <w:tcPr>
            <w:tcW w:w="6840" w:type="dxa"/>
          </w:tcPr>
          <w:p w14:paraId="2068B54F" w14:textId="77777777" w:rsidR="002E7F2A" w:rsidRDefault="002E7F2A">
            <w:pPr>
              <w:pStyle w:val="EmptyCellLayoutStyle"/>
              <w:spacing w:after="0" w:line="240" w:lineRule="auto"/>
            </w:pPr>
          </w:p>
        </w:tc>
        <w:tc>
          <w:tcPr>
            <w:tcW w:w="1797" w:type="dxa"/>
          </w:tcPr>
          <w:p w14:paraId="6C005FC7" w14:textId="77777777" w:rsidR="002E7F2A" w:rsidRDefault="002E7F2A">
            <w:pPr>
              <w:pStyle w:val="EmptyCellLayoutStyle"/>
              <w:spacing w:after="0" w:line="240" w:lineRule="auto"/>
            </w:pPr>
          </w:p>
        </w:tc>
        <w:tc>
          <w:tcPr>
            <w:tcW w:w="22" w:type="dxa"/>
          </w:tcPr>
          <w:p w14:paraId="65674B74" w14:textId="77777777" w:rsidR="002E7F2A" w:rsidRDefault="002E7F2A">
            <w:pPr>
              <w:pStyle w:val="EmptyCellLayoutStyle"/>
              <w:spacing w:after="0" w:line="240" w:lineRule="auto"/>
            </w:pPr>
          </w:p>
        </w:tc>
      </w:tr>
      <w:tr w:rsidR="006F6205" w14:paraId="469CC94B" w14:textId="77777777" w:rsidTr="006F6205">
        <w:tc>
          <w:tcPr>
            <w:tcW w:w="180" w:type="dxa"/>
          </w:tcPr>
          <w:p w14:paraId="49FDE31C" w14:textId="77777777" w:rsidR="002E7F2A" w:rsidRDefault="002E7F2A">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9"/>
              <w:gridCol w:w="2338"/>
              <w:gridCol w:w="179"/>
              <w:gridCol w:w="4312"/>
              <w:gridCol w:w="1436"/>
              <w:gridCol w:w="715"/>
            </w:tblGrid>
            <w:tr w:rsidR="002E7F2A" w14:paraId="725B70C8" w14:textId="77777777">
              <w:trPr>
                <w:trHeight w:val="180"/>
              </w:trPr>
              <w:tc>
                <w:tcPr>
                  <w:tcW w:w="360" w:type="dxa"/>
                  <w:tcBorders>
                    <w:top w:val="single" w:sz="7" w:space="0" w:color="000000"/>
                    <w:left w:val="single" w:sz="7" w:space="0" w:color="000000"/>
                  </w:tcBorders>
                </w:tcPr>
                <w:p w14:paraId="2BFE8DCD" w14:textId="77777777" w:rsidR="002E7F2A" w:rsidRDefault="002E7F2A">
                  <w:pPr>
                    <w:pStyle w:val="EmptyCellLayoutStyle"/>
                    <w:spacing w:after="0" w:line="240" w:lineRule="auto"/>
                  </w:pPr>
                </w:p>
              </w:tc>
              <w:tc>
                <w:tcPr>
                  <w:tcW w:w="2340" w:type="dxa"/>
                  <w:tcBorders>
                    <w:top w:val="single" w:sz="7" w:space="0" w:color="000000"/>
                  </w:tcBorders>
                </w:tcPr>
                <w:p w14:paraId="5F92C923" w14:textId="77777777" w:rsidR="002E7F2A" w:rsidRDefault="002E7F2A">
                  <w:pPr>
                    <w:pStyle w:val="EmptyCellLayoutStyle"/>
                    <w:spacing w:after="0" w:line="240" w:lineRule="auto"/>
                  </w:pPr>
                </w:p>
              </w:tc>
              <w:tc>
                <w:tcPr>
                  <w:tcW w:w="179" w:type="dxa"/>
                  <w:tcBorders>
                    <w:top w:val="single" w:sz="7" w:space="0" w:color="000000"/>
                  </w:tcBorders>
                </w:tcPr>
                <w:p w14:paraId="1D3B317D" w14:textId="77777777" w:rsidR="002E7F2A" w:rsidRDefault="002E7F2A">
                  <w:pPr>
                    <w:pStyle w:val="EmptyCellLayoutStyle"/>
                    <w:spacing w:after="0" w:line="240" w:lineRule="auto"/>
                  </w:pPr>
                </w:p>
              </w:tc>
              <w:tc>
                <w:tcPr>
                  <w:tcW w:w="4320" w:type="dxa"/>
                  <w:tcBorders>
                    <w:top w:val="single" w:sz="7" w:space="0" w:color="000000"/>
                  </w:tcBorders>
                </w:tcPr>
                <w:p w14:paraId="02E63FDC" w14:textId="77777777" w:rsidR="002E7F2A" w:rsidRDefault="002E7F2A">
                  <w:pPr>
                    <w:pStyle w:val="EmptyCellLayoutStyle"/>
                    <w:spacing w:after="0" w:line="240" w:lineRule="auto"/>
                  </w:pPr>
                </w:p>
              </w:tc>
              <w:tc>
                <w:tcPr>
                  <w:tcW w:w="1439" w:type="dxa"/>
                  <w:tcBorders>
                    <w:top w:val="single" w:sz="7" w:space="0" w:color="000000"/>
                  </w:tcBorders>
                </w:tcPr>
                <w:p w14:paraId="562C9E48" w14:textId="77777777" w:rsidR="002E7F2A" w:rsidRDefault="002E7F2A">
                  <w:pPr>
                    <w:pStyle w:val="EmptyCellLayoutStyle"/>
                    <w:spacing w:after="0" w:line="240" w:lineRule="auto"/>
                  </w:pPr>
                </w:p>
              </w:tc>
              <w:tc>
                <w:tcPr>
                  <w:tcW w:w="717" w:type="dxa"/>
                  <w:tcBorders>
                    <w:top w:val="single" w:sz="7" w:space="0" w:color="000000"/>
                    <w:right w:val="single" w:sz="7" w:space="0" w:color="000000"/>
                  </w:tcBorders>
                </w:tcPr>
                <w:p w14:paraId="08C11551" w14:textId="77777777" w:rsidR="002E7F2A" w:rsidRDefault="002E7F2A">
                  <w:pPr>
                    <w:pStyle w:val="EmptyCellLayoutStyle"/>
                    <w:spacing w:after="0" w:line="240" w:lineRule="auto"/>
                  </w:pPr>
                </w:p>
              </w:tc>
            </w:tr>
            <w:tr w:rsidR="002E7F2A" w14:paraId="2A707C3A" w14:textId="77777777">
              <w:trPr>
                <w:trHeight w:val="359"/>
              </w:trPr>
              <w:tc>
                <w:tcPr>
                  <w:tcW w:w="360" w:type="dxa"/>
                  <w:tcBorders>
                    <w:left w:val="single" w:sz="7" w:space="0" w:color="000000"/>
                  </w:tcBorders>
                </w:tcPr>
                <w:p w14:paraId="390296E0" w14:textId="77777777" w:rsidR="002E7F2A" w:rsidRDefault="002E7F2A">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2E7F2A" w14:paraId="75B927B7" w14:textId="77777777">
                    <w:trPr>
                      <w:trHeight w:val="282"/>
                    </w:trPr>
                    <w:tc>
                      <w:tcPr>
                        <w:tcW w:w="2340" w:type="dxa"/>
                        <w:tcBorders>
                          <w:top w:val="nil"/>
                          <w:left w:val="nil"/>
                          <w:bottom w:val="nil"/>
                          <w:right w:val="nil"/>
                        </w:tcBorders>
                        <w:tcMar>
                          <w:top w:w="39" w:type="dxa"/>
                          <w:left w:w="39" w:type="dxa"/>
                          <w:bottom w:w="39" w:type="dxa"/>
                          <w:right w:w="39" w:type="dxa"/>
                        </w:tcMar>
                      </w:tcPr>
                      <w:p w14:paraId="3362F0B5" w14:textId="77777777" w:rsidR="002E7F2A" w:rsidRDefault="00AE1DB2">
                        <w:pPr>
                          <w:spacing w:after="0" w:line="240" w:lineRule="auto"/>
                        </w:pPr>
                        <w:r>
                          <w:rPr>
                            <w:rFonts w:ascii="Arial" w:eastAsia="Arial" w:hAnsi="Arial"/>
                            <w:b/>
                            <w:color w:val="000000"/>
                          </w:rPr>
                          <w:t>Provider</w:t>
                        </w:r>
                      </w:p>
                    </w:tc>
                  </w:tr>
                </w:tbl>
                <w:p w14:paraId="5B35A11F" w14:textId="77777777" w:rsidR="002E7F2A" w:rsidRDefault="002E7F2A">
                  <w:pPr>
                    <w:spacing w:after="0" w:line="240" w:lineRule="auto"/>
                  </w:pPr>
                </w:p>
              </w:tc>
              <w:tc>
                <w:tcPr>
                  <w:tcW w:w="179" w:type="dxa"/>
                </w:tcPr>
                <w:p w14:paraId="33731607" w14:textId="77777777" w:rsidR="002E7F2A" w:rsidRDefault="002E7F2A">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2E7F2A" w14:paraId="43CCCD75" w14:textId="77777777">
                    <w:trPr>
                      <w:trHeight w:val="282"/>
                    </w:trPr>
                    <w:tc>
                      <w:tcPr>
                        <w:tcW w:w="4320" w:type="dxa"/>
                        <w:tcBorders>
                          <w:top w:val="nil"/>
                          <w:left w:val="nil"/>
                          <w:bottom w:val="nil"/>
                          <w:right w:val="nil"/>
                        </w:tcBorders>
                        <w:tcMar>
                          <w:top w:w="39" w:type="dxa"/>
                          <w:left w:w="39" w:type="dxa"/>
                          <w:bottom w:w="39" w:type="dxa"/>
                          <w:right w:w="39" w:type="dxa"/>
                        </w:tcMar>
                      </w:tcPr>
                      <w:p w14:paraId="6120D65E" w14:textId="77777777" w:rsidR="002E7F2A" w:rsidRDefault="00AE1DB2">
                        <w:pPr>
                          <w:spacing w:after="0" w:line="240" w:lineRule="auto"/>
                        </w:pPr>
                        <w:r>
                          <w:rPr>
                            <w:rFonts w:ascii="Arial" w:eastAsia="Arial" w:hAnsi="Arial"/>
                            <w:color w:val="000000"/>
                          </w:rPr>
                          <w:t>The ARC of the South Shore</w:t>
                        </w:r>
                      </w:p>
                    </w:tc>
                  </w:tr>
                </w:tbl>
                <w:p w14:paraId="22F2DE44" w14:textId="77777777" w:rsidR="002E7F2A" w:rsidRDefault="002E7F2A">
                  <w:pPr>
                    <w:spacing w:after="0" w:line="240" w:lineRule="auto"/>
                  </w:pPr>
                </w:p>
              </w:tc>
              <w:tc>
                <w:tcPr>
                  <w:tcW w:w="1439" w:type="dxa"/>
                </w:tcPr>
                <w:p w14:paraId="5A45AB98" w14:textId="77777777" w:rsidR="002E7F2A" w:rsidRDefault="002E7F2A">
                  <w:pPr>
                    <w:pStyle w:val="EmptyCellLayoutStyle"/>
                    <w:spacing w:after="0" w:line="240" w:lineRule="auto"/>
                  </w:pPr>
                </w:p>
              </w:tc>
              <w:tc>
                <w:tcPr>
                  <w:tcW w:w="717" w:type="dxa"/>
                  <w:tcBorders>
                    <w:right w:val="single" w:sz="7" w:space="0" w:color="000000"/>
                  </w:tcBorders>
                </w:tcPr>
                <w:p w14:paraId="3DD4DEB4" w14:textId="77777777" w:rsidR="002E7F2A" w:rsidRDefault="002E7F2A">
                  <w:pPr>
                    <w:pStyle w:val="EmptyCellLayoutStyle"/>
                    <w:spacing w:after="0" w:line="240" w:lineRule="auto"/>
                  </w:pPr>
                </w:p>
              </w:tc>
            </w:tr>
            <w:tr w:rsidR="002E7F2A" w14:paraId="5586593E" w14:textId="77777777">
              <w:trPr>
                <w:trHeight w:val="180"/>
              </w:trPr>
              <w:tc>
                <w:tcPr>
                  <w:tcW w:w="360" w:type="dxa"/>
                  <w:tcBorders>
                    <w:left w:val="single" w:sz="7" w:space="0" w:color="000000"/>
                  </w:tcBorders>
                </w:tcPr>
                <w:p w14:paraId="385A98EF" w14:textId="77777777" w:rsidR="002E7F2A" w:rsidRDefault="002E7F2A">
                  <w:pPr>
                    <w:pStyle w:val="EmptyCellLayoutStyle"/>
                    <w:spacing w:after="0" w:line="240" w:lineRule="auto"/>
                  </w:pPr>
                </w:p>
              </w:tc>
              <w:tc>
                <w:tcPr>
                  <w:tcW w:w="2340" w:type="dxa"/>
                </w:tcPr>
                <w:p w14:paraId="06A9D6D4" w14:textId="77777777" w:rsidR="002E7F2A" w:rsidRDefault="002E7F2A">
                  <w:pPr>
                    <w:pStyle w:val="EmptyCellLayoutStyle"/>
                    <w:spacing w:after="0" w:line="240" w:lineRule="auto"/>
                  </w:pPr>
                </w:p>
              </w:tc>
              <w:tc>
                <w:tcPr>
                  <w:tcW w:w="179" w:type="dxa"/>
                </w:tcPr>
                <w:p w14:paraId="3CA339DD" w14:textId="77777777" w:rsidR="002E7F2A" w:rsidRDefault="002E7F2A">
                  <w:pPr>
                    <w:pStyle w:val="EmptyCellLayoutStyle"/>
                    <w:spacing w:after="0" w:line="240" w:lineRule="auto"/>
                  </w:pPr>
                </w:p>
              </w:tc>
              <w:tc>
                <w:tcPr>
                  <w:tcW w:w="4320" w:type="dxa"/>
                </w:tcPr>
                <w:p w14:paraId="5CEFABA0" w14:textId="77777777" w:rsidR="002E7F2A" w:rsidRDefault="002E7F2A">
                  <w:pPr>
                    <w:pStyle w:val="EmptyCellLayoutStyle"/>
                    <w:spacing w:after="0" w:line="240" w:lineRule="auto"/>
                  </w:pPr>
                </w:p>
              </w:tc>
              <w:tc>
                <w:tcPr>
                  <w:tcW w:w="1439" w:type="dxa"/>
                </w:tcPr>
                <w:p w14:paraId="7197F8E1" w14:textId="77777777" w:rsidR="002E7F2A" w:rsidRDefault="002E7F2A">
                  <w:pPr>
                    <w:pStyle w:val="EmptyCellLayoutStyle"/>
                    <w:spacing w:after="0" w:line="240" w:lineRule="auto"/>
                  </w:pPr>
                </w:p>
              </w:tc>
              <w:tc>
                <w:tcPr>
                  <w:tcW w:w="717" w:type="dxa"/>
                  <w:tcBorders>
                    <w:right w:val="single" w:sz="7" w:space="0" w:color="000000"/>
                  </w:tcBorders>
                </w:tcPr>
                <w:p w14:paraId="6E33D52F" w14:textId="77777777" w:rsidR="002E7F2A" w:rsidRDefault="002E7F2A">
                  <w:pPr>
                    <w:pStyle w:val="EmptyCellLayoutStyle"/>
                    <w:spacing w:after="0" w:line="240" w:lineRule="auto"/>
                  </w:pPr>
                </w:p>
              </w:tc>
            </w:tr>
            <w:tr w:rsidR="002E7F2A" w14:paraId="50F825F4" w14:textId="77777777">
              <w:trPr>
                <w:trHeight w:val="359"/>
              </w:trPr>
              <w:tc>
                <w:tcPr>
                  <w:tcW w:w="360" w:type="dxa"/>
                  <w:tcBorders>
                    <w:left w:val="single" w:sz="7" w:space="0" w:color="000000"/>
                  </w:tcBorders>
                </w:tcPr>
                <w:p w14:paraId="1E1A9264" w14:textId="77777777" w:rsidR="002E7F2A" w:rsidRDefault="002E7F2A">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2E7F2A" w14:paraId="4178A760" w14:textId="77777777">
                    <w:trPr>
                      <w:trHeight w:val="282"/>
                    </w:trPr>
                    <w:tc>
                      <w:tcPr>
                        <w:tcW w:w="2340" w:type="dxa"/>
                        <w:tcBorders>
                          <w:top w:val="nil"/>
                          <w:left w:val="nil"/>
                          <w:bottom w:val="nil"/>
                          <w:right w:val="nil"/>
                        </w:tcBorders>
                        <w:tcMar>
                          <w:top w:w="39" w:type="dxa"/>
                          <w:left w:w="39" w:type="dxa"/>
                          <w:bottom w:w="39" w:type="dxa"/>
                          <w:right w:w="39" w:type="dxa"/>
                        </w:tcMar>
                      </w:tcPr>
                      <w:p w14:paraId="7C6ECB42" w14:textId="77777777" w:rsidR="002E7F2A" w:rsidRDefault="00AE1DB2">
                        <w:pPr>
                          <w:spacing w:after="0" w:line="240" w:lineRule="auto"/>
                        </w:pPr>
                        <w:r>
                          <w:rPr>
                            <w:rFonts w:ascii="Arial" w:eastAsia="Arial" w:hAnsi="Arial"/>
                            <w:b/>
                            <w:color w:val="000000"/>
                          </w:rPr>
                          <w:t>Review Dates</w:t>
                        </w:r>
                      </w:p>
                    </w:tc>
                  </w:tr>
                </w:tbl>
                <w:p w14:paraId="4CB9E637" w14:textId="77777777" w:rsidR="002E7F2A" w:rsidRDefault="002E7F2A">
                  <w:pPr>
                    <w:spacing w:after="0" w:line="240" w:lineRule="auto"/>
                  </w:pPr>
                </w:p>
              </w:tc>
              <w:tc>
                <w:tcPr>
                  <w:tcW w:w="179" w:type="dxa"/>
                </w:tcPr>
                <w:p w14:paraId="12C1ABBE" w14:textId="77777777" w:rsidR="002E7F2A" w:rsidRDefault="002E7F2A">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2E7F2A" w14:paraId="60B4761E" w14:textId="77777777">
                    <w:trPr>
                      <w:trHeight w:val="282"/>
                    </w:trPr>
                    <w:tc>
                      <w:tcPr>
                        <w:tcW w:w="4320" w:type="dxa"/>
                        <w:tcBorders>
                          <w:top w:val="nil"/>
                          <w:left w:val="nil"/>
                          <w:bottom w:val="nil"/>
                          <w:right w:val="nil"/>
                        </w:tcBorders>
                        <w:tcMar>
                          <w:top w:w="39" w:type="dxa"/>
                          <w:left w:w="39" w:type="dxa"/>
                          <w:bottom w:w="39" w:type="dxa"/>
                          <w:right w:w="39" w:type="dxa"/>
                        </w:tcMar>
                      </w:tcPr>
                      <w:p w14:paraId="2AE650BF" w14:textId="77777777" w:rsidR="002E7F2A" w:rsidRDefault="00AE1DB2">
                        <w:pPr>
                          <w:spacing w:after="0" w:line="240" w:lineRule="auto"/>
                        </w:pPr>
                        <w:r>
                          <w:rPr>
                            <w:rFonts w:ascii="Arial" w:eastAsia="Arial" w:hAnsi="Arial"/>
                            <w:color w:val="000000"/>
                          </w:rPr>
                          <w:t>10/5/2021 - 10/12/2021</w:t>
                        </w:r>
                      </w:p>
                    </w:tc>
                  </w:tr>
                </w:tbl>
                <w:p w14:paraId="062448B9" w14:textId="77777777" w:rsidR="002E7F2A" w:rsidRDefault="002E7F2A">
                  <w:pPr>
                    <w:spacing w:after="0" w:line="240" w:lineRule="auto"/>
                  </w:pPr>
                </w:p>
              </w:tc>
              <w:tc>
                <w:tcPr>
                  <w:tcW w:w="1439" w:type="dxa"/>
                </w:tcPr>
                <w:p w14:paraId="3906A34B" w14:textId="77777777" w:rsidR="002E7F2A" w:rsidRDefault="002E7F2A">
                  <w:pPr>
                    <w:pStyle w:val="EmptyCellLayoutStyle"/>
                    <w:spacing w:after="0" w:line="240" w:lineRule="auto"/>
                  </w:pPr>
                </w:p>
              </w:tc>
              <w:tc>
                <w:tcPr>
                  <w:tcW w:w="717" w:type="dxa"/>
                  <w:tcBorders>
                    <w:right w:val="single" w:sz="7" w:space="0" w:color="000000"/>
                  </w:tcBorders>
                </w:tcPr>
                <w:p w14:paraId="4EB35607" w14:textId="77777777" w:rsidR="002E7F2A" w:rsidRDefault="002E7F2A">
                  <w:pPr>
                    <w:pStyle w:val="EmptyCellLayoutStyle"/>
                    <w:spacing w:after="0" w:line="240" w:lineRule="auto"/>
                  </w:pPr>
                </w:p>
              </w:tc>
            </w:tr>
            <w:tr w:rsidR="002E7F2A" w14:paraId="1CCE96D5" w14:textId="77777777">
              <w:trPr>
                <w:trHeight w:val="180"/>
              </w:trPr>
              <w:tc>
                <w:tcPr>
                  <w:tcW w:w="360" w:type="dxa"/>
                  <w:tcBorders>
                    <w:left w:val="single" w:sz="7" w:space="0" w:color="000000"/>
                  </w:tcBorders>
                </w:tcPr>
                <w:p w14:paraId="5AD4F28E" w14:textId="77777777" w:rsidR="002E7F2A" w:rsidRDefault="002E7F2A">
                  <w:pPr>
                    <w:pStyle w:val="EmptyCellLayoutStyle"/>
                    <w:spacing w:after="0" w:line="240" w:lineRule="auto"/>
                  </w:pPr>
                </w:p>
              </w:tc>
              <w:tc>
                <w:tcPr>
                  <w:tcW w:w="2340" w:type="dxa"/>
                </w:tcPr>
                <w:p w14:paraId="366A2786" w14:textId="77777777" w:rsidR="002E7F2A" w:rsidRDefault="002E7F2A">
                  <w:pPr>
                    <w:pStyle w:val="EmptyCellLayoutStyle"/>
                    <w:spacing w:after="0" w:line="240" w:lineRule="auto"/>
                  </w:pPr>
                </w:p>
              </w:tc>
              <w:tc>
                <w:tcPr>
                  <w:tcW w:w="179" w:type="dxa"/>
                </w:tcPr>
                <w:p w14:paraId="217B15C6" w14:textId="77777777" w:rsidR="002E7F2A" w:rsidRDefault="002E7F2A">
                  <w:pPr>
                    <w:pStyle w:val="EmptyCellLayoutStyle"/>
                    <w:spacing w:after="0" w:line="240" w:lineRule="auto"/>
                  </w:pPr>
                </w:p>
              </w:tc>
              <w:tc>
                <w:tcPr>
                  <w:tcW w:w="4320" w:type="dxa"/>
                </w:tcPr>
                <w:p w14:paraId="09FF1B75" w14:textId="77777777" w:rsidR="002E7F2A" w:rsidRDefault="002E7F2A">
                  <w:pPr>
                    <w:pStyle w:val="EmptyCellLayoutStyle"/>
                    <w:spacing w:after="0" w:line="240" w:lineRule="auto"/>
                  </w:pPr>
                </w:p>
              </w:tc>
              <w:tc>
                <w:tcPr>
                  <w:tcW w:w="1439" w:type="dxa"/>
                </w:tcPr>
                <w:p w14:paraId="1ACD18C5" w14:textId="77777777" w:rsidR="002E7F2A" w:rsidRDefault="002E7F2A">
                  <w:pPr>
                    <w:pStyle w:val="EmptyCellLayoutStyle"/>
                    <w:spacing w:after="0" w:line="240" w:lineRule="auto"/>
                  </w:pPr>
                </w:p>
              </w:tc>
              <w:tc>
                <w:tcPr>
                  <w:tcW w:w="717" w:type="dxa"/>
                  <w:tcBorders>
                    <w:right w:val="single" w:sz="7" w:space="0" w:color="000000"/>
                  </w:tcBorders>
                </w:tcPr>
                <w:p w14:paraId="493BF90F" w14:textId="77777777" w:rsidR="002E7F2A" w:rsidRDefault="002E7F2A">
                  <w:pPr>
                    <w:pStyle w:val="EmptyCellLayoutStyle"/>
                    <w:spacing w:after="0" w:line="240" w:lineRule="auto"/>
                  </w:pPr>
                </w:p>
              </w:tc>
            </w:tr>
            <w:tr w:rsidR="002E7F2A" w14:paraId="14A4B4CE" w14:textId="77777777">
              <w:trPr>
                <w:trHeight w:val="360"/>
              </w:trPr>
              <w:tc>
                <w:tcPr>
                  <w:tcW w:w="360" w:type="dxa"/>
                  <w:tcBorders>
                    <w:left w:val="single" w:sz="7" w:space="0" w:color="000000"/>
                  </w:tcBorders>
                </w:tcPr>
                <w:p w14:paraId="3C7D2FD0" w14:textId="77777777" w:rsidR="002E7F2A" w:rsidRDefault="002E7F2A">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2E7F2A" w14:paraId="7C598A28" w14:textId="77777777">
                    <w:trPr>
                      <w:trHeight w:val="462"/>
                    </w:trPr>
                    <w:tc>
                      <w:tcPr>
                        <w:tcW w:w="2340" w:type="dxa"/>
                        <w:tcBorders>
                          <w:top w:val="nil"/>
                          <w:left w:val="nil"/>
                          <w:bottom w:val="nil"/>
                          <w:right w:val="nil"/>
                        </w:tcBorders>
                        <w:tcMar>
                          <w:top w:w="39" w:type="dxa"/>
                          <w:left w:w="39" w:type="dxa"/>
                          <w:bottom w:w="39" w:type="dxa"/>
                          <w:right w:w="39" w:type="dxa"/>
                        </w:tcMar>
                      </w:tcPr>
                      <w:p w14:paraId="29A00E83" w14:textId="77777777" w:rsidR="002E7F2A" w:rsidRDefault="00AE1DB2">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1216272E" w14:textId="77777777" w:rsidR="002E7F2A" w:rsidRDefault="002E7F2A">
                  <w:pPr>
                    <w:spacing w:after="0" w:line="240" w:lineRule="auto"/>
                  </w:pPr>
                </w:p>
              </w:tc>
              <w:tc>
                <w:tcPr>
                  <w:tcW w:w="179" w:type="dxa"/>
                </w:tcPr>
                <w:p w14:paraId="76E9D2EB" w14:textId="77777777" w:rsidR="002E7F2A" w:rsidRDefault="002E7F2A">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2E7F2A" w14:paraId="4F0C1A9A" w14:textId="77777777">
                    <w:trPr>
                      <w:trHeight w:val="282"/>
                    </w:trPr>
                    <w:tc>
                      <w:tcPr>
                        <w:tcW w:w="4320" w:type="dxa"/>
                        <w:tcBorders>
                          <w:top w:val="nil"/>
                          <w:left w:val="nil"/>
                          <w:bottom w:val="nil"/>
                          <w:right w:val="nil"/>
                        </w:tcBorders>
                        <w:tcMar>
                          <w:top w:w="39" w:type="dxa"/>
                          <w:left w:w="39" w:type="dxa"/>
                          <w:bottom w:w="39" w:type="dxa"/>
                          <w:right w:w="39" w:type="dxa"/>
                        </w:tcMar>
                      </w:tcPr>
                      <w:p w14:paraId="034D7EF4" w14:textId="77777777" w:rsidR="002E7F2A" w:rsidRDefault="00AE1DB2">
                        <w:pPr>
                          <w:spacing w:after="0" w:line="240" w:lineRule="auto"/>
                        </w:pPr>
                        <w:r>
                          <w:rPr>
                            <w:rFonts w:ascii="Arial" w:eastAsia="Arial" w:hAnsi="Arial"/>
                            <w:color w:val="000000"/>
                          </w:rPr>
                          <w:t>10/25/2021</w:t>
                        </w:r>
                      </w:p>
                    </w:tc>
                  </w:tr>
                </w:tbl>
                <w:p w14:paraId="1E655620" w14:textId="77777777" w:rsidR="002E7F2A" w:rsidRDefault="002E7F2A">
                  <w:pPr>
                    <w:spacing w:after="0" w:line="240" w:lineRule="auto"/>
                  </w:pPr>
                </w:p>
              </w:tc>
              <w:tc>
                <w:tcPr>
                  <w:tcW w:w="1439" w:type="dxa"/>
                </w:tcPr>
                <w:p w14:paraId="30A5BB61" w14:textId="77777777" w:rsidR="002E7F2A" w:rsidRDefault="002E7F2A">
                  <w:pPr>
                    <w:pStyle w:val="EmptyCellLayoutStyle"/>
                    <w:spacing w:after="0" w:line="240" w:lineRule="auto"/>
                  </w:pPr>
                </w:p>
              </w:tc>
              <w:tc>
                <w:tcPr>
                  <w:tcW w:w="717" w:type="dxa"/>
                  <w:tcBorders>
                    <w:right w:val="single" w:sz="7" w:space="0" w:color="000000"/>
                  </w:tcBorders>
                </w:tcPr>
                <w:p w14:paraId="61124317" w14:textId="77777777" w:rsidR="002E7F2A" w:rsidRDefault="002E7F2A">
                  <w:pPr>
                    <w:pStyle w:val="EmptyCellLayoutStyle"/>
                    <w:spacing w:after="0" w:line="240" w:lineRule="auto"/>
                  </w:pPr>
                </w:p>
              </w:tc>
            </w:tr>
            <w:tr w:rsidR="002E7F2A" w14:paraId="5C349B62" w14:textId="77777777">
              <w:trPr>
                <w:trHeight w:val="179"/>
              </w:trPr>
              <w:tc>
                <w:tcPr>
                  <w:tcW w:w="360" w:type="dxa"/>
                  <w:tcBorders>
                    <w:left w:val="single" w:sz="7" w:space="0" w:color="000000"/>
                  </w:tcBorders>
                </w:tcPr>
                <w:p w14:paraId="0DB90873" w14:textId="77777777" w:rsidR="002E7F2A" w:rsidRDefault="002E7F2A">
                  <w:pPr>
                    <w:pStyle w:val="EmptyCellLayoutStyle"/>
                    <w:spacing w:after="0" w:line="240" w:lineRule="auto"/>
                  </w:pPr>
                </w:p>
              </w:tc>
              <w:tc>
                <w:tcPr>
                  <w:tcW w:w="2340" w:type="dxa"/>
                  <w:vMerge/>
                </w:tcPr>
                <w:p w14:paraId="0E85CD71" w14:textId="77777777" w:rsidR="002E7F2A" w:rsidRDefault="002E7F2A">
                  <w:pPr>
                    <w:pStyle w:val="EmptyCellLayoutStyle"/>
                    <w:spacing w:after="0" w:line="240" w:lineRule="auto"/>
                  </w:pPr>
                </w:p>
              </w:tc>
              <w:tc>
                <w:tcPr>
                  <w:tcW w:w="179" w:type="dxa"/>
                </w:tcPr>
                <w:p w14:paraId="3E271B3A" w14:textId="77777777" w:rsidR="002E7F2A" w:rsidRDefault="002E7F2A">
                  <w:pPr>
                    <w:pStyle w:val="EmptyCellLayoutStyle"/>
                    <w:spacing w:after="0" w:line="240" w:lineRule="auto"/>
                  </w:pPr>
                </w:p>
              </w:tc>
              <w:tc>
                <w:tcPr>
                  <w:tcW w:w="4320" w:type="dxa"/>
                </w:tcPr>
                <w:p w14:paraId="7D4C5C3B" w14:textId="77777777" w:rsidR="002E7F2A" w:rsidRDefault="002E7F2A">
                  <w:pPr>
                    <w:pStyle w:val="EmptyCellLayoutStyle"/>
                    <w:spacing w:after="0" w:line="240" w:lineRule="auto"/>
                  </w:pPr>
                </w:p>
              </w:tc>
              <w:tc>
                <w:tcPr>
                  <w:tcW w:w="1439" w:type="dxa"/>
                </w:tcPr>
                <w:p w14:paraId="757B2D4E" w14:textId="77777777" w:rsidR="002E7F2A" w:rsidRDefault="002E7F2A">
                  <w:pPr>
                    <w:pStyle w:val="EmptyCellLayoutStyle"/>
                    <w:spacing w:after="0" w:line="240" w:lineRule="auto"/>
                  </w:pPr>
                </w:p>
              </w:tc>
              <w:tc>
                <w:tcPr>
                  <w:tcW w:w="717" w:type="dxa"/>
                  <w:tcBorders>
                    <w:right w:val="single" w:sz="7" w:space="0" w:color="000000"/>
                  </w:tcBorders>
                </w:tcPr>
                <w:p w14:paraId="1185FC81" w14:textId="77777777" w:rsidR="002E7F2A" w:rsidRDefault="002E7F2A">
                  <w:pPr>
                    <w:pStyle w:val="EmptyCellLayoutStyle"/>
                    <w:spacing w:after="0" w:line="240" w:lineRule="auto"/>
                  </w:pPr>
                </w:p>
              </w:tc>
            </w:tr>
            <w:tr w:rsidR="002E7F2A" w14:paraId="4E48B050" w14:textId="77777777">
              <w:trPr>
                <w:trHeight w:val="179"/>
              </w:trPr>
              <w:tc>
                <w:tcPr>
                  <w:tcW w:w="360" w:type="dxa"/>
                  <w:tcBorders>
                    <w:left w:val="single" w:sz="7" w:space="0" w:color="000000"/>
                  </w:tcBorders>
                </w:tcPr>
                <w:p w14:paraId="6939D31E" w14:textId="77777777" w:rsidR="002E7F2A" w:rsidRDefault="002E7F2A">
                  <w:pPr>
                    <w:pStyle w:val="EmptyCellLayoutStyle"/>
                    <w:spacing w:after="0" w:line="240" w:lineRule="auto"/>
                  </w:pPr>
                </w:p>
              </w:tc>
              <w:tc>
                <w:tcPr>
                  <w:tcW w:w="2340" w:type="dxa"/>
                </w:tcPr>
                <w:p w14:paraId="6A6521E7" w14:textId="77777777" w:rsidR="002E7F2A" w:rsidRDefault="002E7F2A">
                  <w:pPr>
                    <w:pStyle w:val="EmptyCellLayoutStyle"/>
                    <w:spacing w:after="0" w:line="240" w:lineRule="auto"/>
                  </w:pPr>
                </w:p>
              </w:tc>
              <w:tc>
                <w:tcPr>
                  <w:tcW w:w="179" w:type="dxa"/>
                </w:tcPr>
                <w:p w14:paraId="44D28C5C" w14:textId="77777777" w:rsidR="002E7F2A" w:rsidRDefault="002E7F2A">
                  <w:pPr>
                    <w:pStyle w:val="EmptyCellLayoutStyle"/>
                    <w:spacing w:after="0" w:line="240" w:lineRule="auto"/>
                  </w:pPr>
                </w:p>
              </w:tc>
              <w:tc>
                <w:tcPr>
                  <w:tcW w:w="4320" w:type="dxa"/>
                </w:tcPr>
                <w:p w14:paraId="5C5F7F69" w14:textId="77777777" w:rsidR="002E7F2A" w:rsidRDefault="002E7F2A">
                  <w:pPr>
                    <w:pStyle w:val="EmptyCellLayoutStyle"/>
                    <w:spacing w:after="0" w:line="240" w:lineRule="auto"/>
                  </w:pPr>
                </w:p>
              </w:tc>
              <w:tc>
                <w:tcPr>
                  <w:tcW w:w="1439" w:type="dxa"/>
                </w:tcPr>
                <w:p w14:paraId="56A7BEC1" w14:textId="77777777" w:rsidR="002E7F2A" w:rsidRDefault="002E7F2A">
                  <w:pPr>
                    <w:pStyle w:val="EmptyCellLayoutStyle"/>
                    <w:spacing w:after="0" w:line="240" w:lineRule="auto"/>
                  </w:pPr>
                </w:p>
              </w:tc>
              <w:tc>
                <w:tcPr>
                  <w:tcW w:w="717" w:type="dxa"/>
                  <w:tcBorders>
                    <w:right w:val="single" w:sz="7" w:space="0" w:color="000000"/>
                  </w:tcBorders>
                </w:tcPr>
                <w:p w14:paraId="7C4DC342" w14:textId="77777777" w:rsidR="002E7F2A" w:rsidRDefault="002E7F2A">
                  <w:pPr>
                    <w:pStyle w:val="EmptyCellLayoutStyle"/>
                    <w:spacing w:after="0" w:line="240" w:lineRule="auto"/>
                  </w:pPr>
                </w:p>
              </w:tc>
            </w:tr>
            <w:tr w:rsidR="006F6205" w14:paraId="198ECEFA" w14:textId="77777777" w:rsidTr="006F6205">
              <w:trPr>
                <w:trHeight w:val="359"/>
              </w:trPr>
              <w:tc>
                <w:tcPr>
                  <w:tcW w:w="360" w:type="dxa"/>
                  <w:tcBorders>
                    <w:left w:val="single" w:sz="7" w:space="0" w:color="000000"/>
                  </w:tcBorders>
                </w:tcPr>
                <w:p w14:paraId="55A0D849" w14:textId="77777777" w:rsidR="002E7F2A" w:rsidRDefault="002E7F2A">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2E7F2A" w14:paraId="1D1239E2" w14:textId="77777777">
                    <w:trPr>
                      <w:trHeight w:val="282"/>
                    </w:trPr>
                    <w:tc>
                      <w:tcPr>
                        <w:tcW w:w="2340" w:type="dxa"/>
                        <w:tcBorders>
                          <w:top w:val="nil"/>
                          <w:left w:val="nil"/>
                          <w:bottom w:val="nil"/>
                          <w:right w:val="nil"/>
                        </w:tcBorders>
                        <w:tcMar>
                          <w:top w:w="39" w:type="dxa"/>
                          <w:left w:w="39" w:type="dxa"/>
                          <w:bottom w:w="39" w:type="dxa"/>
                          <w:right w:w="39" w:type="dxa"/>
                        </w:tcMar>
                      </w:tcPr>
                      <w:p w14:paraId="16963F97" w14:textId="77777777" w:rsidR="002E7F2A" w:rsidRDefault="00AE1DB2">
                        <w:pPr>
                          <w:spacing w:after="0" w:line="240" w:lineRule="auto"/>
                        </w:pPr>
                        <w:r>
                          <w:rPr>
                            <w:rFonts w:ascii="Arial" w:eastAsia="Arial" w:hAnsi="Arial"/>
                            <w:b/>
                            <w:color w:val="000000"/>
                          </w:rPr>
                          <w:t>Survey Team</w:t>
                        </w:r>
                      </w:p>
                    </w:tc>
                  </w:tr>
                </w:tbl>
                <w:p w14:paraId="5F434527" w14:textId="77777777" w:rsidR="002E7F2A" w:rsidRDefault="002E7F2A">
                  <w:pPr>
                    <w:spacing w:after="0" w:line="240" w:lineRule="auto"/>
                  </w:pPr>
                </w:p>
              </w:tc>
              <w:tc>
                <w:tcPr>
                  <w:tcW w:w="179" w:type="dxa"/>
                </w:tcPr>
                <w:p w14:paraId="32C0CFE5" w14:textId="77777777" w:rsidR="002E7F2A" w:rsidRDefault="002E7F2A">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8"/>
                  </w:tblGrid>
                  <w:tr w:rsidR="002E7F2A" w14:paraId="1EF348A4" w14:textId="77777777">
                    <w:trPr>
                      <w:trHeight w:val="282"/>
                    </w:trPr>
                    <w:tc>
                      <w:tcPr>
                        <w:tcW w:w="5760" w:type="dxa"/>
                        <w:tcBorders>
                          <w:top w:val="nil"/>
                          <w:left w:val="nil"/>
                          <w:bottom w:val="nil"/>
                          <w:right w:val="nil"/>
                        </w:tcBorders>
                        <w:tcMar>
                          <w:top w:w="39" w:type="dxa"/>
                          <w:left w:w="39" w:type="dxa"/>
                          <w:bottom w:w="39" w:type="dxa"/>
                          <w:right w:w="39" w:type="dxa"/>
                        </w:tcMar>
                      </w:tcPr>
                      <w:p w14:paraId="29F45F28" w14:textId="77777777" w:rsidR="002E7F2A" w:rsidRDefault="00AE1DB2">
                        <w:pPr>
                          <w:spacing w:after="0" w:line="240" w:lineRule="auto"/>
                        </w:pPr>
                        <w:r>
                          <w:rPr>
                            <w:rFonts w:ascii="Arial" w:eastAsia="Arial" w:hAnsi="Arial"/>
                            <w:color w:val="000000"/>
                          </w:rPr>
                          <w:t>Mark Boghoian</w:t>
                        </w:r>
                      </w:p>
                    </w:tc>
                  </w:tr>
                  <w:tr w:rsidR="002E7F2A" w14:paraId="237A04CD" w14:textId="77777777">
                    <w:trPr>
                      <w:trHeight w:val="282"/>
                    </w:trPr>
                    <w:tc>
                      <w:tcPr>
                        <w:tcW w:w="5760" w:type="dxa"/>
                        <w:tcBorders>
                          <w:top w:val="nil"/>
                          <w:left w:val="nil"/>
                          <w:bottom w:val="nil"/>
                          <w:right w:val="nil"/>
                        </w:tcBorders>
                        <w:tcMar>
                          <w:top w:w="39" w:type="dxa"/>
                          <w:left w:w="39" w:type="dxa"/>
                          <w:bottom w:w="39" w:type="dxa"/>
                          <w:right w:w="39" w:type="dxa"/>
                        </w:tcMar>
                      </w:tcPr>
                      <w:p w14:paraId="76367D83" w14:textId="77777777" w:rsidR="002E7F2A" w:rsidRDefault="00AE1DB2">
                        <w:pPr>
                          <w:spacing w:after="0" w:line="240" w:lineRule="auto"/>
                        </w:pPr>
                        <w:r>
                          <w:rPr>
                            <w:rFonts w:ascii="Arial" w:eastAsia="Arial" w:hAnsi="Arial"/>
                            <w:color w:val="000000"/>
                          </w:rPr>
                          <w:t>Margareth Larrieux</w:t>
                        </w:r>
                      </w:p>
                    </w:tc>
                  </w:tr>
                  <w:tr w:rsidR="002E7F2A" w14:paraId="5915ADE1" w14:textId="77777777">
                    <w:trPr>
                      <w:trHeight w:val="282"/>
                    </w:trPr>
                    <w:tc>
                      <w:tcPr>
                        <w:tcW w:w="5760" w:type="dxa"/>
                        <w:tcBorders>
                          <w:top w:val="nil"/>
                          <w:left w:val="nil"/>
                          <w:bottom w:val="nil"/>
                          <w:right w:val="nil"/>
                        </w:tcBorders>
                        <w:tcMar>
                          <w:top w:w="39" w:type="dxa"/>
                          <w:left w:w="39" w:type="dxa"/>
                          <w:bottom w:w="39" w:type="dxa"/>
                          <w:right w:w="39" w:type="dxa"/>
                        </w:tcMar>
                      </w:tcPr>
                      <w:p w14:paraId="1B16E9D7" w14:textId="77777777" w:rsidR="002E7F2A" w:rsidRDefault="00AE1DB2">
                        <w:pPr>
                          <w:spacing w:after="0" w:line="240" w:lineRule="auto"/>
                        </w:pPr>
                        <w:r>
                          <w:rPr>
                            <w:rFonts w:ascii="Arial" w:eastAsia="Arial" w:hAnsi="Arial"/>
                            <w:color w:val="000000"/>
                          </w:rPr>
                          <w:t>Lisa MacPhail (TL)</w:t>
                        </w:r>
                      </w:p>
                    </w:tc>
                  </w:tr>
                  <w:tr w:rsidR="002E7F2A" w14:paraId="6937CE1C" w14:textId="77777777">
                    <w:trPr>
                      <w:trHeight w:val="282"/>
                    </w:trPr>
                    <w:tc>
                      <w:tcPr>
                        <w:tcW w:w="5760" w:type="dxa"/>
                        <w:tcBorders>
                          <w:top w:val="nil"/>
                          <w:left w:val="nil"/>
                          <w:bottom w:val="nil"/>
                          <w:right w:val="nil"/>
                        </w:tcBorders>
                        <w:tcMar>
                          <w:top w:w="39" w:type="dxa"/>
                          <w:left w:w="39" w:type="dxa"/>
                          <w:bottom w:w="39" w:type="dxa"/>
                          <w:right w:w="39" w:type="dxa"/>
                        </w:tcMar>
                      </w:tcPr>
                      <w:p w14:paraId="2FBC633C" w14:textId="77777777" w:rsidR="002E7F2A" w:rsidRDefault="00AE1DB2">
                        <w:pPr>
                          <w:spacing w:after="0" w:line="240" w:lineRule="auto"/>
                        </w:pPr>
                        <w:r>
                          <w:rPr>
                            <w:rFonts w:ascii="Arial" w:eastAsia="Arial" w:hAnsi="Arial"/>
                            <w:color w:val="000000"/>
                          </w:rPr>
                          <w:t>Leslie Hayes</w:t>
                        </w:r>
                      </w:p>
                    </w:tc>
                  </w:tr>
                  <w:tr w:rsidR="002E7F2A" w14:paraId="7CE43C9E" w14:textId="77777777">
                    <w:trPr>
                      <w:trHeight w:val="282"/>
                    </w:trPr>
                    <w:tc>
                      <w:tcPr>
                        <w:tcW w:w="5760" w:type="dxa"/>
                        <w:tcBorders>
                          <w:top w:val="nil"/>
                          <w:left w:val="nil"/>
                          <w:bottom w:val="nil"/>
                          <w:right w:val="nil"/>
                        </w:tcBorders>
                        <w:tcMar>
                          <w:top w:w="39" w:type="dxa"/>
                          <w:left w:w="39" w:type="dxa"/>
                          <w:bottom w:w="39" w:type="dxa"/>
                          <w:right w:w="39" w:type="dxa"/>
                        </w:tcMar>
                      </w:tcPr>
                      <w:p w14:paraId="1CEAF5CB" w14:textId="77777777" w:rsidR="002E7F2A" w:rsidRDefault="00AE1DB2">
                        <w:pPr>
                          <w:spacing w:after="0" w:line="240" w:lineRule="auto"/>
                        </w:pPr>
                        <w:r>
                          <w:rPr>
                            <w:rFonts w:ascii="Arial" w:eastAsia="Arial" w:hAnsi="Arial"/>
                            <w:color w:val="000000"/>
                          </w:rPr>
                          <w:t>Danielle Robidoux</w:t>
                        </w:r>
                      </w:p>
                    </w:tc>
                  </w:tr>
                </w:tbl>
                <w:p w14:paraId="5AF66B5D" w14:textId="77777777" w:rsidR="002E7F2A" w:rsidRDefault="002E7F2A">
                  <w:pPr>
                    <w:spacing w:after="0" w:line="240" w:lineRule="auto"/>
                  </w:pPr>
                </w:p>
              </w:tc>
              <w:tc>
                <w:tcPr>
                  <w:tcW w:w="717" w:type="dxa"/>
                  <w:tcBorders>
                    <w:right w:val="single" w:sz="7" w:space="0" w:color="000000"/>
                  </w:tcBorders>
                </w:tcPr>
                <w:p w14:paraId="1CC7016F" w14:textId="77777777" w:rsidR="002E7F2A" w:rsidRDefault="002E7F2A">
                  <w:pPr>
                    <w:pStyle w:val="EmptyCellLayoutStyle"/>
                    <w:spacing w:after="0" w:line="240" w:lineRule="auto"/>
                  </w:pPr>
                </w:p>
              </w:tc>
            </w:tr>
            <w:tr w:rsidR="006F6205" w14:paraId="7658164E" w14:textId="77777777" w:rsidTr="006F6205">
              <w:trPr>
                <w:trHeight w:val="1440"/>
              </w:trPr>
              <w:tc>
                <w:tcPr>
                  <w:tcW w:w="360" w:type="dxa"/>
                  <w:tcBorders>
                    <w:left w:val="single" w:sz="7" w:space="0" w:color="000000"/>
                  </w:tcBorders>
                </w:tcPr>
                <w:p w14:paraId="16A70385" w14:textId="77777777" w:rsidR="002E7F2A" w:rsidRDefault="002E7F2A">
                  <w:pPr>
                    <w:pStyle w:val="EmptyCellLayoutStyle"/>
                    <w:spacing w:after="0" w:line="240" w:lineRule="auto"/>
                  </w:pPr>
                </w:p>
              </w:tc>
              <w:tc>
                <w:tcPr>
                  <w:tcW w:w="2340" w:type="dxa"/>
                </w:tcPr>
                <w:p w14:paraId="203ECFB9" w14:textId="77777777" w:rsidR="002E7F2A" w:rsidRDefault="002E7F2A">
                  <w:pPr>
                    <w:pStyle w:val="EmptyCellLayoutStyle"/>
                    <w:spacing w:after="0" w:line="240" w:lineRule="auto"/>
                  </w:pPr>
                </w:p>
              </w:tc>
              <w:tc>
                <w:tcPr>
                  <w:tcW w:w="179" w:type="dxa"/>
                </w:tcPr>
                <w:p w14:paraId="24B3ADD9" w14:textId="77777777" w:rsidR="002E7F2A" w:rsidRDefault="002E7F2A">
                  <w:pPr>
                    <w:pStyle w:val="EmptyCellLayoutStyle"/>
                    <w:spacing w:after="0" w:line="240" w:lineRule="auto"/>
                  </w:pPr>
                </w:p>
              </w:tc>
              <w:tc>
                <w:tcPr>
                  <w:tcW w:w="4320" w:type="dxa"/>
                  <w:gridSpan w:val="2"/>
                  <w:vMerge/>
                </w:tcPr>
                <w:p w14:paraId="1C2115CE" w14:textId="77777777" w:rsidR="002E7F2A" w:rsidRDefault="002E7F2A">
                  <w:pPr>
                    <w:pStyle w:val="EmptyCellLayoutStyle"/>
                    <w:spacing w:after="0" w:line="240" w:lineRule="auto"/>
                  </w:pPr>
                </w:p>
              </w:tc>
              <w:tc>
                <w:tcPr>
                  <w:tcW w:w="717" w:type="dxa"/>
                  <w:tcBorders>
                    <w:right w:val="single" w:sz="7" w:space="0" w:color="000000"/>
                  </w:tcBorders>
                </w:tcPr>
                <w:p w14:paraId="23044858" w14:textId="77777777" w:rsidR="002E7F2A" w:rsidRDefault="002E7F2A">
                  <w:pPr>
                    <w:pStyle w:val="EmptyCellLayoutStyle"/>
                    <w:spacing w:after="0" w:line="240" w:lineRule="auto"/>
                  </w:pPr>
                </w:p>
              </w:tc>
            </w:tr>
            <w:tr w:rsidR="002E7F2A" w14:paraId="089120EC" w14:textId="77777777">
              <w:trPr>
                <w:trHeight w:val="179"/>
              </w:trPr>
              <w:tc>
                <w:tcPr>
                  <w:tcW w:w="360" w:type="dxa"/>
                  <w:tcBorders>
                    <w:left w:val="single" w:sz="7" w:space="0" w:color="000000"/>
                  </w:tcBorders>
                </w:tcPr>
                <w:p w14:paraId="2C5CB356" w14:textId="77777777" w:rsidR="002E7F2A" w:rsidRDefault="002E7F2A">
                  <w:pPr>
                    <w:pStyle w:val="EmptyCellLayoutStyle"/>
                    <w:spacing w:after="0" w:line="240" w:lineRule="auto"/>
                  </w:pPr>
                </w:p>
              </w:tc>
              <w:tc>
                <w:tcPr>
                  <w:tcW w:w="2340" w:type="dxa"/>
                </w:tcPr>
                <w:p w14:paraId="7B58AD99" w14:textId="77777777" w:rsidR="002E7F2A" w:rsidRDefault="002E7F2A">
                  <w:pPr>
                    <w:pStyle w:val="EmptyCellLayoutStyle"/>
                    <w:spacing w:after="0" w:line="240" w:lineRule="auto"/>
                  </w:pPr>
                </w:p>
              </w:tc>
              <w:tc>
                <w:tcPr>
                  <w:tcW w:w="179" w:type="dxa"/>
                </w:tcPr>
                <w:p w14:paraId="1408D21A" w14:textId="77777777" w:rsidR="002E7F2A" w:rsidRDefault="002E7F2A">
                  <w:pPr>
                    <w:pStyle w:val="EmptyCellLayoutStyle"/>
                    <w:spacing w:after="0" w:line="240" w:lineRule="auto"/>
                  </w:pPr>
                </w:p>
              </w:tc>
              <w:tc>
                <w:tcPr>
                  <w:tcW w:w="4320" w:type="dxa"/>
                </w:tcPr>
                <w:p w14:paraId="3170EB50" w14:textId="77777777" w:rsidR="002E7F2A" w:rsidRDefault="002E7F2A">
                  <w:pPr>
                    <w:pStyle w:val="EmptyCellLayoutStyle"/>
                    <w:spacing w:after="0" w:line="240" w:lineRule="auto"/>
                  </w:pPr>
                </w:p>
              </w:tc>
              <w:tc>
                <w:tcPr>
                  <w:tcW w:w="1439" w:type="dxa"/>
                </w:tcPr>
                <w:p w14:paraId="54003AEC" w14:textId="77777777" w:rsidR="002E7F2A" w:rsidRDefault="002E7F2A">
                  <w:pPr>
                    <w:pStyle w:val="EmptyCellLayoutStyle"/>
                    <w:spacing w:after="0" w:line="240" w:lineRule="auto"/>
                  </w:pPr>
                </w:p>
              </w:tc>
              <w:tc>
                <w:tcPr>
                  <w:tcW w:w="717" w:type="dxa"/>
                  <w:tcBorders>
                    <w:right w:val="single" w:sz="7" w:space="0" w:color="000000"/>
                  </w:tcBorders>
                </w:tcPr>
                <w:p w14:paraId="27E147ED" w14:textId="77777777" w:rsidR="002E7F2A" w:rsidRDefault="002E7F2A">
                  <w:pPr>
                    <w:pStyle w:val="EmptyCellLayoutStyle"/>
                    <w:spacing w:after="0" w:line="240" w:lineRule="auto"/>
                  </w:pPr>
                </w:p>
              </w:tc>
            </w:tr>
            <w:tr w:rsidR="002E7F2A" w14:paraId="3634D13E" w14:textId="77777777">
              <w:tc>
                <w:tcPr>
                  <w:tcW w:w="360" w:type="dxa"/>
                  <w:tcBorders>
                    <w:left w:val="single" w:sz="7" w:space="0" w:color="000000"/>
                    <w:bottom w:val="single" w:sz="7" w:space="0" w:color="000000"/>
                  </w:tcBorders>
                </w:tcPr>
                <w:p w14:paraId="42A8BEB3" w14:textId="77777777" w:rsidR="002E7F2A" w:rsidRDefault="002E7F2A">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2E7F2A" w14:paraId="05E90298" w14:textId="77777777">
                    <w:trPr>
                      <w:trHeight w:val="282"/>
                    </w:trPr>
                    <w:tc>
                      <w:tcPr>
                        <w:tcW w:w="2340" w:type="dxa"/>
                        <w:tcBorders>
                          <w:top w:val="nil"/>
                          <w:left w:val="nil"/>
                          <w:bottom w:val="nil"/>
                          <w:right w:val="nil"/>
                        </w:tcBorders>
                        <w:tcMar>
                          <w:top w:w="39" w:type="dxa"/>
                          <w:left w:w="39" w:type="dxa"/>
                          <w:bottom w:w="39" w:type="dxa"/>
                          <w:right w:w="39" w:type="dxa"/>
                        </w:tcMar>
                      </w:tcPr>
                      <w:p w14:paraId="5EA89F02" w14:textId="77777777" w:rsidR="002E7F2A" w:rsidRDefault="00AE1DB2">
                        <w:pPr>
                          <w:spacing w:after="0" w:line="240" w:lineRule="auto"/>
                        </w:pPr>
                        <w:r>
                          <w:rPr>
                            <w:rFonts w:ascii="Arial" w:eastAsia="Arial" w:hAnsi="Arial"/>
                            <w:b/>
                            <w:color w:val="000000"/>
                          </w:rPr>
                          <w:t>Citizen Volunteers</w:t>
                        </w:r>
                      </w:p>
                    </w:tc>
                  </w:tr>
                </w:tbl>
                <w:p w14:paraId="57154627" w14:textId="77777777" w:rsidR="002E7F2A" w:rsidRDefault="002E7F2A">
                  <w:pPr>
                    <w:spacing w:after="0" w:line="240" w:lineRule="auto"/>
                  </w:pPr>
                </w:p>
              </w:tc>
              <w:tc>
                <w:tcPr>
                  <w:tcW w:w="179" w:type="dxa"/>
                  <w:tcBorders>
                    <w:bottom w:val="single" w:sz="7" w:space="0" w:color="000000"/>
                  </w:tcBorders>
                </w:tcPr>
                <w:p w14:paraId="66312433" w14:textId="77777777" w:rsidR="002E7F2A" w:rsidRDefault="002E7F2A">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2E7F2A" w14:paraId="61ED5252" w14:textId="77777777">
                    <w:trPr>
                      <w:trHeight w:val="282"/>
                    </w:trPr>
                    <w:tc>
                      <w:tcPr>
                        <w:tcW w:w="4320" w:type="dxa"/>
                        <w:tcBorders>
                          <w:top w:val="nil"/>
                          <w:left w:val="nil"/>
                          <w:bottom w:val="nil"/>
                          <w:right w:val="nil"/>
                        </w:tcBorders>
                        <w:tcMar>
                          <w:top w:w="39" w:type="dxa"/>
                          <w:left w:w="39" w:type="dxa"/>
                          <w:bottom w:w="39" w:type="dxa"/>
                          <w:right w:w="39" w:type="dxa"/>
                        </w:tcMar>
                      </w:tcPr>
                      <w:p w14:paraId="0646B729" w14:textId="77777777" w:rsidR="002E7F2A" w:rsidRDefault="002E7F2A">
                        <w:pPr>
                          <w:spacing w:after="0" w:line="240" w:lineRule="auto"/>
                          <w:rPr>
                            <w:sz w:val="0"/>
                          </w:rPr>
                        </w:pPr>
                      </w:p>
                    </w:tc>
                  </w:tr>
                </w:tbl>
                <w:p w14:paraId="687BF6FE" w14:textId="77777777" w:rsidR="002E7F2A" w:rsidRDefault="002E7F2A">
                  <w:pPr>
                    <w:spacing w:after="0" w:line="240" w:lineRule="auto"/>
                  </w:pPr>
                </w:p>
              </w:tc>
              <w:tc>
                <w:tcPr>
                  <w:tcW w:w="1439" w:type="dxa"/>
                  <w:tcBorders>
                    <w:bottom w:val="single" w:sz="7" w:space="0" w:color="000000"/>
                  </w:tcBorders>
                </w:tcPr>
                <w:p w14:paraId="76BF5AFE" w14:textId="77777777" w:rsidR="002E7F2A" w:rsidRDefault="002E7F2A">
                  <w:pPr>
                    <w:pStyle w:val="EmptyCellLayoutStyle"/>
                    <w:spacing w:after="0" w:line="240" w:lineRule="auto"/>
                  </w:pPr>
                </w:p>
              </w:tc>
              <w:tc>
                <w:tcPr>
                  <w:tcW w:w="717" w:type="dxa"/>
                  <w:tcBorders>
                    <w:bottom w:val="single" w:sz="7" w:space="0" w:color="000000"/>
                    <w:right w:val="single" w:sz="7" w:space="0" w:color="000000"/>
                  </w:tcBorders>
                </w:tcPr>
                <w:p w14:paraId="2612B19E" w14:textId="77777777" w:rsidR="002E7F2A" w:rsidRDefault="002E7F2A">
                  <w:pPr>
                    <w:pStyle w:val="EmptyCellLayoutStyle"/>
                    <w:spacing w:after="0" w:line="240" w:lineRule="auto"/>
                  </w:pPr>
                </w:p>
              </w:tc>
            </w:tr>
          </w:tbl>
          <w:p w14:paraId="234BFF02" w14:textId="77777777" w:rsidR="002E7F2A" w:rsidRDefault="002E7F2A">
            <w:pPr>
              <w:spacing w:after="0" w:line="240" w:lineRule="auto"/>
            </w:pPr>
          </w:p>
        </w:tc>
        <w:tc>
          <w:tcPr>
            <w:tcW w:w="22" w:type="dxa"/>
          </w:tcPr>
          <w:p w14:paraId="77D878BC" w14:textId="77777777" w:rsidR="002E7F2A" w:rsidRDefault="002E7F2A">
            <w:pPr>
              <w:pStyle w:val="EmptyCellLayoutStyle"/>
              <w:spacing w:after="0" w:line="240" w:lineRule="auto"/>
            </w:pPr>
          </w:p>
        </w:tc>
      </w:tr>
    </w:tbl>
    <w:p w14:paraId="07E32BF9" w14:textId="77777777" w:rsidR="002E7F2A" w:rsidRDefault="00AE1DB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537"/>
        <w:gridCol w:w="22"/>
      </w:tblGrid>
      <w:tr w:rsidR="002E7F2A" w14:paraId="54E26304" w14:textId="77777777">
        <w:trPr>
          <w:trHeight w:val="180"/>
        </w:trPr>
        <w:tc>
          <w:tcPr>
            <w:tcW w:w="9537" w:type="dxa"/>
          </w:tcPr>
          <w:p w14:paraId="311AAE40" w14:textId="77777777" w:rsidR="002E7F2A" w:rsidRDefault="002E7F2A">
            <w:pPr>
              <w:pStyle w:val="EmptyCellLayoutStyle"/>
              <w:spacing w:after="0" w:line="240" w:lineRule="auto"/>
            </w:pPr>
          </w:p>
        </w:tc>
        <w:tc>
          <w:tcPr>
            <w:tcW w:w="22" w:type="dxa"/>
          </w:tcPr>
          <w:p w14:paraId="679B88F7" w14:textId="77777777" w:rsidR="002E7F2A" w:rsidRDefault="002E7F2A">
            <w:pPr>
              <w:pStyle w:val="EmptyCellLayoutStyle"/>
              <w:spacing w:after="0" w:line="240" w:lineRule="auto"/>
            </w:pPr>
          </w:p>
        </w:tc>
      </w:tr>
      <w:tr w:rsidR="002E7F2A" w14:paraId="3F7EF103" w14:textId="77777777">
        <w:tc>
          <w:tcPr>
            <w:tcW w:w="95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
              <w:gridCol w:w="9432"/>
              <w:gridCol w:w="14"/>
            </w:tblGrid>
            <w:tr w:rsidR="002E7F2A" w14:paraId="4F3778E8" w14:textId="77777777">
              <w:trPr>
                <w:trHeight w:val="180"/>
              </w:trPr>
              <w:tc>
                <w:tcPr>
                  <w:tcW w:w="90" w:type="dxa"/>
                </w:tcPr>
                <w:p w14:paraId="0BFD70E4" w14:textId="77777777" w:rsidR="002E7F2A" w:rsidRDefault="002E7F2A">
                  <w:pPr>
                    <w:pStyle w:val="EmptyCellLayoutStyle"/>
                    <w:spacing w:after="0" w:line="240" w:lineRule="auto"/>
                  </w:pPr>
                </w:p>
              </w:tc>
              <w:tc>
                <w:tcPr>
                  <w:tcW w:w="9432" w:type="dxa"/>
                </w:tcPr>
                <w:p w14:paraId="14E0858A" w14:textId="77777777" w:rsidR="002E7F2A" w:rsidRDefault="002E7F2A">
                  <w:pPr>
                    <w:pStyle w:val="EmptyCellLayoutStyle"/>
                    <w:spacing w:after="0" w:line="240" w:lineRule="auto"/>
                  </w:pPr>
                </w:p>
              </w:tc>
              <w:tc>
                <w:tcPr>
                  <w:tcW w:w="14" w:type="dxa"/>
                </w:tcPr>
                <w:p w14:paraId="046FC725" w14:textId="77777777" w:rsidR="002E7F2A" w:rsidRDefault="002E7F2A">
                  <w:pPr>
                    <w:pStyle w:val="EmptyCellLayoutStyle"/>
                    <w:spacing w:after="0" w:line="240" w:lineRule="auto"/>
                  </w:pPr>
                </w:p>
              </w:tc>
            </w:tr>
            <w:tr w:rsidR="002E7F2A" w14:paraId="206CB029" w14:textId="77777777">
              <w:tc>
                <w:tcPr>
                  <w:tcW w:w="90" w:type="dxa"/>
                </w:tcPr>
                <w:p w14:paraId="1E264B67" w14:textId="77777777" w:rsidR="002E7F2A" w:rsidRDefault="002E7F2A">
                  <w:pPr>
                    <w:pStyle w:val="EmptyCellLayoutStyle"/>
                    <w:spacing w:after="0" w:line="240" w:lineRule="auto"/>
                  </w:pPr>
                </w:p>
              </w:tc>
              <w:tc>
                <w:tcPr>
                  <w:tcW w:w="943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95"/>
                    <w:gridCol w:w="1321"/>
                    <w:gridCol w:w="1142"/>
                    <w:gridCol w:w="1390"/>
                    <w:gridCol w:w="1486"/>
                    <w:gridCol w:w="1680"/>
                  </w:tblGrid>
                  <w:tr w:rsidR="006F6205" w14:paraId="57F06F00" w14:textId="77777777" w:rsidTr="006F6205">
                    <w:trPr>
                      <w:trHeight w:val="282"/>
                    </w:trPr>
                    <w:tc>
                      <w:tcPr>
                        <w:tcW w:w="24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E277035" w14:textId="77777777" w:rsidR="002E7F2A" w:rsidRDefault="00AE1DB2">
                        <w:pPr>
                          <w:spacing w:after="0" w:line="240" w:lineRule="auto"/>
                        </w:pPr>
                        <w:r>
                          <w:rPr>
                            <w:rFonts w:ascii="Arial" w:eastAsia="Arial" w:hAnsi="Arial"/>
                            <w:b/>
                            <w:color w:val="000000"/>
                            <w:u w:val="single"/>
                          </w:rPr>
                          <w:t>Survey scope and findings for Residential and Individual Home Supports</w:t>
                        </w:r>
                      </w:p>
                    </w:tc>
                  </w:tr>
                  <w:tr w:rsidR="002E7F2A" w14:paraId="2642E976"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DDF34B5" w14:textId="77777777" w:rsidR="002E7F2A" w:rsidRDefault="00AE1DB2">
                        <w:pPr>
                          <w:spacing w:after="0" w:line="240" w:lineRule="auto"/>
                        </w:pPr>
                        <w:r>
                          <w:rPr>
                            <w:rFonts w:ascii="Arial" w:eastAsia="Arial" w:hAnsi="Arial"/>
                            <w:b/>
                            <w:color w:val="000000"/>
                          </w:rPr>
                          <w:t>Service Group Type</w:t>
                        </w:r>
                      </w:p>
                    </w:tc>
                    <w:tc>
                      <w:tcPr>
                        <w:tcW w:w="132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6F5D833" w14:textId="77777777" w:rsidR="002E7F2A" w:rsidRDefault="00AE1DB2">
                        <w:pPr>
                          <w:spacing w:after="0" w:line="240" w:lineRule="auto"/>
                        </w:pPr>
                        <w:r>
                          <w:rPr>
                            <w:rFonts w:ascii="Arial" w:eastAsia="Arial" w:hAnsi="Arial"/>
                            <w:b/>
                            <w:color w:val="000000"/>
                          </w:rPr>
                          <w:t>Sample Size</w:t>
                        </w:r>
                      </w:p>
                    </w:tc>
                    <w:tc>
                      <w:tcPr>
                        <w:tcW w:w="114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073EB35" w14:textId="77777777" w:rsidR="002E7F2A" w:rsidRDefault="00AE1DB2">
                        <w:pPr>
                          <w:spacing w:after="0" w:line="240" w:lineRule="auto"/>
                        </w:pPr>
                        <w:r>
                          <w:rPr>
                            <w:rFonts w:ascii="Arial" w:eastAsia="Arial" w:hAnsi="Arial"/>
                            <w:b/>
                            <w:color w:val="000000"/>
                          </w:rPr>
                          <w:t>Licensure Scope</w:t>
                        </w:r>
                      </w:p>
                    </w:tc>
                    <w:tc>
                      <w:tcPr>
                        <w:tcW w:w="139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A12F917" w14:textId="77777777" w:rsidR="002E7F2A" w:rsidRDefault="00AE1DB2">
                        <w:pPr>
                          <w:spacing w:after="0" w:line="240" w:lineRule="auto"/>
                        </w:pPr>
                        <w:r>
                          <w:rPr>
                            <w:rFonts w:ascii="Arial" w:eastAsia="Arial" w:hAnsi="Arial"/>
                            <w:b/>
                            <w:color w:val="000000"/>
                          </w:rPr>
                          <w:t>Licensure Level</w:t>
                        </w:r>
                      </w:p>
                    </w:tc>
                    <w:tc>
                      <w:tcPr>
                        <w:tcW w:w="1488"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4EAC0F8" w14:textId="77777777" w:rsidR="002E7F2A" w:rsidRDefault="00AE1DB2">
                        <w:pPr>
                          <w:spacing w:after="0" w:line="240" w:lineRule="auto"/>
                        </w:pPr>
                        <w:r>
                          <w:rPr>
                            <w:rFonts w:ascii="Arial" w:eastAsia="Arial" w:hAnsi="Arial"/>
                            <w:b/>
                            <w:color w:val="000000"/>
                          </w:rPr>
                          <w:t>Certification Scope</w:t>
                        </w:r>
                      </w:p>
                    </w:tc>
                    <w:tc>
                      <w:tcPr>
                        <w:tcW w:w="168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CF9CD39" w14:textId="77777777" w:rsidR="002E7F2A" w:rsidRDefault="00AE1DB2">
                        <w:pPr>
                          <w:spacing w:after="0" w:line="240" w:lineRule="auto"/>
                        </w:pPr>
                        <w:r>
                          <w:rPr>
                            <w:rFonts w:ascii="Arial" w:eastAsia="Arial" w:hAnsi="Arial"/>
                            <w:b/>
                            <w:color w:val="000000"/>
                          </w:rPr>
                          <w:t>Certification Level</w:t>
                        </w:r>
                      </w:p>
                    </w:tc>
                  </w:tr>
                  <w:tr w:rsidR="002E7F2A" w14:paraId="7089D49B"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00320F7" w14:textId="77777777" w:rsidR="002E7F2A" w:rsidRDefault="00AE1DB2">
                        <w:pPr>
                          <w:spacing w:after="0" w:line="240" w:lineRule="auto"/>
                        </w:pPr>
                        <w:r>
                          <w:rPr>
                            <w:rFonts w:ascii="Arial" w:eastAsia="Arial" w:hAnsi="Arial"/>
                            <w:b/>
                            <w:color w:val="000000"/>
                          </w:rPr>
                          <w:t>Residential and Individual Home Supports</w:t>
                        </w:r>
                      </w:p>
                    </w:tc>
                    <w:tc>
                      <w:tcPr>
                        <w:tcW w:w="132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314A069" w14:textId="77777777" w:rsidR="002E7F2A" w:rsidRDefault="00AE1DB2">
                        <w:pPr>
                          <w:spacing w:after="0" w:line="240" w:lineRule="auto"/>
                        </w:pPr>
                        <w:r>
                          <w:rPr>
                            <w:rFonts w:ascii="Arial" w:eastAsia="Arial" w:hAnsi="Arial"/>
                            <w:color w:val="000000"/>
                          </w:rPr>
                          <w:t xml:space="preserve">5 location(s) 10 audit (s) </w:t>
                        </w:r>
                      </w:p>
                    </w:tc>
                    <w:tc>
                      <w:tcPr>
                        <w:tcW w:w="114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95ABF94" w14:textId="77777777" w:rsidR="002E7F2A" w:rsidRDefault="00AE1DB2">
                        <w:pPr>
                          <w:spacing w:after="0" w:line="240" w:lineRule="auto"/>
                        </w:pPr>
                        <w:r>
                          <w:rPr>
                            <w:rFonts w:ascii="Arial" w:eastAsia="Arial" w:hAnsi="Arial"/>
                            <w:color w:val="000000"/>
                          </w:rPr>
                          <w:t>Targeted Review</w:t>
                        </w:r>
                      </w:p>
                    </w:tc>
                    <w:tc>
                      <w:tcPr>
                        <w:tcW w:w="139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97445A9" w14:textId="77777777" w:rsidR="002E7F2A" w:rsidRDefault="00AE1DB2">
                        <w:pPr>
                          <w:spacing w:after="0" w:line="240" w:lineRule="auto"/>
                        </w:pPr>
                        <w:r>
                          <w:rPr>
                            <w:rFonts w:ascii="Arial" w:eastAsia="Arial" w:hAnsi="Arial"/>
                            <w:color w:val="000000"/>
                          </w:rPr>
                          <w:t>DDS 14/14</w:t>
                        </w:r>
                        <w:r>
                          <w:rPr>
                            <w:rFonts w:ascii="Arial" w:eastAsia="Arial" w:hAnsi="Arial"/>
                            <w:color w:val="000000"/>
                          </w:rPr>
                          <w:br/>
                          <w:t>Provider 73 / 73</w:t>
                        </w:r>
                        <w:r>
                          <w:rPr>
                            <w:rFonts w:ascii="Arial" w:eastAsia="Arial" w:hAnsi="Arial"/>
                            <w:color w:val="000000"/>
                          </w:rPr>
                          <w:br/>
                        </w:r>
                        <w:r>
                          <w:rPr>
                            <w:rFonts w:ascii="Arial" w:eastAsia="Arial" w:hAnsi="Arial"/>
                            <w:color w:val="000000"/>
                          </w:rPr>
                          <w:br/>
                        </w:r>
                        <w:r>
                          <w:rPr>
                            <w:rFonts w:ascii="Arial" w:eastAsia="Arial" w:hAnsi="Arial"/>
                            <w:color w:val="000000"/>
                          </w:rPr>
                          <w:br/>
                          <w:t>87 / 87 2 Year License 10/25/2021-  10/25/2023</w:t>
                        </w:r>
                      </w:p>
                    </w:tc>
                    <w:tc>
                      <w:tcPr>
                        <w:tcW w:w="1488"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CA16DBC" w14:textId="77777777" w:rsidR="002E7F2A" w:rsidRDefault="002E7F2A">
                        <w:pPr>
                          <w:spacing w:after="0" w:line="240" w:lineRule="auto"/>
                          <w:rPr>
                            <w:sz w:val="0"/>
                          </w:rPr>
                        </w:pPr>
                      </w:p>
                    </w:tc>
                    <w:tc>
                      <w:tcPr>
                        <w:tcW w:w="168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7FBC38D" w14:textId="77777777" w:rsidR="002E7F2A" w:rsidRDefault="00AE1DB2">
                        <w:pPr>
                          <w:spacing w:after="0" w:line="240" w:lineRule="auto"/>
                        </w:pPr>
                        <w:r>
                          <w:rPr>
                            <w:rFonts w:ascii="Arial" w:eastAsia="Arial" w:hAnsi="Arial"/>
                            <w:color w:val="000000"/>
                          </w:rPr>
                          <w:t>DDS 7 / 7</w:t>
                        </w:r>
                        <w:r>
                          <w:rPr>
                            <w:rFonts w:ascii="Arial" w:eastAsia="Arial" w:hAnsi="Arial"/>
                            <w:color w:val="000000"/>
                          </w:rPr>
                          <w:br/>
                          <w:t>Provider 66 / 66</w:t>
                        </w:r>
                        <w:r>
                          <w:rPr>
                            <w:rFonts w:ascii="Arial" w:eastAsia="Arial" w:hAnsi="Arial"/>
                            <w:color w:val="000000"/>
                          </w:rPr>
                          <w:br/>
                        </w:r>
                        <w:r>
                          <w:rPr>
                            <w:rFonts w:ascii="Arial" w:eastAsia="Arial" w:hAnsi="Arial"/>
                            <w:color w:val="000000"/>
                          </w:rPr>
                          <w:br/>
                        </w:r>
                        <w:r>
                          <w:rPr>
                            <w:rFonts w:ascii="Arial" w:eastAsia="Arial" w:hAnsi="Arial"/>
                            <w:color w:val="000000"/>
                          </w:rPr>
                          <w:br/>
                          <w:t>73 / 73 Certified 10/25/2021 -  10/25/2023</w:t>
                        </w:r>
                      </w:p>
                    </w:tc>
                  </w:tr>
                  <w:tr w:rsidR="002E7F2A" w14:paraId="33C72779"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E3D16" w14:textId="77777777" w:rsidR="002E7F2A" w:rsidRDefault="00AE1DB2">
                        <w:pPr>
                          <w:spacing w:after="0" w:line="240" w:lineRule="auto"/>
                        </w:pPr>
                        <w:r>
                          <w:rPr>
                            <w:rFonts w:ascii="Arial" w:eastAsia="Arial" w:hAnsi="Arial"/>
                            <w:color w:val="000000"/>
                          </w:rPr>
                          <w:t>Residential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A5BB9" w14:textId="77777777" w:rsidR="002E7F2A" w:rsidRDefault="00AE1DB2">
                        <w:pPr>
                          <w:spacing w:after="0" w:line="240" w:lineRule="auto"/>
                        </w:pPr>
                        <w:r>
                          <w:rPr>
                            <w:rFonts w:ascii="Arial" w:eastAsia="Arial" w:hAnsi="Arial"/>
                            <w:color w:val="000000"/>
                          </w:rPr>
                          <w:t xml:space="preserve">3 location(s) 7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D7CE3" w14:textId="77777777" w:rsidR="002E7F2A" w:rsidRDefault="002E7F2A">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CB82E" w14:textId="77777777" w:rsidR="002E7F2A" w:rsidRDefault="002E7F2A">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27A87" w14:textId="77777777" w:rsidR="002E7F2A" w:rsidRDefault="00AE1DB2">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36143" w14:textId="77777777" w:rsidR="002E7F2A" w:rsidRDefault="00AE1DB2">
                        <w:pPr>
                          <w:spacing w:after="0" w:line="240" w:lineRule="auto"/>
                        </w:pPr>
                        <w:r>
                          <w:rPr>
                            <w:rFonts w:ascii="Arial" w:eastAsia="Arial" w:hAnsi="Arial"/>
                            <w:color w:val="000000"/>
                          </w:rPr>
                          <w:t>22 / 22</w:t>
                        </w:r>
                      </w:p>
                    </w:tc>
                  </w:tr>
                  <w:tr w:rsidR="002E7F2A" w14:paraId="2B007961"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22884" w14:textId="77777777" w:rsidR="002E7F2A" w:rsidRDefault="00AE1DB2">
                        <w:pPr>
                          <w:spacing w:after="0" w:line="240" w:lineRule="auto"/>
                        </w:pPr>
                        <w:r>
                          <w:rPr>
                            <w:rFonts w:ascii="Arial" w:eastAsia="Arial" w:hAnsi="Arial"/>
                            <w:color w:val="000000"/>
                          </w:rPr>
                          <w:t>Placement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94ECE" w14:textId="77777777" w:rsidR="002E7F2A" w:rsidRDefault="00AE1DB2">
                        <w:pPr>
                          <w:spacing w:after="0" w:line="240" w:lineRule="auto"/>
                        </w:pPr>
                        <w:r>
                          <w:rPr>
                            <w:rFonts w:ascii="Arial" w:eastAsia="Arial" w:hAnsi="Arial"/>
                            <w:color w:val="000000"/>
                          </w:rPr>
                          <w:t xml:space="preserve">1 location(s) 2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1229C" w14:textId="77777777" w:rsidR="002E7F2A" w:rsidRDefault="002E7F2A">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9721F" w14:textId="77777777" w:rsidR="002E7F2A" w:rsidRDefault="002E7F2A">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BD29F" w14:textId="77777777" w:rsidR="002E7F2A" w:rsidRDefault="00AE1DB2">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C0E61" w14:textId="77777777" w:rsidR="002E7F2A" w:rsidRDefault="00AE1DB2">
                        <w:pPr>
                          <w:spacing w:after="0" w:line="240" w:lineRule="auto"/>
                        </w:pPr>
                        <w:r>
                          <w:rPr>
                            <w:rFonts w:ascii="Arial" w:eastAsia="Arial" w:hAnsi="Arial"/>
                            <w:color w:val="000000"/>
                          </w:rPr>
                          <w:t>22 / 22</w:t>
                        </w:r>
                      </w:p>
                    </w:tc>
                  </w:tr>
                  <w:tr w:rsidR="002E7F2A" w14:paraId="7095FBBC"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D456B" w14:textId="77777777" w:rsidR="002E7F2A" w:rsidRDefault="00AE1DB2">
                        <w:pPr>
                          <w:spacing w:after="0" w:line="240" w:lineRule="auto"/>
                        </w:pPr>
                        <w:r>
                          <w:rPr>
                            <w:rFonts w:ascii="Arial" w:eastAsia="Arial" w:hAnsi="Arial"/>
                            <w:color w:val="000000"/>
                          </w:rPr>
                          <w:t>Individual Home Supports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D0923" w14:textId="77777777" w:rsidR="002E7F2A" w:rsidRDefault="00AE1DB2">
                        <w:pPr>
                          <w:spacing w:after="0" w:line="240" w:lineRule="auto"/>
                        </w:pPr>
                        <w:r>
                          <w:rPr>
                            <w:rFonts w:ascii="Arial" w:eastAsia="Arial" w:hAnsi="Arial"/>
                            <w:color w:val="000000"/>
                          </w:rPr>
                          <w:t xml:space="preserve">1 location(s) 1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479CD" w14:textId="77777777" w:rsidR="002E7F2A" w:rsidRDefault="002E7F2A">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19181" w14:textId="77777777" w:rsidR="002E7F2A" w:rsidRDefault="002E7F2A">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7C826" w14:textId="77777777" w:rsidR="002E7F2A" w:rsidRDefault="00AE1DB2">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61BD2" w14:textId="77777777" w:rsidR="002E7F2A" w:rsidRDefault="00AE1DB2">
                        <w:pPr>
                          <w:spacing w:after="0" w:line="240" w:lineRule="auto"/>
                        </w:pPr>
                        <w:r>
                          <w:rPr>
                            <w:rFonts w:ascii="Arial" w:eastAsia="Arial" w:hAnsi="Arial"/>
                            <w:color w:val="000000"/>
                          </w:rPr>
                          <w:t>23 / 23</w:t>
                        </w:r>
                      </w:p>
                    </w:tc>
                  </w:tr>
                  <w:tr w:rsidR="002E7F2A" w14:paraId="436AE6CC"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76132" w14:textId="77777777" w:rsidR="002E7F2A" w:rsidRDefault="00AE1DB2">
                        <w:pPr>
                          <w:spacing w:after="0" w:line="240" w:lineRule="auto"/>
                        </w:pPr>
                        <w:r>
                          <w:rPr>
                            <w:rFonts w:ascii="Arial" w:eastAsia="Arial" w:hAnsi="Arial"/>
                            <w:color w:val="000000"/>
                          </w:rPr>
                          <w:t>Planning and Quality Management (For all service groupings)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8856A" w14:textId="77777777" w:rsidR="002E7F2A" w:rsidRDefault="00AE1DB2">
                        <w:pPr>
                          <w:spacing w:after="0" w:line="240" w:lineRule="auto"/>
                        </w:pPr>
                        <w:r>
                          <w:rPr>
                            <w:rFonts w:ascii="Arial" w:eastAsia="Arial" w:hAnsi="Arial"/>
                            <w:color w:val="000000"/>
                          </w:rPr>
                          <w:t xml:space="preserve">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333EF" w14:textId="77777777" w:rsidR="002E7F2A" w:rsidRDefault="002E7F2A">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C3E8D" w14:textId="77777777" w:rsidR="002E7F2A" w:rsidRDefault="002E7F2A">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88230" w14:textId="77777777" w:rsidR="002E7F2A" w:rsidRDefault="00AE1DB2">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7328C" w14:textId="77777777" w:rsidR="002E7F2A" w:rsidRDefault="00AE1DB2">
                        <w:pPr>
                          <w:spacing w:after="0" w:line="240" w:lineRule="auto"/>
                        </w:pPr>
                        <w:r>
                          <w:rPr>
                            <w:rFonts w:ascii="Arial" w:eastAsia="Arial" w:hAnsi="Arial"/>
                            <w:color w:val="000000"/>
                          </w:rPr>
                          <w:t>6 / 6</w:t>
                        </w:r>
                      </w:p>
                    </w:tc>
                  </w:tr>
                  <w:tr w:rsidR="006F6205" w14:paraId="4C193702" w14:textId="77777777" w:rsidTr="006F6205">
                    <w:trPr>
                      <w:trHeight w:val="282"/>
                    </w:trPr>
                    <w:tc>
                      <w:tcPr>
                        <w:tcW w:w="24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724F3F3" w14:textId="77777777" w:rsidR="002E7F2A" w:rsidRDefault="00AE1DB2">
                        <w:pPr>
                          <w:spacing w:after="0" w:line="240" w:lineRule="auto"/>
                        </w:pPr>
                        <w:r>
                          <w:rPr>
                            <w:rFonts w:ascii="Arial" w:eastAsia="Arial" w:hAnsi="Arial"/>
                            <w:b/>
                            <w:color w:val="000000"/>
                            <w:u w:val="single"/>
                          </w:rPr>
                          <w:t>Survey scope and findings for Employment and Day Supports</w:t>
                        </w:r>
                      </w:p>
                    </w:tc>
                  </w:tr>
                  <w:tr w:rsidR="002E7F2A" w14:paraId="7E29C075"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E603199" w14:textId="77777777" w:rsidR="002E7F2A" w:rsidRDefault="00AE1DB2">
                        <w:pPr>
                          <w:spacing w:after="0" w:line="240" w:lineRule="auto"/>
                        </w:pPr>
                        <w:r>
                          <w:rPr>
                            <w:rFonts w:ascii="Arial" w:eastAsia="Arial" w:hAnsi="Arial"/>
                            <w:b/>
                            <w:color w:val="000000"/>
                          </w:rPr>
                          <w:t>Service Group Type</w:t>
                        </w:r>
                      </w:p>
                    </w:tc>
                    <w:tc>
                      <w:tcPr>
                        <w:tcW w:w="132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B5BADAC" w14:textId="77777777" w:rsidR="002E7F2A" w:rsidRDefault="00AE1DB2">
                        <w:pPr>
                          <w:spacing w:after="0" w:line="240" w:lineRule="auto"/>
                        </w:pPr>
                        <w:r>
                          <w:rPr>
                            <w:rFonts w:ascii="Arial" w:eastAsia="Arial" w:hAnsi="Arial"/>
                            <w:b/>
                            <w:color w:val="000000"/>
                          </w:rPr>
                          <w:t>Sample Size</w:t>
                        </w:r>
                      </w:p>
                    </w:tc>
                    <w:tc>
                      <w:tcPr>
                        <w:tcW w:w="114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7227954" w14:textId="77777777" w:rsidR="002E7F2A" w:rsidRDefault="00AE1DB2">
                        <w:pPr>
                          <w:spacing w:after="0" w:line="240" w:lineRule="auto"/>
                        </w:pPr>
                        <w:r>
                          <w:rPr>
                            <w:rFonts w:ascii="Arial" w:eastAsia="Arial" w:hAnsi="Arial"/>
                            <w:b/>
                            <w:color w:val="000000"/>
                          </w:rPr>
                          <w:t>Licensure Scope</w:t>
                        </w:r>
                      </w:p>
                    </w:tc>
                    <w:tc>
                      <w:tcPr>
                        <w:tcW w:w="139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09536D4" w14:textId="77777777" w:rsidR="002E7F2A" w:rsidRDefault="00AE1DB2">
                        <w:pPr>
                          <w:spacing w:after="0" w:line="240" w:lineRule="auto"/>
                        </w:pPr>
                        <w:r>
                          <w:rPr>
                            <w:rFonts w:ascii="Arial" w:eastAsia="Arial" w:hAnsi="Arial"/>
                            <w:b/>
                            <w:color w:val="000000"/>
                          </w:rPr>
                          <w:t>Licensure Level</w:t>
                        </w:r>
                      </w:p>
                    </w:tc>
                    <w:tc>
                      <w:tcPr>
                        <w:tcW w:w="1488"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765160B" w14:textId="77777777" w:rsidR="002E7F2A" w:rsidRDefault="00AE1DB2">
                        <w:pPr>
                          <w:spacing w:after="0" w:line="240" w:lineRule="auto"/>
                        </w:pPr>
                        <w:r>
                          <w:rPr>
                            <w:rFonts w:ascii="Arial" w:eastAsia="Arial" w:hAnsi="Arial"/>
                            <w:b/>
                            <w:color w:val="000000"/>
                          </w:rPr>
                          <w:t>Certification Scope</w:t>
                        </w:r>
                      </w:p>
                    </w:tc>
                    <w:tc>
                      <w:tcPr>
                        <w:tcW w:w="168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C0B7239" w14:textId="77777777" w:rsidR="002E7F2A" w:rsidRDefault="00AE1DB2">
                        <w:pPr>
                          <w:spacing w:after="0" w:line="240" w:lineRule="auto"/>
                        </w:pPr>
                        <w:r>
                          <w:rPr>
                            <w:rFonts w:ascii="Arial" w:eastAsia="Arial" w:hAnsi="Arial"/>
                            <w:b/>
                            <w:color w:val="000000"/>
                          </w:rPr>
                          <w:t>Certification Level</w:t>
                        </w:r>
                      </w:p>
                    </w:tc>
                  </w:tr>
                  <w:tr w:rsidR="002E7F2A" w14:paraId="3D64DB29"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2C93AD9" w14:textId="77777777" w:rsidR="002E7F2A" w:rsidRDefault="00AE1DB2">
                        <w:pPr>
                          <w:spacing w:after="0" w:line="240" w:lineRule="auto"/>
                        </w:pPr>
                        <w:r>
                          <w:rPr>
                            <w:rFonts w:ascii="Arial" w:eastAsia="Arial" w:hAnsi="Arial"/>
                            <w:b/>
                            <w:color w:val="000000"/>
                          </w:rPr>
                          <w:t>Employment and Day Supports</w:t>
                        </w:r>
                      </w:p>
                    </w:tc>
                    <w:tc>
                      <w:tcPr>
                        <w:tcW w:w="132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CE35181" w14:textId="77777777" w:rsidR="002E7F2A" w:rsidRDefault="00AE1DB2">
                        <w:pPr>
                          <w:spacing w:after="0" w:line="240" w:lineRule="auto"/>
                        </w:pPr>
                        <w:r>
                          <w:rPr>
                            <w:rFonts w:ascii="Arial" w:eastAsia="Arial" w:hAnsi="Arial"/>
                            <w:color w:val="000000"/>
                          </w:rPr>
                          <w:t xml:space="preserve">1 location(s) 12 audit (s) </w:t>
                        </w:r>
                      </w:p>
                    </w:tc>
                    <w:tc>
                      <w:tcPr>
                        <w:tcW w:w="114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7BA7DF4" w14:textId="77777777" w:rsidR="002E7F2A" w:rsidRDefault="00AE1DB2">
                        <w:pPr>
                          <w:spacing w:after="0" w:line="240" w:lineRule="auto"/>
                        </w:pPr>
                        <w:r>
                          <w:rPr>
                            <w:rFonts w:ascii="Arial" w:eastAsia="Arial" w:hAnsi="Arial"/>
                            <w:color w:val="000000"/>
                          </w:rPr>
                          <w:t>Targeted Review</w:t>
                        </w:r>
                      </w:p>
                    </w:tc>
                    <w:tc>
                      <w:tcPr>
                        <w:tcW w:w="139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87EED68" w14:textId="77777777" w:rsidR="002E7F2A" w:rsidRDefault="00AE1DB2">
                        <w:pPr>
                          <w:spacing w:after="0" w:line="240" w:lineRule="auto"/>
                        </w:pPr>
                        <w:r>
                          <w:rPr>
                            <w:rFonts w:ascii="Arial" w:eastAsia="Arial" w:hAnsi="Arial"/>
                            <w:color w:val="000000"/>
                          </w:rPr>
                          <w:t>DDS 13/13</w:t>
                        </w:r>
                        <w:r>
                          <w:rPr>
                            <w:rFonts w:ascii="Arial" w:eastAsia="Arial" w:hAnsi="Arial"/>
                            <w:color w:val="000000"/>
                          </w:rPr>
                          <w:br/>
                          <w:t>Provider 49 / 49</w:t>
                        </w:r>
                        <w:r>
                          <w:rPr>
                            <w:rFonts w:ascii="Arial" w:eastAsia="Arial" w:hAnsi="Arial"/>
                            <w:color w:val="000000"/>
                          </w:rPr>
                          <w:br/>
                        </w:r>
                        <w:r>
                          <w:rPr>
                            <w:rFonts w:ascii="Arial" w:eastAsia="Arial" w:hAnsi="Arial"/>
                            <w:color w:val="000000"/>
                          </w:rPr>
                          <w:br/>
                        </w:r>
                        <w:r>
                          <w:rPr>
                            <w:rFonts w:ascii="Arial" w:eastAsia="Arial" w:hAnsi="Arial"/>
                            <w:color w:val="000000"/>
                          </w:rPr>
                          <w:br/>
                          <w:t>62 / 62 2 Year License 10/25/2021-  10/25/2023</w:t>
                        </w:r>
                      </w:p>
                    </w:tc>
                    <w:tc>
                      <w:tcPr>
                        <w:tcW w:w="1488"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8667A9C" w14:textId="77777777" w:rsidR="002E7F2A" w:rsidRDefault="002E7F2A">
                        <w:pPr>
                          <w:spacing w:after="0" w:line="240" w:lineRule="auto"/>
                          <w:rPr>
                            <w:sz w:val="0"/>
                          </w:rPr>
                        </w:pPr>
                      </w:p>
                    </w:tc>
                    <w:tc>
                      <w:tcPr>
                        <w:tcW w:w="168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E7A859D" w14:textId="77777777" w:rsidR="002E7F2A" w:rsidRDefault="00AE1DB2">
                        <w:pPr>
                          <w:spacing w:after="0" w:line="240" w:lineRule="auto"/>
                        </w:pPr>
                        <w:r>
                          <w:rPr>
                            <w:rFonts w:ascii="Arial" w:eastAsia="Arial" w:hAnsi="Arial"/>
                            <w:color w:val="000000"/>
                          </w:rPr>
                          <w:t>DDS 6 / 7</w:t>
                        </w:r>
                        <w:r>
                          <w:rPr>
                            <w:rFonts w:ascii="Arial" w:eastAsia="Arial" w:hAnsi="Arial"/>
                            <w:color w:val="000000"/>
                          </w:rPr>
                          <w:br/>
                          <w:t>Provider 39 / 39</w:t>
                        </w:r>
                        <w:r>
                          <w:rPr>
                            <w:rFonts w:ascii="Arial" w:eastAsia="Arial" w:hAnsi="Arial"/>
                            <w:color w:val="000000"/>
                          </w:rPr>
                          <w:br/>
                        </w:r>
                        <w:r>
                          <w:rPr>
                            <w:rFonts w:ascii="Arial" w:eastAsia="Arial" w:hAnsi="Arial"/>
                            <w:color w:val="000000"/>
                          </w:rPr>
                          <w:br/>
                        </w:r>
                        <w:r>
                          <w:rPr>
                            <w:rFonts w:ascii="Arial" w:eastAsia="Arial" w:hAnsi="Arial"/>
                            <w:color w:val="000000"/>
                          </w:rPr>
                          <w:br/>
                        </w:r>
                        <w:r>
                          <w:rPr>
                            <w:rFonts w:ascii="Arial" w:eastAsia="Arial" w:hAnsi="Arial"/>
                            <w:color w:val="000000"/>
                          </w:rPr>
                          <w:t>45 / 46 Certified 10/25/2021 -  10/25/2023</w:t>
                        </w:r>
                      </w:p>
                    </w:tc>
                  </w:tr>
                  <w:tr w:rsidR="002E7F2A" w14:paraId="4AFD95B8"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888F0" w14:textId="77777777" w:rsidR="002E7F2A" w:rsidRDefault="00AE1DB2">
                        <w:pPr>
                          <w:spacing w:after="0" w:line="240" w:lineRule="auto"/>
                        </w:pPr>
                        <w:r>
                          <w:rPr>
                            <w:rFonts w:ascii="Arial" w:eastAsia="Arial" w:hAnsi="Arial"/>
                            <w:color w:val="000000"/>
                          </w:rPr>
                          <w:t>Community Based Day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A3F3F" w14:textId="77777777" w:rsidR="002E7F2A" w:rsidRDefault="00AE1DB2">
                        <w:pPr>
                          <w:spacing w:after="0" w:line="240" w:lineRule="auto"/>
                        </w:pPr>
                        <w:r>
                          <w:rPr>
                            <w:rFonts w:ascii="Arial" w:eastAsia="Arial" w:hAnsi="Arial"/>
                            <w:color w:val="000000"/>
                          </w:rPr>
                          <w:t xml:space="preserve">1 location(s) 7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9287B" w14:textId="77777777" w:rsidR="002E7F2A" w:rsidRDefault="002E7F2A">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2D34C" w14:textId="77777777" w:rsidR="002E7F2A" w:rsidRDefault="002E7F2A">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0D191" w14:textId="77777777" w:rsidR="002E7F2A" w:rsidRDefault="00AE1DB2">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4820A" w14:textId="77777777" w:rsidR="002E7F2A" w:rsidRDefault="00AE1DB2">
                        <w:pPr>
                          <w:spacing w:after="0" w:line="240" w:lineRule="auto"/>
                        </w:pPr>
                        <w:r>
                          <w:rPr>
                            <w:rFonts w:ascii="Arial" w:eastAsia="Arial" w:hAnsi="Arial"/>
                            <w:color w:val="000000"/>
                          </w:rPr>
                          <w:t>16 / 17</w:t>
                        </w:r>
                      </w:p>
                    </w:tc>
                  </w:tr>
                  <w:tr w:rsidR="002E7F2A" w14:paraId="3136B865"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596BF" w14:textId="77777777" w:rsidR="002E7F2A" w:rsidRDefault="00AE1DB2">
                        <w:pPr>
                          <w:spacing w:after="0" w:line="240" w:lineRule="auto"/>
                        </w:pPr>
                        <w:r>
                          <w:rPr>
                            <w:rFonts w:ascii="Arial" w:eastAsia="Arial" w:hAnsi="Arial"/>
                            <w:color w:val="000000"/>
                          </w:rPr>
                          <w:t>Employment Support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51499" w14:textId="77777777" w:rsidR="002E7F2A" w:rsidRDefault="00AE1DB2">
                        <w:pPr>
                          <w:spacing w:after="0" w:line="240" w:lineRule="auto"/>
                        </w:pPr>
                        <w:r>
                          <w:rPr>
                            <w:rFonts w:ascii="Arial" w:eastAsia="Arial" w:hAnsi="Arial"/>
                            <w:color w:val="000000"/>
                          </w:rPr>
                          <w:t xml:space="preserve">0 location(s) 5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40B20" w14:textId="77777777" w:rsidR="002E7F2A" w:rsidRDefault="002E7F2A">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B806D" w14:textId="77777777" w:rsidR="002E7F2A" w:rsidRDefault="002E7F2A">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A991B" w14:textId="77777777" w:rsidR="002E7F2A" w:rsidRDefault="00AE1DB2">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093E7" w14:textId="77777777" w:rsidR="002E7F2A" w:rsidRDefault="00AE1DB2">
                        <w:pPr>
                          <w:spacing w:after="0" w:line="240" w:lineRule="auto"/>
                        </w:pPr>
                        <w:r>
                          <w:rPr>
                            <w:rFonts w:ascii="Arial" w:eastAsia="Arial" w:hAnsi="Arial"/>
                            <w:color w:val="000000"/>
                          </w:rPr>
                          <w:t>23 / 23</w:t>
                        </w:r>
                      </w:p>
                    </w:tc>
                  </w:tr>
                  <w:tr w:rsidR="002E7F2A" w14:paraId="2F548F8D"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CCC5E" w14:textId="77777777" w:rsidR="002E7F2A" w:rsidRDefault="00AE1DB2">
                        <w:pPr>
                          <w:spacing w:after="0" w:line="240" w:lineRule="auto"/>
                        </w:pPr>
                        <w:r>
                          <w:rPr>
                            <w:rFonts w:ascii="Arial" w:eastAsia="Arial" w:hAnsi="Arial"/>
                            <w:color w:val="000000"/>
                          </w:rPr>
                          <w:t>Planning and Quality Management (For all service groupings)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8F2F6" w14:textId="77777777" w:rsidR="002E7F2A" w:rsidRDefault="00AE1DB2">
                        <w:pPr>
                          <w:spacing w:after="0" w:line="240" w:lineRule="auto"/>
                        </w:pPr>
                        <w:r>
                          <w:rPr>
                            <w:rFonts w:ascii="Arial" w:eastAsia="Arial" w:hAnsi="Arial"/>
                            <w:color w:val="000000"/>
                          </w:rPr>
                          <w:t xml:space="preserve">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DA5C7" w14:textId="77777777" w:rsidR="002E7F2A" w:rsidRDefault="002E7F2A">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D9809" w14:textId="77777777" w:rsidR="002E7F2A" w:rsidRDefault="002E7F2A">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E7BD1" w14:textId="77777777" w:rsidR="002E7F2A" w:rsidRDefault="00AE1DB2">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0E600" w14:textId="77777777" w:rsidR="002E7F2A" w:rsidRDefault="00AE1DB2">
                        <w:pPr>
                          <w:spacing w:after="0" w:line="240" w:lineRule="auto"/>
                        </w:pPr>
                        <w:r>
                          <w:rPr>
                            <w:rFonts w:ascii="Arial" w:eastAsia="Arial" w:hAnsi="Arial"/>
                            <w:color w:val="000000"/>
                          </w:rPr>
                          <w:t>6 / 6</w:t>
                        </w:r>
                      </w:p>
                    </w:tc>
                  </w:tr>
                </w:tbl>
                <w:p w14:paraId="5A13F04F" w14:textId="77777777" w:rsidR="002E7F2A" w:rsidRDefault="002E7F2A">
                  <w:pPr>
                    <w:spacing w:after="0" w:line="240" w:lineRule="auto"/>
                  </w:pPr>
                </w:p>
              </w:tc>
              <w:tc>
                <w:tcPr>
                  <w:tcW w:w="14" w:type="dxa"/>
                </w:tcPr>
                <w:p w14:paraId="49F6E99B" w14:textId="77777777" w:rsidR="002E7F2A" w:rsidRDefault="002E7F2A">
                  <w:pPr>
                    <w:pStyle w:val="EmptyCellLayoutStyle"/>
                    <w:spacing w:after="0" w:line="240" w:lineRule="auto"/>
                  </w:pPr>
                </w:p>
              </w:tc>
            </w:tr>
          </w:tbl>
          <w:p w14:paraId="04AEC800" w14:textId="77777777" w:rsidR="002E7F2A" w:rsidRDefault="002E7F2A">
            <w:pPr>
              <w:spacing w:after="0" w:line="240" w:lineRule="auto"/>
            </w:pPr>
          </w:p>
        </w:tc>
        <w:tc>
          <w:tcPr>
            <w:tcW w:w="22" w:type="dxa"/>
          </w:tcPr>
          <w:p w14:paraId="403B56D5" w14:textId="77777777" w:rsidR="002E7F2A" w:rsidRDefault="002E7F2A">
            <w:pPr>
              <w:pStyle w:val="EmptyCellLayoutStyle"/>
              <w:spacing w:after="0" w:line="240" w:lineRule="auto"/>
            </w:pPr>
          </w:p>
        </w:tc>
      </w:tr>
    </w:tbl>
    <w:p w14:paraId="03F0CC72" w14:textId="77777777" w:rsidR="002E7F2A" w:rsidRDefault="00AE1DB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357"/>
        <w:gridCol w:w="22"/>
      </w:tblGrid>
      <w:tr w:rsidR="002E7F2A" w14:paraId="384F4A94" w14:textId="77777777">
        <w:tc>
          <w:tcPr>
            <w:tcW w:w="180" w:type="dxa"/>
          </w:tcPr>
          <w:p w14:paraId="47DFE869" w14:textId="77777777" w:rsidR="002E7F2A" w:rsidRDefault="002E7F2A">
            <w:pPr>
              <w:pStyle w:val="EmptyCellLayoutStyle"/>
              <w:spacing w:after="0" w:line="240" w:lineRule="auto"/>
            </w:pPr>
          </w:p>
        </w:tc>
        <w:tc>
          <w:tcPr>
            <w:tcW w:w="93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056"/>
              <w:gridCol w:w="6268"/>
              <w:gridCol w:w="15"/>
            </w:tblGrid>
            <w:tr w:rsidR="002E7F2A" w14:paraId="093D732F" w14:textId="77777777">
              <w:trPr>
                <w:trHeight w:val="180"/>
              </w:trPr>
              <w:tc>
                <w:tcPr>
                  <w:tcW w:w="3060" w:type="dxa"/>
                  <w:tcBorders>
                    <w:top w:val="single" w:sz="7" w:space="0" w:color="000000"/>
                    <w:left w:val="single" w:sz="7" w:space="0" w:color="000000"/>
                  </w:tcBorders>
                </w:tcPr>
                <w:p w14:paraId="73E3EA6B" w14:textId="77777777" w:rsidR="002E7F2A" w:rsidRDefault="002E7F2A">
                  <w:pPr>
                    <w:pStyle w:val="EmptyCellLayoutStyle"/>
                    <w:spacing w:after="0" w:line="240" w:lineRule="auto"/>
                  </w:pPr>
                </w:p>
              </w:tc>
              <w:tc>
                <w:tcPr>
                  <w:tcW w:w="6282" w:type="dxa"/>
                  <w:tcBorders>
                    <w:top w:val="single" w:sz="7" w:space="0" w:color="000000"/>
                  </w:tcBorders>
                </w:tcPr>
                <w:p w14:paraId="09A508C1" w14:textId="77777777" w:rsidR="002E7F2A" w:rsidRDefault="002E7F2A">
                  <w:pPr>
                    <w:pStyle w:val="EmptyCellLayoutStyle"/>
                    <w:spacing w:after="0" w:line="240" w:lineRule="auto"/>
                  </w:pPr>
                </w:p>
              </w:tc>
              <w:tc>
                <w:tcPr>
                  <w:tcW w:w="14" w:type="dxa"/>
                  <w:tcBorders>
                    <w:top w:val="single" w:sz="7" w:space="0" w:color="000000"/>
                    <w:right w:val="single" w:sz="7" w:space="0" w:color="000000"/>
                  </w:tcBorders>
                </w:tcPr>
                <w:p w14:paraId="1B4D8D96" w14:textId="77777777" w:rsidR="002E7F2A" w:rsidRDefault="002E7F2A">
                  <w:pPr>
                    <w:pStyle w:val="EmptyCellLayoutStyle"/>
                    <w:spacing w:after="0" w:line="240" w:lineRule="auto"/>
                  </w:pPr>
                </w:p>
              </w:tc>
            </w:tr>
            <w:tr w:rsidR="002E7F2A" w14:paraId="7389EFA3" w14:textId="77777777">
              <w:trPr>
                <w:trHeight w:val="359"/>
              </w:trPr>
              <w:tc>
                <w:tcPr>
                  <w:tcW w:w="3060" w:type="dxa"/>
                  <w:tcBorders>
                    <w:left w:val="single" w:sz="7" w:space="0" w:color="000000"/>
                  </w:tcBorders>
                </w:tcPr>
                <w:tbl>
                  <w:tblPr>
                    <w:tblW w:w="0" w:type="auto"/>
                    <w:tblCellMar>
                      <w:left w:w="0" w:type="dxa"/>
                      <w:right w:w="0" w:type="dxa"/>
                    </w:tblCellMar>
                    <w:tblLook w:val="04A0" w:firstRow="1" w:lastRow="0" w:firstColumn="1" w:lastColumn="0" w:noHBand="0" w:noVBand="1"/>
                  </w:tblPr>
                  <w:tblGrid>
                    <w:gridCol w:w="3047"/>
                  </w:tblGrid>
                  <w:tr w:rsidR="002E7F2A" w14:paraId="4DECE9C5" w14:textId="77777777">
                    <w:trPr>
                      <w:trHeight w:val="282"/>
                    </w:trPr>
                    <w:tc>
                      <w:tcPr>
                        <w:tcW w:w="3060" w:type="dxa"/>
                        <w:tcBorders>
                          <w:top w:val="nil"/>
                          <w:left w:val="nil"/>
                          <w:bottom w:val="nil"/>
                          <w:right w:val="nil"/>
                        </w:tcBorders>
                        <w:tcMar>
                          <w:top w:w="39" w:type="dxa"/>
                          <w:left w:w="39" w:type="dxa"/>
                          <w:bottom w:w="39" w:type="dxa"/>
                          <w:right w:w="39" w:type="dxa"/>
                        </w:tcMar>
                      </w:tcPr>
                      <w:p w14:paraId="157894B0" w14:textId="77777777" w:rsidR="002E7F2A" w:rsidRDefault="00AE1DB2">
                        <w:pPr>
                          <w:spacing w:after="0" w:line="240" w:lineRule="auto"/>
                        </w:pPr>
                        <w:r>
                          <w:rPr>
                            <w:rFonts w:ascii="Arial" w:eastAsia="Arial" w:hAnsi="Arial"/>
                            <w:b/>
                            <w:color w:val="000000"/>
                            <w:sz w:val="24"/>
                            <w:u w:val="single"/>
                          </w:rPr>
                          <w:t>EXECUTIVE SUMMARY :</w:t>
                        </w:r>
                      </w:p>
                    </w:tc>
                  </w:tr>
                </w:tbl>
                <w:p w14:paraId="14D10F7F" w14:textId="77777777" w:rsidR="002E7F2A" w:rsidRDefault="002E7F2A">
                  <w:pPr>
                    <w:spacing w:after="0" w:line="240" w:lineRule="auto"/>
                  </w:pPr>
                </w:p>
              </w:tc>
              <w:tc>
                <w:tcPr>
                  <w:tcW w:w="6282" w:type="dxa"/>
                </w:tcPr>
                <w:p w14:paraId="334C4850" w14:textId="77777777" w:rsidR="002E7F2A" w:rsidRDefault="002E7F2A">
                  <w:pPr>
                    <w:pStyle w:val="EmptyCellLayoutStyle"/>
                    <w:spacing w:after="0" w:line="240" w:lineRule="auto"/>
                  </w:pPr>
                </w:p>
              </w:tc>
              <w:tc>
                <w:tcPr>
                  <w:tcW w:w="14" w:type="dxa"/>
                  <w:tcBorders>
                    <w:right w:val="single" w:sz="7" w:space="0" w:color="000000"/>
                  </w:tcBorders>
                </w:tcPr>
                <w:p w14:paraId="107F025A" w14:textId="77777777" w:rsidR="002E7F2A" w:rsidRDefault="002E7F2A">
                  <w:pPr>
                    <w:pStyle w:val="EmptyCellLayoutStyle"/>
                    <w:spacing w:after="0" w:line="240" w:lineRule="auto"/>
                  </w:pPr>
                </w:p>
              </w:tc>
            </w:tr>
            <w:tr w:rsidR="002E7F2A" w14:paraId="3EC80473" w14:textId="77777777">
              <w:trPr>
                <w:trHeight w:val="180"/>
              </w:trPr>
              <w:tc>
                <w:tcPr>
                  <w:tcW w:w="3060" w:type="dxa"/>
                  <w:tcBorders>
                    <w:left w:val="single" w:sz="7" w:space="0" w:color="000000"/>
                  </w:tcBorders>
                </w:tcPr>
                <w:p w14:paraId="0DBB4238" w14:textId="77777777" w:rsidR="002E7F2A" w:rsidRDefault="002E7F2A">
                  <w:pPr>
                    <w:pStyle w:val="EmptyCellLayoutStyle"/>
                    <w:spacing w:after="0" w:line="240" w:lineRule="auto"/>
                  </w:pPr>
                </w:p>
              </w:tc>
              <w:tc>
                <w:tcPr>
                  <w:tcW w:w="6282" w:type="dxa"/>
                </w:tcPr>
                <w:p w14:paraId="63E81783" w14:textId="77777777" w:rsidR="002E7F2A" w:rsidRDefault="002E7F2A">
                  <w:pPr>
                    <w:pStyle w:val="EmptyCellLayoutStyle"/>
                    <w:spacing w:after="0" w:line="240" w:lineRule="auto"/>
                  </w:pPr>
                </w:p>
              </w:tc>
              <w:tc>
                <w:tcPr>
                  <w:tcW w:w="14" w:type="dxa"/>
                  <w:tcBorders>
                    <w:right w:val="single" w:sz="7" w:space="0" w:color="000000"/>
                  </w:tcBorders>
                </w:tcPr>
                <w:p w14:paraId="59DAED22" w14:textId="77777777" w:rsidR="002E7F2A" w:rsidRDefault="002E7F2A">
                  <w:pPr>
                    <w:pStyle w:val="EmptyCellLayoutStyle"/>
                    <w:spacing w:after="0" w:line="240" w:lineRule="auto"/>
                  </w:pPr>
                </w:p>
              </w:tc>
            </w:tr>
            <w:tr w:rsidR="006F6205" w14:paraId="6D9D6221" w14:textId="77777777" w:rsidTr="006F6205">
              <w:trPr>
                <w:trHeight w:val="359"/>
              </w:trPr>
              <w:tc>
                <w:tcPr>
                  <w:tcW w:w="3060" w:type="dxa"/>
                  <w:gridSpan w:val="2"/>
                  <w:tcBorders>
                    <w:left w:val="single" w:sz="7" w:space="0" w:color="000000"/>
                    <w:bottom w:val="single" w:sz="7" w:space="0" w:color="000000"/>
                  </w:tcBorders>
                </w:tcPr>
                <w:tbl>
                  <w:tblPr>
                    <w:tblW w:w="0" w:type="auto"/>
                    <w:tblCellMar>
                      <w:left w:w="0" w:type="dxa"/>
                      <w:right w:w="0" w:type="dxa"/>
                    </w:tblCellMar>
                    <w:tblLook w:val="04A0" w:firstRow="1" w:lastRow="0" w:firstColumn="1" w:lastColumn="0" w:noHBand="0" w:noVBand="1"/>
                  </w:tblPr>
                  <w:tblGrid>
                    <w:gridCol w:w="9315"/>
                  </w:tblGrid>
                  <w:tr w:rsidR="002E7F2A" w14:paraId="5AF6492F" w14:textId="77777777">
                    <w:trPr>
                      <w:trHeight w:val="282"/>
                    </w:trPr>
                    <w:tc>
                      <w:tcPr>
                        <w:tcW w:w="9342" w:type="dxa"/>
                        <w:tcBorders>
                          <w:top w:val="nil"/>
                          <w:left w:val="nil"/>
                          <w:bottom w:val="nil"/>
                          <w:right w:val="nil"/>
                        </w:tcBorders>
                        <w:tcMar>
                          <w:top w:w="39" w:type="dxa"/>
                          <w:left w:w="39" w:type="dxa"/>
                          <w:bottom w:w="39" w:type="dxa"/>
                          <w:right w:w="39" w:type="dxa"/>
                        </w:tcMar>
                      </w:tcPr>
                      <w:p w14:paraId="1A5F741D" w14:textId="77777777" w:rsidR="002E7F2A" w:rsidRDefault="00AE1DB2">
                        <w:pPr>
                          <w:spacing w:after="0" w:line="240" w:lineRule="auto"/>
                        </w:pPr>
                        <w:r>
                          <w:rPr>
                            <w:rFonts w:ascii="Arial" w:eastAsia="Arial" w:hAnsi="Arial"/>
                            <w:color w:val="000000"/>
                          </w:rPr>
                          <w:t>The ARC of the South Shore is a social services agency that provides services and support to adults with Intellectual and Developmental Disabilities (ID/DD) primarily in the Southeastern region of MA.  The agency operates 24/7 Residential Homes, Individual</w:t>
                        </w:r>
                        <w:r>
                          <w:rPr>
                            <w:rFonts w:ascii="Arial" w:eastAsia="Arial" w:hAnsi="Arial"/>
                            <w:color w:val="000000"/>
                          </w:rPr>
                          <w:t xml:space="preserve"> Home Supports (IHS) and Placement Services.  The agency also provides Community Based Day Services (CBDS) and Employment Supports. In addition to DDS services, the ARC of the South Shore offers services to people at various stages of life such as Early In</w:t>
                        </w:r>
                        <w:r>
                          <w:rPr>
                            <w:rFonts w:ascii="Arial" w:eastAsia="Arial" w:hAnsi="Arial"/>
                            <w:color w:val="000000"/>
                          </w:rPr>
                          <w:t>tervention, Adult Foster Care, and Day Habilitation.</w:t>
                        </w:r>
                        <w:r>
                          <w:rPr>
                            <w:rFonts w:ascii="Arial" w:eastAsia="Arial" w:hAnsi="Arial"/>
                            <w:color w:val="000000"/>
                          </w:rPr>
                          <w:br/>
                        </w:r>
                        <w:r>
                          <w:rPr>
                            <w:rFonts w:ascii="Arial" w:eastAsia="Arial" w:hAnsi="Arial"/>
                            <w:color w:val="000000"/>
                          </w:rPr>
                          <w:br/>
                          <w:t>For this 2021 Licensing and Certification review, the agency was offered and elected to perform a self-assessment of both licensing and certification indicators.  A targeted review performed by DDS Offi</w:t>
                        </w:r>
                        <w:r>
                          <w:rPr>
                            <w:rFonts w:ascii="Arial" w:eastAsia="Arial" w:hAnsi="Arial"/>
                            <w:color w:val="000000"/>
                          </w:rPr>
                          <w:t>ce of Quality Enhancement encompassed all critical indicators as well as all the licensing and certification indicators that were found to be not met at the agency's last review.  This survey report details the cumulative findings of both the agency's self</w:t>
                        </w:r>
                        <w:r>
                          <w:rPr>
                            <w:rFonts w:ascii="Arial" w:eastAsia="Arial" w:hAnsi="Arial"/>
                            <w:color w:val="000000"/>
                          </w:rPr>
                          <w:t xml:space="preserve">-assessment process as well as the DDS targeted review. </w:t>
                        </w:r>
                        <w:r>
                          <w:rPr>
                            <w:rFonts w:ascii="Arial" w:eastAsia="Arial" w:hAnsi="Arial"/>
                            <w:color w:val="000000"/>
                          </w:rPr>
                          <w:br/>
                        </w:r>
                        <w:r>
                          <w:rPr>
                            <w:rFonts w:ascii="Arial" w:eastAsia="Arial" w:hAnsi="Arial"/>
                            <w:color w:val="000000"/>
                          </w:rPr>
                          <w:br/>
                          <w:t>The DDS review highlighted many agency strengths and practices that promoted the well-being of individuals.  Across the agency, allegations of abuse and neglect were reported as mandated. In the are</w:t>
                        </w:r>
                        <w:r>
                          <w:rPr>
                            <w:rFonts w:ascii="Arial" w:eastAsia="Arial" w:hAnsi="Arial"/>
                            <w:color w:val="000000"/>
                          </w:rPr>
                          <w:t xml:space="preserve">a of environmental safety, homes and day service sites were clean and had enhanced cleaning and disinfecting protocols in place in response to the Covid-19 pandemic.  Emergency back-up plans were also in place, and environmental inspections were completed </w:t>
                        </w:r>
                        <w:r>
                          <w:rPr>
                            <w:rFonts w:ascii="Arial" w:eastAsia="Arial" w:hAnsi="Arial"/>
                            <w:color w:val="000000"/>
                          </w:rPr>
                          <w:t xml:space="preserve">as required for both service groupings as well.  </w:t>
                        </w:r>
                        <w:r>
                          <w:rPr>
                            <w:rFonts w:ascii="Arial" w:eastAsia="Arial" w:hAnsi="Arial"/>
                            <w:color w:val="000000"/>
                          </w:rPr>
                          <w:br/>
                        </w:r>
                        <w:r>
                          <w:rPr>
                            <w:rFonts w:ascii="Arial" w:eastAsia="Arial" w:hAnsi="Arial"/>
                            <w:color w:val="000000"/>
                          </w:rPr>
                          <w:br/>
                          <w:t xml:space="preserve">In the area of healthcare, staff in the agency's residential services were knowledgeable of the health and overall needs of the individuals. Medication administration and documentation, and implementation </w:t>
                        </w:r>
                        <w:r>
                          <w:rPr>
                            <w:rFonts w:ascii="Arial" w:eastAsia="Arial" w:hAnsi="Arial"/>
                            <w:color w:val="000000"/>
                          </w:rPr>
                          <w:t>of medical protocols occurred in accordance with Physician's orders. Additionally, medication treatment plans when needed, were well developed, and contained all required components including consistent data collection.  Across all services Assistive Techn</w:t>
                        </w:r>
                        <w:r>
                          <w:rPr>
                            <w:rFonts w:ascii="Arial" w:eastAsia="Arial" w:hAnsi="Arial"/>
                            <w:color w:val="000000"/>
                          </w:rPr>
                          <w:t>ology assessments were developed utilizing information about the individual's unique needs, learning, and communication styles.  Individuals receiving residential services were offered opportunities to provide feedback on the staff that support them, as we</w:t>
                        </w:r>
                        <w:r>
                          <w:rPr>
                            <w:rFonts w:ascii="Arial" w:eastAsia="Arial" w:hAnsi="Arial"/>
                            <w:color w:val="000000"/>
                          </w:rPr>
                          <w:t xml:space="preserve">ll as participate in the interviews of potential new staff.  </w:t>
                        </w:r>
                        <w:r>
                          <w:rPr>
                            <w:rFonts w:ascii="Arial" w:eastAsia="Arial" w:hAnsi="Arial"/>
                            <w:color w:val="000000"/>
                          </w:rPr>
                          <w:br/>
                        </w:r>
                        <w:r>
                          <w:rPr>
                            <w:rFonts w:ascii="Arial" w:eastAsia="Arial" w:hAnsi="Arial"/>
                            <w:color w:val="000000"/>
                          </w:rPr>
                          <w:br/>
                          <w:t>This targeted review did reveal an area within the CBDS service that requires further attention. The agency must identify job goals and develop support plans for individuals of working age to p</w:t>
                        </w:r>
                        <w:r>
                          <w:rPr>
                            <w:rFonts w:ascii="Arial" w:eastAsia="Arial" w:hAnsi="Arial"/>
                            <w:color w:val="000000"/>
                          </w:rPr>
                          <w:t>otentially facilitate movement into supported employment.</w:t>
                        </w:r>
                        <w:r>
                          <w:rPr>
                            <w:rFonts w:ascii="Arial" w:eastAsia="Arial" w:hAnsi="Arial"/>
                            <w:color w:val="000000"/>
                          </w:rPr>
                          <w:br/>
                        </w:r>
                        <w:r>
                          <w:rPr>
                            <w:rFonts w:ascii="Arial" w:eastAsia="Arial" w:hAnsi="Arial"/>
                            <w:color w:val="000000"/>
                          </w:rPr>
                          <w:br/>
                          <w:t>The ARC of the South Shore will receive a Two-Year license for its Residential Services grouping with 100% of licensing indicators met.  It will also receive a Two-Year license for its Day Services</w:t>
                        </w:r>
                        <w:r>
                          <w:rPr>
                            <w:rFonts w:ascii="Arial" w:eastAsia="Arial" w:hAnsi="Arial"/>
                            <w:color w:val="000000"/>
                          </w:rPr>
                          <w:t xml:space="preserve"> grouping with 100% of licensing indicators met.  As a result of these scores, there will be no follow-up to this survey.  The agency scored 100% for certification indicators in its Residential Service Grouping and 98% in its Day Services Grouping. The age</w:t>
                        </w:r>
                        <w:r>
                          <w:rPr>
                            <w:rFonts w:ascii="Arial" w:eastAsia="Arial" w:hAnsi="Arial"/>
                            <w:color w:val="000000"/>
                          </w:rPr>
                          <w:t>ncy is therefore, certified for both service groupings.</w:t>
                        </w:r>
                        <w:r>
                          <w:rPr>
                            <w:rFonts w:ascii="Arial" w:eastAsia="Arial" w:hAnsi="Arial"/>
                            <w:color w:val="000000"/>
                          </w:rPr>
                          <w:br/>
                        </w:r>
                        <w:r>
                          <w:rPr>
                            <w:rFonts w:ascii="Arial" w:eastAsia="Arial" w:hAnsi="Arial"/>
                            <w:color w:val="000000"/>
                          </w:rPr>
                          <w:br/>
                          <w:t>The Provider's Self-Assessment process and ratings are outlined below.</w:t>
                        </w:r>
                      </w:p>
                    </w:tc>
                  </w:tr>
                </w:tbl>
                <w:p w14:paraId="3562894F" w14:textId="77777777" w:rsidR="002E7F2A" w:rsidRDefault="002E7F2A">
                  <w:pPr>
                    <w:spacing w:after="0" w:line="240" w:lineRule="auto"/>
                  </w:pPr>
                </w:p>
              </w:tc>
              <w:tc>
                <w:tcPr>
                  <w:tcW w:w="14" w:type="dxa"/>
                  <w:tcBorders>
                    <w:bottom w:val="single" w:sz="7" w:space="0" w:color="000000"/>
                    <w:right w:val="single" w:sz="7" w:space="0" w:color="000000"/>
                  </w:tcBorders>
                </w:tcPr>
                <w:p w14:paraId="7D20C7C9" w14:textId="77777777" w:rsidR="002E7F2A" w:rsidRDefault="002E7F2A">
                  <w:pPr>
                    <w:pStyle w:val="EmptyCellLayoutStyle"/>
                    <w:spacing w:after="0" w:line="240" w:lineRule="auto"/>
                  </w:pPr>
                </w:p>
              </w:tc>
            </w:tr>
          </w:tbl>
          <w:p w14:paraId="49CA6C6C" w14:textId="77777777" w:rsidR="002E7F2A" w:rsidRDefault="002E7F2A">
            <w:pPr>
              <w:spacing w:after="0" w:line="240" w:lineRule="auto"/>
            </w:pPr>
          </w:p>
        </w:tc>
        <w:tc>
          <w:tcPr>
            <w:tcW w:w="22" w:type="dxa"/>
          </w:tcPr>
          <w:p w14:paraId="75AE3C61" w14:textId="77777777" w:rsidR="002E7F2A" w:rsidRDefault="002E7F2A">
            <w:pPr>
              <w:pStyle w:val="EmptyCellLayoutStyle"/>
              <w:spacing w:after="0" w:line="240" w:lineRule="auto"/>
            </w:pPr>
          </w:p>
        </w:tc>
      </w:tr>
    </w:tbl>
    <w:p w14:paraId="54ECD4A0" w14:textId="77777777" w:rsidR="002E7F2A" w:rsidRDefault="00AE1DB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357"/>
        <w:gridCol w:w="22"/>
      </w:tblGrid>
      <w:tr w:rsidR="002E7F2A" w14:paraId="00B750E0" w14:textId="77777777">
        <w:tc>
          <w:tcPr>
            <w:tcW w:w="180" w:type="dxa"/>
          </w:tcPr>
          <w:p w14:paraId="1CA5D532" w14:textId="77777777" w:rsidR="002E7F2A" w:rsidRDefault="002E7F2A">
            <w:pPr>
              <w:pStyle w:val="EmptyCellLayoutStyle"/>
              <w:spacing w:after="0" w:line="240" w:lineRule="auto"/>
            </w:pPr>
          </w:p>
        </w:tc>
        <w:tc>
          <w:tcPr>
            <w:tcW w:w="93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
              <w:gridCol w:w="5750"/>
              <w:gridCol w:w="3588"/>
            </w:tblGrid>
            <w:tr w:rsidR="002E7F2A" w14:paraId="10B0D3ED" w14:textId="77777777">
              <w:trPr>
                <w:trHeight w:val="90"/>
              </w:trPr>
              <w:tc>
                <w:tcPr>
                  <w:tcW w:w="5760" w:type="dxa"/>
                  <w:gridSpan w:val="2"/>
                  <w:tcBorders>
                    <w:top w:val="single" w:sz="7" w:space="0" w:color="000000"/>
                    <w:left w:val="single" w:sz="7" w:space="0" w:color="000000"/>
                  </w:tcBorders>
                </w:tcPr>
                <w:p w14:paraId="20F09531" w14:textId="77777777" w:rsidR="002E7F2A" w:rsidRDefault="002E7F2A">
                  <w:pPr>
                    <w:pStyle w:val="EmptyCellLayoutStyle"/>
                    <w:spacing w:after="0" w:line="240" w:lineRule="auto"/>
                  </w:pPr>
                </w:p>
              </w:tc>
              <w:tc>
                <w:tcPr>
                  <w:tcW w:w="3597" w:type="dxa"/>
                  <w:tcBorders>
                    <w:top w:val="single" w:sz="7" w:space="0" w:color="000000"/>
                    <w:right w:val="single" w:sz="7" w:space="0" w:color="000000"/>
                  </w:tcBorders>
                </w:tcPr>
                <w:p w14:paraId="48982ADA" w14:textId="77777777" w:rsidR="002E7F2A" w:rsidRDefault="002E7F2A">
                  <w:pPr>
                    <w:pStyle w:val="EmptyCellLayoutStyle"/>
                    <w:spacing w:after="0" w:line="240" w:lineRule="auto"/>
                  </w:pPr>
                </w:p>
              </w:tc>
            </w:tr>
            <w:tr w:rsidR="002E7F2A" w14:paraId="5901C851" w14:textId="77777777">
              <w:trPr>
                <w:trHeight w:val="360"/>
              </w:trPr>
              <w:tc>
                <w:tcPr>
                  <w:tcW w:w="5760" w:type="dxa"/>
                  <w:gridSpan w:val="2"/>
                  <w:tcBorders>
                    <w:left w:val="single" w:sz="7" w:space="0" w:color="000000"/>
                  </w:tcBorders>
                </w:tcPr>
                <w:tbl>
                  <w:tblPr>
                    <w:tblW w:w="0" w:type="auto"/>
                    <w:tblCellMar>
                      <w:left w:w="0" w:type="dxa"/>
                      <w:right w:w="0" w:type="dxa"/>
                    </w:tblCellMar>
                    <w:tblLook w:val="04A0" w:firstRow="1" w:lastRow="0" w:firstColumn="1" w:lastColumn="0" w:noHBand="0" w:noVBand="1"/>
                  </w:tblPr>
                  <w:tblGrid>
                    <w:gridCol w:w="5742"/>
                  </w:tblGrid>
                  <w:tr w:rsidR="002E7F2A" w14:paraId="37989D23" w14:textId="77777777">
                    <w:trPr>
                      <w:trHeight w:val="282"/>
                    </w:trPr>
                    <w:tc>
                      <w:tcPr>
                        <w:tcW w:w="5760" w:type="dxa"/>
                        <w:tcBorders>
                          <w:top w:val="nil"/>
                          <w:left w:val="nil"/>
                          <w:bottom w:val="nil"/>
                          <w:right w:val="nil"/>
                        </w:tcBorders>
                        <w:tcMar>
                          <w:top w:w="39" w:type="dxa"/>
                          <w:left w:w="39" w:type="dxa"/>
                          <w:bottom w:w="39" w:type="dxa"/>
                          <w:right w:w="39" w:type="dxa"/>
                        </w:tcMar>
                      </w:tcPr>
                      <w:p w14:paraId="6ABEDFB2" w14:textId="77777777" w:rsidR="002E7F2A" w:rsidRDefault="00AE1DB2">
                        <w:pPr>
                          <w:spacing w:after="0" w:line="240" w:lineRule="auto"/>
                        </w:pPr>
                        <w:r>
                          <w:rPr>
                            <w:rFonts w:ascii="Arial" w:eastAsia="Arial" w:hAnsi="Arial"/>
                            <w:b/>
                            <w:color w:val="000000"/>
                            <w:sz w:val="24"/>
                            <w:u w:val="single"/>
                          </w:rPr>
                          <w:t>Description of Self Assessment Process:</w:t>
                        </w:r>
                      </w:p>
                    </w:tc>
                  </w:tr>
                </w:tbl>
                <w:p w14:paraId="74D109A6" w14:textId="77777777" w:rsidR="002E7F2A" w:rsidRDefault="002E7F2A">
                  <w:pPr>
                    <w:spacing w:after="0" w:line="240" w:lineRule="auto"/>
                  </w:pPr>
                </w:p>
              </w:tc>
              <w:tc>
                <w:tcPr>
                  <w:tcW w:w="3597" w:type="dxa"/>
                  <w:tcBorders>
                    <w:right w:val="single" w:sz="7" w:space="0" w:color="000000"/>
                  </w:tcBorders>
                </w:tcPr>
                <w:p w14:paraId="126C1F84" w14:textId="77777777" w:rsidR="002E7F2A" w:rsidRDefault="002E7F2A">
                  <w:pPr>
                    <w:pStyle w:val="EmptyCellLayoutStyle"/>
                    <w:spacing w:after="0" w:line="240" w:lineRule="auto"/>
                  </w:pPr>
                </w:p>
              </w:tc>
            </w:tr>
            <w:tr w:rsidR="002E7F2A" w14:paraId="3FFF3E84" w14:textId="77777777">
              <w:trPr>
                <w:trHeight w:val="180"/>
              </w:trPr>
              <w:tc>
                <w:tcPr>
                  <w:tcW w:w="5760" w:type="dxa"/>
                  <w:gridSpan w:val="2"/>
                  <w:tcBorders>
                    <w:left w:val="single" w:sz="7" w:space="0" w:color="000000"/>
                  </w:tcBorders>
                </w:tcPr>
                <w:p w14:paraId="346EC290" w14:textId="77777777" w:rsidR="002E7F2A" w:rsidRDefault="002E7F2A">
                  <w:pPr>
                    <w:pStyle w:val="EmptyCellLayoutStyle"/>
                    <w:spacing w:after="0" w:line="240" w:lineRule="auto"/>
                  </w:pPr>
                </w:p>
              </w:tc>
              <w:tc>
                <w:tcPr>
                  <w:tcW w:w="3597" w:type="dxa"/>
                  <w:tcBorders>
                    <w:right w:val="single" w:sz="7" w:space="0" w:color="000000"/>
                  </w:tcBorders>
                </w:tcPr>
                <w:p w14:paraId="182AE0D0" w14:textId="77777777" w:rsidR="002E7F2A" w:rsidRDefault="002E7F2A">
                  <w:pPr>
                    <w:pStyle w:val="EmptyCellLayoutStyle"/>
                    <w:spacing w:after="0" w:line="240" w:lineRule="auto"/>
                  </w:pPr>
                </w:p>
              </w:tc>
            </w:tr>
            <w:tr w:rsidR="002E7F2A" w14:paraId="76F4D4EA" w14:textId="77777777">
              <w:trPr>
                <w:trHeight w:val="359"/>
              </w:trPr>
              <w:tc>
                <w:tcPr>
                  <w:tcW w:w="5760" w:type="dxa"/>
                  <w:hMerge w:val="restart"/>
                  <w:tcBorders>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9322"/>
                  </w:tblGrid>
                  <w:tr w:rsidR="002E7F2A" w14:paraId="3D50887E" w14:textId="77777777">
                    <w:trPr>
                      <w:trHeight w:val="282"/>
                    </w:trPr>
                    <w:tc>
                      <w:tcPr>
                        <w:tcW w:w="9357" w:type="dxa"/>
                        <w:tcBorders>
                          <w:top w:val="nil"/>
                          <w:left w:val="nil"/>
                          <w:bottom w:val="nil"/>
                          <w:right w:val="nil"/>
                        </w:tcBorders>
                        <w:tcMar>
                          <w:top w:w="39" w:type="dxa"/>
                          <w:left w:w="39" w:type="dxa"/>
                          <w:bottom w:w="39" w:type="dxa"/>
                          <w:right w:w="39" w:type="dxa"/>
                        </w:tcMar>
                      </w:tcPr>
                      <w:p w14:paraId="3E0E1536" w14:textId="77777777" w:rsidR="002E7F2A" w:rsidRDefault="00AE1DB2">
                        <w:pPr>
                          <w:spacing w:after="0" w:line="240" w:lineRule="auto"/>
                        </w:pPr>
                        <w:r>
                          <w:rPr>
                            <w:rFonts w:ascii="Arial" w:eastAsia="Arial" w:hAnsi="Arial"/>
                            <w:color w:val="000000"/>
                          </w:rPr>
                          <w:t>The Arc of the South Shore is committed to providing quality services to all individuals supported. The self-assessment gathered data from our existing monitoring systems, including location and systems documentation, and an audit review of a sampling of i</w:t>
                        </w:r>
                        <w:r>
                          <w:rPr>
                            <w:rFonts w:ascii="Arial" w:eastAsia="Arial" w:hAnsi="Arial"/>
                            <w:color w:val="000000"/>
                          </w:rPr>
                          <w:t xml:space="preserve">ndividuals' confidential records. The confidential file audit review involved checking each file for all indicators listed in the Self-Assessment report form. </w:t>
                        </w:r>
                        <w:r>
                          <w:rPr>
                            <w:rFonts w:ascii="Arial" w:eastAsia="Arial" w:hAnsi="Arial"/>
                            <w:color w:val="000000"/>
                          </w:rPr>
                          <w:br/>
                        </w:r>
                        <w:r>
                          <w:rPr>
                            <w:rFonts w:ascii="Arial" w:eastAsia="Arial" w:hAnsi="Arial"/>
                            <w:color w:val="000000"/>
                          </w:rPr>
                          <w:br/>
                          <w:t>Residential and Individual Home Supports reviewed 25 records out of 51 of the individuals serve</w:t>
                        </w:r>
                        <w:r>
                          <w:rPr>
                            <w:rFonts w:ascii="Arial" w:eastAsia="Arial" w:hAnsi="Arial"/>
                            <w:color w:val="000000"/>
                          </w:rPr>
                          <w:t xml:space="preserve">d in residential. 80% was used as a threshold to determine an indicator was Met. The record audits and data collection was conducted by a team comprised of Residential Director, Assistant Director, and RN. Confidential File information was cross reference </w:t>
                        </w:r>
                        <w:r>
                          <w:rPr>
                            <w:rFonts w:ascii="Arial" w:eastAsia="Arial" w:hAnsi="Arial"/>
                            <w:color w:val="000000"/>
                          </w:rPr>
                          <w:t>with the medical appointment log to ensure that orders, medications, and treatment sheets are current and accurate.</w:t>
                        </w:r>
                        <w:r>
                          <w:rPr>
                            <w:rFonts w:ascii="Arial" w:eastAsia="Arial" w:hAnsi="Arial"/>
                            <w:color w:val="000000"/>
                          </w:rPr>
                          <w:br/>
                          <w:t>Every HCSIS Health Care Record was compared to the Emergency Fact Sheets in our Salesforce database to confirm data integrity. Training book</w:t>
                        </w:r>
                        <w:r>
                          <w:rPr>
                            <w:rFonts w:ascii="Arial" w:eastAsia="Arial" w:hAnsi="Arial"/>
                            <w:color w:val="000000"/>
                          </w:rPr>
                          <w:t>s and Employee certification books are physically reviewed to confirm that all comply.  Monthly checks are conducted to ensure that all regulatory fire drills have been performed on schedule. The Residential Director verifies that there are no lapses in re</w:t>
                        </w:r>
                        <w:r>
                          <w:rPr>
                            <w:rFonts w:ascii="Arial" w:eastAsia="Arial" w:hAnsi="Arial"/>
                            <w:color w:val="000000"/>
                          </w:rPr>
                          <w:t>gulatory trainings. The Assistant Director reviews and provides follow-up on all incident reports and ISP documentation.</w:t>
                        </w:r>
                        <w:r>
                          <w:rPr>
                            <w:rFonts w:ascii="Arial" w:eastAsia="Arial" w:hAnsi="Arial"/>
                            <w:color w:val="000000"/>
                          </w:rPr>
                          <w:br/>
                        </w:r>
                        <w:r>
                          <w:rPr>
                            <w:rFonts w:ascii="Arial" w:eastAsia="Arial" w:hAnsi="Arial"/>
                            <w:color w:val="000000"/>
                          </w:rPr>
                          <w:br/>
                          <w:t>Personal Safety/Environmental Safety: All staff are trained on Fire Safety, Safety Plan, abuse &amp; neglect reporting/ Disabled Persons P</w:t>
                        </w:r>
                        <w:r>
                          <w:rPr>
                            <w:rFonts w:ascii="Arial" w:eastAsia="Arial" w:hAnsi="Arial"/>
                            <w:color w:val="000000"/>
                          </w:rPr>
                          <w:t xml:space="preserve">rotection Commission (DPPC) with annual retraining.  </w:t>
                        </w:r>
                        <w:r>
                          <w:rPr>
                            <w:rFonts w:ascii="Arial" w:eastAsia="Arial" w:hAnsi="Arial"/>
                            <w:color w:val="000000"/>
                          </w:rPr>
                          <w:br/>
                        </w:r>
                        <w:r>
                          <w:rPr>
                            <w:rFonts w:ascii="Arial" w:eastAsia="Arial" w:hAnsi="Arial"/>
                            <w:color w:val="000000"/>
                          </w:rPr>
                          <w:br/>
                          <w:t>Role of the Facilities Manager in environmental safety:  FM, Program Directors and COO meet regularly to coordinate the safety and security of all Group Homes and program facilities. A preventative mai</w:t>
                        </w:r>
                        <w:r>
                          <w:rPr>
                            <w:rFonts w:ascii="Arial" w:eastAsia="Arial" w:hAnsi="Arial"/>
                            <w:color w:val="000000"/>
                          </w:rPr>
                          <w:t xml:space="preserve">ntenance checklist is used to ensure that each of our properties are safe and in good repair.  FM is responsible for tracking and managing all maintenance and repair issues as well as coordinating outside maintenance (furnace, heating and air conditioning </w:t>
                        </w:r>
                        <w:r>
                          <w:rPr>
                            <w:rFonts w:ascii="Arial" w:eastAsia="Arial" w:hAnsi="Arial"/>
                            <w:color w:val="000000"/>
                          </w:rPr>
                          <w:t xml:space="preserve">units, fire alarm inspections, OSHA inspections).  FM adheres to a scheduled plan for maintenance on all systems. A work order system is used to report R&amp;M needs and document work completion.  </w:t>
                        </w:r>
                        <w:r>
                          <w:rPr>
                            <w:rFonts w:ascii="Arial" w:eastAsia="Arial" w:hAnsi="Arial"/>
                            <w:color w:val="000000"/>
                          </w:rPr>
                          <w:br/>
                        </w:r>
                        <w:r>
                          <w:rPr>
                            <w:rFonts w:ascii="Arial" w:eastAsia="Arial" w:hAnsi="Arial"/>
                            <w:color w:val="000000"/>
                          </w:rPr>
                          <w:br/>
                          <w:t>The Residential Quality Control Manager (QCM) goes to each ho</w:t>
                        </w:r>
                        <w:r>
                          <w:rPr>
                            <w:rFonts w:ascii="Arial" w:eastAsia="Arial" w:hAnsi="Arial"/>
                            <w:color w:val="000000"/>
                          </w:rPr>
                          <w:t>use Ix monthly to perform a safety inspection. This includes testing the water temperatures, smoke detectors and carbon monoxide detectors; and check for faulty lighting, flooring, and ramps to ensure safe and proper egress and ambulation. Program managers</w:t>
                        </w:r>
                        <w:r>
                          <w:rPr>
                            <w:rFonts w:ascii="Arial" w:eastAsia="Arial" w:hAnsi="Arial"/>
                            <w:color w:val="000000"/>
                          </w:rPr>
                          <w:t xml:space="preserve"> submit monthly forms to record water temperatures, financial information, vehicle maintenance and any other maintenance concerns. Any issue with water temperatures is addressed immediately with FM. </w:t>
                        </w:r>
                        <w:r>
                          <w:rPr>
                            <w:rFonts w:ascii="Arial" w:eastAsia="Arial" w:hAnsi="Arial"/>
                            <w:color w:val="000000"/>
                          </w:rPr>
                          <w:br/>
                        </w:r>
                        <w:r>
                          <w:rPr>
                            <w:rFonts w:ascii="Arial" w:eastAsia="Arial" w:hAnsi="Arial"/>
                            <w:color w:val="000000"/>
                          </w:rPr>
                          <w:br/>
                          <w:t>Health: A database is kept of all active Physical's, De</w:t>
                        </w:r>
                        <w:r>
                          <w:rPr>
                            <w:rFonts w:ascii="Arial" w:eastAsia="Arial" w:hAnsi="Arial"/>
                            <w:color w:val="000000"/>
                          </w:rPr>
                          <w:t>ntal, Vision, Audiology, Mammograms, etc. and updated monthly and the Residential Director and QCM review to ensure all appointments are completed in time. A coversheet on each confidential files lists appointments with dates that are needed. Our nurse con</w:t>
                        </w:r>
                        <w:r>
                          <w:rPr>
                            <w:rFonts w:ascii="Arial" w:eastAsia="Arial" w:hAnsi="Arial"/>
                            <w:color w:val="000000"/>
                          </w:rPr>
                          <w:t xml:space="preserve">ducts all MAP training. She conducts spot checks at each home to ensure the medications are appropriately administered and match PCP's orders.  </w:t>
                        </w:r>
                        <w:r>
                          <w:rPr>
                            <w:rFonts w:ascii="Arial" w:eastAsia="Arial" w:hAnsi="Arial"/>
                            <w:color w:val="000000"/>
                          </w:rPr>
                          <w:br/>
                        </w:r>
                        <w:r>
                          <w:rPr>
                            <w:rFonts w:ascii="Arial" w:eastAsia="Arial" w:hAnsi="Arial"/>
                            <w:color w:val="000000"/>
                          </w:rPr>
                          <w:br/>
                          <w:t>Medical concerns are brought to the RN at biweekly management team meetings.  She works with house managers to</w:t>
                        </w:r>
                        <w:r>
                          <w:rPr>
                            <w:rFonts w:ascii="Arial" w:eastAsia="Arial" w:hAnsi="Arial"/>
                            <w:color w:val="000000"/>
                          </w:rPr>
                          <w:t xml:space="preserve"> ensure we are meeting the medical needs of all the individual and their unique diagnoses. A form is used to report and track any health care changes.  The RN is liaison to the health care facilities and she speaks with physicians or nurses about individua</w:t>
                        </w:r>
                        <w:r>
                          <w:rPr>
                            <w:rFonts w:ascii="Arial" w:eastAsia="Arial" w:hAnsi="Arial"/>
                            <w:color w:val="000000"/>
                          </w:rPr>
                          <w:t>ls' medical procedures. Our RN has created modified diet fact sheets to ensure safe and proper nutrition is being given the appropriate way. She performs specialized trainings at the houses as needed:  such as CPAP- EPI Pens, G-Tube, Ileostomy, Diabetes/bl</w:t>
                        </w:r>
                        <w:r>
                          <w:rPr>
                            <w:rFonts w:ascii="Arial" w:eastAsia="Arial" w:hAnsi="Arial"/>
                            <w:color w:val="000000"/>
                          </w:rPr>
                          <w:t>ood sugar monitoring, Hoyer lifts, transfer boards and many more.</w:t>
                        </w:r>
                        <w:r>
                          <w:rPr>
                            <w:rFonts w:ascii="Arial" w:eastAsia="Arial" w:hAnsi="Arial"/>
                            <w:color w:val="000000"/>
                          </w:rPr>
                          <w:br/>
                        </w:r>
                        <w:r>
                          <w:rPr>
                            <w:rFonts w:ascii="Arial" w:eastAsia="Arial" w:hAnsi="Arial"/>
                            <w:color w:val="000000"/>
                          </w:rPr>
                          <w:br/>
                          <w:t>Choice, Control and Growth: Assistive Technology Assessments are done yearly to asses the unique needs of our individuals and enable us to use technology to promote independence. Additional</w:t>
                        </w:r>
                        <w:r>
                          <w:rPr>
                            <w:rFonts w:ascii="Arial" w:eastAsia="Arial" w:hAnsi="Arial"/>
                            <w:color w:val="000000"/>
                          </w:rPr>
                          <w:t xml:space="preserve"> assessments are conducted as needed.  All individuals have their own personal space and belongings. </w:t>
                        </w:r>
                        <w:r>
                          <w:rPr>
                            <w:rFonts w:ascii="Arial" w:eastAsia="Arial" w:hAnsi="Arial"/>
                            <w:color w:val="000000"/>
                          </w:rPr>
                          <w:lastRenderedPageBreak/>
                          <w:t>They engage in leisure time as well as community outings of their choice. Self Determination Surveys are done yearly to document their unique interests.</w:t>
                        </w:r>
                        <w:r>
                          <w:rPr>
                            <w:rFonts w:ascii="Arial" w:eastAsia="Arial" w:hAnsi="Arial"/>
                            <w:color w:val="000000"/>
                          </w:rPr>
                          <w:br/>
                        </w:r>
                        <w:r>
                          <w:rPr>
                            <w:rFonts w:ascii="Arial" w:eastAsia="Arial" w:hAnsi="Arial"/>
                            <w:color w:val="000000"/>
                          </w:rPr>
                          <w:br/>
                          <w:t>C</w:t>
                        </w:r>
                        <w:r>
                          <w:rPr>
                            <w:rFonts w:ascii="Arial" w:eastAsia="Arial" w:hAnsi="Arial"/>
                            <w:color w:val="000000"/>
                          </w:rPr>
                          <w:t xml:space="preserve">ommunity Based Day and Employment Services: Program Director and Case manager/Employment Coordinator reviewed a 50% sample size (22 of 43 total records) of individuals records.  80% was used as a threshold to determine an indicator was Met. In addition to </w:t>
                        </w:r>
                        <w:r>
                          <w:rPr>
                            <w:rFonts w:ascii="Arial" w:eastAsia="Arial" w:hAnsi="Arial"/>
                            <w:color w:val="000000"/>
                          </w:rPr>
                          <w:t>the record audit the Director of Day Services looked at data derived from program and agency QI systems.</w:t>
                        </w:r>
                        <w:r>
                          <w:rPr>
                            <w:rFonts w:ascii="Arial" w:eastAsia="Arial" w:hAnsi="Arial"/>
                            <w:color w:val="000000"/>
                          </w:rPr>
                          <w:br/>
                        </w:r>
                        <w:r>
                          <w:rPr>
                            <w:rFonts w:ascii="Arial" w:eastAsia="Arial" w:hAnsi="Arial"/>
                            <w:color w:val="000000"/>
                          </w:rPr>
                          <w:br/>
                          <w:t>Personal Safety: Upon hire and annually thereafter all staff are trained in mandated reporter policy, HCSIS incident reporting guidelines, Fire Safety</w:t>
                        </w:r>
                        <w:r>
                          <w:rPr>
                            <w:rFonts w:ascii="Arial" w:eastAsia="Arial" w:hAnsi="Arial"/>
                            <w:color w:val="000000"/>
                          </w:rPr>
                          <w:t xml:space="preserve">, the Safety Evacuation plan, Signs &amp; Symptoms of illness, Universal precautions, PBS Universal Supports, Human Service Worker Safety, Unique needs of individuals served and individualized plans and protocols. </w:t>
                        </w:r>
                        <w:r>
                          <w:rPr>
                            <w:rFonts w:ascii="Arial" w:eastAsia="Arial" w:hAnsi="Arial"/>
                            <w:color w:val="000000"/>
                          </w:rPr>
                          <w:br/>
                        </w:r>
                        <w:r>
                          <w:rPr>
                            <w:rFonts w:ascii="Arial" w:eastAsia="Arial" w:hAnsi="Arial"/>
                            <w:color w:val="000000"/>
                          </w:rPr>
                          <w:br/>
                          <w:t>Environmental Safety:  In addition to the FM</w:t>
                        </w:r>
                        <w:r>
                          <w:rPr>
                            <w:rFonts w:ascii="Arial" w:eastAsia="Arial" w:hAnsi="Arial"/>
                            <w:color w:val="000000"/>
                          </w:rPr>
                          <w:t xml:space="preserve"> system previously described, FM conducts monthly walkthroughs to physically inspect the premises.  Inspections include: ADA accessibility, parking lots, windows and doors; Seasonal preparations; Emergency lighting, Fire alarms and plumbing. Annually teste</w:t>
                        </w:r>
                        <w:r>
                          <w:rPr>
                            <w:rFonts w:ascii="Arial" w:eastAsia="Arial" w:hAnsi="Arial"/>
                            <w:color w:val="000000"/>
                          </w:rPr>
                          <w:t>d are HVAC, Boiler, roof, and Security systems. Reports are kept of all inspections.  A cleaning logbook records all cleaning including weekly electrostatic spraying.  A binder contains Safety Data Sheets listing chemicals used in the building detailing th</w:t>
                        </w:r>
                        <w:r>
                          <w:rPr>
                            <w:rFonts w:ascii="Arial" w:eastAsia="Arial" w:hAnsi="Arial"/>
                            <w:color w:val="000000"/>
                          </w:rPr>
                          <w:t>e properties of each chemical, protective measures and safety precautions for handling, storing, and transporting the chemical.  The building has 24 hours surveillance cameras. The doors to the buildings are locked and approved personnel have key cards tha</w:t>
                        </w:r>
                        <w:r>
                          <w:rPr>
                            <w:rFonts w:ascii="Arial" w:eastAsia="Arial" w:hAnsi="Arial"/>
                            <w:color w:val="000000"/>
                          </w:rPr>
                          <w:t>t can be deactivated immediately if needed.</w:t>
                        </w:r>
                        <w:r>
                          <w:rPr>
                            <w:rFonts w:ascii="Arial" w:eastAsia="Arial" w:hAnsi="Arial"/>
                            <w:color w:val="000000"/>
                          </w:rPr>
                          <w:br/>
                        </w:r>
                        <w:r>
                          <w:rPr>
                            <w:rFonts w:ascii="Arial" w:eastAsia="Arial" w:hAnsi="Arial"/>
                            <w:color w:val="000000"/>
                          </w:rPr>
                          <w:br/>
                          <w:t>Health: All staff are trained on signs and symptoms of illness, prevention of transmission of infectious diseases, unique needs of persons served including individualized seizure protocols, modified diets, bowel</w:t>
                        </w:r>
                        <w:r>
                          <w:rPr>
                            <w:rFonts w:ascii="Arial" w:eastAsia="Arial" w:hAnsi="Arial"/>
                            <w:color w:val="000000"/>
                          </w:rPr>
                          <w:t xml:space="preserve"> protocols. These are reviewed annually or when changes occur. We keep on file annual physicals, dental, and medication lists. When necessary, we utilize the nurses at the Day Hab program, for urgent matters. All staff get trained on the online Executive O</w:t>
                        </w:r>
                        <w:r>
                          <w:rPr>
                            <w:rFonts w:ascii="Arial" w:eastAsia="Arial" w:hAnsi="Arial"/>
                            <w:color w:val="000000"/>
                          </w:rPr>
                          <w:t xml:space="preserve">rder 509 nutritional order. </w:t>
                        </w:r>
                        <w:r>
                          <w:rPr>
                            <w:rFonts w:ascii="Arial" w:eastAsia="Arial" w:hAnsi="Arial"/>
                            <w:color w:val="000000"/>
                          </w:rPr>
                          <w:br/>
                        </w:r>
                        <w:r>
                          <w:rPr>
                            <w:rFonts w:ascii="Arial" w:eastAsia="Arial" w:hAnsi="Arial"/>
                            <w:color w:val="000000"/>
                          </w:rPr>
                          <w:br/>
                          <w:t xml:space="preserve">Choice. Control and Growth /Meaningful and Satisfying Day Activities:  CBDS program provides person-centered, community-based, functional services.  Individuals have input every day at morning meetings and choose how to spend </w:t>
                        </w:r>
                        <w:r>
                          <w:rPr>
                            <w:rFonts w:ascii="Arial" w:eastAsia="Arial" w:hAnsi="Arial"/>
                            <w:color w:val="000000"/>
                          </w:rPr>
                          <w:t>their day. An annual comprehensive interest inventory helps us to tailor services towards individualized desires. People have a choice of activities on site and in the community as well as employment opportunities.  Assistive Technology Assessments and pla</w:t>
                        </w:r>
                        <w:r>
                          <w:rPr>
                            <w:rFonts w:ascii="Arial" w:eastAsia="Arial" w:hAnsi="Arial"/>
                            <w:color w:val="000000"/>
                          </w:rPr>
                          <w:t>ns are done yearly to support each individuals independence. Individuals who need targeted PBS support plans use the check in/check out support that keeps them on track.    Everyone has their own locker to hold their personal belongings.</w:t>
                        </w:r>
                        <w:r>
                          <w:rPr>
                            <w:rFonts w:ascii="Arial" w:eastAsia="Arial" w:hAnsi="Arial"/>
                            <w:color w:val="000000"/>
                          </w:rPr>
                          <w:br/>
                        </w:r>
                        <w:r>
                          <w:rPr>
                            <w:rFonts w:ascii="Arial" w:eastAsia="Arial" w:hAnsi="Arial"/>
                            <w:color w:val="000000"/>
                          </w:rPr>
                          <w:br/>
                          <w:t xml:space="preserve">Career Planning, </w:t>
                        </w:r>
                        <w:r>
                          <w:rPr>
                            <w:rFonts w:ascii="Arial" w:eastAsia="Arial" w:hAnsi="Arial"/>
                            <w:color w:val="000000"/>
                          </w:rPr>
                          <w:t xml:space="preserve">Development and Employment: We  uses a person-centered planning process for job development and placement for all individuals who have expressed a desire to work or explore work.  Employment Coordinator attended the ICI/UMASS employment related trainings. </w:t>
                        </w:r>
                        <w:r>
                          <w:rPr>
                            <w:rFonts w:ascii="Arial" w:eastAsia="Arial" w:hAnsi="Arial"/>
                            <w:color w:val="000000"/>
                          </w:rPr>
                          <w:t xml:space="preserve">Staff are trained in the process for on-the-job training. During the COVID-19 shut down  Staff took part in the free ICI trainings. The coordinator holds monthly focus groups to discuss the aspects of job search, soft skills, work etiquette, job training, </w:t>
                        </w:r>
                        <w:r>
                          <w:rPr>
                            <w:rFonts w:ascii="Arial" w:eastAsia="Arial" w:hAnsi="Arial"/>
                            <w:color w:val="000000"/>
                          </w:rPr>
                          <w:t>resume building and other related topics. The coordinator is in regular contact with community employers to discuss progress and any needs that may arise where we send a job coach to retrain and support the individual to maintain their job.</w:t>
                        </w:r>
                        <w:r>
                          <w:rPr>
                            <w:rFonts w:ascii="Arial" w:eastAsia="Arial" w:hAnsi="Arial"/>
                            <w:color w:val="000000"/>
                          </w:rPr>
                          <w:br/>
                        </w:r>
                        <w:r>
                          <w:rPr>
                            <w:rFonts w:ascii="Arial" w:eastAsia="Arial" w:hAnsi="Arial"/>
                            <w:color w:val="000000"/>
                          </w:rPr>
                          <w:br/>
                          <w:t>Access and Int</w:t>
                        </w:r>
                        <w:r>
                          <w:rPr>
                            <w:rFonts w:ascii="Arial" w:eastAsia="Arial" w:hAnsi="Arial"/>
                            <w:color w:val="000000"/>
                          </w:rPr>
                          <w:t>egration: Staff assist individuals in accessing generic community resources such as libraries, stores, and volunteer opportunities. Individuals have volunteered at two food pantries, the Natural Science Center, Holly Hill Farm, Sea Chest Consignment and th</w:t>
                        </w:r>
                        <w:r>
                          <w:rPr>
                            <w:rFonts w:ascii="Arial" w:eastAsia="Arial" w:hAnsi="Arial"/>
                            <w:color w:val="000000"/>
                          </w:rPr>
                          <w:t>e Whipple Senior Center. They attended State House legislative receptions with elected officials; visited Weymouth Police and Norfolk Sheriff's Department. Staff address any barriers and problem solve solutions to ensure maximum community integration.</w:t>
                        </w:r>
                        <w:r>
                          <w:rPr>
                            <w:rFonts w:ascii="Arial" w:eastAsia="Arial" w:hAnsi="Arial"/>
                            <w:color w:val="000000"/>
                          </w:rPr>
                          <w:br/>
                        </w:r>
                        <w:r>
                          <w:rPr>
                            <w:rFonts w:ascii="Arial" w:eastAsia="Arial" w:hAnsi="Arial"/>
                            <w:color w:val="000000"/>
                          </w:rPr>
                          <w:br/>
                          <w:t>Day</w:t>
                        </w:r>
                        <w:r>
                          <w:rPr>
                            <w:rFonts w:ascii="Arial" w:eastAsia="Arial" w:hAnsi="Arial"/>
                            <w:color w:val="000000"/>
                          </w:rPr>
                          <w:t xml:space="preserve"> and Residential:   Human Rights: Employees are trained on Human Rights at least annually.  We educate the individuals and guardians on Human Rights upon admission and annually. Different education methods are used to accommodate the comprehension abilitie</w:t>
                        </w:r>
                        <w:r>
                          <w:rPr>
                            <w:rFonts w:ascii="Arial" w:eastAsia="Arial" w:hAnsi="Arial"/>
                            <w:color w:val="000000"/>
                          </w:rPr>
                          <w:t>s of the individuals. A Human Right Committee comprised of the full complement of clinicians/professionals meets quarterly. The program's Human Rights Officer drives the HR education for individuals in the program.  Staff are trained in DPPC and mandated r</w:t>
                        </w:r>
                        <w:r>
                          <w:rPr>
                            <w:rFonts w:ascii="Arial" w:eastAsia="Arial" w:hAnsi="Arial"/>
                            <w:color w:val="000000"/>
                          </w:rPr>
                          <w:t xml:space="preserve">eporting.  PBS expectations promote Respect, Responsibility, and Safety. </w:t>
                        </w:r>
                        <w:r>
                          <w:rPr>
                            <w:rFonts w:ascii="Arial" w:eastAsia="Arial" w:hAnsi="Arial"/>
                            <w:color w:val="000000"/>
                          </w:rPr>
                          <w:br/>
                        </w:r>
                        <w:r>
                          <w:rPr>
                            <w:rFonts w:ascii="Arial" w:eastAsia="Arial" w:hAnsi="Arial"/>
                            <w:color w:val="000000"/>
                          </w:rPr>
                          <w:br/>
                          <w:t>Goal Development and Implementation: Goals are discussed at the ISP and 6-month progress notes are submitted to HCSIS. The goals are written on daily logs as well as monthly progres</w:t>
                        </w:r>
                        <w:r>
                          <w:rPr>
                            <w:rFonts w:ascii="Arial" w:eastAsia="Arial" w:hAnsi="Arial"/>
                            <w:color w:val="000000"/>
                          </w:rPr>
                          <w:t>s notes that track goal achievement. If needed, goal modifications can be made in consultation with the individual and the ISP team. ISP Modifications are uploaded to HCSIS.</w:t>
                        </w:r>
                        <w:r>
                          <w:rPr>
                            <w:rFonts w:ascii="Arial" w:eastAsia="Arial" w:hAnsi="Arial"/>
                            <w:color w:val="000000"/>
                          </w:rPr>
                          <w:br/>
                        </w:r>
                        <w:r>
                          <w:rPr>
                            <w:rFonts w:ascii="Arial" w:eastAsia="Arial" w:hAnsi="Arial"/>
                            <w:color w:val="000000"/>
                          </w:rPr>
                          <w:br/>
                          <w:t>Communication: Both departments assist individuals with completing annual satisfa</w:t>
                        </w:r>
                        <w:r>
                          <w:rPr>
                            <w:rFonts w:ascii="Arial" w:eastAsia="Arial" w:hAnsi="Arial"/>
                            <w:color w:val="000000"/>
                          </w:rPr>
                          <w:t>ction surveys. Surveys are sent to all families/guardians annually.  Response information is compiled into an annual report including recommendations for quality improvements. Program Managers regularly email families, providers, and service coordinators t</w:t>
                        </w:r>
                        <w:r>
                          <w:rPr>
                            <w:rFonts w:ascii="Arial" w:eastAsia="Arial" w:hAnsi="Arial"/>
                            <w:color w:val="000000"/>
                          </w:rPr>
                          <w:t xml:space="preserve">o address important issues and share information. Individuals are asked to provide input in the staff hiring and performance review process. We assess the most effective modes of communication for each person, and train staff on implementation such as the </w:t>
                        </w:r>
                        <w:r>
                          <w:rPr>
                            <w:rFonts w:ascii="Arial" w:eastAsia="Arial" w:hAnsi="Arial"/>
                            <w:color w:val="000000"/>
                          </w:rPr>
                          <w:t>use of picture books/schedules, augmentative devices, the use of simple sign language and familiar gestures. In Residential a recent Survey found family members wanted more communication in writing.  We created a Monthly Communication Log. It is sent to th</w:t>
                        </w:r>
                        <w:r>
                          <w:rPr>
                            <w:rFonts w:ascii="Arial" w:eastAsia="Arial" w:hAnsi="Arial"/>
                            <w:color w:val="000000"/>
                          </w:rPr>
                          <w:t>e families/guardians monthly.  It includes medical appointments, activities /community participation, financial needs, and any concerns.</w:t>
                        </w:r>
                        <w:r>
                          <w:rPr>
                            <w:rFonts w:ascii="Arial" w:eastAsia="Arial" w:hAnsi="Arial"/>
                            <w:color w:val="000000"/>
                          </w:rPr>
                          <w:br/>
                        </w:r>
                        <w:r>
                          <w:rPr>
                            <w:rFonts w:ascii="Arial" w:eastAsia="Arial" w:hAnsi="Arial"/>
                            <w:color w:val="000000"/>
                          </w:rPr>
                          <w:br/>
                          <w:t>Organizational indicators:  Competent Workforce: The Human Resources Department screens and hires qualified staff by m</w:t>
                        </w:r>
                        <w:r>
                          <w:rPr>
                            <w:rFonts w:ascii="Arial" w:eastAsia="Arial" w:hAnsi="Arial"/>
                            <w:color w:val="000000"/>
                          </w:rPr>
                          <w:t>atching the job description to the resume and application. Managers then interview the prospective candidate. We require 3 professional references which are verified by the hiring manager and Human Resources. We use the mandatory DDS State background check</w:t>
                        </w:r>
                        <w:r>
                          <w:rPr>
                            <w:rFonts w:ascii="Arial" w:eastAsia="Arial" w:hAnsi="Arial"/>
                            <w:color w:val="000000"/>
                          </w:rPr>
                          <w:t xml:space="preserve"> process: CORI, Fingerprinting, and the Abuse Registry.  We also require Registry of Motor Vehicle (RMV), Social Security verification and Office of Inspector General (OIG) checks. We have successfully passed all annual audits of CORI, Fingerprinting, and </w:t>
                        </w:r>
                        <w:r>
                          <w:rPr>
                            <w:rFonts w:ascii="Arial" w:eastAsia="Arial" w:hAnsi="Arial"/>
                            <w:color w:val="000000"/>
                          </w:rPr>
                          <w:t xml:space="preserve">our Worker's Compensation (Mass Bay Sig) processes. </w:t>
                        </w:r>
                        <w:r>
                          <w:rPr>
                            <w:rFonts w:ascii="Arial" w:eastAsia="Arial" w:hAnsi="Arial"/>
                            <w:color w:val="000000"/>
                          </w:rPr>
                          <w:br/>
                          <w:t>Once hired the employee goes through the on boarding process and participates in orientation trainings online. Topics include introduction to the agency, Mandated Reporter, Corporate Compliance, Business</w:t>
                        </w:r>
                        <w:r>
                          <w:rPr>
                            <w:rFonts w:ascii="Arial" w:eastAsia="Arial" w:hAnsi="Arial"/>
                            <w:color w:val="000000"/>
                          </w:rPr>
                          <w:t xml:space="preserve"> Ethics, HIPPA, Back Safety &amp; Injury, Workplace Harassment, and Cultural Competency Diversity &amp; Inclusion. In addition, each program conducts its own specific trainings.  Employee training documentation is filed with Human Resources. The Arc utilizes Crisi</w:t>
                        </w:r>
                        <w:r>
                          <w:rPr>
                            <w:rFonts w:ascii="Arial" w:eastAsia="Arial" w:hAnsi="Arial"/>
                            <w:color w:val="000000"/>
                          </w:rPr>
                          <w:t xml:space="preserve">s Prevention Intervention (CPI). Currently all CBDS staff employed longer than 3 months have completed the CPI training and 82% of Residential staff are trained.  Classes are held monthly. To improve recruitment, we provide sign on and referral bonuses.   </w:t>
                        </w:r>
                        <w:r>
                          <w:rPr>
                            <w:rFonts w:ascii="Arial" w:eastAsia="Arial" w:hAnsi="Arial"/>
                            <w:color w:val="000000"/>
                          </w:rPr>
                          <w:t>To maintain quality staff, we provide retention bonuses and improved our annual employee performance system.</w:t>
                        </w:r>
                        <w:r>
                          <w:rPr>
                            <w:rFonts w:ascii="Arial" w:eastAsia="Arial" w:hAnsi="Arial"/>
                            <w:color w:val="000000"/>
                          </w:rPr>
                          <w:br/>
                        </w:r>
                        <w:r>
                          <w:rPr>
                            <w:rFonts w:ascii="Arial" w:eastAsia="Arial" w:hAnsi="Arial"/>
                            <w:color w:val="000000"/>
                          </w:rPr>
                          <w:br/>
                          <w:t>Planning and Quality Management Team is the Director of Quality Improvements (also a BCBA) and COO.  Our quality improvement process includes chec</w:t>
                        </w:r>
                        <w:r>
                          <w:rPr>
                            <w:rFonts w:ascii="Arial" w:eastAsia="Arial" w:hAnsi="Arial"/>
                            <w:color w:val="000000"/>
                          </w:rPr>
                          <w:t>klists, project audits &amp; methodology and standards development.  We evaluate agency accreditation standards, regulatory requirements and best practices  create clear, specific, and measurable objectives that can be monitored and analyzed. Surveys are requi</w:t>
                        </w:r>
                        <w:r>
                          <w:rPr>
                            <w:rFonts w:ascii="Arial" w:eastAsia="Arial" w:hAnsi="Arial"/>
                            <w:color w:val="000000"/>
                          </w:rPr>
                          <w:t>red annually from our Individuals/ Consumer/ Client base and our employees with regard to the quality of their experience at The Arc. This feedback is evaluated by the Executive Director, Board of Directors, QA team &amp; relevant management; then used to impr</w:t>
                        </w:r>
                        <w:r>
                          <w:rPr>
                            <w:rFonts w:ascii="Arial" w:eastAsia="Arial" w:hAnsi="Arial"/>
                            <w:color w:val="000000"/>
                          </w:rPr>
                          <w:t>ove the quality of agency operations.</w:t>
                        </w:r>
                        <w:r>
                          <w:rPr>
                            <w:rFonts w:ascii="Arial" w:eastAsia="Arial" w:hAnsi="Arial"/>
                            <w:color w:val="000000"/>
                          </w:rPr>
                          <w:br/>
                        </w:r>
                        <w:r>
                          <w:rPr>
                            <w:rFonts w:ascii="Arial" w:eastAsia="Arial" w:hAnsi="Arial"/>
                            <w:color w:val="000000"/>
                          </w:rPr>
                          <w:br/>
                          <w:t>The Arc utilizes a PBS data tracking and charting system. This system is checked at least weekly by behavior clinicians to monitor for harmful behaviors or notable changes in behavior among individuals that receive se</w:t>
                        </w:r>
                        <w:r>
                          <w:rPr>
                            <w:rFonts w:ascii="Arial" w:eastAsia="Arial" w:hAnsi="Arial"/>
                            <w:color w:val="000000"/>
                          </w:rPr>
                          <w:t>rvices so that data-based decisions can be made about needed supports. This charting system has helped to identify strategies to address concerns including staff training, modifications to the environment, and development of Positive Behavior Support Plans</w:t>
                        </w:r>
                        <w:r>
                          <w:rPr>
                            <w:rFonts w:ascii="Arial" w:eastAsia="Arial" w:hAnsi="Arial"/>
                            <w:color w:val="000000"/>
                          </w:rPr>
                          <w:t>. All staff are trained in PBS system, data collection, and individuals' PBS support plans at their program orientation upon being hired.   The PBS system utilizes a variety of forms/ tools to ensure PBS system implementation fidelity, staff competency, an</w:t>
                        </w:r>
                        <w:r>
                          <w:rPr>
                            <w:rFonts w:ascii="Arial" w:eastAsia="Arial" w:hAnsi="Arial"/>
                            <w:color w:val="000000"/>
                          </w:rPr>
                          <w:t>d to inform development of meaningful ISP goals.</w:t>
                        </w:r>
                        <w:r>
                          <w:rPr>
                            <w:rFonts w:ascii="Arial" w:eastAsia="Arial" w:hAnsi="Arial"/>
                            <w:color w:val="000000"/>
                          </w:rPr>
                          <w:br/>
                        </w:r>
                        <w:r>
                          <w:rPr>
                            <w:rFonts w:ascii="Arial" w:eastAsia="Arial" w:hAnsi="Arial"/>
                            <w:color w:val="000000"/>
                          </w:rPr>
                          <w:br/>
                          <w:t>Agency wide systems that support quality are: Advisory Boards, Human Rights Committee, Peer Reviews, Checklists, Satisfactions  Surveys, Critical Incident Reports, and Self-Assessments, Bi-weekly Senior Man</w:t>
                        </w:r>
                        <w:r>
                          <w:rPr>
                            <w:rFonts w:ascii="Arial" w:eastAsia="Arial" w:hAnsi="Arial"/>
                            <w:color w:val="000000"/>
                          </w:rPr>
                          <w:t>agement Team meetings, Quarterly Human Rights committee meetings, Safety Committee meetings, Corporate Compliance Committee, Monthly Positive Behavioral Supports team meetings and Weekly Executive Team meetings</w:t>
                        </w:r>
                      </w:p>
                    </w:tc>
                  </w:tr>
                </w:tbl>
                <w:p w14:paraId="55911560" w14:textId="77777777" w:rsidR="002E7F2A" w:rsidRDefault="002E7F2A">
                  <w:pPr>
                    <w:spacing w:after="0" w:line="240" w:lineRule="auto"/>
                  </w:pPr>
                </w:p>
              </w:tc>
              <w:tc>
                <w:tcPr>
                  <w:tcW w:w="3597" w:type="dxa"/>
                  <w:gridSpan w:val="2"/>
                  <w:hMerge/>
                  <w:tcBorders>
                    <w:bottom w:val="single" w:sz="7" w:space="0" w:color="000000"/>
                    <w:right w:val="single" w:sz="7" w:space="0" w:color="000000"/>
                  </w:tcBorders>
                </w:tcPr>
                <w:p w14:paraId="39EDE848" w14:textId="77777777" w:rsidR="002E7F2A" w:rsidRDefault="002E7F2A">
                  <w:pPr>
                    <w:pStyle w:val="EmptyCellLayoutStyle"/>
                    <w:spacing w:after="0" w:line="240" w:lineRule="auto"/>
                  </w:pPr>
                </w:p>
              </w:tc>
            </w:tr>
          </w:tbl>
          <w:p w14:paraId="29990F25" w14:textId="77777777" w:rsidR="002E7F2A" w:rsidRDefault="002E7F2A">
            <w:pPr>
              <w:spacing w:after="0" w:line="240" w:lineRule="auto"/>
            </w:pPr>
          </w:p>
        </w:tc>
        <w:tc>
          <w:tcPr>
            <w:tcW w:w="22" w:type="dxa"/>
          </w:tcPr>
          <w:p w14:paraId="6FE6B4E9" w14:textId="77777777" w:rsidR="002E7F2A" w:rsidRDefault="002E7F2A">
            <w:pPr>
              <w:pStyle w:val="EmptyCellLayoutStyle"/>
              <w:spacing w:after="0" w:line="240" w:lineRule="auto"/>
            </w:pPr>
          </w:p>
        </w:tc>
      </w:tr>
    </w:tbl>
    <w:p w14:paraId="13A6492A" w14:textId="77777777" w:rsidR="002E7F2A" w:rsidRDefault="00AE1DB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
        <w:gridCol w:w="194"/>
        <w:gridCol w:w="9341"/>
        <w:gridCol w:w="22"/>
      </w:tblGrid>
      <w:tr w:rsidR="002E7F2A" w14:paraId="24BCDB36" w14:textId="77777777">
        <w:trPr>
          <w:trHeight w:val="29"/>
        </w:trPr>
        <w:tc>
          <w:tcPr>
            <w:tcW w:w="195" w:type="dxa"/>
            <w:gridSpan w:val="2"/>
          </w:tcPr>
          <w:p w14:paraId="6D51950A" w14:textId="77777777" w:rsidR="002E7F2A" w:rsidRDefault="002E7F2A">
            <w:pPr>
              <w:pStyle w:val="EmptyCellLayoutStyle"/>
              <w:spacing w:after="0" w:line="240" w:lineRule="auto"/>
            </w:pPr>
          </w:p>
        </w:tc>
        <w:tc>
          <w:tcPr>
            <w:tcW w:w="9341" w:type="dxa"/>
          </w:tcPr>
          <w:p w14:paraId="6DCFA298" w14:textId="77777777" w:rsidR="002E7F2A" w:rsidRDefault="002E7F2A">
            <w:pPr>
              <w:pStyle w:val="EmptyCellLayoutStyle"/>
              <w:spacing w:after="0" w:line="240" w:lineRule="auto"/>
            </w:pPr>
          </w:p>
        </w:tc>
        <w:tc>
          <w:tcPr>
            <w:tcW w:w="22" w:type="dxa"/>
          </w:tcPr>
          <w:p w14:paraId="519D907D" w14:textId="77777777" w:rsidR="002E7F2A" w:rsidRDefault="002E7F2A">
            <w:pPr>
              <w:pStyle w:val="EmptyCellLayoutStyle"/>
              <w:spacing w:after="0" w:line="240" w:lineRule="auto"/>
            </w:pPr>
          </w:p>
        </w:tc>
      </w:tr>
      <w:tr w:rsidR="002E7F2A" w14:paraId="4D4089DC" w14:textId="77777777">
        <w:tc>
          <w:tcPr>
            <w:tcW w:w="195"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3959"/>
              <w:gridCol w:w="418"/>
              <w:gridCol w:w="372"/>
              <w:gridCol w:w="4592"/>
              <w:gridCol w:w="14"/>
            </w:tblGrid>
            <w:tr w:rsidR="002E7F2A" w14:paraId="098C4D95" w14:textId="77777777">
              <w:trPr>
                <w:trHeight w:val="360"/>
              </w:trPr>
              <w:tc>
                <w:tcPr>
                  <w:tcW w:w="180" w:type="dxa"/>
                </w:tcPr>
                <w:p w14:paraId="7C326B40" w14:textId="77777777" w:rsidR="002E7F2A" w:rsidRDefault="002E7F2A">
                  <w:pPr>
                    <w:pStyle w:val="EmptyCellLayoutStyle"/>
                    <w:spacing w:after="0" w:line="240" w:lineRule="auto"/>
                  </w:pPr>
                </w:p>
              </w:tc>
              <w:tc>
                <w:tcPr>
                  <w:tcW w:w="3960" w:type="dxa"/>
                  <w:gridSpan w:val="2"/>
                </w:tcPr>
                <w:tbl>
                  <w:tblPr>
                    <w:tblW w:w="0" w:type="auto"/>
                    <w:tblCellMar>
                      <w:left w:w="0" w:type="dxa"/>
                      <w:right w:w="0" w:type="dxa"/>
                    </w:tblCellMar>
                    <w:tblLook w:val="04A0" w:firstRow="1" w:lastRow="0" w:firstColumn="1" w:lastColumn="0" w:noHBand="0" w:noVBand="1"/>
                  </w:tblPr>
                  <w:tblGrid>
                    <w:gridCol w:w="3960"/>
                  </w:tblGrid>
                  <w:tr w:rsidR="002E7F2A" w14:paraId="5AC5BAC1" w14:textId="77777777">
                    <w:trPr>
                      <w:trHeight w:val="282"/>
                    </w:trPr>
                    <w:tc>
                      <w:tcPr>
                        <w:tcW w:w="3960" w:type="dxa"/>
                        <w:tcBorders>
                          <w:top w:val="nil"/>
                          <w:left w:val="nil"/>
                          <w:bottom w:val="nil"/>
                          <w:right w:val="nil"/>
                        </w:tcBorders>
                        <w:tcMar>
                          <w:top w:w="39" w:type="dxa"/>
                          <w:left w:w="39" w:type="dxa"/>
                          <w:bottom w:w="39" w:type="dxa"/>
                          <w:right w:w="39" w:type="dxa"/>
                        </w:tcMar>
                      </w:tcPr>
                      <w:p w14:paraId="35495EC7" w14:textId="77777777" w:rsidR="002E7F2A" w:rsidRDefault="00AE1DB2">
                        <w:pPr>
                          <w:spacing w:after="0" w:line="240" w:lineRule="auto"/>
                        </w:pPr>
                        <w:r>
                          <w:rPr>
                            <w:rFonts w:ascii="Arial" w:eastAsia="Arial" w:hAnsi="Arial"/>
                            <w:b/>
                            <w:color w:val="000000"/>
                            <w:sz w:val="24"/>
                            <w:u w:val="single"/>
                          </w:rPr>
                          <w:t>LICENSURE FINDINGS</w:t>
                        </w:r>
                      </w:p>
                    </w:tc>
                  </w:tr>
                </w:tbl>
                <w:p w14:paraId="6E9A5C5F" w14:textId="77777777" w:rsidR="002E7F2A" w:rsidRDefault="002E7F2A">
                  <w:pPr>
                    <w:spacing w:after="0" w:line="240" w:lineRule="auto"/>
                  </w:pPr>
                </w:p>
              </w:tc>
              <w:tc>
                <w:tcPr>
                  <w:tcW w:w="418" w:type="dxa"/>
                </w:tcPr>
                <w:p w14:paraId="32D695AF" w14:textId="77777777" w:rsidR="002E7F2A" w:rsidRDefault="002E7F2A">
                  <w:pPr>
                    <w:pStyle w:val="EmptyCellLayoutStyle"/>
                    <w:spacing w:after="0" w:line="240" w:lineRule="auto"/>
                  </w:pPr>
                </w:p>
              </w:tc>
              <w:tc>
                <w:tcPr>
                  <w:tcW w:w="372" w:type="dxa"/>
                </w:tcPr>
                <w:p w14:paraId="6D392713" w14:textId="77777777" w:rsidR="002E7F2A" w:rsidRDefault="002E7F2A">
                  <w:pPr>
                    <w:pStyle w:val="EmptyCellLayoutStyle"/>
                    <w:spacing w:after="0" w:line="240" w:lineRule="auto"/>
                  </w:pPr>
                </w:p>
              </w:tc>
              <w:tc>
                <w:tcPr>
                  <w:tcW w:w="4592" w:type="dxa"/>
                </w:tcPr>
                <w:p w14:paraId="449CEF33" w14:textId="77777777" w:rsidR="002E7F2A" w:rsidRDefault="002E7F2A">
                  <w:pPr>
                    <w:pStyle w:val="EmptyCellLayoutStyle"/>
                    <w:spacing w:after="0" w:line="240" w:lineRule="auto"/>
                  </w:pPr>
                </w:p>
              </w:tc>
              <w:tc>
                <w:tcPr>
                  <w:tcW w:w="14" w:type="dxa"/>
                </w:tcPr>
                <w:p w14:paraId="53915590" w14:textId="77777777" w:rsidR="002E7F2A" w:rsidRDefault="002E7F2A">
                  <w:pPr>
                    <w:pStyle w:val="EmptyCellLayoutStyle"/>
                    <w:spacing w:after="0" w:line="240" w:lineRule="auto"/>
                  </w:pPr>
                </w:p>
              </w:tc>
            </w:tr>
            <w:tr w:rsidR="002E7F2A" w14:paraId="75A638DF" w14:textId="77777777">
              <w:trPr>
                <w:trHeight w:val="240"/>
              </w:trPr>
              <w:tc>
                <w:tcPr>
                  <w:tcW w:w="180" w:type="dxa"/>
                </w:tcPr>
                <w:p w14:paraId="6688FF8E" w14:textId="77777777" w:rsidR="002E7F2A" w:rsidRDefault="002E7F2A">
                  <w:pPr>
                    <w:pStyle w:val="EmptyCellLayoutStyle"/>
                    <w:spacing w:after="0" w:line="240" w:lineRule="auto"/>
                  </w:pPr>
                </w:p>
              </w:tc>
              <w:tc>
                <w:tcPr>
                  <w:tcW w:w="3960" w:type="dxa"/>
                  <w:gridSpan w:val="2"/>
                </w:tcPr>
                <w:p w14:paraId="30C0CDCB" w14:textId="77777777" w:rsidR="002E7F2A" w:rsidRDefault="002E7F2A">
                  <w:pPr>
                    <w:pStyle w:val="EmptyCellLayoutStyle"/>
                    <w:spacing w:after="0" w:line="240" w:lineRule="auto"/>
                  </w:pPr>
                </w:p>
              </w:tc>
              <w:tc>
                <w:tcPr>
                  <w:tcW w:w="418" w:type="dxa"/>
                </w:tcPr>
                <w:p w14:paraId="6FA3AB1A" w14:textId="77777777" w:rsidR="002E7F2A" w:rsidRDefault="002E7F2A">
                  <w:pPr>
                    <w:pStyle w:val="EmptyCellLayoutStyle"/>
                    <w:spacing w:after="0" w:line="240" w:lineRule="auto"/>
                  </w:pPr>
                </w:p>
              </w:tc>
              <w:tc>
                <w:tcPr>
                  <w:tcW w:w="372" w:type="dxa"/>
                </w:tcPr>
                <w:p w14:paraId="74E7F3C9" w14:textId="77777777" w:rsidR="002E7F2A" w:rsidRDefault="002E7F2A">
                  <w:pPr>
                    <w:pStyle w:val="EmptyCellLayoutStyle"/>
                    <w:spacing w:after="0" w:line="240" w:lineRule="auto"/>
                  </w:pPr>
                </w:p>
              </w:tc>
              <w:tc>
                <w:tcPr>
                  <w:tcW w:w="4592" w:type="dxa"/>
                </w:tcPr>
                <w:p w14:paraId="0180633B" w14:textId="77777777" w:rsidR="002E7F2A" w:rsidRDefault="002E7F2A">
                  <w:pPr>
                    <w:pStyle w:val="EmptyCellLayoutStyle"/>
                    <w:spacing w:after="0" w:line="240" w:lineRule="auto"/>
                  </w:pPr>
                </w:p>
              </w:tc>
              <w:tc>
                <w:tcPr>
                  <w:tcW w:w="14" w:type="dxa"/>
                </w:tcPr>
                <w:p w14:paraId="356B6FA1" w14:textId="77777777" w:rsidR="002E7F2A" w:rsidRDefault="002E7F2A">
                  <w:pPr>
                    <w:pStyle w:val="EmptyCellLayoutStyle"/>
                    <w:spacing w:after="0" w:line="240" w:lineRule="auto"/>
                  </w:pPr>
                </w:p>
              </w:tc>
            </w:tr>
            <w:tr w:rsidR="002E7F2A" w14:paraId="49DE4A13" w14:textId="77777777">
              <w:tc>
                <w:tcPr>
                  <w:tcW w:w="180" w:type="dxa"/>
                </w:tcPr>
                <w:p w14:paraId="04E0AFF6" w14:textId="77777777" w:rsidR="002E7F2A" w:rsidRDefault="002E7F2A">
                  <w:pPr>
                    <w:pStyle w:val="EmptyCellLayoutStyle"/>
                    <w:spacing w:after="0" w:line="240" w:lineRule="auto"/>
                  </w:pPr>
                </w:p>
              </w:tc>
              <w:tc>
                <w:tcPr>
                  <w:tcW w:w="3960"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140"/>
                    <w:gridCol w:w="740"/>
                    <w:gridCol w:w="740"/>
                    <w:gridCol w:w="739"/>
                  </w:tblGrid>
                  <w:tr w:rsidR="002E7F2A" w14:paraId="75C796B4"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B280A" w14:textId="77777777" w:rsidR="002E7F2A" w:rsidRDefault="002E7F2A">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BDFE7" w14:textId="77777777" w:rsidR="002E7F2A" w:rsidRDefault="00AE1DB2">
                        <w:pPr>
                          <w:spacing w:after="0" w:line="240" w:lineRule="auto"/>
                        </w:pPr>
                        <w:r>
                          <w:rPr>
                            <w:rFonts w:ascii="Arial" w:eastAsia="Arial" w:hAnsi="Arial"/>
                            <w:b/>
                            <w:color w:val="000000"/>
                          </w:rPr>
                          <w:t>Met / Rated</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95359" w14:textId="77777777" w:rsidR="002E7F2A" w:rsidRDefault="00AE1DB2">
                        <w:pPr>
                          <w:spacing w:after="0" w:line="240" w:lineRule="auto"/>
                        </w:pPr>
                        <w:r>
                          <w:rPr>
                            <w:rFonts w:ascii="Arial" w:eastAsia="Arial" w:hAnsi="Arial"/>
                            <w:b/>
                            <w:color w:val="000000"/>
                          </w:rPr>
                          <w:t>Not Met / Rated</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F3A2D" w14:textId="77777777" w:rsidR="002E7F2A" w:rsidRDefault="00AE1DB2">
                        <w:pPr>
                          <w:spacing w:after="0" w:line="240" w:lineRule="auto"/>
                        </w:pPr>
                        <w:r>
                          <w:rPr>
                            <w:rFonts w:ascii="Arial" w:eastAsia="Arial" w:hAnsi="Arial"/>
                            <w:b/>
                            <w:color w:val="000000"/>
                          </w:rPr>
                          <w:t>% Met</w:t>
                        </w:r>
                      </w:p>
                    </w:tc>
                  </w:tr>
                  <w:tr w:rsidR="002E7F2A" w14:paraId="638C702C"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D66BD" w14:textId="77777777" w:rsidR="002E7F2A" w:rsidRDefault="00AE1DB2">
                        <w:pPr>
                          <w:spacing w:after="0" w:line="240" w:lineRule="auto"/>
                        </w:pPr>
                        <w:r>
                          <w:rPr>
                            <w:rFonts w:ascii="Arial" w:eastAsia="Arial" w:hAnsi="Arial"/>
                            <w:b/>
                            <w:color w:val="000000"/>
                          </w:rPr>
                          <w:t>Organizational</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B1124" w14:textId="77777777" w:rsidR="002E7F2A" w:rsidRDefault="00AE1DB2">
                        <w:pPr>
                          <w:spacing w:after="0" w:line="240" w:lineRule="auto"/>
                        </w:pPr>
                        <w:r>
                          <w:rPr>
                            <w:rFonts w:ascii="Arial" w:eastAsia="Arial" w:hAnsi="Arial"/>
                            <w:b/>
                            <w:color w:val="000000"/>
                          </w:rPr>
                          <w:t>10/10</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D598F" w14:textId="77777777" w:rsidR="002E7F2A" w:rsidRDefault="00AE1DB2">
                        <w:pPr>
                          <w:spacing w:after="0" w:line="240" w:lineRule="auto"/>
                        </w:pPr>
                        <w:r>
                          <w:rPr>
                            <w:rFonts w:ascii="Arial" w:eastAsia="Arial" w:hAnsi="Arial"/>
                            <w:b/>
                            <w:color w:val="000000"/>
                          </w:rPr>
                          <w:t>0/10</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1A7BB" w14:textId="77777777" w:rsidR="002E7F2A" w:rsidRDefault="002E7F2A">
                        <w:pPr>
                          <w:spacing w:after="0" w:line="240" w:lineRule="auto"/>
                          <w:rPr>
                            <w:sz w:val="0"/>
                          </w:rPr>
                        </w:pPr>
                      </w:p>
                    </w:tc>
                  </w:tr>
                  <w:tr w:rsidR="002E7F2A" w14:paraId="6F270E85"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82D84" w14:textId="77777777" w:rsidR="002E7F2A" w:rsidRDefault="00AE1DB2">
                        <w:pPr>
                          <w:spacing w:after="0" w:line="240" w:lineRule="auto"/>
                        </w:pPr>
                        <w:r>
                          <w:rPr>
                            <w:rFonts w:ascii="Arial" w:eastAsia="Arial" w:hAnsi="Arial"/>
                            <w:b/>
                            <w:color w:val="000000"/>
                          </w:rPr>
                          <w:t>Residential and Individual Home Supports</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6D926" w14:textId="77777777" w:rsidR="002E7F2A" w:rsidRDefault="00AE1DB2">
                        <w:pPr>
                          <w:spacing w:after="0" w:line="240" w:lineRule="auto"/>
                        </w:pPr>
                        <w:r>
                          <w:rPr>
                            <w:rFonts w:ascii="Arial" w:eastAsia="Arial" w:hAnsi="Arial"/>
                            <w:b/>
                            <w:color w:val="000000"/>
                          </w:rPr>
                          <w:t>77/77</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5697D" w14:textId="77777777" w:rsidR="002E7F2A" w:rsidRDefault="00AE1DB2">
                        <w:pPr>
                          <w:spacing w:after="0" w:line="240" w:lineRule="auto"/>
                        </w:pPr>
                        <w:r>
                          <w:rPr>
                            <w:rFonts w:ascii="Arial" w:eastAsia="Arial" w:hAnsi="Arial"/>
                            <w:b/>
                            <w:color w:val="000000"/>
                          </w:rPr>
                          <w:t>0/77</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C9C5B" w14:textId="77777777" w:rsidR="002E7F2A" w:rsidRDefault="002E7F2A">
                        <w:pPr>
                          <w:spacing w:after="0" w:line="240" w:lineRule="auto"/>
                          <w:rPr>
                            <w:sz w:val="0"/>
                          </w:rPr>
                        </w:pPr>
                      </w:p>
                    </w:tc>
                  </w:tr>
                  <w:tr w:rsidR="002E7F2A" w14:paraId="32F65B46"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4FEC0" w14:textId="77777777" w:rsidR="002E7F2A" w:rsidRDefault="00AE1DB2">
                        <w:pPr>
                          <w:spacing w:after="0" w:line="240" w:lineRule="auto"/>
                        </w:pPr>
                        <w:r>
                          <w:rPr>
                            <w:rFonts w:ascii="Arial" w:eastAsia="Arial" w:hAnsi="Arial"/>
                            <w:color w:val="000000"/>
                          </w:rPr>
                          <w:t xml:space="preserve">    Residential Services</w:t>
                        </w:r>
                        <w:r>
                          <w:rPr>
                            <w:rFonts w:ascii="Arial" w:eastAsia="Arial" w:hAnsi="Arial"/>
                            <w:color w:val="000000"/>
                          </w:rPr>
                          <w:br/>
                          <w:t xml:space="preserve">    Placement Services</w:t>
                        </w:r>
                        <w:r>
                          <w:rPr>
                            <w:rFonts w:ascii="Arial" w:eastAsia="Arial" w:hAnsi="Arial"/>
                            <w:color w:val="000000"/>
                          </w:rPr>
                          <w:br/>
                          <w:t xml:space="preserve">    Individual Home Supports</w:t>
                        </w:r>
                        <w:r>
                          <w:rPr>
                            <w:rFonts w:ascii="Arial" w:eastAsia="Arial" w:hAnsi="Arial"/>
                            <w:color w:val="000000"/>
                          </w:rPr>
                          <w:br/>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DDE18" w14:textId="77777777" w:rsidR="002E7F2A" w:rsidRDefault="002E7F2A">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E3077" w14:textId="77777777" w:rsidR="002E7F2A" w:rsidRDefault="002E7F2A">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5EE5D" w14:textId="77777777" w:rsidR="002E7F2A" w:rsidRDefault="002E7F2A">
                        <w:pPr>
                          <w:spacing w:after="0" w:line="240" w:lineRule="auto"/>
                          <w:rPr>
                            <w:sz w:val="0"/>
                          </w:rPr>
                        </w:pPr>
                      </w:p>
                    </w:tc>
                  </w:tr>
                  <w:tr w:rsidR="002E7F2A" w14:paraId="1C34CC9C"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85F14" w14:textId="77777777" w:rsidR="002E7F2A" w:rsidRDefault="00AE1DB2">
                        <w:pPr>
                          <w:spacing w:after="0" w:line="240" w:lineRule="auto"/>
                        </w:pPr>
                        <w:r>
                          <w:rPr>
                            <w:rFonts w:ascii="Arial" w:eastAsia="Arial" w:hAnsi="Arial"/>
                            <w:b/>
                            <w:color w:val="000000"/>
                          </w:rPr>
                          <w:t>Critical Indicators</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44328" w14:textId="77777777" w:rsidR="002E7F2A" w:rsidRDefault="00AE1DB2">
                        <w:pPr>
                          <w:spacing w:after="0" w:line="240" w:lineRule="auto"/>
                        </w:pPr>
                        <w:r>
                          <w:rPr>
                            <w:rFonts w:ascii="Arial" w:eastAsia="Arial" w:hAnsi="Arial"/>
                            <w:b/>
                            <w:color w:val="000000"/>
                          </w:rPr>
                          <w:t>8/8</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1148B" w14:textId="77777777" w:rsidR="002E7F2A" w:rsidRDefault="00AE1DB2">
                        <w:pPr>
                          <w:spacing w:after="0" w:line="240" w:lineRule="auto"/>
                        </w:pPr>
                        <w:r>
                          <w:rPr>
                            <w:rFonts w:ascii="Arial" w:eastAsia="Arial" w:hAnsi="Arial"/>
                            <w:b/>
                            <w:color w:val="000000"/>
                          </w:rPr>
                          <w:t>0/8</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E0F7C" w14:textId="77777777" w:rsidR="002E7F2A" w:rsidRDefault="002E7F2A">
                        <w:pPr>
                          <w:spacing w:after="0" w:line="240" w:lineRule="auto"/>
                          <w:rPr>
                            <w:sz w:val="0"/>
                          </w:rPr>
                        </w:pPr>
                      </w:p>
                    </w:tc>
                  </w:tr>
                  <w:tr w:rsidR="002E7F2A" w14:paraId="2A0B8EBB"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A37DE" w14:textId="77777777" w:rsidR="002E7F2A" w:rsidRDefault="00AE1DB2">
                        <w:pPr>
                          <w:spacing w:after="0" w:line="240" w:lineRule="auto"/>
                        </w:pPr>
                        <w:r>
                          <w:rPr>
                            <w:rFonts w:ascii="Arial" w:eastAsia="Arial" w:hAnsi="Arial"/>
                            <w:b/>
                            <w:color w:val="000000"/>
                          </w:rPr>
                          <w:t>Total</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E0628" w14:textId="77777777" w:rsidR="002E7F2A" w:rsidRDefault="00AE1DB2">
                        <w:pPr>
                          <w:spacing w:after="0" w:line="240" w:lineRule="auto"/>
                        </w:pPr>
                        <w:r>
                          <w:rPr>
                            <w:rFonts w:ascii="Arial" w:eastAsia="Arial" w:hAnsi="Arial"/>
                            <w:b/>
                            <w:color w:val="000000"/>
                          </w:rPr>
                          <w:t>87/87</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F0372" w14:textId="77777777" w:rsidR="002E7F2A" w:rsidRDefault="00AE1DB2">
                        <w:pPr>
                          <w:spacing w:after="0" w:line="240" w:lineRule="auto"/>
                        </w:pPr>
                        <w:r>
                          <w:rPr>
                            <w:rFonts w:ascii="Arial" w:eastAsia="Arial" w:hAnsi="Arial"/>
                            <w:b/>
                            <w:color w:val="000000"/>
                          </w:rPr>
                          <w:t>0/87</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4213B" w14:textId="77777777" w:rsidR="002E7F2A" w:rsidRDefault="00AE1DB2">
                        <w:pPr>
                          <w:spacing w:after="0" w:line="240" w:lineRule="auto"/>
                        </w:pPr>
                        <w:r>
                          <w:rPr>
                            <w:rFonts w:ascii="Arial" w:eastAsia="Arial" w:hAnsi="Arial"/>
                            <w:b/>
                            <w:color w:val="000000"/>
                          </w:rPr>
                          <w:t>100%</w:t>
                        </w:r>
                      </w:p>
                    </w:tc>
                  </w:tr>
                  <w:tr w:rsidR="002E7F2A" w14:paraId="078FC334"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F5B8D" w14:textId="77777777" w:rsidR="002E7F2A" w:rsidRDefault="00AE1DB2">
                        <w:pPr>
                          <w:spacing w:after="0" w:line="240" w:lineRule="auto"/>
                        </w:pPr>
                        <w:r>
                          <w:rPr>
                            <w:rFonts w:ascii="Arial" w:eastAsia="Arial" w:hAnsi="Arial"/>
                            <w:b/>
                            <w:color w:val="000000"/>
                          </w:rPr>
                          <w:t>2 Year License</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7EBDF" w14:textId="77777777" w:rsidR="002E7F2A" w:rsidRDefault="002E7F2A">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06D9A" w14:textId="77777777" w:rsidR="002E7F2A" w:rsidRDefault="002E7F2A">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99181" w14:textId="77777777" w:rsidR="002E7F2A" w:rsidRDefault="002E7F2A">
                        <w:pPr>
                          <w:spacing w:after="0" w:line="240" w:lineRule="auto"/>
                          <w:rPr>
                            <w:sz w:val="0"/>
                          </w:rPr>
                        </w:pPr>
                      </w:p>
                    </w:tc>
                  </w:tr>
                  <w:tr w:rsidR="002E7F2A" w14:paraId="109B143E"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0645A" w14:textId="77777777" w:rsidR="002E7F2A" w:rsidRDefault="00AE1DB2">
                        <w:pPr>
                          <w:spacing w:after="0" w:line="240" w:lineRule="auto"/>
                        </w:pPr>
                        <w:r>
                          <w:rPr>
                            <w:rFonts w:ascii="Arial" w:eastAsia="Arial" w:hAnsi="Arial"/>
                            <w:b/>
                            <w:color w:val="000000"/>
                          </w:rPr>
                          <w:t># indicators for 60 Day Follow-up</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6AEF5" w14:textId="77777777" w:rsidR="002E7F2A" w:rsidRDefault="002E7F2A">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2B3D0" w14:textId="77777777" w:rsidR="002E7F2A" w:rsidRDefault="00AE1DB2">
                        <w:pPr>
                          <w:spacing w:after="0" w:line="240" w:lineRule="auto"/>
                        </w:pPr>
                        <w:r>
                          <w:rPr>
                            <w:rFonts w:ascii="Arial" w:eastAsia="Arial" w:hAnsi="Arial"/>
                            <w:b/>
                            <w:color w:val="000000"/>
                          </w:rPr>
                          <w:t>0</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8FEFD" w14:textId="77777777" w:rsidR="002E7F2A" w:rsidRDefault="002E7F2A">
                        <w:pPr>
                          <w:spacing w:after="0" w:line="240" w:lineRule="auto"/>
                          <w:rPr>
                            <w:sz w:val="0"/>
                          </w:rPr>
                        </w:pPr>
                      </w:p>
                    </w:tc>
                  </w:tr>
                </w:tbl>
                <w:p w14:paraId="28644A51" w14:textId="77777777" w:rsidR="002E7F2A" w:rsidRDefault="002E7F2A">
                  <w:pPr>
                    <w:spacing w:after="0" w:line="240" w:lineRule="auto"/>
                  </w:pPr>
                </w:p>
              </w:tc>
              <w:tc>
                <w:tcPr>
                  <w:tcW w:w="418" w:type="dxa"/>
                  <w:gridSpan w:val="2"/>
                  <w:hMerge/>
                </w:tcPr>
                <w:p w14:paraId="2A83DD51" w14:textId="77777777" w:rsidR="002E7F2A" w:rsidRDefault="002E7F2A">
                  <w:pPr>
                    <w:pStyle w:val="EmptyCellLayoutStyle"/>
                    <w:spacing w:after="0" w:line="240" w:lineRule="auto"/>
                  </w:pPr>
                </w:p>
              </w:tc>
              <w:tc>
                <w:tcPr>
                  <w:tcW w:w="372" w:type="dxa"/>
                </w:tcPr>
                <w:p w14:paraId="1FCE48BD" w14:textId="77777777" w:rsidR="002E7F2A" w:rsidRDefault="002E7F2A">
                  <w:pPr>
                    <w:pStyle w:val="EmptyCellLayoutStyle"/>
                    <w:spacing w:after="0" w:line="240" w:lineRule="auto"/>
                  </w:pPr>
                </w:p>
              </w:tc>
              <w:tc>
                <w:tcPr>
                  <w:tcW w:w="4592"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164"/>
                    <w:gridCol w:w="803"/>
                    <w:gridCol w:w="803"/>
                    <w:gridCol w:w="803"/>
                  </w:tblGrid>
                  <w:tr w:rsidR="002E7F2A" w14:paraId="265391DF"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94C1B" w14:textId="77777777" w:rsidR="002E7F2A" w:rsidRDefault="002E7F2A">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992A9" w14:textId="77777777" w:rsidR="002E7F2A" w:rsidRDefault="00AE1DB2">
                        <w:pPr>
                          <w:spacing w:after="0" w:line="240" w:lineRule="auto"/>
                        </w:pPr>
                        <w:r>
                          <w:rPr>
                            <w:rFonts w:ascii="Arial" w:eastAsia="Arial" w:hAnsi="Arial"/>
                            <w:b/>
                            <w:color w:val="000000"/>
                          </w:rPr>
                          <w:t>Met / Rated</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C119F" w14:textId="77777777" w:rsidR="002E7F2A" w:rsidRDefault="00AE1DB2">
                        <w:pPr>
                          <w:spacing w:after="0" w:line="240" w:lineRule="auto"/>
                        </w:pPr>
                        <w:r>
                          <w:rPr>
                            <w:rFonts w:ascii="Arial" w:eastAsia="Arial" w:hAnsi="Arial"/>
                            <w:b/>
                            <w:color w:val="000000"/>
                          </w:rPr>
                          <w:t>Not Met / Rated</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CCB64" w14:textId="77777777" w:rsidR="002E7F2A" w:rsidRDefault="00AE1DB2">
                        <w:pPr>
                          <w:spacing w:after="0" w:line="240" w:lineRule="auto"/>
                        </w:pPr>
                        <w:r>
                          <w:rPr>
                            <w:rFonts w:ascii="Arial" w:eastAsia="Arial" w:hAnsi="Arial"/>
                            <w:b/>
                            <w:color w:val="000000"/>
                          </w:rPr>
                          <w:t>% Met</w:t>
                        </w:r>
                      </w:p>
                    </w:tc>
                  </w:tr>
                  <w:tr w:rsidR="002E7F2A" w14:paraId="05358BD3"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FE9FB" w14:textId="77777777" w:rsidR="002E7F2A" w:rsidRDefault="00AE1DB2">
                        <w:pPr>
                          <w:spacing w:after="0" w:line="240" w:lineRule="auto"/>
                        </w:pPr>
                        <w:r>
                          <w:rPr>
                            <w:rFonts w:ascii="Arial" w:eastAsia="Arial" w:hAnsi="Arial"/>
                            <w:b/>
                            <w:color w:val="000000"/>
                          </w:rPr>
                          <w:t>Organizational</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03772" w14:textId="77777777" w:rsidR="002E7F2A" w:rsidRDefault="00AE1DB2">
                        <w:pPr>
                          <w:spacing w:after="0" w:line="240" w:lineRule="auto"/>
                        </w:pPr>
                        <w:r>
                          <w:rPr>
                            <w:rFonts w:ascii="Arial" w:eastAsia="Arial" w:hAnsi="Arial"/>
                            <w:b/>
                            <w:color w:val="000000"/>
                          </w:rPr>
                          <w:t>10/10</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BF498" w14:textId="77777777" w:rsidR="002E7F2A" w:rsidRDefault="00AE1DB2">
                        <w:pPr>
                          <w:spacing w:after="0" w:line="240" w:lineRule="auto"/>
                        </w:pPr>
                        <w:r>
                          <w:rPr>
                            <w:rFonts w:ascii="Arial" w:eastAsia="Arial" w:hAnsi="Arial"/>
                            <w:b/>
                            <w:color w:val="000000"/>
                          </w:rPr>
                          <w:t>0/10</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33F71" w14:textId="77777777" w:rsidR="002E7F2A" w:rsidRDefault="002E7F2A">
                        <w:pPr>
                          <w:spacing w:after="0" w:line="240" w:lineRule="auto"/>
                          <w:rPr>
                            <w:sz w:val="0"/>
                          </w:rPr>
                        </w:pPr>
                      </w:p>
                    </w:tc>
                  </w:tr>
                  <w:tr w:rsidR="002E7F2A" w14:paraId="368E1505" w14:textId="77777777">
                    <w:trPr>
                      <w:trHeight w:val="282"/>
                    </w:trPr>
                    <w:tc>
                      <w:tcPr>
                        <w:tcW w:w="2174"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7241D2D9" w14:textId="77777777" w:rsidR="002E7F2A" w:rsidRDefault="00AE1DB2">
                        <w:pPr>
                          <w:spacing w:after="0" w:line="240" w:lineRule="auto"/>
                        </w:pPr>
                        <w:r>
                          <w:rPr>
                            <w:rFonts w:ascii="Arial" w:eastAsia="Arial" w:hAnsi="Arial"/>
                            <w:b/>
                            <w:color w:val="000000"/>
                          </w:rPr>
                          <w:t>Employment and Day Supports</w:t>
                        </w:r>
                      </w:p>
                    </w:tc>
                    <w:tc>
                      <w:tcPr>
                        <w:tcW w:w="806"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6242CDAF" w14:textId="77777777" w:rsidR="002E7F2A" w:rsidRDefault="00AE1DB2">
                        <w:pPr>
                          <w:spacing w:after="0" w:line="240" w:lineRule="auto"/>
                        </w:pPr>
                        <w:r>
                          <w:rPr>
                            <w:rFonts w:ascii="Arial" w:eastAsia="Arial" w:hAnsi="Arial"/>
                            <w:b/>
                            <w:color w:val="000000"/>
                          </w:rPr>
                          <w:t>52/52</w:t>
                        </w:r>
                      </w:p>
                    </w:tc>
                    <w:tc>
                      <w:tcPr>
                        <w:tcW w:w="806"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37D9A058" w14:textId="77777777" w:rsidR="002E7F2A" w:rsidRDefault="00AE1DB2">
                        <w:pPr>
                          <w:spacing w:after="0" w:line="240" w:lineRule="auto"/>
                        </w:pPr>
                        <w:r>
                          <w:rPr>
                            <w:rFonts w:ascii="Arial" w:eastAsia="Arial" w:hAnsi="Arial"/>
                            <w:b/>
                            <w:color w:val="000000"/>
                          </w:rPr>
                          <w:t>0/52</w:t>
                        </w:r>
                      </w:p>
                    </w:tc>
                    <w:tc>
                      <w:tcPr>
                        <w:tcW w:w="806"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32E92DC8" w14:textId="77777777" w:rsidR="002E7F2A" w:rsidRDefault="002E7F2A">
                        <w:pPr>
                          <w:spacing w:after="0" w:line="240" w:lineRule="auto"/>
                          <w:rPr>
                            <w:sz w:val="0"/>
                          </w:rPr>
                        </w:pPr>
                      </w:p>
                    </w:tc>
                  </w:tr>
                  <w:tr w:rsidR="002E7F2A" w14:paraId="3E6715A6"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91F9C" w14:textId="77777777" w:rsidR="002E7F2A" w:rsidRDefault="00AE1DB2">
                        <w:pPr>
                          <w:spacing w:after="0" w:line="240" w:lineRule="auto"/>
                        </w:pPr>
                        <w:r>
                          <w:rPr>
                            <w:rFonts w:ascii="Arial" w:eastAsia="Arial" w:hAnsi="Arial"/>
                            <w:color w:val="000000"/>
                          </w:rPr>
                          <w:t xml:space="preserve">    Community Based Day Services</w:t>
                        </w:r>
                        <w:r>
                          <w:rPr>
                            <w:rFonts w:ascii="Arial" w:eastAsia="Arial" w:hAnsi="Arial"/>
                            <w:color w:val="000000"/>
                          </w:rPr>
                          <w:br/>
                          <w:t xml:space="preserve">    Employment Support Services</w:t>
                        </w:r>
                        <w:r>
                          <w:rPr>
                            <w:rFonts w:ascii="Arial" w:eastAsia="Arial" w:hAnsi="Arial"/>
                            <w:color w:val="000000"/>
                          </w:rPr>
                          <w:br/>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E5F64" w14:textId="77777777" w:rsidR="002E7F2A" w:rsidRDefault="002E7F2A">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E5040" w14:textId="77777777" w:rsidR="002E7F2A" w:rsidRDefault="002E7F2A">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987AF" w14:textId="77777777" w:rsidR="002E7F2A" w:rsidRDefault="002E7F2A">
                        <w:pPr>
                          <w:spacing w:after="0" w:line="240" w:lineRule="auto"/>
                          <w:rPr>
                            <w:sz w:val="0"/>
                          </w:rPr>
                        </w:pPr>
                      </w:p>
                    </w:tc>
                  </w:tr>
                  <w:tr w:rsidR="002E7F2A" w14:paraId="5C786115"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64950" w14:textId="77777777" w:rsidR="002E7F2A" w:rsidRDefault="00AE1DB2">
                        <w:pPr>
                          <w:spacing w:after="0" w:line="240" w:lineRule="auto"/>
                        </w:pPr>
                        <w:r>
                          <w:rPr>
                            <w:rFonts w:ascii="Arial" w:eastAsia="Arial" w:hAnsi="Arial"/>
                            <w:b/>
                            <w:color w:val="000000"/>
                          </w:rPr>
                          <w:t>Critical Indicators</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74AE4" w14:textId="77777777" w:rsidR="002E7F2A" w:rsidRDefault="00AE1DB2">
                        <w:pPr>
                          <w:spacing w:after="0" w:line="240" w:lineRule="auto"/>
                        </w:pPr>
                        <w:r>
                          <w:rPr>
                            <w:rFonts w:ascii="Arial" w:eastAsia="Arial" w:hAnsi="Arial"/>
                            <w:b/>
                            <w:color w:val="000000"/>
                          </w:rPr>
                          <w:t>8/8</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0FBF3" w14:textId="77777777" w:rsidR="002E7F2A" w:rsidRDefault="00AE1DB2">
                        <w:pPr>
                          <w:spacing w:after="0" w:line="240" w:lineRule="auto"/>
                        </w:pPr>
                        <w:r>
                          <w:rPr>
                            <w:rFonts w:ascii="Arial" w:eastAsia="Arial" w:hAnsi="Arial"/>
                            <w:b/>
                            <w:color w:val="000000"/>
                          </w:rPr>
                          <w:t>0/8</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E5B10" w14:textId="77777777" w:rsidR="002E7F2A" w:rsidRDefault="002E7F2A">
                        <w:pPr>
                          <w:spacing w:after="0" w:line="240" w:lineRule="auto"/>
                          <w:rPr>
                            <w:sz w:val="0"/>
                          </w:rPr>
                        </w:pPr>
                      </w:p>
                    </w:tc>
                  </w:tr>
                  <w:tr w:rsidR="002E7F2A" w14:paraId="47E68BF7"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14E9B" w14:textId="77777777" w:rsidR="002E7F2A" w:rsidRDefault="00AE1DB2">
                        <w:pPr>
                          <w:spacing w:after="0" w:line="240" w:lineRule="auto"/>
                        </w:pPr>
                        <w:r>
                          <w:rPr>
                            <w:rFonts w:ascii="Arial" w:eastAsia="Arial" w:hAnsi="Arial"/>
                            <w:b/>
                            <w:color w:val="000000"/>
                          </w:rPr>
                          <w:t>Total</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139F8" w14:textId="77777777" w:rsidR="002E7F2A" w:rsidRDefault="00AE1DB2">
                        <w:pPr>
                          <w:spacing w:after="0" w:line="240" w:lineRule="auto"/>
                        </w:pPr>
                        <w:r>
                          <w:rPr>
                            <w:rFonts w:ascii="Arial" w:eastAsia="Arial" w:hAnsi="Arial"/>
                            <w:b/>
                            <w:color w:val="000000"/>
                          </w:rPr>
                          <w:t>62/62</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9B8A2" w14:textId="77777777" w:rsidR="002E7F2A" w:rsidRDefault="00AE1DB2">
                        <w:pPr>
                          <w:spacing w:after="0" w:line="240" w:lineRule="auto"/>
                        </w:pPr>
                        <w:r>
                          <w:rPr>
                            <w:rFonts w:ascii="Arial" w:eastAsia="Arial" w:hAnsi="Arial"/>
                            <w:b/>
                            <w:color w:val="000000"/>
                          </w:rPr>
                          <w:t>0/62</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CFB04" w14:textId="77777777" w:rsidR="002E7F2A" w:rsidRDefault="00AE1DB2">
                        <w:pPr>
                          <w:spacing w:after="0" w:line="240" w:lineRule="auto"/>
                        </w:pPr>
                        <w:r>
                          <w:rPr>
                            <w:rFonts w:ascii="Arial" w:eastAsia="Arial" w:hAnsi="Arial"/>
                            <w:b/>
                            <w:color w:val="000000"/>
                          </w:rPr>
                          <w:t>100%</w:t>
                        </w:r>
                      </w:p>
                    </w:tc>
                  </w:tr>
                  <w:tr w:rsidR="002E7F2A" w14:paraId="4E45D036"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44F74" w14:textId="77777777" w:rsidR="002E7F2A" w:rsidRDefault="00AE1DB2">
                        <w:pPr>
                          <w:spacing w:after="0" w:line="240" w:lineRule="auto"/>
                        </w:pPr>
                        <w:r>
                          <w:rPr>
                            <w:rFonts w:ascii="Arial" w:eastAsia="Arial" w:hAnsi="Arial"/>
                            <w:b/>
                            <w:color w:val="000000"/>
                          </w:rPr>
                          <w:t>2 Year License</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91558" w14:textId="77777777" w:rsidR="002E7F2A" w:rsidRDefault="002E7F2A">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4A2B7" w14:textId="77777777" w:rsidR="002E7F2A" w:rsidRDefault="002E7F2A">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326D6" w14:textId="77777777" w:rsidR="002E7F2A" w:rsidRDefault="002E7F2A">
                        <w:pPr>
                          <w:spacing w:after="0" w:line="240" w:lineRule="auto"/>
                          <w:rPr>
                            <w:sz w:val="0"/>
                          </w:rPr>
                        </w:pPr>
                      </w:p>
                    </w:tc>
                  </w:tr>
                  <w:tr w:rsidR="002E7F2A" w14:paraId="691B1DB0"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173BE" w14:textId="77777777" w:rsidR="002E7F2A" w:rsidRDefault="00AE1DB2">
                        <w:pPr>
                          <w:spacing w:after="0" w:line="240" w:lineRule="auto"/>
                        </w:pPr>
                        <w:r>
                          <w:rPr>
                            <w:rFonts w:ascii="Arial" w:eastAsia="Arial" w:hAnsi="Arial"/>
                            <w:b/>
                            <w:color w:val="000000"/>
                          </w:rPr>
                          <w:t># indicators for 60 Day Follow-up</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22ED8" w14:textId="77777777" w:rsidR="002E7F2A" w:rsidRDefault="002E7F2A">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BE0BF" w14:textId="77777777" w:rsidR="002E7F2A" w:rsidRDefault="00AE1DB2">
                        <w:pPr>
                          <w:spacing w:after="0" w:line="240" w:lineRule="auto"/>
                        </w:pPr>
                        <w:r>
                          <w:rPr>
                            <w:rFonts w:ascii="Arial" w:eastAsia="Arial" w:hAnsi="Arial"/>
                            <w:b/>
                            <w:color w:val="000000"/>
                          </w:rPr>
                          <w:t>0</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9D5C7" w14:textId="77777777" w:rsidR="002E7F2A" w:rsidRDefault="002E7F2A">
                        <w:pPr>
                          <w:spacing w:after="0" w:line="240" w:lineRule="auto"/>
                          <w:rPr>
                            <w:sz w:val="0"/>
                          </w:rPr>
                        </w:pPr>
                      </w:p>
                    </w:tc>
                  </w:tr>
                </w:tbl>
                <w:p w14:paraId="504EE671" w14:textId="77777777" w:rsidR="002E7F2A" w:rsidRDefault="002E7F2A">
                  <w:pPr>
                    <w:spacing w:after="0" w:line="240" w:lineRule="auto"/>
                  </w:pPr>
                </w:p>
              </w:tc>
              <w:tc>
                <w:tcPr>
                  <w:tcW w:w="14" w:type="dxa"/>
                </w:tcPr>
                <w:p w14:paraId="7DEB6067" w14:textId="77777777" w:rsidR="002E7F2A" w:rsidRDefault="002E7F2A">
                  <w:pPr>
                    <w:pStyle w:val="EmptyCellLayoutStyle"/>
                    <w:spacing w:after="0" w:line="240" w:lineRule="auto"/>
                  </w:pPr>
                </w:p>
              </w:tc>
            </w:tr>
            <w:tr w:rsidR="002E7F2A" w14:paraId="12CB8A4C" w14:textId="77777777">
              <w:trPr>
                <w:trHeight w:val="659"/>
              </w:trPr>
              <w:tc>
                <w:tcPr>
                  <w:tcW w:w="180" w:type="dxa"/>
                </w:tcPr>
                <w:p w14:paraId="6FCCA213" w14:textId="77777777" w:rsidR="002E7F2A" w:rsidRDefault="002E7F2A">
                  <w:pPr>
                    <w:pStyle w:val="EmptyCellLayoutStyle"/>
                    <w:spacing w:after="0" w:line="240" w:lineRule="auto"/>
                  </w:pPr>
                </w:p>
              </w:tc>
              <w:tc>
                <w:tcPr>
                  <w:tcW w:w="3960" w:type="dxa"/>
                  <w:gridSpan w:val="2"/>
                </w:tcPr>
                <w:p w14:paraId="1872B7AE" w14:textId="77777777" w:rsidR="002E7F2A" w:rsidRDefault="002E7F2A">
                  <w:pPr>
                    <w:pStyle w:val="EmptyCellLayoutStyle"/>
                    <w:spacing w:after="0" w:line="240" w:lineRule="auto"/>
                  </w:pPr>
                </w:p>
              </w:tc>
              <w:tc>
                <w:tcPr>
                  <w:tcW w:w="418" w:type="dxa"/>
                </w:tcPr>
                <w:p w14:paraId="03FD3C98" w14:textId="77777777" w:rsidR="002E7F2A" w:rsidRDefault="002E7F2A">
                  <w:pPr>
                    <w:pStyle w:val="EmptyCellLayoutStyle"/>
                    <w:spacing w:after="0" w:line="240" w:lineRule="auto"/>
                  </w:pPr>
                </w:p>
              </w:tc>
              <w:tc>
                <w:tcPr>
                  <w:tcW w:w="372" w:type="dxa"/>
                </w:tcPr>
                <w:p w14:paraId="250A5768" w14:textId="77777777" w:rsidR="002E7F2A" w:rsidRDefault="002E7F2A">
                  <w:pPr>
                    <w:pStyle w:val="EmptyCellLayoutStyle"/>
                    <w:spacing w:after="0" w:line="240" w:lineRule="auto"/>
                  </w:pPr>
                </w:p>
              </w:tc>
              <w:tc>
                <w:tcPr>
                  <w:tcW w:w="4592" w:type="dxa"/>
                </w:tcPr>
                <w:p w14:paraId="18C7EF80" w14:textId="77777777" w:rsidR="002E7F2A" w:rsidRDefault="002E7F2A">
                  <w:pPr>
                    <w:pStyle w:val="EmptyCellLayoutStyle"/>
                    <w:spacing w:after="0" w:line="240" w:lineRule="auto"/>
                  </w:pPr>
                </w:p>
              </w:tc>
              <w:tc>
                <w:tcPr>
                  <w:tcW w:w="14" w:type="dxa"/>
                </w:tcPr>
                <w:p w14:paraId="493BB640" w14:textId="77777777" w:rsidR="002E7F2A" w:rsidRDefault="002E7F2A">
                  <w:pPr>
                    <w:pStyle w:val="EmptyCellLayoutStyle"/>
                    <w:spacing w:after="0" w:line="240" w:lineRule="auto"/>
                  </w:pPr>
                </w:p>
              </w:tc>
            </w:tr>
          </w:tbl>
          <w:p w14:paraId="25853F4E" w14:textId="77777777" w:rsidR="002E7F2A" w:rsidRDefault="002E7F2A">
            <w:pPr>
              <w:spacing w:after="0" w:line="240" w:lineRule="auto"/>
            </w:pPr>
          </w:p>
        </w:tc>
        <w:tc>
          <w:tcPr>
            <w:tcW w:w="9341" w:type="dxa"/>
            <w:gridSpan w:val="2"/>
            <w:hMerge/>
          </w:tcPr>
          <w:p w14:paraId="03DA67EF" w14:textId="77777777" w:rsidR="002E7F2A" w:rsidRDefault="002E7F2A">
            <w:pPr>
              <w:pStyle w:val="EmptyCellLayoutStyle"/>
              <w:spacing w:after="0" w:line="240" w:lineRule="auto"/>
            </w:pPr>
          </w:p>
        </w:tc>
        <w:tc>
          <w:tcPr>
            <w:tcW w:w="22" w:type="dxa"/>
          </w:tcPr>
          <w:p w14:paraId="6CD1F212" w14:textId="77777777" w:rsidR="002E7F2A" w:rsidRDefault="002E7F2A">
            <w:pPr>
              <w:pStyle w:val="EmptyCellLayoutStyle"/>
              <w:spacing w:after="0" w:line="240" w:lineRule="auto"/>
            </w:pPr>
          </w:p>
        </w:tc>
      </w:tr>
      <w:tr w:rsidR="002E7F2A" w14:paraId="74DD0707" w14:textId="77777777">
        <w:trPr>
          <w:trHeight w:val="420"/>
        </w:trPr>
        <w:tc>
          <w:tcPr>
            <w:tcW w:w="195" w:type="dxa"/>
            <w:gridSpan w:val="2"/>
          </w:tcPr>
          <w:p w14:paraId="3FF5975C" w14:textId="77777777" w:rsidR="002E7F2A" w:rsidRDefault="002E7F2A">
            <w:pPr>
              <w:pStyle w:val="EmptyCellLayoutStyle"/>
              <w:spacing w:after="0" w:line="240" w:lineRule="auto"/>
            </w:pPr>
          </w:p>
        </w:tc>
        <w:tc>
          <w:tcPr>
            <w:tcW w:w="9341" w:type="dxa"/>
          </w:tcPr>
          <w:p w14:paraId="4BBC877A" w14:textId="77777777" w:rsidR="002E7F2A" w:rsidRDefault="002E7F2A">
            <w:pPr>
              <w:pStyle w:val="EmptyCellLayoutStyle"/>
              <w:spacing w:after="0" w:line="240" w:lineRule="auto"/>
            </w:pPr>
          </w:p>
        </w:tc>
        <w:tc>
          <w:tcPr>
            <w:tcW w:w="22" w:type="dxa"/>
          </w:tcPr>
          <w:p w14:paraId="1AA6321B" w14:textId="77777777" w:rsidR="002E7F2A" w:rsidRDefault="002E7F2A">
            <w:pPr>
              <w:pStyle w:val="EmptyCellLayoutStyle"/>
              <w:spacing w:after="0" w:line="240" w:lineRule="auto"/>
            </w:pPr>
          </w:p>
        </w:tc>
      </w:tr>
      <w:tr w:rsidR="002E7F2A" w14:paraId="57ACF510" w14:textId="77777777">
        <w:tc>
          <w:tcPr>
            <w:tcW w:w="195"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95"/>
            </w:tblGrid>
            <w:tr w:rsidR="002E7F2A" w14:paraId="2D2BD2DC" w14:textId="77777777">
              <w:trPr>
                <w:trHeight w:val="1080"/>
              </w:trPr>
              <w:tc>
                <w:tcPr>
                  <w:tcW w:w="195" w:type="dxa"/>
                </w:tcPr>
                <w:p w14:paraId="5E6393D9" w14:textId="77777777" w:rsidR="002E7F2A" w:rsidRDefault="002E7F2A">
                  <w:pPr>
                    <w:pStyle w:val="EmptyCellLayoutStyle"/>
                    <w:spacing w:after="0" w:line="240" w:lineRule="auto"/>
                  </w:pPr>
                </w:p>
              </w:tc>
            </w:tr>
          </w:tbl>
          <w:p w14:paraId="05451266" w14:textId="77777777" w:rsidR="002E7F2A" w:rsidRDefault="002E7F2A">
            <w:pPr>
              <w:spacing w:after="0" w:line="240" w:lineRule="auto"/>
            </w:pPr>
          </w:p>
        </w:tc>
        <w:tc>
          <w:tcPr>
            <w:tcW w:w="9341" w:type="dxa"/>
          </w:tcPr>
          <w:p w14:paraId="45DF89AD" w14:textId="77777777" w:rsidR="002E7F2A" w:rsidRDefault="002E7F2A">
            <w:pPr>
              <w:pStyle w:val="EmptyCellLayoutStyle"/>
              <w:spacing w:after="0" w:line="240" w:lineRule="auto"/>
            </w:pPr>
          </w:p>
        </w:tc>
        <w:tc>
          <w:tcPr>
            <w:tcW w:w="22" w:type="dxa"/>
          </w:tcPr>
          <w:p w14:paraId="2BB19BA6" w14:textId="77777777" w:rsidR="002E7F2A" w:rsidRDefault="002E7F2A">
            <w:pPr>
              <w:pStyle w:val="EmptyCellLayoutStyle"/>
              <w:spacing w:after="0" w:line="240" w:lineRule="auto"/>
            </w:pPr>
          </w:p>
        </w:tc>
      </w:tr>
    </w:tbl>
    <w:p w14:paraId="214244C6" w14:textId="77777777" w:rsidR="002E7F2A" w:rsidRDefault="00AE1DB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560"/>
      </w:tblGrid>
      <w:tr w:rsidR="002E7F2A" w14:paraId="0D4E5AFC" w14:textId="77777777">
        <w:trPr>
          <w:trHeight w:val="29"/>
        </w:trPr>
        <w:tc>
          <w:tcPr>
            <w:tcW w:w="9560" w:type="dxa"/>
          </w:tcPr>
          <w:p w14:paraId="0655313B" w14:textId="77777777" w:rsidR="002E7F2A" w:rsidRDefault="002E7F2A">
            <w:pPr>
              <w:pStyle w:val="EmptyCellLayoutStyle"/>
              <w:spacing w:after="0" w:line="240" w:lineRule="auto"/>
            </w:pPr>
          </w:p>
        </w:tc>
      </w:tr>
      <w:tr w:rsidR="002E7F2A" w14:paraId="44AD2E17" w14:textId="77777777">
        <w:tc>
          <w:tcPr>
            <w:tcW w:w="95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
              <w:gridCol w:w="1"/>
              <w:gridCol w:w="142"/>
              <w:gridCol w:w="9357"/>
              <w:gridCol w:w="22"/>
            </w:tblGrid>
            <w:tr w:rsidR="002E7F2A" w14:paraId="39340ABF" w14:textId="77777777">
              <w:trPr>
                <w:trHeight w:val="180"/>
              </w:trPr>
              <w:tc>
                <w:tcPr>
                  <w:tcW w:w="36" w:type="dxa"/>
                </w:tcPr>
                <w:p w14:paraId="12053204" w14:textId="77777777" w:rsidR="002E7F2A" w:rsidRDefault="002E7F2A">
                  <w:pPr>
                    <w:pStyle w:val="EmptyCellLayoutStyle"/>
                    <w:spacing w:after="0" w:line="240" w:lineRule="auto"/>
                  </w:pPr>
                </w:p>
              </w:tc>
              <w:tc>
                <w:tcPr>
                  <w:tcW w:w="143" w:type="dxa"/>
                  <w:gridSpan w:val="2"/>
                </w:tcPr>
                <w:p w14:paraId="6C5C8D54" w14:textId="77777777" w:rsidR="002E7F2A" w:rsidRDefault="002E7F2A">
                  <w:pPr>
                    <w:pStyle w:val="EmptyCellLayoutStyle"/>
                    <w:spacing w:after="0" w:line="240" w:lineRule="auto"/>
                  </w:pPr>
                </w:p>
              </w:tc>
              <w:tc>
                <w:tcPr>
                  <w:tcW w:w="9357" w:type="dxa"/>
                </w:tcPr>
                <w:p w14:paraId="35A6D377" w14:textId="77777777" w:rsidR="002E7F2A" w:rsidRDefault="002E7F2A">
                  <w:pPr>
                    <w:pStyle w:val="EmptyCellLayoutStyle"/>
                    <w:spacing w:after="0" w:line="240" w:lineRule="auto"/>
                  </w:pPr>
                </w:p>
              </w:tc>
              <w:tc>
                <w:tcPr>
                  <w:tcW w:w="22" w:type="dxa"/>
                </w:tcPr>
                <w:p w14:paraId="5C0B511F" w14:textId="77777777" w:rsidR="002E7F2A" w:rsidRDefault="002E7F2A">
                  <w:pPr>
                    <w:pStyle w:val="EmptyCellLayoutStyle"/>
                    <w:spacing w:after="0" w:line="240" w:lineRule="auto"/>
                  </w:pPr>
                </w:p>
              </w:tc>
            </w:tr>
            <w:tr w:rsidR="002E7F2A" w14:paraId="26EB65C7" w14:textId="77777777">
              <w:tc>
                <w:tcPr>
                  <w:tcW w:w="36" w:type="dxa"/>
                </w:tcPr>
                <w:p w14:paraId="1C8D1E3A" w14:textId="77777777" w:rsidR="002E7F2A" w:rsidRDefault="002E7F2A">
                  <w:pPr>
                    <w:pStyle w:val="EmptyCellLayoutStyle"/>
                    <w:spacing w:after="0" w:line="240" w:lineRule="auto"/>
                  </w:pPr>
                </w:p>
              </w:tc>
              <w:tc>
                <w:tcPr>
                  <w:tcW w:w="143"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4499"/>
                    <w:gridCol w:w="63"/>
                    <w:gridCol w:w="233"/>
                    <w:gridCol w:w="4510"/>
                    <w:gridCol w:w="14"/>
                  </w:tblGrid>
                  <w:tr w:rsidR="002E7F2A" w14:paraId="7D99C32A" w14:textId="77777777">
                    <w:trPr>
                      <w:trHeight w:val="360"/>
                    </w:trPr>
                    <w:tc>
                      <w:tcPr>
                        <w:tcW w:w="180" w:type="dxa"/>
                      </w:tcPr>
                      <w:p w14:paraId="6CCD4C91" w14:textId="77777777" w:rsidR="002E7F2A" w:rsidRDefault="002E7F2A">
                        <w:pPr>
                          <w:pStyle w:val="EmptyCellLayoutStyle"/>
                          <w:spacing w:after="0" w:line="240" w:lineRule="auto"/>
                        </w:pPr>
                      </w:p>
                    </w:tc>
                    <w:tc>
                      <w:tcPr>
                        <w:tcW w:w="4500" w:type="dxa"/>
                        <w:gridSpan w:val="2"/>
                      </w:tcPr>
                      <w:tbl>
                        <w:tblPr>
                          <w:tblW w:w="0" w:type="auto"/>
                          <w:tblCellMar>
                            <w:left w:w="0" w:type="dxa"/>
                            <w:right w:w="0" w:type="dxa"/>
                          </w:tblCellMar>
                          <w:tblLook w:val="04A0" w:firstRow="1" w:lastRow="0" w:firstColumn="1" w:lastColumn="0" w:noHBand="0" w:noVBand="1"/>
                        </w:tblPr>
                        <w:tblGrid>
                          <w:gridCol w:w="4500"/>
                        </w:tblGrid>
                        <w:tr w:rsidR="002E7F2A" w14:paraId="4EEE9BEB" w14:textId="77777777">
                          <w:trPr>
                            <w:trHeight w:val="282"/>
                          </w:trPr>
                          <w:tc>
                            <w:tcPr>
                              <w:tcW w:w="4500" w:type="dxa"/>
                              <w:tcBorders>
                                <w:top w:val="nil"/>
                                <w:left w:val="nil"/>
                                <w:bottom w:val="nil"/>
                                <w:right w:val="nil"/>
                              </w:tcBorders>
                              <w:tcMar>
                                <w:top w:w="39" w:type="dxa"/>
                                <w:left w:w="39" w:type="dxa"/>
                                <w:bottom w:w="39" w:type="dxa"/>
                                <w:right w:w="39" w:type="dxa"/>
                              </w:tcMar>
                            </w:tcPr>
                            <w:p w14:paraId="1AFF4B0B" w14:textId="77777777" w:rsidR="002E7F2A" w:rsidRDefault="00AE1DB2">
                              <w:pPr>
                                <w:spacing w:after="0" w:line="240" w:lineRule="auto"/>
                              </w:pPr>
                              <w:r>
                                <w:rPr>
                                  <w:rFonts w:ascii="Arial" w:eastAsia="Arial" w:hAnsi="Arial"/>
                                  <w:b/>
                                  <w:color w:val="000000"/>
                                  <w:sz w:val="24"/>
                                  <w:u w:val="single"/>
                                </w:rPr>
                                <w:t>CERTIFICATION FINDINGS</w:t>
                              </w:r>
                            </w:p>
                          </w:tc>
                        </w:tr>
                      </w:tbl>
                      <w:p w14:paraId="32E065AE" w14:textId="77777777" w:rsidR="002E7F2A" w:rsidRDefault="002E7F2A">
                        <w:pPr>
                          <w:spacing w:after="0" w:line="240" w:lineRule="auto"/>
                        </w:pPr>
                      </w:p>
                    </w:tc>
                    <w:tc>
                      <w:tcPr>
                        <w:tcW w:w="63" w:type="dxa"/>
                      </w:tcPr>
                      <w:p w14:paraId="65A99FD9" w14:textId="77777777" w:rsidR="002E7F2A" w:rsidRDefault="002E7F2A">
                        <w:pPr>
                          <w:pStyle w:val="EmptyCellLayoutStyle"/>
                          <w:spacing w:after="0" w:line="240" w:lineRule="auto"/>
                        </w:pPr>
                      </w:p>
                    </w:tc>
                    <w:tc>
                      <w:tcPr>
                        <w:tcW w:w="233" w:type="dxa"/>
                      </w:tcPr>
                      <w:p w14:paraId="3766274B" w14:textId="77777777" w:rsidR="002E7F2A" w:rsidRDefault="002E7F2A">
                        <w:pPr>
                          <w:pStyle w:val="EmptyCellLayoutStyle"/>
                          <w:spacing w:after="0" w:line="240" w:lineRule="auto"/>
                        </w:pPr>
                      </w:p>
                    </w:tc>
                    <w:tc>
                      <w:tcPr>
                        <w:tcW w:w="4510" w:type="dxa"/>
                      </w:tcPr>
                      <w:p w14:paraId="64FE2B74" w14:textId="77777777" w:rsidR="002E7F2A" w:rsidRDefault="002E7F2A">
                        <w:pPr>
                          <w:pStyle w:val="EmptyCellLayoutStyle"/>
                          <w:spacing w:after="0" w:line="240" w:lineRule="auto"/>
                        </w:pPr>
                      </w:p>
                    </w:tc>
                    <w:tc>
                      <w:tcPr>
                        <w:tcW w:w="14" w:type="dxa"/>
                      </w:tcPr>
                      <w:p w14:paraId="05D5FEB9" w14:textId="77777777" w:rsidR="002E7F2A" w:rsidRDefault="002E7F2A">
                        <w:pPr>
                          <w:pStyle w:val="EmptyCellLayoutStyle"/>
                          <w:spacing w:after="0" w:line="240" w:lineRule="auto"/>
                        </w:pPr>
                      </w:p>
                    </w:tc>
                  </w:tr>
                  <w:tr w:rsidR="002E7F2A" w14:paraId="0D0D9811" w14:textId="77777777">
                    <w:trPr>
                      <w:trHeight w:val="540"/>
                    </w:trPr>
                    <w:tc>
                      <w:tcPr>
                        <w:tcW w:w="180" w:type="dxa"/>
                      </w:tcPr>
                      <w:p w14:paraId="0EE118CC" w14:textId="77777777" w:rsidR="002E7F2A" w:rsidRDefault="002E7F2A">
                        <w:pPr>
                          <w:pStyle w:val="EmptyCellLayoutStyle"/>
                          <w:spacing w:after="0" w:line="240" w:lineRule="auto"/>
                        </w:pPr>
                      </w:p>
                    </w:tc>
                    <w:tc>
                      <w:tcPr>
                        <w:tcW w:w="4500" w:type="dxa"/>
                        <w:gridSpan w:val="2"/>
                      </w:tcPr>
                      <w:p w14:paraId="6C810B5F" w14:textId="77777777" w:rsidR="002E7F2A" w:rsidRDefault="002E7F2A">
                        <w:pPr>
                          <w:pStyle w:val="EmptyCellLayoutStyle"/>
                          <w:spacing w:after="0" w:line="240" w:lineRule="auto"/>
                        </w:pPr>
                      </w:p>
                    </w:tc>
                    <w:tc>
                      <w:tcPr>
                        <w:tcW w:w="63" w:type="dxa"/>
                      </w:tcPr>
                      <w:p w14:paraId="2D9E1D5F" w14:textId="77777777" w:rsidR="002E7F2A" w:rsidRDefault="002E7F2A">
                        <w:pPr>
                          <w:pStyle w:val="EmptyCellLayoutStyle"/>
                          <w:spacing w:after="0" w:line="240" w:lineRule="auto"/>
                        </w:pPr>
                      </w:p>
                    </w:tc>
                    <w:tc>
                      <w:tcPr>
                        <w:tcW w:w="233" w:type="dxa"/>
                      </w:tcPr>
                      <w:p w14:paraId="25D981AE" w14:textId="77777777" w:rsidR="002E7F2A" w:rsidRDefault="002E7F2A">
                        <w:pPr>
                          <w:pStyle w:val="EmptyCellLayoutStyle"/>
                          <w:spacing w:after="0" w:line="240" w:lineRule="auto"/>
                        </w:pPr>
                      </w:p>
                    </w:tc>
                    <w:tc>
                      <w:tcPr>
                        <w:tcW w:w="4510" w:type="dxa"/>
                      </w:tcPr>
                      <w:p w14:paraId="2450C495" w14:textId="77777777" w:rsidR="002E7F2A" w:rsidRDefault="002E7F2A">
                        <w:pPr>
                          <w:pStyle w:val="EmptyCellLayoutStyle"/>
                          <w:spacing w:after="0" w:line="240" w:lineRule="auto"/>
                        </w:pPr>
                      </w:p>
                    </w:tc>
                    <w:tc>
                      <w:tcPr>
                        <w:tcW w:w="14" w:type="dxa"/>
                      </w:tcPr>
                      <w:p w14:paraId="49924FD6" w14:textId="77777777" w:rsidR="002E7F2A" w:rsidRDefault="002E7F2A">
                        <w:pPr>
                          <w:pStyle w:val="EmptyCellLayoutStyle"/>
                          <w:spacing w:after="0" w:line="240" w:lineRule="auto"/>
                        </w:pPr>
                      </w:p>
                    </w:tc>
                  </w:tr>
                  <w:tr w:rsidR="002E7F2A" w14:paraId="4A2C6D94" w14:textId="77777777">
                    <w:tc>
                      <w:tcPr>
                        <w:tcW w:w="180" w:type="dxa"/>
                      </w:tcPr>
                      <w:p w14:paraId="5D8F770D" w14:textId="77777777" w:rsidR="002E7F2A" w:rsidRDefault="002E7F2A">
                        <w:pPr>
                          <w:pStyle w:val="EmptyCellLayoutStyle"/>
                          <w:spacing w:after="0" w:line="240" w:lineRule="auto"/>
                        </w:pPr>
                      </w:p>
                    </w:tc>
                    <w:tc>
                      <w:tcPr>
                        <w:tcW w:w="4500" w:type="dxa"/>
                        <w:hMerge w:val="restart"/>
                        <w:v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491"/>
                          <w:gridCol w:w="1001"/>
                          <w:gridCol w:w="647"/>
                          <w:gridCol w:w="647"/>
                          <w:gridCol w:w="758"/>
                        </w:tblGrid>
                        <w:tr w:rsidR="002E7F2A" w14:paraId="452A6678"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7145F" w14:textId="77777777" w:rsidR="002E7F2A" w:rsidRDefault="002E7F2A">
                              <w:pPr>
                                <w:spacing w:after="0" w:line="240" w:lineRule="auto"/>
                                <w:rPr>
                                  <w:sz w:val="0"/>
                                </w:rPr>
                              </w:pP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57ADE" w14:textId="77777777" w:rsidR="002E7F2A" w:rsidRDefault="00AE1DB2">
                              <w:pPr>
                                <w:spacing w:after="0" w:line="240" w:lineRule="auto"/>
                              </w:pPr>
                              <w:r>
                                <w:rPr>
                                  <w:rFonts w:ascii="Arial" w:eastAsia="Arial" w:hAnsi="Arial"/>
                                  <w:b/>
                                  <w:color w:val="000000"/>
                                </w:rPr>
                                <w:t>Reviewed by</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7883E" w14:textId="77777777" w:rsidR="002E7F2A" w:rsidRDefault="00AE1DB2">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27415" w14:textId="77777777" w:rsidR="002E7F2A" w:rsidRDefault="00AE1DB2">
                              <w:pPr>
                                <w:spacing w:after="0" w:line="240" w:lineRule="auto"/>
                              </w:pPr>
                              <w:r>
                                <w:rPr>
                                  <w:rFonts w:ascii="Arial" w:eastAsia="Arial" w:hAnsi="Arial"/>
                                  <w:b/>
                                  <w:color w:val="000000"/>
                                </w:rPr>
                                <w:t>Not Met / Rated</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C475C" w14:textId="77777777" w:rsidR="002E7F2A" w:rsidRDefault="00AE1DB2">
                              <w:pPr>
                                <w:spacing w:after="0" w:line="240" w:lineRule="auto"/>
                              </w:pPr>
                              <w:r>
                                <w:rPr>
                                  <w:rFonts w:ascii="Arial" w:eastAsia="Arial" w:hAnsi="Arial"/>
                                  <w:b/>
                                  <w:color w:val="000000"/>
                                </w:rPr>
                                <w:t>% Met</w:t>
                              </w:r>
                            </w:p>
                          </w:tc>
                        </w:tr>
                        <w:tr w:rsidR="002E7F2A" w14:paraId="12EF2CBA"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9DF77" w14:textId="77777777" w:rsidR="002E7F2A" w:rsidRDefault="00AE1DB2">
                              <w:pPr>
                                <w:spacing w:after="0" w:line="240" w:lineRule="auto"/>
                              </w:pPr>
                              <w:r>
                                <w:rPr>
                                  <w:rFonts w:ascii="Arial" w:eastAsia="Arial" w:hAnsi="Arial"/>
                                  <w:b/>
                                  <w:color w:val="000000"/>
                                </w:rPr>
                                <w:t>Certification - Planning and Quality Management</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E91DA" w14:textId="77777777" w:rsidR="002E7F2A" w:rsidRDefault="00AE1DB2">
                              <w:pPr>
                                <w:spacing w:after="0" w:line="240" w:lineRule="auto"/>
                              </w:pPr>
                              <w:r>
                                <w:rPr>
                                  <w:rFonts w:ascii="Arial" w:eastAsia="Arial" w:hAnsi="Arial"/>
                                  <w:b/>
                                  <w:color w:val="000000"/>
                                </w:rPr>
                                <w:t>DDS 0/0</w:t>
                              </w:r>
                              <w:r>
                                <w:rPr>
                                  <w:rFonts w:ascii="Arial" w:eastAsia="Arial" w:hAnsi="Arial"/>
                                  <w:b/>
                                  <w:color w:val="000000"/>
                                </w:rPr>
                                <w:br/>
                                <w:t>Provider 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E25D3" w14:textId="77777777" w:rsidR="002E7F2A" w:rsidRDefault="00AE1DB2">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DCA06" w14:textId="77777777" w:rsidR="002E7F2A" w:rsidRDefault="00AE1DB2">
                              <w:pPr>
                                <w:spacing w:after="0" w:line="240" w:lineRule="auto"/>
                              </w:pPr>
                              <w:r>
                                <w:rPr>
                                  <w:rFonts w:ascii="Arial" w:eastAsia="Arial" w:hAnsi="Arial"/>
                                  <w:b/>
                                  <w:color w:val="000000"/>
                                </w:rPr>
                                <w:t>0/6</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C0EC4" w14:textId="77777777" w:rsidR="002E7F2A" w:rsidRDefault="002E7F2A">
                              <w:pPr>
                                <w:spacing w:after="0" w:line="240" w:lineRule="auto"/>
                                <w:rPr>
                                  <w:sz w:val="0"/>
                                </w:rPr>
                              </w:pPr>
                            </w:p>
                          </w:tc>
                        </w:tr>
                        <w:tr w:rsidR="002E7F2A" w14:paraId="1A53F99A"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3A5E5" w14:textId="77777777" w:rsidR="002E7F2A" w:rsidRDefault="00AE1DB2">
                              <w:pPr>
                                <w:spacing w:after="0" w:line="240" w:lineRule="auto"/>
                              </w:pPr>
                              <w:r>
                                <w:rPr>
                                  <w:rFonts w:ascii="Arial" w:eastAsia="Arial" w:hAnsi="Arial"/>
                                  <w:b/>
                                  <w:color w:val="000000"/>
                                </w:rPr>
                                <w:t>Residential and Individual Home Supports</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04996" w14:textId="77777777" w:rsidR="002E7F2A" w:rsidRDefault="00AE1DB2">
                              <w:pPr>
                                <w:spacing w:after="0" w:line="240" w:lineRule="auto"/>
                              </w:pPr>
                              <w:r>
                                <w:rPr>
                                  <w:rFonts w:ascii="Arial" w:eastAsia="Arial" w:hAnsi="Arial"/>
                                  <w:b/>
                                  <w:color w:val="000000"/>
                                </w:rPr>
                                <w:t>DDS 7/7</w:t>
                              </w:r>
                              <w:r>
                                <w:rPr>
                                  <w:rFonts w:ascii="Arial" w:eastAsia="Arial" w:hAnsi="Arial"/>
                                  <w:b/>
                                  <w:color w:val="000000"/>
                                </w:rPr>
                                <w:br/>
                                <w:t>Provider 60/60</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3E205" w14:textId="77777777" w:rsidR="002E7F2A" w:rsidRDefault="00AE1DB2">
                              <w:pPr>
                                <w:spacing w:after="0" w:line="240" w:lineRule="auto"/>
                              </w:pPr>
                              <w:r>
                                <w:rPr>
                                  <w:rFonts w:ascii="Arial" w:eastAsia="Arial" w:hAnsi="Arial"/>
                                  <w:b/>
                                  <w:color w:val="000000"/>
                                </w:rPr>
                                <w:t>67/67</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2D48C" w14:textId="77777777" w:rsidR="002E7F2A" w:rsidRDefault="00AE1DB2">
                              <w:pPr>
                                <w:spacing w:after="0" w:line="240" w:lineRule="auto"/>
                              </w:pPr>
                              <w:r>
                                <w:rPr>
                                  <w:rFonts w:ascii="Arial" w:eastAsia="Arial" w:hAnsi="Arial"/>
                                  <w:b/>
                                  <w:color w:val="000000"/>
                                </w:rPr>
                                <w:t>0/67</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0ED15" w14:textId="77777777" w:rsidR="002E7F2A" w:rsidRDefault="002E7F2A">
                              <w:pPr>
                                <w:spacing w:after="0" w:line="240" w:lineRule="auto"/>
                                <w:rPr>
                                  <w:sz w:val="0"/>
                                </w:rPr>
                              </w:pPr>
                            </w:p>
                          </w:tc>
                        </w:tr>
                        <w:tr w:rsidR="002E7F2A" w14:paraId="52DDAC54"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B3A8D" w14:textId="77777777" w:rsidR="002E7F2A" w:rsidRDefault="00AE1DB2">
                              <w:pPr>
                                <w:spacing w:after="0" w:line="240" w:lineRule="auto"/>
                              </w:pPr>
                              <w:r>
                                <w:rPr>
                                  <w:rFonts w:ascii="Arial" w:eastAsia="Arial" w:hAnsi="Arial"/>
                                  <w:color w:val="000000"/>
                                </w:rPr>
                                <w:t>Individual Home Supports</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1F024" w14:textId="77777777" w:rsidR="002E7F2A" w:rsidRDefault="00AE1DB2">
                              <w:pPr>
                                <w:spacing w:after="0" w:line="240" w:lineRule="auto"/>
                              </w:pPr>
                              <w:r>
                                <w:rPr>
                                  <w:rFonts w:ascii="Arial" w:eastAsia="Arial" w:hAnsi="Arial"/>
                                  <w:color w:val="000000"/>
                                </w:rPr>
                                <w:t>DDS 3/3</w:t>
                              </w:r>
                              <w:r>
                                <w:rPr>
                                  <w:rFonts w:ascii="Arial" w:eastAsia="Arial" w:hAnsi="Arial"/>
                                  <w:color w:val="000000"/>
                                </w:rPr>
                                <w:br/>
                                <w:t>Provider 20/20</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66268" w14:textId="77777777" w:rsidR="002E7F2A" w:rsidRDefault="00AE1DB2">
                              <w:pPr>
                                <w:spacing w:after="0" w:line="240" w:lineRule="auto"/>
                              </w:pPr>
                              <w:r>
                                <w:rPr>
                                  <w:rFonts w:ascii="Arial" w:eastAsia="Arial" w:hAnsi="Arial"/>
                                  <w:color w:val="000000"/>
                                </w:rPr>
                                <w:t>23/23</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9F4A4" w14:textId="77777777" w:rsidR="002E7F2A" w:rsidRDefault="00AE1DB2">
                              <w:pPr>
                                <w:spacing w:after="0" w:line="240" w:lineRule="auto"/>
                              </w:pPr>
                              <w:r>
                                <w:rPr>
                                  <w:rFonts w:ascii="Arial" w:eastAsia="Arial" w:hAnsi="Arial"/>
                                  <w:color w:val="000000"/>
                                </w:rPr>
                                <w:t>0/23</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B0EA6" w14:textId="77777777" w:rsidR="002E7F2A" w:rsidRDefault="002E7F2A">
                              <w:pPr>
                                <w:spacing w:after="0" w:line="240" w:lineRule="auto"/>
                                <w:rPr>
                                  <w:sz w:val="0"/>
                                </w:rPr>
                              </w:pPr>
                            </w:p>
                          </w:tc>
                        </w:tr>
                        <w:tr w:rsidR="002E7F2A" w14:paraId="4B14A207"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8EAEF" w14:textId="77777777" w:rsidR="002E7F2A" w:rsidRDefault="00AE1DB2">
                              <w:pPr>
                                <w:spacing w:after="0" w:line="240" w:lineRule="auto"/>
                              </w:pPr>
                              <w:r>
                                <w:rPr>
                                  <w:rFonts w:ascii="Arial" w:eastAsia="Arial" w:hAnsi="Arial"/>
                                  <w:color w:val="000000"/>
                                </w:rPr>
                                <w:t>Placement Services</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99330" w14:textId="77777777" w:rsidR="002E7F2A" w:rsidRDefault="00AE1DB2">
                              <w:pPr>
                                <w:spacing w:after="0" w:line="240" w:lineRule="auto"/>
                              </w:pPr>
                              <w:r>
                                <w:rPr>
                                  <w:rFonts w:ascii="Arial" w:eastAsia="Arial" w:hAnsi="Arial"/>
                                  <w:color w:val="000000"/>
                                </w:rPr>
                                <w:t>DDS 1/1</w:t>
                              </w:r>
                              <w:r>
                                <w:rPr>
                                  <w:rFonts w:ascii="Arial" w:eastAsia="Arial" w:hAnsi="Arial"/>
                                  <w:color w:val="000000"/>
                                </w:rPr>
                                <w:br/>
                                <w:t>Provider 21/21</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07366" w14:textId="77777777" w:rsidR="002E7F2A" w:rsidRDefault="00AE1DB2">
                              <w:pPr>
                                <w:spacing w:after="0" w:line="240" w:lineRule="auto"/>
                              </w:pPr>
                              <w:r>
                                <w:rPr>
                                  <w:rFonts w:ascii="Arial" w:eastAsia="Arial" w:hAnsi="Arial"/>
                                  <w:color w:val="000000"/>
                                </w:rPr>
                                <w:t>22/22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7FD87" w14:textId="77777777" w:rsidR="002E7F2A" w:rsidRDefault="00AE1DB2">
                              <w:pPr>
                                <w:spacing w:after="0" w:line="240" w:lineRule="auto"/>
                              </w:pPr>
                              <w:r>
                                <w:rPr>
                                  <w:rFonts w:ascii="Arial" w:eastAsia="Arial" w:hAnsi="Arial"/>
                                  <w:color w:val="000000"/>
                                </w:rPr>
                                <w:t>0/22</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5E5FB" w14:textId="77777777" w:rsidR="002E7F2A" w:rsidRDefault="002E7F2A">
                              <w:pPr>
                                <w:spacing w:after="0" w:line="240" w:lineRule="auto"/>
                                <w:rPr>
                                  <w:sz w:val="0"/>
                                </w:rPr>
                              </w:pPr>
                            </w:p>
                          </w:tc>
                        </w:tr>
                        <w:tr w:rsidR="002E7F2A" w14:paraId="694A94AD"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8CA32" w14:textId="77777777" w:rsidR="002E7F2A" w:rsidRDefault="00AE1DB2">
                              <w:pPr>
                                <w:spacing w:after="0" w:line="240" w:lineRule="auto"/>
                              </w:pPr>
                              <w:r>
                                <w:rPr>
                                  <w:rFonts w:ascii="Arial" w:eastAsia="Arial" w:hAnsi="Arial"/>
                                  <w:color w:val="000000"/>
                                </w:rPr>
                                <w:t>Residential Services</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1D056" w14:textId="77777777" w:rsidR="002E7F2A" w:rsidRDefault="00AE1DB2">
                              <w:pPr>
                                <w:spacing w:after="0" w:line="240" w:lineRule="auto"/>
                              </w:pPr>
                              <w:r>
                                <w:rPr>
                                  <w:rFonts w:ascii="Arial" w:eastAsia="Arial" w:hAnsi="Arial"/>
                                  <w:color w:val="000000"/>
                                </w:rPr>
                                <w:t>DDS 3/3</w:t>
                              </w:r>
                              <w:r>
                                <w:rPr>
                                  <w:rFonts w:ascii="Arial" w:eastAsia="Arial" w:hAnsi="Arial"/>
                                  <w:color w:val="000000"/>
                                </w:rPr>
                                <w:br/>
                                <w:t>Provider 19/19</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22393" w14:textId="77777777" w:rsidR="002E7F2A" w:rsidRDefault="00AE1DB2">
                              <w:pPr>
                                <w:spacing w:after="0" w:line="240" w:lineRule="auto"/>
                              </w:pPr>
                              <w:r>
                                <w:rPr>
                                  <w:rFonts w:ascii="Arial" w:eastAsia="Arial" w:hAnsi="Arial"/>
                                  <w:color w:val="000000"/>
                                </w:rPr>
                                <w:t>22/22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B77F3" w14:textId="77777777" w:rsidR="002E7F2A" w:rsidRDefault="00AE1DB2">
                              <w:pPr>
                                <w:spacing w:after="0" w:line="240" w:lineRule="auto"/>
                              </w:pPr>
                              <w:r>
                                <w:rPr>
                                  <w:rFonts w:ascii="Arial" w:eastAsia="Arial" w:hAnsi="Arial"/>
                                  <w:color w:val="000000"/>
                                </w:rPr>
                                <w:t>0/22</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56BF0" w14:textId="77777777" w:rsidR="002E7F2A" w:rsidRDefault="002E7F2A">
                              <w:pPr>
                                <w:spacing w:after="0" w:line="240" w:lineRule="auto"/>
                                <w:rPr>
                                  <w:sz w:val="0"/>
                                </w:rPr>
                              </w:pPr>
                            </w:p>
                          </w:tc>
                        </w:tr>
                        <w:tr w:rsidR="002E7F2A" w14:paraId="2E36B04C"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69D6B" w14:textId="77777777" w:rsidR="002E7F2A" w:rsidRDefault="00AE1DB2">
                              <w:pPr>
                                <w:spacing w:after="0" w:line="240" w:lineRule="auto"/>
                              </w:pPr>
                              <w:r>
                                <w:rPr>
                                  <w:rFonts w:ascii="Arial" w:eastAsia="Arial" w:hAnsi="Arial"/>
                                  <w:b/>
                                  <w:color w:val="000000"/>
                                </w:rPr>
                                <w:t>Total</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1F347" w14:textId="77777777" w:rsidR="002E7F2A" w:rsidRDefault="002E7F2A">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EC9B9" w14:textId="77777777" w:rsidR="002E7F2A" w:rsidRDefault="00AE1DB2">
                              <w:pPr>
                                <w:spacing w:after="0" w:line="240" w:lineRule="auto"/>
                              </w:pPr>
                              <w:r>
                                <w:rPr>
                                  <w:rFonts w:ascii="Arial" w:eastAsia="Arial" w:hAnsi="Arial"/>
                                  <w:b/>
                                  <w:color w:val="000000"/>
                                </w:rPr>
                                <w:t>73/73</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DC3BA" w14:textId="77777777" w:rsidR="002E7F2A" w:rsidRDefault="00AE1DB2">
                              <w:pPr>
                                <w:spacing w:after="0" w:line="240" w:lineRule="auto"/>
                              </w:pPr>
                              <w:r>
                                <w:rPr>
                                  <w:rFonts w:ascii="Arial" w:eastAsia="Arial" w:hAnsi="Arial"/>
                                  <w:b/>
                                  <w:color w:val="000000"/>
                                </w:rPr>
                                <w:t>0/73</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AAAC8" w14:textId="77777777" w:rsidR="002E7F2A" w:rsidRDefault="00AE1DB2">
                              <w:pPr>
                                <w:spacing w:after="0" w:line="240" w:lineRule="auto"/>
                              </w:pPr>
                              <w:r>
                                <w:rPr>
                                  <w:rFonts w:ascii="Arial" w:eastAsia="Arial" w:hAnsi="Arial"/>
                                  <w:b/>
                                  <w:color w:val="000000"/>
                                </w:rPr>
                                <w:t>100%</w:t>
                              </w:r>
                            </w:p>
                          </w:tc>
                        </w:tr>
                        <w:tr w:rsidR="002E7F2A" w14:paraId="771DFD22"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60DD5" w14:textId="77777777" w:rsidR="002E7F2A" w:rsidRDefault="00AE1DB2">
                              <w:pPr>
                                <w:spacing w:after="0" w:line="240" w:lineRule="auto"/>
                              </w:pPr>
                              <w:r>
                                <w:rPr>
                                  <w:rFonts w:ascii="Arial" w:eastAsia="Arial" w:hAnsi="Arial"/>
                                  <w:b/>
                                  <w:color w:val="000000"/>
                                </w:rPr>
                                <w:t>Certified</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D5D07" w14:textId="77777777" w:rsidR="002E7F2A" w:rsidRDefault="002E7F2A">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69550" w14:textId="77777777" w:rsidR="002E7F2A" w:rsidRDefault="002E7F2A">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AD847" w14:textId="77777777" w:rsidR="002E7F2A" w:rsidRDefault="002E7F2A">
                              <w:pPr>
                                <w:spacing w:after="0" w:line="240" w:lineRule="auto"/>
                                <w:rPr>
                                  <w:sz w:val="0"/>
                                </w:rPr>
                              </w:pP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7EA8D" w14:textId="77777777" w:rsidR="002E7F2A" w:rsidRDefault="002E7F2A">
                              <w:pPr>
                                <w:spacing w:after="0" w:line="240" w:lineRule="auto"/>
                                <w:rPr>
                                  <w:sz w:val="0"/>
                                </w:rPr>
                              </w:pPr>
                            </w:p>
                          </w:tc>
                        </w:tr>
                      </w:tbl>
                      <w:p w14:paraId="5485005B" w14:textId="77777777" w:rsidR="002E7F2A" w:rsidRDefault="002E7F2A">
                        <w:pPr>
                          <w:spacing w:after="0" w:line="240" w:lineRule="auto"/>
                        </w:pPr>
                      </w:p>
                    </w:tc>
                    <w:tc>
                      <w:tcPr>
                        <w:tcW w:w="63" w:type="dxa"/>
                        <w:gridSpan w:val="2"/>
                        <w:hMerge/>
                        <w:vMerge w:val="restart"/>
                      </w:tcPr>
                      <w:p w14:paraId="0D6B7868" w14:textId="77777777" w:rsidR="002E7F2A" w:rsidRDefault="002E7F2A">
                        <w:pPr>
                          <w:pStyle w:val="EmptyCellLayoutStyle"/>
                          <w:spacing w:after="0" w:line="240" w:lineRule="auto"/>
                        </w:pPr>
                      </w:p>
                    </w:tc>
                    <w:tc>
                      <w:tcPr>
                        <w:tcW w:w="233" w:type="dxa"/>
                      </w:tcPr>
                      <w:p w14:paraId="6EF6DCFC" w14:textId="77777777" w:rsidR="002E7F2A" w:rsidRDefault="002E7F2A">
                        <w:pPr>
                          <w:pStyle w:val="EmptyCellLayoutStyle"/>
                          <w:spacing w:after="0" w:line="240" w:lineRule="auto"/>
                        </w:pPr>
                      </w:p>
                    </w:tc>
                    <w:tc>
                      <w:tcPr>
                        <w:tcW w:w="4510"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76"/>
                          <w:gridCol w:w="1001"/>
                          <w:gridCol w:w="694"/>
                          <w:gridCol w:w="739"/>
                          <w:gridCol w:w="681"/>
                        </w:tblGrid>
                        <w:tr w:rsidR="002E7F2A" w14:paraId="5740B668"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89A06" w14:textId="77777777" w:rsidR="002E7F2A" w:rsidRDefault="002E7F2A">
                              <w:pPr>
                                <w:spacing w:after="0" w:line="240" w:lineRule="auto"/>
                                <w:rPr>
                                  <w:sz w:val="0"/>
                                </w:rPr>
                              </w:pP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99001" w14:textId="77777777" w:rsidR="002E7F2A" w:rsidRDefault="00AE1DB2">
                              <w:pPr>
                                <w:spacing w:after="0" w:line="240" w:lineRule="auto"/>
                              </w:pPr>
                              <w:r>
                                <w:rPr>
                                  <w:rFonts w:ascii="Arial" w:eastAsia="Arial" w:hAnsi="Arial"/>
                                  <w:b/>
                                  <w:color w:val="000000"/>
                                </w:rPr>
                                <w:t>Reviewed By</w:t>
                              </w: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63633" w14:textId="77777777" w:rsidR="002E7F2A" w:rsidRDefault="00AE1DB2">
                              <w:pPr>
                                <w:spacing w:after="0" w:line="240" w:lineRule="auto"/>
                              </w:pPr>
                              <w:r>
                                <w:rPr>
                                  <w:rFonts w:ascii="Arial" w:eastAsia="Arial" w:hAnsi="Arial"/>
                                  <w:b/>
                                  <w:color w:val="000000"/>
                                </w:rPr>
                                <w:t>Met / Rated</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A396F" w14:textId="77777777" w:rsidR="002E7F2A" w:rsidRDefault="00AE1DB2">
                              <w:pPr>
                                <w:spacing w:after="0" w:line="240" w:lineRule="auto"/>
                              </w:pPr>
                              <w:r>
                                <w:rPr>
                                  <w:rFonts w:ascii="Arial" w:eastAsia="Arial" w:hAnsi="Arial"/>
                                  <w:b/>
                                  <w:color w:val="000000"/>
                                </w:rPr>
                                <w:t>Not Met / Rated</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A61A5" w14:textId="77777777" w:rsidR="002E7F2A" w:rsidRDefault="00AE1DB2">
                              <w:pPr>
                                <w:spacing w:after="0" w:line="240" w:lineRule="auto"/>
                              </w:pPr>
                              <w:r>
                                <w:rPr>
                                  <w:rFonts w:ascii="Arial" w:eastAsia="Arial" w:hAnsi="Arial"/>
                                  <w:b/>
                                  <w:color w:val="000000"/>
                                </w:rPr>
                                <w:t>% Met</w:t>
                              </w:r>
                            </w:p>
                          </w:tc>
                        </w:tr>
                        <w:tr w:rsidR="002E7F2A" w14:paraId="7629B568"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287D9" w14:textId="77777777" w:rsidR="002E7F2A" w:rsidRDefault="00AE1DB2">
                              <w:pPr>
                                <w:spacing w:after="0" w:line="240" w:lineRule="auto"/>
                              </w:pPr>
                              <w:r>
                                <w:rPr>
                                  <w:rFonts w:ascii="Arial" w:eastAsia="Arial" w:hAnsi="Arial"/>
                                  <w:b/>
                                  <w:color w:val="000000"/>
                                </w:rPr>
                                <w:t>Certification - Planning and Quality Management</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28864" w14:textId="77777777" w:rsidR="002E7F2A" w:rsidRDefault="00AE1DB2">
                              <w:pPr>
                                <w:spacing w:after="0" w:line="240" w:lineRule="auto"/>
                              </w:pPr>
                              <w:r>
                                <w:rPr>
                                  <w:rFonts w:ascii="Arial" w:eastAsia="Arial" w:hAnsi="Arial"/>
                                  <w:b/>
                                  <w:color w:val="000000"/>
                                </w:rPr>
                                <w:t>DDS 0/0</w:t>
                              </w:r>
                              <w:r>
                                <w:rPr>
                                  <w:rFonts w:ascii="Arial" w:eastAsia="Arial" w:hAnsi="Arial"/>
                                  <w:b/>
                                  <w:color w:val="000000"/>
                                </w:rPr>
                                <w:br/>
                                <w:t>Provider 6/6</w:t>
                              </w: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74823" w14:textId="77777777" w:rsidR="002E7F2A" w:rsidRDefault="00AE1DB2">
                              <w:pPr>
                                <w:spacing w:after="0" w:line="240" w:lineRule="auto"/>
                              </w:pPr>
                              <w:r>
                                <w:rPr>
                                  <w:rFonts w:ascii="Arial" w:eastAsia="Arial" w:hAnsi="Arial"/>
                                  <w:b/>
                                  <w:color w:val="000000"/>
                                </w:rPr>
                                <w:t>6/6</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71819" w14:textId="77777777" w:rsidR="002E7F2A" w:rsidRDefault="00AE1DB2">
                              <w:pPr>
                                <w:spacing w:after="0" w:line="240" w:lineRule="auto"/>
                              </w:pPr>
                              <w:r>
                                <w:rPr>
                                  <w:rFonts w:ascii="Arial" w:eastAsia="Arial" w:hAnsi="Arial"/>
                                  <w:b/>
                                  <w:color w:val="000000"/>
                                </w:rPr>
                                <w:t>0/6</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41F18" w14:textId="77777777" w:rsidR="002E7F2A" w:rsidRDefault="002E7F2A">
                              <w:pPr>
                                <w:spacing w:after="0" w:line="240" w:lineRule="auto"/>
                                <w:rPr>
                                  <w:sz w:val="0"/>
                                </w:rPr>
                              </w:pPr>
                            </w:p>
                          </w:tc>
                        </w:tr>
                        <w:tr w:rsidR="002E7F2A" w14:paraId="6A8B72E6"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140E1" w14:textId="77777777" w:rsidR="002E7F2A" w:rsidRDefault="00AE1DB2">
                              <w:pPr>
                                <w:spacing w:after="0" w:line="240" w:lineRule="auto"/>
                              </w:pPr>
                              <w:r>
                                <w:rPr>
                                  <w:rFonts w:ascii="Arial" w:eastAsia="Arial" w:hAnsi="Arial"/>
                                  <w:b/>
                                  <w:color w:val="000000"/>
                                </w:rPr>
                                <w:t>Employment and Day Supports</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2D95F" w14:textId="77777777" w:rsidR="002E7F2A" w:rsidRDefault="00AE1DB2">
                              <w:pPr>
                                <w:spacing w:after="0" w:line="240" w:lineRule="auto"/>
                              </w:pPr>
                              <w:r>
                                <w:rPr>
                                  <w:rFonts w:ascii="Arial" w:eastAsia="Arial" w:hAnsi="Arial"/>
                                  <w:b/>
                                  <w:color w:val="000000"/>
                                </w:rPr>
                                <w:t>DDS 6/7</w:t>
                              </w:r>
                              <w:r>
                                <w:rPr>
                                  <w:rFonts w:ascii="Arial" w:eastAsia="Arial" w:hAnsi="Arial"/>
                                  <w:b/>
                                  <w:color w:val="000000"/>
                                </w:rPr>
                                <w:br/>
                                <w:t>Provider 33/33</w:t>
                              </w: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9DEFE" w14:textId="77777777" w:rsidR="002E7F2A" w:rsidRDefault="00AE1DB2">
                              <w:pPr>
                                <w:spacing w:after="0" w:line="240" w:lineRule="auto"/>
                              </w:pPr>
                              <w:r>
                                <w:rPr>
                                  <w:rFonts w:ascii="Arial" w:eastAsia="Arial" w:hAnsi="Arial"/>
                                  <w:b/>
                                  <w:color w:val="000000"/>
                                </w:rPr>
                                <w:t>39/40</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C62B5" w14:textId="77777777" w:rsidR="002E7F2A" w:rsidRDefault="00AE1DB2">
                              <w:pPr>
                                <w:spacing w:after="0" w:line="240" w:lineRule="auto"/>
                              </w:pPr>
                              <w:r>
                                <w:rPr>
                                  <w:rFonts w:ascii="Arial" w:eastAsia="Arial" w:hAnsi="Arial"/>
                                  <w:b/>
                                  <w:color w:val="000000"/>
                                </w:rPr>
                                <w:t>1/40</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38895" w14:textId="77777777" w:rsidR="002E7F2A" w:rsidRDefault="002E7F2A">
                              <w:pPr>
                                <w:spacing w:after="0" w:line="240" w:lineRule="auto"/>
                                <w:rPr>
                                  <w:sz w:val="0"/>
                                </w:rPr>
                              </w:pPr>
                            </w:p>
                          </w:tc>
                        </w:tr>
                        <w:tr w:rsidR="002E7F2A" w14:paraId="43A7E19D"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3D94B" w14:textId="77777777" w:rsidR="002E7F2A" w:rsidRDefault="00AE1DB2">
                              <w:pPr>
                                <w:spacing w:after="0" w:line="240" w:lineRule="auto"/>
                              </w:pPr>
                              <w:r>
                                <w:rPr>
                                  <w:rFonts w:ascii="Arial" w:eastAsia="Arial" w:hAnsi="Arial"/>
                                  <w:color w:val="000000"/>
                                </w:rPr>
                                <w:t>Community Based Day Services</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3CFC3" w14:textId="77777777" w:rsidR="002E7F2A" w:rsidRDefault="00AE1DB2">
                              <w:pPr>
                                <w:spacing w:after="0" w:line="240" w:lineRule="auto"/>
                              </w:pPr>
                              <w:r>
                                <w:rPr>
                                  <w:rFonts w:ascii="Arial" w:eastAsia="Arial" w:hAnsi="Arial"/>
                                  <w:color w:val="000000"/>
                                </w:rPr>
                                <w:t>DDS 3/4</w:t>
                              </w:r>
                              <w:r>
                                <w:rPr>
                                  <w:rFonts w:ascii="Arial" w:eastAsia="Arial" w:hAnsi="Arial"/>
                                  <w:color w:val="000000"/>
                                </w:rPr>
                                <w:br/>
                                <w:t>Provider 13/13</w:t>
                              </w: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64A8E" w14:textId="77777777" w:rsidR="002E7F2A" w:rsidRDefault="00AE1DB2">
                              <w:pPr>
                                <w:spacing w:after="0" w:line="240" w:lineRule="auto"/>
                              </w:pPr>
                              <w:r>
                                <w:rPr>
                                  <w:rFonts w:ascii="Arial" w:eastAsia="Arial" w:hAnsi="Arial"/>
                                  <w:color w:val="000000"/>
                                </w:rPr>
                                <w:t>16/17</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6E47B" w14:textId="77777777" w:rsidR="002E7F2A" w:rsidRDefault="00AE1DB2">
                              <w:pPr>
                                <w:spacing w:after="0" w:line="240" w:lineRule="auto"/>
                              </w:pPr>
                              <w:r>
                                <w:rPr>
                                  <w:rFonts w:ascii="Arial" w:eastAsia="Arial" w:hAnsi="Arial"/>
                                  <w:color w:val="000000"/>
                                </w:rPr>
                                <w:t>1/17</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813AF" w14:textId="77777777" w:rsidR="002E7F2A" w:rsidRDefault="002E7F2A">
                              <w:pPr>
                                <w:spacing w:after="0" w:line="240" w:lineRule="auto"/>
                                <w:rPr>
                                  <w:sz w:val="0"/>
                                </w:rPr>
                              </w:pPr>
                            </w:p>
                          </w:tc>
                        </w:tr>
                        <w:tr w:rsidR="002E7F2A" w14:paraId="2FEE2979"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710FD" w14:textId="77777777" w:rsidR="002E7F2A" w:rsidRDefault="00AE1DB2">
                              <w:pPr>
                                <w:spacing w:after="0" w:line="240" w:lineRule="auto"/>
                              </w:pPr>
                              <w:r>
                                <w:rPr>
                                  <w:rFonts w:ascii="Arial" w:eastAsia="Arial" w:hAnsi="Arial"/>
                                  <w:color w:val="000000"/>
                                </w:rPr>
                                <w:t>Employment Support Services</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3824A" w14:textId="77777777" w:rsidR="002E7F2A" w:rsidRDefault="00AE1DB2">
                              <w:pPr>
                                <w:spacing w:after="0" w:line="240" w:lineRule="auto"/>
                              </w:pPr>
                              <w:r>
                                <w:rPr>
                                  <w:rFonts w:ascii="Arial" w:eastAsia="Arial" w:hAnsi="Arial"/>
                                  <w:color w:val="000000"/>
                                </w:rPr>
                                <w:t>DDS 3/3</w:t>
                              </w:r>
                              <w:r>
                                <w:rPr>
                                  <w:rFonts w:ascii="Arial" w:eastAsia="Arial" w:hAnsi="Arial"/>
                                  <w:color w:val="000000"/>
                                </w:rPr>
                                <w:br/>
                                <w:t>Provider 20/20</w:t>
                              </w: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A3C8D" w14:textId="77777777" w:rsidR="002E7F2A" w:rsidRDefault="00AE1DB2">
                              <w:pPr>
                                <w:spacing w:after="0" w:line="240" w:lineRule="auto"/>
                              </w:pPr>
                              <w:r>
                                <w:rPr>
                                  <w:rFonts w:ascii="Arial" w:eastAsia="Arial" w:hAnsi="Arial"/>
                                  <w:color w:val="000000"/>
                                </w:rPr>
                                <w:t>23/23</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1EE19" w14:textId="77777777" w:rsidR="002E7F2A" w:rsidRDefault="00AE1DB2">
                              <w:pPr>
                                <w:spacing w:after="0" w:line="240" w:lineRule="auto"/>
                              </w:pPr>
                              <w:r>
                                <w:rPr>
                                  <w:rFonts w:ascii="Arial" w:eastAsia="Arial" w:hAnsi="Arial"/>
                                  <w:color w:val="000000"/>
                                </w:rPr>
                                <w:t>0/23</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81F1B" w14:textId="77777777" w:rsidR="002E7F2A" w:rsidRDefault="002E7F2A">
                              <w:pPr>
                                <w:spacing w:after="0" w:line="240" w:lineRule="auto"/>
                                <w:rPr>
                                  <w:sz w:val="0"/>
                                </w:rPr>
                              </w:pPr>
                            </w:p>
                          </w:tc>
                        </w:tr>
                        <w:tr w:rsidR="002E7F2A" w14:paraId="0B3E2229"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9D88D" w14:textId="77777777" w:rsidR="002E7F2A" w:rsidRDefault="00AE1DB2">
                              <w:pPr>
                                <w:spacing w:after="0" w:line="240" w:lineRule="auto"/>
                              </w:pPr>
                              <w:r>
                                <w:rPr>
                                  <w:rFonts w:ascii="Arial" w:eastAsia="Arial" w:hAnsi="Arial"/>
                                  <w:b/>
                                  <w:color w:val="000000"/>
                                </w:rPr>
                                <w:t>Total</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59202" w14:textId="77777777" w:rsidR="002E7F2A" w:rsidRDefault="002E7F2A">
                              <w:pPr>
                                <w:spacing w:after="0" w:line="240" w:lineRule="auto"/>
                                <w:rPr>
                                  <w:sz w:val="0"/>
                                </w:rPr>
                              </w:pP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F2913" w14:textId="77777777" w:rsidR="002E7F2A" w:rsidRDefault="00AE1DB2">
                              <w:pPr>
                                <w:spacing w:after="0" w:line="240" w:lineRule="auto"/>
                              </w:pPr>
                              <w:r>
                                <w:rPr>
                                  <w:rFonts w:ascii="Arial" w:eastAsia="Arial" w:hAnsi="Arial"/>
                                  <w:b/>
                                  <w:color w:val="000000"/>
                                </w:rPr>
                                <w:t>45/46</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78947" w14:textId="77777777" w:rsidR="002E7F2A" w:rsidRDefault="00AE1DB2">
                              <w:pPr>
                                <w:spacing w:after="0" w:line="240" w:lineRule="auto"/>
                              </w:pPr>
                              <w:r>
                                <w:rPr>
                                  <w:rFonts w:ascii="Arial" w:eastAsia="Arial" w:hAnsi="Arial"/>
                                  <w:b/>
                                  <w:color w:val="000000"/>
                                </w:rPr>
                                <w:t>1/46</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A5EA9" w14:textId="77777777" w:rsidR="002E7F2A" w:rsidRDefault="00AE1DB2">
                              <w:pPr>
                                <w:spacing w:after="0" w:line="240" w:lineRule="auto"/>
                              </w:pPr>
                              <w:r>
                                <w:rPr>
                                  <w:rFonts w:ascii="Arial" w:eastAsia="Arial" w:hAnsi="Arial"/>
                                  <w:b/>
                                  <w:color w:val="000000"/>
                                </w:rPr>
                                <w:t>98%</w:t>
                              </w:r>
                            </w:p>
                          </w:tc>
                        </w:tr>
                        <w:tr w:rsidR="002E7F2A" w14:paraId="0C9E43F0"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12B2D" w14:textId="77777777" w:rsidR="002E7F2A" w:rsidRDefault="00AE1DB2">
                              <w:pPr>
                                <w:spacing w:after="0" w:line="240" w:lineRule="auto"/>
                              </w:pPr>
                              <w:r>
                                <w:rPr>
                                  <w:rFonts w:ascii="Arial" w:eastAsia="Arial" w:hAnsi="Arial"/>
                                  <w:b/>
                                  <w:color w:val="000000"/>
                                </w:rPr>
                                <w:t>Certified</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24499" w14:textId="77777777" w:rsidR="002E7F2A" w:rsidRDefault="002E7F2A">
                              <w:pPr>
                                <w:spacing w:after="0" w:line="240" w:lineRule="auto"/>
                                <w:rPr>
                                  <w:sz w:val="0"/>
                                </w:rPr>
                              </w:pP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E86F6" w14:textId="77777777" w:rsidR="002E7F2A" w:rsidRDefault="002E7F2A">
                              <w:pPr>
                                <w:spacing w:after="0" w:line="240" w:lineRule="auto"/>
                                <w:rPr>
                                  <w:sz w:val="0"/>
                                </w:rPr>
                              </w:pP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C5BFE" w14:textId="77777777" w:rsidR="002E7F2A" w:rsidRDefault="002E7F2A">
                              <w:pPr>
                                <w:spacing w:after="0" w:line="240" w:lineRule="auto"/>
                                <w:rPr>
                                  <w:sz w:val="0"/>
                                </w:rPr>
                              </w:pP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1E3D6" w14:textId="77777777" w:rsidR="002E7F2A" w:rsidRDefault="002E7F2A">
                              <w:pPr>
                                <w:spacing w:after="0" w:line="240" w:lineRule="auto"/>
                                <w:rPr>
                                  <w:sz w:val="0"/>
                                </w:rPr>
                              </w:pPr>
                            </w:p>
                          </w:tc>
                        </w:tr>
                      </w:tbl>
                      <w:p w14:paraId="2EA114B2" w14:textId="77777777" w:rsidR="002E7F2A" w:rsidRDefault="002E7F2A">
                        <w:pPr>
                          <w:spacing w:after="0" w:line="240" w:lineRule="auto"/>
                        </w:pPr>
                      </w:p>
                    </w:tc>
                    <w:tc>
                      <w:tcPr>
                        <w:tcW w:w="14" w:type="dxa"/>
                      </w:tcPr>
                      <w:p w14:paraId="74A3C794" w14:textId="77777777" w:rsidR="002E7F2A" w:rsidRDefault="002E7F2A">
                        <w:pPr>
                          <w:pStyle w:val="EmptyCellLayoutStyle"/>
                          <w:spacing w:after="0" w:line="240" w:lineRule="auto"/>
                        </w:pPr>
                      </w:p>
                    </w:tc>
                  </w:tr>
                  <w:tr w:rsidR="002E7F2A" w14:paraId="46B0CCAC" w14:textId="77777777">
                    <w:trPr>
                      <w:trHeight w:val="360"/>
                    </w:trPr>
                    <w:tc>
                      <w:tcPr>
                        <w:tcW w:w="180" w:type="dxa"/>
                      </w:tcPr>
                      <w:p w14:paraId="2574A780" w14:textId="77777777" w:rsidR="002E7F2A" w:rsidRDefault="002E7F2A">
                        <w:pPr>
                          <w:pStyle w:val="EmptyCellLayoutStyle"/>
                          <w:spacing w:after="0" w:line="240" w:lineRule="auto"/>
                        </w:pPr>
                      </w:p>
                    </w:tc>
                    <w:tc>
                      <w:tcPr>
                        <w:tcW w:w="4500" w:type="dxa"/>
                        <w:hMerge w:val="restart"/>
                        <w:vMerge/>
                      </w:tcPr>
                      <w:p w14:paraId="074AA016" w14:textId="77777777" w:rsidR="002E7F2A" w:rsidRDefault="002E7F2A">
                        <w:pPr>
                          <w:pStyle w:val="EmptyCellLayoutStyle"/>
                          <w:spacing w:after="0" w:line="240" w:lineRule="auto"/>
                        </w:pPr>
                      </w:p>
                    </w:tc>
                    <w:tc>
                      <w:tcPr>
                        <w:tcW w:w="63" w:type="dxa"/>
                        <w:gridSpan w:val="2"/>
                        <w:hMerge/>
                        <w:vMerge/>
                      </w:tcPr>
                      <w:p w14:paraId="54EC2383" w14:textId="77777777" w:rsidR="002E7F2A" w:rsidRDefault="002E7F2A">
                        <w:pPr>
                          <w:pStyle w:val="EmptyCellLayoutStyle"/>
                          <w:spacing w:after="0" w:line="240" w:lineRule="auto"/>
                        </w:pPr>
                      </w:p>
                    </w:tc>
                    <w:tc>
                      <w:tcPr>
                        <w:tcW w:w="233" w:type="dxa"/>
                      </w:tcPr>
                      <w:p w14:paraId="021B4949" w14:textId="77777777" w:rsidR="002E7F2A" w:rsidRDefault="002E7F2A">
                        <w:pPr>
                          <w:pStyle w:val="EmptyCellLayoutStyle"/>
                          <w:spacing w:after="0" w:line="240" w:lineRule="auto"/>
                        </w:pPr>
                      </w:p>
                    </w:tc>
                    <w:tc>
                      <w:tcPr>
                        <w:tcW w:w="4510" w:type="dxa"/>
                      </w:tcPr>
                      <w:p w14:paraId="6BD73030" w14:textId="77777777" w:rsidR="002E7F2A" w:rsidRDefault="002E7F2A">
                        <w:pPr>
                          <w:pStyle w:val="EmptyCellLayoutStyle"/>
                          <w:spacing w:after="0" w:line="240" w:lineRule="auto"/>
                        </w:pPr>
                      </w:p>
                    </w:tc>
                    <w:tc>
                      <w:tcPr>
                        <w:tcW w:w="14" w:type="dxa"/>
                      </w:tcPr>
                      <w:p w14:paraId="396083E5" w14:textId="77777777" w:rsidR="002E7F2A" w:rsidRDefault="002E7F2A">
                        <w:pPr>
                          <w:pStyle w:val="EmptyCellLayoutStyle"/>
                          <w:spacing w:after="0" w:line="240" w:lineRule="auto"/>
                        </w:pPr>
                      </w:p>
                    </w:tc>
                  </w:tr>
                </w:tbl>
                <w:p w14:paraId="07A8AC38" w14:textId="77777777" w:rsidR="002E7F2A" w:rsidRDefault="002E7F2A">
                  <w:pPr>
                    <w:spacing w:after="0" w:line="240" w:lineRule="auto"/>
                  </w:pPr>
                </w:p>
              </w:tc>
              <w:tc>
                <w:tcPr>
                  <w:tcW w:w="9357" w:type="dxa"/>
                  <w:gridSpan w:val="2"/>
                  <w:hMerge/>
                </w:tcPr>
                <w:p w14:paraId="6CE389A0" w14:textId="77777777" w:rsidR="002E7F2A" w:rsidRDefault="002E7F2A">
                  <w:pPr>
                    <w:pStyle w:val="EmptyCellLayoutStyle"/>
                    <w:spacing w:after="0" w:line="240" w:lineRule="auto"/>
                  </w:pPr>
                </w:p>
              </w:tc>
              <w:tc>
                <w:tcPr>
                  <w:tcW w:w="22" w:type="dxa"/>
                </w:tcPr>
                <w:p w14:paraId="7023C28C" w14:textId="77777777" w:rsidR="002E7F2A" w:rsidRDefault="002E7F2A">
                  <w:pPr>
                    <w:pStyle w:val="EmptyCellLayoutStyle"/>
                    <w:spacing w:after="0" w:line="240" w:lineRule="auto"/>
                  </w:pPr>
                </w:p>
              </w:tc>
            </w:tr>
            <w:tr w:rsidR="002E7F2A" w14:paraId="4552A6C6" w14:textId="77777777">
              <w:trPr>
                <w:trHeight w:val="1260"/>
              </w:trPr>
              <w:tc>
                <w:tcPr>
                  <w:tcW w:w="36" w:type="dxa"/>
                </w:tcPr>
                <w:p w14:paraId="2FAC52F1" w14:textId="77777777" w:rsidR="002E7F2A" w:rsidRDefault="002E7F2A">
                  <w:pPr>
                    <w:pStyle w:val="EmptyCellLayoutStyle"/>
                    <w:spacing w:after="0" w:line="240" w:lineRule="auto"/>
                  </w:pPr>
                </w:p>
              </w:tc>
              <w:tc>
                <w:tcPr>
                  <w:tcW w:w="143" w:type="dxa"/>
                  <w:gridSpan w:val="2"/>
                </w:tcPr>
                <w:p w14:paraId="00F6C49E" w14:textId="77777777" w:rsidR="002E7F2A" w:rsidRDefault="002E7F2A">
                  <w:pPr>
                    <w:pStyle w:val="EmptyCellLayoutStyle"/>
                    <w:spacing w:after="0" w:line="240" w:lineRule="auto"/>
                  </w:pPr>
                </w:p>
              </w:tc>
              <w:tc>
                <w:tcPr>
                  <w:tcW w:w="9357" w:type="dxa"/>
                </w:tcPr>
                <w:p w14:paraId="15E18571" w14:textId="77777777" w:rsidR="002E7F2A" w:rsidRDefault="002E7F2A">
                  <w:pPr>
                    <w:pStyle w:val="EmptyCellLayoutStyle"/>
                    <w:spacing w:after="0" w:line="240" w:lineRule="auto"/>
                  </w:pPr>
                </w:p>
              </w:tc>
              <w:tc>
                <w:tcPr>
                  <w:tcW w:w="22" w:type="dxa"/>
                </w:tcPr>
                <w:p w14:paraId="07C901B1" w14:textId="77777777" w:rsidR="002E7F2A" w:rsidRDefault="002E7F2A">
                  <w:pPr>
                    <w:pStyle w:val="EmptyCellLayoutStyle"/>
                    <w:spacing w:after="0" w:line="240" w:lineRule="auto"/>
                  </w:pPr>
                </w:p>
              </w:tc>
            </w:tr>
            <w:tr w:rsidR="002E7F2A" w14:paraId="0EB56E11" w14:textId="77777777">
              <w:tc>
                <w:tcPr>
                  <w:tcW w:w="36" w:type="dxa"/>
                </w:tcPr>
                <w:p w14:paraId="0ED4D65B" w14:textId="77777777" w:rsidR="002E7F2A" w:rsidRDefault="002E7F2A">
                  <w:pPr>
                    <w:pStyle w:val="EmptyCellLayoutStyle"/>
                    <w:spacing w:after="0" w:line="240" w:lineRule="auto"/>
                  </w:pPr>
                </w:p>
              </w:tc>
              <w:tc>
                <w:tcPr>
                  <w:tcW w:w="143" w:type="dxa"/>
                  <w:gridSpan w:val="2"/>
                </w:tcPr>
                <w:p w14:paraId="163029BE" w14:textId="77777777" w:rsidR="002E7F2A" w:rsidRDefault="002E7F2A">
                  <w:pPr>
                    <w:pStyle w:val="EmptyCellLayoutStyle"/>
                    <w:spacing w:after="0" w:line="240" w:lineRule="auto"/>
                  </w:pPr>
                </w:p>
              </w:tc>
              <w:tc>
                <w:tcPr>
                  <w:tcW w:w="935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9"/>
                    <w:gridCol w:w="1"/>
                    <w:gridCol w:w="1"/>
                    <w:gridCol w:w="1"/>
                    <w:gridCol w:w="1221"/>
                    <w:gridCol w:w="2612"/>
                    <w:gridCol w:w="2650"/>
                    <w:gridCol w:w="2620"/>
                  </w:tblGrid>
                  <w:tr w:rsidR="002E7F2A" w14:paraId="4E51C556" w14:textId="77777777">
                    <w:trPr>
                      <w:trHeight w:val="282"/>
                    </w:trPr>
                    <w:tc>
                      <w:tcPr>
                        <w:tcW w:w="249" w:type="dxa"/>
                        <w:tcBorders>
                          <w:top w:val="nil"/>
                          <w:left w:val="nil"/>
                          <w:bottom w:val="single" w:sz="7" w:space="0" w:color="000000"/>
                          <w:right w:val="nil"/>
                        </w:tcBorders>
                        <w:tcMar>
                          <w:top w:w="39" w:type="dxa"/>
                          <w:left w:w="39" w:type="dxa"/>
                          <w:bottom w:w="39" w:type="dxa"/>
                          <w:right w:w="39" w:type="dxa"/>
                        </w:tcMar>
                      </w:tcPr>
                      <w:p w14:paraId="50BE18D7" w14:textId="77777777" w:rsidR="002E7F2A" w:rsidRDefault="002E7F2A">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27CBE080" w14:textId="77777777" w:rsidR="002E7F2A" w:rsidRDefault="00AE1DB2">
                        <w:pPr>
                          <w:spacing w:after="0" w:line="240" w:lineRule="auto"/>
                        </w:pPr>
                        <w:r>
                          <w:rPr>
                            <w:rFonts w:ascii="Arial" w:eastAsia="Arial" w:hAnsi="Arial"/>
                            <w:b/>
                            <w:color w:val="000000"/>
                          </w:rPr>
                          <w:t>Community Based Day Services- Areas Needing Improvement on Standards not met From DDS Review:</w:t>
                        </w:r>
                      </w:p>
                    </w:tc>
                    <w:tc>
                      <w:tcPr>
                        <w:tcW w:w="2612" w:type="dxa"/>
                        <w:hMerge/>
                        <w:tcBorders>
                          <w:top w:val="nil"/>
                          <w:left w:val="nil"/>
                          <w:bottom w:val="nil"/>
                          <w:right w:val="nil"/>
                        </w:tcBorders>
                        <w:tcMar>
                          <w:top w:w="39" w:type="dxa"/>
                          <w:left w:w="39" w:type="dxa"/>
                          <w:bottom w:w="39" w:type="dxa"/>
                          <w:right w:w="39" w:type="dxa"/>
                        </w:tcMar>
                      </w:tcPr>
                      <w:p w14:paraId="537053A8" w14:textId="77777777" w:rsidR="002E7F2A" w:rsidRDefault="002E7F2A">
                        <w:pPr>
                          <w:spacing w:after="0" w:line="240" w:lineRule="auto"/>
                        </w:pPr>
                      </w:p>
                    </w:tc>
                    <w:tc>
                      <w:tcPr>
                        <w:tcW w:w="2650" w:type="dxa"/>
                        <w:hMerge/>
                        <w:tcBorders>
                          <w:top w:val="nil"/>
                          <w:left w:val="nil"/>
                          <w:bottom w:val="nil"/>
                          <w:right w:val="nil"/>
                        </w:tcBorders>
                        <w:tcMar>
                          <w:top w:w="39" w:type="dxa"/>
                          <w:left w:w="39" w:type="dxa"/>
                          <w:bottom w:w="39" w:type="dxa"/>
                          <w:right w:w="39" w:type="dxa"/>
                        </w:tcMar>
                      </w:tcPr>
                      <w:p w14:paraId="174646F9" w14:textId="77777777" w:rsidR="002E7F2A" w:rsidRDefault="002E7F2A">
                        <w:pPr>
                          <w:spacing w:after="0" w:line="240" w:lineRule="auto"/>
                        </w:pPr>
                      </w:p>
                    </w:tc>
                    <w:tc>
                      <w:tcPr>
                        <w:tcW w:w="2620" w:type="dxa"/>
                        <w:gridSpan w:val="4"/>
                        <w:hMerge/>
                        <w:tcBorders>
                          <w:top w:val="nil"/>
                          <w:left w:val="nil"/>
                          <w:bottom w:val="nil"/>
                          <w:right w:val="nil"/>
                        </w:tcBorders>
                        <w:tcMar>
                          <w:top w:w="39" w:type="dxa"/>
                          <w:left w:w="39" w:type="dxa"/>
                          <w:bottom w:w="39" w:type="dxa"/>
                          <w:right w:w="39" w:type="dxa"/>
                        </w:tcMar>
                      </w:tcPr>
                      <w:p w14:paraId="7E1D8A5B" w14:textId="77777777" w:rsidR="002E7F2A" w:rsidRDefault="002E7F2A">
                        <w:pPr>
                          <w:spacing w:after="0" w:line="240" w:lineRule="auto"/>
                        </w:pPr>
                      </w:p>
                    </w:tc>
                  </w:tr>
                  <w:tr w:rsidR="002E7F2A" w14:paraId="1CF97BF2"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0C4CE2" w14:textId="77777777" w:rsidR="002E7F2A" w:rsidRDefault="002E7F2A">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EE4F5F" w14:textId="77777777" w:rsidR="002E7F2A" w:rsidRDefault="00AE1DB2">
                        <w:pPr>
                          <w:spacing w:after="0" w:line="240" w:lineRule="auto"/>
                          <w:jc w:val="center"/>
                        </w:pPr>
                        <w:r>
                          <w:rPr>
                            <w:rFonts w:ascii="Arial" w:eastAsia="Arial" w:hAnsi="Arial"/>
                            <w:b/>
                            <w:color w:val="000000"/>
                          </w:rPr>
                          <w:t>Indicator #</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7BE1C" w14:textId="77777777" w:rsidR="002E7F2A" w:rsidRDefault="00AE1DB2">
                        <w:pPr>
                          <w:spacing w:after="0" w:line="240" w:lineRule="auto"/>
                          <w:jc w:val="center"/>
                        </w:pPr>
                        <w:r>
                          <w:rPr>
                            <w:rFonts w:ascii="Arial" w:eastAsia="Arial" w:hAnsi="Arial"/>
                            <w:b/>
                            <w:color w:val="000000"/>
                          </w:rPr>
                          <w:t>Indicator</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F526C5" w14:textId="77777777" w:rsidR="002E7F2A" w:rsidRDefault="00AE1DB2">
                        <w:pPr>
                          <w:spacing w:after="0" w:line="240" w:lineRule="auto"/>
                          <w:jc w:val="center"/>
                        </w:pPr>
                        <w:r>
                          <w:rPr>
                            <w:rFonts w:ascii="Arial" w:eastAsia="Arial" w:hAnsi="Arial"/>
                            <w:b/>
                            <w:color w:val="000000"/>
                          </w:rPr>
                          <w:t>Area Needing Improvement</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DD0AF0" w14:textId="77777777" w:rsidR="002E7F2A" w:rsidRDefault="002E7F2A">
                        <w:pPr>
                          <w:spacing w:after="0" w:line="240" w:lineRule="auto"/>
                          <w:rPr>
                            <w:sz w:val="0"/>
                          </w:rPr>
                        </w:pPr>
                      </w:p>
                    </w:tc>
                  </w:tr>
                  <w:tr w:rsidR="002E7F2A" w14:paraId="29369013"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14B5D4" w14:textId="77777777" w:rsidR="002E7F2A" w:rsidRDefault="002E7F2A">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90415B" w14:textId="77777777" w:rsidR="002E7F2A" w:rsidRDefault="00AE1DB2">
                        <w:pPr>
                          <w:spacing w:after="0" w:line="240" w:lineRule="auto"/>
                        </w:pPr>
                        <w:r>
                          <w:rPr>
                            <w:rFonts w:ascii="Arial" w:eastAsia="Arial" w:hAnsi="Arial"/>
                            <w:color w:val="000000"/>
                          </w:rPr>
                          <w:t xml:space="preserve"> C39 (07/21)</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83ADD" w14:textId="77777777" w:rsidR="002E7F2A" w:rsidRDefault="00AE1DB2">
                        <w:pPr>
                          <w:spacing w:after="0" w:line="240" w:lineRule="auto"/>
                        </w:pPr>
                        <w:r>
                          <w:rPr>
                            <w:rFonts w:ascii="Arial" w:eastAsia="Arial" w:hAnsi="Arial"/>
                            <w:color w:val="000000"/>
                          </w:rPr>
                          <w:t>There is a plan developed to identify job goals and support needs that would lead to movement into supported employment.</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672566" w14:textId="77777777" w:rsidR="002E7F2A" w:rsidRDefault="00AE1DB2">
                        <w:pPr>
                          <w:spacing w:after="0" w:line="240" w:lineRule="auto"/>
                        </w:pPr>
                        <w:r>
                          <w:rPr>
                            <w:rFonts w:ascii="Arial" w:eastAsia="Arial" w:hAnsi="Arial"/>
                            <w:color w:val="000000"/>
                          </w:rPr>
                          <w:t xml:space="preserve">For 4 of 7 individuals, the agency had not developed a plan to support movement into supported employment. </w:t>
                        </w:r>
                        <w:r>
                          <w:rPr>
                            <w:rFonts w:ascii="Arial" w:eastAsia="Arial" w:hAnsi="Arial"/>
                            <w:color w:val="000000"/>
                          </w:rPr>
                          <w:br/>
                          <w:t xml:space="preserve">The agency needs to assess </w:t>
                        </w:r>
                        <w:r>
                          <w:rPr>
                            <w:rFonts w:ascii="Arial" w:eastAsia="Arial" w:hAnsi="Arial"/>
                            <w:color w:val="000000"/>
                          </w:rPr>
                          <w:t>support needs and develop job related goals with everyone of working age, to potentially facilitate movement into supported employment situations.</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12904B" w14:textId="77777777" w:rsidR="002E7F2A" w:rsidRDefault="002E7F2A">
                        <w:pPr>
                          <w:spacing w:after="0" w:line="240" w:lineRule="auto"/>
                          <w:rPr>
                            <w:sz w:val="0"/>
                          </w:rPr>
                        </w:pPr>
                      </w:p>
                    </w:tc>
                  </w:tr>
                  <w:tr w:rsidR="002E7F2A" w14:paraId="0A7613B3" w14:textId="77777777">
                    <w:trPr>
                      <w:trHeight w:val="282"/>
                    </w:trPr>
                    <w:tc>
                      <w:tcPr>
                        <w:tcW w:w="249" w:type="dxa"/>
                        <w:tcBorders>
                          <w:top w:val="single" w:sz="7" w:space="0" w:color="000000"/>
                          <w:left w:val="nil"/>
                          <w:bottom w:val="nil"/>
                          <w:right w:val="nil"/>
                        </w:tcBorders>
                        <w:tcMar>
                          <w:top w:w="39" w:type="dxa"/>
                          <w:left w:w="39" w:type="dxa"/>
                          <w:bottom w:w="39" w:type="dxa"/>
                          <w:right w:w="39" w:type="dxa"/>
                        </w:tcMar>
                      </w:tcPr>
                      <w:p w14:paraId="2D41E213" w14:textId="77777777" w:rsidR="002E7F2A" w:rsidRDefault="002E7F2A">
                        <w:pPr>
                          <w:spacing w:after="0" w:line="240" w:lineRule="auto"/>
                          <w:rPr>
                            <w:sz w:val="0"/>
                          </w:rPr>
                        </w:pPr>
                      </w:p>
                    </w:tc>
                    <w:tc>
                      <w:tcPr>
                        <w:tcW w:w="1224" w:type="dxa"/>
                        <w:gridSpan w:val="4"/>
                        <w:tcBorders>
                          <w:top w:val="single" w:sz="7" w:space="0" w:color="000000"/>
                          <w:left w:val="nil"/>
                          <w:bottom w:val="nil"/>
                          <w:right w:val="nil"/>
                        </w:tcBorders>
                        <w:tcMar>
                          <w:top w:w="39" w:type="dxa"/>
                          <w:left w:w="39" w:type="dxa"/>
                          <w:bottom w:w="39" w:type="dxa"/>
                          <w:right w:w="39" w:type="dxa"/>
                        </w:tcMar>
                      </w:tcPr>
                      <w:p w14:paraId="538ABD15" w14:textId="77777777" w:rsidR="002E7F2A" w:rsidRDefault="002E7F2A">
                        <w:pPr>
                          <w:spacing w:after="0" w:line="240" w:lineRule="auto"/>
                          <w:rPr>
                            <w:sz w:val="0"/>
                          </w:rPr>
                        </w:pPr>
                      </w:p>
                    </w:tc>
                    <w:tc>
                      <w:tcPr>
                        <w:tcW w:w="2612" w:type="dxa"/>
                        <w:tcBorders>
                          <w:top w:val="single" w:sz="7" w:space="0" w:color="000000"/>
                          <w:left w:val="nil"/>
                          <w:bottom w:val="nil"/>
                          <w:right w:val="nil"/>
                        </w:tcBorders>
                        <w:tcMar>
                          <w:top w:w="39" w:type="dxa"/>
                          <w:left w:w="39" w:type="dxa"/>
                          <w:bottom w:w="39" w:type="dxa"/>
                          <w:right w:w="39" w:type="dxa"/>
                        </w:tcMar>
                      </w:tcPr>
                      <w:p w14:paraId="0C84A1BA" w14:textId="77777777" w:rsidR="002E7F2A" w:rsidRDefault="002E7F2A">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573D20E7" w14:textId="77777777" w:rsidR="002E7F2A" w:rsidRDefault="002E7F2A">
                        <w:pPr>
                          <w:spacing w:after="0" w:line="240" w:lineRule="auto"/>
                          <w:rPr>
                            <w:sz w:val="0"/>
                          </w:rPr>
                        </w:pPr>
                      </w:p>
                    </w:tc>
                    <w:tc>
                      <w:tcPr>
                        <w:tcW w:w="2620" w:type="dxa"/>
                        <w:tcBorders>
                          <w:top w:val="nil"/>
                          <w:left w:val="nil"/>
                          <w:bottom w:val="nil"/>
                          <w:right w:val="nil"/>
                        </w:tcBorders>
                        <w:tcMar>
                          <w:top w:w="39" w:type="dxa"/>
                          <w:left w:w="39" w:type="dxa"/>
                          <w:bottom w:w="39" w:type="dxa"/>
                          <w:right w:w="39" w:type="dxa"/>
                        </w:tcMar>
                      </w:tcPr>
                      <w:p w14:paraId="5F2430EE" w14:textId="77777777" w:rsidR="002E7F2A" w:rsidRDefault="002E7F2A">
                        <w:pPr>
                          <w:spacing w:after="0" w:line="240" w:lineRule="auto"/>
                          <w:rPr>
                            <w:sz w:val="0"/>
                          </w:rPr>
                        </w:pPr>
                      </w:p>
                    </w:tc>
                  </w:tr>
                </w:tbl>
                <w:p w14:paraId="6EDE6974" w14:textId="77777777" w:rsidR="002E7F2A" w:rsidRDefault="002E7F2A">
                  <w:pPr>
                    <w:spacing w:after="0" w:line="240" w:lineRule="auto"/>
                  </w:pPr>
                </w:p>
              </w:tc>
              <w:tc>
                <w:tcPr>
                  <w:tcW w:w="22" w:type="dxa"/>
                </w:tcPr>
                <w:p w14:paraId="65808684" w14:textId="77777777" w:rsidR="002E7F2A" w:rsidRDefault="002E7F2A">
                  <w:pPr>
                    <w:pStyle w:val="EmptyCellLayoutStyle"/>
                    <w:spacing w:after="0" w:line="240" w:lineRule="auto"/>
                  </w:pPr>
                </w:p>
              </w:tc>
            </w:tr>
          </w:tbl>
          <w:p w14:paraId="614C3C2B" w14:textId="77777777" w:rsidR="002E7F2A" w:rsidRDefault="002E7F2A">
            <w:pPr>
              <w:spacing w:after="0" w:line="240" w:lineRule="auto"/>
            </w:pPr>
          </w:p>
        </w:tc>
      </w:tr>
    </w:tbl>
    <w:p w14:paraId="42CDF47C" w14:textId="77777777" w:rsidR="002E7F2A" w:rsidRDefault="00AE1DB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
        <w:gridCol w:w="1"/>
        <w:gridCol w:w="1"/>
        <w:gridCol w:w="1"/>
        <w:gridCol w:w="1"/>
        <w:gridCol w:w="1"/>
        <w:gridCol w:w="1"/>
        <w:gridCol w:w="1"/>
        <w:gridCol w:w="1"/>
        <w:gridCol w:w="1"/>
        <w:gridCol w:w="1"/>
        <w:gridCol w:w="6523"/>
        <w:gridCol w:w="542"/>
        <w:gridCol w:w="410"/>
        <w:gridCol w:w="1970"/>
        <w:gridCol w:w="247"/>
        <w:gridCol w:w="77"/>
        <w:gridCol w:w="6"/>
        <w:gridCol w:w="6"/>
      </w:tblGrid>
      <w:tr w:rsidR="002E7F2A" w14:paraId="2D651E95" w14:textId="77777777">
        <w:tc>
          <w:tcPr>
            <w:tcW w:w="180" w:type="dxa"/>
            <w:hMerge w:val="restart"/>
          </w:tcPr>
          <w:tbl>
            <w:tblPr>
              <w:tblW w:w="0" w:type="auto"/>
              <w:tblCellMar>
                <w:left w:w="0" w:type="dxa"/>
                <w:right w:w="0" w:type="dxa"/>
              </w:tblCellMar>
              <w:tblLook w:val="04A0" w:firstRow="1" w:lastRow="0" w:firstColumn="1" w:lastColumn="0" w:noHBand="0" w:noVBand="1"/>
            </w:tblPr>
            <w:tblGrid>
              <w:gridCol w:w="9560"/>
            </w:tblGrid>
            <w:tr w:rsidR="002E7F2A" w14:paraId="2A2B7E24" w14:textId="77777777">
              <w:trPr>
                <w:trHeight w:val="60"/>
              </w:trPr>
              <w:tc>
                <w:tcPr>
                  <w:tcW w:w="9560" w:type="dxa"/>
                  <w:tcMar>
                    <w:top w:w="0" w:type="dxa"/>
                    <w:left w:w="0" w:type="dxa"/>
                    <w:bottom w:w="0" w:type="dxa"/>
                    <w:right w:w="0" w:type="dxa"/>
                  </w:tcMar>
                </w:tcPr>
                <w:p w14:paraId="72290180" w14:textId="77777777" w:rsidR="002E7F2A" w:rsidRDefault="002E7F2A">
                  <w:pPr>
                    <w:pStyle w:val="EmptyCellLayoutStyle"/>
                    <w:spacing w:after="0" w:line="240" w:lineRule="auto"/>
                  </w:pPr>
                </w:p>
              </w:tc>
            </w:tr>
          </w:tbl>
          <w:p w14:paraId="6193019E" w14:textId="77777777" w:rsidR="002E7F2A" w:rsidRDefault="002E7F2A">
            <w:pPr>
              <w:spacing w:after="0" w:line="240" w:lineRule="auto"/>
            </w:pPr>
          </w:p>
        </w:tc>
        <w:tc>
          <w:tcPr>
            <w:tcW w:w="5580" w:type="dxa"/>
            <w:hMerge/>
          </w:tcPr>
          <w:p w14:paraId="5FB202BB" w14:textId="77777777" w:rsidR="002E7F2A" w:rsidRDefault="002E7F2A">
            <w:pPr>
              <w:pStyle w:val="EmptyCellLayoutStyle"/>
              <w:spacing w:after="0" w:line="240" w:lineRule="auto"/>
            </w:pPr>
          </w:p>
        </w:tc>
        <w:tc>
          <w:tcPr>
            <w:tcW w:w="539" w:type="dxa"/>
            <w:hMerge/>
          </w:tcPr>
          <w:p w14:paraId="4B1FB532" w14:textId="77777777" w:rsidR="002E7F2A" w:rsidRDefault="002E7F2A">
            <w:pPr>
              <w:pStyle w:val="EmptyCellLayoutStyle"/>
              <w:spacing w:after="0" w:line="240" w:lineRule="auto"/>
            </w:pPr>
          </w:p>
        </w:tc>
        <w:tc>
          <w:tcPr>
            <w:tcW w:w="360" w:type="dxa"/>
            <w:hMerge/>
          </w:tcPr>
          <w:p w14:paraId="1A772345" w14:textId="77777777" w:rsidR="002E7F2A" w:rsidRDefault="002E7F2A">
            <w:pPr>
              <w:pStyle w:val="EmptyCellLayoutStyle"/>
              <w:spacing w:after="0" w:line="240" w:lineRule="auto"/>
            </w:pPr>
          </w:p>
        </w:tc>
        <w:tc>
          <w:tcPr>
            <w:tcW w:w="2550" w:type="dxa"/>
            <w:hMerge/>
          </w:tcPr>
          <w:p w14:paraId="6790DB51" w14:textId="77777777" w:rsidR="002E7F2A" w:rsidRDefault="002E7F2A">
            <w:pPr>
              <w:pStyle w:val="EmptyCellLayoutStyle"/>
              <w:spacing w:after="0" w:line="240" w:lineRule="auto"/>
            </w:pPr>
          </w:p>
        </w:tc>
        <w:tc>
          <w:tcPr>
            <w:tcW w:w="195" w:type="dxa"/>
            <w:hMerge/>
          </w:tcPr>
          <w:p w14:paraId="3B3A96AE" w14:textId="77777777" w:rsidR="002E7F2A" w:rsidRDefault="002E7F2A">
            <w:pPr>
              <w:pStyle w:val="EmptyCellLayoutStyle"/>
              <w:spacing w:after="0" w:line="240" w:lineRule="auto"/>
            </w:pPr>
          </w:p>
        </w:tc>
        <w:tc>
          <w:tcPr>
            <w:tcW w:w="116" w:type="dxa"/>
            <w:hMerge/>
          </w:tcPr>
          <w:p w14:paraId="51B36C66" w14:textId="77777777" w:rsidR="002E7F2A" w:rsidRDefault="002E7F2A">
            <w:pPr>
              <w:pStyle w:val="EmptyCellLayoutStyle"/>
              <w:spacing w:after="0" w:line="240" w:lineRule="auto"/>
            </w:pPr>
          </w:p>
        </w:tc>
        <w:tc>
          <w:tcPr>
            <w:tcW w:w="14" w:type="dxa"/>
            <w:hMerge/>
          </w:tcPr>
          <w:p w14:paraId="6B526110" w14:textId="77777777" w:rsidR="002E7F2A" w:rsidRDefault="002E7F2A">
            <w:pPr>
              <w:pStyle w:val="EmptyCellLayoutStyle"/>
              <w:spacing w:after="0" w:line="240" w:lineRule="auto"/>
            </w:pPr>
          </w:p>
        </w:tc>
        <w:tc>
          <w:tcPr>
            <w:tcW w:w="22" w:type="dxa"/>
            <w:gridSpan w:val="11"/>
            <w:hMerge/>
          </w:tcPr>
          <w:p w14:paraId="5262A51D" w14:textId="77777777" w:rsidR="002E7F2A" w:rsidRDefault="002E7F2A">
            <w:pPr>
              <w:pStyle w:val="EmptyCellLayoutStyle"/>
              <w:spacing w:after="0" w:line="240" w:lineRule="auto"/>
            </w:pPr>
          </w:p>
        </w:tc>
      </w:tr>
      <w:tr w:rsidR="002E7F2A" w14:paraId="5328FD05" w14:textId="77777777">
        <w:trPr>
          <w:trHeight w:val="90"/>
        </w:trPr>
        <w:tc>
          <w:tcPr>
            <w:tcW w:w="180" w:type="dxa"/>
            <w:gridSpan w:val="5"/>
          </w:tcPr>
          <w:p w14:paraId="1B52F3D4" w14:textId="77777777" w:rsidR="002E7F2A" w:rsidRDefault="002E7F2A">
            <w:pPr>
              <w:pStyle w:val="EmptyCellLayoutStyle"/>
              <w:spacing w:after="0" w:line="240" w:lineRule="auto"/>
            </w:pPr>
          </w:p>
        </w:tc>
        <w:tc>
          <w:tcPr>
            <w:tcW w:w="5580" w:type="dxa"/>
            <w:gridSpan w:val="7"/>
          </w:tcPr>
          <w:p w14:paraId="5860BA3F" w14:textId="77777777" w:rsidR="002E7F2A" w:rsidRDefault="002E7F2A">
            <w:pPr>
              <w:pStyle w:val="EmptyCellLayoutStyle"/>
              <w:spacing w:after="0" w:line="240" w:lineRule="auto"/>
            </w:pPr>
          </w:p>
        </w:tc>
        <w:tc>
          <w:tcPr>
            <w:tcW w:w="539" w:type="dxa"/>
          </w:tcPr>
          <w:p w14:paraId="11D5DF80" w14:textId="77777777" w:rsidR="002E7F2A" w:rsidRDefault="002E7F2A">
            <w:pPr>
              <w:pStyle w:val="EmptyCellLayoutStyle"/>
              <w:spacing w:after="0" w:line="240" w:lineRule="auto"/>
            </w:pPr>
          </w:p>
        </w:tc>
        <w:tc>
          <w:tcPr>
            <w:tcW w:w="360" w:type="dxa"/>
          </w:tcPr>
          <w:p w14:paraId="54EBF875" w14:textId="77777777" w:rsidR="002E7F2A" w:rsidRDefault="002E7F2A">
            <w:pPr>
              <w:pStyle w:val="EmptyCellLayoutStyle"/>
              <w:spacing w:after="0" w:line="240" w:lineRule="auto"/>
            </w:pPr>
          </w:p>
        </w:tc>
        <w:tc>
          <w:tcPr>
            <w:tcW w:w="2550" w:type="dxa"/>
          </w:tcPr>
          <w:p w14:paraId="7BA77ADD" w14:textId="77777777" w:rsidR="002E7F2A" w:rsidRDefault="002E7F2A">
            <w:pPr>
              <w:pStyle w:val="EmptyCellLayoutStyle"/>
              <w:spacing w:after="0" w:line="240" w:lineRule="auto"/>
            </w:pPr>
          </w:p>
        </w:tc>
        <w:tc>
          <w:tcPr>
            <w:tcW w:w="195" w:type="dxa"/>
          </w:tcPr>
          <w:p w14:paraId="632172BC" w14:textId="77777777" w:rsidR="002E7F2A" w:rsidRDefault="002E7F2A">
            <w:pPr>
              <w:pStyle w:val="EmptyCellLayoutStyle"/>
              <w:spacing w:after="0" w:line="240" w:lineRule="auto"/>
            </w:pPr>
          </w:p>
        </w:tc>
        <w:tc>
          <w:tcPr>
            <w:tcW w:w="116" w:type="dxa"/>
          </w:tcPr>
          <w:p w14:paraId="153B7948" w14:textId="77777777" w:rsidR="002E7F2A" w:rsidRDefault="002E7F2A">
            <w:pPr>
              <w:pStyle w:val="EmptyCellLayoutStyle"/>
              <w:spacing w:after="0" w:line="240" w:lineRule="auto"/>
            </w:pPr>
          </w:p>
        </w:tc>
        <w:tc>
          <w:tcPr>
            <w:tcW w:w="14" w:type="dxa"/>
          </w:tcPr>
          <w:p w14:paraId="25A8709C" w14:textId="77777777" w:rsidR="002E7F2A" w:rsidRDefault="002E7F2A">
            <w:pPr>
              <w:pStyle w:val="EmptyCellLayoutStyle"/>
              <w:spacing w:after="0" w:line="240" w:lineRule="auto"/>
            </w:pPr>
          </w:p>
        </w:tc>
        <w:tc>
          <w:tcPr>
            <w:tcW w:w="22" w:type="dxa"/>
          </w:tcPr>
          <w:p w14:paraId="49F4E604" w14:textId="77777777" w:rsidR="002E7F2A" w:rsidRDefault="002E7F2A">
            <w:pPr>
              <w:pStyle w:val="EmptyCellLayoutStyle"/>
              <w:spacing w:after="0" w:line="240" w:lineRule="auto"/>
            </w:pPr>
          </w:p>
        </w:tc>
      </w:tr>
      <w:tr w:rsidR="002E7F2A" w14:paraId="0DAB1BF6" w14:textId="77777777">
        <w:trPr>
          <w:trHeight w:val="360"/>
        </w:trPr>
        <w:tc>
          <w:tcPr>
            <w:tcW w:w="180" w:type="dxa"/>
            <w:gridSpan w:val="5"/>
          </w:tcPr>
          <w:p w14:paraId="667F934A" w14:textId="77777777" w:rsidR="002E7F2A" w:rsidRDefault="002E7F2A">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120"/>
            </w:tblGrid>
            <w:tr w:rsidR="002E7F2A" w14:paraId="57CFFE82" w14:textId="77777777">
              <w:trPr>
                <w:trHeight w:val="282"/>
              </w:trPr>
              <w:tc>
                <w:tcPr>
                  <w:tcW w:w="6120" w:type="dxa"/>
                  <w:tcBorders>
                    <w:top w:val="nil"/>
                    <w:left w:val="nil"/>
                    <w:bottom w:val="nil"/>
                    <w:right w:val="nil"/>
                  </w:tcBorders>
                  <w:tcMar>
                    <w:top w:w="39" w:type="dxa"/>
                    <w:left w:w="39" w:type="dxa"/>
                    <w:bottom w:w="39" w:type="dxa"/>
                    <w:right w:w="39" w:type="dxa"/>
                  </w:tcMar>
                </w:tcPr>
                <w:p w14:paraId="47425BFE" w14:textId="77777777" w:rsidR="002E7F2A" w:rsidRDefault="00AE1DB2">
                  <w:pPr>
                    <w:spacing w:after="0" w:line="240" w:lineRule="auto"/>
                  </w:pPr>
                  <w:r>
                    <w:rPr>
                      <w:rFonts w:ascii="Arial" w:eastAsia="Arial" w:hAnsi="Arial"/>
                      <w:b/>
                      <w:color w:val="000000"/>
                    </w:rPr>
                    <w:t>MASTER SCORE SHEET LICENSURE</w:t>
                  </w:r>
                </w:p>
              </w:tc>
            </w:tr>
          </w:tbl>
          <w:p w14:paraId="616395E5" w14:textId="77777777" w:rsidR="002E7F2A" w:rsidRDefault="002E7F2A">
            <w:pPr>
              <w:spacing w:after="0" w:line="240" w:lineRule="auto"/>
            </w:pPr>
          </w:p>
        </w:tc>
        <w:tc>
          <w:tcPr>
            <w:tcW w:w="539" w:type="dxa"/>
            <w:gridSpan w:val="7"/>
            <w:hMerge/>
          </w:tcPr>
          <w:p w14:paraId="447A55C5" w14:textId="77777777" w:rsidR="002E7F2A" w:rsidRDefault="002E7F2A">
            <w:pPr>
              <w:pStyle w:val="EmptyCellLayoutStyle"/>
              <w:spacing w:after="0" w:line="240" w:lineRule="auto"/>
            </w:pPr>
          </w:p>
        </w:tc>
        <w:tc>
          <w:tcPr>
            <w:tcW w:w="360" w:type="dxa"/>
          </w:tcPr>
          <w:p w14:paraId="24394FC5" w14:textId="77777777" w:rsidR="002E7F2A" w:rsidRDefault="002E7F2A">
            <w:pPr>
              <w:pStyle w:val="EmptyCellLayoutStyle"/>
              <w:spacing w:after="0" w:line="240" w:lineRule="auto"/>
            </w:pPr>
          </w:p>
        </w:tc>
        <w:tc>
          <w:tcPr>
            <w:tcW w:w="2550" w:type="dxa"/>
          </w:tcPr>
          <w:p w14:paraId="45B5ECF1" w14:textId="77777777" w:rsidR="002E7F2A" w:rsidRDefault="002E7F2A">
            <w:pPr>
              <w:pStyle w:val="EmptyCellLayoutStyle"/>
              <w:spacing w:after="0" w:line="240" w:lineRule="auto"/>
            </w:pPr>
          </w:p>
        </w:tc>
        <w:tc>
          <w:tcPr>
            <w:tcW w:w="195" w:type="dxa"/>
          </w:tcPr>
          <w:p w14:paraId="6F4FB21D" w14:textId="77777777" w:rsidR="002E7F2A" w:rsidRDefault="002E7F2A">
            <w:pPr>
              <w:pStyle w:val="EmptyCellLayoutStyle"/>
              <w:spacing w:after="0" w:line="240" w:lineRule="auto"/>
            </w:pPr>
          </w:p>
        </w:tc>
        <w:tc>
          <w:tcPr>
            <w:tcW w:w="116" w:type="dxa"/>
          </w:tcPr>
          <w:p w14:paraId="5F70F732" w14:textId="77777777" w:rsidR="002E7F2A" w:rsidRDefault="002E7F2A">
            <w:pPr>
              <w:pStyle w:val="EmptyCellLayoutStyle"/>
              <w:spacing w:after="0" w:line="240" w:lineRule="auto"/>
            </w:pPr>
          </w:p>
        </w:tc>
        <w:tc>
          <w:tcPr>
            <w:tcW w:w="14" w:type="dxa"/>
          </w:tcPr>
          <w:p w14:paraId="0BC83254" w14:textId="77777777" w:rsidR="002E7F2A" w:rsidRDefault="002E7F2A">
            <w:pPr>
              <w:pStyle w:val="EmptyCellLayoutStyle"/>
              <w:spacing w:after="0" w:line="240" w:lineRule="auto"/>
            </w:pPr>
          </w:p>
        </w:tc>
        <w:tc>
          <w:tcPr>
            <w:tcW w:w="22" w:type="dxa"/>
          </w:tcPr>
          <w:p w14:paraId="1A3F68FB" w14:textId="77777777" w:rsidR="002E7F2A" w:rsidRDefault="002E7F2A">
            <w:pPr>
              <w:pStyle w:val="EmptyCellLayoutStyle"/>
              <w:spacing w:after="0" w:line="240" w:lineRule="auto"/>
            </w:pPr>
          </w:p>
        </w:tc>
      </w:tr>
      <w:tr w:rsidR="002E7F2A" w14:paraId="5B73CC58" w14:textId="77777777">
        <w:trPr>
          <w:trHeight w:val="179"/>
        </w:trPr>
        <w:tc>
          <w:tcPr>
            <w:tcW w:w="180" w:type="dxa"/>
            <w:gridSpan w:val="5"/>
          </w:tcPr>
          <w:p w14:paraId="785C575F" w14:textId="77777777" w:rsidR="002E7F2A" w:rsidRDefault="002E7F2A">
            <w:pPr>
              <w:pStyle w:val="EmptyCellLayoutStyle"/>
              <w:spacing w:after="0" w:line="240" w:lineRule="auto"/>
            </w:pPr>
          </w:p>
        </w:tc>
        <w:tc>
          <w:tcPr>
            <w:tcW w:w="5580" w:type="dxa"/>
            <w:gridSpan w:val="7"/>
          </w:tcPr>
          <w:p w14:paraId="0990E1C2" w14:textId="77777777" w:rsidR="002E7F2A" w:rsidRDefault="002E7F2A">
            <w:pPr>
              <w:pStyle w:val="EmptyCellLayoutStyle"/>
              <w:spacing w:after="0" w:line="240" w:lineRule="auto"/>
            </w:pPr>
          </w:p>
        </w:tc>
        <w:tc>
          <w:tcPr>
            <w:tcW w:w="539" w:type="dxa"/>
          </w:tcPr>
          <w:p w14:paraId="163187E7" w14:textId="77777777" w:rsidR="002E7F2A" w:rsidRDefault="002E7F2A">
            <w:pPr>
              <w:pStyle w:val="EmptyCellLayoutStyle"/>
              <w:spacing w:after="0" w:line="240" w:lineRule="auto"/>
            </w:pPr>
          </w:p>
        </w:tc>
        <w:tc>
          <w:tcPr>
            <w:tcW w:w="360" w:type="dxa"/>
          </w:tcPr>
          <w:p w14:paraId="053753C8" w14:textId="77777777" w:rsidR="002E7F2A" w:rsidRDefault="002E7F2A">
            <w:pPr>
              <w:pStyle w:val="EmptyCellLayoutStyle"/>
              <w:spacing w:after="0" w:line="240" w:lineRule="auto"/>
            </w:pPr>
          </w:p>
        </w:tc>
        <w:tc>
          <w:tcPr>
            <w:tcW w:w="2550" w:type="dxa"/>
          </w:tcPr>
          <w:p w14:paraId="3695CF3D" w14:textId="77777777" w:rsidR="002E7F2A" w:rsidRDefault="002E7F2A">
            <w:pPr>
              <w:pStyle w:val="EmptyCellLayoutStyle"/>
              <w:spacing w:after="0" w:line="240" w:lineRule="auto"/>
            </w:pPr>
          </w:p>
        </w:tc>
        <w:tc>
          <w:tcPr>
            <w:tcW w:w="195" w:type="dxa"/>
          </w:tcPr>
          <w:p w14:paraId="2C3C17C0" w14:textId="77777777" w:rsidR="002E7F2A" w:rsidRDefault="002E7F2A">
            <w:pPr>
              <w:pStyle w:val="EmptyCellLayoutStyle"/>
              <w:spacing w:after="0" w:line="240" w:lineRule="auto"/>
            </w:pPr>
          </w:p>
        </w:tc>
        <w:tc>
          <w:tcPr>
            <w:tcW w:w="116" w:type="dxa"/>
          </w:tcPr>
          <w:p w14:paraId="1867EA42" w14:textId="77777777" w:rsidR="002E7F2A" w:rsidRDefault="002E7F2A">
            <w:pPr>
              <w:pStyle w:val="EmptyCellLayoutStyle"/>
              <w:spacing w:after="0" w:line="240" w:lineRule="auto"/>
            </w:pPr>
          </w:p>
        </w:tc>
        <w:tc>
          <w:tcPr>
            <w:tcW w:w="14" w:type="dxa"/>
          </w:tcPr>
          <w:p w14:paraId="6592A0B8" w14:textId="77777777" w:rsidR="002E7F2A" w:rsidRDefault="002E7F2A">
            <w:pPr>
              <w:pStyle w:val="EmptyCellLayoutStyle"/>
              <w:spacing w:after="0" w:line="240" w:lineRule="auto"/>
            </w:pPr>
          </w:p>
        </w:tc>
        <w:tc>
          <w:tcPr>
            <w:tcW w:w="22" w:type="dxa"/>
          </w:tcPr>
          <w:p w14:paraId="452C9C45" w14:textId="77777777" w:rsidR="002E7F2A" w:rsidRDefault="002E7F2A">
            <w:pPr>
              <w:pStyle w:val="EmptyCellLayoutStyle"/>
              <w:spacing w:after="0" w:line="240" w:lineRule="auto"/>
            </w:pPr>
          </w:p>
        </w:tc>
      </w:tr>
      <w:tr w:rsidR="002E7F2A" w14:paraId="63C38437" w14:textId="77777777">
        <w:trPr>
          <w:trHeight w:val="360"/>
        </w:trPr>
        <w:tc>
          <w:tcPr>
            <w:tcW w:w="180" w:type="dxa"/>
            <w:gridSpan w:val="5"/>
          </w:tcPr>
          <w:p w14:paraId="04733E8A" w14:textId="77777777" w:rsidR="002E7F2A" w:rsidRDefault="002E7F2A">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2E7F2A" w14:paraId="3E5C8F52" w14:textId="77777777">
              <w:trPr>
                <w:trHeight w:val="282"/>
              </w:trPr>
              <w:tc>
                <w:tcPr>
                  <w:tcW w:w="6480" w:type="dxa"/>
                  <w:tcBorders>
                    <w:top w:val="nil"/>
                    <w:left w:val="nil"/>
                    <w:bottom w:val="nil"/>
                    <w:right w:val="nil"/>
                  </w:tcBorders>
                  <w:tcMar>
                    <w:top w:w="39" w:type="dxa"/>
                    <w:left w:w="39" w:type="dxa"/>
                    <w:bottom w:w="39" w:type="dxa"/>
                    <w:right w:w="39" w:type="dxa"/>
                  </w:tcMar>
                </w:tcPr>
                <w:p w14:paraId="5432DD31" w14:textId="77777777" w:rsidR="002E7F2A" w:rsidRDefault="00AE1DB2">
                  <w:pPr>
                    <w:spacing w:after="0" w:line="240" w:lineRule="auto"/>
                  </w:pPr>
                  <w:r>
                    <w:rPr>
                      <w:rFonts w:ascii="Arial" w:eastAsia="Arial" w:hAnsi="Arial"/>
                      <w:b/>
                      <w:color w:val="000000"/>
                    </w:rPr>
                    <w:t>Organizational: The ARC of the South Shore</w:t>
                  </w:r>
                </w:p>
              </w:tc>
            </w:tr>
          </w:tbl>
          <w:p w14:paraId="7FF3138D" w14:textId="77777777" w:rsidR="002E7F2A" w:rsidRDefault="002E7F2A">
            <w:pPr>
              <w:spacing w:after="0" w:line="240" w:lineRule="auto"/>
            </w:pPr>
          </w:p>
        </w:tc>
        <w:tc>
          <w:tcPr>
            <w:tcW w:w="539" w:type="dxa"/>
            <w:hMerge/>
          </w:tcPr>
          <w:p w14:paraId="2B421577" w14:textId="77777777" w:rsidR="002E7F2A" w:rsidRDefault="002E7F2A">
            <w:pPr>
              <w:pStyle w:val="EmptyCellLayoutStyle"/>
              <w:spacing w:after="0" w:line="240" w:lineRule="auto"/>
            </w:pPr>
          </w:p>
        </w:tc>
        <w:tc>
          <w:tcPr>
            <w:tcW w:w="360" w:type="dxa"/>
            <w:gridSpan w:val="7"/>
            <w:hMerge/>
          </w:tcPr>
          <w:p w14:paraId="213E38D8" w14:textId="77777777" w:rsidR="002E7F2A" w:rsidRDefault="002E7F2A">
            <w:pPr>
              <w:pStyle w:val="EmptyCellLayoutStyle"/>
              <w:spacing w:after="0" w:line="240" w:lineRule="auto"/>
            </w:pPr>
          </w:p>
        </w:tc>
        <w:tc>
          <w:tcPr>
            <w:tcW w:w="2550" w:type="dxa"/>
          </w:tcPr>
          <w:p w14:paraId="6B177C4D" w14:textId="77777777" w:rsidR="002E7F2A" w:rsidRDefault="002E7F2A">
            <w:pPr>
              <w:pStyle w:val="EmptyCellLayoutStyle"/>
              <w:spacing w:after="0" w:line="240" w:lineRule="auto"/>
            </w:pPr>
          </w:p>
        </w:tc>
        <w:tc>
          <w:tcPr>
            <w:tcW w:w="195" w:type="dxa"/>
          </w:tcPr>
          <w:p w14:paraId="7F087AE6" w14:textId="77777777" w:rsidR="002E7F2A" w:rsidRDefault="002E7F2A">
            <w:pPr>
              <w:pStyle w:val="EmptyCellLayoutStyle"/>
              <w:spacing w:after="0" w:line="240" w:lineRule="auto"/>
            </w:pPr>
          </w:p>
        </w:tc>
        <w:tc>
          <w:tcPr>
            <w:tcW w:w="116" w:type="dxa"/>
          </w:tcPr>
          <w:p w14:paraId="035FBD2C" w14:textId="77777777" w:rsidR="002E7F2A" w:rsidRDefault="002E7F2A">
            <w:pPr>
              <w:pStyle w:val="EmptyCellLayoutStyle"/>
              <w:spacing w:after="0" w:line="240" w:lineRule="auto"/>
            </w:pPr>
          </w:p>
        </w:tc>
        <w:tc>
          <w:tcPr>
            <w:tcW w:w="14" w:type="dxa"/>
          </w:tcPr>
          <w:p w14:paraId="0AE8FEF4" w14:textId="77777777" w:rsidR="002E7F2A" w:rsidRDefault="002E7F2A">
            <w:pPr>
              <w:pStyle w:val="EmptyCellLayoutStyle"/>
              <w:spacing w:after="0" w:line="240" w:lineRule="auto"/>
            </w:pPr>
          </w:p>
        </w:tc>
        <w:tc>
          <w:tcPr>
            <w:tcW w:w="22" w:type="dxa"/>
          </w:tcPr>
          <w:p w14:paraId="2789926F" w14:textId="77777777" w:rsidR="002E7F2A" w:rsidRDefault="002E7F2A">
            <w:pPr>
              <w:pStyle w:val="EmptyCellLayoutStyle"/>
              <w:spacing w:after="0" w:line="240" w:lineRule="auto"/>
            </w:pPr>
          </w:p>
        </w:tc>
      </w:tr>
      <w:tr w:rsidR="002E7F2A" w14:paraId="7074F9AF" w14:textId="77777777">
        <w:trPr>
          <w:trHeight w:val="179"/>
        </w:trPr>
        <w:tc>
          <w:tcPr>
            <w:tcW w:w="180" w:type="dxa"/>
            <w:gridSpan w:val="5"/>
          </w:tcPr>
          <w:p w14:paraId="5EB40E4A" w14:textId="77777777" w:rsidR="002E7F2A" w:rsidRDefault="002E7F2A">
            <w:pPr>
              <w:pStyle w:val="EmptyCellLayoutStyle"/>
              <w:spacing w:after="0" w:line="240" w:lineRule="auto"/>
            </w:pPr>
          </w:p>
        </w:tc>
        <w:tc>
          <w:tcPr>
            <w:tcW w:w="5580" w:type="dxa"/>
            <w:gridSpan w:val="7"/>
          </w:tcPr>
          <w:p w14:paraId="3C9524B2" w14:textId="77777777" w:rsidR="002E7F2A" w:rsidRDefault="002E7F2A">
            <w:pPr>
              <w:pStyle w:val="EmptyCellLayoutStyle"/>
              <w:spacing w:after="0" w:line="240" w:lineRule="auto"/>
            </w:pPr>
          </w:p>
        </w:tc>
        <w:tc>
          <w:tcPr>
            <w:tcW w:w="539" w:type="dxa"/>
          </w:tcPr>
          <w:p w14:paraId="40AD8526" w14:textId="77777777" w:rsidR="002E7F2A" w:rsidRDefault="002E7F2A">
            <w:pPr>
              <w:pStyle w:val="EmptyCellLayoutStyle"/>
              <w:spacing w:after="0" w:line="240" w:lineRule="auto"/>
            </w:pPr>
          </w:p>
        </w:tc>
        <w:tc>
          <w:tcPr>
            <w:tcW w:w="360" w:type="dxa"/>
          </w:tcPr>
          <w:p w14:paraId="5BD9DD64" w14:textId="77777777" w:rsidR="002E7F2A" w:rsidRDefault="002E7F2A">
            <w:pPr>
              <w:pStyle w:val="EmptyCellLayoutStyle"/>
              <w:spacing w:after="0" w:line="240" w:lineRule="auto"/>
            </w:pPr>
          </w:p>
        </w:tc>
        <w:tc>
          <w:tcPr>
            <w:tcW w:w="2550" w:type="dxa"/>
          </w:tcPr>
          <w:p w14:paraId="500F3652" w14:textId="77777777" w:rsidR="002E7F2A" w:rsidRDefault="002E7F2A">
            <w:pPr>
              <w:pStyle w:val="EmptyCellLayoutStyle"/>
              <w:spacing w:after="0" w:line="240" w:lineRule="auto"/>
            </w:pPr>
          </w:p>
        </w:tc>
        <w:tc>
          <w:tcPr>
            <w:tcW w:w="195" w:type="dxa"/>
          </w:tcPr>
          <w:p w14:paraId="72A3BE54" w14:textId="77777777" w:rsidR="002E7F2A" w:rsidRDefault="002E7F2A">
            <w:pPr>
              <w:pStyle w:val="EmptyCellLayoutStyle"/>
              <w:spacing w:after="0" w:line="240" w:lineRule="auto"/>
            </w:pPr>
          </w:p>
        </w:tc>
        <w:tc>
          <w:tcPr>
            <w:tcW w:w="116" w:type="dxa"/>
          </w:tcPr>
          <w:p w14:paraId="0EC994DB" w14:textId="77777777" w:rsidR="002E7F2A" w:rsidRDefault="002E7F2A">
            <w:pPr>
              <w:pStyle w:val="EmptyCellLayoutStyle"/>
              <w:spacing w:after="0" w:line="240" w:lineRule="auto"/>
            </w:pPr>
          </w:p>
        </w:tc>
        <w:tc>
          <w:tcPr>
            <w:tcW w:w="14" w:type="dxa"/>
          </w:tcPr>
          <w:p w14:paraId="66603E3E" w14:textId="77777777" w:rsidR="002E7F2A" w:rsidRDefault="002E7F2A">
            <w:pPr>
              <w:pStyle w:val="EmptyCellLayoutStyle"/>
              <w:spacing w:after="0" w:line="240" w:lineRule="auto"/>
            </w:pPr>
          </w:p>
        </w:tc>
        <w:tc>
          <w:tcPr>
            <w:tcW w:w="22" w:type="dxa"/>
          </w:tcPr>
          <w:p w14:paraId="1540C291" w14:textId="77777777" w:rsidR="002E7F2A" w:rsidRDefault="002E7F2A">
            <w:pPr>
              <w:pStyle w:val="EmptyCellLayoutStyle"/>
              <w:spacing w:after="0" w:line="240" w:lineRule="auto"/>
            </w:pPr>
          </w:p>
        </w:tc>
      </w:tr>
      <w:tr w:rsidR="002E7F2A" w14:paraId="609934DF" w14:textId="77777777">
        <w:tc>
          <w:tcPr>
            <w:tcW w:w="180" w:type="dxa"/>
            <w:gridSpan w:val="5"/>
          </w:tcPr>
          <w:p w14:paraId="529B9394" w14:textId="77777777" w:rsidR="002E7F2A" w:rsidRDefault="002E7F2A">
            <w:pPr>
              <w:pStyle w:val="EmptyCellLayoutStyle"/>
              <w:spacing w:after="0" w:line="240" w:lineRule="auto"/>
            </w:pPr>
          </w:p>
        </w:tc>
        <w:tc>
          <w:tcPr>
            <w:tcW w:w="5580"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55"/>
              <w:gridCol w:w="1356"/>
              <w:gridCol w:w="2757"/>
              <w:gridCol w:w="1540"/>
              <w:gridCol w:w="1409"/>
              <w:gridCol w:w="1907"/>
            </w:tblGrid>
            <w:tr w:rsidR="002E7F2A" w14:paraId="7EEAB9A4"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7968E9" w14:textId="77777777" w:rsidR="002E7F2A" w:rsidRDefault="002E7F2A">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BA8BD0" w14:textId="77777777" w:rsidR="002E7F2A" w:rsidRDefault="00AE1DB2">
                  <w:pPr>
                    <w:spacing w:after="0" w:line="240" w:lineRule="auto"/>
                    <w:jc w:val="center"/>
                  </w:pPr>
                  <w:r>
                    <w:rPr>
                      <w:rFonts w:ascii="Arial" w:eastAsia="Arial" w:hAnsi="Arial"/>
                      <w:b/>
                      <w:color w:val="000000"/>
                    </w:rPr>
                    <w:t>Indicator #</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263E2" w14:textId="77777777" w:rsidR="002E7F2A" w:rsidRDefault="00AE1DB2">
                  <w:pPr>
                    <w:spacing w:after="0" w:line="240" w:lineRule="auto"/>
                  </w:pPr>
                  <w:r>
                    <w:rPr>
                      <w:rFonts w:ascii="Arial" w:eastAsia="Arial" w:hAnsi="Arial"/>
                      <w:b/>
                      <w:color w:val="000000"/>
                    </w:rPr>
                    <w:t>Indicator</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EAD38" w14:textId="77777777" w:rsidR="002E7F2A" w:rsidRDefault="00AE1DB2">
                  <w:pPr>
                    <w:spacing w:after="0" w:line="240" w:lineRule="auto"/>
                    <w:jc w:val="center"/>
                  </w:pPr>
                  <w:r>
                    <w:rPr>
                      <w:rFonts w:ascii="Arial" w:eastAsia="Arial" w:hAnsi="Arial"/>
                      <w:b/>
                      <w:color w:val="000000"/>
                    </w:rPr>
                    <w:t>Reviewed by</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80832" w14:textId="77777777" w:rsidR="002E7F2A" w:rsidRDefault="00AE1DB2">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F519D" w14:textId="77777777" w:rsidR="002E7F2A" w:rsidRDefault="00AE1DB2">
                  <w:pPr>
                    <w:spacing w:after="0" w:line="240" w:lineRule="auto"/>
                    <w:jc w:val="center"/>
                  </w:pPr>
                  <w:r>
                    <w:rPr>
                      <w:rFonts w:ascii="Arial" w:eastAsia="Arial" w:hAnsi="Arial"/>
                      <w:b/>
                      <w:color w:val="000000"/>
                    </w:rPr>
                    <w:t>Rating(Met,Not Met,NotRated)</w:t>
                  </w:r>
                </w:p>
              </w:tc>
            </w:tr>
            <w:tr w:rsidR="002E7F2A" w14:paraId="1CA3CBFB"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E0BEF8" w14:textId="77777777" w:rsidR="002E7F2A" w:rsidRDefault="00AE1DB2">
                  <w:pPr>
                    <w:spacing w:after="0" w:line="240" w:lineRule="auto"/>
                  </w:pPr>
                  <w:r>
                    <w:rPr>
                      <w:rFonts w:ascii="Wingdings" w:eastAsia="Wingdings" w:hAnsi="Wingdings"/>
                      <w:color w:val="000000"/>
                      <w:sz w:val="16"/>
                    </w:rPr>
                    <w:t>O</w:t>
                  </w: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0AE346" w14:textId="77777777" w:rsidR="002E7F2A" w:rsidRDefault="00AE1DB2">
                  <w:pPr>
                    <w:spacing w:after="0" w:line="240" w:lineRule="auto"/>
                  </w:pPr>
                  <w:r>
                    <w:rPr>
                      <w:rFonts w:ascii="Arial" w:eastAsia="Arial" w:hAnsi="Arial"/>
                      <w:color w:val="000000"/>
                    </w:rPr>
                    <w:t xml:space="preserve"> L2</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DAA3A" w14:textId="77777777" w:rsidR="002E7F2A" w:rsidRDefault="00AE1DB2">
                  <w:pPr>
                    <w:spacing w:after="0" w:line="240" w:lineRule="auto"/>
                  </w:pPr>
                  <w:r>
                    <w:rPr>
                      <w:rFonts w:ascii="Arial" w:eastAsia="Arial" w:hAnsi="Arial"/>
                      <w:color w:val="000000"/>
                    </w:rPr>
                    <w:t>Abuse/neglect reporting</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85CF2" w14:textId="77777777" w:rsidR="002E7F2A" w:rsidRDefault="00AE1DB2">
                  <w:pPr>
                    <w:spacing w:after="0" w:line="240" w:lineRule="auto"/>
                    <w:jc w:val="center"/>
                  </w:pPr>
                  <w:r>
                    <w:rPr>
                      <w:rFonts w:ascii="Arial" w:eastAsia="Arial" w:hAnsi="Arial"/>
                      <w:b/>
                      <w:color w:val="000000"/>
                    </w:rPr>
                    <w:t>DDS</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293A5" w14:textId="77777777" w:rsidR="002E7F2A" w:rsidRDefault="00AE1DB2">
                  <w:pPr>
                    <w:spacing w:after="0" w:line="240" w:lineRule="auto"/>
                    <w:jc w:val="center"/>
                  </w:pPr>
                  <w:r>
                    <w:rPr>
                      <w:rFonts w:ascii="Arial" w:eastAsia="Arial" w:hAnsi="Arial"/>
                      <w:b/>
                      <w:color w:val="000000"/>
                    </w:rPr>
                    <w:t>6/6</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6F1B8" w14:textId="77777777" w:rsidR="002E7F2A" w:rsidRDefault="00AE1DB2">
                  <w:pPr>
                    <w:spacing w:after="0" w:line="240" w:lineRule="auto"/>
                    <w:jc w:val="center"/>
                  </w:pPr>
                  <w:r>
                    <w:rPr>
                      <w:rFonts w:ascii="Arial" w:eastAsia="Arial" w:hAnsi="Arial"/>
                      <w:b/>
                      <w:color w:val="000000"/>
                    </w:rPr>
                    <w:t>Met</w:t>
                  </w:r>
                </w:p>
              </w:tc>
            </w:tr>
            <w:tr w:rsidR="002E7F2A" w14:paraId="3D38287E"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D50F23" w14:textId="77777777" w:rsidR="002E7F2A" w:rsidRDefault="002E7F2A">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B28479" w14:textId="77777777" w:rsidR="002E7F2A" w:rsidRDefault="00AE1DB2">
                  <w:pPr>
                    <w:spacing w:after="0" w:line="240" w:lineRule="auto"/>
                  </w:pPr>
                  <w:r>
                    <w:rPr>
                      <w:rFonts w:ascii="Arial" w:eastAsia="Arial" w:hAnsi="Arial"/>
                      <w:color w:val="000000"/>
                    </w:rPr>
                    <w:t xml:space="preserve"> L3</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0F485" w14:textId="77777777" w:rsidR="002E7F2A" w:rsidRDefault="00AE1DB2">
                  <w:pPr>
                    <w:spacing w:after="0" w:line="240" w:lineRule="auto"/>
                  </w:pPr>
                  <w:r>
                    <w:rPr>
                      <w:rFonts w:ascii="Arial" w:eastAsia="Arial" w:hAnsi="Arial"/>
                      <w:color w:val="000000"/>
                    </w:rPr>
                    <w:t>Immediate Action</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14EA2" w14:textId="77777777" w:rsidR="002E7F2A" w:rsidRDefault="00AE1DB2">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27F28" w14:textId="77777777" w:rsidR="002E7F2A" w:rsidRDefault="00AE1DB2">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5075C" w14:textId="77777777" w:rsidR="002E7F2A" w:rsidRDefault="00AE1DB2">
                  <w:pPr>
                    <w:spacing w:after="0" w:line="240" w:lineRule="auto"/>
                    <w:jc w:val="center"/>
                  </w:pPr>
                  <w:r>
                    <w:rPr>
                      <w:rFonts w:ascii="Arial" w:eastAsia="Arial" w:hAnsi="Arial"/>
                      <w:b/>
                      <w:color w:val="000000"/>
                    </w:rPr>
                    <w:t>Met</w:t>
                  </w:r>
                </w:p>
              </w:tc>
            </w:tr>
            <w:tr w:rsidR="002E7F2A" w14:paraId="7E9BA2D2"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763BF9" w14:textId="77777777" w:rsidR="002E7F2A" w:rsidRDefault="002E7F2A">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E77CE7" w14:textId="77777777" w:rsidR="002E7F2A" w:rsidRDefault="00AE1DB2">
                  <w:pPr>
                    <w:spacing w:after="0" w:line="240" w:lineRule="auto"/>
                  </w:pPr>
                  <w:r>
                    <w:rPr>
                      <w:rFonts w:ascii="Arial" w:eastAsia="Arial" w:hAnsi="Arial"/>
                      <w:color w:val="000000"/>
                    </w:rPr>
                    <w:t xml:space="preserve"> L4</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F5B4C" w14:textId="77777777" w:rsidR="002E7F2A" w:rsidRDefault="00AE1DB2">
                  <w:pPr>
                    <w:spacing w:after="0" w:line="240" w:lineRule="auto"/>
                  </w:pPr>
                  <w:r>
                    <w:rPr>
                      <w:rFonts w:ascii="Arial" w:eastAsia="Arial" w:hAnsi="Arial"/>
                      <w:color w:val="000000"/>
                    </w:rPr>
                    <w:t>Action taken</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E40FB" w14:textId="77777777" w:rsidR="002E7F2A" w:rsidRDefault="00AE1DB2">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FDD3C" w14:textId="77777777" w:rsidR="002E7F2A" w:rsidRDefault="00AE1DB2">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730E5" w14:textId="77777777" w:rsidR="002E7F2A" w:rsidRDefault="00AE1DB2">
                  <w:pPr>
                    <w:spacing w:after="0" w:line="240" w:lineRule="auto"/>
                    <w:jc w:val="center"/>
                  </w:pPr>
                  <w:r>
                    <w:rPr>
                      <w:rFonts w:ascii="Arial" w:eastAsia="Arial" w:hAnsi="Arial"/>
                      <w:b/>
                      <w:color w:val="000000"/>
                    </w:rPr>
                    <w:t>Met</w:t>
                  </w:r>
                </w:p>
              </w:tc>
            </w:tr>
            <w:tr w:rsidR="002E7F2A" w14:paraId="1CB622E1"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C24621" w14:textId="77777777" w:rsidR="002E7F2A" w:rsidRDefault="002E7F2A">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0932EF" w14:textId="77777777" w:rsidR="002E7F2A" w:rsidRDefault="00AE1DB2">
                  <w:pPr>
                    <w:spacing w:after="0" w:line="240" w:lineRule="auto"/>
                  </w:pPr>
                  <w:r>
                    <w:rPr>
                      <w:rFonts w:ascii="Arial" w:eastAsia="Arial" w:hAnsi="Arial"/>
                      <w:color w:val="000000"/>
                    </w:rPr>
                    <w:t xml:space="preserve"> L48</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3D795" w14:textId="77777777" w:rsidR="002E7F2A" w:rsidRDefault="00AE1DB2">
                  <w:pPr>
                    <w:spacing w:after="0" w:line="240" w:lineRule="auto"/>
                  </w:pPr>
                  <w:r>
                    <w:rPr>
                      <w:rFonts w:ascii="Arial" w:eastAsia="Arial" w:hAnsi="Arial"/>
                      <w:color w:val="000000"/>
                    </w:rPr>
                    <w:t>HRC</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26A63" w14:textId="77777777" w:rsidR="002E7F2A" w:rsidRDefault="00AE1DB2">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82A16" w14:textId="77777777" w:rsidR="002E7F2A" w:rsidRDefault="00AE1DB2">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36AD3" w14:textId="77777777" w:rsidR="002E7F2A" w:rsidRDefault="00AE1DB2">
                  <w:pPr>
                    <w:spacing w:after="0" w:line="240" w:lineRule="auto"/>
                    <w:jc w:val="center"/>
                  </w:pPr>
                  <w:r>
                    <w:rPr>
                      <w:rFonts w:ascii="Arial" w:eastAsia="Arial" w:hAnsi="Arial"/>
                      <w:b/>
                      <w:color w:val="000000"/>
                    </w:rPr>
                    <w:t>Met</w:t>
                  </w:r>
                </w:p>
              </w:tc>
            </w:tr>
            <w:tr w:rsidR="002E7F2A" w14:paraId="4A55319A"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64DFE4" w14:textId="77777777" w:rsidR="002E7F2A" w:rsidRDefault="002E7F2A">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EDF29D" w14:textId="77777777" w:rsidR="002E7F2A" w:rsidRDefault="00AE1DB2">
                  <w:pPr>
                    <w:spacing w:after="0" w:line="240" w:lineRule="auto"/>
                  </w:pPr>
                  <w:r>
                    <w:rPr>
                      <w:rFonts w:ascii="Arial" w:eastAsia="Arial" w:hAnsi="Arial"/>
                      <w:color w:val="000000"/>
                    </w:rPr>
                    <w:t xml:space="preserve"> L65</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14122" w14:textId="77777777" w:rsidR="002E7F2A" w:rsidRDefault="00AE1DB2">
                  <w:pPr>
                    <w:spacing w:after="0" w:line="240" w:lineRule="auto"/>
                  </w:pPr>
                  <w:r>
                    <w:rPr>
                      <w:rFonts w:ascii="Arial" w:eastAsia="Arial" w:hAnsi="Arial"/>
                      <w:color w:val="000000"/>
                    </w:rPr>
                    <w:t>Restraint report submit</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C95DC" w14:textId="77777777" w:rsidR="002E7F2A" w:rsidRDefault="00AE1DB2">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DF0F6" w14:textId="77777777" w:rsidR="002E7F2A" w:rsidRDefault="00AE1DB2">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1F79E" w14:textId="77777777" w:rsidR="002E7F2A" w:rsidRDefault="00AE1DB2">
                  <w:pPr>
                    <w:spacing w:after="0" w:line="240" w:lineRule="auto"/>
                    <w:jc w:val="center"/>
                  </w:pPr>
                  <w:r>
                    <w:rPr>
                      <w:rFonts w:ascii="Arial" w:eastAsia="Arial" w:hAnsi="Arial"/>
                      <w:b/>
                      <w:color w:val="000000"/>
                    </w:rPr>
                    <w:t>Met</w:t>
                  </w:r>
                </w:p>
              </w:tc>
            </w:tr>
            <w:tr w:rsidR="002E7F2A" w14:paraId="7C90C43D"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5CCC8B" w14:textId="77777777" w:rsidR="002E7F2A" w:rsidRDefault="002E7F2A">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1FC40B" w14:textId="77777777" w:rsidR="002E7F2A" w:rsidRDefault="00AE1DB2">
                  <w:pPr>
                    <w:spacing w:after="0" w:line="240" w:lineRule="auto"/>
                  </w:pPr>
                  <w:r>
                    <w:rPr>
                      <w:rFonts w:ascii="Arial" w:eastAsia="Arial" w:hAnsi="Arial"/>
                      <w:color w:val="000000"/>
                    </w:rPr>
                    <w:t xml:space="preserve"> L66</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0A1C6" w14:textId="77777777" w:rsidR="002E7F2A" w:rsidRDefault="00AE1DB2">
                  <w:pPr>
                    <w:spacing w:after="0" w:line="240" w:lineRule="auto"/>
                  </w:pPr>
                  <w:r>
                    <w:rPr>
                      <w:rFonts w:ascii="Arial" w:eastAsia="Arial" w:hAnsi="Arial"/>
                      <w:color w:val="000000"/>
                    </w:rPr>
                    <w:t>HRC restraint review</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B2994" w14:textId="77777777" w:rsidR="002E7F2A" w:rsidRDefault="00AE1DB2">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70E54" w14:textId="77777777" w:rsidR="002E7F2A" w:rsidRDefault="00AE1DB2">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D4DDB" w14:textId="77777777" w:rsidR="002E7F2A" w:rsidRDefault="00AE1DB2">
                  <w:pPr>
                    <w:spacing w:after="0" w:line="240" w:lineRule="auto"/>
                    <w:jc w:val="center"/>
                  </w:pPr>
                  <w:r>
                    <w:rPr>
                      <w:rFonts w:ascii="Arial" w:eastAsia="Arial" w:hAnsi="Arial"/>
                      <w:b/>
                      <w:color w:val="000000"/>
                    </w:rPr>
                    <w:t>Met</w:t>
                  </w:r>
                </w:p>
              </w:tc>
            </w:tr>
            <w:tr w:rsidR="002E7F2A" w14:paraId="22F57B00"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C557C3" w14:textId="77777777" w:rsidR="002E7F2A" w:rsidRDefault="002E7F2A">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C4BA92" w14:textId="77777777" w:rsidR="002E7F2A" w:rsidRDefault="00AE1DB2">
                  <w:pPr>
                    <w:spacing w:after="0" w:line="240" w:lineRule="auto"/>
                  </w:pPr>
                  <w:r>
                    <w:rPr>
                      <w:rFonts w:ascii="Arial" w:eastAsia="Arial" w:hAnsi="Arial"/>
                      <w:color w:val="000000"/>
                    </w:rPr>
                    <w:t xml:space="preserve"> L74</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627A4" w14:textId="77777777" w:rsidR="002E7F2A" w:rsidRDefault="00AE1DB2">
                  <w:pPr>
                    <w:spacing w:after="0" w:line="240" w:lineRule="auto"/>
                  </w:pPr>
                  <w:r>
                    <w:rPr>
                      <w:rFonts w:ascii="Arial" w:eastAsia="Arial" w:hAnsi="Arial"/>
                      <w:color w:val="000000"/>
                    </w:rPr>
                    <w:t>Screen employees</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B85AF" w14:textId="77777777" w:rsidR="002E7F2A" w:rsidRDefault="00AE1DB2">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472E0" w14:textId="77777777" w:rsidR="002E7F2A" w:rsidRDefault="00AE1DB2">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7CF38" w14:textId="77777777" w:rsidR="002E7F2A" w:rsidRDefault="00AE1DB2">
                  <w:pPr>
                    <w:spacing w:after="0" w:line="240" w:lineRule="auto"/>
                    <w:jc w:val="center"/>
                  </w:pPr>
                  <w:r>
                    <w:rPr>
                      <w:rFonts w:ascii="Arial" w:eastAsia="Arial" w:hAnsi="Arial"/>
                      <w:b/>
                      <w:color w:val="000000"/>
                    </w:rPr>
                    <w:t>Met</w:t>
                  </w:r>
                </w:p>
              </w:tc>
            </w:tr>
            <w:tr w:rsidR="002E7F2A" w14:paraId="5A1527D7"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7C78CE" w14:textId="77777777" w:rsidR="002E7F2A" w:rsidRDefault="002E7F2A">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334D74" w14:textId="77777777" w:rsidR="002E7F2A" w:rsidRDefault="00AE1DB2">
                  <w:pPr>
                    <w:spacing w:after="0" w:line="240" w:lineRule="auto"/>
                  </w:pPr>
                  <w:r>
                    <w:rPr>
                      <w:rFonts w:ascii="Arial" w:eastAsia="Arial" w:hAnsi="Arial"/>
                      <w:color w:val="000000"/>
                    </w:rPr>
                    <w:t xml:space="preserve"> L75</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F3414" w14:textId="77777777" w:rsidR="002E7F2A" w:rsidRDefault="00AE1DB2">
                  <w:pPr>
                    <w:spacing w:after="0" w:line="240" w:lineRule="auto"/>
                  </w:pPr>
                  <w:r>
                    <w:rPr>
                      <w:rFonts w:ascii="Arial" w:eastAsia="Arial" w:hAnsi="Arial"/>
                      <w:color w:val="000000"/>
                    </w:rPr>
                    <w:t>Qualified staff</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DD468" w14:textId="77777777" w:rsidR="002E7F2A" w:rsidRDefault="00AE1DB2">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A7E68" w14:textId="77777777" w:rsidR="002E7F2A" w:rsidRDefault="00AE1DB2">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059E3" w14:textId="77777777" w:rsidR="002E7F2A" w:rsidRDefault="00AE1DB2">
                  <w:pPr>
                    <w:spacing w:after="0" w:line="240" w:lineRule="auto"/>
                    <w:jc w:val="center"/>
                  </w:pPr>
                  <w:r>
                    <w:rPr>
                      <w:rFonts w:ascii="Arial" w:eastAsia="Arial" w:hAnsi="Arial"/>
                      <w:b/>
                      <w:color w:val="000000"/>
                    </w:rPr>
                    <w:t>Met</w:t>
                  </w:r>
                </w:p>
              </w:tc>
            </w:tr>
            <w:tr w:rsidR="002E7F2A" w14:paraId="11241B93"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A63CCB" w14:textId="77777777" w:rsidR="002E7F2A" w:rsidRDefault="002E7F2A">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7721D9" w14:textId="77777777" w:rsidR="002E7F2A" w:rsidRDefault="00AE1DB2">
                  <w:pPr>
                    <w:spacing w:after="0" w:line="240" w:lineRule="auto"/>
                  </w:pPr>
                  <w:r>
                    <w:rPr>
                      <w:rFonts w:ascii="Arial" w:eastAsia="Arial" w:hAnsi="Arial"/>
                      <w:color w:val="000000"/>
                    </w:rPr>
                    <w:t xml:space="preserve"> L76</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A3D1A" w14:textId="77777777" w:rsidR="002E7F2A" w:rsidRDefault="00AE1DB2">
                  <w:pPr>
                    <w:spacing w:after="0" w:line="240" w:lineRule="auto"/>
                  </w:pPr>
                  <w:r>
                    <w:rPr>
                      <w:rFonts w:ascii="Arial" w:eastAsia="Arial" w:hAnsi="Arial"/>
                      <w:color w:val="000000"/>
                    </w:rPr>
                    <w:t>Track trainings</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6DBEC" w14:textId="77777777" w:rsidR="002E7F2A" w:rsidRDefault="00AE1DB2">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FBF88" w14:textId="77777777" w:rsidR="002E7F2A" w:rsidRDefault="00AE1DB2">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3933A" w14:textId="77777777" w:rsidR="002E7F2A" w:rsidRDefault="00AE1DB2">
                  <w:pPr>
                    <w:spacing w:after="0" w:line="240" w:lineRule="auto"/>
                    <w:jc w:val="center"/>
                  </w:pPr>
                  <w:r>
                    <w:rPr>
                      <w:rFonts w:ascii="Arial" w:eastAsia="Arial" w:hAnsi="Arial"/>
                      <w:b/>
                      <w:color w:val="000000"/>
                    </w:rPr>
                    <w:t>Met</w:t>
                  </w:r>
                </w:p>
              </w:tc>
            </w:tr>
            <w:tr w:rsidR="002E7F2A" w14:paraId="202A3E12"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42817D" w14:textId="77777777" w:rsidR="002E7F2A" w:rsidRDefault="002E7F2A">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6E5CE5" w14:textId="77777777" w:rsidR="002E7F2A" w:rsidRDefault="00AE1DB2">
                  <w:pPr>
                    <w:spacing w:after="0" w:line="240" w:lineRule="auto"/>
                  </w:pPr>
                  <w:r>
                    <w:rPr>
                      <w:rFonts w:ascii="Arial" w:eastAsia="Arial" w:hAnsi="Arial"/>
                      <w:color w:val="000000"/>
                    </w:rPr>
                    <w:t xml:space="preserve"> L83</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E97C8" w14:textId="77777777" w:rsidR="002E7F2A" w:rsidRDefault="00AE1DB2">
                  <w:pPr>
                    <w:spacing w:after="0" w:line="240" w:lineRule="auto"/>
                  </w:pPr>
                  <w:r>
                    <w:rPr>
                      <w:rFonts w:ascii="Arial" w:eastAsia="Arial" w:hAnsi="Arial"/>
                      <w:color w:val="000000"/>
                    </w:rPr>
                    <w:t>HR training</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19E4A" w14:textId="77777777" w:rsidR="002E7F2A" w:rsidRDefault="00AE1DB2">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22D0F" w14:textId="77777777" w:rsidR="002E7F2A" w:rsidRDefault="00AE1DB2">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790CA" w14:textId="77777777" w:rsidR="002E7F2A" w:rsidRDefault="00AE1DB2">
                  <w:pPr>
                    <w:spacing w:after="0" w:line="240" w:lineRule="auto"/>
                    <w:jc w:val="center"/>
                  </w:pPr>
                  <w:r>
                    <w:rPr>
                      <w:rFonts w:ascii="Arial" w:eastAsia="Arial" w:hAnsi="Arial"/>
                      <w:b/>
                      <w:color w:val="000000"/>
                    </w:rPr>
                    <w:t>Met</w:t>
                  </w:r>
                </w:p>
              </w:tc>
            </w:tr>
          </w:tbl>
          <w:p w14:paraId="0F9C0439" w14:textId="77777777" w:rsidR="002E7F2A" w:rsidRDefault="002E7F2A">
            <w:pPr>
              <w:spacing w:after="0" w:line="240" w:lineRule="auto"/>
            </w:pPr>
          </w:p>
        </w:tc>
        <w:tc>
          <w:tcPr>
            <w:tcW w:w="539" w:type="dxa"/>
            <w:hMerge/>
          </w:tcPr>
          <w:p w14:paraId="6F5AABBD" w14:textId="77777777" w:rsidR="002E7F2A" w:rsidRDefault="002E7F2A">
            <w:pPr>
              <w:pStyle w:val="EmptyCellLayoutStyle"/>
              <w:spacing w:after="0" w:line="240" w:lineRule="auto"/>
            </w:pPr>
          </w:p>
        </w:tc>
        <w:tc>
          <w:tcPr>
            <w:tcW w:w="360" w:type="dxa"/>
            <w:hMerge/>
          </w:tcPr>
          <w:p w14:paraId="047B51DF" w14:textId="77777777" w:rsidR="002E7F2A" w:rsidRDefault="002E7F2A">
            <w:pPr>
              <w:pStyle w:val="EmptyCellLayoutStyle"/>
              <w:spacing w:after="0" w:line="240" w:lineRule="auto"/>
            </w:pPr>
          </w:p>
        </w:tc>
        <w:tc>
          <w:tcPr>
            <w:tcW w:w="2550" w:type="dxa"/>
            <w:hMerge/>
          </w:tcPr>
          <w:p w14:paraId="0A00942F" w14:textId="77777777" w:rsidR="002E7F2A" w:rsidRDefault="002E7F2A">
            <w:pPr>
              <w:pStyle w:val="EmptyCellLayoutStyle"/>
              <w:spacing w:after="0" w:line="240" w:lineRule="auto"/>
            </w:pPr>
          </w:p>
        </w:tc>
        <w:tc>
          <w:tcPr>
            <w:tcW w:w="195" w:type="dxa"/>
            <w:gridSpan w:val="7"/>
            <w:hMerge/>
          </w:tcPr>
          <w:p w14:paraId="53417D14" w14:textId="77777777" w:rsidR="002E7F2A" w:rsidRDefault="002E7F2A">
            <w:pPr>
              <w:pStyle w:val="EmptyCellLayoutStyle"/>
              <w:spacing w:after="0" w:line="240" w:lineRule="auto"/>
            </w:pPr>
          </w:p>
        </w:tc>
        <w:tc>
          <w:tcPr>
            <w:tcW w:w="116" w:type="dxa"/>
          </w:tcPr>
          <w:p w14:paraId="12685657" w14:textId="77777777" w:rsidR="002E7F2A" w:rsidRDefault="002E7F2A">
            <w:pPr>
              <w:pStyle w:val="EmptyCellLayoutStyle"/>
              <w:spacing w:after="0" w:line="240" w:lineRule="auto"/>
            </w:pPr>
          </w:p>
        </w:tc>
        <w:tc>
          <w:tcPr>
            <w:tcW w:w="14" w:type="dxa"/>
          </w:tcPr>
          <w:p w14:paraId="47C4F490" w14:textId="77777777" w:rsidR="002E7F2A" w:rsidRDefault="002E7F2A">
            <w:pPr>
              <w:pStyle w:val="EmptyCellLayoutStyle"/>
              <w:spacing w:after="0" w:line="240" w:lineRule="auto"/>
            </w:pPr>
          </w:p>
        </w:tc>
        <w:tc>
          <w:tcPr>
            <w:tcW w:w="22" w:type="dxa"/>
          </w:tcPr>
          <w:p w14:paraId="69E7118D" w14:textId="77777777" w:rsidR="002E7F2A" w:rsidRDefault="002E7F2A">
            <w:pPr>
              <w:pStyle w:val="EmptyCellLayoutStyle"/>
              <w:spacing w:after="0" w:line="240" w:lineRule="auto"/>
            </w:pPr>
          </w:p>
        </w:tc>
      </w:tr>
      <w:tr w:rsidR="002E7F2A" w14:paraId="45485D73" w14:textId="77777777">
        <w:trPr>
          <w:trHeight w:val="180"/>
        </w:trPr>
        <w:tc>
          <w:tcPr>
            <w:tcW w:w="180" w:type="dxa"/>
            <w:gridSpan w:val="5"/>
          </w:tcPr>
          <w:p w14:paraId="708E495E" w14:textId="77777777" w:rsidR="002E7F2A" w:rsidRDefault="002E7F2A">
            <w:pPr>
              <w:pStyle w:val="EmptyCellLayoutStyle"/>
              <w:spacing w:after="0" w:line="240" w:lineRule="auto"/>
            </w:pPr>
          </w:p>
        </w:tc>
        <w:tc>
          <w:tcPr>
            <w:tcW w:w="5580" w:type="dxa"/>
            <w:gridSpan w:val="7"/>
          </w:tcPr>
          <w:p w14:paraId="1DA18CBE" w14:textId="77777777" w:rsidR="002E7F2A" w:rsidRDefault="002E7F2A">
            <w:pPr>
              <w:pStyle w:val="EmptyCellLayoutStyle"/>
              <w:spacing w:after="0" w:line="240" w:lineRule="auto"/>
            </w:pPr>
          </w:p>
        </w:tc>
        <w:tc>
          <w:tcPr>
            <w:tcW w:w="539" w:type="dxa"/>
          </w:tcPr>
          <w:p w14:paraId="59A11696" w14:textId="77777777" w:rsidR="002E7F2A" w:rsidRDefault="002E7F2A">
            <w:pPr>
              <w:pStyle w:val="EmptyCellLayoutStyle"/>
              <w:spacing w:after="0" w:line="240" w:lineRule="auto"/>
            </w:pPr>
          </w:p>
        </w:tc>
        <w:tc>
          <w:tcPr>
            <w:tcW w:w="360" w:type="dxa"/>
          </w:tcPr>
          <w:p w14:paraId="13EC4FDD" w14:textId="77777777" w:rsidR="002E7F2A" w:rsidRDefault="002E7F2A">
            <w:pPr>
              <w:pStyle w:val="EmptyCellLayoutStyle"/>
              <w:spacing w:after="0" w:line="240" w:lineRule="auto"/>
            </w:pPr>
          </w:p>
        </w:tc>
        <w:tc>
          <w:tcPr>
            <w:tcW w:w="2550" w:type="dxa"/>
          </w:tcPr>
          <w:p w14:paraId="6BC07CD1" w14:textId="77777777" w:rsidR="002E7F2A" w:rsidRDefault="002E7F2A">
            <w:pPr>
              <w:pStyle w:val="EmptyCellLayoutStyle"/>
              <w:spacing w:after="0" w:line="240" w:lineRule="auto"/>
            </w:pPr>
          </w:p>
        </w:tc>
        <w:tc>
          <w:tcPr>
            <w:tcW w:w="195" w:type="dxa"/>
          </w:tcPr>
          <w:p w14:paraId="52814C38" w14:textId="77777777" w:rsidR="002E7F2A" w:rsidRDefault="002E7F2A">
            <w:pPr>
              <w:pStyle w:val="EmptyCellLayoutStyle"/>
              <w:spacing w:after="0" w:line="240" w:lineRule="auto"/>
            </w:pPr>
          </w:p>
        </w:tc>
        <w:tc>
          <w:tcPr>
            <w:tcW w:w="116" w:type="dxa"/>
          </w:tcPr>
          <w:p w14:paraId="4555E892" w14:textId="77777777" w:rsidR="002E7F2A" w:rsidRDefault="002E7F2A">
            <w:pPr>
              <w:pStyle w:val="EmptyCellLayoutStyle"/>
              <w:spacing w:after="0" w:line="240" w:lineRule="auto"/>
            </w:pPr>
          </w:p>
        </w:tc>
        <w:tc>
          <w:tcPr>
            <w:tcW w:w="14" w:type="dxa"/>
          </w:tcPr>
          <w:p w14:paraId="0BC7F5EB" w14:textId="77777777" w:rsidR="002E7F2A" w:rsidRDefault="002E7F2A">
            <w:pPr>
              <w:pStyle w:val="EmptyCellLayoutStyle"/>
              <w:spacing w:after="0" w:line="240" w:lineRule="auto"/>
            </w:pPr>
          </w:p>
        </w:tc>
        <w:tc>
          <w:tcPr>
            <w:tcW w:w="22" w:type="dxa"/>
          </w:tcPr>
          <w:p w14:paraId="1131F9C9" w14:textId="77777777" w:rsidR="002E7F2A" w:rsidRDefault="002E7F2A">
            <w:pPr>
              <w:pStyle w:val="EmptyCellLayoutStyle"/>
              <w:spacing w:after="0" w:line="240" w:lineRule="auto"/>
            </w:pPr>
          </w:p>
        </w:tc>
      </w:tr>
      <w:tr w:rsidR="002E7F2A" w14:paraId="6949BF7B" w14:textId="77777777">
        <w:trPr>
          <w:trHeight w:val="359"/>
        </w:trPr>
        <w:tc>
          <w:tcPr>
            <w:tcW w:w="180" w:type="dxa"/>
            <w:gridSpan w:val="5"/>
          </w:tcPr>
          <w:p w14:paraId="0435DEEC" w14:textId="77777777" w:rsidR="002E7F2A" w:rsidRDefault="002E7F2A">
            <w:pPr>
              <w:pStyle w:val="EmptyCellLayoutStyle"/>
              <w:spacing w:after="0" w:line="240" w:lineRule="auto"/>
            </w:pPr>
          </w:p>
        </w:tc>
        <w:tc>
          <w:tcPr>
            <w:tcW w:w="5580" w:type="dxa"/>
            <w:gridSpan w:val="7"/>
          </w:tcPr>
          <w:tbl>
            <w:tblPr>
              <w:tblW w:w="0" w:type="auto"/>
              <w:tblCellMar>
                <w:left w:w="0" w:type="dxa"/>
                <w:right w:w="0" w:type="dxa"/>
              </w:tblCellMar>
              <w:tblLook w:val="04A0" w:firstRow="1" w:lastRow="0" w:firstColumn="1" w:lastColumn="0" w:noHBand="0" w:noVBand="1"/>
            </w:tblPr>
            <w:tblGrid>
              <w:gridCol w:w="5580"/>
            </w:tblGrid>
            <w:tr w:rsidR="002E7F2A" w14:paraId="5076A47E" w14:textId="77777777">
              <w:trPr>
                <w:trHeight w:val="282"/>
              </w:trPr>
              <w:tc>
                <w:tcPr>
                  <w:tcW w:w="5580" w:type="dxa"/>
                  <w:tcBorders>
                    <w:top w:val="nil"/>
                    <w:left w:val="nil"/>
                    <w:bottom w:val="nil"/>
                    <w:right w:val="nil"/>
                  </w:tcBorders>
                  <w:tcMar>
                    <w:top w:w="39" w:type="dxa"/>
                    <w:left w:w="39" w:type="dxa"/>
                    <w:bottom w:w="39" w:type="dxa"/>
                    <w:right w:w="39" w:type="dxa"/>
                  </w:tcMar>
                </w:tcPr>
                <w:p w14:paraId="21B5A48E" w14:textId="77777777" w:rsidR="002E7F2A" w:rsidRDefault="00AE1DB2">
                  <w:pPr>
                    <w:spacing w:after="0" w:line="240" w:lineRule="auto"/>
                  </w:pPr>
                  <w:r>
                    <w:rPr>
                      <w:rFonts w:ascii="Arial" w:eastAsia="Arial" w:hAnsi="Arial"/>
                      <w:b/>
                      <w:color w:val="000000"/>
                    </w:rPr>
                    <w:t>Residential and Individual Home Supports:</w:t>
                  </w:r>
                </w:p>
              </w:tc>
            </w:tr>
          </w:tbl>
          <w:p w14:paraId="7291457F" w14:textId="77777777" w:rsidR="002E7F2A" w:rsidRDefault="002E7F2A">
            <w:pPr>
              <w:spacing w:after="0" w:line="240" w:lineRule="auto"/>
            </w:pPr>
          </w:p>
        </w:tc>
        <w:tc>
          <w:tcPr>
            <w:tcW w:w="539" w:type="dxa"/>
          </w:tcPr>
          <w:p w14:paraId="4A23FD2A" w14:textId="77777777" w:rsidR="002E7F2A" w:rsidRDefault="002E7F2A">
            <w:pPr>
              <w:pStyle w:val="EmptyCellLayoutStyle"/>
              <w:spacing w:after="0" w:line="240" w:lineRule="auto"/>
            </w:pPr>
          </w:p>
        </w:tc>
        <w:tc>
          <w:tcPr>
            <w:tcW w:w="360" w:type="dxa"/>
          </w:tcPr>
          <w:p w14:paraId="61B420FA" w14:textId="77777777" w:rsidR="002E7F2A" w:rsidRDefault="002E7F2A">
            <w:pPr>
              <w:pStyle w:val="EmptyCellLayoutStyle"/>
              <w:spacing w:after="0" w:line="240" w:lineRule="auto"/>
            </w:pPr>
          </w:p>
        </w:tc>
        <w:tc>
          <w:tcPr>
            <w:tcW w:w="2550" w:type="dxa"/>
          </w:tcPr>
          <w:p w14:paraId="5662062A" w14:textId="77777777" w:rsidR="002E7F2A" w:rsidRDefault="002E7F2A">
            <w:pPr>
              <w:pStyle w:val="EmptyCellLayoutStyle"/>
              <w:spacing w:after="0" w:line="240" w:lineRule="auto"/>
            </w:pPr>
          </w:p>
        </w:tc>
        <w:tc>
          <w:tcPr>
            <w:tcW w:w="195" w:type="dxa"/>
          </w:tcPr>
          <w:p w14:paraId="09934FF4" w14:textId="77777777" w:rsidR="002E7F2A" w:rsidRDefault="002E7F2A">
            <w:pPr>
              <w:pStyle w:val="EmptyCellLayoutStyle"/>
              <w:spacing w:after="0" w:line="240" w:lineRule="auto"/>
            </w:pPr>
          </w:p>
        </w:tc>
        <w:tc>
          <w:tcPr>
            <w:tcW w:w="116" w:type="dxa"/>
          </w:tcPr>
          <w:p w14:paraId="736EFD2F" w14:textId="77777777" w:rsidR="002E7F2A" w:rsidRDefault="002E7F2A">
            <w:pPr>
              <w:pStyle w:val="EmptyCellLayoutStyle"/>
              <w:spacing w:after="0" w:line="240" w:lineRule="auto"/>
            </w:pPr>
          </w:p>
        </w:tc>
        <w:tc>
          <w:tcPr>
            <w:tcW w:w="14" w:type="dxa"/>
          </w:tcPr>
          <w:p w14:paraId="03F3E119" w14:textId="77777777" w:rsidR="002E7F2A" w:rsidRDefault="002E7F2A">
            <w:pPr>
              <w:pStyle w:val="EmptyCellLayoutStyle"/>
              <w:spacing w:after="0" w:line="240" w:lineRule="auto"/>
            </w:pPr>
          </w:p>
        </w:tc>
        <w:tc>
          <w:tcPr>
            <w:tcW w:w="22" w:type="dxa"/>
          </w:tcPr>
          <w:p w14:paraId="3E0F3AA6" w14:textId="77777777" w:rsidR="002E7F2A" w:rsidRDefault="002E7F2A">
            <w:pPr>
              <w:pStyle w:val="EmptyCellLayoutStyle"/>
              <w:spacing w:after="0" w:line="240" w:lineRule="auto"/>
            </w:pPr>
          </w:p>
        </w:tc>
      </w:tr>
      <w:tr w:rsidR="002E7F2A" w14:paraId="67623A57" w14:textId="77777777">
        <w:trPr>
          <w:trHeight w:val="179"/>
        </w:trPr>
        <w:tc>
          <w:tcPr>
            <w:tcW w:w="180" w:type="dxa"/>
            <w:gridSpan w:val="5"/>
          </w:tcPr>
          <w:p w14:paraId="4D43AEF8" w14:textId="77777777" w:rsidR="002E7F2A" w:rsidRDefault="002E7F2A">
            <w:pPr>
              <w:pStyle w:val="EmptyCellLayoutStyle"/>
              <w:spacing w:after="0" w:line="240" w:lineRule="auto"/>
            </w:pPr>
          </w:p>
        </w:tc>
        <w:tc>
          <w:tcPr>
            <w:tcW w:w="5580" w:type="dxa"/>
            <w:gridSpan w:val="7"/>
          </w:tcPr>
          <w:p w14:paraId="389C3F67" w14:textId="77777777" w:rsidR="002E7F2A" w:rsidRDefault="002E7F2A">
            <w:pPr>
              <w:pStyle w:val="EmptyCellLayoutStyle"/>
              <w:spacing w:after="0" w:line="240" w:lineRule="auto"/>
            </w:pPr>
          </w:p>
        </w:tc>
        <w:tc>
          <w:tcPr>
            <w:tcW w:w="539" w:type="dxa"/>
          </w:tcPr>
          <w:p w14:paraId="5D392E0E" w14:textId="77777777" w:rsidR="002E7F2A" w:rsidRDefault="002E7F2A">
            <w:pPr>
              <w:pStyle w:val="EmptyCellLayoutStyle"/>
              <w:spacing w:after="0" w:line="240" w:lineRule="auto"/>
            </w:pPr>
          </w:p>
        </w:tc>
        <w:tc>
          <w:tcPr>
            <w:tcW w:w="360" w:type="dxa"/>
          </w:tcPr>
          <w:p w14:paraId="75A8AE8B" w14:textId="77777777" w:rsidR="002E7F2A" w:rsidRDefault="002E7F2A">
            <w:pPr>
              <w:pStyle w:val="EmptyCellLayoutStyle"/>
              <w:spacing w:after="0" w:line="240" w:lineRule="auto"/>
            </w:pPr>
          </w:p>
        </w:tc>
        <w:tc>
          <w:tcPr>
            <w:tcW w:w="2550" w:type="dxa"/>
          </w:tcPr>
          <w:p w14:paraId="633CF411" w14:textId="77777777" w:rsidR="002E7F2A" w:rsidRDefault="002E7F2A">
            <w:pPr>
              <w:pStyle w:val="EmptyCellLayoutStyle"/>
              <w:spacing w:after="0" w:line="240" w:lineRule="auto"/>
            </w:pPr>
          </w:p>
        </w:tc>
        <w:tc>
          <w:tcPr>
            <w:tcW w:w="195" w:type="dxa"/>
          </w:tcPr>
          <w:p w14:paraId="346C2DD5" w14:textId="77777777" w:rsidR="002E7F2A" w:rsidRDefault="002E7F2A">
            <w:pPr>
              <w:pStyle w:val="EmptyCellLayoutStyle"/>
              <w:spacing w:after="0" w:line="240" w:lineRule="auto"/>
            </w:pPr>
          </w:p>
        </w:tc>
        <w:tc>
          <w:tcPr>
            <w:tcW w:w="116" w:type="dxa"/>
          </w:tcPr>
          <w:p w14:paraId="35270F4F" w14:textId="77777777" w:rsidR="002E7F2A" w:rsidRDefault="002E7F2A">
            <w:pPr>
              <w:pStyle w:val="EmptyCellLayoutStyle"/>
              <w:spacing w:after="0" w:line="240" w:lineRule="auto"/>
            </w:pPr>
          </w:p>
        </w:tc>
        <w:tc>
          <w:tcPr>
            <w:tcW w:w="14" w:type="dxa"/>
          </w:tcPr>
          <w:p w14:paraId="368315C1" w14:textId="77777777" w:rsidR="002E7F2A" w:rsidRDefault="002E7F2A">
            <w:pPr>
              <w:pStyle w:val="EmptyCellLayoutStyle"/>
              <w:spacing w:after="0" w:line="240" w:lineRule="auto"/>
            </w:pPr>
          </w:p>
        </w:tc>
        <w:tc>
          <w:tcPr>
            <w:tcW w:w="22" w:type="dxa"/>
          </w:tcPr>
          <w:p w14:paraId="5DE64E99" w14:textId="77777777" w:rsidR="002E7F2A" w:rsidRDefault="002E7F2A">
            <w:pPr>
              <w:pStyle w:val="EmptyCellLayoutStyle"/>
              <w:spacing w:after="0" w:line="240" w:lineRule="auto"/>
            </w:pPr>
          </w:p>
        </w:tc>
      </w:tr>
      <w:tr w:rsidR="002E7F2A" w14:paraId="189A95D1" w14:textId="77777777">
        <w:tc>
          <w:tcPr>
            <w:tcW w:w="180" w:type="dxa"/>
            <w:gridSpan w:val="5"/>
          </w:tcPr>
          <w:p w14:paraId="3E6517FD" w14:textId="77777777" w:rsidR="002E7F2A" w:rsidRDefault="002E7F2A">
            <w:pPr>
              <w:pStyle w:val="EmptyCellLayoutStyle"/>
              <w:spacing w:after="0" w:line="240" w:lineRule="auto"/>
            </w:pPr>
          </w:p>
        </w:tc>
        <w:tc>
          <w:tcPr>
            <w:tcW w:w="5580"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09"/>
              <w:gridCol w:w="891"/>
              <w:gridCol w:w="1960"/>
              <w:gridCol w:w="581"/>
              <w:gridCol w:w="966"/>
              <w:gridCol w:w="495"/>
              <w:gridCol w:w="613"/>
              <w:gridCol w:w="635"/>
              <w:gridCol w:w="602"/>
              <w:gridCol w:w="495"/>
              <w:gridCol w:w="635"/>
              <w:gridCol w:w="997"/>
              <w:gridCol w:w="677"/>
            </w:tblGrid>
            <w:tr w:rsidR="002E7F2A" w14:paraId="10C14D13" w14:textId="77777777">
              <w:trPr>
                <w:trHeight w:val="100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560C77"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291CFA" w14:textId="77777777" w:rsidR="002E7F2A" w:rsidRDefault="00AE1DB2">
                  <w:pPr>
                    <w:spacing w:after="0" w:line="240" w:lineRule="auto"/>
                    <w:jc w:val="center"/>
                  </w:pPr>
                  <w:r>
                    <w:rPr>
                      <w:rFonts w:ascii="Arial" w:eastAsia="Arial" w:hAnsi="Arial"/>
                      <w:b/>
                      <w:color w:val="000000"/>
                    </w:rPr>
                    <w:t>Ind. #</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9844E" w14:textId="77777777" w:rsidR="002E7F2A" w:rsidRDefault="00AE1DB2">
                  <w:pPr>
                    <w:spacing w:after="0" w:line="240" w:lineRule="auto"/>
                    <w:jc w:val="center"/>
                  </w:pPr>
                  <w:r>
                    <w:rPr>
                      <w:rFonts w:ascii="Arial" w:eastAsia="Arial" w:hAnsi="Arial"/>
                      <w:b/>
                      <w:color w:val="000000"/>
                    </w:rPr>
                    <w:t>Ind.</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563E0" w14:textId="77777777" w:rsidR="002E7F2A" w:rsidRDefault="00AE1DB2">
                  <w:pPr>
                    <w:spacing w:after="0" w:line="240" w:lineRule="auto"/>
                  </w:pPr>
                  <w:r>
                    <w:rPr>
                      <w:rFonts w:ascii="Arial" w:eastAsia="Arial" w:hAnsi="Arial"/>
                      <w:b/>
                      <w:color w:val="000000"/>
                    </w:rPr>
                    <w:t>Loc. or Indiv.</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5636A" w14:textId="77777777" w:rsidR="002E7F2A" w:rsidRDefault="00AE1DB2">
                  <w:pPr>
                    <w:spacing w:after="0" w:line="240" w:lineRule="auto"/>
                  </w:pPr>
                  <w:r>
                    <w:rPr>
                      <w:rFonts w:ascii="Arial" w:eastAsia="Arial" w:hAnsi="Arial"/>
                      <w:b/>
                      <w:color w:val="000000"/>
                    </w:rPr>
                    <w:t>Reviewed by</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3BE96" w14:textId="77777777" w:rsidR="002E7F2A" w:rsidRDefault="00AE1DB2">
                  <w:pPr>
                    <w:spacing w:after="0" w:line="240" w:lineRule="auto"/>
                  </w:pPr>
                  <w:r>
                    <w:rPr>
                      <w:rFonts w:ascii="Arial" w:eastAsia="Arial" w:hAnsi="Arial"/>
                      <w:b/>
                      <w:color w:val="000000"/>
                    </w:rPr>
                    <w:t>Res. Sup.</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35B9B" w14:textId="77777777" w:rsidR="002E7F2A" w:rsidRDefault="00AE1DB2">
                  <w:pPr>
                    <w:spacing w:after="0" w:line="240" w:lineRule="auto"/>
                  </w:pPr>
                  <w:r>
                    <w:rPr>
                      <w:rFonts w:ascii="Arial" w:eastAsia="Arial" w:hAnsi="Arial"/>
                      <w:b/>
                      <w:color w:val="000000"/>
                    </w:rPr>
                    <w:t>Ind. Home Sup.</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E1E5B" w14:textId="77777777" w:rsidR="002E7F2A" w:rsidRDefault="00AE1DB2">
                  <w:pPr>
                    <w:spacing w:after="0" w:line="240" w:lineRule="auto"/>
                  </w:pPr>
                  <w:r>
                    <w:rPr>
                      <w:rFonts w:ascii="Arial" w:eastAsia="Arial" w:hAnsi="Arial"/>
                      <w:b/>
                      <w:color w:val="000000"/>
                    </w:rPr>
                    <w:t>Place.</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F42C1" w14:textId="77777777" w:rsidR="002E7F2A" w:rsidRDefault="00AE1DB2">
                  <w:pPr>
                    <w:spacing w:after="0" w:line="240" w:lineRule="auto"/>
                  </w:pPr>
                  <w:r>
                    <w:rPr>
                      <w:rFonts w:ascii="Arial" w:eastAsia="Arial" w:hAnsi="Arial"/>
                      <w:b/>
                      <w:color w:val="000000"/>
                    </w:rPr>
                    <w:t>Resp.</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0BAB6" w14:textId="77777777" w:rsidR="002E7F2A" w:rsidRDefault="00AE1DB2">
                  <w:pPr>
                    <w:spacing w:after="0" w:line="240" w:lineRule="auto"/>
                  </w:pPr>
                  <w:r>
                    <w:rPr>
                      <w:rFonts w:ascii="Arial" w:eastAsia="Arial" w:hAnsi="Arial"/>
                      <w:b/>
                      <w:color w:val="000000"/>
                    </w:rPr>
                    <w:t>ABI-MFP Res. Sup.</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78E5D" w14:textId="77777777" w:rsidR="002E7F2A" w:rsidRDefault="00AE1DB2">
                  <w:pPr>
                    <w:spacing w:after="0" w:line="240" w:lineRule="auto"/>
                  </w:pPr>
                  <w:r>
                    <w:rPr>
                      <w:rFonts w:ascii="Arial" w:eastAsia="Arial" w:hAnsi="Arial"/>
                      <w:b/>
                      <w:color w:val="000000"/>
                    </w:rPr>
                    <w:t>ABI-MFP Place.</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D731B" w14:textId="77777777" w:rsidR="002E7F2A" w:rsidRDefault="00AE1DB2">
                  <w:pPr>
                    <w:spacing w:after="0" w:line="240" w:lineRule="auto"/>
                  </w:pPr>
                  <w:r>
                    <w:rPr>
                      <w:rFonts w:ascii="Arial" w:eastAsia="Arial" w:hAnsi="Arial"/>
                      <w:b/>
                      <w:color w:val="000000"/>
                    </w:rPr>
                    <w:t>Total Met/Rated</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5AD2B" w14:textId="77777777" w:rsidR="002E7F2A" w:rsidRDefault="00AE1DB2">
                  <w:pPr>
                    <w:spacing w:after="0" w:line="240" w:lineRule="auto"/>
                  </w:pPr>
                  <w:r>
                    <w:rPr>
                      <w:rFonts w:ascii="Arial" w:eastAsia="Arial" w:hAnsi="Arial"/>
                      <w:b/>
                      <w:color w:val="000000"/>
                    </w:rPr>
                    <w:t>Rating</w:t>
                  </w:r>
                </w:p>
              </w:tc>
            </w:tr>
            <w:tr w:rsidR="002E7F2A" w14:paraId="5093F46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B68E84"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865C23" w14:textId="77777777" w:rsidR="002E7F2A" w:rsidRDefault="00AE1DB2">
                  <w:pPr>
                    <w:spacing w:after="0" w:line="240" w:lineRule="auto"/>
                  </w:pPr>
                  <w:r>
                    <w:rPr>
                      <w:rFonts w:ascii="Arial" w:eastAsia="Arial" w:hAnsi="Arial"/>
                      <w:color w:val="000000"/>
                    </w:rPr>
                    <w:t xml:space="preserve"> L1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959B3" w14:textId="77777777" w:rsidR="002E7F2A" w:rsidRDefault="00AE1DB2">
                  <w:pPr>
                    <w:spacing w:after="0" w:line="240" w:lineRule="auto"/>
                  </w:pPr>
                  <w:r>
                    <w:rPr>
                      <w:rFonts w:ascii="Arial" w:eastAsia="Arial" w:hAnsi="Arial"/>
                      <w:color w:val="000000"/>
                    </w:rPr>
                    <w:t>Abuse/neglect training</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2D73B" w14:textId="77777777" w:rsidR="002E7F2A" w:rsidRDefault="00AE1DB2">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7DCE8"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28E65"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D7190"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A75FB"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D01C4"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97F0A"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B7D5F"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57E15"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29392" w14:textId="77777777" w:rsidR="002E7F2A" w:rsidRDefault="00AE1DB2">
                  <w:pPr>
                    <w:spacing w:after="0" w:line="240" w:lineRule="auto"/>
                    <w:jc w:val="center"/>
                  </w:pPr>
                  <w:r>
                    <w:rPr>
                      <w:rFonts w:ascii="Arial" w:eastAsia="Arial" w:hAnsi="Arial"/>
                      <w:b/>
                      <w:color w:val="000000"/>
                    </w:rPr>
                    <w:t>Met</w:t>
                  </w:r>
                </w:p>
              </w:tc>
            </w:tr>
            <w:tr w:rsidR="002E7F2A" w14:paraId="380BA63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13B4E9"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102FE7" w14:textId="77777777" w:rsidR="002E7F2A" w:rsidRDefault="00AE1DB2">
                  <w:pPr>
                    <w:spacing w:after="0" w:line="240" w:lineRule="auto"/>
                  </w:pPr>
                  <w:r>
                    <w:rPr>
                      <w:rFonts w:ascii="Arial" w:eastAsia="Arial" w:hAnsi="Arial"/>
                      <w:color w:val="000000"/>
                    </w:rPr>
                    <w:t xml:space="preserve"> L5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A81EA" w14:textId="77777777" w:rsidR="002E7F2A" w:rsidRDefault="00AE1DB2">
                  <w:pPr>
                    <w:spacing w:after="0" w:line="240" w:lineRule="auto"/>
                  </w:pPr>
                  <w:r>
                    <w:rPr>
                      <w:rFonts w:ascii="Arial" w:eastAsia="Arial" w:hAnsi="Arial"/>
                      <w:color w:val="000000"/>
                    </w:rPr>
                    <w:t>Safety Plan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6D569" w14:textId="77777777" w:rsidR="002E7F2A" w:rsidRDefault="00AE1DB2">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5EA19"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28976"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05F8A"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E0BB8"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482D5"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C2248"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C1C90"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0BC9E"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0E059" w14:textId="77777777" w:rsidR="002E7F2A" w:rsidRDefault="00AE1DB2">
                  <w:pPr>
                    <w:spacing w:after="0" w:line="240" w:lineRule="auto"/>
                    <w:jc w:val="center"/>
                  </w:pPr>
                  <w:r>
                    <w:rPr>
                      <w:rFonts w:ascii="Arial" w:eastAsia="Arial" w:hAnsi="Arial"/>
                      <w:b/>
                      <w:color w:val="000000"/>
                    </w:rPr>
                    <w:t>Met</w:t>
                  </w:r>
                </w:p>
              </w:tc>
            </w:tr>
            <w:tr w:rsidR="002E7F2A" w14:paraId="53B465A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F3D3B6" w14:textId="77777777" w:rsidR="002E7F2A" w:rsidRDefault="00AE1DB2">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0DB725" w14:textId="77777777" w:rsidR="002E7F2A" w:rsidRDefault="00AE1DB2">
                  <w:pPr>
                    <w:spacing w:after="0" w:line="240" w:lineRule="auto"/>
                  </w:pPr>
                  <w:r>
                    <w:rPr>
                      <w:rFonts w:ascii="Arial" w:eastAsia="Arial" w:hAnsi="Arial"/>
                      <w:color w:val="000000"/>
                    </w:rPr>
                    <w:t xml:space="preserve"> L6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7F1F7" w14:textId="77777777" w:rsidR="002E7F2A" w:rsidRDefault="00AE1DB2">
                  <w:pPr>
                    <w:spacing w:after="0" w:line="240" w:lineRule="auto"/>
                  </w:pPr>
                  <w:r>
                    <w:rPr>
                      <w:rFonts w:ascii="Arial" w:eastAsia="Arial" w:hAnsi="Arial"/>
                      <w:color w:val="000000"/>
                    </w:rPr>
                    <w:t>Evacuation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A5D61" w14:textId="77777777" w:rsidR="002E7F2A" w:rsidRDefault="00AE1DB2">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D4B7A" w14:textId="77777777" w:rsidR="002E7F2A" w:rsidRDefault="00AE1DB2">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536C1" w14:textId="77777777" w:rsidR="002E7F2A" w:rsidRDefault="00AE1DB2">
                  <w:pPr>
                    <w:spacing w:after="0" w:line="240" w:lineRule="auto"/>
                    <w:jc w:val="center"/>
                  </w:pPr>
                  <w:r>
                    <w:rPr>
                      <w:rFonts w:ascii="Arial" w:eastAsia="Arial" w:hAnsi="Arial"/>
                      <w:color w:val="000000"/>
                    </w:rPr>
                    <w:t>2/3</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23CC3" w14:textId="77777777" w:rsidR="002E7F2A" w:rsidRDefault="00AE1DB2">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1FCF4" w14:textId="77777777" w:rsidR="002E7F2A" w:rsidRDefault="00AE1DB2">
                  <w:pPr>
                    <w:spacing w:after="0" w:line="240" w:lineRule="auto"/>
                    <w:jc w:val="center"/>
                  </w:pPr>
                  <w:r>
                    <w:rPr>
                      <w:rFonts w:ascii="Arial" w:eastAsia="Arial" w:hAnsi="Arial"/>
                      <w:color w:val="000000"/>
                    </w:rPr>
                    <w:t>1/1</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1D6A3"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3F553" w14:textId="77777777" w:rsidR="002E7F2A" w:rsidRDefault="002E7F2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716EB" w14:textId="77777777" w:rsidR="002E7F2A" w:rsidRDefault="002E7F2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6FDD4" w14:textId="77777777" w:rsidR="002E7F2A" w:rsidRDefault="00AE1DB2">
                  <w:pPr>
                    <w:spacing w:after="0" w:line="240" w:lineRule="auto"/>
                    <w:jc w:val="center"/>
                  </w:pPr>
                  <w:r>
                    <w:rPr>
                      <w:rFonts w:ascii="Arial" w:eastAsia="Arial" w:hAnsi="Arial"/>
                      <w:b/>
                      <w:color w:val="000000"/>
                    </w:rPr>
                    <w:t>4/5</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47A4B" w14:textId="77777777" w:rsidR="002E7F2A" w:rsidRDefault="00AE1DB2">
                  <w:pPr>
                    <w:spacing w:after="0" w:line="240" w:lineRule="auto"/>
                    <w:jc w:val="center"/>
                  </w:pPr>
                  <w:r>
                    <w:rPr>
                      <w:rFonts w:ascii="Arial" w:eastAsia="Arial" w:hAnsi="Arial"/>
                      <w:b/>
                      <w:color w:val="000000"/>
                    </w:rPr>
                    <w:t>Met</w:t>
                  </w:r>
                  <w:r>
                    <w:rPr>
                      <w:rFonts w:ascii="Arial" w:eastAsia="Arial" w:hAnsi="Arial"/>
                      <w:b/>
                      <w:color w:val="000000"/>
                    </w:rPr>
                    <w:br/>
                    <w:t>(80.0 %)</w:t>
                  </w:r>
                </w:p>
              </w:tc>
            </w:tr>
            <w:tr w:rsidR="002E7F2A" w14:paraId="292E3C6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AC089D"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D3462D" w14:textId="77777777" w:rsidR="002E7F2A" w:rsidRDefault="00AE1DB2">
                  <w:pPr>
                    <w:spacing w:after="0" w:line="240" w:lineRule="auto"/>
                  </w:pPr>
                  <w:r>
                    <w:rPr>
                      <w:rFonts w:ascii="Arial" w:eastAsia="Arial" w:hAnsi="Arial"/>
                      <w:color w:val="000000"/>
                    </w:rPr>
                    <w:t xml:space="preserve"> L7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80FB3" w14:textId="77777777" w:rsidR="002E7F2A" w:rsidRDefault="00AE1DB2">
                  <w:pPr>
                    <w:spacing w:after="0" w:line="240" w:lineRule="auto"/>
                  </w:pPr>
                  <w:r>
                    <w:rPr>
                      <w:rFonts w:ascii="Arial" w:eastAsia="Arial" w:hAnsi="Arial"/>
                      <w:color w:val="000000"/>
                    </w:rPr>
                    <w:t>Fire Drills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F40B0" w14:textId="77777777" w:rsidR="002E7F2A" w:rsidRDefault="00AE1DB2">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160C0"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98428"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FEDA3"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C70D7"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1ADC9"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4F560"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6395E"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3AEA7"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01EE7" w14:textId="77777777" w:rsidR="002E7F2A" w:rsidRDefault="00AE1DB2">
                  <w:pPr>
                    <w:spacing w:after="0" w:line="240" w:lineRule="auto"/>
                    <w:jc w:val="center"/>
                  </w:pPr>
                  <w:r>
                    <w:rPr>
                      <w:rFonts w:ascii="Arial" w:eastAsia="Arial" w:hAnsi="Arial"/>
                      <w:b/>
                      <w:color w:val="000000"/>
                    </w:rPr>
                    <w:t>Met</w:t>
                  </w:r>
                </w:p>
              </w:tc>
            </w:tr>
            <w:tr w:rsidR="002E7F2A" w14:paraId="1779068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D086B2"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CC52D9" w14:textId="77777777" w:rsidR="002E7F2A" w:rsidRDefault="00AE1DB2">
                  <w:pPr>
                    <w:spacing w:after="0" w:line="240" w:lineRule="auto"/>
                  </w:pPr>
                  <w:r>
                    <w:rPr>
                      <w:rFonts w:ascii="Arial" w:eastAsia="Arial" w:hAnsi="Arial"/>
                      <w:color w:val="000000"/>
                    </w:rPr>
                    <w:t xml:space="preserve"> L8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3362A" w14:textId="77777777" w:rsidR="002E7F2A" w:rsidRDefault="00AE1DB2">
                  <w:pPr>
                    <w:spacing w:after="0" w:line="240" w:lineRule="auto"/>
                  </w:pPr>
                  <w:r>
                    <w:rPr>
                      <w:rFonts w:ascii="Arial" w:eastAsia="Arial" w:hAnsi="Arial"/>
                      <w:color w:val="000000"/>
                    </w:rPr>
                    <w:t>Emergency Fact Sheets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188F4" w14:textId="77777777" w:rsidR="002E7F2A" w:rsidRDefault="00AE1DB2">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FCC1D"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640DA"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2B1E5"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F4CFC"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936E1"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B10EE"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56755"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9FEDF"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3866F" w14:textId="77777777" w:rsidR="002E7F2A" w:rsidRDefault="00AE1DB2">
                  <w:pPr>
                    <w:spacing w:after="0" w:line="240" w:lineRule="auto"/>
                    <w:jc w:val="center"/>
                  </w:pPr>
                  <w:r>
                    <w:rPr>
                      <w:rFonts w:ascii="Arial" w:eastAsia="Arial" w:hAnsi="Arial"/>
                      <w:b/>
                      <w:color w:val="000000"/>
                    </w:rPr>
                    <w:t>Met</w:t>
                  </w:r>
                </w:p>
              </w:tc>
            </w:tr>
            <w:tr w:rsidR="002E7F2A" w14:paraId="12F462D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FB1C7E"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80C5E4" w14:textId="77777777" w:rsidR="002E7F2A" w:rsidRDefault="00AE1DB2">
                  <w:pPr>
                    <w:spacing w:after="0" w:line="240" w:lineRule="auto"/>
                  </w:pPr>
                  <w:r>
                    <w:rPr>
                      <w:rFonts w:ascii="Arial" w:eastAsia="Arial" w:hAnsi="Arial"/>
                      <w:color w:val="000000"/>
                    </w:rPr>
                    <w:t xml:space="preserve"> L9 (07/21)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4BDE8" w14:textId="77777777" w:rsidR="002E7F2A" w:rsidRDefault="00AE1DB2">
                  <w:pPr>
                    <w:spacing w:after="0" w:line="240" w:lineRule="auto"/>
                  </w:pPr>
                  <w:r>
                    <w:rPr>
                      <w:rFonts w:ascii="Arial" w:eastAsia="Arial" w:hAnsi="Arial"/>
                      <w:color w:val="000000"/>
                    </w:rPr>
                    <w:t>Safe use of equipment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62D59" w14:textId="77777777" w:rsidR="002E7F2A" w:rsidRDefault="00AE1DB2">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66E6C" w14:textId="77777777" w:rsidR="002E7F2A" w:rsidRDefault="00AE1DB2">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6FCD3" w14:textId="77777777" w:rsidR="002E7F2A" w:rsidRDefault="00AE1DB2">
                  <w:pPr>
                    <w:spacing w:after="0" w:line="240" w:lineRule="auto"/>
                    <w:jc w:val="center"/>
                  </w:pPr>
                  <w:r>
                    <w:rPr>
                      <w:rFonts w:ascii="Arial" w:eastAsia="Arial" w:hAnsi="Arial"/>
                      <w:color w:val="000000"/>
                    </w:rPr>
                    <w:t>7/7</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E1CEA" w14:textId="77777777" w:rsidR="002E7F2A" w:rsidRDefault="00AE1DB2">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83D5C" w14:textId="77777777" w:rsidR="002E7F2A" w:rsidRDefault="002E7F2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6D208"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44E0F" w14:textId="77777777" w:rsidR="002E7F2A" w:rsidRDefault="002E7F2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33E10" w14:textId="77777777" w:rsidR="002E7F2A" w:rsidRDefault="002E7F2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0B086" w14:textId="77777777" w:rsidR="002E7F2A" w:rsidRDefault="00AE1DB2">
                  <w:pPr>
                    <w:spacing w:after="0" w:line="240" w:lineRule="auto"/>
                    <w:jc w:val="center"/>
                  </w:pPr>
                  <w:r>
                    <w:rPr>
                      <w:rFonts w:ascii="Arial" w:eastAsia="Arial" w:hAnsi="Arial"/>
                      <w:b/>
                      <w:color w:val="000000"/>
                    </w:rPr>
                    <w:t>8/8</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0CDD0" w14:textId="77777777" w:rsidR="002E7F2A" w:rsidRDefault="00AE1DB2">
                  <w:pPr>
                    <w:spacing w:after="0" w:line="240" w:lineRule="auto"/>
                    <w:jc w:val="center"/>
                  </w:pPr>
                  <w:r>
                    <w:rPr>
                      <w:rFonts w:ascii="Arial" w:eastAsia="Arial" w:hAnsi="Arial"/>
                      <w:b/>
                      <w:color w:val="000000"/>
                    </w:rPr>
                    <w:t>Met</w:t>
                  </w:r>
                </w:p>
              </w:tc>
            </w:tr>
            <w:tr w:rsidR="002E7F2A" w14:paraId="3F65D38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8036AF"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BE9EFC" w14:textId="77777777" w:rsidR="002E7F2A" w:rsidRDefault="00AE1DB2">
                  <w:pPr>
                    <w:spacing w:after="0" w:line="240" w:lineRule="auto"/>
                  </w:pPr>
                  <w:r>
                    <w:rPr>
                      <w:rFonts w:ascii="Arial" w:eastAsia="Arial" w:hAnsi="Arial"/>
                      <w:color w:val="000000"/>
                    </w:rPr>
                    <w:t xml:space="preserve"> L10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5E0FE" w14:textId="77777777" w:rsidR="002E7F2A" w:rsidRDefault="00AE1DB2">
                  <w:pPr>
                    <w:spacing w:after="0" w:line="240" w:lineRule="auto"/>
                  </w:pPr>
                  <w:r>
                    <w:rPr>
                      <w:rFonts w:ascii="Arial" w:eastAsia="Arial" w:hAnsi="Arial"/>
                      <w:color w:val="000000"/>
                    </w:rPr>
                    <w:t>Reduce risk interventions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55A00" w14:textId="77777777" w:rsidR="002E7F2A" w:rsidRDefault="00AE1DB2">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A70DD"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8B755"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E2B32"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BE5A0"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4D10B"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44306"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C2795"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72FE9"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5BAA3" w14:textId="77777777" w:rsidR="002E7F2A" w:rsidRDefault="00AE1DB2">
                  <w:pPr>
                    <w:spacing w:after="0" w:line="240" w:lineRule="auto"/>
                    <w:jc w:val="center"/>
                  </w:pPr>
                  <w:r>
                    <w:rPr>
                      <w:rFonts w:ascii="Arial" w:eastAsia="Arial" w:hAnsi="Arial"/>
                      <w:b/>
                      <w:color w:val="000000"/>
                    </w:rPr>
                    <w:t>Met</w:t>
                  </w:r>
                </w:p>
              </w:tc>
            </w:tr>
            <w:tr w:rsidR="002E7F2A" w14:paraId="2684BAF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700954" w14:textId="77777777" w:rsidR="002E7F2A" w:rsidRDefault="00AE1DB2">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22B2F5" w14:textId="77777777" w:rsidR="002E7F2A" w:rsidRDefault="00AE1DB2">
                  <w:pPr>
                    <w:spacing w:after="0" w:line="240" w:lineRule="auto"/>
                  </w:pPr>
                  <w:r>
                    <w:rPr>
                      <w:rFonts w:ascii="Arial" w:eastAsia="Arial" w:hAnsi="Arial"/>
                      <w:color w:val="000000"/>
                    </w:rPr>
                    <w:t xml:space="preserve"> L11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839DF" w14:textId="77777777" w:rsidR="002E7F2A" w:rsidRDefault="00AE1DB2">
                  <w:pPr>
                    <w:spacing w:after="0" w:line="240" w:lineRule="auto"/>
                  </w:pPr>
                  <w:r>
                    <w:rPr>
                      <w:rFonts w:ascii="Arial" w:eastAsia="Arial" w:hAnsi="Arial"/>
                      <w:color w:val="000000"/>
                    </w:rPr>
                    <w:t>Required inspections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0E3D2" w14:textId="77777777" w:rsidR="002E7F2A" w:rsidRDefault="00AE1DB2">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0D7E5" w14:textId="77777777" w:rsidR="002E7F2A" w:rsidRDefault="00AE1DB2">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70F2E" w14:textId="77777777" w:rsidR="002E7F2A" w:rsidRDefault="00AE1DB2">
                  <w:pPr>
                    <w:spacing w:after="0" w:line="240" w:lineRule="auto"/>
                    <w:jc w:val="center"/>
                  </w:pPr>
                  <w:r>
                    <w:rPr>
                      <w:rFonts w:ascii="Arial" w:eastAsia="Arial" w:hAnsi="Arial"/>
                      <w:color w:val="000000"/>
                    </w:rPr>
                    <w:t>3/3</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E5140" w14:textId="77777777" w:rsidR="002E7F2A" w:rsidRDefault="002E7F2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FC044" w14:textId="77777777" w:rsidR="002E7F2A" w:rsidRDefault="00AE1DB2">
                  <w:pPr>
                    <w:spacing w:after="0" w:line="240" w:lineRule="auto"/>
                    <w:jc w:val="center"/>
                  </w:pPr>
                  <w:r>
                    <w:rPr>
                      <w:rFonts w:ascii="Arial" w:eastAsia="Arial" w:hAnsi="Arial"/>
                      <w:color w:val="000000"/>
                    </w:rPr>
                    <w:t>1/1</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FDD7F"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14773" w14:textId="77777777" w:rsidR="002E7F2A" w:rsidRDefault="002E7F2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ED96C" w14:textId="77777777" w:rsidR="002E7F2A" w:rsidRDefault="002E7F2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7EB7C" w14:textId="77777777" w:rsidR="002E7F2A" w:rsidRDefault="00AE1DB2">
                  <w:pPr>
                    <w:spacing w:after="0" w:line="240" w:lineRule="auto"/>
                    <w:jc w:val="center"/>
                  </w:pPr>
                  <w:r>
                    <w:rPr>
                      <w:rFonts w:ascii="Arial" w:eastAsia="Arial" w:hAnsi="Arial"/>
                      <w:b/>
                      <w:color w:val="000000"/>
                    </w:rPr>
                    <w:t>4/4</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1D994" w14:textId="77777777" w:rsidR="002E7F2A" w:rsidRDefault="00AE1DB2">
                  <w:pPr>
                    <w:spacing w:after="0" w:line="240" w:lineRule="auto"/>
                    <w:jc w:val="center"/>
                  </w:pPr>
                  <w:r>
                    <w:rPr>
                      <w:rFonts w:ascii="Arial" w:eastAsia="Arial" w:hAnsi="Arial"/>
                      <w:b/>
                      <w:color w:val="000000"/>
                    </w:rPr>
                    <w:t>Met</w:t>
                  </w:r>
                </w:p>
              </w:tc>
            </w:tr>
            <w:tr w:rsidR="002E7F2A" w14:paraId="3AD42BB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05520C" w14:textId="77777777" w:rsidR="002E7F2A" w:rsidRDefault="00AE1DB2">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2978AA" w14:textId="77777777" w:rsidR="002E7F2A" w:rsidRDefault="00AE1DB2">
                  <w:pPr>
                    <w:spacing w:after="0" w:line="240" w:lineRule="auto"/>
                  </w:pPr>
                  <w:r>
                    <w:rPr>
                      <w:rFonts w:ascii="Arial" w:eastAsia="Arial" w:hAnsi="Arial"/>
                      <w:color w:val="000000"/>
                    </w:rPr>
                    <w:t xml:space="preserve"> L12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6F796" w14:textId="77777777" w:rsidR="002E7F2A" w:rsidRDefault="00AE1DB2">
                  <w:pPr>
                    <w:spacing w:after="0" w:line="240" w:lineRule="auto"/>
                  </w:pPr>
                  <w:r>
                    <w:rPr>
                      <w:rFonts w:ascii="Arial" w:eastAsia="Arial" w:hAnsi="Arial"/>
                      <w:color w:val="000000"/>
                    </w:rPr>
                    <w:t>Smoke detectors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50990" w14:textId="77777777" w:rsidR="002E7F2A" w:rsidRDefault="00AE1DB2">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CAB82" w14:textId="77777777" w:rsidR="002E7F2A" w:rsidRDefault="00AE1DB2">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C7E08" w14:textId="77777777" w:rsidR="002E7F2A" w:rsidRDefault="00AE1DB2">
                  <w:pPr>
                    <w:spacing w:after="0" w:line="240" w:lineRule="auto"/>
                    <w:jc w:val="center"/>
                  </w:pPr>
                  <w:r>
                    <w:rPr>
                      <w:rFonts w:ascii="Arial" w:eastAsia="Arial" w:hAnsi="Arial"/>
                      <w:color w:val="000000"/>
                    </w:rPr>
                    <w:t>3/3</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BD0A5" w14:textId="77777777" w:rsidR="002E7F2A" w:rsidRDefault="002E7F2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03EAD" w14:textId="77777777" w:rsidR="002E7F2A" w:rsidRDefault="00AE1DB2">
                  <w:pPr>
                    <w:spacing w:after="0" w:line="240" w:lineRule="auto"/>
                    <w:jc w:val="center"/>
                  </w:pPr>
                  <w:r>
                    <w:rPr>
                      <w:rFonts w:ascii="Arial" w:eastAsia="Arial" w:hAnsi="Arial"/>
                      <w:color w:val="000000"/>
                    </w:rPr>
                    <w:t>1/1</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1730C"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78B78" w14:textId="77777777" w:rsidR="002E7F2A" w:rsidRDefault="002E7F2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E5B07" w14:textId="77777777" w:rsidR="002E7F2A" w:rsidRDefault="002E7F2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6EC9D" w14:textId="77777777" w:rsidR="002E7F2A" w:rsidRDefault="00AE1DB2">
                  <w:pPr>
                    <w:spacing w:after="0" w:line="240" w:lineRule="auto"/>
                    <w:jc w:val="center"/>
                  </w:pPr>
                  <w:r>
                    <w:rPr>
                      <w:rFonts w:ascii="Arial" w:eastAsia="Arial" w:hAnsi="Arial"/>
                      <w:b/>
                      <w:color w:val="000000"/>
                    </w:rPr>
                    <w:t>4/4</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03168" w14:textId="77777777" w:rsidR="002E7F2A" w:rsidRDefault="00AE1DB2">
                  <w:pPr>
                    <w:spacing w:after="0" w:line="240" w:lineRule="auto"/>
                    <w:jc w:val="center"/>
                  </w:pPr>
                  <w:r>
                    <w:rPr>
                      <w:rFonts w:ascii="Arial" w:eastAsia="Arial" w:hAnsi="Arial"/>
                      <w:b/>
                      <w:color w:val="000000"/>
                    </w:rPr>
                    <w:t>Met</w:t>
                  </w:r>
                </w:p>
              </w:tc>
            </w:tr>
            <w:tr w:rsidR="002E7F2A" w14:paraId="49D70AF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9CCEA8" w14:textId="77777777" w:rsidR="002E7F2A" w:rsidRDefault="00AE1DB2">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B10D6D" w14:textId="77777777" w:rsidR="002E7F2A" w:rsidRDefault="00AE1DB2">
                  <w:pPr>
                    <w:spacing w:after="0" w:line="240" w:lineRule="auto"/>
                  </w:pPr>
                  <w:r>
                    <w:rPr>
                      <w:rFonts w:ascii="Arial" w:eastAsia="Arial" w:hAnsi="Arial"/>
                      <w:color w:val="000000"/>
                    </w:rPr>
                    <w:t xml:space="preserve"> L13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CD4F4" w14:textId="77777777" w:rsidR="002E7F2A" w:rsidRDefault="00AE1DB2">
                  <w:pPr>
                    <w:spacing w:after="0" w:line="240" w:lineRule="auto"/>
                  </w:pPr>
                  <w:r>
                    <w:rPr>
                      <w:rFonts w:ascii="Arial" w:eastAsia="Arial" w:hAnsi="Arial"/>
                      <w:color w:val="000000"/>
                    </w:rPr>
                    <w:t>Clean location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283FB" w14:textId="77777777" w:rsidR="002E7F2A" w:rsidRDefault="00AE1DB2">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E313D" w14:textId="77777777" w:rsidR="002E7F2A" w:rsidRDefault="00AE1DB2">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3D124" w14:textId="77777777" w:rsidR="002E7F2A" w:rsidRDefault="00AE1DB2">
                  <w:pPr>
                    <w:spacing w:after="0" w:line="240" w:lineRule="auto"/>
                    <w:jc w:val="center"/>
                  </w:pPr>
                  <w:r>
                    <w:rPr>
                      <w:rFonts w:ascii="Arial" w:eastAsia="Arial" w:hAnsi="Arial"/>
                      <w:color w:val="000000"/>
                    </w:rPr>
                    <w:t>3/3</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B4611" w14:textId="77777777" w:rsidR="002E7F2A" w:rsidRDefault="00AE1DB2">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BDAE9" w14:textId="77777777" w:rsidR="002E7F2A" w:rsidRDefault="00AE1DB2">
                  <w:pPr>
                    <w:spacing w:after="0" w:line="240" w:lineRule="auto"/>
                    <w:jc w:val="center"/>
                  </w:pPr>
                  <w:r>
                    <w:rPr>
                      <w:rFonts w:ascii="Arial" w:eastAsia="Arial" w:hAnsi="Arial"/>
                      <w:color w:val="000000"/>
                    </w:rPr>
                    <w:t>1/1</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9E33A"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F05F4" w14:textId="77777777" w:rsidR="002E7F2A" w:rsidRDefault="002E7F2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45255" w14:textId="77777777" w:rsidR="002E7F2A" w:rsidRDefault="002E7F2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767E9" w14:textId="77777777" w:rsidR="002E7F2A" w:rsidRDefault="00AE1DB2">
                  <w:pPr>
                    <w:spacing w:after="0" w:line="240" w:lineRule="auto"/>
                    <w:jc w:val="center"/>
                  </w:pPr>
                  <w:r>
                    <w:rPr>
                      <w:rFonts w:ascii="Arial" w:eastAsia="Arial" w:hAnsi="Arial"/>
                      <w:b/>
                      <w:color w:val="000000"/>
                    </w:rPr>
                    <w:t>5/5</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A3819" w14:textId="77777777" w:rsidR="002E7F2A" w:rsidRDefault="00AE1DB2">
                  <w:pPr>
                    <w:spacing w:after="0" w:line="240" w:lineRule="auto"/>
                    <w:jc w:val="center"/>
                  </w:pPr>
                  <w:r>
                    <w:rPr>
                      <w:rFonts w:ascii="Arial" w:eastAsia="Arial" w:hAnsi="Arial"/>
                      <w:b/>
                      <w:color w:val="000000"/>
                    </w:rPr>
                    <w:t>Met</w:t>
                  </w:r>
                </w:p>
              </w:tc>
            </w:tr>
            <w:tr w:rsidR="002E7F2A" w14:paraId="4A5CD48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CDB266"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41E41F" w14:textId="77777777" w:rsidR="002E7F2A" w:rsidRDefault="00AE1DB2">
                  <w:pPr>
                    <w:spacing w:after="0" w:line="240" w:lineRule="auto"/>
                  </w:pPr>
                  <w:r>
                    <w:rPr>
                      <w:rFonts w:ascii="Arial" w:eastAsia="Arial" w:hAnsi="Arial"/>
                      <w:color w:val="000000"/>
                    </w:rPr>
                    <w:t xml:space="preserve"> L14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956C5" w14:textId="77777777" w:rsidR="002E7F2A" w:rsidRDefault="00AE1DB2">
                  <w:pPr>
                    <w:spacing w:after="0" w:line="240" w:lineRule="auto"/>
                  </w:pPr>
                  <w:r>
                    <w:rPr>
                      <w:rFonts w:ascii="Arial" w:eastAsia="Arial" w:hAnsi="Arial"/>
                      <w:color w:val="000000"/>
                    </w:rPr>
                    <w:t>Site in good repair</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2B7C8" w14:textId="77777777" w:rsidR="002E7F2A" w:rsidRDefault="00AE1DB2">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142EF"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1850C"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9D602"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3CA7E"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C0D5B"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91DC6"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7F3DE"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37BAB"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C17E1" w14:textId="77777777" w:rsidR="002E7F2A" w:rsidRDefault="00AE1DB2">
                  <w:pPr>
                    <w:spacing w:after="0" w:line="240" w:lineRule="auto"/>
                    <w:jc w:val="center"/>
                  </w:pPr>
                  <w:r>
                    <w:rPr>
                      <w:rFonts w:ascii="Arial" w:eastAsia="Arial" w:hAnsi="Arial"/>
                      <w:b/>
                      <w:color w:val="000000"/>
                    </w:rPr>
                    <w:t>Met</w:t>
                  </w:r>
                </w:p>
              </w:tc>
            </w:tr>
            <w:tr w:rsidR="002E7F2A" w14:paraId="6E30049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5204F3"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94CA2C" w14:textId="77777777" w:rsidR="002E7F2A" w:rsidRDefault="00AE1DB2">
                  <w:pPr>
                    <w:spacing w:after="0" w:line="240" w:lineRule="auto"/>
                  </w:pPr>
                  <w:r>
                    <w:rPr>
                      <w:rFonts w:ascii="Arial" w:eastAsia="Arial" w:hAnsi="Arial"/>
                      <w:color w:val="000000"/>
                    </w:rPr>
                    <w:t xml:space="preserve"> L15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CE967" w14:textId="77777777" w:rsidR="002E7F2A" w:rsidRDefault="00AE1DB2">
                  <w:pPr>
                    <w:spacing w:after="0" w:line="240" w:lineRule="auto"/>
                  </w:pPr>
                  <w:r>
                    <w:rPr>
                      <w:rFonts w:ascii="Arial" w:eastAsia="Arial" w:hAnsi="Arial"/>
                      <w:color w:val="000000"/>
                    </w:rPr>
                    <w:t>Hot water</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2F228" w14:textId="77777777" w:rsidR="002E7F2A" w:rsidRDefault="00AE1DB2">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0A4ED"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3DB02"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5BD70"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11FC5"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C973F"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30BBA"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5AF1F"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BF5DA"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391DF" w14:textId="77777777" w:rsidR="002E7F2A" w:rsidRDefault="00AE1DB2">
                  <w:pPr>
                    <w:spacing w:after="0" w:line="240" w:lineRule="auto"/>
                    <w:jc w:val="center"/>
                  </w:pPr>
                  <w:r>
                    <w:rPr>
                      <w:rFonts w:ascii="Arial" w:eastAsia="Arial" w:hAnsi="Arial"/>
                      <w:b/>
                      <w:color w:val="000000"/>
                    </w:rPr>
                    <w:t>Met</w:t>
                  </w:r>
                </w:p>
              </w:tc>
            </w:tr>
            <w:tr w:rsidR="002E7F2A" w14:paraId="2175642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2CA99C"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73ABA7" w14:textId="77777777" w:rsidR="002E7F2A" w:rsidRDefault="00AE1DB2">
                  <w:pPr>
                    <w:spacing w:after="0" w:line="240" w:lineRule="auto"/>
                  </w:pPr>
                  <w:r>
                    <w:rPr>
                      <w:rFonts w:ascii="Arial" w:eastAsia="Arial" w:hAnsi="Arial"/>
                      <w:color w:val="000000"/>
                    </w:rPr>
                    <w:t xml:space="preserve"> L16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CE150" w14:textId="77777777" w:rsidR="002E7F2A" w:rsidRDefault="00AE1DB2">
                  <w:pPr>
                    <w:spacing w:after="0" w:line="240" w:lineRule="auto"/>
                  </w:pPr>
                  <w:r>
                    <w:rPr>
                      <w:rFonts w:ascii="Arial" w:eastAsia="Arial" w:hAnsi="Arial"/>
                      <w:color w:val="000000"/>
                    </w:rPr>
                    <w:t>Accessibility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C8404" w14:textId="77777777" w:rsidR="002E7F2A" w:rsidRDefault="00AE1DB2">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17203"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F876D"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B2C21"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8A510"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11DB2"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D0910"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164A7"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F6390"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B5FC1" w14:textId="77777777" w:rsidR="002E7F2A" w:rsidRDefault="00AE1DB2">
                  <w:pPr>
                    <w:spacing w:after="0" w:line="240" w:lineRule="auto"/>
                    <w:jc w:val="center"/>
                  </w:pPr>
                  <w:r>
                    <w:rPr>
                      <w:rFonts w:ascii="Arial" w:eastAsia="Arial" w:hAnsi="Arial"/>
                      <w:b/>
                      <w:color w:val="000000"/>
                    </w:rPr>
                    <w:t>Met</w:t>
                  </w:r>
                </w:p>
              </w:tc>
            </w:tr>
            <w:tr w:rsidR="002E7F2A" w14:paraId="6BDE7BB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8FFB5E"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AB1EC3" w14:textId="77777777" w:rsidR="002E7F2A" w:rsidRDefault="00AE1DB2">
                  <w:pPr>
                    <w:spacing w:after="0" w:line="240" w:lineRule="auto"/>
                  </w:pPr>
                  <w:r>
                    <w:rPr>
                      <w:rFonts w:ascii="Arial" w:eastAsia="Arial" w:hAnsi="Arial"/>
                      <w:color w:val="000000"/>
                    </w:rPr>
                    <w:t xml:space="preserve"> L17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801F8" w14:textId="77777777" w:rsidR="002E7F2A" w:rsidRDefault="00AE1DB2">
                  <w:pPr>
                    <w:spacing w:after="0" w:line="240" w:lineRule="auto"/>
                  </w:pPr>
                  <w:r>
                    <w:rPr>
                      <w:rFonts w:ascii="Arial" w:eastAsia="Arial" w:hAnsi="Arial"/>
                      <w:color w:val="000000"/>
                    </w:rPr>
                    <w:t xml:space="preserve">Egress at grade </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06CDA" w14:textId="77777777" w:rsidR="002E7F2A" w:rsidRDefault="00AE1DB2">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C8DEF"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DE025"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CB64B"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A46B1"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6E045"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6AD75"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914AF"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B3360"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EAD63" w14:textId="77777777" w:rsidR="002E7F2A" w:rsidRDefault="00AE1DB2">
                  <w:pPr>
                    <w:spacing w:after="0" w:line="240" w:lineRule="auto"/>
                    <w:jc w:val="center"/>
                  </w:pPr>
                  <w:r>
                    <w:rPr>
                      <w:rFonts w:ascii="Arial" w:eastAsia="Arial" w:hAnsi="Arial"/>
                      <w:b/>
                      <w:color w:val="000000"/>
                    </w:rPr>
                    <w:t>Met</w:t>
                  </w:r>
                </w:p>
              </w:tc>
            </w:tr>
            <w:tr w:rsidR="002E7F2A" w14:paraId="3ED27C4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3C0F24"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1DA9D4" w14:textId="77777777" w:rsidR="002E7F2A" w:rsidRDefault="00AE1DB2">
                  <w:pPr>
                    <w:spacing w:after="0" w:line="240" w:lineRule="auto"/>
                  </w:pPr>
                  <w:r>
                    <w:rPr>
                      <w:rFonts w:ascii="Arial" w:eastAsia="Arial" w:hAnsi="Arial"/>
                      <w:color w:val="000000"/>
                    </w:rPr>
                    <w:t xml:space="preserve"> L18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8E402" w14:textId="77777777" w:rsidR="002E7F2A" w:rsidRDefault="00AE1DB2">
                  <w:pPr>
                    <w:spacing w:after="0" w:line="240" w:lineRule="auto"/>
                  </w:pPr>
                  <w:r>
                    <w:rPr>
                      <w:rFonts w:ascii="Arial" w:eastAsia="Arial" w:hAnsi="Arial"/>
                      <w:color w:val="000000"/>
                    </w:rPr>
                    <w:t>Above grade egress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01131" w14:textId="77777777" w:rsidR="002E7F2A" w:rsidRDefault="00AE1DB2">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0775D"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020A6"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14F81"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3E17A"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DE874"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B6987"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C5382"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C789F"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C2FCD" w14:textId="77777777" w:rsidR="002E7F2A" w:rsidRDefault="00AE1DB2">
                  <w:pPr>
                    <w:spacing w:after="0" w:line="240" w:lineRule="auto"/>
                    <w:jc w:val="center"/>
                  </w:pPr>
                  <w:r>
                    <w:rPr>
                      <w:rFonts w:ascii="Arial" w:eastAsia="Arial" w:hAnsi="Arial"/>
                      <w:b/>
                      <w:color w:val="000000"/>
                    </w:rPr>
                    <w:t>Met</w:t>
                  </w:r>
                </w:p>
              </w:tc>
            </w:tr>
            <w:tr w:rsidR="002E7F2A" w14:paraId="49963DB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F5869B"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39BC9B" w14:textId="77777777" w:rsidR="002E7F2A" w:rsidRDefault="00AE1DB2">
                  <w:pPr>
                    <w:spacing w:after="0" w:line="240" w:lineRule="auto"/>
                  </w:pPr>
                  <w:r>
                    <w:rPr>
                      <w:rFonts w:ascii="Arial" w:eastAsia="Arial" w:hAnsi="Arial"/>
                      <w:color w:val="000000"/>
                    </w:rPr>
                    <w:t xml:space="preserve"> L19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5470D" w14:textId="77777777" w:rsidR="002E7F2A" w:rsidRDefault="00AE1DB2">
                  <w:pPr>
                    <w:spacing w:after="0" w:line="240" w:lineRule="auto"/>
                  </w:pPr>
                  <w:r>
                    <w:rPr>
                      <w:rFonts w:ascii="Arial" w:eastAsia="Arial" w:hAnsi="Arial"/>
                      <w:color w:val="000000"/>
                    </w:rPr>
                    <w:t>Bedroom location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36ECD" w14:textId="77777777" w:rsidR="002E7F2A" w:rsidRDefault="00AE1DB2">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E8756"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AD86B"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D431B"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45287"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ED837"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9814A"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1960E"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643F7"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A5EDE" w14:textId="77777777" w:rsidR="002E7F2A" w:rsidRDefault="00AE1DB2">
                  <w:pPr>
                    <w:spacing w:after="0" w:line="240" w:lineRule="auto"/>
                    <w:jc w:val="center"/>
                  </w:pPr>
                  <w:r>
                    <w:rPr>
                      <w:rFonts w:ascii="Arial" w:eastAsia="Arial" w:hAnsi="Arial"/>
                      <w:b/>
                      <w:color w:val="000000"/>
                    </w:rPr>
                    <w:t>Met</w:t>
                  </w:r>
                </w:p>
              </w:tc>
            </w:tr>
            <w:tr w:rsidR="002E7F2A" w14:paraId="5B8347C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CB8CB9"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E261DC" w14:textId="77777777" w:rsidR="002E7F2A" w:rsidRDefault="00AE1DB2">
                  <w:pPr>
                    <w:spacing w:after="0" w:line="240" w:lineRule="auto"/>
                  </w:pPr>
                  <w:r>
                    <w:rPr>
                      <w:rFonts w:ascii="Arial" w:eastAsia="Arial" w:hAnsi="Arial"/>
                      <w:color w:val="000000"/>
                    </w:rPr>
                    <w:t xml:space="preserve"> L20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107CB" w14:textId="77777777" w:rsidR="002E7F2A" w:rsidRDefault="00AE1DB2">
                  <w:pPr>
                    <w:spacing w:after="0" w:line="240" w:lineRule="auto"/>
                  </w:pPr>
                  <w:r>
                    <w:rPr>
                      <w:rFonts w:ascii="Arial" w:eastAsia="Arial" w:hAnsi="Arial"/>
                      <w:color w:val="000000"/>
                    </w:rPr>
                    <w:t>Exit doors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4CC8A" w14:textId="77777777" w:rsidR="002E7F2A" w:rsidRDefault="00AE1DB2">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7A326"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ABA8D"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39395"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1853B"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11AEC"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2BE8D"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519DD"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E09D3"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BDBFD" w14:textId="77777777" w:rsidR="002E7F2A" w:rsidRDefault="00AE1DB2">
                  <w:pPr>
                    <w:spacing w:after="0" w:line="240" w:lineRule="auto"/>
                    <w:jc w:val="center"/>
                  </w:pPr>
                  <w:r>
                    <w:rPr>
                      <w:rFonts w:ascii="Arial" w:eastAsia="Arial" w:hAnsi="Arial"/>
                      <w:b/>
                      <w:color w:val="000000"/>
                    </w:rPr>
                    <w:t>Met</w:t>
                  </w:r>
                </w:p>
              </w:tc>
            </w:tr>
            <w:tr w:rsidR="002E7F2A" w14:paraId="4C6F3AB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66B44D"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1FE196" w14:textId="77777777" w:rsidR="002E7F2A" w:rsidRDefault="00AE1DB2">
                  <w:pPr>
                    <w:spacing w:after="0" w:line="240" w:lineRule="auto"/>
                  </w:pPr>
                  <w:r>
                    <w:rPr>
                      <w:rFonts w:ascii="Arial" w:eastAsia="Arial" w:hAnsi="Arial"/>
                      <w:color w:val="000000"/>
                    </w:rPr>
                    <w:t xml:space="preserve"> L21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E1BC0" w14:textId="77777777" w:rsidR="002E7F2A" w:rsidRDefault="00AE1DB2">
                  <w:pPr>
                    <w:spacing w:after="0" w:line="240" w:lineRule="auto"/>
                  </w:pPr>
                  <w:r>
                    <w:rPr>
                      <w:rFonts w:ascii="Arial" w:eastAsia="Arial" w:hAnsi="Arial"/>
                      <w:color w:val="000000"/>
                    </w:rPr>
                    <w:t>Safe electrical equipment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B4994" w14:textId="77777777" w:rsidR="002E7F2A" w:rsidRDefault="00AE1DB2">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2686A"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C8673"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E9862"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8C0B0"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51F04"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3B8B1"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128C7"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64944"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5698E" w14:textId="77777777" w:rsidR="002E7F2A" w:rsidRDefault="00AE1DB2">
                  <w:pPr>
                    <w:spacing w:after="0" w:line="240" w:lineRule="auto"/>
                    <w:jc w:val="center"/>
                  </w:pPr>
                  <w:r>
                    <w:rPr>
                      <w:rFonts w:ascii="Arial" w:eastAsia="Arial" w:hAnsi="Arial"/>
                      <w:b/>
                      <w:color w:val="000000"/>
                    </w:rPr>
                    <w:t>Met</w:t>
                  </w:r>
                </w:p>
              </w:tc>
            </w:tr>
            <w:tr w:rsidR="002E7F2A" w14:paraId="7A9DEF6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2D2971"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9BCA82" w14:textId="77777777" w:rsidR="002E7F2A" w:rsidRDefault="00AE1DB2">
                  <w:pPr>
                    <w:spacing w:after="0" w:line="240" w:lineRule="auto"/>
                  </w:pPr>
                  <w:r>
                    <w:rPr>
                      <w:rFonts w:ascii="Arial" w:eastAsia="Arial" w:hAnsi="Arial"/>
                      <w:color w:val="000000"/>
                    </w:rPr>
                    <w:t xml:space="preserve"> L22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4E418" w14:textId="77777777" w:rsidR="002E7F2A" w:rsidRDefault="00AE1DB2">
                  <w:pPr>
                    <w:spacing w:after="0" w:line="240" w:lineRule="auto"/>
                  </w:pPr>
                  <w:r>
                    <w:rPr>
                      <w:rFonts w:ascii="Arial" w:eastAsia="Arial" w:hAnsi="Arial"/>
                      <w:color w:val="000000"/>
                    </w:rPr>
                    <w:t>Well-maintained appliances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F6B1F" w14:textId="77777777" w:rsidR="002E7F2A" w:rsidRDefault="00AE1DB2">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D6E83"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560F1"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4F715"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7D273"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135E1"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CEA1C"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DE0D4"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708BF"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75828" w14:textId="77777777" w:rsidR="002E7F2A" w:rsidRDefault="00AE1DB2">
                  <w:pPr>
                    <w:spacing w:after="0" w:line="240" w:lineRule="auto"/>
                    <w:jc w:val="center"/>
                  </w:pPr>
                  <w:r>
                    <w:rPr>
                      <w:rFonts w:ascii="Arial" w:eastAsia="Arial" w:hAnsi="Arial"/>
                      <w:b/>
                      <w:color w:val="000000"/>
                    </w:rPr>
                    <w:t>Met</w:t>
                  </w:r>
                </w:p>
              </w:tc>
            </w:tr>
            <w:tr w:rsidR="002E7F2A" w14:paraId="2F4CDE6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F5A8A5"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538933" w14:textId="77777777" w:rsidR="002E7F2A" w:rsidRDefault="00AE1DB2">
                  <w:pPr>
                    <w:spacing w:after="0" w:line="240" w:lineRule="auto"/>
                  </w:pPr>
                  <w:r>
                    <w:rPr>
                      <w:rFonts w:ascii="Arial" w:eastAsia="Arial" w:hAnsi="Arial"/>
                      <w:color w:val="000000"/>
                    </w:rPr>
                    <w:t xml:space="preserve"> L23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33967" w14:textId="77777777" w:rsidR="002E7F2A" w:rsidRDefault="00AE1DB2">
                  <w:pPr>
                    <w:spacing w:after="0" w:line="240" w:lineRule="auto"/>
                  </w:pPr>
                  <w:r>
                    <w:rPr>
                      <w:rFonts w:ascii="Arial" w:eastAsia="Arial" w:hAnsi="Arial"/>
                      <w:color w:val="000000"/>
                    </w:rPr>
                    <w:t>Egress door locks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DF006" w14:textId="77777777" w:rsidR="002E7F2A" w:rsidRDefault="00AE1DB2">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DD439"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35177"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93C5D"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D987A"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F27E2"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9DF57"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A0F6D"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ECE7F"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4A864" w14:textId="77777777" w:rsidR="002E7F2A" w:rsidRDefault="00AE1DB2">
                  <w:pPr>
                    <w:spacing w:after="0" w:line="240" w:lineRule="auto"/>
                    <w:jc w:val="center"/>
                  </w:pPr>
                  <w:r>
                    <w:rPr>
                      <w:rFonts w:ascii="Arial" w:eastAsia="Arial" w:hAnsi="Arial"/>
                      <w:b/>
                      <w:color w:val="000000"/>
                    </w:rPr>
                    <w:t>Met</w:t>
                  </w:r>
                </w:p>
              </w:tc>
            </w:tr>
            <w:tr w:rsidR="002E7F2A" w14:paraId="2FF9FED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FC88E8"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1CF94F" w14:textId="77777777" w:rsidR="002E7F2A" w:rsidRDefault="00AE1DB2">
                  <w:pPr>
                    <w:spacing w:after="0" w:line="240" w:lineRule="auto"/>
                  </w:pPr>
                  <w:r>
                    <w:rPr>
                      <w:rFonts w:ascii="Arial" w:eastAsia="Arial" w:hAnsi="Arial"/>
                      <w:color w:val="000000"/>
                    </w:rPr>
                    <w:t xml:space="preserve"> L24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51B0C" w14:textId="77777777" w:rsidR="002E7F2A" w:rsidRDefault="00AE1DB2">
                  <w:pPr>
                    <w:spacing w:after="0" w:line="240" w:lineRule="auto"/>
                  </w:pPr>
                  <w:r>
                    <w:rPr>
                      <w:rFonts w:ascii="Arial" w:eastAsia="Arial" w:hAnsi="Arial"/>
                      <w:color w:val="000000"/>
                    </w:rPr>
                    <w:t>Locked door access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B82EA" w14:textId="77777777" w:rsidR="002E7F2A" w:rsidRDefault="00AE1DB2">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9FFAE"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2AAA6"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9867C"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91744"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E6BD7"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BCC4D"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9A4D3"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5205A"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6CD2C" w14:textId="77777777" w:rsidR="002E7F2A" w:rsidRDefault="00AE1DB2">
                  <w:pPr>
                    <w:spacing w:after="0" w:line="240" w:lineRule="auto"/>
                    <w:jc w:val="center"/>
                  </w:pPr>
                  <w:r>
                    <w:rPr>
                      <w:rFonts w:ascii="Arial" w:eastAsia="Arial" w:hAnsi="Arial"/>
                      <w:b/>
                      <w:color w:val="000000"/>
                    </w:rPr>
                    <w:t>Met</w:t>
                  </w:r>
                </w:p>
              </w:tc>
            </w:tr>
            <w:tr w:rsidR="002E7F2A" w14:paraId="5612172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B1EFCC"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492459" w14:textId="77777777" w:rsidR="002E7F2A" w:rsidRDefault="00AE1DB2">
                  <w:pPr>
                    <w:spacing w:after="0" w:line="240" w:lineRule="auto"/>
                  </w:pPr>
                  <w:r>
                    <w:rPr>
                      <w:rFonts w:ascii="Arial" w:eastAsia="Arial" w:hAnsi="Arial"/>
                      <w:color w:val="000000"/>
                    </w:rPr>
                    <w:t xml:space="preserve"> L25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44FDC" w14:textId="77777777" w:rsidR="002E7F2A" w:rsidRDefault="00AE1DB2">
                  <w:pPr>
                    <w:spacing w:after="0" w:line="240" w:lineRule="auto"/>
                  </w:pPr>
                  <w:r>
                    <w:rPr>
                      <w:rFonts w:ascii="Arial" w:eastAsia="Arial" w:hAnsi="Arial"/>
                      <w:color w:val="000000"/>
                    </w:rPr>
                    <w:t>Dangerous substances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8897B" w14:textId="77777777" w:rsidR="002E7F2A" w:rsidRDefault="00AE1DB2">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F165E"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9D017"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0E82F"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832C3"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01498"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2D613"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B5BFD"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4BE85"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DC456" w14:textId="77777777" w:rsidR="002E7F2A" w:rsidRDefault="00AE1DB2">
                  <w:pPr>
                    <w:spacing w:after="0" w:line="240" w:lineRule="auto"/>
                    <w:jc w:val="center"/>
                  </w:pPr>
                  <w:r>
                    <w:rPr>
                      <w:rFonts w:ascii="Arial" w:eastAsia="Arial" w:hAnsi="Arial"/>
                      <w:b/>
                      <w:color w:val="000000"/>
                    </w:rPr>
                    <w:t>Met</w:t>
                  </w:r>
                </w:p>
              </w:tc>
            </w:tr>
            <w:tr w:rsidR="002E7F2A" w14:paraId="0E66258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0EC29B"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4C77D2" w14:textId="77777777" w:rsidR="002E7F2A" w:rsidRDefault="00AE1DB2">
                  <w:pPr>
                    <w:spacing w:after="0" w:line="240" w:lineRule="auto"/>
                  </w:pPr>
                  <w:r>
                    <w:rPr>
                      <w:rFonts w:ascii="Arial" w:eastAsia="Arial" w:hAnsi="Arial"/>
                      <w:color w:val="000000"/>
                    </w:rPr>
                    <w:t xml:space="preserve"> L26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D8004" w14:textId="77777777" w:rsidR="002E7F2A" w:rsidRDefault="00AE1DB2">
                  <w:pPr>
                    <w:spacing w:after="0" w:line="240" w:lineRule="auto"/>
                  </w:pPr>
                  <w:r>
                    <w:rPr>
                      <w:rFonts w:ascii="Arial" w:eastAsia="Arial" w:hAnsi="Arial"/>
                      <w:color w:val="000000"/>
                    </w:rPr>
                    <w:t>Walkway safety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4F34A" w14:textId="77777777" w:rsidR="002E7F2A" w:rsidRDefault="00AE1DB2">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655EC"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AF1C2"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99411"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21BED"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64570"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2BA92"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C478E"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20E97"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6A860" w14:textId="77777777" w:rsidR="002E7F2A" w:rsidRDefault="00AE1DB2">
                  <w:pPr>
                    <w:spacing w:after="0" w:line="240" w:lineRule="auto"/>
                    <w:jc w:val="center"/>
                  </w:pPr>
                  <w:r>
                    <w:rPr>
                      <w:rFonts w:ascii="Arial" w:eastAsia="Arial" w:hAnsi="Arial"/>
                      <w:b/>
                      <w:color w:val="000000"/>
                    </w:rPr>
                    <w:t>Met</w:t>
                  </w:r>
                </w:p>
              </w:tc>
            </w:tr>
            <w:tr w:rsidR="002E7F2A" w14:paraId="6149B34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BB27F3"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F8890B" w14:textId="77777777" w:rsidR="002E7F2A" w:rsidRDefault="00AE1DB2">
                  <w:pPr>
                    <w:spacing w:after="0" w:line="240" w:lineRule="auto"/>
                  </w:pPr>
                  <w:r>
                    <w:rPr>
                      <w:rFonts w:ascii="Arial" w:eastAsia="Arial" w:hAnsi="Arial"/>
                      <w:color w:val="000000"/>
                    </w:rPr>
                    <w:t xml:space="preserve"> L28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E36E6" w14:textId="77777777" w:rsidR="002E7F2A" w:rsidRDefault="00AE1DB2">
                  <w:pPr>
                    <w:spacing w:after="0" w:line="240" w:lineRule="auto"/>
                  </w:pPr>
                  <w:r>
                    <w:rPr>
                      <w:rFonts w:ascii="Arial" w:eastAsia="Arial" w:hAnsi="Arial"/>
                      <w:color w:val="000000"/>
                    </w:rPr>
                    <w:t>Flammables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CEF78" w14:textId="77777777" w:rsidR="002E7F2A" w:rsidRDefault="00AE1DB2">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BA73C"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B7E11"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020C6"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63A87"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0046A"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63944"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FA89E"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470BF"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5FD77" w14:textId="77777777" w:rsidR="002E7F2A" w:rsidRDefault="00AE1DB2">
                  <w:pPr>
                    <w:spacing w:after="0" w:line="240" w:lineRule="auto"/>
                    <w:jc w:val="center"/>
                  </w:pPr>
                  <w:r>
                    <w:rPr>
                      <w:rFonts w:ascii="Arial" w:eastAsia="Arial" w:hAnsi="Arial"/>
                      <w:b/>
                      <w:color w:val="000000"/>
                    </w:rPr>
                    <w:t>Met</w:t>
                  </w:r>
                </w:p>
              </w:tc>
            </w:tr>
            <w:tr w:rsidR="002E7F2A" w14:paraId="717BBAE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6F2D6A"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2E230F" w14:textId="77777777" w:rsidR="002E7F2A" w:rsidRDefault="00AE1DB2">
                  <w:pPr>
                    <w:spacing w:after="0" w:line="240" w:lineRule="auto"/>
                  </w:pPr>
                  <w:r>
                    <w:rPr>
                      <w:rFonts w:ascii="Arial" w:eastAsia="Arial" w:hAnsi="Arial"/>
                      <w:color w:val="000000"/>
                    </w:rPr>
                    <w:t xml:space="preserve"> L29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3D156" w14:textId="77777777" w:rsidR="002E7F2A" w:rsidRDefault="00AE1DB2">
                  <w:pPr>
                    <w:spacing w:after="0" w:line="240" w:lineRule="auto"/>
                  </w:pPr>
                  <w:r>
                    <w:rPr>
                      <w:rFonts w:ascii="Arial" w:eastAsia="Arial" w:hAnsi="Arial"/>
                      <w:color w:val="000000"/>
                    </w:rPr>
                    <w:t>Rubbish/combustibles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2B6BE" w14:textId="77777777" w:rsidR="002E7F2A" w:rsidRDefault="00AE1DB2">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98372"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47FE2"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AE847"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DCA33"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301A3"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28E67"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DC422"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A3E78"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B4D92" w14:textId="77777777" w:rsidR="002E7F2A" w:rsidRDefault="00AE1DB2">
                  <w:pPr>
                    <w:spacing w:after="0" w:line="240" w:lineRule="auto"/>
                    <w:jc w:val="center"/>
                  </w:pPr>
                  <w:r>
                    <w:rPr>
                      <w:rFonts w:ascii="Arial" w:eastAsia="Arial" w:hAnsi="Arial"/>
                      <w:b/>
                      <w:color w:val="000000"/>
                    </w:rPr>
                    <w:t>Met</w:t>
                  </w:r>
                </w:p>
              </w:tc>
            </w:tr>
            <w:tr w:rsidR="002E7F2A" w14:paraId="1FAC094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BEC441"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7BC741" w14:textId="77777777" w:rsidR="002E7F2A" w:rsidRDefault="00AE1DB2">
                  <w:pPr>
                    <w:spacing w:after="0" w:line="240" w:lineRule="auto"/>
                  </w:pPr>
                  <w:r>
                    <w:rPr>
                      <w:rFonts w:ascii="Arial" w:eastAsia="Arial" w:hAnsi="Arial"/>
                      <w:color w:val="000000"/>
                    </w:rPr>
                    <w:t xml:space="preserve"> L30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7FA0E" w14:textId="77777777" w:rsidR="002E7F2A" w:rsidRDefault="00AE1DB2">
                  <w:pPr>
                    <w:spacing w:after="0" w:line="240" w:lineRule="auto"/>
                  </w:pPr>
                  <w:r>
                    <w:rPr>
                      <w:rFonts w:ascii="Arial" w:eastAsia="Arial" w:hAnsi="Arial"/>
                      <w:color w:val="000000"/>
                    </w:rPr>
                    <w:t>Protective railings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0C512" w14:textId="77777777" w:rsidR="002E7F2A" w:rsidRDefault="00AE1DB2">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54983"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1F7BD"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9DCA2"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21DEC"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2D63A"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153B3"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4D1C5"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040F2"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8373D" w14:textId="77777777" w:rsidR="002E7F2A" w:rsidRDefault="00AE1DB2">
                  <w:pPr>
                    <w:spacing w:after="0" w:line="240" w:lineRule="auto"/>
                    <w:jc w:val="center"/>
                  </w:pPr>
                  <w:r>
                    <w:rPr>
                      <w:rFonts w:ascii="Arial" w:eastAsia="Arial" w:hAnsi="Arial"/>
                      <w:b/>
                      <w:color w:val="000000"/>
                    </w:rPr>
                    <w:t>Met</w:t>
                  </w:r>
                </w:p>
              </w:tc>
            </w:tr>
            <w:tr w:rsidR="002E7F2A" w14:paraId="2C48BE6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EC0A9C"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5FD025" w14:textId="77777777" w:rsidR="002E7F2A" w:rsidRDefault="00AE1DB2">
                  <w:pPr>
                    <w:spacing w:after="0" w:line="240" w:lineRule="auto"/>
                  </w:pPr>
                  <w:r>
                    <w:rPr>
                      <w:rFonts w:ascii="Arial" w:eastAsia="Arial" w:hAnsi="Arial"/>
                      <w:color w:val="000000"/>
                    </w:rPr>
                    <w:t xml:space="preserve"> L31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11499" w14:textId="77777777" w:rsidR="002E7F2A" w:rsidRDefault="00AE1DB2">
                  <w:pPr>
                    <w:spacing w:after="0" w:line="240" w:lineRule="auto"/>
                  </w:pPr>
                  <w:r>
                    <w:rPr>
                      <w:rFonts w:ascii="Arial" w:eastAsia="Arial" w:hAnsi="Arial"/>
                      <w:color w:val="000000"/>
                    </w:rPr>
                    <w:t>Communication method</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026D8" w14:textId="77777777" w:rsidR="002E7F2A" w:rsidRDefault="00AE1DB2">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F1093"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BA4A8"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87EEC"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9FEEC"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57FBF"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29E53"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0AB1F"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19D5A"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E5E68" w14:textId="77777777" w:rsidR="002E7F2A" w:rsidRDefault="00AE1DB2">
                  <w:pPr>
                    <w:spacing w:after="0" w:line="240" w:lineRule="auto"/>
                    <w:jc w:val="center"/>
                  </w:pPr>
                  <w:r>
                    <w:rPr>
                      <w:rFonts w:ascii="Arial" w:eastAsia="Arial" w:hAnsi="Arial"/>
                      <w:b/>
                      <w:color w:val="000000"/>
                    </w:rPr>
                    <w:t>Met</w:t>
                  </w:r>
                </w:p>
              </w:tc>
            </w:tr>
            <w:tr w:rsidR="002E7F2A" w14:paraId="6E9BADB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BC8027"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8D4E1B" w14:textId="77777777" w:rsidR="002E7F2A" w:rsidRDefault="00AE1DB2">
                  <w:pPr>
                    <w:spacing w:after="0" w:line="240" w:lineRule="auto"/>
                  </w:pPr>
                  <w:r>
                    <w:rPr>
                      <w:rFonts w:ascii="Arial" w:eastAsia="Arial" w:hAnsi="Arial"/>
                      <w:color w:val="000000"/>
                    </w:rPr>
                    <w:t xml:space="preserve"> L32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A380E" w14:textId="77777777" w:rsidR="002E7F2A" w:rsidRDefault="00AE1DB2">
                  <w:pPr>
                    <w:spacing w:after="0" w:line="240" w:lineRule="auto"/>
                  </w:pPr>
                  <w:r>
                    <w:rPr>
                      <w:rFonts w:ascii="Arial" w:eastAsia="Arial" w:hAnsi="Arial"/>
                      <w:color w:val="000000"/>
                    </w:rPr>
                    <w:t>Verbal &amp; written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52730" w14:textId="77777777" w:rsidR="002E7F2A" w:rsidRDefault="00AE1DB2">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D1574"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D0C1C"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677E6"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27158"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31F0C"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B06B8"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DA83F"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C45D7"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0117D" w14:textId="77777777" w:rsidR="002E7F2A" w:rsidRDefault="00AE1DB2">
                  <w:pPr>
                    <w:spacing w:after="0" w:line="240" w:lineRule="auto"/>
                    <w:jc w:val="center"/>
                  </w:pPr>
                  <w:r>
                    <w:rPr>
                      <w:rFonts w:ascii="Arial" w:eastAsia="Arial" w:hAnsi="Arial"/>
                      <w:b/>
                      <w:color w:val="000000"/>
                    </w:rPr>
                    <w:t>Met</w:t>
                  </w:r>
                </w:p>
              </w:tc>
            </w:tr>
            <w:tr w:rsidR="002E7F2A" w14:paraId="7FE332E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64465B"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EBFB15" w14:textId="77777777" w:rsidR="002E7F2A" w:rsidRDefault="00AE1DB2">
                  <w:pPr>
                    <w:spacing w:after="0" w:line="240" w:lineRule="auto"/>
                  </w:pPr>
                  <w:r>
                    <w:rPr>
                      <w:rFonts w:ascii="Arial" w:eastAsia="Arial" w:hAnsi="Arial"/>
                      <w:color w:val="000000"/>
                    </w:rPr>
                    <w:t xml:space="preserve"> L33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C2F4B" w14:textId="77777777" w:rsidR="002E7F2A" w:rsidRDefault="00AE1DB2">
                  <w:pPr>
                    <w:spacing w:after="0" w:line="240" w:lineRule="auto"/>
                  </w:pPr>
                  <w:r>
                    <w:rPr>
                      <w:rFonts w:ascii="Arial" w:eastAsia="Arial" w:hAnsi="Arial"/>
                      <w:color w:val="000000"/>
                    </w:rPr>
                    <w:t>Physical exam</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F21D7" w14:textId="77777777" w:rsidR="002E7F2A" w:rsidRDefault="00AE1DB2">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22DE3"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7562D"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1C7CE"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AD9F1"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7BD8F"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FC39B"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FF50B"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85CDF"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FA17F" w14:textId="77777777" w:rsidR="002E7F2A" w:rsidRDefault="00AE1DB2">
                  <w:pPr>
                    <w:spacing w:after="0" w:line="240" w:lineRule="auto"/>
                    <w:jc w:val="center"/>
                  </w:pPr>
                  <w:r>
                    <w:rPr>
                      <w:rFonts w:ascii="Arial" w:eastAsia="Arial" w:hAnsi="Arial"/>
                      <w:b/>
                      <w:color w:val="000000"/>
                    </w:rPr>
                    <w:t>Met</w:t>
                  </w:r>
                </w:p>
              </w:tc>
            </w:tr>
            <w:tr w:rsidR="002E7F2A" w14:paraId="033448A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23CA9A"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20448B" w14:textId="77777777" w:rsidR="002E7F2A" w:rsidRDefault="00AE1DB2">
                  <w:pPr>
                    <w:spacing w:after="0" w:line="240" w:lineRule="auto"/>
                  </w:pPr>
                  <w:r>
                    <w:rPr>
                      <w:rFonts w:ascii="Arial" w:eastAsia="Arial" w:hAnsi="Arial"/>
                      <w:color w:val="000000"/>
                    </w:rPr>
                    <w:t xml:space="preserve"> L34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27718" w14:textId="77777777" w:rsidR="002E7F2A" w:rsidRDefault="00AE1DB2">
                  <w:pPr>
                    <w:spacing w:after="0" w:line="240" w:lineRule="auto"/>
                  </w:pPr>
                  <w:r>
                    <w:rPr>
                      <w:rFonts w:ascii="Arial" w:eastAsia="Arial" w:hAnsi="Arial"/>
                      <w:color w:val="000000"/>
                    </w:rPr>
                    <w:t>Dental exam</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F8B17" w14:textId="77777777" w:rsidR="002E7F2A" w:rsidRDefault="00AE1DB2">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7D41D"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11F73"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03A1E"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28BB5"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66D6E"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0E429"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DD282"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1A85C"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490D1" w14:textId="77777777" w:rsidR="002E7F2A" w:rsidRDefault="00AE1DB2">
                  <w:pPr>
                    <w:spacing w:after="0" w:line="240" w:lineRule="auto"/>
                    <w:jc w:val="center"/>
                  </w:pPr>
                  <w:r>
                    <w:rPr>
                      <w:rFonts w:ascii="Arial" w:eastAsia="Arial" w:hAnsi="Arial"/>
                      <w:b/>
                      <w:color w:val="000000"/>
                    </w:rPr>
                    <w:t>Met</w:t>
                  </w:r>
                </w:p>
              </w:tc>
            </w:tr>
            <w:tr w:rsidR="002E7F2A" w14:paraId="40D94AD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D47814"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0F5455" w14:textId="77777777" w:rsidR="002E7F2A" w:rsidRDefault="00AE1DB2">
                  <w:pPr>
                    <w:spacing w:after="0" w:line="240" w:lineRule="auto"/>
                  </w:pPr>
                  <w:r>
                    <w:rPr>
                      <w:rFonts w:ascii="Arial" w:eastAsia="Arial" w:hAnsi="Arial"/>
                      <w:color w:val="000000"/>
                    </w:rPr>
                    <w:t xml:space="preserve"> L35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33322" w14:textId="77777777" w:rsidR="002E7F2A" w:rsidRDefault="00AE1DB2">
                  <w:pPr>
                    <w:spacing w:after="0" w:line="240" w:lineRule="auto"/>
                  </w:pPr>
                  <w:r>
                    <w:rPr>
                      <w:rFonts w:ascii="Arial" w:eastAsia="Arial" w:hAnsi="Arial"/>
                      <w:color w:val="000000"/>
                    </w:rPr>
                    <w:t>Preventive screenings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D906A" w14:textId="77777777" w:rsidR="002E7F2A" w:rsidRDefault="00AE1DB2">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A3662"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51B74"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B006A"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BC318"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8285D"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15DEA"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CA396"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C9992"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C34FA" w14:textId="77777777" w:rsidR="002E7F2A" w:rsidRDefault="00AE1DB2">
                  <w:pPr>
                    <w:spacing w:after="0" w:line="240" w:lineRule="auto"/>
                    <w:jc w:val="center"/>
                  </w:pPr>
                  <w:r>
                    <w:rPr>
                      <w:rFonts w:ascii="Arial" w:eastAsia="Arial" w:hAnsi="Arial"/>
                      <w:b/>
                      <w:color w:val="000000"/>
                    </w:rPr>
                    <w:t>Met</w:t>
                  </w:r>
                </w:p>
              </w:tc>
            </w:tr>
            <w:tr w:rsidR="002E7F2A" w14:paraId="62F7E6D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18E2DC"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C3FA13" w14:textId="77777777" w:rsidR="002E7F2A" w:rsidRDefault="00AE1DB2">
                  <w:pPr>
                    <w:spacing w:after="0" w:line="240" w:lineRule="auto"/>
                  </w:pPr>
                  <w:r>
                    <w:rPr>
                      <w:rFonts w:ascii="Arial" w:eastAsia="Arial" w:hAnsi="Arial"/>
                      <w:color w:val="000000"/>
                    </w:rPr>
                    <w:t xml:space="preserve"> L36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D70F5" w14:textId="77777777" w:rsidR="002E7F2A" w:rsidRDefault="00AE1DB2">
                  <w:pPr>
                    <w:spacing w:after="0" w:line="240" w:lineRule="auto"/>
                  </w:pPr>
                  <w:r>
                    <w:rPr>
                      <w:rFonts w:ascii="Arial" w:eastAsia="Arial" w:hAnsi="Arial"/>
                      <w:color w:val="000000"/>
                    </w:rPr>
                    <w:t>Recommended tests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360D6" w14:textId="77777777" w:rsidR="002E7F2A" w:rsidRDefault="00AE1DB2">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6D8EB"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C8DC8"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80666"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A619A"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F362D"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E1F09"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96911"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0B858"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CFBE2" w14:textId="77777777" w:rsidR="002E7F2A" w:rsidRDefault="00AE1DB2">
                  <w:pPr>
                    <w:spacing w:after="0" w:line="240" w:lineRule="auto"/>
                    <w:jc w:val="center"/>
                  </w:pPr>
                  <w:r>
                    <w:rPr>
                      <w:rFonts w:ascii="Arial" w:eastAsia="Arial" w:hAnsi="Arial"/>
                      <w:b/>
                      <w:color w:val="000000"/>
                    </w:rPr>
                    <w:t>Met</w:t>
                  </w:r>
                </w:p>
              </w:tc>
            </w:tr>
            <w:tr w:rsidR="002E7F2A" w14:paraId="07DB15C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609D5A"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816335" w14:textId="77777777" w:rsidR="002E7F2A" w:rsidRDefault="00AE1DB2">
                  <w:pPr>
                    <w:spacing w:after="0" w:line="240" w:lineRule="auto"/>
                  </w:pPr>
                  <w:r>
                    <w:rPr>
                      <w:rFonts w:ascii="Arial" w:eastAsia="Arial" w:hAnsi="Arial"/>
                      <w:color w:val="000000"/>
                    </w:rPr>
                    <w:t xml:space="preserve"> L37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7B61C" w14:textId="77777777" w:rsidR="002E7F2A" w:rsidRDefault="00AE1DB2">
                  <w:pPr>
                    <w:spacing w:after="0" w:line="240" w:lineRule="auto"/>
                  </w:pPr>
                  <w:r>
                    <w:rPr>
                      <w:rFonts w:ascii="Arial" w:eastAsia="Arial" w:hAnsi="Arial"/>
                      <w:color w:val="000000"/>
                    </w:rPr>
                    <w:t>Prompt treatment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1F916" w14:textId="77777777" w:rsidR="002E7F2A" w:rsidRDefault="00AE1DB2">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D7B36"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CA5A0"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AD141"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A7432"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863E0"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C6DAF"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875DD"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E8E54"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70DDA" w14:textId="77777777" w:rsidR="002E7F2A" w:rsidRDefault="00AE1DB2">
                  <w:pPr>
                    <w:spacing w:after="0" w:line="240" w:lineRule="auto"/>
                    <w:jc w:val="center"/>
                  </w:pPr>
                  <w:r>
                    <w:rPr>
                      <w:rFonts w:ascii="Arial" w:eastAsia="Arial" w:hAnsi="Arial"/>
                      <w:b/>
                      <w:color w:val="000000"/>
                    </w:rPr>
                    <w:t>Met</w:t>
                  </w:r>
                </w:p>
              </w:tc>
            </w:tr>
            <w:tr w:rsidR="002E7F2A" w14:paraId="10788AB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E01663" w14:textId="77777777" w:rsidR="002E7F2A" w:rsidRDefault="00AE1DB2">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C7C7A9" w14:textId="77777777" w:rsidR="002E7F2A" w:rsidRDefault="00AE1DB2">
                  <w:pPr>
                    <w:spacing w:after="0" w:line="240" w:lineRule="auto"/>
                  </w:pPr>
                  <w:r>
                    <w:rPr>
                      <w:rFonts w:ascii="Arial" w:eastAsia="Arial" w:hAnsi="Arial"/>
                      <w:color w:val="000000"/>
                    </w:rPr>
                    <w:t xml:space="preserve"> L38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33CE3" w14:textId="77777777" w:rsidR="002E7F2A" w:rsidRDefault="00AE1DB2">
                  <w:pPr>
                    <w:spacing w:after="0" w:line="240" w:lineRule="auto"/>
                  </w:pPr>
                  <w:r>
                    <w:rPr>
                      <w:rFonts w:ascii="Arial" w:eastAsia="Arial" w:hAnsi="Arial"/>
                      <w:color w:val="000000"/>
                    </w:rPr>
                    <w:t>Physician's orders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3CDE5" w14:textId="77777777" w:rsidR="002E7F2A" w:rsidRDefault="00AE1DB2">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EBD95" w14:textId="77777777" w:rsidR="002E7F2A" w:rsidRDefault="00AE1DB2">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BCC7A" w14:textId="77777777" w:rsidR="002E7F2A" w:rsidRDefault="00AE1DB2">
                  <w:pPr>
                    <w:spacing w:after="0" w:line="240" w:lineRule="auto"/>
                    <w:jc w:val="center"/>
                  </w:pPr>
                  <w:r>
                    <w:rPr>
                      <w:rFonts w:ascii="Arial" w:eastAsia="Arial" w:hAnsi="Arial"/>
                      <w:color w:val="000000"/>
                    </w:rPr>
                    <w:t>6/6</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04BDF" w14:textId="77777777" w:rsidR="002E7F2A" w:rsidRDefault="002E7F2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B84E6" w14:textId="77777777" w:rsidR="002E7F2A" w:rsidRDefault="002E7F2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6520F"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6CF83" w14:textId="77777777" w:rsidR="002E7F2A" w:rsidRDefault="002E7F2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381B3" w14:textId="77777777" w:rsidR="002E7F2A" w:rsidRDefault="002E7F2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370D6" w14:textId="77777777" w:rsidR="002E7F2A" w:rsidRDefault="00AE1DB2">
                  <w:pPr>
                    <w:spacing w:after="0" w:line="240" w:lineRule="auto"/>
                    <w:jc w:val="center"/>
                  </w:pPr>
                  <w:r>
                    <w:rPr>
                      <w:rFonts w:ascii="Arial" w:eastAsia="Arial" w:hAnsi="Arial"/>
                      <w:b/>
                      <w:color w:val="000000"/>
                    </w:rPr>
                    <w:t>6/6</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CC683" w14:textId="77777777" w:rsidR="002E7F2A" w:rsidRDefault="00AE1DB2">
                  <w:pPr>
                    <w:spacing w:after="0" w:line="240" w:lineRule="auto"/>
                    <w:jc w:val="center"/>
                  </w:pPr>
                  <w:r>
                    <w:rPr>
                      <w:rFonts w:ascii="Arial" w:eastAsia="Arial" w:hAnsi="Arial"/>
                      <w:b/>
                      <w:color w:val="000000"/>
                    </w:rPr>
                    <w:t>Met</w:t>
                  </w:r>
                </w:p>
              </w:tc>
            </w:tr>
            <w:tr w:rsidR="002E7F2A" w14:paraId="706B46F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6DB935"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6731B2" w14:textId="77777777" w:rsidR="002E7F2A" w:rsidRDefault="00AE1DB2">
                  <w:pPr>
                    <w:spacing w:after="0" w:line="240" w:lineRule="auto"/>
                  </w:pPr>
                  <w:r>
                    <w:rPr>
                      <w:rFonts w:ascii="Arial" w:eastAsia="Arial" w:hAnsi="Arial"/>
                      <w:color w:val="000000"/>
                    </w:rPr>
                    <w:t xml:space="preserve"> L39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A54DB" w14:textId="77777777" w:rsidR="002E7F2A" w:rsidRDefault="00AE1DB2">
                  <w:pPr>
                    <w:spacing w:after="0" w:line="240" w:lineRule="auto"/>
                  </w:pPr>
                  <w:r>
                    <w:rPr>
                      <w:rFonts w:ascii="Arial" w:eastAsia="Arial" w:hAnsi="Arial"/>
                      <w:color w:val="000000"/>
                    </w:rPr>
                    <w:t>Dietary requirements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60B35" w14:textId="77777777" w:rsidR="002E7F2A" w:rsidRDefault="00AE1DB2">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8CC32"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E543D"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252DE"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1FD04"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471A5"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8B60F"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D45AC"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6CAB9"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C02FD" w14:textId="77777777" w:rsidR="002E7F2A" w:rsidRDefault="00AE1DB2">
                  <w:pPr>
                    <w:spacing w:after="0" w:line="240" w:lineRule="auto"/>
                    <w:jc w:val="center"/>
                  </w:pPr>
                  <w:r>
                    <w:rPr>
                      <w:rFonts w:ascii="Arial" w:eastAsia="Arial" w:hAnsi="Arial"/>
                      <w:b/>
                      <w:color w:val="000000"/>
                    </w:rPr>
                    <w:t>Met</w:t>
                  </w:r>
                </w:p>
              </w:tc>
            </w:tr>
            <w:tr w:rsidR="002E7F2A" w14:paraId="2E47773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8EBEF6"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40C18E" w14:textId="77777777" w:rsidR="002E7F2A" w:rsidRDefault="00AE1DB2">
                  <w:pPr>
                    <w:spacing w:after="0" w:line="240" w:lineRule="auto"/>
                  </w:pPr>
                  <w:r>
                    <w:rPr>
                      <w:rFonts w:ascii="Arial" w:eastAsia="Arial" w:hAnsi="Arial"/>
                      <w:color w:val="000000"/>
                    </w:rPr>
                    <w:t xml:space="preserve"> L40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E246D" w14:textId="77777777" w:rsidR="002E7F2A" w:rsidRDefault="00AE1DB2">
                  <w:pPr>
                    <w:spacing w:after="0" w:line="240" w:lineRule="auto"/>
                  </w:pPr>
                  <w:r>
                    <w:rPr>
                      <w:rFonts w:ascii="Arial" w:eastAsia="Arial" w:hAnsi="Arial"/>
                      <w:color w:val="000000"/>
                    </w:rPr>
                    <w:t>Nutritional food</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83A26" w14:textId="77777777" w:rsidR="002E7F2A" w:rsidRDefault="00AE1DB2">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B8165"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FE55E"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F33A5"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D1B61"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03B4A"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F8B08"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58334"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73ECE"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1214E" w14:textId="77777777" w:rsidR="002E7F2A" w:rsidRDefault="00AE1DB2">
                  <w:pPr>
                    <w:spacing w:after="0" w:line="240" w:lineRule="auto"/>
                    <w:jc w:val="center"/>
                  </w:pPr>
                  <w:r>
                    <w:rPr>
                      <w:rFonts w:ascii="Arial" w:eastAsia="Arial" w:hAnsi="Arial"/>
                      <w:b/>
                      <w:color w:val="000000"/>
                    </w:rPr>
                    <w:t>Met</w:t>
                  </w:r>
                </w:p>
              </w:tc>
            </w:tr>
            <w:tr w:rsidR="002E7F2A" w14:paraId="189DDE2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B55692"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C6CD7E" w14:textId="77777777" w:rsidR="002E7F2A" w:rsidRDefault="00AE1DB2">
                  <w:pPr>
                    <w:spacing w:after="0" w:line="240" w:lineRule="auto"/>
                  </w:pPr>
                  <w:r>
                    <w:rPr>
                      <w:rFonts w:ascii="Arial" w:eastAsia="Arial" w:hAnsi="Arial"/>
                      <w:color w:val="000000"/>
                    </w:rPr>
                    <w:t xml:space="preserve"> L41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64C4A" w14:textId="77777777" w:rsidR="002E7F2A" w:rsidRDefault="00AE1DB2">
                  <w:pPr>
                    <w:spacing w:after="0" w:line="240" w:lineRule="auto"/>
                  </w:pPr>
                  <w:r>
                    <w:rPr>
                      <w:rFonts w:ascii="Arial" w:eastAsia="Arial" w:hAnsi="Arial"/>
                      <w:color w:val="000000"/>
                    </w:rPr>
                    <w:t>Healthy diet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993EA" w14:textId="77777777" w:rsidR="002E7F2A" w:rsidRDefault="00AE1DB2">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C5A77"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754A1"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696AF"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F6429"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22F4A"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D2525"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6A832"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F895E"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590B9" w14:textId="77777777" w:rsidR="002E7F2A" w:rsidRDefault="00AE1DB2">
                  <w:pPr>
                    <w:spacing w:after="0" w:line="240" w:lineRule="auto"/>
                    <w:jc w:val="center"/>
                  </w:pPr>
                  <w:r>
                    <w:rPr>
                      <w:rFonts w:ascii="Arial" w:eastAsia="Arial" w:hAnsi="Arial"/>
                      <w:b/>
                      <w:color w:val="000000"/>
                    </w:rPr>
                    <w:t>Met</w:t>
                  </w:r>
                </w:p>
              </w:tc>
            </w:tr>
            <w:tr w:rsidR="002E7F2A" w14:paraId="0B9B09D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613D6F"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7ECA67" w14:textId="77777777" w:rsidR="002E7F2A" w:rsidRDefault="00AE1DB2">
                  <w:pPr>
                    <w:spacing w:after="0" w:line="240" w:lineRule="auto"/>
                  </w:pPr>
                  <w:r>
                    <w:rPr>
                      <w:rFonts w:ascii="Arial" w:eastAsia="Arial" w:hAnsi="Arial"/>
                      <w:color w:val="000000"/>
                    </w:rPr>
                    <w:t xml:space="preserve"> L42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7ADA9" w14:textId="77777777" w:rsidR="002E7F2A" w:rsidRDefault="00AE1DB2">
                  <w:pPr>
                    <w:spacing w:after="0" w:line="240" w:lineRule="auto"/>
                  </w:pPr>
                  <w:r>
                    <w:rPr>
                      <w:rFonts w:ascii="Arial" w:eastAsia="Arial" w:hAnsi="Arial"/>
                      <w:color w:val="000000"/>
                    </w:rPr>
                    <w:t>Physical activity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DD083" w14:textId="77777777" w:rsidR="002E7F2A" w:rsidRDefault="00AE1DB2">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4FA33"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F2A61"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99963"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E561D"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A66C9"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5F51A"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8B63E"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45386"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4FDD7" w14:textId="77777777" w:rsidR="002E7F2A" w:rsidRDefault="00AE1DB2">
                  <w:pPr>
                    <w:spacing w:after="0" w:line="240" w:lineRule="auto"/>
                    <w:jc w:val="center"/>
                  </w:pPr>
                  <w:r>
                    <w:rPr>
                      <w:rFonts w:ascii="Arial" w:eastAsia="Arial" w:hAnsi="Arial"/>
                      <w:b/>
                      <w:color w:val="000000"/>
                    </w:rPr>
                    <w:t>Met</w:t>
                  </w:r>
                </w:p>
              </w:tc>
            </w:tr>
            <w:tr w:rsidR="002E7F2A" w14:paraId="7BC5A68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D5EDD9"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128F21" w14:textId="77777777" w:rsidR="002E7F2A" w:rsidRDefault="00AE1DB2">
                  <w:pPr>
                    <w:spacing w:after="0" w:line="240" w:lineRule="auto"/>
                  </w:pPr>
                  <w:r>
                    <w:rPr>
                      <w:rFonts w:ascii="Arial" w:eastAsia="Arial" w:hAnsi="Arial"/>
                      <w:color w:val="000000"/>
                    </w:rPr>
                    <w:t xml:space="preserve"> L43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98AAD" w14:textId="77777777" w:rsidR="002E7F2A" w:rsidRDefault="00AE1DB2">
                  <w:pPr>
                    <w:spacing w:after="0" w:line="240" w:lineRule="auto"/>
                  </w:pPr>
                  <w:r>
                    <w:rPr>
                      <w:rFonts w:ascii="Arial" w:eastAsia="Arial" w:hAnsi="Arial"/>
                      <w:color w:val="000000"/>
                    </w:rPr>
                    <w:t>Health Care Record</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9F6B3" w14:textId="77777777" w:rsidR="002E7F2A" w:rsidRDefault="00AE1DB2">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A016D"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5889E"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6DCF5"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76862"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C7F73"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21E65"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4C456"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CE132"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81FB8" w14:textId="77777777" w:rsidR="002E7F2A" w:rsidRDefault="00AE1DB2">
                  <w:pPr>
                    <w:spacing w:after="0" w:line="240" w:lineRule="auto"/>
                    <w:jc w:val="center"/>
                  </w:pPr>
                  <w:r>
                    <w:rPr>
                      <w:rFonts w:ascii="Arial" w:eastAsia="Arial" w:hAnsi="Arial"/>
                      <w:b/>
                      <w:color w:val="000000"/>
                    </w:rPr>
                    <w:t>Met</w:t>
                  </w:r>
                </w:p>
              </w:tc>
            </w:tr>
            <w:tr w:rsidR="002E7F2A" w14:paraId="75BB0EF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92EE06"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C2399D" w14:textId="77777777" w:rsidR="002E7F2A" w:rsidRDefault="00AE1DB2">
                  <w:pPr>
                    <w:spacing w:after="0" w:line="240" w:lineRule="auto"/>
                  </w:pPr>
                  <w:r>
                    <w:rPr>
                      <w:rFonts w:ascii="Arial" w:eastAsia="Arial" w:hAnsi="Arial"/>
                      <w:color w:val="000000"/>
                    </w:rPr>
                    <w:t xml:space="preserve"> L44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92948" w14:textId="77777777" w:rsidR="002E7F2A" w:rsidRDefault="00AE1DB2">
                  <w:pPr>
                    <w:spacing w:after="0" w:line="240" w:lineRule="auto"/>
                  </w:pPr>
                  <w:r>
                    <w:rPr>
                      <w:rFonts w:ascii="Arial" w:eastAsia="Arial" w:hAnsi="Arial"/>
                      <w:color w:val="000000"/>
                    </w:rPr>
                    <w:t>MAP registration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1828D" w14:textId="77777777" w:rsidR="002E7F2A" w:rsidRDefault="00AE1DB2">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A3B6D"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6CD7D"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62F38"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E4618"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3DCE4"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DC5F5"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02B82"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1FC76"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EF35C" w14:textId="77777777" w:rsidR="002E7F2A" w:rsidRDefault="00AE1DB2">
                  <w:pPr>
                    <w:spacing w:after="0" w:line="240" w:lineRule="auto"/>
                    <w:jc w:val="center"/>
                  </w:pPr>
                  <w:r>
                    <w:rPr>
                      <w:rFonts w:ascii="Arial" w:eastAsia="Arial" w:hAnsi="Arial"/>
                      <w:b/>
                      <w:color w:val="000000"/>
                    </w:rPr>
                    <w:t>Met</w:t>
                  </w:r>
                </w:p>
              </w:tc>
            </w:tr>
            <w:tr w:rsidR="002E7F2A" w14:paraId="21007A8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3A5EB8"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5080D9" w14:textId="77777777" w:rsidR="002E7F2A" w:rsidRDefault="00AE1DB2">
                  <w:pPr>
                    <w:spacing w:after="0" w:line="240" w:lineRule="auto"/>
                  </w:pPr>
                  <w:r>
                    <w:rPr>
                      <w:rFonts w:ascii="Arial" w:eastAsia="Arial" w:hAnsi="Arial"/>
                      <w:color w:val="000000"/>
                    </w:rPr>
                    <w:t xml:space="preserve"> L45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BF407" w14:textId="77777777" w:rsidR="002E7F2A" w:rsidRDefault="00AE1DB2">
                  <w:pPr>
                    <w:spacing w:after="0" w:line="240" w:lineRule="auto"/>
                  </w:pPr>
                  <w:r>
                    <w:rPr>
                      <w:rFonts w:ascii="Arial" w:eastAsia="Arial" w:hAnsi="Arial"/>
                      <w:color w:val="000000"/>
                    </w:rPr>
                    <w:t>Medication storage</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D794C" w14:textId="77777777" w:rsidR="002E7F2A" w:rsidRDefault="00AE1DB2">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340C2"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83EC0"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C115B"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2C673"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3DCF4"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058CD"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B9A58"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D1510"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DBA4A" w14:textId="77777777" w:rsidR="002E7F2A" w:rsidRDefault="00AE1DB2">
                  <w:pPr>
                    <w:spacing w:after="0" w:line="240" w:lineRule="auto"/>
                    <w:jc w:val="center"/>
                  </w:pPr>
                  <w:r>
                    <w:rPr>
                      <w:rFonts w:ascii="Arial" w:eastAsia="Arial" w:hAnsi="Arial"/>
                      <w:b/>
                      <w:color w:val="000000"/>
                    </w:rPr>
                    <w:t>Met</w:t>
                  </w:r>
                </w:p>
              </w:tc>
            </w:tr>
            <w:tr w:rsidR="002E7F2A" w14:paraId="636BDED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6A72FA" w14:textId="77777777" w:rsidR="002E7F2A" w:rsidRDefault="00AE1DB2">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C9AF0B" w14:textId="77777777" w:rsidR="002E7F2A" w:rsidRDefault="00AE1DB2">
                  <w:pPr>
                    <w:spacing w:after="0" w:line="240" w:lineRule="auto"/>
                  </w:pPr>
                  <w:r>
                    <w:rPr>
                      <w:rFonts w:ascii="Arial" w:eastAsia="Arial" w:hAnsi="Arial"/>
                      <w:color w:val="000000"/>
                    </w:rPr>
                    <w:t xml:space="preserve"> L46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D2B1C" w14:textId="77777777" w:rsidR="002E7F2A" w:rsidRDefault="00AE1DB2">
                  <w:pPr>
                    <w:spacing w:after="0" w:line="240" w:lineRule="auto"/>
                  </w:pPr>
                  <w:r>
                    <w:rPr>
                      <w:rFonts w:ascii="Arial" w:eastAsia="Arial" w:hAnsi="Arial"/>
                      <w:color w:val="000000"/>
                    </w:rPr>
                    <w:t>Med. Administration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BC382" w14:textId="77777777" w:rsidR="002E7F2A" w:rsidRDefault="00AE1DB2">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85979" w14:textId="77777777" w:rsidR="002E7F2A" w:rsidRDefault="00AE1DB2">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D4B8D" w14:textId="77777777" w:rsidR="002E7F2A" w:rsidRDefault="00AE1DB2">
                  <w:pPr>
                    <w:spacing w:after="0" w:line="240" w:lineRule="auto"/>
                    <w:jc w:val="center"/>
                  </w:pPr>
                  <w:r>
                    <w:rPr>
                      <w:rFonts w:ascii="Arial" w:eastAsia="Arial" w:hAnsi="Arial"/>
                      <w:color w:val="000000"/>
                    </w:rPr>
                    <w:t>7/7</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83CD6" w14:textId="77777777" w:rsidR="002E7F2A" w:rsidRDefault="002E7F2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2A4B4" w14:textId="77777777" w:rsidR="002E7F2A" w:rsidRDefault="002E7F2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54164"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A756B" w14:textId="77777777" w:rsidR="002E7F2A" w:rsidRDefault="002E7F2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7466A" w14:textId="77777777" w:rsidR="002E7F2A" w:rsidRDefault="002E7F2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5215B" w14:textId="77777777" w:rsidR="002E7F2A" w:rsidRDefault="00AE1DB2">
                  <w:pPr>
                    <w:spacing w:after="0" w:line="240" w:lineRule="auto"/>
                    <w:jc w:val="center"/>
                  </w:pPr>
                  <w:r>
                    <w:rPr>
                      <w:rFonts w:ascii="Arial" w:eastAsia="Arial" w:hAnsi="Arial"/>
                      <w:b/>
                      <w:color w:val="000000"/>
                    </w:rPr>
                    <w:t>7/7</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D7986" w14:textId="77777777" w:rsidR="002E7F2A" w:rsidRDefault="00AE1DB2">
                  <w:pPr>
                    <w:spacing w:after="0" w:line="240" w:lineRule="auto"/>
                    <w:jc w:val="center"/>
                  </w:pPr>
                  <w:r>
                    <w:rPr>
                      <w:rFonts w:ascii="Arial" w:eastAsia="Arial" w:hAnsi="Arial"/>
                      <w:b/>
                      <w:color w:val="000000"/>
                    </w:rPr>
                    <w:t>Met</w:t>
                  </w:r>
                </w:p>
              </w:tc>
            </w:tr>
            <w:tr w:rsidR="002E7F2A" w14:paraId="1EE8AFA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51FF02"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B0BC14" w14:textId="77777777" w:rsidR="002E7F2A" w:rsidRDefault="00AE1DB2">
                  <w:pPr>
                    <w:spacing w:after="0" w:line="240" w:lineRule="auto"/>
                  </w:pPr>
                  <w:r>
                    <w:rPr>
                      <w:rFonts w:ascii="Arial" w:eastAsia="Arial" w:hAnsi="Arial"/>
                      <w:color w:val="000000"/>
                    </w:rPr>
                    <w:t xml:space="preserve"> L47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C28A1" w14:textId="77777777" w:rsidR="002E7F2A" w:rsidRDefault="00AE1DB2">
                  <w:pPr>
                    <w:spacing w:after="0" w:line="240" w:lineRule="auto"/>
                  </w:pPr>
                  <w:r>
                    <w:rPr>
                      <w:rFonts w:ascii="Arial" w:eastAsia="Arial" w:hAnsi="Arial"/>
                      <w:color w:val="000000"/>
                    </w:rPr>
                    <w:t>Self medication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F6867" w14:textId="77777777" w:rsidR="002E7F2A" w:rsidRDefault="00AE1DB2">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50EF0"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AC6A8"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40116"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A6BC1"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49EE3"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020CA"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6B34F"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9B3F0"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90103" w14:textId="77777777" w:rsidR="002E7F2A" w:rsidRDefault="00AE1DB2">
                  <w:pPr>
                    <w:spacing w:after="0" w:line="240" w:lineRule="auto"/>
                    <w:jc w:val="center"/>
                  </w:pPr>
                  <w:r>
                    <w:rPr>
                      <w:rFonts w:ascii="Arial" w:eastAsia="Arial" w:hAnsi="Arial"/>
                      <w:b/>
                      <w:color w:val="000000"/>
                    </w:rPr>
                    <w:t>Met</w:t>
                  </w:r>
                </w:p>
              </w:tc>
            </w:tr>
            <w:tr w:rsidR="002E7F2A" w14:paraId="643362F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A6574D"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701E6F" w14:textId="77777777" w:rsidR="002E7F2A" w:rsidRDefault="00AE1DB2">
                  <w:pPr>
                    <w:spacing w:after="0" w:line="240" w:lineRule="auto"/>
                  </w:pPr>
                  <w:r>
                    <w:rPr>
                      <w:rFonts w:ascii="Arial" w:eastAsia="Arial" w:hAnsi="Arial"/>
                      <w:color w:val="000000"/>
                    </w:rPr>
                    <w:t xml:space="preserve"> L49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C4CA8" w14:textId="77777777" w:rsidR="002E7F2A" w:rsidRDefault="00AE1DB2">
                  <w:pPr>
                    <w:spacing w:after="0" w:line="240" w:lineRule="auto"/>
                  </w:pPr>
                  <w:r>
                    <w:rPr>
                      <w:rFonts w:ascii="Arial" w:eastAsia="Arial" w:hAnsi="Arial"/>
                      <w:color w:val="000000"/>
                    </w:rPr>
                    <w:t>Informed of human rights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5BC0B" w14:textId="77777777" w:rsidR="002E7F2A" w:rsidRDefault="00AE1DB2">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BEB3B"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C0C61"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3A5D4"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D7F86"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1F26C"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E02A9"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8D6AC"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0770C"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3FD26" w14:textId="77777777" w:rsidR="002E7F2A" w:rsidRDefault="00AE1DB2">
                  <w:pPr>
                    <w:spacing w:after="0" w:line="240" w:lineRule="auto"/>
                    <w:jc w:val="center"/>
                  </w:pPr>
                  <w:r>
                    <w:rPr>
                      <w:rFonts w:ascii="Arial" w:eastAsia="Arial" w:hAnsi="Arial"/>
                      <w:b/>
                      <w:color w:val="000000"/>
                    </w:rPr>
                    <w:t>Met</w:t>
                  </w:r>
                </w:p>
              </w:tc>
            </w:tr>
            <w:tr w:rsidR="002E7F2A" w14:paraId="3FACC6A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684E23"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8A553B" w14:textId="77777777" w:rsidR="002E7F2A" w:rsidRDefault="00AE1DB2">
                  <w:pPr>
                    <w:spacing w:after="0" w:line="240" w:lineRule="auto"/>
                  </w:pPr>
                  <w:r>
                    <w:rPr>
                      <w:rFonts w:ascii="Arial" w:eastAsia="Arial" w:hAnsi="Arial"/>
                      <w:color w:val="000000"/>
                    </w:rPr>
                    <w:t xml:space="preserve"> L50 (07/21)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47AF8" w14:textId="77777777" w:rsidR="002E7F2A" w:rsidRDefault="00AE1DB2">
                  <w:pPr>
                    <w:spacing w:after="0" w:line="240" w:lineRule="auto"/>
                  </w:pPr>
                  <w:r>
                    <w:rPr>
                      <w:rFonts w:ascii="Arial" w:eastAsia="Arial" w:hAnsi="Arial"/>
                      <w:color w:val="000000"/>
                    </w:rPr>
                    <w:t>Respectful Comm.</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E6152" w14:textId="77777777" w:rsidR="002E7F2A" w:rsidRDefault="00AE1DB2">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86FD6" w14:textId="77777777" w:rsidR="002E7F2A" w:rsidRDefault="00AE1DB2">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757E8" w14:textId="77777777" w:rsidR="002E7F2A" w:rsidRDefault="00AE1DB2">
                  <w:pPr>
                    <w:spacing w:after="0" w:line="240" w:lineRule="auto"/>
                    <w:jc w:val="center"/>
                  </w:pPr>
                  <w:r>
                    <w:rPr>
                      <w:rFonts w:ascii="Arial" w:eastAsia="Arial" w:hAnsi="Arial"/>
                      <w:color w:val="000000"/>
                    </w:rPr>
                    <w:t>7/7</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44018" w14:textId="77777777" w:rsidR="002E7F2A" w:rsidRDefault="00AE1DB2">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B7FE7" w14:textId="77777777" w:rsidR="002E7F2A" w:rsidRDefault="00AE1DB2">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6C10C"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8C273" w14:textId="77777777" w:rsidR="002E7F2A" w:rsidRDefault="002E7F2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88E7E" w14:textId="77777777" w:rsidR="002E7F2A" w:rsidRDefault="002E7F2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F5403" w14:textId="77777777" w:rsidR="002E7F2A" w:rsidRDefault="00AE1DB2">
                  <w:pPr>
                    <w:spacing w:after="0" w:line="240" w:lineRule="auto"/>
                    <w:jc w:val="center"/>
                  </w:pPr>
                  <w:r>
                    <w:rPr>
                      <w:rFonts w:ascii="Arial" w:eastAsia="Arial" w:hAnsi="Arial"/>
                      <w:b/>
                      <w:color w:val="000000"/>
                    </w:rPr>
                    <w:t>10/10</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6C192" w14:textId="77777777" w:rsidR="002E7F2A" w:rsidRDefault="00AE1DB2">
                  <w:pPr>
                    <w:spacing w:after="0" w:line="240" w:lineRule="auto"/>
                    <w:jc w:val="center"/>
                  </w:pPr>
                  <w:r>
                    <w:rPr>
                      <w:rFonts w:ascii="Arial" w:eastAsia="Arial" w:hAnsi="Arial"/>
                      <w:b/>
                      <w:color w:val="000000"/>
                    </w:rPr>
                    <w:t>Met</w:t>
                  </w:r>
                </w:p>
              </w:tc>
            </w:tr>
            <w:tr w:rsidR="002E7F2A" w14:paraId="21AC062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4D8227"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8706AE" w14:textId="77777777" w:rsidR="002E7F2A" w:rsidRDefault="00AE1DB2">
                  <w:pPr>
                    <w:spacing w:after="0" w:line="240" w:lineRule="auto"/>
                  </w:pPr>
                  <w:r>
                    <w:rPr>
                      <w:rFonts w:ascii="Arial" w:eastAsia="Arial" w:hAnsi="Arial"/>
                      <w:color w:val="000000"/>
                    </w:rPr>
                    <w:t xml:space="preserve"> L51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82C5C" w14:textId="77777777" w:rsidR="002E7F2A" w:rsidRDefault="00AE1DB2">
                  <w:pPr>
                    <w:spacing w:after="0" w:line="240" w:lineRule="auto"/>
                  </w:pPr>
                  <w:r>
                    <w:rPr>
                      <w:rFonts w:ascii="Arial" w:eastAsia="Arial" w:hAnsi="Arial"/>
                      <w:color w:val="000000"/>
                    </w:rPr>
                    <w:t>Possessions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A9585" w14:textId="77777777" w:rsidR="002E7F2A" w:rsidRDefault="00AE1DB2">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6EFD4"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B49B2"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6F58C"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6EB6E"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2A044"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B5194"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584C9"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4140B"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1E21C" w14:textId="77777777" w:rsidR="002E7F2A" w:rsidRDefault="00AE1DB2">
                  <w:pPr>
                    <w:spacing w:after="0" w:line="240" w:lineRule="auto"/>
                    <w:jc w:val="center"/>
                  </w:pPr>
                  <w:r>
                    <w:rPr>
                      <w:rFonts w:ascii="Arial" w:eastAsia="Arial" w:hAnsi="Arial"/>
                      <w:b/>
                      <w:color w:val="000000"/>
                    </w:rPr>
                    <w:t>Met</w:t>
                  </w:r>
                </w:p>
              </w:tc>
            </w:tr>
            <w:tr w:rsidR="002E7F2A" w14:paraId="391620C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7569B9"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65D0B3" w14:textId="77777777" w:rsidR="002E7F2A" w:rsidRDefault="00AE1DB2">
                  <w:pPr>
                    <w:spacing w:after="0" w:line="240" w:lineRule="auto"/>
                  </w:pPr>
                  <w:r>
                    <w:rPr>
                      <w:rFonts w:ascii="Arial" w:eastAsia="Arial" w:hAnsi="Arial"/>
                      <w:color w:val="000000"/>
                    </w:rPr>
                    <w:t xml:space="preserve"> L52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42B7B" w14:textId="77777777" w:rsidR="002E7F2A" w:rsidRDefault="00AE1DB2">
                  <w:pPr>
                    <w:spacing w:after="0" w:line="240" w:lineRule="auto"/>
                  </w:pPr>
                  <w:r>
                    <w:rPr>
                      <w:rFonts w:ascii="Arial" w:eastAsia="Arial" w:hAnsi="Arial"/>
                      <w:color w:val="000000"/>
                    </w:rPr>
                    <w:t>Phone calls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50052" w14:textId="77777777" w:rsidR="002E7F2A" w:rsidRDefault="00AE1DB2">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A46B1"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6ECA3"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0F81C"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B54A5"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AE4D5"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97D45"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79B41"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BE8A1"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81E10" w14:textId="77777777" w:rsidR="002E7F2A" w:rsidRDefault="00AE1DB2">
                  <w:pPr>
                    <w:spacing w:after="0" w:line="240" w:lineRule="auto"/>
                    <w:jc w:val="center"/>
                  </w:pPr>
                  <w:r>
                    <w:rPr>
                      <w:rFonts w:ascii="Arial" w:eastAsia="Arial" w:hAnsi="Arial"/>
                      <w:b/>
                      <w:color w:val="000000"/>
                    </w:rPr>
                    <w:t>Met</w:t>
                  </w:r>
                </w:p>
              </w:tc>
            </w:tr>
            <w:tr w:rsidR="002E7F2A" w14:paraId="32F9330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F471C0"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BC851A" w14:textId="77777777" w:rsidR="002E7F2A" w:rsidRDefault="00AE1DB2">
                  <w:pPr>
                    <w:spacing w:after="0" w:line="240" w:lineRule="auto"/>
                  </w:pPr>
                  <w:r>
                    <w:rPr>
                      <w:rFonts w:ascii="Arial" w:eastAsia="Arial" w:hAnsi="Arial"/>
                      <w:color w:val="000000"/>
                    </w:rPr>
                    <w:t xml:space="preserve"> L53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B12AF" w14:textId="77777777" w:rsidR="002E7F2A" w:rsidRDefault="00AE1DB2">
                  <w:pPr>
                    <w:spacing w:after="0" w:line="240" w:lineRule="auto"/>
                  </w:pPr>
                  <w:r>
                    <w:rPr>
                      <w:rFonts w:ascii="Arial" w:eastAsia="Arial" w:hAnsi="Arial"/>
                      <w:color w:val="000000"/>
                    </w:rPr>
                    <w:t>Visitation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88E0E" w14:textId="77777777" w:rsidR="002E7F2A" w:rsidRDefault="00AE1DB2">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E77B2"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29B84"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4E51A"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60198"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7F452"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4A7F0"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B53DE"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D2F89"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563FA" w14:textId="77777777" w:rsidR="002E7F2A" w:rsidRDefault="00AE1DB2">
                  <w:pPr>
                    <w:spacing w:after="0" w:line="240" w:lineRule="auto"/>
                    <w:jc w:val="center"/>
                  </w:pPr>
                  <w:r>
                    <w:rPr>
                      <w:rFonts w:ascii="Arial" w:eastAsia="Arial" w:hAnsi="Arial"/>
                      <w:b/>
                      <w:color w:val="000000"/>
                    </w:rPr>
                    <w:t>Met</w:t>
                  </w:r>
                </w:p>
              </w:tc>
            </w:tr>
            <w:tr w:rsidR="002E7F2A" w14:paraId="6A2D66C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2873A2"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E8D5A2" w14:textId="77777777" w:rsidR="002E7F2A" w:rsidRDefault="00AE1DB2">
                  <w:pPr>
                    <w:spacing w:after="0" w:line="240" w:lineRule="auto"/>
                  </w:pPr>
                  <w:r>
                    <w:rPr>
                      <w:rFonts w:ascii="Arial" w:eastAsia="Arial" w:hAnsi="Arial"/>
                      <w:color w:val="000000"/>
                    </w:rPr>
                    <w:t xml:space="preserve"> L54 (07/21)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88225" w14:textId="77777777" w:rsidR="002E7F2A" w:rsidRDefault="00AE1DB2">
                  <w:pPr>
                    <w:spacing w:after="0" w:line="240" w:lineRule="auto"/>
                  </w:pPr>
                  <w:r>
                    <w:rPr>
                      <w:rFonts w:ascii="Arial" w:eastAsia="Arial" w:hAnsi="Arial"/>
                      <w:color w:val="000000"/>
                    </w:rPr>
                    <w:t>Privacy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57433" w14:textId="77777777" w:rsidR="002E7F2A" w:rsidRDefault="00AE1DB2">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78930" w14:textId="77777777" w:rsidR="002E7F2A" w:rsidRDefault="00AE1DB2">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6ED46" w14:textId="77777777" w:rsidR="002E7F2A" w:rsidRDefault="00AE1DB2">
                  <w:pPr>
                    <w:spacing w:after="0" w:line="240" w:lineRule="auto"/>
                    <w:jc w:val="center"/>
                  </w:pPr>
                  <w:r>
                    <w:rPr>
                      <w:rFonts w:ascii="Arial" w:eastAsia="Arial" w:hAnsi="Arial"/>
                      <w:color w:val="000000"/>
                    </w:rPr>
                    <w:t>7/7</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97391" w14:textId="77777777" w:rsidR="002E7F2A" w:rsidRDefault="00AE1DB2">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3530D" w14:textId="77777777" w:rsidR="002E7F2A" w:rsidRDefault="00AE1DB2">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5D73D"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F1DDF" w14:textId="77777777" w:rsidR="002E7F2A" w:rsidRDefault="002E7F2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9BE44" w14:textId="77777777" w:rsidR="002E7F2A" w:rsidRDefault="002E7F2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510C3" w14:textId="77777777" w:rsidR="002E7F2A" w:rsidRDefault="00AE1DB2">
                  <w:pPr>
                    <w:spacing w:after="0" w:line="240" w:lineRule="auto"/>
                    <w:jc w:val="center"/>
                  </w:pPr>
                  <w:r>
                    <w:rPr>
                      <w:rFonts w:ascii="Arial" w:eastAsia="Arial" w:hAnsi="Arial"/>
                      <w:b/>
                      <w:color w:val="000000"/>
                    </w:rPr>
                    <w:t>10/10</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115C7" w14:textId="77777777" w:rsidR="002E7F2A" w:rsidRDefault="00AE1DB2">
                  <w:pPr>
                    <w:spacing w:after="0" w:line="240" w:lineRule="auto"/>
                    <w:jc w:val="center"/>
                  </w:pPr>
                  <w:r>
                    <w:rPr>
                      <w:rFonts w:ascii="Arial" w:eastAsia="Arial" w:hAnsi="Arial"/>
                      <w:b/>
                      <w:color w:val="000000"/>
                    </w:rPr>
                    <w:t>Met</w:t>
                  </w:r>
                </w:p>
              </w:tc>
            </w:tr>
            <w:tr w:rsidR="002E7F2A" w14:paraId="5C79D9C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CBF6CB"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C7AD2D" w14:textId="77777777" w:rsidR="002E7F2A" w:rsidRDefault="00AE1DB2">
                  <w:pPr>
                    <w:spacing w:after="0" w:line="240" w:lineRule="auto"/>
                  </w:pPr>
                  <w:r>
                    <w:rPr>
                      <w:rFonts w:ascii="Arial" w:eastAsia="Arial" w:hAnsi="Arial"/>
                      <w:color w:val="000000"/>
                    </w:rPr>
                    <w:t xml:space="preserve"> L55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B72AF" w14:textId="77777777" w:rsidR="002E7F2A" w:rsidRDefault="00AE1DB2">
                  <w:pPr>
                    <w:spacing w:after="0" w:line="240" w:lineRule="auto"/>
                  </w:pPr>
                  <w:r>
                    <w:rPr>
                      <w:rFonts w:ascii="Arial" w:eastAsia="Arial" w:hAnsi="Arial"/>
                      <w:color w:val="000000"/>
                    </w:rPr>
                    <w:t>Informed consent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B8D86" w14:textId="77777777" w:rsidR="002E7F2A" w:rsidRDefault="00AE1DB2">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12160"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A3597"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6DA44"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038A6"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9F8E5"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E32B3"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BB7C6"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5E9FE"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E7E8D" w14:textId="77777777" w:rsidR="002E7F2A" w:rsidRDefault="00AE1DB2">
                  <w:pPr>
                    <w:spacing w:after="0" w:line="240" w:lineRule="auto"/>
                    <w:jc w:val="center"/>
                  </w:pPr>
                  <w:r>
                    <w:rPr>
                      <w:rFonts w:ascii="Arial" w:eastAsia="Arial" w:hAnsi="Arial"/>
                      <w:b/>
                      <w:color w:val="000000"/>
                    </w:rPr>
                    <w:t>Met</w:t>
                  </w:r>
                </w:p>
              </w:tc>
            </w:tr>
            <w:tr w:rsidR="002E7F2A" w14:paraId="656D72A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A4E9CE"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AA725B" w14:textId="77777777" w:rsidR="002E7F2A" w:rsidRDefault="00AE1DB2">
                  <w:pPr>
                    <w:spacing w:after="0" w:line="240" w:lineRule="auto"/>
                  </w:pPr>
                  <w:r>
                    <w:rPr>
                      <w:rFonts w:ascii="Arial" w:eastAsia="Arial" w:hAnsi="Arial"/>
                      <w:color w:val="000000"/>
                    </w:rPr>
                    <w:t xml:space="preserve"> L56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1E3D3" w14:textId="77777777" w:rsidR="002E7F2A" w:rsidRDefault="00AE1DB2">
                  <w:pPr>
                    <w:spacing w:after="0" w:line="240" w:lineRule="auto"/>
                  </w:pPr>
                  <w:r>
                    <w:rPr>
                      <w:rFonts w:ascii="Arial" w:eastAsia="Arial" w:hAnsi="Arial"/>
                      <w:color w:val="000000"/>
                    </w:rPr>
                    <w:t>Restrictive practices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DFC87" w14:textId="77777777" w:rsidR="002E7F2A" w:rsidRDefault="00AE1DB2">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DAFF2"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395C7"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5DC58"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2F43C"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07A97"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BAFB2"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02C64"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3B1F3"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E84E6" w14:textId="77777777" w:rsidR="002E7F2A" w:rsidRDefault="00AE1DB2">
                  <w:pPr>
                    <w:spacing w:after="0" w:line="240" w:lineRule="auto"/>
                    <w:jc w:val="center"/>
                  </w:pPr>
                  <w:r>
                    <w:rPr>
                      <w:rFonts w:ascii="Arial" w:eastAsia="Arial" w:hAnsi="Arial"/>
                      <w:b/>
                      <w:color w:val="000000"/>
                    </w:rPr>
                    <w:t>Met</w:t>
                  </w:r>
                </w:p>
              </w:tc>
            </w:tr>
            <w:tr w:rsidR="002E7F2A" w14:paraId="1ED2B03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D43754"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5B5002" w14:textId="77777777" w:rsidR="002E7F2A" w:rsidRDefault="00AE1DB2">
                  <w:pPr>
                    <w:spacing w:after="0" w:line="240" w:lineRule="auto"/>
                  </w:pPr>
                  <w:r>
                    <w:rPr>
                      <w:rFonts w:ascii="Arial" w:eastAsia="Arial" w:hAnsi="Arial"/>
                      <w:color w:val="000000"/>
                    </w:rPr>
                    <w:t xml:space="preserve"> L57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922EF" w14:textId="77777777" w:rsidR="002E7F2A" w:rsidRDefault="00AE1DB2">
                  <w:pPr>
                    <w:spacing w:after="0" w:line="240" w:lineRule="auto"/>
                  </w:pPr>
                  <w:r>
                    <w:rPr>
                      <w:rFonts w:ascii="Arial" w:eastAsia="Arial" w:hAnsi="Arial"/>
                      <w:color w:val="000000"/>
                    </w:rPr>
                    <w:t>Written behavior plans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E0C3B" w14:textId="77777777" w:rsidR="002E7F2A" w:rsidRDefault="00AE1DB2">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8125F"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57F4F"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1C766"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B7BC2"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783F0"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D6C73"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63E96"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BCCEC"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137B3" w14:textId="77777777" w:rsidR="002E7F2A" w:rsidRDefault="00AE1DB2">
                  <w:pPr>
                    <w:spacing w:after="0" w:line="240" w:lineRule="auto"/>
                    <w:jc w:val="center"/>
                  </w:pPr>
                  <w:r>
                    <w:rPr>
                      <w:rFonts w:ascii="Arial" w:eastAsia="Arial" w:hAnsi="Arial"/>
                      <w:b/>
                      <w:color w:val="000000"/>
                    </w:rPr>
                    <w:t>Met</w:t>
                  </w:r>
                </w:p>
              </w:tc>
            </w:tr>
            <w:tr w:rsidR="002E7F2A" w14:paraId="197BCBA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BDD2F8"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532A0A" w14:textId="77777777" w:rsidR="002E7F2A" w:rsidRDefault="00AE1DB2">
                  <w:pPr>
                    <w:spacing w:after="0" w:line="240" w:lineRule="auto"/>
                  </w:pPr>
                  <w:r>
                    <w:rPr>
                      <w:rFonts w:ascii="Arial" w:eastAsia="Arial" w:hAnsi="Arial"/>
                      <w:color w:val="000000"/>
                    </w:rPr>
                    <w:t xml:space="preserve"> L58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0B972" w14:textId="77777777" w:rsidR="002E7F2A" w:rsidRDefault="00AE1DB2">
                  <w:pPr>
                    <w:spacing w:after="0" w:line="240" w:lineRule="auto"/>
                  </w:pPr>
                  <w:r>
                    <w:rPr>
                      <w:rFonts w:ascii="Arial" w:eastAsia="Arial" w:hAnsi="Arial"/>
                      <w:color w:val="000000"/>
                    </w:rPr>
                    <w:t>Behavior plan component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70EFA" w14:textId="77777777" w:rsidR="002E7F2A" w:rsidRDefault="00AE1DB2">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64803"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587F6"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DBF5B"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301D7"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A71A5"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686EE"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336F2"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FBDA0"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A898E" w14:textId="77777777" w:rsidR="002E7F2A" w:rsidRDefault="00AE1DB2">
                  <w:pPr>
                    <w:spacing w:after="0" w:line="240" w:lineRule="auto"/>
                    <w:jc w:val="center"/>
                  </w:pPr>
                  <w:r>
                    <w:rPr>
                      <w:rFonts w:ascii="Arial" w:eastAsia="Arial" w:hAnsi="Arial"/>
                      <w:b/>
                      <w:color w:val="000000"/>
                    </w:rPr>
                    <w:t>Met</w:t>
                  </w:r>
                </w:p>
              </w:tc>
            </w:tr>
            <w:tr w:rsidR="002E7F2A" w14:paraId="4A11C3C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418370"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5C467E" w14:textId="77777777" w:rsidR="002E7F2A" w:rsidRDefault="00AE1DB2">
                  <w:pPr>
                    <w:spacing w:after="0" w:line="240" w:lineRule="auto"/>
                  </w:pPr>
                  <w:r>
                    <w:rPr>
                      <w:rFonts w:ascii="Arial" w:eastAsia="Arial" w:hAnsi="Arial"/>
                      <w:color w:val="000000"/>
                    </w:rPr>
                    <w:t xml:space="preserve"> L59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90B58" w14:textId="77777777" w:rsidR="002E7F2A" w:rsidRDefault="00AE1DB2">
                  <w:pPr>
                    <w:spacing w:after="0" w:line="240" w:lineRule="auto"/>
                  </w:pPr>
                  <w:r>
                    <w:rPr>
                      <w:rFonts w:ascii="Arial" w:eastAsia="Arial" w:hAnsi="Arial"/>
                      <w:color w:val="000000"/>
                    </w:rPr>
                    <w:t>Behavior plan review</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4F1F4" w14:textId="77777777" w:rsidR="002E7F2A" w:rsidRDefault="00AE1DB2">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30651"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621C0"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991CD"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B3126"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96A2E"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B2559"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4C1D7"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D2E58"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7CC9F" w14:textId="77777777" w:rsidR="002E7F2A" w:rsidRDefault="00AE1DB2">
                  <w:pPr>
                    <w:spacing w:after="0" w:line="240" w:lineRule="auto"/>
                    <w:jc w:val="center"/>
                  </w:pPr>
                  <w:r>
                    <w:rPr>
                      <w:rFonts w:ascii="Arial" w:eastAsia="Arial" w:hAnsi="Arial"/>
                      <w:b/>
                      <w:color w:val="000000"/>
                    </w:rPr>
                    <w:t>Met</w:t>
                  </w:r>
                </w:p>
              </w:tc>
            </w:tr>
            <w:tr w:rsidR="002E7F2A" w14:paraId="14CAA5B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8FB4B5"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144550" w14:textId="77777777" w:rsidR="002E7F2A" w:rsidRDefault="00AE1DB2">
                  <w:pPr>
                    <w:spacing w:after="0" w:line="240" w:lineRule="auto"/>
                  </w:pPr>
                  <w:r>
                    <w:rPr>
                      <w:rFonts w:ascii="Arial" w:eastAsia="Arial" w:hAnsi="Arial"/>
                      <w:color w:val="000000"/>
                    </w:rPr>
                    <w:t xml:space="preserve"> L60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40BCC" w14:textId="77777777" w:rsidR="002E7F2A" w:rsidRDefault="00AE1DB2">
                  <w:pPr>
                    <w:spacing w:after="0" w:line="240" w:lineRule="auto"/>
                  </w:pPr>
                  <w:r>
                    <w:rPr>
                      <w:rFonts w:ascii="Arial" w:eastAsia="Arial" w:hAnsi="Arial"/>
                      <w:color w:val="000000"/>
                    </w:rPr>
                    <w:t>Data maintenance</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53CCB" w14:textId="77777777" w:rsidR="002E7F2A" w:rsidRDefault="00AE1DB2">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A0D9E"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92005"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E2D72"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228C8"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36D9A"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08AD4"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AD7B5"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21BC9"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0D07A" w14:textId="77777777" w:rsidR="002E7F2A" w:rsidRDefault="00AE1DB2">
                  <w:pPr>
                    <w:spacing w:after="0" w:line="240" w:lineRule="auto"/>
                    <w:jc w:val="center"/>
                  </w:pPr>
                  <w:r>
                    <w:rPr>
                      <w:rFonts w:ascii="Arial" w:eastAsia="Arial" w:hAnsi="Arial"/>
                      <w:b/>
                      <w:color w:val="000000"/>
                    </w:rPr>
                    <w:t>Met</w:t>
                  </w:r>
                </w:p>
              </w:tc>
            </w:tr>
            <w:tr w:rsidR="002E7F2A" w14:paraId="1B5A1BD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447609"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710A38" w14:textId="77777777" w:rsidR="002E7F2A" w:rsidRDefault="00AE1DB2">
                  <w:pPr>
                    <w:spacing w:after="0" w:line="240" w:lineRule="auto"/>
                  </w:pPr>
                  <w:r>
                    <w:rPr>
                      <w:rFonts w:ascii="Arial" w:eastAsia="Arial" w:hAnsi="Arial"/>
                      <w:color w:val="000000"/>
                    </w:rPr>
                    <w:t xml:space="preserve"> L61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1BCBE" w14:textId="77777777" w:rsidR="002E7F2A" w:rsidRDefault="00AE1DB2">
                  <w:pPr>
                    <w:spacing w:after="0" w:line="240" w:lineRule="auto"/>
                  </w:pPr>
                  <w:r>
                    <w:rPr>
                      <w:rFonts w:ascii="Arial" w:eastAsia="Arial" w:hAnsi="Arial"/>
                      <w:color w:val="000000"/>
                    </w:rPr>
                    <w:t>Health protection in ISP</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299EC" w14:textId="77777777" w:rsidR="002E7F2A" w:rsidRDefault="00AE1DB2">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79E7F"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8249C"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15089"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B65C6"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C13C7"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F91A1"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2D39C"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CE6E7"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326F3" w14:textId="77777777" w:rsidR="002E7F2A" w:rsidRDefault="00AE1DB2">
                  <w:pPr>
                    <w:spacing w:after="0" w:line="240" w:lineRule="auto"/>
                    <w:jc w:val="center"/>
                  </w:pPr>
                  <w:r>
                    <w:rPr>
                      <w:rFonts w:ascii="Arial" w:eastAsia="Arial" w:hAnsi="Arial"/>
                      <w:b/>
                      <w:color w:val="000000"/>
                    </w:rPr>
                    <w:t>Met</w:t>
                  </w:r>
                </w:p>
              </w:tc>
            </w:tr>
            <w:tr w:rsidR="002E7F2A" w14:paraId="4F125D4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EB89D5"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139215" w14:textId="77777777" w:rsidR="002E7F2A" w:rsidRDefault="00AE1DB2">
                  <w:pPr>
                    <w:spacing w:after="0" w:line="240" w:lineRule="auto"/>
                  </w:pPr>
                  <w:r>
                    <w:rPr>
                      <w:rFonts w:ascii="Arial" w:eastAsia="Arial" w:hAnsi="Arial"/>
                      <w:color w:val="000000"/>
                    </w:rPr>
                    <w:t xml:space="preserve"> L62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82A70" w14:textId="77777777" w:rsidR="002E7F2A" w:rsidRDefault="00AE1DB2">
                  <w:pPr>
                    <w:spacing w:after="0" w:line="240" w:lineRule="auto"/>
                  </w:pPr>
                  <w:r>
                    <w:rPr>
                      <w:rFonts w:ascii="Arial" w:eastAsia="Arial" w:hAnsi="Arial"/>
                      <w:color w:val="000000"/>
                    </w:rPr>
                    <w:t>Health protection review</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0D95D" w14:textId="77777777" w:rsidR="002E7F2A" w:rsidRDefault="00AE1DB2">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F93FD"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D042A"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57C06"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3D7EF"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FB8ED"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6326A"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8EFF0"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9A574"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D0FC1" w14:textId="77777777" w:rsidR="002E7F2A" w:rsidRDefault="00AE1DB2">
                  <w:pPr>
                    <w:spacing w:after="0" w:line="240" w:lineRule="auto"/>
                    <w:jc w:val="center"/>
                  </w:pPr>
                  <w:r>
                    <w:rPr>
                      <w:rFonts w:ascii="Arial" w:eastAsia="Arial" w:hAnsi="Arial"/>
                      <w:b/>
                      <w:color w:val="000000"/>
                    </w:rPr>
                    <w:t>Met</w:t>
                  </w:r>
                </w:p>
              </w:tc>
            </w:tr>
            <w:tr w:rsidR="002E7F2A" w14:paraId="6FD0958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91DB98"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A2056D" w14:textId="77777777" w:rsidR="002E7F2A" w:rsidRDefault="00AE1DB2">
                  <w:pPr>
                    <w:spacing w:after="0" w:line="240" w:lineRule="auto"/>
                  </w:pPr>
                  <w:r>
                    <w:rPr>
                      <w:rFonts w:ascii="Arial" w:eastAsia="Arial" w:hAnsi="Arial"/>
                      <w:color w:val="000000"/>
                    </w:rPr>
                    <w:t xml:space="preserve"> L63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6EAB5" w14:textId="77777777" w:rsidR="002E7F2A" w:rsidRDefault="00AE1DB2">
                  <w:pPr>
                    <w:spacing w:after="0" w:line="240" w:lineRule="auto"/>
                  </w:pPr>
                  <w:r>
                    <w:rPr>
                      <w:rFonts w:ascii="Arial" w:eastAsia="Arial" w:hAnsi="Arial"/>
                      <w:color w:val="000000"/>
                    </w:rPr>
                    <w:t>Med. treatment plan form</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6FFDE" w14:textId="77777777" w:rsidR="002E7F2A" w:rsidRDefault="00AE1DB2">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2A085" w14:textId="77777777" w:rsidR="002E7F2A" w:rsidRDefault="00AE1DB2">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4E2FC" w14:textId="77777777" w:rsidR="002E7F2A" w:rsidRDefault="00AE1DB2">
                  <w:pPr>
                    <w:spacing w:after="0" w:line="240" w:lineRule="auto"/>
                    <w:jc w:val="center"/>
                  </w:pPr>
                  <w:r>
                    <w:rPr>
                      <w:rFonts w:ascii="Arial" w:eastAsia="Arial" w:hAnsi="Arial"/>
                      <w:color w:val="000000"/>
                    </w:rPr>
                    <w:t>7/7</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4C121" w14:textId="77777777" w:rsidR="002E7F2A" w:rsidRDefault="00AE1DB2">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1D1D4" w14:textId="77777777" w:rsidR="002E7F2A" w:rsidRDefault="002E7F2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B6665"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3E2E5" w14:textId="77777777" w:rsidR="002E7F2A" w:rsidRDefault="002E7F2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4397D" w14:textId="77777777" w:rsidR="002E7F2A" w:rsidRDefault="002E7F2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E697F" w14:textId="77777777" w:rsidR="002E7F2A" w:rsidRDefault="00AE1DB2">
                  <w:pPr>
                    <w:spacing w:after="0" w:line="240" w:lineRule="auto"/>
                    <w:jc w:val="center"/>
                  </w:pPr>
                  <w:r>
                    <w:rPr>
                      <w:rFonts w:ascii="Arial" w:eastAsia="Arial" w:hAnsi="Arial"/>
                      <w:b/>
                      <w:color w:val="000000"/>
                    </w:rPr>
                    <w:t>8/8</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1F4FE" w14:textId="77777777" w:rsidR="002E7F2A" w:rsidRDefault="00AE1DB2">
                  <w:pPr>
                    <w:spacing w:after="0" w:line="240" w:lineRule="auto"/>
                    <w:jc w:val="center"/>
                  </w:pPr>
                  <w:r>
                    <w:rPr>
                      <w:rFonts w:ascii="Arial" w:eastAsia="Arial" w:hAnsi="Arial"/>
                      <w:b/>
                      <w:color w:val="000000"/>
                    </w:rPr>
                    <w:t>Met</w:t>
                  </w:r>
                </w:p>
              </w:tc>
            </w:tr>
            <w:tr w:rsidR="002E7F2A" w14:paraId="35CC21C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055368"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5D7DE5" w14:textId="77777777" w:rsidR="002E7F2A" w:rsidRDefault="00AE1DB2">
                  <w:pPr>
                    <w:spacing w:after="0" w:line="240" w:lineRule="auto"/>
                  </w:pPr>
                  <w:r>
                    <w:rPr>
                      <w:rFonts w:ascii="Arial" w:eastAsia="Arial" w:hAnsi="Arial"/>
                      <w:color w:val="000000"/>
                    </w:rPr>
                    <w:t xml:space="preserve"> L64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38E1D" w14:textId="77777777" w:rsidR="002E7F2A" w:rsidRDefault="00AE1DB2">
                  <w:pPr>
                    <w:spacing w:after="0" w:line="240" w:lineRule="auto"/>
                  </w:pPr>
                  <w:r>
                    <w:rPr>
                      <w:rFonts w:ascii="Arial" w:eastAsia="Arial" w:hAnsi="Arial"/>
                      <w:color w:val="000000"/>
                    </w:rPr>
                    <w:t>Med. treatment plan rev.</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FB2CB" w14:textId="77777777" w:rsidR="002E7F2A" w:rsidRDefault="00AE1DB2">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B01CC" w14:textId="77777777" w:rsidR="002E7F2A" w:rsidRDefault="00AE1DB2">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09FBE" w14:textId="77777777" w:rsidR="002E7F2A" w:rsidRDefault="00AE1DB2">
                  <w:pPr>
                    <w:spacing w:after="0" w:line="240" w:lineRule="auto"/>
                    <w:jc w:val="center"/>
                  </w:pPr>
                  <w:r>
                    <w:rPr>
                      <w:rFonts w:ascii="Arial" w:eastAsia="Arial" w:hAnsi="Arial"/>
                      <w:color w:val="000000"/>
                    </w:rPr>
                    <w:t>7/7</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CEB14" w14:textId="77777777" w:rsidR="002E7F2A" w:rsidRDefault="00AE1DB2">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3464F" w14:textId="77777777" w:rsidR="002E7F2A" w:rsidRDefault="002E7F2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CED02"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D5B4A" w14:textId="77777777" w:rsidR="002E7F2A" w:rsidRDefault="002E7F2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3FF92" w14:textId="77777777" w:rsidR="002E7F2A" w:rsidRDefault="002E7F2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06E23" w14:textId="77777777" w:rsidR="002E7F2A" w:rsidRDefault="00AE1DB2">
                  <w:pPr>
                    <w:spacing w:after="0" w:line="240" w:lineRule="auto"/>
                    <w:jc w:val="center"/>
                  </w:pPr>
                  <w:r>
                    <w:rPr>
                      <w:rFonts w:ascii="Arial" w:eastAsia="Arial" w:hAnsi="Arial"/>
                      <w:b/>
                      <w:color w:val="000000"/>
                    </w:rPr>
                    <w:t>8/8</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E1658" w14:textId="77777777" w:rsidR="002E7F2A" w:rsidRDefault="00AE1DB2">
                  <w:pPr>
                    <w:spacing w:after="0" w:line="240" w:lineRule="auto"/>
                    <w:jc w:val="center"/>
                  </w:pPr>
                  <w:r>
                    <w:rPr>
                      <w:rFonts w:ascii="Arial" w:eastAsia="Arial" w:hAnsi="Arial"/>
                      <w:b/>
                      <w:color w:val="000000"/>
                    </w:rPr>
                    <w:t>Met</w:t>
                  </w:r>
                </w:p>
              </w:tc>
            </w:tr>
            <w:tr w:rsidR="002E7F2A" w14:paraId="4F8FCAD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39D524"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B2C935" w14:textId="77777777" w:rsidR="002E7F2A" w:rsidRDefault="00AE1DB2">
                  <w:pPr>
                    <w:spacing w:after="0" w:line="240" w:lineRule="auto"/>
                  </w:pPr>
                  <w:r>
                    <w:rPr>
                      <w:rFonts w:ascii="Arial" w:eastAsia="Arial" w:hAnsi="Arial"/>
                      <w:color w:val="000000"/>
                    </w:rPr>
                    <w:t xml:space="preserve"> L67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DA4EF" w14:textId="77777777" w:rsidR="002E7F2A" w:rsidRDefault="00AE1DB2">
                  <w:pPr>
                    <w:spacing w:after="0" w:line="240" w:lineRule="auto"/>
                  </w:pPr>
                  <w:r>
                    <w:rPr>
                      <w:rFonts w:ascii="Arial" w:eastAsia="Arial" w:hAnsi="Arial"/>
                      <w:color w:val="000000"/>
                    </w:rPr>
                    <w:t>Money mgmt. plan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D44E1" w14:textId="77777777" w:rsidR="002E7F2A" w:rsidRDefault="00AE1DB2">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866B1"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8975A"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325B3"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9FAE0"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A3BB8"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1BB3D"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8F23F"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2219E"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09639" w14:textId="77777777" w:rsidR="002E7F2A" w:rsidRDefault="00AE1DB2">
                  <w:pPr>
                    <w:spacing w:after="0" w:line="240" w:lineRule="auto"/>
                    <w:jc w:val="center"/>
                  </w:pPr>
                  <w:r>
                    <w:rPr>
                      <w:rFonts w:ascii="Arial" w:eastAsia="Arial" w:hAnsi="Arial"/>
                      <w:b/>
                      <w:color w:val="000000"/>
                    </w:rPr>
                    <w:t>Met</w:t>
                  </w:r>
                </w:p>
              </w:tc>
            </w:tr>
            <w:tr w:rsidR="002E7F2A" w14:paraId="13231A0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668F66"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981359" w14:textId="77777777" w:rsidR="002E7F2A" w:rsidRDefault="00AE1DB2">
                  <w:pPr>
                    <w:spacing w:after="0" w:line="240" w:lineRule="auto"/>
                  </w:pPr>
                  <w:r>
                    <w:rPr>
                      <w:rFonts w:ascii="Arial" w:eastAsia="Arial" w:hAnsi="Arial"/>
                      <w:color w:val="000000"/>
                    </w:rPr>
                    <w:t xml:space="preserve"> L68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B0844" w14:textId="77777777" w:rsidR="002E7F2A" w:rsidRDefault="00AE1DB2">
                  <w:pPr>
                    <w:spacing w:after="0" w:line="240" w:lineRule="auto"/>
                  </w:pPr>
                  <w:r>
                    <w:rPr>
                      <w:rFonts w:ascii="Arial" w:eastAsia="Arial" w:hAnsi="Arial"/>
                      <w:color w:val="000000"/>
                    </w:rPr>
                    <w:t>Funds expenditure</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8BE65" w14:textId="77777777" w:rsidR="002E7F2A" w:rsidRDefault="00AE1DB2">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CEA2D"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0B71D"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D9A31"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12EA8"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7A93D"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46A91"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91B9C"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50ED4"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6CF14" w14:textId="77777777" w:rsidR="002E7F2A" w:rsidRDefault="00AE1DB2">
                  <w:pPr>
                    <w:spacing w:after="0" w:line="240" w:lineRule="auto"/>
                    <w:jc w:val="center"/>
                  </w:pPr>
                  <w:r>
                    <w:rPr>
                      <w:rFonts w:ascii="Arial" w:eastAsia="Arial" w:hAnsi="Arial"/>
                      <w:b/>
                      <w:color w:val="000000"/>
                    </w:rPr>
                    <w:t>Met</w:t>
                  </w:r>
                </w:p>
              </w:tc>
            </w:tr>
            <w:tr w:rsidR="002E7F2A" w14:paraId="62E3B6C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AAE16D"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96ECBC" w14:textId="77777777" w:rsidR="002E7F2A" w:rsidRDefault="00AE1DB2">
                  <w:pPr>
                    <w:spacing w:after="0" w:line="240" w:lineRule="auto"/>
                  </w:pPr>
                  <w:r>
                    <w:rPr>
                      <w:rFonts w:ascii="Arial" w:eastAsia="Arial" w:hAnsi="Arial"/>
                      <w:color w:val="000000"/>
                    </w:rPr>
                    <w:t xml:space="preserve"> L69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4D5D8" w14:textId="77777777" w:rsidR="002E7F2A" w:rsidRDefault="00AE1DB2">
                  <w:pPr>
                    <w:spacing w:after="0" w:line="240" w:lineRule="auto"/>
                  </w:pPr>
                  <w:r>
                    <w:rPr>
                      <w:rFonts w:ascii="Arial" w:eastAsia="Arial" w:hAnsi="Arial"/>
                      <w:color w:val="000000"/>
                    </w:rPr>
                    <w:t>Expenditure tracking</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C8860" w14:textId="77777777" w:rsidR="002E7F2A" w:rsidRDefault="00AE1DB2">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89A9A"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FC39D"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02452"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E2B44"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EA281"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CD753"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D684A"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6BBB8"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C5DB4" w14:textId="77777777" w:rsidR="002E7F2A" w:rsidRDefault="00AE1DB2">
                  <w:pPr>
                    <w:spacing w:after="0" w:line="240" w:lineRule="auto"/>
                    <w:jc w:val="center"/>
                  </w:pPr>
                  <w:r>
                    <w:rPr>
                      <w:rFonts w:ascii="Arial" w:eastAsia="Arial" w:hAnsi="Arial"/>
                      <w:b/>
                      <w:color w:val="000000"/>
                    </w:rPr>
                    <w:t>Met</w:t>
                  </w:r>
                </w:p>
              </w:tc>
            </w:tr>
            <w:tr w:rsidR="002E7F2A" w14:paraId="46A79A3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E6E766"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48135D" w14:textId="77777777" w:rsidR="002E7F2A" w:rsidRDefault="00AE1DB2">
                  <w:pPr>
                    <w:spacing w:after="0" w:line="240" w:lineRule="auto"/>
                  </w:pPr>
                  <w:r>
                    <w:rPr>
                      <w:rFonts w:ascii="Arial" w:eastAsia="Arial" w:hAnsi="Arial"/>
                      <w:color w:val="000000"/>
                    </w:rPr>
                    <w:t xml:space="preserve"> L70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BB26D" w14:textId="77777777" w:rsidR="002E7F2A" w:rsidRDefault="00AE1DB2">
                  <w:pPr>
                    <w:spacing w:after="0" w:line="240" w:lineRule="auto"/>
                  </w:pPr>
                  <w:r>
                    <w:rPr>
                      <w:rFonts w:ascii="Arial" w:eastAsia="Arial" w:hAnsi="Arial"/>
                      <w:color w:val="000000"/>
                    </w:rPr>
                    <w:t>Charges for care calc.</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8B8B1" w14:textId="77777777" w:rsidR="002E7F2A" w:rsidRDefault="00AE1DB2">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247E0"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C3397"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4122F"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A3EF6"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E2B73"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5AA94"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DB467"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E9594"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D3784" w14:textId="77777777" w:rsidR="002E7F2A" w:rsidRDefault="00AE1DB2">
                  <w:pPr>
                    <w:spacing w:after="0" w:line="240" w:lineRule="auto"/>
                    <w:jc w:val="center"/>
                  </w:pPr>
                  <w:r>
                    <w:rPr>
                      <w:rFonts w:ascii="Arial" w:eastAsia="Arial" w:hAnsi="Arial"/>
                      <w:b/>
                      <w:color w:val="000000"/>
                    </w:rPr>
                    <w:t>Met</w:t>
                  </w:r>
                </w:p>
              </w:tc>
            </w:tr>
            <w:tr w:rsidR="002E7F2A" w14:paraId="22E47F9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D52DD1"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4B76FA" w14:textId="77777777" w:rsidR="002E7F2A" w:rsidRDefault="00AE1DB2">
                  <w:pPr>
                    <w:spacing w:after="0" w:line="240" w:lineRule="auto"/>
                  </w:pPr>
                  <w:r>
                    <w:rPr>
                      <w:rFonts w:ascii="Arial" w:eastAsia="Arial" w:hAnsi="Arial"/>
                      <w:color w:val="000000"/>
                    </w:rPr>
                    <w:t xml:space="preserve"> L71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03CAB" w14:textId="77777777" w:rsidR="002E7F2A" w:rsidRDefault="00AE1DB2">
                  <w:pPr>
                    <w:spacing w:after="0" w:line="240" w:lineRule="auto"/>
                  </w:pPr>
                  <w:r>
                    <w:rPr>
                      <w:rFonts w:ascii="Arial" w:eastAsia="Arial" w:hAnsi="Arial"/>
                      <w:color w:val="000000"/>
                    </w:rPr>
                    <w:t>Charges for care appeal</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462E1" w14:textId="77777777" w:rsidR="002E7F2A" w:rsidRDefault="00AE1DB2">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24E31"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EA2B1"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42190"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8732C"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71B00"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3BBCC"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8510F"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A7F06"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7C319" w14:textId="77777777" w:rsidR="002E7F2A" w:rsidRDefault="00AE1DB2">
                  <w:pPr>
                    <w:spacing w:after="0" w:line="240" w:lineRule="auto"/>
                    <w:jc w:val="center"/>
                  </w:pPr>
                  <w:r>
                    <w:rPr>
                      <w:rFonts w:ascii="Arial" w:eastAsia="Arial" w:hAnsi="Arial"/>
                      <w:b/>
                      <w:color w:val="000000"/>
                    </w:rPr>
                    <w:t>Met</w:t>
                  </w:r>
                </w:p>
              </w:tc>
            </w:tr>
            <w:tr w:rsidR="002E7F2A" w14:paraId="354CF81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FF4761"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621C53" w14:textId="77777777" w:rsidR="002E7F2A" w:rsidRDefault="00AE1DB2">
                  <w:pPr>
                    <w:spacing w:after="0" w:line="240" w:lineRule="auto"/>
                  </w:pPr>
                  <w:r>
                    <w:rPr>
                      <w:rFonts w:ascii="Arial" w:eastAsia="Arial" w:hAnsi="Arial"/>
                      <w:color w:val="000000"/>
                    </w:rPr>
                    <w:t xml:space="preserve"> L77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54596" w14:textId="77777777" w:rsidR="002E7F2A" w:rsidRDefault="00AE1DB2">
                  <w:pPr>
                    <w:spacing w:after="0" w:line="240" w:lineRule="auto"/>
                  </w:pPr>
                  <w:r>
                    <w:rPr>
                      <w:rFonts w:ascii="Arial" w:eastAsia="Arial" w:hAnsi="Arial"/>
                      <w:color w:val="000000"/>
                    </w:rPr>
                    <w:t>Unique needs training</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B767E" w14:textId="77777777" w:rsidR="002E7F2A" w:rsidRDefault="00AE1DB2">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D81F0"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E9693"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373B0"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9FFE2"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A2585"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E1D70"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C0C10"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76209"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8AACB" w14:textId="77777777" w:rsidR="002E7F2A" w:rsidRDefault="00AE1DB2">
                  <w:pPr>
                    <w:spacing w:after="0" w:line="240" w:lineRule="auto"/>
                    <w:jc w:val="center"/>
                  </w:pPr>
                  <w:r>
                    <w:rPr>
                      <w:rFonts w:ascii="Arial" w:eastAsia="Arial" w:hAnsi="Arial"/>
                      <w:b/>
                      <w:color w:val="000000"/>
                    </w:rPr>
                    <w:t>Met</w:t>
                  </w:r>
                </w:p>
              </w:tc>
            </w:tr>
            <w:tr w:rsidR="002E7F2A" w14:paraId="256FEF8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D5D1EF"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E3A047" w14:textId="77777777" w:rsidR="002E7F2A" w:rsidRDefault="00AE1DB2">
                  <w:pPr>
                    <w:spacing w:after="0" w:line="240" w:lineRule="auto"/>
                  </w:pPr>
                  <w:r>
                    <w:rPr>
                      <w:rFonts w:ascii="Arial" w:eastAsia="Arial" w:hAnsi="Arial"/>
                      <w:color w:val="000000"/>
                    </w:rPr>
                    <w:t xml:space="preserve"> L78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8B78F" w14:textId="77777777" w:rsidR="002E7F2A" w:rsidRDefault="00AE1DB2">
                  <w:pPr>
                    <w:spacing w:after="0" w:line="240" w:lineRule="auto"/>
                  </w:pPr>
                  <w:r>
                    <w:rPr>
                      <w:rFonts w:ascii="Arial" w:eastAsia="Arial" w:hAnsi="Arial"/>
                      <w:color w:val="000000"/>
                    </w:rPr>
                    <w:t>Restrictive Int. Training</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6B4DB" w14:textId="77777777" w:rsidR="002E7F2A" w:rsidRDefault="00AE1DB2">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4E91B"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FAFD0"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893E8"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F00DA"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06F4F"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AE172"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7B1A5"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701F9"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39109" w14:textId="77777777" w:rsidR="002E7F2A" w:rsidRDefault="00AE1DB2">
                  <w:pPr>
                    <w:spacing w:after="0" w:line="240" w:lineRule="auto"/>
                    <w:jc w:val="center"/>
                  </w:pPr>
                  <w:r>
                    <w:rPr>
                      <w:rFonts w:ascii="Arial" w:eastAsia="Arial" w:hAnsi="Arial"/>
                      <w:b/>
                      <w:color w:val="000000"/>
                    </w:rPr>
                    <w:t>Met</w:t>
                  </w:r>
                </w:p>
              </w:tc>
            </w:tr>
            <w:tr w:rsidR="002E7F2A" w14:paraId="7182327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458934"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AD6456" w14:textId="77777777" w:rsidR="002E7F2A" w:rsidRDefault="00AE1DB2">
                  <w:pPr>
                    <w:spacing w:after="0" w:line="240" w:lineRule="auto"/>
                  </w:pPr>
                  <w:r>
                    <w:rPr>
                      <w:rFonts w:ascii="Arial" w:eastAsia="Arial" w:hAnsi="Arial"/>
                      <w:color w:val="000000"/>
                    </w:rPr>
                    <w:t xml:space="preserve"> L79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F05EB" w14:textId="77777777" w:rsidR="002E7F2A" w:rsidRDefault="00AE1DB2">
                  <w:pPr>
                    <w:spacing w:after="0" w:line="240" w:lineRule="auto"/>
                  </w:pPr>
                  <w:r>
                    <w:rPr>
                      <w:rFonts w:ascii="Arial" w:eastAsia="Arial" w:hAnsi="Arial"/>
                      <w:color w:val="000000"/>
                    </w:rPr>
                    <w:t>Restraint training</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2D792" w14:textId="77777777" w:rsidR="002E7F2A" w:rsidRDefault="00AE1DB2">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4D5A7"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54ACD"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359DC"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B4063"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20349"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4E1E3"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A7731"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B4F57"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FB3D2" w14:textId="77777777" w:rsidR="002E7F2A" w:rsidRDefault="00AE1DB2">
                  <w:pPr>
                    <w:spacing w:after="0" w:line="240" w:lineRule="auto"/>
                    <w:jc w:val="center"/>
                  </w:pPr>
                  <w:r>
                    <w:rPr>
                      <w:rFonts w:ascii="Arial" w:eastAsia="Arial" w:hAnsi="Arial"/>
                      <w:b/>
                      <w:color w:val="000000"/>
                    </w:rPr>
                    <w:t>Met</w:t>
                  </w:r>
                </w:p>
              </w:tc>
            </w:tr>
            <w:tr w:rsidR="002E7F2A" w14:paraId="5FAF19E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D6DB65"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AB755B" w14:textId="77777777" w:rsidR="002E7F2A" w:rsidRDefault="00AE1DB2">
                  <w:pPr>
                    <w:spacing w:after="0" w:line="240" w:lineRule="auto"/>
                  </w:pPr>
                  <w:r>
                    <w:rPr>
                      <w:rFonts w:ascii="Arial" w:eastAsia="Arial" w:hAnsi="Arial"/>
                      <w:color w:val="000000"/>
                    </w:rPr>
                    <w:t xml:space="preserve"> L80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1D85C" w14:textId="77777777" w:rsidR="002E7F2A" w:rsidRDefault="00AE1DB2">
                  <w:pPr>
                    <w:spacing w:after="0" w:line="240" w:lineRule="auto"/>
                  </w:pPr>
                  <w:r>
                    <w:rPr>
                      <w:rFonts w:ascii="Arial" w:eastAsia="Arial" w:hAnsi="Arial"/>
                      <w:color w:val="000000"/>
                    </w:rPr>
                    <w:t>Symptoms of illness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61306" w14:textId="77777777" w:rsidR="002E7F2A" w:rsidRDefault="00AE1DB2">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4793D"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BEB82"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6A59C"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BFACF"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1A653"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6A7CD"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041A9"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3B03C"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CBE59" w14:textId="77777777" w:rsidR="002E7F2A" w:rsidRDefault="00AE1DB2">
                  <w:pPr>
                    <w:spacing w:after="0" w:line="240" w:lineRule="auto"/>
                    <w:jc w:val="center"/>
                  </w:pPr>
                  <w:r>
                    <w:rPr>
                      <w:rFonts w:ascii="Arial" w:eastAsia="Arial" w:hAnsi="Arial"/>
                      <w:b/>
                      <w:color w:val="000000"/>
                    </w:rPr>
                    <w:t>Met</w:t>
                  </w:r>
                </w:p>
              </w:tc>
            </w:tr>
            <w:tr w:rsidR="002E7F2A" w14:paraId="634F3B0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825869"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86A0A4" w14:textId="77777777" w:rsidR="002E7F2A" w:rsidRDefault="00AE1DB2">
                  <w:pPr>
                    <w:spacing w:after="0" w:line="240" w:lineRule="auto"/>
                  </w:pPr>
                  <w:r>
                    <w:rPr>
                      <w:rFonts w:ascii="Arial" w:eastAsia="Arial" w:hAnsi="Arial"/>
                      <w:color w:val="000000"/>
                    </w:rPr>
                    <w:t xml:space="preserve"> L81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D8E04" w14:textId="77777777" w:rsidR="002E7F2A" w:rsidRDefault="00AE1DB2">
                  <w:pPr>
                    <w:spacing w:after="0" w:line="240" w:lineRule="auto"/>
                  </w:pPr>
                  <w:r>
                    <w:rPr>
                      <w:rFonts w:ascii="Arial" w:eastAsia="Arial" w:hAnsi="Arial"/>
                      <w:color w:val="000000"/>
                    </w:rPr>
                    <w:t>Medical emergency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E1281" w14:textId="77777777" w:rsidR="002E7F2A" w:rsidRDefault="00AE1DB2">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8E428"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5D821"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13EBC"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0767C"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E31C3"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7E0F3"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DC5B0"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5AAA2"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FDD72" w14:textId="77777777" w:rsidR="002E7F2A" w:rsidRDefault="00AE1DB2">
                  <w:pPr>
                    <w:spacing w:after="0" w:line="240" w:lineRule="auto"/>
                    <w:jc w:val="center"/>
                  </w:pPr>
                  <w:r>
                    <w:rPr>
                      <w:rFonts w:ascii="Arial" w:eastAsia="Arial" w:hAnsi="Arial"/>
                      <w:b/>
                      <w:color w:val="000000"/>
                    </w:rPr>
                    <w:t>Met</w:t>
                  </w:r>
                </w:p>
              </w:tc>
            </w:tr>
            <w:tr w:rsidR="002E7F2A" w14:paraId="060C71D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98427F" w14:textId="77777777" w:rsidR="002E7F2A" w:rsidRDefault="00AE1DB2">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3C02DC" w14:textId="77777777" w:rsidR="002E7F2A" w:rsidRDefault="00AE1DB2">
                  <w:pPr>
                    <w:spacing w:after="0" w:line="240" w:lineRule="auto"/>
                  </w:pPr>
                  <w:r>
                    <w:rPr>
                      <w:rFonts w:ascii="Arial" w:eastAsia="Arial" w:hAnsi="Arial"/>
                      <w:color w:val="000000"/>
                    </w:rPr>
                    <w:t xml:space="preserve"> L82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6B486" w14:textId="77777777" w:rsidR="002E7F2A" w:rsidRDefault="00AE1DB2">
                  <w:pPr>
                    <w:spacing w:after="0" w:line="240" w:lineRule="auto"/>
                  </w:pPr>
                  <w:r>
                    <w:rPr>
                      <w:rFonts w:ascii="Arial" w:eastAsia="Arial" w:hAnsi="Arial"/>
                      <w:color w:val="000000"/>
                    </w:rPr>
                    <w:t>Medication admin.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8433C" w14:textId="77777777" w:rsidR="002E7F2A" w:rsidRDefault="00AE1DB2">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82460" w14:textId="77777777" w:rsidR="002E7F2A" w:rsidRDefault="00AE1DB2">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8269C" w14:textId="77777777" w:rsidR="002E7F2A" w:rsidRDefault="00AE1DB2">
                  <w:pPr>
                    <w:spacing w:after="0" w:line="240" w:lineRule="auto"/>
                    <w:jc w:val="center"/>
                  </w:pPr>
                  <w:r>
                    <w:rPr>
                      <w:rFonts w:ascii="Arial" w:eastAsia="Arial" w:hAnsi="Arial"/>
                      <w:color w:val="000000"/>
                    </w:rPr>
                    <w:t>3/3</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DD6D5" w14:textId="77777777" w:rsidR="002E7F2A" w:rsidRDefault="002E7F2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79102" w14:textId="77777777" w:rsidR="002E7F2A" w:rsidRDefault="002E7F2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2C0AF"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6D3F0" w14:textId="77777777" w:rsidR="002E7F2A" w:rsidRDefault="002E7F2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D7A47" w14:textId="77777777" w:rsidR="002E7F2A" w:rsidRDefault="002E7F2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8B257" w14:textId="77777777" w:rsidR="002E7F2A" w:rsidRDefault="00AE1DB2">
                  <w:pPr>
                    <w:spacing w:after="0" w:line="240" w:lineRule="auto"/>
                    <w:jc w:val="center"/>
                  </w:pPr>
                  <w:r>
                    <w:rPr>
                      <w:rFonts w:ascii="Arial" w:eastAsia="Arial" w:hAnsi="Arial"/>
                      <w:b/>
                      <w:color w:val="000000"/>
                    </w:rPr>
                    <w:t>3/3</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E5E16" w14:textId="77777777" w:rsidR="002E7F2A" w:rsidRDefault="00AE1DB2">
                  <w:pPr>
                    <w:spacing w:after="0" w:line="240" w:lineRule="auto"/>
                    <w:jc w:val="center"/>
                  </w:pPr>
                  <w:r>
                    <w:rPr>
                      <w:rFonts w:ascii="Arial" w:eastAsia="Arial" w:hAnsi="Arial"/>
                      <w:b/>
                      <w:color w:val="000000"/>
                    </w:rPr>
                    <w:t>Met</w:t>
                  </w:r>
                </w:p>
              </w:tc>
            </w:tr>
            <w:tr w:rsidR="002E7F2A" w14:paraId="02D2AC2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775AA2"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DCCE6B" w14:textId="77777777" w:rsidR="002E7F2A" w:rsidRDefault="00AE1DB2">
                  <w:pPr>
                    <w:spacing w:after="0" w:line="240" w:lineRule="auto"/>
                  </w:pPr>
                  <w:r>
                    <w:rPr>
                      <w:rFonts w:ascii="Arial" w:eastAsia="Arial" w:hAnsi="Arial"/>
                      <w:color w:val="000000"/>
                    </w:rPr>
                    <w:t xml:space="preserve"> L84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7C957" w14:textId="77777777" w:rsidR="002E7F2A" w:rsidRDefault="00AE1DB2">
                  <w:pPr>
                    <w:spacing w:after="0" w:line="240" w:lineRule="auto"/>
                  </w:pPr>
                  <w:r>
                    <w:rPr>
                      <w:rFonts w:ascii="Arial" w:eastAsia="Arial" w:hAnsi="Arial"/>
                      <w:color w:val="000000"/>
                    </w:rPr>
                    <w:t>Health protect. Training</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41315" w14:textId="77777777" w:rsidR="002E7F2A" w:rsidRDefault="00AE1DB2">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CC581"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1942C"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E1933"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9A2BB"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4944F"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A7344"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4C601"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CE715"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9FED9" w14:textId="77777777" w:rsidR="002E7F2A" w:rsidRDefault="00AE1DB2">
                  <w:pPr>
                    <w:spacing w:after="0" w:line="240" w:lineRule="auto"/>
                    <w:jc w:val="center"/>
                  </w:pPr>
                  <w:r>
                    <w:rPr>
                      <w:rFonts w:ascii="Arial" w:eastAsia="Arial" w:hAnsi="Arial"/>
                      <w:b/>
                      <w:color w:val="000000"/>
                    </w:rPr>
                    <w:t>Met</w:t>
                  </w:r>
                </w:p>
              </w:tc>
            </w:tr>
            <w:tr w:rsidR="002E7F2A" w14:paraId="0BDD068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239F39"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A030FD" w14:textId="77777777" w:rsidR="002E7F2A" w:rsidRDefault="00AE1DB2">
                  <w:pPr>
                    <w:spacing w:after="0" w:line="240" w:lineRule="auto"/>
                  </w:pPr>
                  <w:r>
                    <w:rPr>
                      <w:rFonts w:ascii="Arial" w:eastAsia="Arial" w:hAnsi="Arial"/>
                      <w:color w:val="000000"/>
                    </w:rPr>
                    <w:t xml:space="preserve"> L85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43E3E" w14:textId="77777777" w:rsidR="002E7F2A" w:rsidRDefault="00AE1DB2">
                  <w:pPr>
                    <w:spacing w:after="0" w:line="240" w:lineRule="auto"/>
                  </w:pPr>
                  <w:r>
                    <w:rPr>
                      <w:rFonts w:ascii="Arial" w:eastAsia="Arial" w:hAnsi="Arial"/>
                      <w:color w:val="000000"/>
                    </w:rPr>
                    <w:t xml:space="preserve">Supervision </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48C51" w14:textId="77777777" w:rsidR="002E7F2A" w:rsidRDefault="00AE1DB2">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7D751"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C1ABD"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A961C"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D74A8"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12B9F"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33D65"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6FBDE"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96BFC"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07172" w14:textId="77777777" w:rsidR="002E7F2A" w:rsidRDefault="00AE1DB2">
                  <w:pPr>
                    <w:spacing w:after="0" w:line="240" w:lineRule="auto"/>
                    <w:jc w:val="center"/>
                  </w:pPr>
                  <w:r>
                    <w:rPr>
                      <w:rFonts w:ascii="Arial" w:eastAsia="Arial" w:hAnsi="Arial"/>
                      <w:b/>
                      <w:color w:val="000000"/>
                    </w:rPr>
                    <w:t>Met</w:t>
                  </w:r>
                </w:p>
              </w:tc>
            </w:tr>
            <w:tr w:rsidR="002E7F2A" w14:paraId="570D7B8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4FE991"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C043EE" w14:textId="77777777" w:rsidR="002E7F2A" w:rsidRDefault="00AE1DB2">
                  <w:pPr>
                    <w:spacing w:after="0" w:line="240" w:lineRule="auto"/>
                  </w:pPr>
                  <w:r>
                    <w:rPr>
                      <w:rFonts w:ascii="Arial" w:eastAsia="Arial" w:hAnsi="Arial"/>
                      <w:color w:val="000000"/>
                    </w:rPr>
                    <w:t xml:space="preserve"> L86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ADCA5" w14:textId="77777777" w:rsidR="002E7F2A" w:rsidRDefault="00AE1DB2">
                  <w:pPr>
                    <w:spacing w:after="0" w:line="240" w:lineRule="auto"/>
                  </w:pPr>
                  <w:r>
                    <w:rPr>
                      <w:rFonts w:ascii="Arial" w:eastAsia="Arial" w:hAnsi="Arial"/>
                      <w:color w:val="000000"/>
                    </w:rPr>
                    <w:t>Required assessments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FA852" w14:textId="77777777" w:rsidR="002E7F2A" w:rsidRDefault="00AE1DB2">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9075D"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C4FC2"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C7834"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C3B9A"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7858B"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B166A"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7B015"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AEBB9"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1E6BB" w14:textId="77777777" w:rsidR="002E7F2A" w:rsidRDefault="00AE1DB2">
                  <w:pPr>
                    <w:spacing w:after="0" w:line="240" w:lineRule="auto"/>
                    <w:jc w:val="center"/>
                  </w:pPr>
                  <w:r>
                    <w:rPr>
                      <w:rFonts w:ascii="Arial" w:eastAsia="Arial" w:hAnsi="Arial"/>
                      <w:b/>
                      <w:color w:val="000000"/>
                    </w:rPr>
                    <w:t>Met</w:t>
                  </w:r>
                </w:p>
              </w:tc>
            </w:tr>
            <w:tr w:rsidR="002E7F2A" w14:paraId="3C01FD5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49FEE2"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C3E717" w14:textId="77777777" w:rsidR="002E7F2A" w:rsidRDefault="00AE1DB2">
                  <w:pPr>
                    <w:spacing w:after="0" w:line="240" w:lineRule="auto"/>
                  </w:pPr>
                  <w:r>
                    <w:rPr>
                      <w:rFonts w:ascii="Arial" w:eastAsia="Arial" w:hAnsi="Arial"/>
                      <w:color w:val="000000"/>
                    </w:rPr>
                    <w:t xml:space="preserve"> L87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51FAB" w14:textId="77777777" w:rsidR="002E7F2A" w:rsidRDefault="00AE1DB2">
                  <w:pPr>
                    <w:spacing w:after="0" w:line="240" w:lineRule="auto"/>
                  </w:pPr>
                  <w:r>
                    <w:rPr>
                      <w:rFonts w:ascii="Arial" w:eastAsia="Arial" w:hAnsi="Arial"/>
                      <w:color w:val="000000"/>
                    </w:rPr>
                    <w:t>Support strategies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CB373" w14:textId="77777777" w:rsidR="002E7F2A" w:rsidRDefault="00AE1DB2">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CEB77"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1FFE9"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352A8"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6B5AB"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45BA1"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C08BA"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7AE39"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394B4"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C889D" w14:textId="77777777" w:rsidR="002E7F2A" w:rsidRDefault="00AE1DB2">
                  <w:pPr>
                    <w:spacing w:after="0" w:line="240" w:lineRule="auto"/>
                    <w:jc w:val="center"/>
                  </w:pPr>
                  <w:r>
                    <w:rPr>
                      <w:rFonts w:ascii="Arial" w:eastAsia="Arial" w:hAnsi="Arial"/>
                      <w:b/>
                      <w:color w:val="000000"/>
                    </w:rPr>
                    <w:t>Met</w:t>
                  </w:r>
                </w:p>
              </w:tc>
            </w:tr>
            <w:tr w:rsidR="002E7F2A" w14:paraId="3672F6D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603098"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351016" w14:textId="77777777" w:rsidR="002E7F2A" w:rsidRDefault="00AE1DB2">
                  <w:pPr>
                    <w:spacing w:after="0" w:line="240" w:lineRule="auto"/>
                  </w:pPr>
                  <w:r>
                    <w:rPr>
                      <w:rFonts w:ascii="Arial" w:eastAsia="Arial" w:hAnsi="Arial"/>
                      <w:color w:val="000000"/>
                    </w:rPr>
                    <w:t xml:space="preserve"> L88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6DFCD" w14:textId="77777777" w:rsidR="002E7F2A" w:rsidRDefault="00AE1DB2">
                  <w:pPr>
                    <w:spacing w:after="0" w:line="240" w:lineRule="auto"/>
                  </w:pPr>
                  <w:r>
                    <w:rPr>
                      <w:rFonts w:ascii="Arial" w:eastAsia="Arial" w:hAnsi="Arial"/>
                      <w:color w:val="000000"/>
                    </w:rPr>
                    <w:t>Strategies implemented</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4A414" w14:textId="77777777" w:rsidR="002E7F2A" w:rsidRDefault="00AE1DB2">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73642"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95526"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45E1B"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B20B5"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26CA2"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E7B7C"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42ED2"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501E9"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71666" w14:textId="77777777" w:rsidR="002E7F2A" w:rsidRDefault="00AE1DB2">
                  <w:pPr>
                    <w:spacing w:after="0" w:line="240" w:lineRule="auto"/>
                    <w:jc w:val="center"/>
                  </w:pPr>
                  <w:r>
                    <w:rPr>
                      <w:rFonts w:ascii="Arial" w:eastAsia="Arial" w:hAnsi="Arial"/>
                      <w:b/>
                      <w:color w:val="000000"/>
                    </w:rPr>
                    <w:t>Met</w:t>
                  </w:r>
                </w:p>
              </w:tc>
            </w:tr>
            <w:tr w:rsidR="002E7F2A" w14:paraId="6A75130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752B6A"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0F7079" w14:textId="77777777" w:rsidR="002E7F2A" w:rsidRDefault="00AE1DB2">
                  <w:pPr>
                    <w:spacing w:after="0" w:line="240" w:lineRule="auto"/>
                  </w:pPr>
                  <w:r>
                    <w:rPr>
                      <w:rFonts w:ascii="Arial" w:eastAsia="Arial" w:hAnsi="Arial"/>
                      <w:color w:val="000000"/>
                    </w:rPr>
                    <w:t xml:space="preserve"> L90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AD29B" w14:textId="77777777" w:rsidR="002E7F2A" w:rsidRDefault="00AE1DB2">
                  <w:pPr>
                    <w:spacing w:after="0" w:line="240" w:lineRule="auto"/>
                  </w:pPr>
                  <w:r>
                    <w:rPr>
                      <w:rFonts w:ascii="Arial" w:eastAsia="Arial" w:hAnsi="Arial"/>
                      <w:color w:val="000000"/>
                    </w:rPr>
                    <w:t>Personal space/ bedroom privacy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E7FDD" w14:textId="77777777" w:rsidR="002E7F2A" w:rsidRDefault="00AE1DB2">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C2F5C" w14:textId="77777777" w:rsidR="002E7F2A" w:rsidRDefault="00AE1DB2">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18961" w14:textId="77777777" w:rsidR="002E7F2A" w:rsidRDefault="00AE1DB2">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0277B" w14:textId="77777777" w:rsidR="002E7F2A" w:rsidRDefault="00AE1DB2">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759F8" w14:textId="77777777" w:rsidR="002E7F2A" w:rsidRDefault="00AE1DB2">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37974"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72271" w14:textId="77777777" w:rsidR="002E7F2A" w:rsidRDefault="00AE1DB2">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137F2" w14:textId="77777777" w:rsidR="002E7F2A" w:rsidRDefault="00AE1DB2">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C1229" w14:textId="77777777" w:rsidR="002E7F2A" w:rsidRDefault="00AE1DB2">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1812B" w14:textId="77777777" w:rsidR="002E7F2A" w:rsidRDefault="00AE1DB2">
                  <w:pPr>
                    <w:spacing w:after="0" w:line="240" w:lineRule="auto"/>
                    <w:jc w:val="center"/>
                  </w:pPr>
                  <w:r>
                    <w:rPr>
                      <w:rFonts w:ascii="Arial" w:eastAsia="Arial" w:hAnsi="Arial"/>
                      <w:b/>
                      <w:color w:val="000000"/>
                    </w:rPr>
                    <w:t>Met</w:t>
                  </w:r>
                </w:p>
              </w:tc>
            </w:tr>
            <w:tr w:rsidR="002E7F2A" w14:paraId="57F51BC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67ED87"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1022CB" w14:textId="77777777" w:rsidR="002E7F2A" w:rsidRDefault="00AE1DB2">
                  <w:pPr>
                    <w:spacing w:after="0" w:line="240" w:lineRule="auto"/>
                  </w:pPr>
                  <w:r>
                    <w:rPr>
                      <w:rFonts w:ascii="Arial" w:eastAsia="Arial" w:hAnsi="Arial"/>
                      <w:color w:val="000000"/>
                    </w:rPr>
                    <w:t xml:space="preserve"> L91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39BEA" w14:textId="77777777" w:rsidR="002E7F2A" w:rsidRDefault="00AE1DB2">
                  <w:pPr>
                    <w:spacing w:after="0" w:line="240" w:lineRule="auto"/>
                  </w:pPr>
                  <w:r>
                    <w:rPr>
                      <w:rFonts w:ascii="Arial" w:eastAsia="Arial" w:hAnsi="Arial"/>
                      <w:color w:val="000000"/>
                    </w:rPr>
                    <w:t>Incident management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13581" w14:textId="77777777" w:rsidR="002E7F2A" w:rsidRDefault="00AE1DB2">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E5302" w14:textId="77777777" w:rsidR="002E7F2A" w:rsidRDefault="00AE1DB2">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32F98" w14:textId="77777777" w:rsidR="002E7F2A" w:rsidRDefault="00AE1DB2">
                  <w:pPr>
                    <w:spacing w:after="0" w:line="240" w:lineRule="auto"/>
                    <w:jc w:val="center"/>
                  </w:pPr>
                  <w:r>
                    <w:rPr>
                      <w:rFonts w:ascii="Arial" w:eastAsia="Arial" w:hAnsi="Arial"/>
                      <w:color w:val="000000"/>
                    </w:rPr>
                    <w:t>2/3</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5B915" w14:textId="77777777" w:rsidR="002E7F2A" w:rsidRDefault="00AE1DB2">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A0C74" w14:textId="77777777" w:rsidR="002E7F2A" w:rsidRDefault="00AE1DB2">
                  <w:pPr>
                    <w:spacing w:after="0" w:line="240" w:lineRule="auto"/>
                    <w:jc w:val="center"/>
                  </w:pPr>
                  <w:r>
                    <w:rPr>
                      <w:rFonts w:ascii="Arial" w:eastAsia="Arial" w:hAnsi="Arial"/>
                      <w:color w:val="000000"/>
                    </w:rPr>
                    <w:t>1/1</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CB655"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B8C7B" w14:textId="77777777" w:rsidR="002E7F2A" w:rsidRDefault="002E7F2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92DF7" w14:textId="77777777" w:rsidR="002E7F2A" w:rsidRDefault="002E7F2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52A0E" w14:textId="77777777" w:rsidR="002E7F2A" w:rsidRDefault="00AE1DB2">
                  <w:pPr>
                    <w:spacing w:after="0" w:line="240" w:lineRule="auto"/>
                    <w:jc w:val="center"/>
                  </w:pPr>
                  <w:r>
                    <w:rPr>
                      <w:rFonts w:ascii="Arial" w:eastAsia="Arial" w:hAnsi="Arial"/>
                      <w:b/>
                      <w:color w:val="000000"/>
                    </w:rPr>
                    <w:t>4/5</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B464F" w14:textId="77777777" w:rsidR="002E7F2A" w:rsidRDefault="00AE1DB2">
                  <w:pPr>
                    <w:spacing w:after="0" w:line="240" w:lineRule="auto"/>
                    <w:jc w:val="center"/>
                  </w:pPr>
                  <w:r>
                    <w:rPr>
                      <w:rFonts w:ascii="Arial" w:eastAsia="Arial" w:hAnsi="Arial"/>
                      <w:b/>
                      <w:color w:val="000000"/>
                    </w:rPr>
                    <w:t>Met</w:t>
                  </w:r>
                  <w:r>
                    <w:rPr>
                      <w:rFonts w:ascii="Arial" w:eastAsia="Arial" w:hAnsi="Arial"/>
                      <w:b/>
                      <w:color w:val="000000"/>
                    </w:rPr>
                    <w:br/>
                    <w:t>(80.0 %)</w:t>
                  </w:r>
                </w:p>
              </w:tc>
            </w:tr>
            <w:tr w:rsidR="002E7F2A" w14:paraId="63D63AC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370A96"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nil"/>
                  </w:tcBorders>
                  <w:tcMar>
                    <w:top w:w="39" w:type="dxa"/>
                    <w:left w:w="39" w:type="dxa"/>
                    <w:bottom w:w="39" w:type="dxa"/>
                    <w:right w:w="39" w:type="dxa"/>
                  </w:tcMar>
                </w:tcPr>
                <w:p w14:paraId="679E1B45" w14:textId="77777777" w:rsidR="002E7F2A" w:rsidRDefault="00AE1DB2">
                  <w:pPr>
                    <w:spacing w:after="0" w:line="240" w:lineRule="auto"/>
                  </w:pPr>
                  <w:r>
                    <w:rPr>
                      <w:rFonts w:ascii="Arial" w:eastAsia="Arial" w:hAnsi="Arial"/>
                      <w:b/>
                      <w:color w:val="000000"/>
                    </w:rPr>
                    <w:t>#Std. Met/# 77 Indicator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90CCB" w14:textId="77777777" w:rsidR="002E7F2A" w:rsidRDefault="002E7F2A">
                  <w:pPr>
                    <w:spacing w:after="0" w:line="240" w:lineRule="auto"/>
                    <w:rPr>
                      <w:sz w:val="0"/>
                    </w:rPr>
                  </w:pP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CA2B6" w14:textId="77777777" w:rsidR="002E7F2A" w:rsidRDefault="002E7F2A">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AE73A" w14:textId="77777777" w:rsidR="002E7F2A" w:rsidRDefault="002E7F2A">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55E01" w14:textId="77777777" w:rsidR="002E7F2A" w:rsidRDefault="002E7F2A">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44692" w14:textId="77777777" w:rsidR="002E7F2A" w:rsidRDefault="002E7F2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432C4" w14:textId="77777777" w:rsidR="002E7F2A" w:rsidRDefault="002E7F2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C8056"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45C1A" w14:textId="77777777" w:rsidR="002E7F2A" w:rsidRDefault="002E7F2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E2AD5" w14:textId="77777777" w:rsidR="002E7F2A" w:rsidRDefault="002E7F2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E21F7" w14:textId="77777777" w:rsidR="002E7F2A" w:rsidRDefault="00AE1DB2">
                  <w:pPr>
                    <w:spacing w:after="0" w:line="240" w:lineRule="auto"/>
                    <w:jc w:val="center"/>
                  </w:pPr>
                  <w:r>
                    <w:rPr>
                      <w:rFonts w:ascii="Arial" w:eastAsia="Arial" w:hAnsi="Arial"/>
                      <w:b/>
                      <w:color w:val="000000"/>
                    </w:rPr>
                    <w:t>77/77</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9F2DA" w14:textId="77777777" w:rsidR="002E7F2A" w:rsidRDefault="002E7F2A">
                  <w:pPr>
                    <w:spacing w:after="0" w:line="240" w:lineRule="auto"/>
                    <w:rPr>
                      <w:sz w:val="0"/>
                    </w:rPr>
                  </w:pPr>
                </w:p>
              </w:tc>
            </w:tr>
            <w:tr w:rsidR="002E7F2A" w14:paraId="22F71B9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9AF815"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2C1226" w14:textId="77777777" w:rsidR="002E7F2A" w:rsidRDefault="00AE1DB2">
                  <w:pPr>
                    <w:spacing w:after="0" w:line="240" w:lineRule="auto"/>
                  </w:pPr>
                  <w:r>
                    <w:rPr>
                      <w:rFonts w:ascii="Arial" w:eastAsia="Arial" w:hAnsi="Arial"/>
                      <w:b/>
                      <w:color w:val="000000"/>
                    </w:rPr>
                    <w:t>Total Score</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11173" w14:textId="77777777" w:rsidR="002E7F2A" w:rsidRDefault="002E7F2A">
                  <w:pPr>
                    <w:spacing w:after="0" w:line="240" w:lineRule="auto"/>
                    <w:rPr>
                      <w:sz w:val="0"/>
                    </w:rPr>
                  </w:pP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733DC" w14:textId="77777777" w:rsidR="002E7F2A" w:rsidRDefault="002E7F2A">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D328C" w14:textId="77777777" w:rsidR="002E7F2A" w:rsidRDefault="002E7F2A">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90477" w14:textId="77777777" w:rsidR="002E7F2A" w:rsidRDefault="002E7F2A">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D40BE" w14:textId="77777777" w:rsidR="002E7F2A" w:rsidRDefault="002E7F2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98801" w14:textId="77777777" w:rsidR="002E7F2A" w:rsidRDefault="002E7F2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32CB6"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70B3F" w14:textId="77777777" w:rsidR="002E7F2A" w:rsidRDefault="002E7F2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76B84" w14:textId="77777777" w:rsidR="002E7F2A" w:rsidRDefault="002E7F2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49C10" w14:textId="77777777" w:rsidR="002E7F2A" w:rsidRDefault="00AE1DB2">
                  <w:pPr>
                    <w:spacing w:after="0" w:line="240" w:lineRule="auto"/>
                    <w:jc w:val="center"/>
                  </w:pPr>
                  <w:r>
                    <w:rPr>
                      <w:rFonts w:ascii="Arial" w:eastAsia="Arial" w:hAnsi="Arial"/>
                      <w:b/>
                      <w:color w:val="000000"/>
                    </w:rPr>
                    <w:t>87/87</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40E58" w14:textId="77777777" w:rsidR="002E7F2A" w:rsidRDefault="002E7F2A">
                  <w:pPr>
                    <w:spacing w:after="0" w:line="240" w:lineRule="auto"/>
                    <w:rPr>
                      <w:sz w:val="0"/>
                    </w:rPr>
                  </w:pPr>
                </w:p>
              </w:tc>
            </w:tr>
            <w:tr w:rsidR="002E7F2A" w14:paraId="19DCE2F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EB211C" w14:textId="77777777" w:rsidR="002E7F2A" w:rsidRDefault="002E7F2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622F86" w14:textId="77777777" w:rsidR="002E7F2A" w:rsidRDefault="002E7F2A">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6075D" w14:textId="77777777" w:rsidR="002E7F2A" w:rsidRDefault="002E7F2A">
                  <w:pPr>
                    <w:spacing w:after="0" w:line="240" w:lineRule="auto"/>
                    <w:rPr>
                      <w:sz w:val="0"/>
                    </w:rPr>
                  </w:pP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552E6" w14:textId="77777777" w:rsidR="002E7F2A" w:rsidRDefault="002E7F2A">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A32C5" w14:textId="77777777" w:rsidR="002E7F2A" w:rsidRDefault="002E7F2A">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A9B16" w14:textId="77777777" w:rsidR="002E7F2A" w:rsidRDefault="002E7F2A">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C8E02" w14:textId="77777777" w:rsidR="002E7F2A" w:rsidRDefault="002E7F2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0B5AB" w14:textId="77777777" w:rsidR="002E7F2A" w:rsidRDefault="002E7F2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6643E" w14:textId="77777777" w:rsidR="002E7F2A" w:rsidRDefault="002E7F2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099EE" w14:textId="77777777" w:rsidR="002E7F2A" w:rsidRDefault="002E7F2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E1F85" w14:textId="77777777" w:rsidR="002E7F2A" w:rsidRDefault="002E7F2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C05E9" w14:textId="77777777" w:rsidR="002E7F2A" w:rsidRDefault="00AE1DB2">
                  <w:pPr>
                    <w:spacing w:after="0" w:line="240" w:lineRule="auto"/>
                    <w:jc w:val="center"/>
                  </w:pPr>
                  <w:r>
                    <w:rPr>
                      <w:rFonts w:ascii="Arial" w:eastAsia="Arial" w:hAnsi="Arial"/>
                      <w:b/>
                      <w:color w:val="000000"/>
                    </w:rPr>
                    <w:t>100%</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B9842" w14:textId="77777777" w:rsidR="002E7F2A" w:rsidRDefault="002E7F2A">
                  <w:pPr>
                    <w:spacing w:after="0" w:line="240" w:lineRule="auto"/>
                    <w:rPr>
                      <w:sz w:val="0"/>
                    </w:rPr>
                  </w:pPr>
                </w:p>
              </w:tc>
            </w:tr>
          </w:tbl>
          <w:p w14:paraId="49FAC530" w14:textId="77777777" w:rsidR="002E7F2A" w:rsidRDefault="002E7F2A">
            <w:pPr>
              <w:spacing w:after="0" w:line="240" w:lineRule="auto"/>
            </w:pPr>
          </w:p>
        </w:tc>
        <w:tc>
          <w:tcPr>
            <w:tcW w:w="539" w:type="dxa"/>
            <w:hMerge/>
          </w:tcPr>
          <w:p w14:paraId="346B9E87" w14:textId="77777777" w:rsidR="002E7F2A" w:rsidRDefault="002E7F2A">
            <w:pPr>
              <w:pStyle w:val="EmptyCellLayoutStyle"/>
              <w:spacing w:after="0" w:line="240" w:lineRule="auto"/>
            </w:pPr>
          </w:p>
        </w:tc>
        <w:tc>
          <w:tcPr>
            <w:tcW w:w="360" w:type="dxa"/>
            <w:hMerge/>
          </w:tcPr>
          <w:p w14:paraId="1FAD5D96" w14:textId="77777777" w:rsidR="002E7F2A" w:rsidRDefault="002E7F2A">
            <w:pPr>
              <w:pStyle w:val="EmptyCellLayoutStyle"/>
              <w:spacing w:after="0" w:line="240" w:lineRule="auto"/>
            </w:pPr>
          </w:p>
        </w:tc>
        <w:tc>
          <w:tcPr>
            <w:tcW w:w="2550" w:type="dxa"/>
            <w:hMerge/>
          </w:tcPr>
          <w:p w14:paraId="58EC1457" w14:textId="77777777" w:rsidR="002E7F2A" w:rsidRDefault="002E7F2A">
            <w:pPr>
              <w:pStyle w:val="EmptyCellLayoutStyle"/>
              <w:spacing w:after="0" w:line="240" w:lineRule="auto"/>
            </w:pPr>
          </w:p>
        </w:tc>
        <w:tc>
          <w:tcPr>
            <w:tcW w:w="195" w:type="dxa"/>
            <w:hMerge/>
          </w:tcPr>
          <w:p w14:paraId="73D52711" w14:textId="77777777" w:rsidR="002E7F2A" w:rsidRDefault="002E7F2A">
            <w:pPr>
              <w:pStyle w:val="EmptyCellLayoutStyle"/>
              <w:spacing w:after="0" w:line="240" w:lineRule="auto"/>
            </w:pPr>
          </w:p>
        </w:tc>
        <w:tc>
          <w:tcPr>
            <w:tcW w:w="116" w:type="dxa"/>
            <w:gridSpan w:val="7"/>
            <w:hMerge/>
          </w:tcPr>
          <w:p w14:paraId="5348B2BB" w14:textId="77777777" w:rsidR="002E7F2A" w:rsidRDefault="002E7F2A">
            <w:pPr>
              <w:pStyle w:val="EmptyCellLayoutStyle"/>
              <w:spacing w:after="0" w:line="240" w:lineRule="auto"/>
            </w:pPr>
          </w:p>
        </w:tc>
        <w:tc>
          <w:tcPr>
            <w:tcW w:w="14" w:type="dxa"/>
          </w:tcPr>
          <w:p w14:paraId="26FD9E01" w14:textId="77777777" w:rsidR="002E7F2A" w:rsidRDefault="002E7F2A">
            <w:pPr>
              <w:pStyle w:val="EmptyCellLayoutStyle"/>
              <w:spacing w:after="0" w:line="240" w:lineRule="auto"/>
            </w:pPr>
          </w:p>
        </w:tc>
        <w:tc>
          <w:tcPr>
            <w:tcW w:w="22" w:type="dxa"/>
          </w:tcPr>
          <w:p w14:paraId="6AA35FAE" w14:textId="77777777" w:rsidR="002E7F2A" w:rsidRDefault="002E7F2A">
            <w:pPr>
              <w:pStyle w:val="EmptyCellLayoutStyle"/>
              <w:spacing w:after="0" w:line="240" w:lineRule="auto"/>
            </w:pPr>
          </w:p>
        </w:tc>
      </w:tr>
      <w:tr w:rsidR="002E7F2A" w14:paraId="4C18696E" w14:textId="77777777">
        <w:trPr>
          <w:trHeight w:val="179"/>
        </w:trPr>
        <w:tc>
          <w:tcPr>
            <w:tcW w:w="180" w:type="dxa"/>
            <w:gridSpan w:val="5"/>
          </w:tcPr>
          <w:p w14:paraId="7D723336" w14:textId="77777777" w:rsidR="002E7F2A" w:rsidRDefault="002E7F2A">
            <w:pPr>
              <w:pStyle w:val="EmptyCellLayoutStyle"/>
              <w:spacing w:after="0" w:line="240" w:lineRule="auto"/>
            </w:pPr>
          </w:p>
        </w:tc>
        <w:tc>
          <w:tcPr>
            <w:tcW w:w="5580" w:type="dxa"/>
            <w:gridSpan w:val="7"/>
          </w:tcPr>
          <w:p w14:paraId="212398FA" w14:textId="77777777" w:rsidR="002E7F2A" w:rsidRDefault="002E7F2A">
            <w:pPr>
              <w:pStyle w:val="EmptyCellLayoutStyle"/>
              <w:spacing w:after="0" w:line="240" w:lineRule="auto"/>
            </w:pPr>
          </w:p>
        </w:tc>
        <w:tc>
          <w:tcPr>
            <w:tcW w:w="539" w:type="dxa"/>
          </w:tcPr>
          <w:p w14:paraId="6DB07A1F" w14:textId="77777777" w:rsidR="002E7F2A" w:rsidRDefault="002E7F2A">
            <w:pPr>
              <w:pStyle w:val="EmptyCellLayoutStyle"/>
              <w:spacing w:after="0" w:line="240" w:lineRule="auto"/>
            </w:pPr>
          </w:p>
        </w:tc>
        <w:tc>
          <w:tcPr>
            <w:tcW w:w="360" w:type="dxa"/>
          </w:tcPr>
          <w:p w14:paraId="2649E628" w14:textId="77777777" w:rsidR="002E7F2A" w:rsidRDefault="002E7F2A">
            <w:pPr>
              <w:pStyle w:val="EmptyCellLayoutStyle"/>
              <w:spacing w:after="0" w:line="240" w:lineRule="auto"/>
            </w:pPr>
          </w:p>
        </w:tc>
        <w:tc>
          <w:tcPr>
            <w:tcW w:w="2550" w:type="dxa"/>
          </w:tcPr>
          <w:p w14:paraId="7C0F5FC6" w14:textId="77777777" w:rsidR="002E7F2A" w:rsidRDefault="002E7F2A">
            <w:pPr>
              <w:pStyle w:val="EmptyCellLayoutStyle"/>
              <w:spacing w:after="0" w:line="240" w:lineRule="auto"/>
            </w:pPr>
          </w:p>
        </w:tc>
        <w:tc>
          <w:tcPr>
            <w:tcW w:w="195" w:type="dxa"/>
          </w:tcPr>
          <w:p w14:paraId="74DA2790" w14:textId="77777777" w:rsidR="002E7F2A" w:rsidRDefault="002E7F2A">
            <w:pPr>
              <w:pStyle w:val="EmptyCellLayoutStyle"/>
              <w:spacing w:after="0" w:line="240" w:lineRule="auto"/>
            </w:pPr>
          </w:p>
        </w:tc>
        <w:tc>
          <w:tcPr>
            <w:tcW w:w="116" w:type="dxa"/>
          </w:tcPr>
          <w:p w14:paraId="702CAA3C" w14:textId="77777777" w:rsidR="002E7F2A" w:rsidRDefault="002E7F2A">
            <w:pPr>
              <w:pStyle w:val="EmptyCellLayoutStyle"/>
              <w:spacing w:after="0" w:line="240" w:lineRule="auto"/>
            </w:pPr>
          </w:p>
        </w:tc>
        <w:tc>
          <w:tcPr>
            <w:tcW w:w="14" w:type="dxa"/>
          </w:tcPr>
          <w:p w14:paraId="7C8BA16D" w14:textId="77777777" w:rsidR="002E7F2A" w:rsidRDefault="002E7F2A">
            <w:pPr>
              <w:pStyle w:val="EmptyCellLayoutStyle"/>
              <w:spacing w:after="0" w:line="240" w:lineRule="auto"/>
            </w:pPr>
          </w:p>
        </w:tc>
        <w:tc>
          <w:tcPr>
            <w:tcW w:w="22" w:type="dxa"/>
          </w:tcPr>
          <w:p w14:paraId="13BCC684" w14:textId="77777777" w:rsidR="002E7F2A" w:rsidRDefault="002E7F2A">
            <w:pPr>
              <w:pStyle w:val="EmptyCellLayoutStyle"/>
              <w:spacing w:after="0" w:line="240" w:lineRule="auto"/>
            </w:pPr>
          </w:p>
        </w:tc>
      </w:tr>
      <w:tr w:rsidR="002E7F2A" w14:paraId="553A8710" w14:textId="77777777">
        <w:trPr>
          <w:trHeight w:val="359"/>
        </w:trPr>
        <w:tc>
          <w:tcPr>
            <w:tcW w:w="180" w:type="dxa"/>
            <w:gridSpan w:val="5"/>
          </w:tcPr>
          <w:p w14:paraId="5F9172A2" w14:textId="77777777" w:rsidR="002E7F2A" w:rsidRDefault="002E7F2A">
            <w:pPr>
              <w:pStyle w:val="EmptyCellLayoutStyle"/>
              <w:spacing w:after="0" w:line="240" w:lineRule="auto"/>
            </w:pPr>
          </w:p>
        </w:tc>
        <w:tc>
          <w:tcPr>
            <w:tcW w:w="5580" w:type="dxa"/>
            <w:gridSpan w:val="7"/>
          </w:tcPr>
          <w:tbl>
            <w:tblPr>
              <w:tblW w:w="0" w:type="auto"/>
              <w:tblCellMar>
                <w:left w:w="0" w:type="dxa"/>
                <w:right w:w="0" w:type="dxa"/>
              </w:tblCellMar>
              <w:tblLook w:val="04A0" w:firstRow="1" w:lastRow="0" w:firstColumn="1" w:lastColumn="0" w:noHBand="0" w:noVBand="1"/>
            </w:tblPr>
            <w:tblGrid>
              <w:gridCol w:w="5580"/>
            </w:tblGrid>
            <w:tr w:rsidR="002E7F2A" w14:paraId="72AF3ABF" w14:textId="77777777">
              <w:trPr>
                <w:trHeight w:val="282"/>
              </w:trPr>
              <w:tc>
                <w:tcPr>
                  <w:tcW w:w="5580" w:type="dxa"/>
                  <w:tcBorders>
                    <w:top w:val="nil"/>
                    <w:left w:val="nil"/>
                    <w:bottom w:val="nil"/>
                    <w:right w:val="nil"/>
                  </w:tcBorders>
                  <w:tcMar>
                    <w:top w:w="39" w:type="dxa"/>
                    <w:left w:w="39" w:type="dxa"/>
                    <w:bottom w:w="39" w:type="dxa"/>
                    <w:right w:w="39" w:type="dxa"/>
                  </w:tcMar>
                </w:tcPr>
                <w:p w14:paraId="69E78A3D" w14:textId="77777777" w:rsidR="002E7F2A" w:rsidRDefault="00AE1DB2">
                  <w:pPr>
                    <w:spacing w:after="0" w:line="240" w:lineRule="auto"/>
                  </w:pPr>
                  <w:r>
                    <w:rPr>
                      <w:rFonts w:ascii="Arial" w:eastAsia="Arial" w:hAnsi="Arial"/>
                      <w:b/>
                      <w:color w:val="000000"/>
                    </w:rPr>
                    <w:t>Employment and Day Supports:</w:t>
                  </w:r>
                </w:p>
              </w:tc>
            </w:tr>
          </w:tbl>
          <w:p w14:paraId="476DA381" w14:textId="77777777" w:rsidR="002E7F2A" w:rsidRDefault="002E7F2A">
            <w:pPr>
              <w:spacing w:after="0" w:line="240" w:lineRule="auto"/>
            </w:pPr>
          </w:p>
        </w:tc>
        <w:tc>
          <w:tcPr>
            <w:tcW w:w="539" w:type="dxa"/>
          </w:tcPr>
          <w:p w14:paraId="542657EA" w14:textId="77777777" w:rsidR="002E7F2A" w:rsidRDefault="002E7F2A">
            <w:pPr>
              <w:pStyle w:val="EmptyCellLayoutStyle"/>
              <w:spacing w:after="0" w:line="240" w:lineRule="auto"/>
            </w:pPr>
          </w:p>
        </w:tc>
        <w:tc>
          <w:tcPr>
            <w:tcW w:w="360" w:type="dxa"/>
          </w:tcPr>
          <w:p w14:paraId="5E0793DB" w14:textId="77777777" w:rsidR="002E7F2A" w:rsidRDefault="002E7F2A">
            <w:pPr>
              <w:pStyle w:val="EmptyCellLayoutStyle"/>
              <w:spacing w:after="0" w:line="240" w:lineRule="auto"/>
            </w:pPr>
          </w:p>
        </w:tc>
        <w:tc>
          <w:tcPr>
            <w:tcW w:w="2550" w:type="dxa"/>
          </w:tcPr>
          <w:p w14:paraId="63C02F51" w14:textId="77777777" w:rsidR="002E7F2A" w:rsidRDefault="002E7F2A">
            <w:pPr>
              <w:pStyle w:val="EmptyCellLayoutStyle"/>
              <w:spacing w:after="0" w:line="240" w:lineRule="auto"/>
            </w:pPr>
          </w:p>
        </w:tc>
        <w:tc>
          <w:tcPr>
            <w:tcW w:w="195" w:type="dxa"/>
          </w:tcPr>
          <w:p w14:paraId="5EE432CE" w14:textId="77777777" w:rsidR="002E7F2A" w:rsidRDefault="002E7F2A">
            <w:pPr>
              <w:pStyle w:val="EmptyCellLayoutStyle"/>
              <w:spacing w:after="0" w:line="240" w:lineRule="auto"/>
            </w:pPr>
          </w:p>
        </w:tc>
        <w:tc>
          <w:tcPr>
            <w:tcW w:w="116" w:type="dxa"/>
          </w:tcPr>
          <w:p w14:paraId="737DF6C1" w14:textId="77777777" w:rsidR="002E7F2A" w:rsidRDefault="002E7F2A">
            <w:pPr>
              <w:pStyle w:val="EmptyCellLayoutStyle"/>
              <w:spacing w:after="0" w:line="240" w:lineRule="auto"/>
            </w:pPr>
          </w:p>
        </w:tc>
        <w:tc>
          <w:tcPr>
            <w:tcW w:w="14" w:type="dxa"/>
          </w:tcPr>
          <w:p w14:paraId="427035DC" w14:textId="77777777" w:rsidR="002E7F2A" w:rsidRDefault="002E7F2A">
            <w:pPr>
              <w:pStyle w:val="EmptyCellLayoutStyle"/>
              <w:spacing w:after="0" w:line="240" w:lineRule="auto"/>
            </w:pPr>
          </w:p>
        </w:tc>
        <w:tc>
          <w:tcPr>
            <w:tcW w:w="22" w:type="dxa"/>
          </w:tcPr>
          <w:p w14:paraId="65CF1A8D" w14:textId="77777777" w:rsidR="002E7F2A" w:rsidRDefault="002E7F2A">
            <w:pPr>
              <w:pStyle w:val="EmptyCellLayoutStyle"/>
              <w:spacing w:after="0" w:line="240" w:lineRule="auto"/>
            </w:pPr>
          </w:p>
        </w:tc>
      </w:tr>
      <w:tr w:rsidR="002E7F2A" w14:paraId="014923A3" w14:textId="77777777">
        <w:trPr>
          <w:trHeight w:val="180"/>
        </w:trPr>
        <w:tc>
          <w:tcPr>
            <w:tcW w:w="180" w:type="dxa"/>
            <w:gridSpan w:val="5"/>
          </w:tcPr>
          <w:p w14:paraId="415C439C" w14:textId="77777777" w:rsidR="002E7F2A" w:rsidRDefault="002E7F2A">
            <w:pPr>
              <w:pStyle w:val="EmptyCellLayoutStyle"/>
              <w:spacing w:after="0" w:line="240" w:lineRule="auto"/>
            </w:pPr>
          </w:p>
        </w:tc>
        <w:tc>
          <w:tcPr>
            <w:tcW w:w="5580" w:type="dxa"/>
            <w:gridSpan w:val="7"/>
          </w:tcPr>
          <w:p w14:paraId="0B9A8680" w14:textId="77777777" w:rsidR="002E7F2A" w:rsidRDefault="002E7F2A">
            <w:pPr>
              <w:pStyle w:val="EmptyCellLayoutStyle"/>
              <w:spacing w:after="0" w:line="240" w:lineRule="auto"/>
            </w:pPr>
          </w:p>
        </w:tc>
        <w:tc>
          <w:tcPr>
            <w:tcW w:w="539" w:type="dxa"/>
          </w:tcPr>
          <w:p w14:paraId="42269346" w14:textId="77777777" w:rsidR="002E7F2A" w:rsidRDefault="002E7F2A">
            <w:pPr>
              <w:pStyle w:val="EmptyCellLayoutStyle"/>
              <w:spacing w:after="0" w:line="240" w:lineRule="auto"/>
            </w:pPr>
          </w:p>
        </w:tc>
        <w:tc>
          <w:tcPr>
            <w:tcW w:w="360" w:type="dxa"/>
          </w:tcPr>
          <w:p w14:paraId="5CECB5CD" w14:textId="77777777" w:rsidR="002E7F2A" w:rsidRDefault="002E7F2A">
            <w:pPr>
              <w:pStyle w:val="EmptyCellLayoutStyle"/>
              <w:spacing w:after="0" w:line="240" w:lineRule="auto"/>
            </w:pPr>
          </w:p>
        </w:tc>
        <w:tc>
          <w:tcPr>
            <w:tcW w:w="2550" w:type="dxa"/>
          </w:tcPr>
          <w:p w14:paraId="00075D5B" w14:textId="77777777" w:rsidR="002E7F2A" w:rsidRDefault="002E7F2A">
            <w:pPr>
              <w:pStyle w:val="EmptyCellLayoutStyle"/>
              <w:spacing w:after="0" w:line="240" w:lineRule="auto"/>
            </w:pPr>
          </w:p>
        </w:tc>
        <w:tc>
          <w:tcPr>
            <w:tcW w:w="195" w:type="dxa"/>
          </w:tcPr>
          <w:p w14:paraId="35952468" w14:textId="77777777" w:rsidR="002E7F2A" w:rsidRDefault="002E7F2A">
            <w:pPr>
              <w:pStyle w:val="EmptyCellLayoutStyle"/>
              <w:spacing w:after="0" w:line="240" w:lineRule="auto"/>
            </w:pPr>
          </w:p>
        </w:tc>
        <w:tc>
          <w:tcPr>
            <w:tcW w:w="116" w:type="dxa"/>
          </w:tcPr>
          <w:p w14:paraId="35A2740A" w14:textId="77777777" w:rsidR="002E7F2A" w:rsidRDefault="002E7F2A">
            <w:pPr>
              <w:pStyle w:val="EmptyCellLayoutStyle"/>
              <w:spacing w:after="0" w:line="240" w:lineRule="auto"/>
            </w:pPr>
          </w:p>
        </w:tc>
        <w:tc>
          <w:tcPr>
            <w:tcW w:w="14" w:type="dxa"/>
          </w:tcPr>
          <w:p w14:paraId="344A64F9" w14:textId="77777777" w:rsidR="002E7F2A" w:rsidRDefault="002E7F2A">
            <w:pPr>
              <w:pStyle w:val="EmptyCellLayoutStyle"/>
              <w:spacing w:after="0" w:line="240" w:lineRule="auto"/>
            </w:pPr>
          </w:p>
        </w:tc>
        <w:tc>
          <w:tcPr>
            <w:tcW w:w="22" w:type="dxa"/>
          </w:tcPr>
          <w:p w14:paraId="251066EC" w14:textId="77777777" w:rsidR="002E7F2A" w:rsidRDefault="002E7F2A">
            <w:pPr>
              <w:pStyle w:val="EmptyCellLayoutStyle"/>
              <w:spacing w:after="0" w:line="240" w:lineRule="auto"/>
            </w:pPr>
          </w:p>
        </w:tc>
      </w:tr>
      <w:tr w:rsidR="002E7F2A" w14:paraId="053BC346" w14:textId="77777777">
        <w:tc>
          <w:tcPr>
            <w:tcW w:w="180" w:type="dxa"/>
            <w:gridSpan w:val="5"/>
          </w:tcPr>
          <w:p w14:paraId="6DE8C4A8" w14:textId="77777777" w:rsidR="002E7F2A" w:rsidRDefault="002E7F2A">
            <w:pPr>
              <w:pStyle w:val="EmptyCellLayoutStyle"/>
              <w:spacing w:after="0" w:line="240" w:lineRule="auto"/>
            </w:pPr>
          </w:p>
        </w:tc>
        <w:tc>
          <w:tcPr>
            <w:tcW w:w="5580"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991"/>
              <w:gridCol w:w="2035"/>
              <w:gridCol w:w="941"/>
              <w:gridCol w:w="1003"/>
              <w:gridCol w:w="1002"/>
              <w:gridCol w:w="817"/>
              <w:gridCol w:w="830"/>
              <w:gridCol w:w="810"/>
              <w:gridCol w:w="1119"/>
            </w:tblGrid>
            <w:tr w:rsidR="002E7F2A" w14:paraId="5A5F88F4" w14:textId="77777777">
              <w:trPr>
                <w:trHeight w:val="100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CD53D3"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158F29" w14:textId="77777777" w:rsidR="002E7F2A" w:rsidRDefault="00AE1DB2">
                  <w:pPr>
                    <w:spacing w:after="0" w:line="240" w:lineRule="auto"/>
                    <w:jc w:val="center"/>
                  </w:pPr>
                  <w:r>
                    <w:rPr>
                      <w:rFonts w:ascii="Arial" w:eastAsia="Arial" w:hAnsi="Arial"/>
                      <w:b/>
                      <w:color w:val="000000"/>
                    </w:rPr>
                    <w:t>Ind. #</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1D2A4" w14:textId="77777777" w:rsidR="002E7F2A" w:rsidRDefault="00AE1DB2">
                  <w:pPr>
                    <w:spacing w:after="0" w:line="240" w:lineRule="auto"/>
                    <w:jc w:val="center"/>
                  </w:pPr>
                  <w:r>
                    <w:rPr>
                      <w:rFonts w:ascii="Arial" w:eastAsia="Arial" w:hAnsi="Arial"/>
                      <w:b/>
                      <w:color w:val="000000"/>
                    </w:rPr>
                    <w:t>Ind.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AA0A4" w14:textId="77777777" w:rsidR="002E7F2A" w:rsidRDefault="00AE1DB2">
                  <w:pPr>
                    <w:spacing w:after="0" w:line="240" w:lineRule="auto"/>
                  </w:pPr>
                  <w:r>
                    <w:rPr>
                      <w:rFonts w:ascii="Arial" w:eastAsia="Arial" w:hAnsi="Arial"/>
                      <w:b/>
                      <w:color w:val="000000"/>
                    </w:rPr>
                    <w:t>Loc. or Indiv.</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1885C" w14:textId="77777777" w:rsidR="002E7F2A" w:rsidRDefault="00AE1DB2">
                  <w:pPr>
                    <w:spacing w:after="0" w:line="240" w:lineRule="auto"/>
                  </w:pPr>
                  <w:r>
                    <w:rPr>
                      <w:rFonts w:ascii="Arial" w:eastAsia="Arial" w:hAnsi="Arial"/>
                      <w:b/>
                      <w:color w:val="000000"/>
                    </w:rPr>
                    <w:t>Reviewed by</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90C47" w14:textId="77777777" w:rsidR="002E7F2A" w:rsidRDefault="00AE1DB2">
                  <w:pPr>
                    <w:spacing w:after="0" w:line="240" w:lineRule="auto"/>
                  </w:pPr>
                  <w:r>
                    <w:rPr>
                      <w:rFonts w:ascii="Arial" w:eastAsia="Arial" w:hAnsi="Arial"/>
                      <w:b/>
                      <w:color w:val="000000"/>
                    </w:rPr>
                    <w:t>Emp. Sup.</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8A94E" w14:textId="77777777" w:rsidR="002E7F2A" w:rsidRDefault="00AE1DB2">
                  <w:pPr>
                    <w:spacing w:after="0" w:line="240" w:lineRule="auto"/>
                  </w:pPr>
                  <w:r>
                    <w:rPr>
                      <w:rFonts w:ascii="Arial" w:eastAsia="Arial" w:hAnsi="Arial"/>
                      <w:b/>
                      <w:color w:val="000000"/>
                    </w:rPr>
                    <w:t>Cent. Based Work</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3E0F1" w14:textId="77777777" w:rsidR="002E7F2A" w:rsidRDefault="00AE1DB2">
                  <w:pPr>
                    <w:spacing w:after="0" w:line="240" w:lineRule="auto"/>
                  </w:pPr>
                  <w:r>
                    <w:rPr>
                      <w:rFonts w:ascii="Arial" w:eastAsia="Arial" w:hAnsi="Arial"/>
                      <w:b/>
                      <w:color w:val="000000"/>
                    </w:rPr>
                    <w:t>Com. Based Day</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93B97" w14:textId="77777777" w:rsidR="002E7F2A" w:rsidRDefault="00AE1DB2">
                  <w:pPr>
                    <w:spacing w:after="0" w:line="240" w:lineRule="auto"/>
                  </w:pPr>
                  <w:r>
                    <w:rPr>
                      <w:rFonts w:ascii="Arial" w:eastAsia="Arial" w:hAnsi="Arial"/>
                      <w:b/>
                      <w:color w:val="000000"/>
                    </w:rPr>
                    <w:t>Total Met / Rated</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FF8FA" w14:textId="77777777" w:rsidR="002E7F2A" w:rsidRDefault="00AE1DB2">
                  <w:pPr>
                    <w:spacing w:after="0" w:line="240" w:lineRule="auto"/>
                    <w:jc w:val="center"/>
                  </w:pPr>
                  <w:r>
                    <w:rPr>
                      <w:rFonts w:ascii="Arial" w:eastAsia="Arial" w:hAnsi="Arial"/>
                      <w:b/>
                      <w:color w:val="000000"/>
                    </w:rPr>
                    <w:t>Rating</w:t>
                  </w:r>
                </w:p>
              </w:tc>
            </w:tr>
            <w:tr w:rsidR="002E7F2A" w14:paraId="706F488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15D57B"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AB852F" w14:textId="77777777" w:rsidR="002E7F2A" w:rsidRDefault="00AE1DB2">
                  <w:pPr>
                    <w:spacing w:after="0" w:line="240" w:lineRule="auto"/>
                  </w:pPr>
                  <w:r>
                    <w:rPr>
                      <w:rFonts w:ascii="Arial" w:eastAsia="Arial" w:hAnsi="Arial"/>
                      <w:color w:val="000000"/>
                    </w:rPr>
                    <w:t xml:space="preserve"> L1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12A13" w14:textId="77777777" w:rsidR="002E7F2A" w:rsidRDefault="00AE1DB2">
                  <w:pPr>
                    <w:spacing w:after="0" w:line="240" w:lineRule="auto"/>
                  </w:pPr>
                  <w:r>
                    <w:rPr>
                      <w:rFonts w:ascii="Arial" w:eastAsia="Arial" w:hAnsi="Arial"/>
                      <w:color w:val="000000"/>
                    </w:rPr>
                    <w:t>Abuse/neglect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7F81D" w14:textId="77777777" w:rsidR="002E7F2A" w:rsidRDefault="00AE1DB2">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648E1"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69922"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D8C6F"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16B6C"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2D3B2"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015C0" w14:textId="77777777" w:rsidR="002E7F2A" w:rsidRDefault="00AE1DB2">
                  <w:pPr>
                    <w:spacing w:after="0" w:line="240" w:lineRule="auto"/>
                    <w:jc w:val="center"/>
                  </w:pPr>
                  <w:r>
                    <w:rPr>
                      <w:rFonts w:ascii="Arial" w:eastAsia="Arial" w:hAnsi="Arial"/>
                      <w:b/>
                      <w:color w:val="000000"/>
                    </w:rPr>
                    <w:t>Met</w:t>
                  </w:r>
                </w:p>
              </w:tc>
            </w:tr>
            <w:tr w:rsidR="002E7F2A" w14:paraId="6316AC6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3E64D1"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AE96D9" w14:textId="77777777" w:rsidR="002E7F2A" w:rsidRDefault="00AE1DB2">
                  <w:pPr>
                    <w:spacing w:after="0" w:line="240" w:lineRule="auto"/>
                  </w:pPr>
                  <w:r>
                    <w:rPr>
                      <w:rFonts w:ascii="Arial" w:eastAsia="Arial" w:hAnsi="Arial"/>
                      <w:color w:val="000000"/>
                    </w:rPr>
                    <w:t xml:space="preserve"> L5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DAC1F" w14:textId="77777777" w:rsidR="002E7F2A" w:rsidRDefault="00AE1DB2">
                  <w:pPr>
                    <w:spacing w:after="0" w:line="240" w:lineRule="auto"/>
                  </w:pPr>
                  <w:r>
                    <w:rPr>
                      <w:rFonts w:ascii="Arial" w:eastAsia="Arial" w:hAnsi="Arial"/>
                      <w:color w:val="000000"/>
                    </w:rPr>
                    <w:t>Safety Plan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0D7F5" w14:textId="77777777" w:rsidR="002E7F2A" w:rsidRDefault="00AE1DB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9C2C5"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1E7A4"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063E1"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49EC2"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B413B"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25C95" w14:textId="77777777" w:rsidR="002E7F2A" w:rsidRDefault="00AE1DB2">
                  <w:pPr>
                    <w:spacing w:after="0" w:line="240" w:lineRule="auto"/>
                    <w:jc w:val="center"/>
                  </w:pPr>
                  <w:r>
                    <w:rPr>
                      <w:rFonts w:ascii="Arial" w:eastAsia="Arial" w:hAnsi="Arial"/>
                      <w:b/>
                      <w:color w:val="000000"/>
                    </w:rPr>
                    <w:t>Met</w:t>
                  </w:r>
                </w:p>
              </w:tc>
            </w:tr>
            <w:tr w:rsidR="002E7F2A" w14:paraId="756E84F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E0B106" w14:textId="77777777" w:rsidR="002E7F2A" w:rsidRDefault="00AE1DB2">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F42992" w14:textId="77777777" w:rsidR="002E7F2A" w:rsidRDefault="00AE1DB2">
                  <w:pPr>
                    <w:spacing w:after="0" w:line="240" w:lineRule="auto"/>
                  </w:pPr>
                  <w:r>
                    <w:rPr>
                      <w:rFonts w:ascii="Arial" w:eastAsia="Arial" w:hAnsi="Arial"/>
                      <w:color w:val="000000"/>
                    </w:rPr>
                    <w:t xml:space="preserve"> L6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B7938" w14:textId="77777777" w:rsidR="002E7F2A" w:rsidRDefault="00AE1DB2">
                  <w:pPr>
                    <w:spacing w:after="0" w:line="240" w:lineRule="auto"/>
                  </w:pPr>
                  <w:r>
                    <w:rPr>
                      <w:rFonts w:ascii="Arial" w:eastAsia="Arial" w:hAnsi="Arial"/>
                      <w:color w:val="000000"/>
                    </w:rPr>
                    <w:t>Evacuation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60F24" w14:textId="77777777" w:rsidR="002E7F2A" w:rsidRDefault="00AE1DB2">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FD8F4" w14:textId="77777777" w:rsidR="002E7F2A" w:rsidRDefault="00AE1DB2">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2F2AA"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43E6D" w14:textId="77777777" w:rsidR="002E7F2A" w:rsidRDefault="002E7F2A">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B86D6" w14:textId="77777777" w:rsidR="002E7F2A" w:rsidRDefault="00AE1DB2">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06BCD" w14:textId="77777777" w:rsidR="002E7F2A" w:rsidRDefault="00AE1DB2">
                  <w:pPr>
                    <w:spacing w:after="0" w:line="240" w:lineRule="auto"/>
                    <w:jc w:val="center"/>
                  </w:pPr>
                  <w:r>
                    <w:rPr>
                      <w:rFonts w:ascii="Arial" w:eastAsia="Arial" w:hAnsi="Arial"/>
                      <w:b/>
                      <w:color w:val="000000"/>
                    </w:rPr>
                    <w:t>1/1</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480D0" w14:textId="77777777" w:rsidR="002E7F2A" w:rsidRDefault="00AE1DB2">
                  <w:pPr>
                    <w:spacing w:after="0" w:line="240" w:lineRule="auto"/>
                    <w:jc w:val="center"/>
                  </w:pPr>
                  <w:r>
                    <w:rPr>
                      <w:rFonts w:ascii="Arial" w:eastAsia="Arial" w:hAnsi="Arial"/>
                      <w:b/>
                      <w:color w:val="000000"/>
                    </w:rPr>
                    <w:t>Met</w:t>
                  </w:r>
                </w:p>
              </w:tc>
            </w:tr>
            <w:tr w:rsidR="002E7F2A" w14:paraId="690988B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EF52DE"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4ADA67" w14:textId="77777777" w:rsidR="002E7F2A" w:rsidRDefault="00AE1DB2">
                  <w:pPr>
                    <w:spacing w:after="0" w:line="240" w:lineRule="auto"/>
                  </w:pPr>
                  <w:r>
                    <w:rPr>
                      <w:rFonts w:ascii="Arial" w:eastAsia="Arial" w:hAnsi="Arial"/>
                      <w:color w:val="000000"/>
                    </w:rPr>
                    <w:t xml:space="preserve"> L7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96D66" w14:textId="77777777" w:rsidR="002E7F2A" w:rsidRDefault="00AE1DB2">
                  <w:pPr>
                    <w:spacing w:after="0" w:line="240" w:lineRule="auto"/>
                  </w:pPr>
                  <w:r>
                    <w:rPr>
                      <w:rFonts w:ascii="Arial" w:eastAsia="Arial" w:hAnsi="Arial"/>
                      <w:color w:val="000000"/>
                    </w:rPr>
                    <w:t>Fire Drills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69C93" w14:textId="77777777" w:rsidR="002E7F2A" w:rsidRDefault="00AE1DB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187EB"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83E60"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DDA52"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D2F90"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694DD"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984D4" w14:textId="77777777" w:rsidR="002E7F2A" w:rsidRDefault="00AE1DB2">
                  <w:pPr>
                    <w:spacing w:after="0" w:line="240" w:lineRule="auto"/>
                    <w:jc w:val="center"/>
                  </w:pPr>
                  <w:r>
                    <w:rPr>
                      <w:rFonts w:ascii="Arial" w:eastAsia="Arial" w:hAnsi="Arial"/>
                      <w:b/>
                      <w:color w:val="000000"/>
                    </w:rPr>
                    <w:t>Met</w:t>
                  </w:r>
                </w:p>
              </w:tc>
            </w:tr>
            <w:tr w:rsidR="002E7F2A" w14:paraId="3003FC5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CF9EB1"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07B296" w14:textId="77777777" w:rsidR="002E7F2A" w:rsidRDefault="00AE1DB2">
                  <w:pPr>
                    <w:spacing w:after="0" w:line="240" w:lineRule="auto"/>
                  </w:pPr>
                  <w:r>
                    <w:rPr>
                      <w:rFonts w:ascii="Arial" w:eastAsia="Arial" w:hAnsi="Arial"/>
                      <w:color w:val="000000"/>
                    </w:rPr>
                    <w:t xml:space="preserve"> L8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AE680" w14:textId="77777777" w:rsidR="002E7F2A" w:rsidRDefault="00AE1DB2">
                  <w:pPr>
                    <w:spacing w:after="0" w:line="240" w:lineRule="auto"/>
                  </w:pPr>
                  <w:r>
                    <w:rPr>
                      <w:rFonts w:ascii="Arial" w:eastAsia="Arial" w:hAnsi="Arial"/>
                      <w:color w:val="000000"/>
                    </w:rPr>
                    <w:t>Emergency Fact Sheets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9BDAE" w14:textId="77777777" w:rsidR="002E7F2A" w:rsidRDefault="00AE1DB2">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E7561"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9FAC8"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69DC0"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EB973"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D3D6D"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A77D6" w14:textId="77777777" w:rsidR="002E7F2A" w:rsidRDefault="00AE1DB2">
                  <w:pPr>
                    <w:spacing w:after="0" w:line="240" w:lineRule="auto"/>
                    <w:jc w:val="center"/>
                  </w:pPr>
                  <w:r>
                    <w:rPr>
                      <w:rFonts w:ascii="Arial" w:eastAsia="Arial" w:hAnsi="Arial"/>
                      <w:b/>
                      <w:color w:val="000000"/>
                    </w:rPr>
                    <w:t>Met</w:t>
                  </w:r>
                </w:p>
              </w:tc>
            </w:tr>
            <w:tr w:rsidR="002E7F2A" w14:paraId="26CA84C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F3BCBE"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9C8E87" w14:textId="77777777" w:rsidR="002E7F2A" w:rsidRDefault="00AE1DB2">
                  <w:pPr>
                    <w:spacing w:after="0" w:line="240" w:lineRule="auto"/>
                  </w:pPr>
                  <w:r>
                    <w:rPr>
                      <w:rFonts w:ascii="Arial" w:eastAsia="Arial" w:hAnsi="Arial"/>
                      <w:color w:val="000000"/>
                    </w:rPr>
                    <w:t xml:space="preserve"> L9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4B227" w14:textId="77777777" w:rsidR="002E7F2A" w:rsidRDefault="00AE1DB2">
                  <w:pPr>
                    <w:spacing w:after="0" w:line="240" w:lineRule="auto"/>
                  </w:pPr>
                  <w:r>
                    <w:rPr>
                      <w:rFonts w:ascii="Arial" w:eastAsia="Arial" w:hAnsi="Arial"/>
                      <w:color w:val="000000"/>
                    </w:rPr>
                    <w:t>Safe use of equipment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3453A" w14:textId="77777777" w:rsidR="002E7F2A" w:rsidRDefault="00AE1DB2">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3B1B6" w14:textId="77777777" w:rsidR="002E7F2A" w:rsidRDefault="00AE1DB2">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585D5" w14:textId="77777777" w:rsidR="002E7F2A" w:rsidRDefault="00AE1DB2">
                  <w:pPr>
                    <w:spacing w:after="0" w:line="240" w:lineRule="auto"/>
                    <w:jc w:val="center"/>
                  </w:pPr>
                  <w:r>
                    <w:rPr>
                      <w:rFonts w:ascii="Arial" w:eastAsia="Arial" w:hAnsi="Arial"/>
                      <w:color w:val="000000"/>
                    </w:rPr>
                    <w:t>5/5</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C19BD" w14:textId="77777777" w:rsidR="002E7F2A" w:rsidRDefault="002E7F2A">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44DF0" w14:textId="77777777" w:rsidR="002E7F2A" w:rsidRDefault="00AE1DB2">
                  <w:pPr>
                    <w:spacing w:after="0" w:line="240" w:lineRule="auto"/>
                    <w:jc w:val="center"/>
                  </w:pPr>
                  <w:r>
                    <w:rPr>
                      <w:rFonts w:ascii="Arial" w:eastAsia="Arial" w:hAnsi="Arial"/>
                      <w:color w:val="000000"/>
                    </w:rPr>
                    <w:t>7/7</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EC7B4" w14:textId="77777777" w:rsidR="002E7F2A" w:rsidRDefault="00AE1DB2">
                  <w:pPr>
                    <w:spacing w:after="0" w:line="240" w:lineRule="auto"/>
                    <w:jc w:val="center"/>
                  </w:pPr>
                  <w:r>
                    <w:rPr>
                      <w:rFonts w:ascii="Arial" w:eastAsia="Arial" w:hAnsi="Arial"/>
                      <w:b/>
                      <w:color w:val="000000"/>
                    </w:rPr>
                    <w:t>12/12</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0243A" w14:textId="77777777" w:rsidR="002E7F2A" w:rsidRDefault="00AE1DB2">
                  <w:pPr>
                    <w:spacing w:after="0" w:line="240" w:lineRule="auto"/>
                    <w:jc w:val="center"/>
                  </w:pPr>
                  <w:r>
                    <w:rPr>
                      <w:rFonts w:ascii="Arial" w:eastAsia="Arial" w:hAnsi="Arial"/>
                      <w:b/>
                      <w:color w:val="000000"/>
                    </w:rPr>
                    <w:t>Met</w:t>
                  </w:r>
                </w:p>
              </w:tc>
            </w:tr>
            <w:tr w:rsidR="002E7F2A" w14:paraId="7EB4595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53EF74"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15FAFA" w14:textId="77777777" w:rsidR="002E7F2A" w:rsidRDefault="00AE1DB2">
                  <w:pPr>
                    <w:spacing w:after="0" w:line="240" w:lineRule="auto"/>
                  </w:pPr>
                  <w:r>
                    <w:rPr>
                      <w:rFonts w:ascii="Arial" w:eastAsia="Arial" w:hAnsi="Arial"/>
                      <w:color w:val="000000"/>
                    </w:rPr>
                    <w:t xml:space="preserve"> L10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A0763" w14:textId="77777777" w:rsidR="002E7F2A" w:rsidRDefault="00AE1DB2">
                  <w:pPr>
                    <w:spacing w:after="0" w:line="240" w:lineRule="auto"/>
                  </w:pPr>
                  <w:r>
                    <w:rPr>
                      <w:rFonts w:ascii="Arial" w:eastAsia="Arial" w:hAnsi="Arial"/>
                      <w:color w:val="000000"/>
                    </w:rPr>
                    <w:t>Reduce risk interventions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A2E23" w14:textId="77777777" w:rsidR="002E7F2A" w:rsidRDefault="00AE1DB2">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8F85E"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CE72C"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D3F3B"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F6F68"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1D2BA"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E2F2C" w14:textId="77777777" w:rsidR="002E7F2A" w:rsidRDefault="00AE1DB2">
                  <w:pPr>
                    <w:spacing w:after="0" w:line="240" w:lineRule="auto"/>
                    <w:jc w:val="center"/>
                  </w:pPr>
                  <w:r>
                    <w:rPr>
                      <w:rFonts w:ascii="Arial" w:eastAsia="Arial" w:hAnsi="Arial"/>
                      <w:b/>
                      <w:color w:val="000000"/>
                    </w:rPr>
                    <w:t>Met</w:t>
                  </w:r>
                </w:p>
              </w:tc>
            </w:tr>
            <w:tr w:rsidR="002E7F2A" w14:paraId="51B5F57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D52F55" w14:textId="77777777" w:rsidR="002E7F2A" w:rsidRDefault="00AE1DB2">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85B51B" w14:textId="77777777" w:rsidR="002E7F2A" w:rsidRDefault="00AE1DB2">
                  <w:pPr>
                    <w:spacing w:after="0" w:line="240" w:lineRule="auto"/>
                  </w:pPr>
                  <w:r>
                    <w:rPr>
                      <w:rFonts w:ascii="Arial" w:eastAsia="Arial" w:hAnsi="Arial"/>
                      <w:color w:val="000000"/>
                    </w:rPr>
                    <w:t xml:space="preserve"> L11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1B5DC" w14:textId="77777777" w:rsidR="002E7F2A" w:rsidRDefault="00AE1DB2">
                  <w:pPr>
                    <w:spacing w:after="0" w:line="240" w:lineRule="auto"/>
                  </w:pPr>
                  <w:r>
                    <w:rPr>
                      <w:rFonts w:ascii="Arial" w:eastAsia="Arial" w:hAnsi="Arial"/>
                      <w:color w:val="000000"/>
                    </w:rPr>
                    <w:t>Required inspections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A85DF" w14:textId="77777777" w:rsidR="002E7F2A" w:rsidRDefault="00AE1DB2">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EAAC2" w14:textId="77777777" w:rsidR="002E7F2A" w:rsidRDefault="00AE1DB2">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999C8"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D8E89" w14:textId="77777777" w:rsidR="002E7F2A" w:rsidRDefault="002E7F2A">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1E16D" w14:textId="77777777" w:rsidR="002E7F2A" w:rsidRDefault="00AE1DB2">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2139F" w14:textId="77777777" w:rsidR="002E7F2A" w:rsidRDefault="00AE1DB2">
                  <w:pPr>
                    <w:spacing w:after="0" w:line="240" w:lineRule="auto"/>
                    <w:jc w:val="center"/>
                  </w:pPr>
                  <w:r>
                    <w:rPr>
                      <w:rFonts w:ascii="Arial" w:eastAsia="Arial" w:hAnsi="Arial"/>
                      <w:b/>
                      <w:color w:val="000000"/>
                    </w:rPr>
                    <w:t>1/1</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7B2DF" w14:textId="77777777" w:rsidR="002E7F2A" w:rsidRDefault="00AE1DB2">
                  <w:pPr>
                    <w:spacing w:after="0" w:line="240" w:lineRule="auto"/>
                    <w:jc w:val="center"/>
                  </w:pPr>
                  <w:r>
                    <w:rPr>
                      <w:rFonts w:ascii="Arial" w:eastAsia="Arial" w:hAnsi="Arial"/>
                      <w:b/>
                      <w:color w:val="000000"/>
                    </w:rPr>
                    <w:t>Met</w:t>
                  </w:r>
                </w:p>
              </w:tc>
            </w:tr>
            <w:tr w:rsidR="002E7F2A" w14:paraId="4C50DAC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95E77C" w14:textId="77777777" w:rsidR="002E7F2A" w:rsidRDefault="00AE1DB2">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DE6E6B" w14:textId="77777777" w:rsidR="002E7F2A" w:rsidRDefault="00AE1DB2">
                  <w:pPr>
                    <w:spacing w:after="0" w:line="240" w:lineRule="auto"/>
                  </w:pPr>
                  <w:r>
                    <w:rPr>
                      <w:rFonts w:ascii="Arial" w:eastAsia="Arial" w:hAnsi="Arial"/>
                      <w:color w:val="000000"/>
                    </w:rPr>
                    <w:t xml:space="preserve"> L12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EC7B3" w14:textId="77777777" w:rsidR="002E7F2A" w:rsidRDefault="00AE1DB2">
                  <w:pPr>
                    <w:spacing w:after="0" w:line="240" w:lineRule="auto"/>
                  </w:pPr>
                  <w:r>
                    <w:rPr>
                      <w:rFonts w:ascii="Arial" w:eastAsia="Arial" w:hAnsi="Arial"/>
                      <w:color w:val="000000"/>
                    </w:rPr>
                    <w:t>Smoke detectors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00D26" w14:textId="77777777" w:rsidR="002E7F2A" w:rsidRDefault="00AE1DB2">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52C98" w14:textId="77777777" w:rsidR="002E7F2A" w:rsidRDefault="00AE1DB2">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C8921"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57C85" w14:textId="77777777" w:rsidR="002E7F2A" w:rsidRDefault="002E7F2A">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6E9BD" w14:textId="77777777" w:rsidR="002E7F2A" w:rsidRDefault="00AE1DB2">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1AEF5" w14:textId="77777777" w:rsidR="002E7F2A" w:rsidRDefault="00AE1DB2">
                  <w:pPr>
                    <w:spacing w:after="0" w:line="240" w:lineRule="auto"/>
                    <w:jc w:val="center"/>
                  </w:pPr>
                  <w:r>
                    <w:rPr>
                      <w:rFonts w:ascii="Arial" w:eastAsia="Arial" w:hAnsi="Arial"/>
                      <w:b/>
                      <w:color w:val="000000"/>
                    </w:rPr>
                    <w:t>1/1</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1C8CB" w14:textId="77777777" w:rsidR="002E7F2A" w:rsidRDefault="00AE1DB2">
                  <w:pPr>
                    <w:spacing w:after="0" w:line="240" w:lineRule="auto"/>
                    <w:jc w:val="center"/>
                  </w:pPr>
                  <w:r>
                    <w:rPr>
                      <w:rFonts w:ascii="Arial" w:eastAsia="Arial" w:hAnsi="Arial"/>
                      <w:b/>
                      <w:color w:val="000000"/>
                    </w:rPr>
                    <w:t>Met</w:t>
                  </w:r>
                </w:p>
              </w:tc>
            </w:tr>
            <w:tr w:rsidR="002E7F2A" w14:paraId="6304716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E5E5A0" w14:textId="77777777" w:rsidR="002E7F2A" w:rsidRDefault="00AE1DB2">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A70318" w14:textId="77777777" w:rsidR="002E7F2A" w:rsidRDefault="00AE1DB2">
                  <w:pPr>
                    <w:spacing w:after="0" w:line="240" w:lineRule="auto"/>
                  </w:pPr>
                  <w:r>
                    <w:rPr>
                      <w:rFonts w:ascii="Arial" w:eastAsia="Arial" w:hAnsi="Arial"/>
                      <w:color w:val="000000"/>
                    </w:rPr>
                    <w:t xml:space="preserve"> L13</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E6CA3" w14:textId="77777777" w:rsidR="002E7F2A" w:rsidRDefault="00AE1DB2">
                  <w:pPr>
                    <w:spacing w:after="0" w:line="240" w:lineRule="auto"/>
                  </w:pPr>
                  <w:r>
                    <w:rPr>
                      <w:rFonts w:ascii="Arial" w:eastAsia="Arial" w:hAnsi="Arial"/>
                      <w:color w:val="000000"/>
                    </w:rPr>
                    <w:t>Clean location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A768B" w14:textId="77777777" w:rsidR="002E7F2A" w:rsidRDefault="00AE1DB2">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2775C" w14:textId="77777777" w:rsidR="002E7F2A" w:rsidRDefault="00AE1DB2">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9B520"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66903" w14:textId="77777777" w:rsidR="002E7F2A" w:rsidRDefault="002E7F2A">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77082" w14:textId="77777777" w:rsidR="002E7F2A" w:rsidRDefault="00AE1DB2">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3EB98" w14:textId="77777777" w:rsidR="002E7F2A" w:rsidRDefault="00AE1DB2">
                  <w:pPr>
                    <w:spacing w:after="0" w:line="240" w:lineRule="auto"/>
                    <w:jc w:val="center"/>
                  </w:pPr>
                  <w:r>
                    <w:rPr>
                      <w:rFonts w:ascii="Arial" w:eastAsia="Arial" w:hAnsi="Arial"/>
                      <w:b/>
                      <w:color w:val="000000"/>
                    </w:rPr>
                    <w:t>1/1</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1DAD1" w14:textId="77777777" w:rsidR="002E7F2A" w:rsidRDefault="00AE1DB2">
                  <w:pPr>
                    <w:spacing w:after="0" w:line="240" w:lineRule="auto"/>
                    <w:jc w:val="center"/>
                  </w:pPr>
                  <w:r>
                    <w:rPr>
                      <w:rFonts w:ascii="Arial" w:eastAsia="Arial" w:hAnsi="Arial"/>
                      <w:b/>
                      <w:color w:val="000000"/>
                    </w:rPr>
                    <w:t>Met</w:t>
                  </w:r>
                </w:p>
              </w:tc>
            </w:tr>
            <w:tr w:rsidR="002E7F2A" w14:paraId="4672AF5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7F17FE"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C83F1E" w14:textId="77777777" w:rsidR="002E7F2A" w:rsidRDefault="00AE1DB2">
                  <w:pPr>
                    <w:spacing w:after="0" w:line="240" w:lineRule="auto"/>
                  </w:pPr>
                  <w:r>
                    <w:rPr>
                      <w:rFonts w:ascii="Arial" w:eastAsia="Arial" w:hAnsi="Arial"/>
                      <w:color w:val="000000"/>
                    </w:rPr>
                    <w:t xml:space="preserve"> L14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A458F" w14:textId="77777777" w:rsidR="002E7F2A" w:rsidRDefault="00AE1DB2">
                  <w:pPr>
                    <w:spacing w:after="0" w:line="240" w:lineRule="auto"/>
                  </w:pPr>
                  <w:r>
                    <w:rPr>
                      <w:rFonts w:ascii="Arial" w:eastAsia="Arial" w:hAnsi="Arial"/>
                      <w:color w:val="000000"/>
                    </w:rPr>
                    <w:t>Site in good repair</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B2289" w14:textId="77777777" w:rsidR="002E7F2A" w:rsidRDefault="00AE1DB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8ECB0"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CECCA"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4B47B"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CCE3E"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0E83A"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9F2C2" w14:textId="77777777" w:rsidR="002E7F2A" w:rsidRDefault="00AE1DB2">
                  <w:pPr>
                    <w:spacing w:after="0" w:line="240" w:lineRule="auto"/>
                    <w:jc w:val="center"/>
                  </w:pPr>
                  <w:r>
                    <w:rPr>
                      <w:rFonts w:ascii="Arial" w:eastAsia="Arial" w:hAnsi="Arial"/>
                      <w:b/>
                      <w:color w:val="000000"/>
                    </w:rPr>
                    <w:t>Met</w:t>
                  </w:r>
                </w:p>
              </w:tc>
            </w:tr>
            <w:tr w:rsidR="002E7F2A" w14:paraId="3FA618F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BDF659"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A08853" w14:textId="77777777" w:rsidR="002E7F2A" w:rsidRDefault="00AE1DB2">
                  <w:pPr>
                    <w:spacing w:after="0" w:line="240" w:lineRule="auto"/>
                  </w:pPr>
                  <w:r>
                    <w:rPr>
                      <w:rFonts w:ascii="Arial" w:eastAsia="Arial" w:hAnsi="Arial"/>
                      <w:color w:val="000000"/>
                    </w:rPr>
                    <w:t xml:space="preserve"> L15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AC9BF" w14:textId="77777777" w:rsidR="002E7F2A" w:rsidRDefault="00AE1DB2">
                  <w:pPr>
                    <w:spacing w:after="0" w:line="240" w:lineRule="auto"/>
                  </w:pPr>
                  <w:r>
                    <w:rPr>
                      <w:rFonts w:ascii="Arial" w:eastAsia="Arial" w:hAnsi="Arial"/>
                      <w:color w:val="000000"/>
                    </w:rPr>
                    <w:t>Hot water</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A65F2" w14:textId="77777777" w:rsidR="002E7F2A" w:rsidRDefault="00AE1DB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5F2A6"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A75FD"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D40C7"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AF246"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D5B6B"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8F89A" w14:textId="77777777" w:rsidR="002E7F2A" w:rsidRDefault="00AE1DB2">
                  <w:pPr>
                    <w:spacing w:after="0" w:line="240" w:lineRule="auto"/>
                    <w:jc w:val="center"/>
                  </w:pPr>
                  <w:r>
                    <w:rPr>
                      <w:rFonts w:ascii="Arial" w:eastAsia="Arial" w:hAnsi="Arial"/>
                      <w:b/>
                      <w:color w:val="000000"/>
                    </w:rPr>
                    <w:t>Met</w:t>
                  </w:r>
                </w:p>
              </w:tc>
            </w:tr>
            <w:tr w:rsidR="002E7F2A" w14:paraId="1CF14554"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18A095"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D560B3" w14:textId="77777777" w:rsidR="002E7F2A" w:rsidRDefault="00AE1DB2">
                  <w:pPr>
                    <w:spacing w:after="0" w:line="240" w:lineRule="auto"/>
                  </w:pPr>
                  <w:r>
                    <w:rPr>
                      <w:rFonts w:ascii="Arial" w:eastAsia="Arial" w:hAnsi="Arial"/>
                      <w:color w:val="000000"/>
                    </w:rPr>
                    <w:t xml:space="preserve"> L16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B946F" w14:textId="77777777" w:rsidR="002E7F2A" w:rsidRDefault="00AE1DB2">
                  <w:pPr>
                    <w:spacing w:after="0" w:line="240" w:lineRule="auto"/>
                  </w:pPr>
                  <w:r>
                    <w:rPr>
                      <w:rFonts w:ascii="Arial" w:eastAsia="Arial" w:hAnsi="Arial"/>
                      <w:color w:val="000000"/>
                    </w:rPr>
                    <w:t>Accessibility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A4541" w14:textId="77777777" w:rsidR="002E7F2A" w:rsidRDefault="00AE1DB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FD423"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A1092"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A59F2"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99FDD"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69A02"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F0575" w14:textId="77777777" w:rsidR="002E7F2A" w:rsidRDefault="00AE1DB2">
                  <w:pPr>
                    <w:spacing w:after="0" w:line="240" w:lineRule="auto"/>
                    <w:jc w:val="center"/>
                  </w:pPr>
                  <w:r>
                    <w:rPr>
                      <w:rFonts w:ascii="Arial" w:eastAsia="Arial" w:hAnsi="Arial"/>
                      <w:b/>
                      <w:color w:val="000000"/>
                    </w:rPr>
                    <w:t>Met</w:t>
                  </w:r>
                </w:p>
              </w:tc>
            </w:tr>
            <w:tr w:rsidR="002E7F2A" w14:paraId="3012F80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FD69AD"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CBFA9A" w14:textId="77777777" w:rsidR="002E7F2A" w:rsidRDefault="00AE1DB2">
                  <w:pPr>
                    <w:spacing w:after="0" w:line="240" w:lineRule="auto"/>
                  </w:pPr>
                  <w:r>
                    <w:rPr>
                      <w:rFonts w:ascii="Arial" w:eastAsia="Arial" w:hAnsi="Arial"/>
                      <w:color w:val="000000"/>
                    </w:rPr>
                    <w:t xml:space="preserve"> L17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99706" w14:textId="77777777" w:rsidR="002E7F2A" w:rsidRDefault="00AE1DB2">
                  <w:pPr>
                    <w:spacing w:after="0" w:line="240" w:lineRule="auto"/>
                  </w:pPr>
                  <w:r>
                    <w:rPr>
                      <w:rFonts w:ascii="Arial" w:eastAsia="Arial" w:hAnsi="Arial"/>
                      <w:color w:val="000000"/>
                    </w:rPr>
                    <w:t xml:space="preserve">Egress at grade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39A0B" w14:textId="77777777" w:rsidR="002E7F2A" w:rsidRDefault="00AE1DB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9822B"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39438"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A1810"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9F10E"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19EB9"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2E39D" w14:textId="77777777" w:rsidR="002E7F2A" w:rsidRDefault="00AE1DB2">
                  <w:pPr>
                    <w:spacing w:after="0" w:line="240" w:lineRule="auto"/>
                    <w:jc w:val="center"/>
                  </w:pPr>
                  <w:r>
                    <w:rPr>
                      <w:rFonts w:ascii="Arial" w:eastAsia="Arial" w:hAnsi="Arial"/>
                      <w:b/>
                      <w:color w:val="000000"/>
                    </w:rPr>
                    <w:t>Met</w:t>
                  </w:r>
                </w:p>
              </w:tc>
            </w:tr>
            <w:tr w:rsidR="002E7F2A" w14:paraId="15F584A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C1BDA4"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953703" w14:textId="77777777" w:rsidR="002E7F2A" w:rsidRDefault="00AE1DB2">
                  <w:pPr>
                    <w:spacing w:after="0" w:line="240" w:lineRule="auto"/>
                  </w:pPr>
                  <w:r>
                    <w:rPr>
                      <w:rFonts w:ascii="Arial" w:eastAsia="Arial" w:hAnsi="Arial"/>
                      <w:color w:val="000000"/>
                    </w:rPr>
                    <w:t xml:space="preserve"> L20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C404A" w14:textId="77777777" w:rsidR="002E7F2A" w:rsidRDefault="00AE1DB2">
                  <w:pPr>
                    <w:spacing w:after="0" w:line="240" w:lineRule="auto"/>
                  </w:pPr>
                  <w:r>
                    <w:rPr>
                      <w:rFonts w:ascii="Arial" w:eastAsia="Arial" w:hAnsi="Arial"/>
                      <w:color w:val="000000"/>
                    </w:rPr>
                    <w:t>Exit doors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B1452" w14:textId="77777777" w:rsidR="002E7F2A" w:rsidRDefault="00AE1DB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78BE5"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E9EA4"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8DA3C"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915C6"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52EEF"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67725" w14:textId="77777777" w:rsidR="002E7F2A" w:rsidRDefault="00AE1DB2">
                  <w:pPr>
                    <w:spacing w:after="0" w:line="240" w:lineRule="auto"/>
                    <w:jc w:val="center"/>
                  </w:pPr>
                  <w:r>
                    <w:rPr>
                      <w:rFonts w:ascii="Arial" w:eastAsia="Arial" w:hAnsi="Arial"/>
                      <w:b/>
                      <w:color w:val="000000"/>
                    </w:rPr>
                    <w:t>Met</w:t>
                  </w:r>
                </w:p>
              </w:tc>
            </w:tr>
            <w:tr w:rsidR="002E7F2A" w14:paraId="253DE3F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EE0B8E"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3DEBBF" w14:textId="77777777" w:rsidR="002E7F2A" w:rsidRDefault="00AE1DB2">
                  <w:pPr>
                    <w:spacing w:after="0" w:line="240" w:lineRule="auto"/>
                  </w:pPr>
                  <w:r>
                    <w:rPr>
                      <w:rFonts w:ascii="Arial" w:eastAsia="Arial" w:hAnsi="Arial"/>
                      <w:color w:val="000000"/>
                    </w:rPr>
                    <w:t xml:space="preserve"> L21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A022F" w14:textId="77777777" w:rsidR="002E7F2A" w:rsidRDefault="00AE1DB2">
                  <w:pPr>
                    <w:spacing w:after="0" w:line="240" w:lineRule="auto"/>
                  </w:pPr>
                  <w:r>
                    <w:rPr>
                      <w:rFonts w:ascii="Arial" w:eastAsia="Arial" w:hAnsi="Arial"/>
                      <w:color w:val="000000"/>
                    </w:rPr>
                    <w:t>Safe electrical equipment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2B265" w14:textId="77777777" w:rsidR="002E7F2A" w:rsidRDefault="00AE1DB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2A70D"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FA02D"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09AF6"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5CD8C"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B4933"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42576" w14:textId="77777777" w:rsidR="002E7F2A" w:rsidRDefault="00AE1DB2">
                  <w:pPr>
                    <w:spacing w:after="0" w:line="240" w:lineRule="auto"/>
                    <w:jc w:val="center"/>
                  </w:pPr>
                  <w:r>
                    <w:rPr>
                      <w:rFonts w:ascii="Arial" w:eastAsia="Arial" w:hAnsi="Arial"/>
                      <w:b/>
                      <w:color w:val="000000"/>
                    </w:rPr>
                    <w:t>Met</w:t>
                  </w:r>
                </w:p>
              </w:tc>
            </w:tr>
            <w:tr w:rsidR="002E7F2A" w14:paraId="26386B8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5FCBEE"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1F48B2" w14:textId="77777777" w:rsidR="002E7F2A" w:rsidRDefault="00AE1DB2">
                  <w:pPr>
                    <w:spacing w:after="0" w:line="240" w:lineRule="auto"/>
                  </w:pPr>
                  <w:r>
                    <w:rPr>
                      <w:rFonts w:ascii="Arial" w:eastAsia="Arial" w:hAnsi="Arial"/>
                      <w:color w:val="000000"/>
                    </w:rPr>
                    <w:t xml:space="preserve"> L22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4A956" w14:textId="77777777" w:rsidR="002E7F2A" w:rsidRDefault="00AE1DB2">
                  <w:pPr>
                    <w:spacing w:after="0" w:line="240" w:lineRule="auto"/>
                  </w:pPr>
                  <w:r>
                    <w:rPr>
                      <w:rFonts w:ascii="Arial" w:eastAsia="Arial" w:hAnsi="Arial"/>
                      <w:color w:val="000000"/>
                    </w:rPr>
                    <w:t>Well-maintained appliances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10575" w14:textId="77777777" w:rsidR="002E7F2A" w:rsidRDefault="00AE1DB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B42B5"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ACE21"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2A08D"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635E3"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E182F"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2B14B" w14:textId="77777777" w:rsidR="002E7F2A" w:rsidRDefault="00AE1DB2">
                  <w:pPr>
                    <w:spacing w:after="0" w:line="240" w:lineRule="auto"/>
                    <w:jc w:val="center"/>
                  </w:pPr>
                  <w:r>
                    <w:rPr>
                      <w:rFonts w:ascii="Arial" w:eastAsia="Arial" w:hAnsi="Arial"/>
                      <w:b/>
                      <w:color w:val="000000"/>
                    </w:rPr>
                    <w:t>Met</w:t>
                  </w:r>
                </w:p>
              </w:tc>
            </w:tr>
            <w:tr w:rsidR="002E7F2A" w14:paraId="69F51F1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8104DC"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A45353" w14:textId="77777777" w:rsidR="002E7F2A" w:rsidRDefault="00AE1DB2">
                  <w:pPr>
                    <w:spacing w:after="0" w:line="240" w:lineRule="auto"/>
                  </w:pPr>
                  <w:r>
                    <w:rPr>
                      <w:rFonts w:ascii="Arial" w:eastAsia="Arial" w:hAnsi="Arial"/>
                      <w:color w:val="000000"/>
                    </w:rPr>
                    <w:t xml:space="preserve"> L25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D641A" w14:textId="77777777" w:rsidR="002E7F2A" w:rsidRDefault="00AE1DB2">
                  <w:pPr>
                    <w:spacing w:after="0" w:line="240" w:lineRule="auto"/>
                  </w:pPr>
                  <w:r>
                    <w:rPr>
                      <w:rFonts w:ascii="Arial" w:eastAsia="Arial" w:hAnsi="Arial"/>
                      <w:color w:val="000000"/>
                    </w:rPr>
                    <w:t>Dangerous substances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62831" w14:textId="77777777" w:rsidR="002E7F2A" w:rsidRDefault="00AE1DB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0A542"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0BD6D"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FE061"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FC4A6"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8053A"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D2B5A" w14:textId="77777777" w:rsidR="002E7F2A" w:rsidRDefault="00AE1DB2">
                  <w:pPr>
                    <w:spacing w:after="0" w:line="240" w:lineRule="auto"/>
                    <w:jc w:val="center"/>
                  </w:pPr>
                  <w:r>
                    <w:rPr>
                      <w:rFonts w:ascii="Arial" w:eastAsia="Arial" w:hAnsi="Arial"/>
                      <w:b/>
                      <w:color w:val="000000"/>
                    </w:rPr>
                    <w:t>Met</w:t>
                  </w:r>
                </w:p>
              </w:tc>
            </w:tr>
            <w:tr w:rsidR="002E7F2A" w14:paraId="7C260C2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B7C9BD"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C363ED" w14:textId="77777777" w:rsidR="002E7F2A" w:rsidRDefault="00AE1DB2">
                  <w:pPr>
                    <w:spacing w:after="0" w:line="240" w:lineRule="auto"/>
                  </w:pPr>
                  <w:r>
                    <w:rPr>
                      <w:rFonts w:ascii="Arial" w:eastAsia="Arial" w:hAnsi="Arial"/>
                      <w:color w:val="000000"/>
                    </w:rPr>
                    <w:t xml:space="preserve"> L26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D5622" w14:textId="77777777" w:rsidR="002E7F2A" w:rsidRDefault="00AE1DB2">
                  <w:pPr>
                    <w:spacing w:after="0" w:line="240" w:lineRule="auto"/>
                  </w:pPr>
                  <w:r>
                    <w:rPr>
                      <w:rFonts w:ascii="Arial" w:eastAsia="Arial" w:hAnsi="Arial"/>
                      <w:color w:val="000000"/>
                    </w:rPr>
                    <w:t>Walkway safety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E4ACA" w14:textId="77777777" w:rsidR="002E7F2A" w:rsidRDefault="00AE1DB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80B8F"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06788"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0AC8B"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805B2"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F5628"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903DD" w14:textId="77777777" w:rsidR="002E7F2A" w:rsidRDefault="00AE1DB2">
                  <w:pPr>
                    <w:spacing w:after="0" w:line="240" w:lineRule="auto"/>
                    <w:jc w:val="center"/>
                  </w:pPr>
                  <w:r>
                    <w:rPr>
                      <w:rFonts w:ascii="Arial" w:eastAsia="Arial" w:hAnsi="Arial"/>
                      <w:b/>
                      <w:color w:val="000000"/>
                    </w:rPr>
                    <w:t>Met</w:t>
                  </w:r>
                </w:p>
              </w:tc>
            </w:tr>
            <w:tr w:rsidR="002E7F2A" w14:paraId="6798E74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AC1578"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C08186" w14:textId="77777777" w:rsidR="002E7F2A" w:rsidRDefault="00AE1DB2">
                  <w:pPr>
                    <w:spacing w:after="0" w:line="240" w:lineRule="auto"/>
                  </w:pPr>
                  <w:r>
                    <w:rPr>
                      <w:rFonts w:ascii="Arial" w:eastAsia="Arial" w:hAnsi="Arial"/>
                      <w:color w:val="000000"/>
                    </w:rPr>
                    <w:t xml:space="preserve"> L28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5BEDA" w14:textId="77777777" w:rsidR="002E7F2A" w:rsidRDefault="00AE1DB2">
                  <w:pPr>
                    <w:spacing w:after="0" w:line="240" w:lineRule="auto"/>
                  </w:pPr>
                  <w:r>
                    <w:rPr>
                      <w:rFonts w:ascii="Arial" w:eastAsia="Arial" w:hAnsi="Arial"/>
                      <w:color w:val="000000"/>
                    </w:rPr>
                    <w:t>Flammables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7B4D9" w14:textId="77777777" w:rsidR="002E7F2A" w:rsidRDefault="00AE1DB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1A1DA"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B0ACD"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A35D0"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F3025"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6F581"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5054C" w14:textId="77777777" w:rsidR="002E7F2A" w:rsidRDefault="00AE1DB2">
                  <w:pPr>
                    <w:spacing w:after="0" w:line="240" w:lineRule="auto"/>
                    <w:jc w:val="center"/>
                  </w:pPr>
                  <w:r>
                    <w:rPr>
                      <w:rFonts w:ascii="Arial" w:eastAsia="Arial" w:hAnsi="Arial"/>
                      <w:b/>
                      <w:color w:val="000000"/>
                    </w:rPr>
                    <w:t>Met</w:t>
                  </w:r>
                </w:p>
              </w:tc>
            </w:tr>
            <w:tr w:rsidR="002E7F2A" w14:paraId="0FF98DE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ECC716"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9E7759" w14:textId="77777777" w:rsidR="002E7F2A" w:rsidRDefault="00AE1DB2">
                  <w:pPr>
                    <w:spacing w:after="0" w:line="240" w:lineRule="auto"/>
                  </w:pPr>
                  <w:r>
                    <w:rPr>
                      <w:rFonts w:ascii="Arial" w:eastAsia="Arial" w:hAnsi="Arial"/>
                      <w:color w:val="000000"/>
                    </w:rPr>
                    <w:t xml:space="preserve"> L29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581F2" w14:textId="77777777" w:rsidR="002E7F2A" w:rsidRDefault="00AE1DB2">
                  <w:pPr>
                    <w:spacing w:after="0" w:line="240" w:lineRule="auto"/>
                  </w:pPr>
                  <w:r>
                    <w:rPr>
                      <w:rFonts w:ascii="Arial" w:eastAsia="Arial" w:hAnsi="Arial"/>
                      <w:color w:val="000000"/>
                    </w:rPr>
                    <w:t>Rubbish/combustibles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72158" w14:textId="77777777" w:rsidR="002E7F2A" w:rsidRDefault="00AE1DB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6ED56"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BB0D7"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C1593"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490B3"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01D3B"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E6A86" w14:textId="77777777" w:rsidR="002E7F2A" w:rsidRDefault="00AE1DB2">
                  <w:pPr>
                    <w:spacing w:after="0" w:line="240" w:lineRule="auto"/>
                    <w:jc w:val="center"/>
                  </w:pPr>
                  <w:r>
                    <w:rPr>
                      <w:rFonts w:ascii="Arial" w:eastAsia="Arial" w:hAnsi="Arial"/>
                      <w:b/>
                      <w:color w:val="000000"/>
                    </w:rPr>
                    <w:t>Met</w:t>
                  </w:r>
                </w:p>
              </w:tc>
            </w:tr>
            <w:tr w:rsidR="002E7F2A" w14:paraId="0F11FE8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C53D5D"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D01B4F" w14:textId="77777777" w:rsidR="002E7F2A" w:rsidRDefault="00AE1DB2">
                  <w:pPr>
                    <w:spacing w:after="0" w:line="240" w:lineRule="auto"/>
                  </w:pPr>
                  <w:r>
                    <w:rPr>
                      <w:rFonts w:ascii="Arial" w:eastAsia="Arial" w:hAnsi="Arial"/>
                      <w:color w:val="000000"/>
                    </w:rPr>
                    <w:t xml:space="preserve"> L31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48FB8" w14:textId="77777777" w:rsidR="002E7F2A" w:rsidRDefault="00AE1DB2">
                  <w:pPr>
                    <w:spacing w:after="0" w:line="240" w:lineRule="auto"/>
                  </w:pPr>
                  <w:r>
                    <w:rPr>
                      <w:rFonts w:ascii="Arial" w:eastAsia="Arial" w:hAnsi="Arial"/>
                      <w:color w:val="000000"/>
                    </w:rPr>
                    <w:t>Communication method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A86F1" w14:textId="77777777" w:rsidR="002E7F2A" w:rsidRDefault="00AE1DB2">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7CA8E"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27EEF"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C4608"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76504"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B2890"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FFB8D" w14:textId="77777777" w:rsidR="002E7F2A" w:rsidRDefault="00AE1DB2">
                  <w:pPr>
                    <w:spacing w:after="0" w:line="240" w:lineRule="auto"/>
                    <w:jc w:val="center"/>
                  </w:pPr>
                  <w:r>
                    <w:rPr>
                      <w:rFonts w:ascii="Arial" w:eastAsia="Arial" w:hAnsi="Arial"/>
                      <w:b/>
                      <w:color w:val="000000"/>
                    </w:rPr>
                    <w:t>Met</w:t>
                  </w:r>
                </w:p>
              </w:tc>
            </w:tr>
            <w:tr w:rsidR="002E7F2A" w14:paraId="5E75824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5E649F"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4710F7" w14:textId="77777777" w:rsidR="002E7F2A" w:rsidRDefault="00AE1DB2">
                  <w:pPr>
                    <w:spacing w:after="0" w:line="240" w:lineRule="auto"/>
                  </w:pPr>
                  <w:r>
                    <w:rPr>
                      <w:rFonts w:ascii="Arial" w:eastAsia="Arial" w:hAnsi="Arial"/>
                      <w:color w:val="000000"/>
                    </w:rPr>
                    <w:t xml:space="preserve"> L32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2881B" w14:textId="77777777" w:rsidR="002E7F2A" w:rsidRDefault="00AE1DB2">
                  <w:pPr>
                    <w:spacing w:after="0" w:line="240" w:lineRule="auto"/>
                  </w:pPr>
                  <w:r>
                    <w:rPr>
                      <w:rFonts w:ascii="Arial" w:eastAsia="Arial" w:hAnsi="Arial"/>
                      <w:color w:val="000000"/>
                    </w:rPr>
                    <w:t>Verbal &amp; written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C4C5F" w14:textId="77777777" w:rsidR="002E7F2A" w:rsidRDefault="00AE1DB2">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ADB8F"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5F150"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7675A"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4A0A4"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38F37"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A1071" w14:textId="77777777" w:rsidR="002E7F2A" w:rsidRDefault="00AE1DB2">
                  <w:pPr>
                    <w:spacing w:after="0" w:line="240" w:lineRule="auto"/>
                    <w:jc w:val="center"/>
                  </w:pPr>
                  <w:r>
                    <w:rPr>
                      <w:rFonts w:ascii="Arial" w:eastAsia="Arial" w:hAnsi="Arial"/>
                      <w:b/>
                      <w:color w:val="000000"/>
                    </w:rPr>
                    <w:t>Met</w:t>
                  </w:r>
                </w:p>
              </w:tc>
            </w:tr>
            <w:tr w:rsidR="002E7F2A" w14:paraId="206B2A7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131B8E"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1500E9" w14:textId="77777777" w:rsidR="002E7F2A" w:rsidRDefault="00AE1DB2">
                  <w:pPr>
                    <w:spacing w:after="0" w:line="240" w:lineRule="auto"/>
                  </w:pPr>
                  <w:r>
                    <w:rPr>
                      <w:rFonts w:ascii="Arial" w:eastAsia="Arial" w:hAnsi="Arial"/>
                      <w:color w:val="000000"/>
                    </w:rPr>
                    <w:t xml:space="preserve"> L37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0BAD1" w14:textId="77777777" w:rsidR="002E7F2A" w:rsidRDefault="00AE1DB2">
                  <w:pPr>
                    <w:spacing w:after="0" w:line="240" w:lineRule="auto"/>
                  </w:pPr>
                  <w:r>
                    <w:rPr>
                      <w:rFonts w:ascii="Arial" w:eastAsia="Arial" w:hAnsi="Arial"/>
                      <w:color w:val="000000"/>
                    </w:rPr>
                    <w:t>Prompt treatment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BCB67" w14:textId="77777777" w:rsidR="002E7F2A" w:rsidRDefault="00AE1DB2">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70257"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187DD"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61555"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D34E0"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2246E"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C6C7F" w14:textId="77777777" w:rsidR="002E7F2A" w:rsidRDefault="00AE1DB2">
                  <w:pPr>
                    <w:spacing w:after="0" w:line="240" w:lineRule="auto"/>
                    <w:jc w:val="center"/>
                  </w:pPr>
                  <w:r>
                    <w:rPr>
                      <w:rFonts w:ascii="Arial" w:eastAsia="Arial" w:hAnsi="Arial"/>
                      <w:b/>
                      <w:color w:val="000000"/>
                    </w:rPr>
                    <w:t>Met</w:t>
                  </w:r>
                </w:p>
              </w:tc>
            </w:tr>
            <w:tr w:rsidR="002E7F2A" w14:paraId="7BFA32B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49DBE5" w14:textId="77777777" w:rsidR="002E7F2A" w:rsidRDefault="00AE1DB2">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85BBE8" w14:textId="77777777" w:rsidR="002E7F2A" w:rsidRDefault="00AE1DB2">
                  <w:pPr>
                    <w:spacing w:after="0" w:line="240" w:lineRule="auto"/>
                  </w:pPr>
                  <w:r>
                    <w:rPr>
                      <w:rFonts w:ascii="Arial" w:eastAsia="Arial" w:hAnsi="Arial"/>
                      <w:color w:val="000000"/>
                    </w:rPr>
                    <w:t xml:space="preserve"> L38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67358" w14:textId="77777777" w:rsidR="002E7F2A" w:rsidRDefault="00AE1DB2">
                  <w:pPr>
                    <w:spacing w:after="0" w:line="240" w:lineRule="auto"/>
                  </w:pPr>
                  <w:r>
                    <w:rPr>
                      <w:rFonts w:ascii="Arial" w:eastAsia="Arial" w:hAnsi="Arial"/>
                      <w:color w:val="000000"/>
                    </w:rPr>
                    <w:t>Physician's orders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3DC6C" w14:textId="77777777" w:rsidR="002E7F2A" w:rsidRDefault="00AE1DB2">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BF2D4" w14:textId="77777777" w:rsidR="002E7F2A" w:rsidRDefault="00AE1DB2">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F6F73"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39713" w14:textId="77777777" w:rsidR="002E7F2A" w:rsidRDefault="002E7F2A">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776F7" w14:textId="77777777" w:rsidR="002E7F2A" w:rsidRDefault="00AE1DB2">
                  <w:pPr>
                    <w:spacing w:after="0" w:line="240" w:lineRule="auto"/>
                    <w:jc w:val="center"/>
                  </w:pPr>
                  <w:r>
                    <w:rPr>
                      <w:rFonts w:ascii="Arial" w:eastAsia="Arial" w:hAnsi="Arial"/>
                      <w:color w:val="000000"/>
                    </w:rPr>
                    <w:t>6/6</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BAB02" w14:textId="77777777" w:rsidR="002E7F2A" w:rsidRDefault="00AE1DB2">
                  <w:pPr>
                    <w:spacing w:after="0" w:line="240" w:lineRule="auto"/>
                    <w:jc w:val="center"/>
                  </w:pPr>
                  <w:r>
                    <w:rPr>
                      <w:rFonts w:ascii="Arial" w:eastAsia="Arial" w:hAnsi="Arial"/>
                      <w:b/>
                      <w:color w:val="000000"/>
                    </w:rPr>
                    <w:t>6/6</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C5E4A" w14:textId="77777777" w:rsidR="002E7F2A" w:rsidRDefault="00AE1DB2">
                  <w:pPr>
                    <w:spacing w:after="0" w:line="240" w:lineRule="auto"/>
                    <w:jc w:val="center"/>
                  </w:pPr>
                  <w:r>
                    <w:rPr>
                      <w:rFonts w:ascii="Arial" w:eastAsia="Arial" w:hAnsi="Arial"/>
                      <w:b/>
                      <w:color w:val="000000"/>
                    </w:rPr>
                    <w:t>Met</w:t>
                  </w:r>
                </w:p>
              </w:tc>
            </w:tr>
            <w:tr w:rsidR="002E7F2A" w14:paraId="23F8C4F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799883"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DCAC3C" w14:textId="77777777" w:rsidR="002E7F2A" w:rsidRDefault="00AE1DB2">
                  <w:pPr>
                    <w:spacing w:after="0" w:line="240" w:lineRule="auto"/>
                  </w:pPr>
                  <w:r>
                    <w:rPr>
                      <w:rFonts w:ascii="Arial" w:eastAsia="Arial" w:hAnsi="Arial"/>
                      <w:color w:val="000000"/>
                    </w:rPr>
                    <w:t xml:space="preserve"> L39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8610C" w14:textId="77777777" w:rsidR="002E7F2A" w:rsidRDefault="00AE1DB2">
                  <w:pPr>
                    <w:spacing w:after="0" w:line="240" w:lineRule="auto"/>
                  </w:pPr>
                  <w:r>
                    <w:rPr>
                      <w:rFonts w:ascii="Arial" w:eastAsia="Arial" w:hAnsi="Arial"/>
                      <w:color w:val="000000"/>
                    </w:rPr>
                    <w:t>Dietary requirements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FEEE3" w14:textId="77777777" w:rsidR="002E7F2A" w:rsidRDefault="00AE1DB2">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C5905"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01DDC"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6634D"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C6DC4"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BEE84"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A1087" w14:textId="77777777" w:rsidR="002E7F2A" w:rsidRDefault="00AE1DB2">
                  <w:pPr>
                    <w:spacing w:after="0" w:line="240" w:lineRule="auto"/>
                    <w:jc w:val="center"/>
                  </w:pPr>
                  <w:r>
                    <w:rPr>
                      <w:rFonts w:ascii="Arial" w:eastAsia="Arial" w:hAnsi="Arial"/>
                      <w:b/>
                      <w:color w:val="000000"/>
                    </w:rPr>
                    <w:t>Met</w:t>
                  </w:r>
                </w:p>
              </w:tc>
            </w:tr>
            <w:tr w:rsidR="002E7F2A" w14:paraId="6CB6DB0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A8FADE"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ACE6E7" w14:textId="77777777" w:rsidR="002E7F2A" w:rsidRDefault="00AE1DB2">
                  <w:pPr>
                    <w:spacing w:after="0" w:line="240" w:lineRule="auto"/>
                  </w:pPr>
                  <w:r>
                    <w:rPr>
                      <w:rFonts w:ascii="Arial" w:eastAsia="Arial" w:hAnsi="Arial"/>
                      <w:color w:val="000000"/>
                    </w:rPr>
                    <w:t xml:space="preserve"> L44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2CDA3" w14:textId="77777777" w:rsidR="002E7F2A" w:rsidRDefault="00AE1DB2">
                  <w:pPr>
                    <w:spacing w:after="0" w:line="240" w:lineRule="auto"/>
                  </w:pPr>
                  <w:r>
                    <w:rPr>
                      <w:rFonts w:ascii="Arial" w:eastAsia="Arial" w:hAnsi="Arial"/>
                      <w:color w:val="000000"/>
                    </w:rPr>
                    <w:t>MAP registration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7B604" w14:textId="77777777" w:rsidR="002E7F2A" w:rsidRDefault="00AE1DB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E9317"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DB8D1"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7ED4A"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6EEAC"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F1E90"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47198" w14:textId="77777777" w:rsidR="002E7F2A" w:rsidRDefault="00AE1DB2">
                  <w:pPr>
                    <w:spacing w:after="0" w:line="240" w:lineRule="auto"/>
                    <w:jc w:val="center"/>
                  </w:pPr>
                  <w:r>
                    <w:rPr>
                      <w:rFonts w:ascii="Arial" w:eastAsia="Arial" w:hAnsi="Arial"/>
                      <w:b/>
                      <w:color w:val="000000"/>
                    </w:rPr>
                    <w:t>Met</w:t>
                  </w:r>
                </w:p>
              </w:tc>
            </w:tr>
            <w:tr w:rsidR="002E7F2A" w14:paraId="7049199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FCF99A"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0057FF" w14:textId="77777777" w:rsidR="002E7F2A" w:rsidRDefault="00AE1DB2">
                  <w:pPr>
                    <w:spacing w:after="0" w:line="240" w:lineRule="auto"/>
                  </w:pPr>
                  <w:r>
                    <w:rPr>
                      <w:rFonts w:ascii="Arial" w:eastAsia="Arial" w:hAnsi="Arial"/>
                      <w:color w:val="000000"/>
                    </w:rPr>
                    <w:t xml:space="preserve"> L45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C9D52" w14:textId="77777777" w:rsidR="002E7F2A" w:rsidRDefault="00AE1DB2">
                  <w:pPr>
                    <w:spacing w:after="0" w:line="240" w:lineRule="auto"/>
                  </w:pPr>
                  <w:r>
                    <w:rPr>
                      <w:rFonts w:ascii="Arial" w:eastAsia="Arial" w:hAnsi="Arial"/>
                      <w:color w:val="000000"/>
                    </w:rPr>
                    <w:t>Medication storage</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BF170" w14:textId="77777777" w:rsidR="002E7F2A" w:rsidRDefault="00AE1DB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A1455"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ABA29"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49EB5"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9715A"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E5D3E"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BDB4F" w14:textId="77777777" w:rsidR="002E7F2A" w:rsidRDefault="00AE1DB2">
                  <w:pPr>
                    <w:spacing w:after="0" w:line="240" w:lineRule="auto"/>
                    <w:jc w:val="center"/>
                  </w:pPr>
                  <w:r>
                    <w:rPr>
                      <w:rFonts w:ascii="Arial" w:eastAsia="Arial" w:hAnsi="Arial"/>
                      <w:b/>
                      <w:color w:val="000000"/>
                    </w:rPr>
                    <w:t>Met</w:t>
                  </w:r>
                </w:p>
              </w:tc>
            </w:tr>
            <w:tr w:rsidR="002E7F2A" w14:paraId="31D265C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68E43E" w14:textId="77777777" w:rsidR="002E7F2A" w:rsidRDefault="00AE1DB2">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09058D" w14:textId="77777777" w:rsidR="002E7F2A" w:rsidRDefault="00AE1DB2">
                  <w:pPr>
                    <w:spacing w:after="0" w:line="240" w:lineRule="auto"/>
                  </w:pPr>
                  <w:r>
                    <w:rPr>
                      <w:rFonts w:ascii="Arial" w:eastAsia="Arial" w:hAnsi="Arial"/>
                      <w:color w:val="000000"/>
                    </w:rPr>
                    <w:t xml:space="preserve"> L46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6C2B3" w14:textId="77777777" w:rsidR="002E7F2A" w:rsidRDefault="00AE1DB2">
                  <w:pPr>
                    <w:spacing w:after="0" w:line="240" w:lineRule="auto"/>
                  </w:pPr>
                  <w:r>
                    <w:rPr>
                      <w:rFonts w:ascii="Arial" w:eastAsia="Arial" w:hAnsi="Arial"/>
                      <w:color w:val="000000"/>
                    </w:rPr>
                    <w:t>Med. Administration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803A6" w14:textId="77777777" w:rsidR="002E7F2A" w:rsidRDefault="00AE1DB2">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0E11B" w14:textId="77777777" w:rsidR="002E7F2A" w:rsidRDefault="00AE1DB2">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88E91"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22EA3" w14:textId="77777777" w:rsidR="002E7F2A" w:rsidRDefault="002E7F2A">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3F482" w14:textId="77777777" w:rsidR="002E7F2A" w:rsidRDefault="00AE1DB2">
                  <w:pPr>
                    <w:spacing w:after="0" w:line="240" w:lineRule="auto"/>
                    <w:jc w:val="center"/>
                  </w:pPr>
                  <w:r>
                    <w:rPr>
                      <w:rFonts w:ascii="Arial" w:eastAsia="Arial" w:hAnsi="Arial"/>
                      <w:color w:val="000000"/>
                    </w:rPr>
                    <w:t>6/6</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82280" w14:textId="77777777" w:rsidR="002E7F2A" w:rsidRDefault="00AE1DB2">
                  <w:pPr>
                    <w:spacing w:after="0" w:line="240" w:lineRule="auto"/>
                    <w:jc w:val="center"/>
                  </w:pPr>
                  <w:r>
                    <w:rPr>
                      <w:rFonts w:ascii="Arial" w:eastAsia="Arial" w:hAnsi="Arial"/>
                      <w:b/>
                      <w:color w:val="000000"/>
                    </w:rPr>
                    <w:t>6/6</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06B54" w14:textId="77777777" w:rsidR="002E7F2A" w:rsidRDefault="00AE1DB2">
                  <w:pPr>
                    <w:spacing w:after="0" w:line="240" w:lineRule="auto"/>
                    <w:jc w:val="center"/>
                  </w:pPr>
                  <w:r>
                    <w:rPr>
                      <w:rFonts w:ascii="Arial" w:eastAsia="Arial" w:hAnsi="Arial"/>
                      <w:b/>
                      <w:color w:val="000000"/>
                    </w:rPr>
                    <w:t>Met</w:t>
                  </w:r>
                </w:p>
              </w:tc>
            </w:tr>
            <w:tr w:rsidR="002E7F2A" w14:paraId="044DBFB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96A10F"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ADB7A3" w14:textId="77777777" w:rsidR="002E7F2A" w:rsidRDefault="00AE1DB2">
                  <w:pPr>
                    <w:spacing w:after="0" w:line="240" w:lineRule="auto"/>
                  </w:pPr>
                  <w:r>
                    <w:rPr>
                      <w:rFonts w:ascii="Arial" w:eastAsia="Arial" w:hAnsi="Arial"/>
                      <w:color w:val="000000"/>
                    </w:rPr>
                    <w:t xml:space="preserve"> L49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A8D02" w14:textId="77777777" w:rsidR="002E7F2A" w:rsidRDefault="00AE1DB2">
                  <w:pPr>
                    <w:spacing w:after="0" w:line="240" w:lineRule="auto"/>
                  </w:pPr>
                  <w:r>
                    <w:rPr>
                      <w:rFonts w:ascii="Arial" w:eastAsia="Arial" w:hAnsi="Arial"/>
                      <w:color w:val="000000"/>
                    </w:rPr>
                    <w:t>Informed of human rights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04052" w14:textId="77777777" w:rsidR="002E7F2A" w:rsidRDefault="00AE1DB2">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070C8"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36280"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6AB07"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C265A"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8195F"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220B6" w14:textId="77777777" w:rsidR="002E7F2A" w:rsidRDefault="00AE1DB2">
                  <w:pPr>
                    <w:spacing w:after="0" w:line="240" w:lineRule="auto"/>
                    <w:jc w:val="center"/>
                  </w:pPr>
                  <w:r>
                    <w:rPr>
                      <w:rFonts w:ascii="Arial" w:eastAsia="Arial" w:hAnsi="Arial"/>
                      <w:b/>
                      <w:color w:val="000000"/>
                    </w:rPr>
                    <w:t>Met</w:t>
                  </w:r>
                </w:p>
              </w:tc>
            </w:tr>
            <w:tr w:rsidR="002E7F2A" w14:paraId="07B8BCD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C14C11"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8FE790" w14:textId="77777777" w:rsidR="002E7F2A" w:rsidRDefault="00AE1DB2">
                  <w:pPr>
                    <w:spacing w:after="0" w:line="240" w:lineRule="auto"/>
                  </w:pPr>
                  <w:r>
                    <w:rPr>
                      <w:rFonts w:ascii="Arial" w:eastAsia="Arial" w:hAnsi="Arial"/>
                      <w:color w:val="000000"/>
                    </w:rPr>
                    <w:t xml:space="preserve"> L50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372C7" w14:textId="77777777" w:rsidR="002E7F2A" w:rsidRDefault="00AE1DB2">
                  <w:pPr>
                    <w:spacing w:after="0" w:line="240" w:lineRule="auto"/>
                  </w:pPr>
                  <w:r>
                    <w:rPr>
                      <w:rFonts w:ascii="Arial" w:eastAsia="Arial" w:hAnsi="Arial"/>
                      <w:color w:val="000000"/>
                    </w:rPr>
                    <w:t>Respectful Comm.</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7129C" w14:textId="77777777" w:rsidR="002E7F2A" w:rsidRDefault="00AE1DB2">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1CE1A" w14:textId="77777777" w:rsidR="002E7F2A" w:rsidRDefault="00AE1DB2">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C96B5" w14:textId="77777777" w:rsidR="002E7F2A" w:rsidRDefault="00AE1DB2">
                  <w:pPr>
                    <w:spacing w:after="0" w:line="240" w:lineRule="auto"/>
                    <w:jc w:val="center"/>
                  </w:pPr>
                  <w:r>
                    <w:rPr>
                      <w:rFonts w:ascii="Arial" w:eastAsia="Arial" w:hAnsi="Arial"/>
                      <w:color w:val="000000"/>
                    </w:rPr>
                    <w:t>5/5</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E80BD" w14:textId="77777777" w:rsidR="002E7F2A" w:rsidRDefault="002E7F2A">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D841D" w14:textId="77777777" w:rsidR="002E7F2A" w:rsidRDefault="00AE1DB2">
                  <w:pPr>
                    <w:spacing w:after="0" w:line="240" w:lineRule="auto"/>
                    <w:jc w:val="center"/>
                  </w:pPr>
                  <w:r>
                    <w:rPr>
                      <w:rFonts w:ascii="Arial" w:eastAsia="Arial" w:hAnsi="Arial"/>
                      <w:color w:val="000000"/>
                    </w:rPr>
                    <w:t>7/7</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221E1" w14:textId="77777777" w:rsidR="002E7F2A" w:rsidRDefault="00AE1DB2">
                  <w:pPr>
                    <w:spacing w:after="0" w:line="240" w:lineRule="auto"/>
                    <w:jc w:val="center"/>
                  </w:pPr>
                  <w:r>
                    <w:rPr>
                      <w:rFonts w:ascii="Arial" w:eastAsia="Arial" w:hAnsi="Arial"/>
                      <w:b/>
                      <w:color w:val="000000"/>
                    </w:rPr>
                    <w:t>12/12</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A8A4F" w14:textId="77777777" w:rsidR="002E7F2A" w:rsidRDefault="00AE1DB2">
                  <w:pPr>
                    <w:spacing w:after="0" w:line="240" w:lineRule="auto"/>
                    <w:jc w:val="center"/>
                  </w:pPr>
                  <w:r>
                    <w:rPr>
                      <w:rFonts w:ascii="Arial" w:eastAsia="Arial" w:hAnsi="Arial"/>
                      <w:b/>
                      <w:color w:val="000000"/>
                    </w:rPr>
                    <w:t>Met</w:t>
                  </w:r>
                </w:p>
              </w:tc>
            </w:tr>
            <w:tr w:rsidR="002E7F2A" w14:paraId="749E414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302F4F"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93C8EF" w14:textId="77777777" w:rsidR="002E7F2A" w:rsidRDefault="00AE1DB2">
                  <w:pPr>
                    <w:spacing w:after="0" w:line="240" w:lineRule="auto"/>
                  </w:pPr>
                  <w:r>
                    <w:rPr>
                      <w:rFonts w:ascii="Arial" w:eastAsia="Arial" w:hAnsi="Arial"/>
                      <w:color w:val="000000"/>
                    </w:rPr>
                    <w:t xml:space="preserve"> L51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04D7F" w14:textId="77777777" w:rsidR="002E7F2A" w:rsidRDefault="00AE1DB2">
                  <w:pPr>
                    <w:spacing w:after="0" w:line="240" w:lineRule="auto"/>
                  </w:pPr>
                  <w:r>
                    <w:rPr>
                      <w:rFonts w:ascii="Arial" w:eastAsia="Arial" w:hAnsi="Arial"/>
                      <w:color w:val="000000"/>
                    </w:rPr>
                    <w:t>Possessions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9BE5A" w14:textId="77777777" w:rsidR="002E7F2A" w:rsidRDefault="00AE1DB2">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86BE5"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00AEF"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02506"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94BD9"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F7031"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FCFA8" w14:textId="77777777" w:rsidR="002E7F2A" w:rsidRDefault="00AE1DB2">
                  <w:pPr>
                    <w:spacing w:after="0" w:line="240" w:lineRule="auto"/>
                    <w:jc w:val="center"/>
                  </w:pPr>
                  <w:r>
                    <w:rPr>
                      <w:rFonts w:ascii="Arial" w:eastAsia="Arial" w:hAnsi="Arial"/>
                      <w:b/>
                      <w:color w:val="000000"/>
                    </w:rPr>
                    <w:t>Met</w:t>
                  </w:r>
                </w:p>
              </w:tc>
            </w:tr>
            <w:tr w:rsidR="002E7F2A" w14:paraId="7F3E610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3B84E1"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659336" w14:textId="77777777" w:rsidR="002E7F2A" w:rsidRDefault="00AE1DB2">
                  <w:pPr>
                    <w:spacing w:after="0" w:line="240" w:lineRule="auto"/>
                  </w:pPr>
                  <w:r>
                    <w:rPr>
                      <w:rFonts w:ascii="Arial" w:eastAsia="Arial" w:hAnsi="Arial"/>
                      <w:color w:val="000000"/>
                    </w:rPr>
                    <w:t xml:space="preserve"> L52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D78FA" w14:textId="77777777" w:rsidR="002E7F2A" w:rsidRDefault="00AE1DB2">
                  <w:pPr>
                    <w:spacing w:after="0" w:line="240" w:lineRule="auto"/>
                  </w:pPr>
                  <w:r>
                    <w:rPr>
                      <w:rFonts w:ascii="Arial" w:eastAsia="Arial" w:hAnsi="Arial"/>
                      <w:color w:val="000000"/>
                    </w:rPr>
                    <w:t>Phone calls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6DA0D" w14:textId="77777777" w:rsidR="002E7F2A" w:rsidRDefault="00AE1DB2">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7E648"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A55E4"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DB783"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5F276"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3527D"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05309" w14:textId="77777777" w:rsidR="002E7F2A" w:rsidRDefault="00AE1DB2">
                  <w:pPr>
                    <w:spacing w:after="0" w:line="240" w:lineRule="auto"/>
                    <w:jc w:val="center"/>
                  </w:pPr>
                  <w:r>
                    <w:rPr>
                      <w:rFonts w:ascii="Arial" w:eastAsia="Arial" w:hAnsi="Arial"/>
                      <w:b/>
                      <w:color w:val="000000"/>
                    </w:rPr>
                    <w:t>Met</w:t>
                  </w:r>
                </w:p>
              </w:tc>
            </w:tr>
            <w:tr w:rsidR="002E7F2A" w14:paraId="155BFF9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1C29F3"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8206F3" w14:textId="77777777" w:rsidR="002E7F2A" w:rsidRDefault="00AE1DB2">
                  <w:pPr>
                    <w:spacing w:after="0" w:line="240" w:lineRule="auto"/>
                  </w:pPr>
                  <w:r>
                    <w:rPr>
                      <w:rFonts w:ascii="Arial" w:eastAsia="Arial" w:hAnsi="Arial"/>
                      <w:color w:val="000000"/>
                    </w:rPr>
                    <w:t xml:space="preserve"> L54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1708B" w14:textId="77777777" w:rsidR="002E7F2A" w:rsidRDefault="00AE1DB2">
                  <w:pPr>
                    <w:spacing w:after="0" w:line="240" w:lineRule="auto"/>
                  </w:pPr>
                  <w:r>
                    <w:rPr>
                      <w:rFonts w:ascii="Arial" w:eastAsia="Arial" w:hAnsi="Arial"/>
                      <w:color w:val="000000"/>
                    </w:rPr>
                    <w:t>Privacy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75D49" w14:textId="77777777" w:rsidR="002E7F2A" w:rsidRDefault="00AE1DB2">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29CB9" w14:textId="77777777" w:rsidR="002E7F2A" w:rsidRDefault="00AE1DB2">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351EE" w14:textId="77777777" w:rsidR="002E7F2A" w:rsidRDefault="00AE1DB2">
                  <w:pPr>
                    <w:spacing w:after="0" w:line="240" w:lineRule="auto"/>
                    <w:jc w:val="center"/>
                  </w:pPr>
                  <w:r>
                    <w:rPr>
                      <w:rFonts w:ascii="Arial" w:eastAsia="Arial" w:hAnsi="Arial"/>
                      <w:color w:val="000000"/>
                    </w:rPr>
                    <w:t>5/5</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AE072" w14:textId="77777777" w:rsidR="002E7F2A" w:rsidRDefault="002E7F2A">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125BD" w14:textId="77777777" w:rsidR="002E7F2A" w:rsidRDefault="00AE1DB2">
                  <w:pPr>
                    <w:spacing w:after="0" w:line="240" w:lineRule="auto"/>
                    <w:jc w:val="center"/>
                  </w:pPr>
                  <w:r>
                    <w:rPr>
                      <w:rFonts w:ascii="Arial" w:eastAsia="Arial" w:hAnsi="Arial"/>
                      <w:color w:val="000000"/>
                    </w:rPr>
                    <w:t>7/7</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1C9EE" w14:textId="77777777" w:rsidR="002E7F2A" w:rsidRDefault="00AE1DB2">
                  <w:pPr>
                    <w:spacing w:after="0" w:line="240" w:lineRule="auto"/>
                    <w:jc w:val="center"/>
                  </w:pPr>
                  <w:r>
                    <w:rPr>
                      <w:rFonts w:ascii="Arial" w:eastAsia="Arial" w:hAnsi="Arial"/>
                      <w:b/>
                      <w:color w:val="000000"/>
                    </w:rPr>
                    <w:t>12/12</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C9C7C" w14:textId="77777777" w:rsidR="002E7F2A" w:rsidRDefault="00AE1DB2">
                  <w:pPr>
                    <w:spacing w:after="0" w:line="240" w:lineRule="auto"/>
                    <w:jc w:val="center"/>
                  </w:pPr>
                  <w:r>
                    <w:rPr>
                      <w:rFonts w:ascii="Arial" w:eastAsia="Arial" w:hAnsi="Arial"/>
                      <w:b/>
                      <w:color w:val="000000"/>
                    </w:rPr>
                    <w:t>Met</w:t>
                  </w:r>
                </w:p>
              </w:tc>
            </w:tr>
            <w:tr w:rsidR="002E7F2A" w14:paraId="42E6BFA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69F737"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3DAFE7" w14:textId="77777777" w:rsidR="002E7F2A" w:rsidRDefault="00AE1DB2">
                  <w:pPr>
                    <w:spacing w:after="0" w:line="240" w:lineRule="auto"/>
                  </w:pPr>
                  <w:r>
                    <w:rPr>
                      <w:rFonts w:ascii="Arial" w:eastAsia="Arial" w:hAnsi="Arial"/>
                      <w:color w:val="000000"/>
                    </w:rPr>
                    <w:t xml:space="preserve"> L61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2103A" w14:textId="77777777" w:rsidR="002E7F2A" w:rsidRDefault="00AE1DB2">
                  <w:pPr>
                    <w:spacing w:after="0" w:line="240" w:lineRule="auto"/>
                  </w:pPr>
                  <w:r>
                    <w:rPr>
                      <w:rFonts w:ascii="Arial" w:eastAsia="Arial" w:hAnsi="Arial"/>
                      <w:color w:val="000000"/>
                    </w:rPr>
                    <w:t>Health protection in ISP</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55CB5" w14:textId="77777777" w:rsidR="002E7F2A" w:rsidRDefault="00AE1DB2">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26B37"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7E030"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08F05"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B76C7"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88078"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53CB6" w14:textId="77777777" w:rsidR="002E7F2A" w:rsidRDefault="00AE1DB2">
                  <w:pPr>
                    <w:spacing w:after="0" w:line="240" w:lineRule="auto"/>
                    <w:jc w:val="center"/>
                  </w:pPr>
                  <w:r>
                    <w:rPr>
                      <w:rFonts w:ascii="Arial" w:eastAsia="Arial" w:hAnsi="Arial"/>
                      <w:b/>
                      <w:color w:val="000000"/>
                    </w:rPr>
                    <w:t>Met</w:t>
                  </w:r>
                </w:p>
              </w:tc>
            </w:tr>
            <w:tr w:rsidR="002E7F2A" w14:paraId="49B0406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54141C"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943BDC" w14:textId="77777777" w:rsidR="002E7F2A" w:rsidRDefault="00AE1DB2">
                  <w:pPr>
                    <w:spacing w:after="0" w:line="240" w:lineRule="auto"/>
                  </w:pPr>
                  <w:r>
                    <w:rPr>
                      <w:rFonts w:ascii="Arial" w:eastAsia="Arial" w:hAnsi="Arial"/>
                      <w:color w:val="000000"/>
                    </w:rPr>
                    <w:t xml:space="preserve"> L62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9178C" w14:textId="77777777" w:rsidR="002E7F2A" w:rsidRDefault="00AE1DB2">
                  <w:pPr>
                    <w:spacing w:after="0" w:line="240" w:lineRule="auto"/>
                  </w:pPr>
                  <w:r>
                    <w:rPr>
                      <w:rFonts w:ascii="Arial" w:eastAsia="Arial" w:hAnsi="Arial"/>
                      <w:color w:val="000000"/>
                    </w:rPr>
                    <w:t>Health protection review</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951A4" w14:textId="77777777" w:rsidR="002E7F2A" w:rsidRDefault="00AE1DB2">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DDD1D"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887E4"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1EDF4"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25EFE"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301D6"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A62E2" w14:textId="77777777" w:rsidR="002E7F2A" w:rsidRDefault="00AE1DB2">
                  <w:pPr>
                    <w:spacing w:after="0" w:line="240" w:lineRule="auto"/>
                    <w:jc w:val="center"/>
                  </w:pPr>
                  <w:r>
                    <w:rPr>
                      <w:rFonts w:ascii="Arial" w:eastAsia="Arial" w:hAnsi="Arial"/>
                      <w:b/>
                      <w:color w:val="000000"/>
                    </w:rPr>
                    <w:t>Met</w:t>
                  </w:r>
                </w:p>
              </w:tc>
            </w:tr>
            <w:tr w:rsidR="002E7F2A" w14:paraId="53F7A9F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A3BA7D"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3605AE" w14:textId="77777777" w:rsidR="002E7F2A" w:rsidRDefault="00AE1DB2">
                  <w:pPr>
                    <w:spacing w:after="0" w:line="240" w:lineRule="auto"/>
                  </w:pPr>
                  <w:r>
                    <w:rPr>
                      <w:rFonts w:ascii="Arial" w:eastAsia="Arial" w:hAnsi="Arial"/>
                      <w:color w:val="000000"/>
                    </w:rPr>
                    <w:t xml:space="preserve"> L63</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4CDDC" w14:textId="77777777" w:rsidR="002E7F2A" w:rsidRDefault="00AE1DB2">
                  <w:pPr>
                    <w:spacing w:after="0" w:line="240" w:lineRule="auto"/>
                  </w:pPr>
                  <w:r>
                    <w:rPr>
                      <w:rFonts w:ascii="Arial" w:eastAsia="Arial" w:hAnsi="Arial"/>
                      <w:color w:val="000000"/>
                    </w:rPr>
                    <w:t>Med. treatment plan form</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A4F1B" w14:textId="77777777" w:rsidR="002E7F2A" w:rsidRDefault="00AE1DB2">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9A503" w14:textId="77777777" w:rsidR="002E7F2A" w:rsidRDefault="00AE1DB2">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C34A3"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C352B" w14:textId="77777777" w:rsidR="002E7F2A" w:rsidRDefault="002E7F2A">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0984C" w14:textId="77777777" w:rsidR="002E7F2A" w:rsidRDefault="00AE1DB2">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F881B" w14:textId="77777777" w:rsidR="002E7F2A" w:rsidRDefault="00AE1DB2">
                  <w:pPr>
                    <w:spacing w:after="0" w:line="240" w:lineRule="auto"/>
                    <w:jc w:val="center"/>
                  </w:pPr>
                  <w:r>
                    <w:rPr>
                      <w:rFonts w:ascii="Arial" w:eastAsia="Arial" w:hAnsi="Arial"/>
                      <w:b/>
                      <w:color w:val="000000"/>
                    </w:rPr>
                    <w:t>1/1</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54E40" w14:textId="77777777" w:rsidR="002E7F2A" w:rsidRDefault="00AE1DB2">
                  <w:pPr>
                    <w:spacing w:after="0" w:line="240" w:lineRule="auto"/>
                    <w:jc w:val="center"/>
                  </w:pPr>
                  <w:r>
                    <w:rPr>
                      <w:rFonts w:ascii="Arial" w:eastAsia="Arial" w:hAnsi="Arial"/>
                      <w:b/>
                      <w:color w:val="000000"/>
                    </w:rPr>
                    <w:t>Met</w:t>
                  </w:r>
                </w:p>
              </w:tc>
            </w:tr>
            <w:tr w:rsidR="002E7F2A" w14:paraId="083C5E7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3F6155"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85F178" w14:textId="77777777" w:rsidR="002E7F2A" w:rsidRDefault="00AE1DB2">
                  <w:pPr>
                    <w:spacing w:after="0" w:line="240" w:lineRule="auto"/>
                  </w:pPr>
                  <w:r>
                    <w:rPr>
                      <w:rFonts w:ascii="Arial" w:eastAsia="Arial" w:hAnsi="Arial"/>
                      <w:color w:val="000000"/>
                    </w:rPr>
                    <w:t xml:space="preserve"> L64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D382D" w14:textId="77777777" w:rsidR="002E7F2A" w:rsidRDefault="00AE1DB2">
                  <w:pPr>
                    <w:spacing w:after="0" w:line="240" w:lineRule="auto"/>
                  </w:pPr>
                  <w:r>
                    <w:rPr>
                      <w:rFonts w:ascii="Arial" w:eastAsia="Arial" w:hAnsi="Arial"/>
                      <w:color w:val="000000"/>
                    </w:rPr>
                    <w:t>Med. treatment plan rev.</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0D6EF" w14:textId="77777777" w:rsidR="002E7F2A" w:rsidRDefault="00AE1DB2">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27EB1"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32D68"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1D834"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0329C"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25DD7"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6F2C7" w14:textId="77777777" w:rsidR="002E7F2A" w:rsidRDefault="00AE1DB2">
                  <w:pPr>
                    <w:spacing w:after="0" w:line="240" w:lineRule="auto"/>
                    <w:jc w:val="center"/>
                  </w:pPr>
                  <w:r>
                    <w:rPr>
                      <w:rFonts w:ascii="Arial" w:eastAsia="Arial" w:hAnsi="Arial"/>
                      <w:b/>
                      <w:color w:val="000000"/>
                    </w:rPr>
                    <w:t>Met</w:t>
                  </w:r>
                </w:p>
              </w:tc>
            </w:tr>
            <w:tr w:rsidR="002E7F2A" w14:paraId="68AE80D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00A81E"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3E49CD" w14:textId="77777777" w:rsidR="002E7F2A" w:rsidRDefault="00AE1DB2">
                  <w:pPr>
                    <w:spacing w:after="0" w:line="240" w:lineRule="auto"/>
                  </w:pPr>
                  <w:r>
                    <w:rPr>
                      <w:rFonts w:ascii="Arial" w:eastAsia="Arial" w:hAnsi="Arial"/>
                      <w:color w:val="000000"/>
                    </w:rPr>
                    <w:t xml:space="preserve"> L67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20FEF" w14:textId="77777777" w:rsidR="002E7F2A" w:rsidRDefault="00AE1DB2">
                  <w:pPr>
                    <w:spacing w:after="0" w:line="240" w:lineRule="auto"/>
                  </w:pPr>
                  <w:r>
                    <w:rPr>
                      <w:rFonts w:ascii="Arial" w:eastAsia="Arial" w:hAnsi="Arial"/>
                      <w:color w:val="000000"/>
                    </w:rPr>
                    <w:t>Money mgmt. plan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A0679" w14:textId="77777777" w:rsidR="002E7F2A" w:rsidRDefault="00AE1DB2">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72C75"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15430"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7A920"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01BD9"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92AF9"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275D0" w14:textId="77777777" w:rsidR="002E7F2A" w:rsidRDefault="00AE1DB2">
                  <w:pPr>
                    <w:spacing w:after="0" w:line="240" w:lineRule="auto"/>
                    <w:jc w:val="center"/>
                  </w:pPr>
                  <w:r>
                    <w:rPr>
                      <w:rFonts w:ascii="Arial" w:eastAsia="Arial" w:hAnsi="Arial"/>
                      <w:b/>
                      <w:color w:val="000000"/>
                    </w:rPr>
                    <w:t>Met</w:t>
                  </w:r>
                </w:p>
              </w:tc>
            </w:tr>
            <w:tr w:rsidR="002E7F2A" w14:paraId="51D973C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9238AA"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9482D6" w14:textId="77777777" w:rsidR="002E7F2A" w:rsidRDefault="00AE1DB2">
                  <w:pPr>
                    <w:spacing w:after="0" w:line="240" w:lineRule="auto"/>
                  </w:pPr>
                  <w:r>
                    <w:rPr>
                      <w:rFonts w:ascii="Arial" w:eastAsia="Arial" w:hAnsi="Arial"/>
                      <w:color w:val="000000"/>
                    </w:rPr>
                    <w:t xml:space="preserve"> L68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C249B" w14:textId="77777777" w:rsidR="002E7F2A" w:rsidRDefault="00AE1DB2">
                  <w:pPr>
                    <w:spacing w:after="0" w:line="240" w:lineRule="auto"/>
                  </w:pPr>
                  <w:r>
                    <w:rPr>
                      <w:rFonts w:ascii="Arial" w:eastAsia="Arial" w:hAnsi="Arial"/>
                      <w:color w:val="000000"/>
                    </w:rPr>
                    <w:t>Funds expenditure</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5387C" w14:textId="77777777" w:rsidR="002E7F2A" w:rsidRDefault="00AE1DB2">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4AF4A"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54CE1"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3008C"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8C62A"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701CB"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C75A2" w14:textId="77777777" w:rsidR="002E7F2A" w:rsidRDefault="00AE1DB2">
                  <w:pPr>
                    <w:spacing w:after="0" w:line="240" w:lineRule="auto"/>
                    <w:jc w:val="center"/>
                  </w:pPr>
                  <w:r>
                    <w:rPr>
                      <w:rFonts w:ascii="Arial" w:eastAsia="Arial" w:hAnsi="Arial"/>
                      <w:b/>
                      <w:color w:val="000000"/>
                    </w:rPr>
                    <w:t>Met</w:t>
                  </w:r>
                </w:p>
              </w:tc>
            </w:tr>
            <w:tr w:rsidR="002E7F2A" w14:paraId="75594D7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3AC440"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879EDF" w14:textId="77777777" w:rsidR="002E7F2A" w:rsidRDefault="00AE1DB2">
                  <w:pPr>
                    <w:spacing w:after="0" w:line="240" w:lineRule="auto"/>
                  </w:pPr>
                  <w:r>
                    <w:rPr>
                      <w:rFonts w:ascii="Arial" w:eastAsia="Arial" w:hAnsi="Arial"/>
                      <w:color w:val="000000"/>
                    </w:rPr>
                    <w:t xml:space="preserve"> L69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69FC3" w14:textId="77777777" w:rsidR="002E7F2A" w:rsidRDefault="00AE1DB2">
                  <w:pPr>
                    <w:spacing w:after="0" w:line="240" w:lineRule="auto"/>
                  </w:pPr>
                  <w:r>
                    <w:rPr>
                      <w:rFonts w:ascii="Arial" w:eastAsia="Arial" w:hAnsi="Arial"/>
                      <w:color w:val="000000"/>
                    </w:rPr>
                    <w:t>Expenditure tracking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BD202" w14:textId="77777777" w:rsidR="002E7F2A" w:rsidRDefault="00AE1DB2">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46C38"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883D9"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6FE10"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D8AAC"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DC0AD"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57EAC" w14:textId="77777777" w:rsidR="002E7F2A" w:rsidRDefault="00AE1DB2">
                  <w:pPr>
                    <w:spacing w:after="0" w:line="240" w:lineRule="auto"/>
                    <w:jc w:val="center"/>
                  </w:pPr>
                  <w:r>
                    <w:rPr>
                      <w:rFonts w:ascii="Arial" w:eastAsia="Arial" w:hAnsi="Arial"/>
                      <w:b/>
                      <w:color w:val="000000"/>
                    </w:rPr>
                    <w:t>Met</w:t>
                  </w:r>
                </w:p>
              </w:tc>
            </w:tr>
            <w:tr w:rsidR="002E7F2A" w14:paraId="737C5D0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FCFAC2"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2CD77D" w14:textId="77777777" w:rsidR="002E7F2A" w:rsidRDefault="00AE1DB2">
                  <w:pPr>
                    <w:spacing w:after="0" w:line="240" w:lineRule="auto"/>
                  </w:pPr>
                  <w:r>
                    <w:rPr>
                      <w:rFonts w:ascii="Arial" w:eastAsia="Arial" w:hAnsi="Arial"/>
                      <w:color w:val="000000"/>
                    </w:rPr>
                    <w:t xml:space="preserve"> L72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3CFB7" w14:textId="77777777" w:rsidR="002E7F2A" w:rsidRDefault="00AE1DB2">
                  <w:pPr>
                    <w:spacing w:after="0" w:line="240" w:lineRule="auto"/>
                  </w:pPr>
                  <w:r>
                    <w:rPr>
                      <w:rFonts w:ascii="Arial" w:eastAsia="Arial" w:hAnsi="Arial"/>
                      <w:color w:val="000000"/>
                    </w:rPr>
                    <w:t>DOL requirements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4A2AE" w14:textId="77777777" w:rsidR="002E7F2A" w:rsidRDefault="00AE1DB2">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1C926"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E8BC5"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50405"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80C9A"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87984"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A8350" w14:textId="77777777" w:rsidR="002E7F2A" w:rsidRDefault="00AE1DB2">
                  <w:pPr>
                    <w:spacing w:after="0" w:line="240" w:lineRule="auto"/>
                    <w:jc w:val="center"/>
                  </w:pPr>
                  <w:r>
                    <w:rPr>
                      <w:rFonts w:ascii="Arial" w:eastAsia="Arial" w:hAnsi="Arial"/>
                      <w:b/>
                      <w:color w:val="000000"/>
                    </w:rPr>
                    <w:t>Met</w:t>
                  </w:r>
                </w:p>
              </w:tc>
            </w:tr>
            <w:tr w:rsidR="002E7F2A" w14:paraId="1E906E8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0A45B1"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2050EB" w14:textId="77777777" w:rsidR="002E7F2A" w:rsidRDefault="00AE1DB2">
                  <w:pPr>
                    <w:spacing w:after="0" w:line="240" w:lineRule="auto"/>
                  </w:pPr>
                  <w:r>
                    <w:rPr>
                      <w:rFonts w:ascii="Arial" w:eastAsia="Arial" w:hAnsi="Arial"/>
                      <w:color w:val="000000"/>
                    </w:rPr>
                    <w:t xml:space="preserve"> L77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D3B5C" w14:textId="77777777" w:rsidR="002E7F2A" w:rsidRDefault="00AE1DB2">
                  <w:pPr>
                    <w:spacing w:after="0" w:line="240" w:lineRule="auto"/>
                  </w:pPr>
                  <w:r>
                    <w:rPr>
                      <w:rFonts w:ascii="Arial" w:eastAsia="Arial" w:hAnsi="Arial"/>
                      <w:color w:val="000000"/>
                    </w:rPr>
                    <w:t>Unique needs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B1927" w14:textId="77777777" w:rsidR="002E7F2A" w:rsidRDefault="00AE1DB2">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0DA1D"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C6893"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4814D"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16621"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7BCE7"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6DD9B" w14:textId="77777777" w:rsidR="002E7F2A" w:rsidRDefault="00AE1DB2">
                  <w:pPr>
                    <w:spacing w:after="0" w:line="240" w:lineRule="auto"/>
                    <w:jc w:val="center"/>
                  </w:pPr>
                  <w:r>
                    <w:rPr>
                      <w:rFonts w:ascii="Arial" w:eastAsia="Arial" w:hAnsi="Arial"/>
                      <w:b/>
                      <w:color w:val="000000"/>
                    </w:rPr>
                    <w:t>Met</w:t>
                  </w:r>
                </w:p>
              </w:tc>
            </w:tr>
            <w:tr w:rsidR="002E7F2A" w14:paraId="3D73F34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ED2E7A"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1CB459" w14:textId="77777777" w:rsidR="002E7F2A" w:rsidRDefault="00AE1DB2">
                  <w:pPr>
                    <w:spacing w:after="0" w:line="240" w:lineRule="auto"/>
                  </w:pPr>
                  <w:r>
                    <w:rPr>
                      <w:rFonts w:ascii="Arial" w:eastAsia="Arial" w:hAnsi="Arial"/>
                      <w:color w:val="000000"/>
                    </w:rPr>
                    <w:t xml:space="preserve"> L79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F6C62" w14:textId="77777777" w:rsidR="002E7F2A" w:rsidRDefault="00AE1DB2">
                  <w:pPr>
                    <w:spacing w:after="0" w:line="240" w:lineRule="auto"/>
                  </w:pPr>
                  <w:r>
                    <w:rPr>
                      <w:rFonts w:ascii="Arial" w:eastAsia="Arial" w:hAnsi="Arial"/>
                      <w:color w:val="000000"/>
                    </w:rPr>
                    <w:t>Restraint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DD253" w14:textId="77777777" w:rsidR="002E7F2A" w:rsidRDefault="00AE1DB2">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ABB7B" w14:textId="77777777" w:rsidR="002E7F2A" w:rsidRDefault="00AE1DB2">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724F1"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1016D" w14:textId="77777777" w:rsidR="002E7F2A" w:rsidRDefault="002E7F2A">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07E33" w14:textId="77777777" w:rsidR="002E7F2A" w:rsidRDefault="00AE1DB2">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64EEF" w14:textId="77777777" w:rsidR="002E7F2A" w:rsidRDefault="00AE1DB2">
                  <w:pPr>
                    <w:spacing w:after="0" w:line="240" w:lineRule="auto"/>
                    <w:jc w:val="center"/>
                  </w:pPr>
                  <w:r>
                    <w:rPr>
                      <w:rFonts w:ascii="Arial" w:eastAsia="Arial" w:hAnsi="Arial"/>
                      <w:b/>
                      <w:color w:val="000000"/>
                    </w:rPr>
                    <w:t>1/1</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EE995" w14:textId="77777777" w:rsidR="002E7F2A" w:rsidRDefault="00AE1DB2">
                  <w:pPr>
                    <w:spacing w:after="0" w:line="240" w:lineRule="auto"/>
                    <w:jc w:val="center"/>
                  </w:pPr>
                  <w:r>
                    <w:rPr>
                      <w:rFonts w:ascii="Arial" w:eastAsia="Arial" w:hAnsi="Arial"/>
                      <w:b/>
                      <w:color w:val="000000"/>
                    </w:rPr>
                    <w:t>Met</w:t>
                  </w:r>
                </w:p>
              </w:tc>
            </w:tr>
            <w:tr w:rsidR="002E7F2A" w14:paraId="341FB09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482E2E"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205037" w14:textId="77777777" w:rsidR="002E7F2A" w:rsidRDefault="00AE1DB2">
                  <w:pPr>
                    <w:spacing w:after="0" w:line="240" w:lineRule="auto"/>
                  </w:pPr>
                  <w:r>
                    <w:rPr>
                      <w:rFonts w:ascii="Arial" w:eastAsia="Arial" w:hAnsi="Arial"/>
                      <w:color w:val="000000"/>
                    </w:rPr>
                    <w:t xml:space="preserve"> L80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1F59D" w14:textId="77777777" w:rsidR="002E7F2A" w:rsidRDefault="00AE1DB2">
                  <w:pPr>
                    <w:spacing w:after="0" w:line="240" w:lineRule="auto"/>
                  </w:pPr>
                  <w:r>
                    <w:rPr>
                      <w:rFonts w:ascii="Arial" w:eastAsia="Arial" w:hAnsi="Arial"/>
                      <w:color w:val="000000"/>
                    </w:rPr>
                    <w:t>Symptoms of illness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88B9D" w14:textId="77777777" w:rsidR="002E7F2A" w:rsidRDefault="00AE1DB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0C667"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81204"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810EC"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E1609"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02B1E"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2DB31" w14:textId="77777777" w:rsidR="002E7F2A" w:rsidRDefault="00AE1DB2">
                  <w:pPr>
                    <w:spacing w:after="0" w:line="240" w:lineRule="auto"/>
                    <w:jc w:val="center"/>
                  </w:pPr>
                  <w:r>
                    <w:rPr>
                      <w:rFonts w:ascii="Arial" w:eastAsia="Arial" w:hAnsi="Arial"/>
                      <w:b/>
                      <w:color w:val="000000"/>
                    </w:rPr>
                    <w:t>Met</w:t>
                  </w:r>
                </w:p>
              </w:tc>
            </w:tr>
            <w:tr w:rsidR="002E7F2A" w14:paraId="53312FE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C70EB7"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8C453D" w14:textId="77777777" w:rsidR="002E7F2A" w:rsidRDefault="00AE1DB2">
                  <w:pPr>
                    <w:spacing w:after="0" w:line="240" w:lineRule="auto"/>
                  </w:pPr>
                  <w:r>
                    <w:rPr>
                      <w:rFonts w:ascii="Arial" w:eastAsia="Arial" w:hAnsi="Arial"/>
                      <w:color w:val="000000"/>
                    </w:rPr>
                    <w:t xml:space="preserve"> L81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92F4C" w14:textId="77777777" w:rsidR="002E7F2A" w:rsidRDefault="00AE1DB2">
                  <w:pPr>
                    <w:spacing w:after="0" w:line="240" w:lineRule="auto"/>
                  </w:pPr>
                  <w:r>
                    <w:rPr>
                      <w:rFonts w:ascii="Arial" w:eastAsia="Arial" w:hAnsi="Arial"/>
                      <w:color w:val="000000"/>
                    </w:rPr>
                    <w:t>Medical emergency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82D16" w14:textId="77777777" w:rsidR="002E7F2A" w:rsidRDefault="00AE1DB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65A7E"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A61C6"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5C624"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F2B6A"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187A1"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D0AB8" w14:textId="77777777" w:rsidR="002E7F2A" w:rsidRDefault="00AE1DB2">
                  <w:pPr>
                    <w:spacing w:after="0" w:line="240" w:lineRule="auto"/>
                    <w:jc w:val="center"/>
                  </w:pPr>
                  <w:r>
                    <w:rPr>
                      <w:rFonts w:ascii="Arial" w:eastAsia="Arial" w:hAnsi="Arial"/>
                      <w:b/>
                      <w:color w:val="000000"/>
                    </w:rPr>
                    <w:t>Met</w:t>
                  </w:r>
                </w:p>
              </w:tc>
            </w:tr>
            <w:tr w:rsidR="002E7F2A" w14:paraId="0A3D293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06881B" w14:textId="77777777" w:rsidR="002E7F2A" w:rsidRDefault="00AE1DB2">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A04496" w14:textId="77777777" w:rsidR="002E7F2A" w:rsidRDefault="00AE1DB2">
                  <w:pPr>
                    <w:spacing w:after="0" w:line="240" w:lineRule="auto"/>
                  </w:pPr>
                  <w:r>
                    <w:rPr>
                      <w:rFonts w:ascii="Arial" w:eastAsia="Arial" w:hAnsi="Arial"/>
                      <w:color w:val="000000"/>
                    </w:rPr>
                    <w:t xml:space="preserve"> L82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3DAA0" w14:textId="77777777" w:rsidR="002E7F2A" w:rsidRDefault="00AE1DB2">
                  <w:pPr>
                    <w:spacing w:after="0" w:line="240" w:lineRule="auto"/>
                  </w:pPr>
                  <w:r>
                    <w:rPr>
                      <w:rFonts w:ascii="Arial" w:eastAsia="Arial" w:hAnsi="Arial"/>
                      <w:color w:val="000000"/>
                    </w:rPr>
                    <w:t>Medication admin.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70570" w14:textId="77777777" w:rsidR="002E7F2A" w:rsidRDefault="00AE1DB2">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8874F" w14:textId="77777777" w:rsidR="002E7F2A" w:rsidRDefault="00AE1DB2">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BB193"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82002" w14:textId="77777777" w:rsidR="002E7F2A" w:rsidRDefault="002E7F2A">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0AAC5" w14:textId="77777777" w:rsidR="002E7F2A" w:rsidRDefault="00AE1DB2">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40A54" w14:textId="77777777" w:rsidR="002E7F2A" w:rsidRDefault="00AE1DB2">
                  <w:pPr>
                    <w:spacing w:after="0" w:line="240" w:lineRule="auto"/>
                    <w:jc w:val="center"/>
                  </w:pPr>
                  <w:r>
                    <w:rPr>
                      <w:rFonts w:ascii="Arial" w:eastAsia="Arial" w:hAnsi="Arial"/>
                      <w:b/>
                      <w:color w:val="000000"/>
                    </w:rPr>
                    <w:t>1/1</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D0C48" w14:textId="77777777" w:rsidR="002E7F2A" w:rsidRDefault="00AE1DB2">
                  <w:pPr>
                    <w:spacing w:after="0" w:line="240" w:lineRule="auto"/>
                    <w:jc w:val="center"/>
                  </w:pPr>
                  <w:r>
                    <w:rPr>
                      <w:rFonts w:ascii="Arial" w:eastAsia="Arial" w:hAnsi="Arial"/>
                      <w:b/>
                      <w:color w:val="000000"/>
                    </w:rPr>
                    <w:t>Met</w:t>
                  </w:r>
                </w:p>
              </w:tc>
            </w:tr>
            <w:tr w:rsidR="002E7F2A" w14:paraId="75D35DB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62A441"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442ED3" w14:textId="77777777" w:rsidR="002E7F2A" w:rsidRDefault="00AE1DB2">
                  <w:pPr>
                    <w:spacing w:after="0" w:line="240" w:lineRule="auto"/>
                  </w:pPr>
                  <w:r>
                    <w:rPr>
                      <w:rFonts w:ascii="Arial" w:eastAsia="Arial" w:hAnsi="Arial"/>
                      <w:color w:val="000000"/>
                    </w:rPr>
                    <w:t xml:space="preserve"> L84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52CFF" w14:textId="77777777" w:rsidR="002E7F2A" w:rsidRDefault="00AE1DB2">
                  <w:pPr>
                    <w:spacing w:after="0" w:line="240" w:lineRule="auto"/>
                  </w:pPr>
                  <w:r>
                    <w:rPr>
                      <w:rFonts w:ascii="Arial" w:eastAsia="Arial" w:hAnsi="Arial"/>
                      <w:color w:val="000000"/>
                    </w:rPr>
                    <w:t>Health protect.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BEC08" w14:textId="77777777" w:rsidR="002E7F2A" w:rsidRDefault="00AE1DB2">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ACDFD"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D5002"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32230"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34D86"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1EF76"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C5D48" w14:textId="77777777" w:rsidR="002E7F2A" w:rsidRDefault="00AE1DB2">
                  <w:pPr>
                    <w:spacing w:after="0" w:line="240" w:lineRule="auto"/>
                    <w:jc w:val="center"/>
                  </w:pPr>
                  <w:r>
                    <w:rPr>
                      <w:rFonts w:ascii="Arial" w:eastAsia="Arial" w:hAnsi="Arial"/>
                      <w:b/>
                      <w:color w:val="000000"/>
                    </w:rPr>
                    <w:t>Met</w:t>
                  </w:r>
                </w:p>
              </w:tc>
            </w:tr>
            <w:tr w:rsidR="002E7F2A" w14:paraId="6F41607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BEDEB1"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72028B" w14:textId="77777777" w:rsidR="002E7F2A" w:rsidRDefault="00AE1DB2">
                  <w:pPr>
                    <w:spacing w:after="0" w:line="240" w:lineRule="auto"/>
                  </w:pPr>
                  <w:r>
                    <w:rPr>
                      <w:rFonts w:ascii="Arial" w:eastAsia="Arial" w:hAnsi="Arial"/>
                      <w:color w:val="000000"/>
                    </w:rPr>
                    <w:t xml:space="preserve"> L85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86AF4" w14:textId="77777777" w:rsidR="002E7F2A" w:rsidRDefault="00AE1DB2">
                  <w:pPr>
                    <w:spacing w:after="0" w:line="240" w:lineRule="auto"/>
                  </w:pPr>
                  <w:r>
                    <w:rPr>
                      <w:rFonts w:ascii="Arial" w:eastAsia="Arial" w:hAnsi="Arial"/>
                      <w:color w:val="000000"/>
                    </w:rPr>
                    <w:t xml:space="preserve">Supervision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C1862" w14:textId="77777777" w:rsidR="002E7F2A" w:rsidRDefault="00AE1DB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070A5"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E4C53"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2D296"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59471"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C85A0"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F050C" w14:textId="77777777" w:rsidR="002E7F2A" w:rsidRDefault="00AE1DB2">
                  <w:pPr>
                    <w:spacing w:after="0" w:line="240" w:lineRule="auto"/>
                    <w:jc w:val="center"/>
                  </w:pPr>
                  <w:r>
                    <w:rPr>
                      <w:rFonts w:ascii="Arial" w:eastAsia="Arial" w:hAnsi="Arial"/>
                      <w:b/>
                      <w:color w:val="000000"/>
                    </w:rPr>
                    <w:t>Met</w:t>
                  </w:r>
                </w:p>
              </w:tc>
            </w:tr>
            <w:tr w:rsidR="002E7F2A" w14:paraId="04AF1F1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1FC3E3"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AAB24E" w14:textId="77777777" w:rsidR="002E7F2A" w:rsidRDefault="00AE1DB2">
                  <w:pPr>
                    <w:spacing w:after="0" w:line="240" w:lineRule="auto"/>
                  </w:pPr>
                  <w:r>
                    <w:rPr>
                      <w:rFonts w:ascii="Arial" w:eastAsia="Arial" w:hAnsi="Arial"/>
                      <w:color w:val="000000"/>
                    </w:rPr>
                    <w:t xml:space="preserve"> L86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7482F" w14:textId="77777777" w:rsidR="002E7F2A" w:rsidRDefault="00AE1DB2">
                  <w:pPr>
                    <w:spacing w:after="0" w:line="240" w:lineRule="auto"/>
                  </w:pPr>
                  <w:r>
                    <w:rPr>
                      <w:rFonts w:ascii="Arial" w:eastAsia="Arial" w:hAnsi="Arial"/>
                      <w:color w:val="000000"/>
                    </w:rPr>
                    <w:t>Required assessments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8F1A4" w14:textId="77777777" w:rsidR="002E7F2A" w:rsidRDefault="00AE1DB2">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AEDC1"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FF966"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FBAA9"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8C1EF"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4ADD1"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CE30C" w14:textId="77777777" w:rsidR="002E7F2A" w:rsidRDefault="00AE1DB2">
                  <w:pPr>
                    <w:spacing w:after="0" w:line="240" w:lineRule="auto"/>
                    <w:jc w:val="center"/>
                  </w:pPr>
                  <w:r>
                    <w:rPr>
                      <w:rFonts w:ascii="Arial" w:eastAsia="Arial" w:hAnsi="Arial"/>
                      <w:b/>
                      <w:color w:val="000000"/>
                    </w:rPr>
                    <w:t>Met</w:t>
                  </w:r>
                </w:p>
              </w:tc>
            </w:tr>
            <w:tr w:rsidR="002E7F2A" w14:paraId="6B3AD5C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47DBF7"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CE782F" w14:textId="77777777" w:rsidR="002E7F2A" w:rsidRDefault="00AE1DB2">
                  <w:pPr>
                    <w:spacing w:after="0" w:line="240" w:lineRule="auto"/>
                  </w:pPr>
                  <w:r>
                    <w:rPr>
                      <w:rFonts w:ascii="Arial" w:eastAsia="Arial" w:hAnsi="Arial"/>
                      <w:color w:val="000000"/>
                    </w:rPr>
                    <w:t xml:space="preserve"> L87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57AAB" w14:textId="77777777" w:rsidR="002E7F2A" w:rsidRDefault="00AE1DB2">
                  <w:pPr>
                    <w:spacing w:after="0" w:line="240" w:lineRule="auto"/>
                  </w:pPr>
                  <w:r>
                    <w:rPr>
                      <w:rFonts w:ascii="Arial" w:eastAsia="Arial" w:hAnsi="Arial"/>
                      <w:color w:val="000000"/>
                    </w:rPr>
                    <w:t>Support strategies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FB290" w14:textId="77777777" w:rsidR="002E7F2A" w:rsidRDefault="00AE1DB2">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1F9E2"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C1617"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832AA"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C9A71"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DD676"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95EE9" w14:textId="77777777" w:rsidR="002E7F2A" w:rsidRDefault="00AE1DB2">
                  <w:pPr>
                    <w:spacing w:after="0" w:line="240" w:lineRule="auto"/>
                    <w:jc w:val="center"/>
                  </w:pPr>
                  <w:r>
                    <w:rPr>
                      <w:rFonts w:ascii="Arial" w:eastAsia="Arial" w:hAnsi="Arial"/>
                      <w:b/>
                      <w:color w:val="000000"/>
                    </w:rPr>
                    <w:t>Met</w:t>
                  </w:r>
                </w:p>
              </w:tc>
            </w:tr>
            <w:tr w:rsidR="002E7F2A" w14:paraId="0ECE6D0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290C6A"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CE0A90" w14:textId="77777777" w:rsidR="002E7F2A" w:rsidRDefault="00AE1DB2">
                  <w:pPr>
                    <w:spacing w:after="0" w:line="240" w:lineRule="auto"/>
                  </w:pPr>
                  <w:r>
                    <w:rPr>
                      <w:rFonts w:ascii="Arial" w:eastAsia="Arial" w:hAnsi="Arial"/>
                      <w:color w:val="000000"/>
                    </w:rPr>
                    <w:t xml:space="preserve"> L88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7F7CC" w14:textId="77777777" w:rsidR="002E7F2A" w:rsidRDefault="00AE1DB2">
                  <w:pPr>
                    <w:spacing w:after="0" w:line="240" w:lineRule="auto"/>
                  </w:pPr>
                  <w:r>
                    <w:rPr>
                      <w:rFonts w:ascii="Arial" w:eastAsia="Arial" w:hAnsi="Arial"/>
                      <w:color w:val="000000"/>
                    </w:rPr>
                    <w:t>Strategies implemented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A43DF" w14:textId="77777777" w:rsidR="002E7F2A" w:rsidRDefault="00AE1DB2">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AA3A5"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4BE6C"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9E1AA"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32BF3"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9D70F"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BFC64" w14:textId="77777777" w:rsidR="002E7F2A" w:rsidRDefault="00AE1DB2">
                  <w:pPr>
                    <w:spacing w:after="0" w:line="240" w:lineRule="auto"/>
                    <w:jc w:val="center"/>
                  </w:pPr>
                  <w:r>
                    <w:rPr>
                      <w:rFonts w:ascii="Arial" w:eastAsia="Arial" w:hAnsi="Arial"/>
                      <w:b/>
                      <w:color w:val="000000"/>
                    </w:rPr>
                    <w:t>Met</w:t>
                  </w:r>
                </w:p>
              </w:tc>
            </w:tr>
            <w:tr w:rsidR="002E7F2A" w14:paraId="0E6E907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39C18C"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C2D214" w14:textId="77777777" w:rsidR="002E7F2A" w:rsidRDefault="00AE1DB2">
                  <w:pPr>
                    <w:spacing w:after="0" w:line="240" w:lineRule="auto"/>
                  </w:pPr>
                  <w:r>
                    <w:rPr>
                      <w:rFonts w:ascii="Arial" w:eastAsia="Arial" w:hAnsi="Arial"/>
                      <w:color w:val="000000"/>
                    </w:rPr>
                    <w:t xml:space="preserve"> L91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22846" w14:textId="77777777" w:rsidR="002E7F2A" w:rsidRDefault="00AE1DB2">
                  <w:pPr>
                    <w:spacing w:after="0" w:line="240" w:lineRule="auto"/>
                  </w:pPr>
                  <w:r>
                    <w:rPr>
                      <w:rFonts w:ascii="Arial" w:eastAsia="Arial" w:hAnsi="Arial"/>
                      <w:color w:val="000000"/>
                    </w:rPr>
                    <w:t>Incident management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FEB8E" w14:textId="77777777" w:rsidR="002E7F2A" w:rsidRDefault="00AE1DB2">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C9688" w14:textId="77777777" w:rsidR="002E7F2A" w:rsidRDefault="00AE1DB2">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7A11F"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CE133" w14:textId="77777777" w:rsidR="002E7F2A" w:rsidRDefault="00AE1DB2">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8518D" w14:textId="77777777" w:rsidR="002E7F2A" w:rsidRDefault="00AE1DB2">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D308A" w14:textId="77777777" w:rsidR="002E7F2A" w:rsidRDefault="00AE1DB2">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BFF51" w14:textId="77777777" w:rsidR="002E7F2A" w:rsidRDefault="00AE1DB2">
                  <w:pPr>
                    <w:spacing w:after="0" w:line="240" w:lineRule="auto"/>
                    <w:jc w:val="center"/>
                  </w:pPr>
                  <w:r>
                    <w:rPr>
                      <w:rFonts w:ascii="Arial" w:eastAsia="Arial" w:hAnsi="Arial"/>
                      <w:b/>
                      <w:color w:val="000000"/>
                    </w:rPr>
                    <w:t>Met</w:t>
                  </w:r>
                </w:p>
              </w:tc>
            </w:tr>
            <w:tr w:rsidR="002E7F2A" w14:paraId="30556DB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A89DAA"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nil"/>
                  </w:tcBorders>
                  <w:tcMar>
                    <w:top w:w="39" w:type="dxa"/>
                    <w:left w:w="39" w:type="dxa"/>
                    <w:bottom w:w="39" w:type="dxa"/>
                    <w:right w:w="39" w:type="dxa"/>
                  </w:tcMar>
                </w:tcPr>
                <w:p w14:paraId="59B54F55" w14:textId="77777777" w:rsidR="002E7F2A" w:rsidRDefault="00AE1DB2">
                  <w:pPr>
                    <w:spacing w:after="0" w:line="240" w:lineRule="auto"/>
                  </w:pPr>
                  <w:r>
                    <w:rPr>
                      <w:rFonts w:ascii="Arial" w:eastAsia="Arial" w:hAnsi="Arial"/>
                      <w:b/>
                      <w:color w:val="000000"/>
                    </w:rPr>
                    <w:t>#Std. Met/# 52 Indicator</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16226" w14:textId="77777777" w:rsidR="002E7F2A" w:rsidRDefault="002E7F2A">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EFF5A" w14:textId="77777777" w:rsidR="002E7F2A" w:rsidRDefault="002E7F2A">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71EB2" w14:textId="77777777" w:rsidR="002E7F2A" w:rsidRDefault="002E7F2A">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18E5E"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FA827" w14:textId="77777777" w:rsidR="002E7F2A" w:rsidRDefault="002E7F2A">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2D1B0"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30789" w14:textId="77777777" w:rsidR="002E7F2A" w:rsidRDefault="00AE1DB2">
                  <w:pPr>
                    <w:spacing w:after="0" w:line="240" w:lineRule="auto"/>
                    <w:jc w:val="center"/>
                  </w:pPr>
                  <w:r>
                    <w:rPr>
                      <w:rFonts w:ascii="Arial" w:eastAsia="Arial" w:hAnsi="Arial"/>
                      <w:b/>
                      <w:color w:val="000000"/>
                    </w:rPr>
                    <w:t>52/52</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4C7E5" w14:textId="77777777" w:rsidR="002E7F2A" w:rsidRDefault="002E7F2A">
                  <w:pPr>
                    <w:spacing w:after="0" w:line="240" w:lineRule="auto"/>
                    <w:rPr>
                      <w:sz w:val="0"/>
                    </w:rPr>
                  </w:pPr>
                </w:p>
              </w:tc>
            </w:tr>
            <w:tr w:rsidR="002E7F2A" w14:paraId="79B4F84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5ED0EF"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82374B" w14:textId="77777777" w:rsidR="002E7F2A" w:rsidRDefault="00AE1DB2">
                  <w:pPr>
                    <w:spacing w:after="0" w:line="240" w:lineRule="auto"/>
                  </w:pPr>
                  <w:r>
                    <w:rPr>
                      <w:rFonts w:ascii="Arial" w:eastAsia="Arial" w:hAnsi="Arial"/>
                      <w:b/>
                      <w:color w:val="000000"/>
                    </w:rPr>
                    <w:t>Total Score</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00340" w14:textId="77777777" w:rsidR="002E7F2A" w:rsidRDefault="002E7F2A">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98146" w14:textId="77777777" w:rsidR="002E7F2A" w:rsidRDefault="002E7F2A">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117CC" w14:textId="77777777" w:rsidR="002E7F2A" w:rsidRDefault="002E7F2A">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ABDE2"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35998" w14:textId="77777777" w:rsidR="002E7F2A" w:rsidRDefault="002E7F2A">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11BE5"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80DCF" w14:textId="77777777" w:rsidR="002E7F2A" w:rsidRDefault="00AE1DB2">
                  <w:pPr>
                    <w:spacing w:after="0" w:line="240" w:lineRule="auto"/>
                    <w:jc w:val="center"/>
                  </w:pPr>
                  <w:r>
                    <w:rPr>
                      <w:rFonts w:ascii="Arial" w:eastAsia="Arial" w:hAnsi="Arial"/>
                      <w:b/>
                      <w:color w:val="000000"/>
                    </w:rPr>
                    <w:t>62/62</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6B470" w14:textId="77777777" w:rsidR="002E7F2A" w:rsidRDefault="002E7F2A">
                  <w:pPr>
                    <w:spacing w:after="0" w:line="240" w:lineRule="auto"/>
                    <w:rPr>
                      <w:sz w:val="0"/>
                    </w:rPr>
                  </w:pPr>
                </w:p>
              </w:tc>
            </w:tr>
            <w:tr w:rsidR="002E7F2A" w14:paraId="23C556F4"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A6134A" w14:textId="77777777" w:rsidR="002E7F2A" w:rsidRDefault="002E7F2A">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3EC0A5" w14:textId="77777777" w:rsidR="002E7F2A" w:rsidRDefault="002E7F2A">
                  <w:pPr>
                    <w:spacing w:after="0" w:line="240" w:lineRule="auto"/>
                    <w:rPr>
                      <w:sz w:val="0"/>
                    </w:rPr>
                  </w:pP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14DB6" w14:textId="77777777" w:rsidR="002E7F2A" w:rsidRDefault="002E7F2A">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F1BCE" w14:textId="77777777" w:rsidR="002E7F2A" w:rsidRDefault="002E7F2A">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A7BC2" w14:textId="77777777" w:rsidR="002E7F2A" w:rsidRDefault="002E7F2A">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ABE15"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B082A" w14:textId="77777777" w:rsidR="002E7F2A" w:rsidRDefault="002E7F2A">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5199C" w14:textId="77777777" w:rsidR="002E7F2A" w:rsidRDefault="002E7F2A">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45429" w14:textId="77777777" w:rsidR="002E7F2A" w:rsidRDefault="00AE1DB2">
                  <w:pPr>
                    <w:spacing w:after="0" w:line="240" w:lineRule="auto"/>
                    <w:jc w:val="center"/>
                  </w:pPr>
                  <w:r>
                    <w:rPr>
                      <w:rFonts w:ascii="Arial" w:eastAsia="Arial" w:hAnsi="Arial"/>
                      <w:b/>
                      <w:color w:val="000000"/>
                    </w:rPr>
                    <w:t>100%</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D5E3E" w14:textId="77777777" w:rsidR="002E7F2A" w:rsidRDefault="002E7F2A">
                  <w:pPr>
                    <w:spacing w:after="0" w:line="240" w:lineRule="auto"/>
                    <w:rPr>
                      <w:sz w:val="0"/>
                    </w:rPr>
                  </w:pPr>
                </w:p>
              </w:tc>
            </w:tr>
          </w:tbl>
          <w:p w14:paraId="64A58DBA" w14:textId="77777777" w:rsidR="002E7F2A" w:rsidRDefault="002E7F2A">
            <w:pPr>
              <w:spacing w:after="0" w:line="240" w:lineRule="auto"/>
            </w:pPr>
          </w:p>
        </w:tc>
        <w:tc>
          <w:tcPr>
            <w:tcW w:w="539" w:type="dxa"/>
            <w:hMerge/>
          </w:tcPr>
          <w:p w14:paraId="3E3B1686" w14:textId="77777777" w:rsidR="002E7F2A" w:rsidRDefault="002E7F2A">
            <w:pPr>
              <w:pStyle w:val="EmptyCellLayoutStyle"/>
              <w:spacing w:after="0" w:line="240" w:lineRule="auto"/>
            </w:pPr>
          </w:p>
        </w:tc>
        <w:tc>
          <w:tcPr>
            <w:tcW w:w="360" w:type="dxa"/>
            <w:hMerge/>
          </w:tcPr>
          <w:p w14:paraId="7BDBF97A" w14:textId="77777777" w:rsidR="002E7F2A" w:rsidRDefault="002E7F2A">
            <w:pPr>
              <w:pStyle w:val="EmptyCellLayoutStyle"/>
              <w:spacing w:after="0" w:line="240" w:lineRule="auto"/>
            </w:pPr>
          </w:p>
        </w:tc>
        <w:tc>
          <w:tcPr>
            <w:tcW w:w="2550" w:type="dxa"/>
            <w:hMerge/>
          </w:tcPr>
          <w:p w14:paraId="40FEC59D" w14:textId="77777777" w:rsidR="002E7F2A" w:rsidRDefault="002E7F2A">
            <w:pPr>
              <w:pStyle w:val="EmptyCellLayoutStyle"/>
              <w:spacing w:after="0" w:line="240" w:lineRule="auto"/>
            </w:pPr>
          </w:p>
        </w:tc>
        <w:tc>
          <w:tcPr>
            <w:tcW w:w="195" w:type="dxa"/>
            <w:hMerge/>
          </w:tcPr>
          <w:p w14:paraId="08F00177" w14:textId="77777777" w:rsidR="002E7F2A" w:rsidRDefault="002E7F2A">
            <w:pPr>
              <w:pStyle w:val="EmptyCellLayoutStyle"/>
              <w:spacing w:after="0" w:line="240" w:lineRule="auto"/>
            </w:pPr>
          </w:p>
        </w:tc>
        <w:tc>
          <w:tcPr>
            <w:tcW w:w="116" w:type="dxa"/>
            <w:hMerge/>
          </w:tcPr>
          <w:p w14:paraId="7A74D525" w14:textId="77777777" w:rsidR="002E7F2A" w:rsidRDefault="002E7F2A">
            <w:pPr>
              <w:pStyle w:val="EmptyCellLayoutStyle"/>
              <w:spacing w:after="0" w:line="240" w:lineRule="auto"/>
            </w:pPr>
          </w:p>
        </w:tc>
        <w:tc>
          <w:tcPr>
            <w:tcW w:w="14" w:type="dxa"/>
            <w:gridSpan w:val="7"/>
            <w:hMerge/>
          </w:tcPr>
          <w:p w14:paraId="6F21DF01" w14:textId="77777777" w:rsidR="002E7F2A" w:rsidRDefault="002E7F2A">
            <w:pPr>
              <w:pStyle w:val="EmptyCellLayoutStyle"/>
              <w:spacing w:after="0" w:line="240" w:lineRule="auto"/>
            </w:pPr>
          </w:p>
        </w:tc>
        <w:tc>
          <w:tcPr>
            <w:tcW w:w="22" w:type="dxa"/>
          </w:tcPr>
          <w:p w14:paraId="01751F3B" w14:textId="77777777" w:rsidR="002E7F2A" w:rsidRDefault="002E7F2A">
            <w:pPr>
              <w:pStyle w:val="EmptyCellLayoutStyle"/>
              <w:spacing w:after="0" w:line="240" w:lineRule="auto"/>
            </w:pPr>
          </w:p>
        </w:tc>
      </w:tr>
      <w:tr w:rsidR="002E7F2A" w14:paraId="09CB19F9" w14:textId="77777777">
        <w:trPr>
          <w:trHeight w:val="180"/>
        </w:trPr>
        <w:tc>
          <w:tcPr>
            <w:tcW w:w="180" w:type="dxa"/>
            <w:gridSpan w:val="5"/>
          </w:tcPr>
          <w:p w14:paraId="60BF07AE" w14:textId="77777777" w:rsidR="002E7F2A" w:rsidRDefault="002E7F2A">
            <w:pPr>
              <w:pStyle w:val="EmptyCellLayoutStyle"/>
              <w:spacing w:after="0" w:line="240" w:lineRule="auto"/>
            </w:pPr>
          </w:p>
        </w:tc>
        <w:tc>
          <w:tcPr>
            <w:tcW w:w="5580" w:type="dxa"/>
            <w:gridSpan w:val="7"/>
          </w:tcPr>
          <w:p w14:paraId="1B968CD7" w14:textId="77777777" w:rsidR="002E7F2A" w:rsidRDefault="002E7F2A">
            <w:pPr>
              <w:pStyle w:val="EmptyCellLayoutStyle"/>
              <w:spacing w:after="0" w:line="240" w:lineRule="auto"/>
            </w:pPr>
          </w:p>
        </w:tc>
        <w:tc>
          <w:tcPr>
            <w:tcW w:w="539" w:type="dxa"/>
          </w:tcPr>
          <w:p w14:paraId="79A5DA89" w14:textId="77777777" w:rsidR="002E7F2A" w:rsidRDefault="002E7F2A">
            <w:pPr>
              <w:pStyle w:val="EmptyCellLayoutStyle"/>
              <w:spacing w:after="0" w:line="240" w:lineRule="auto"/>
            </w:pPr>
          </w:p>
        </w:tc>
        <w:tc>
          <w:tcPr>
            <w:tcW w:w="360" w:type="dxa"/>
          </w:tcPr>
          <w:p w14:paraId="6ABDB014" w14:textId="77777777" w:rsidR="002E7F2A" w:rsidRDefault="002E7F2A">
            <w:pPr>
              <w:pStyle w:val="EmptyCellLayoutStyle"/>
              <w:spacing w:after="0" w:line="240" w:lineRule="auto"/>
            </w:pPr>
          </w:p>
        </w:tc>
        <w:tc>
          <w:tcPr>
            <w:tcW w:w="2550" w:type="dxa"/>
          </w:tcPr>
          <w:p w14:paraId="0A18E847" w14:textId="77777777" w:rsidR="002E7F2A" w:rsidRDefault="002E7F2A">
            <w:pPr>
              <w:pStyle w:val="EmptyCellLayoutStyle"/>
              <w:spacing w:after="0" w:line="240" w:lineRule="auto"/>
            </w:pPr>
          </w:p>
        </w:tc>
        <w:tc>
          <w:tcPr>
            <w:tcW w:w="195" w:type="dxa"/>
          </w:tcPr>
          <w:p w14:paraId="7893ACAE" w14:textId="77777777" w:rsidR="002E7F2A" w:rsidRDefault="002E7F2A">
            <w:pPr>
              <w:pStyle w:val="EmptyCellLayoutStyle"/>
              <w:spacing w:after="0" w:line="240" w:lineRule="auto"/>
            </w:pPr>
          </w:p>
        </w:tc>
        <w:tc>
          <w:tcPr>
            <w:tcW w:w="116" w:type="dxa"/>
          </w:tcPr>
          <w:p w14:paraId="54547497" w14:textId="77777777" w:rsidR="002E7F2A" w:rsidRDefault="002E7F2A">
            <w:pPr>
              <w:pStyle w:val="EmptyCellLayoutStyle"/>
              <w:spacing w:after="0" w:line="240" w:lineRule="auto"/>
            </w:pPr>
          </w:p>
        </w:tc>
        <w:tc>
          <w:tcPr>
            <w:tcW w:w="14" w:type="dxa"/>
          </w:tcPr>
          <w:p w14:paraId="4709958E" w14:textId="77777777" w:rsidR="002E7F2A" w:rsidRDefault="002E7F2A">
            <w:pPr>
              <w:pStyle w:val="EmptyCellLayoutStyle"/>
              <w:spacing w:after="0" w:line="240" w:lineRule="auto"/>
            </w:pPr>
          </w:p>
        </w:tc>
        <w:tc>
          <w:tcPr>
            <w:tcW w:w="22" w:type="dxa"/>
          </w:tcPr>
          <w:p w14:paraId="55BB341D" w14:textId="77777777" w:rsidR="002E7F2A" w:rsidRDefault="002E7F2A">
            <w:pPr>
              <w:pStyle w:val="EmptyCellLayoutStyle"/>
              <w:spacing w:after="0" w:line="240" w:lineRule="auto"/>
            </w:pPr>
          </w:p>
        </w:tc>
      </w:tr>
      <w:tr w:rsidR="002E7F2A" w14:paraId="1BDD9045" w14:textId="77777777">
        <w:trPr>
          <w:trHeight w:val="359"/>
        </w:trPr>
        <w:tc>
          <w:tcPr>
            <w:tcW w:w="180" w:type="dxa"/>
            <w:gridSpan w:val="5"/>
          </w:tcPr>
          <w:p w14:paraId="4FB02C57" w14:textId="77777777" w:rsidR="002E7F2A" w:rsidRDefault="002E7F2A">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2E7F2A" w14:paraId="400EB535" w14:textId="77777777">
              <w:trPr>
                <w:trHeight w:val="282"/>
              </w:trPr>
              <w:tc>
                <w:tcPr>
                  <w:tcW w:w="6480" w:type="dxa"/>
                  <w:tcBorders>
                    <w:top w:val="nil"/>
                    <w:left w:val="nil"/>
                    <w:bottom w:val="nil"/>
                    <w:right w:val="nil"/>
                  </w:tcBorders>
                  <w:tcMar>
                    <w:top w:w="39" w:type="dxa"/>
                    <w:left w:w="39" w:type="dxa"/>
                    <w:bottom w:w="39" w:type="dxa"/>
                    <w:right w:w="39" w:type="dxa"/>
                  </w:tcMar>
                </w:tcPr>
                <w:p w14:paraId="34A1D900" w14:textId="77777777" w:rsidR="002E7F2A" w:rsidRDefault="00AE1DB2">
                  <w:pPr>
                    <w:spacing w:after="0" w:line="240" w:lineRule="auto"/>
                  </w:pPr>
                  <w:r>
                    <w:rPr>
                      <w:rFonts w:ascii="Arial" w:eastAsia="Arial" w:hAnsi="Arial"/>
                      <w:b/>
                      <w:color w:val="000000"/>
                    </w:rPr>
                    <w:t>MASTER SCORE SHEET CERTIFICATION</w:t>
                  </w:r>
                </w:p>
              </w:tc>
            </w:tr>
          </w:tbl>
          <w:p w14:paraId="0F4A94CA" w14:textId="77777777" w:rsidR="002E7F2A" w:rsidRDefault="002E7F2A">
            <w:pPr>
              <w:spacing w:after="0" w:line="240" w:lineRule="auto"/>
            </w:pPr>
          </w:p>
        </w:tc>
        <w:tc>
          <w:tcPr>
            <w:tcW w:w="539" w:type="dxa"/>
            <w:hMerge/>
          </w:tcPr>
          <w:p w14:paraId="3B3AB764" w14:textId="77777777" w:rsidR="002E7F2A" w:rsidRDefault="002E7F2A">
            <w:pPr>
              <w:pStyle w:val="EmptyCellLayoutStyle"/>
              <w:spacing w:after="0" w:line="240" w:lineRule="auto"/>
            </w:pPr>
          </w:p>
        </w:tc>
        <w:tc>
          <w:tcPr>
            <w:tcW w:w="360" w:type="dxa"/>
            <w:gridSpan w:val="7"/>
            <w:hMerge/>
          </w:tcPr>
          <w:p w14:paraId="569A3F09" w14:textId="77777777" w:rsidR="002E7F2A" w:rsidRDefault="002E7F2A">
            <w:pPr>
              <w:pStyle w:val="EmptyCellLayoutStyle"/>
              <w:spacing w:after="0" w:line="240" w:lineRule="auto"/>
            </w:pPr>
          </w:p>
        </w:tc>
        <w:tc>
          <w:tcPr>
            <w:tcW w:w="2550" w:type="dxa"/>
          </w:tcPr>
          <w:p w14:paraId="76710F96" w14:textId="77777777" w:rsidR="002E7F2A" w:rsidRDefault="002E7F2A">
            <w:pPr>
              <w:pStyle w:val="EmptyCellLayoutStyle"/>
              <w:spacing w:after="0" w:line="240" w:lineRule="auto"/>
            </w:pPr>
          </w:p>
        </w:tc>
        <w:tc>
          <w:tcPr>
            <w:tcW w:w="195" w:type="dxa"/>
          </w:tcPr>
          <w:p w14:paraId="6A6FED18" w14:textId="77777777" w:rsidR="002E7F2A" w:rsidRDefault="002E7F2A">
            <w:pPr>
              <w:pStyle w:val="EmptyCellLayoutStyle"/>
              <w:spacing w:after="0" w:line="240" w:lineRule="auto"/>
            </w:pPr>
          </w:p>
        </w:tc>
        <w:tc>
          <w:tcPr>
            <w:tcW w:w="116" w:type="dxa"/>
          </w:tcPr>
          <w:p w14:paraId="62E79872" w14:textId="77777777" w:rsidR="002E7F2A" w:rsidRDefault="002E7F2A">
            <w:pPr>
              <w:pStyle w:val="EmptyCellLayoutStyle"/>
              <w:spacing w:after="0" w:line="240" w:lineRule="auto"/>
            </w:pPr>
          </w:p>
        </w:tc>
        <w:tc>
          <w:tcPr>
            <w:tcW w:w="14" w:type="dxa"/>
          </w:tcPr>
          <w:p w14:paraId="69D02860" w14:textId="77777777" w:rsidR="002E7F2A" w:rsidRDefault="002E7F2A">
            <w:pPr>
              <w:pStyle w:val="EmptyCellLayoutStyle"/>
              <w:spacing w:after="0" w:line="240" w:lineRule="auto"/>
            </w:pPr>
          </w:p>
        </w:tc>
        <w:tc>
          <w:tcPr>
            <w:tcW w:w="22" w:type="dxa"/>
          </w:tcPr>
          <w:p w14:paraId="71A9D858" w14:textId="77777777" w:rsidR="002E7F2A" w:rsidRDefault="002E7F2A">
            <w:pPr>
              <w:pStyle w:val="EmptyCellLayoutStyle"/>
              <w:spacing w:after="0" w:line="240" w:lineRule="auto"/>
            </w:pPr>
          </w:p>
        </w:tc>
      </w:tr>
      <w:tr w:rsidR="002E7F2A" w14:paraId="26531FED" w14:textId="77777777">
        <w:trPr>
          <w:trHeight w:val="180"/>
        </w:trPr>
        <w:tc>
          <w:tcPr>
            <w:tcW w:w="180" w:type="dxa"/>
            <w:gridSpan w:val="5"/>
          </w:tcPr>
          <w:p w14:paraId="1DF47AEA" w14:textId="77777777" w:rsidR="002E7F2A" w:rsidRDefault="002E7F2A">
            <w:pPr>
              <w:pStyle w:val="EmptyCellLayoutStyle"/>
              <w:spacing w:after="0" w:line="240" w:lineRule="auto"/>
            </w:pPr>
          </w:p>
        </w:tc>
        <w:tc>
          <w:tcPr>
            <w:tcW w:w="5580" w:type="dxa"/>
            <w:gridSpan w:val="7"/>
          </w:tcPr>
          <w:p w14:paraId="471C204D" w14:textId="77777777" w:rsidR="002E7F2A" w:rsidRDefault="002E7F2A">
            <w:pPr>
              <w:pStyle w:val="EmptyCellLayoutStyle"/>
              <w:spacing w:after="0" w:line="240" w:lineRule="auto"/>
            </w:pPr>
          </w:p>
        </w:tc>
        <w:tc>
          <w:tcPr>
            <w:tcW w:w="539" w:type="dxa"/>
          </w:tcPr>
          <w:p w14:paraId="1D0FF3C8" w14:textId="77777777" w:rsidR="002E7F2A" w:rsidRDefault="002E7F2A">
            <w:pPr>
              <w:pStyle w:val="EmptyCellLayoutStyle"/>
              <w:spacing w:after="0" w:line="240" w:lineRule="auto"/>
            </w:pPr>
          </w:p>
        </w:tc>
        <w:tc>
          <w:tcPr>
            <w:tcW w:w="360" w:type="dxa"/>
          </w:tcPr>
          <w:p w14:paraId="0807EFEA" w14:textId="77777777" w:rsidR="002E7F2A" w:rsidRDefault="002E7F2A">
            <w:pPr>
              <w:pStyle w:val="EmptyCellLayoutStyle"/>
              <w:spacing w:after="0" w:line="240" w:lineRule="auto"/>
            </w:pPr>
          </w:p>
        </w:tc>
        <w:tc>
          <w:tcPr>
            <w:tcW w:w="2550" w:type="dxa"/>
          </w:tcPr>
          <w:p w14:paraId="338B9696" w14:textId="77777777" w:rsidR="002E7F2A" w:rsidRDefault="002E7F2A">
            <w:pPr>
              <w:pStyle w:val="EmptyCellLayoutStyle"/>
              <w:spacing w:after="0" w:line="240" w:lineRule="auto"/>
            </w:pPr>
          </w:p>
        </w:tc>
        <w:tc>
          <w:tcPr>
            <w:tcW w:w="195" w:type="dxa"/>
          </w:tcPr>
          <w:p w14:paraId="0D1CC346" w14:textId="77777777" w:rsidR="002E7F2A" w:rsidRDefault="002E7F2A">
            <w:pPr>
              <w:pStyle w:val="EmptyCellLayoutStyle"/>
              <w:spacing w:after="0" w:line="240" w:lineRule="auto"/>
            </w:pPr>
          </w:p>
        </w:tc>
        <w:tc>
          <w:tcPr>
            <w:tcW w:w="116" w:type="dxa"/>
          </w:tcPr>
          <w:p w14:paraId="237C128C" w14:textId="77777777" w:rsidR="002E7F2A" w:rsidRDefault="002E7F2A">
            <w:pPr>
              <w:pStyle w:val="EmptyCellLayoutStyle"/>
              <w:spacing w:after="0" w:line="240" w:lineRule="auto"/>
            </w:pPr>
          </w:p>
        </w:tc>
        <w:tc>
          <w:tcPr>
            <w:tcW w:w="14" w:type="dxa"/>
          </w:tcPr>
          <w:p w14:paraId="69E04E96" w14:textId="77777777" w:rsidR="002E7F2A" w:rsidRDefault="002E7F2A">
            <w:pPr>
              <w:pStyle w:val="EmptyCellLayoutStyle"/>
              <w:spacing w:after="0" w:line="240" w:lineRule="auto"/>
            </w:pPr>
          </w:p>
        </w:tc>
        <w:tc>
          <w:tcPr>
            <w:tcW w:w="22" w:type="dxa"/>
          </w:tcPr>
          <w:p w14:paraId="5D33C681" w14:textId="77777777" w:rsidR="002E7F2A" w:rsidRDefault="002E7F2A">
            <w:pPr>
              <w:pStyle w:val="EmptyCellLayoutStyle"/>
              <w:spacing w:after="0" w:line="240" w:lineRule="auto"/>
            </w:pPr>
          </w:p>
        </w:tc>
      </w:tr>
      <w:tr w:rsidR="002E7F2A" w14:paraId="3587A19C" w14:textId="77777777">
        <w:tc>
          <w:tcPr>
            <w:tcW w:w="180" w:type="dxa"/>
            <w:gridSpan w:val="5"/>
          </w:tcPr>
          <w:p w14:paraId="5DFC9180" w14:textId="77777777" w:rsidR="002E7F2A" w:rsidRDefault="002E7F2A">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2"/>
              <w:gridCol w:w="1"/>
              <w:gridCol w:w="1"/>
              <w:gridCol w:w="1"/>
              <w:gridCol w:w="1"/>
              <w:gridCol w:w="1388"/>
              <w:gridCol w:w="2295"/>
              <w:gridCol w:w="1572"/>
              <w:gridCol w:w="1747"/>
              <w:gridCol w:w="2024"/>
            </w:tblGrid>
            <w:tr w:rsidR="002E7F2A" w14:paraId="06B64B03" w14:textId="77777777">
              <w:trPr>
                <w:trHeight w:val="282"/>
              </w:trPr>
              <w:tc>
                <w:tcPr>
                  <w:tcW w:w="312" w:type="dxa"/>
                  <w:tcBorders>
                    <w:top w:val="nil"/>
                    <w:left w:val="nil"/>
                    <w:bottom w:val="single" w:sz="7" w:space="0" w:color="000000"/>
                    <w:right w:val="nil"/>
                  </w:tcBorders>
                  <w:tcMar>
                    <w:top w:w="39" w:type="dxa"/>
                    <w:left w:w="39" w:type="dxa"/>
                    <w:bottom w:w="39" w:type="dxa"/>
                    <w:right w:w="39" w:type="dxa"/>
                  </w:tcMar>
                </w:tcPr>
                <w:p w14:paraId="3D66C380" w14:textId="77777777" w:rsidR="002E7F2A" w:rsidRDefault="002E7F2A">
                  <w:pPr>
                    <w:spacing w:after="0" w:line="240" w:lineRule="auto"/>
                    <w:rPr>
                      <w:sz w:val="0"/>
                    </w:rPr>
                  </w:pPr>
                </w:p>
              </w:tc>
              <w:tc>
                <w:tcPr>
                  <w:tcW w:w="1392" w:type="dxa"/>
                  <w:hMerge w:val="restart"/>
                  <w:tcBorders>
                    <w:top w:val="nil"/>
                    <w:left w:val="nil"/>
                    <w:bottom w:val="nil"/>
                    <w:right w:val="nil"/>
                  </w:tcBorders>
                  <w:tcMar>
                    <w:top w:w="39" w:type="dxa"/>
                    <w:left w:w="39" w:type="dxa"/>
                    <w:bottom w:w="39" w:type="dxa"/>
                    <w:right w:w="39" w:type="dxa"/>
                  </w:tcMar>
                </w:tcPr>
                <w:p w14:paraId="2A66E3D6" w14:textId="77777777" w:rsidR="002E7F2A" w:rsidRDefault="00AE1DB2">
                  <w:pPr>
                    <w:spacing w:after="0" w:line="240" w:lineRule="auto"/>
                  </w:pPr>
                  <w:r>
                    <w:rPr>
                      <w:rFonts w:ascii="Arial" w:eastAsia="Arial" w:hAnsi="Arial"/>
                      <w:b/>
                      <w:color w:val="000000"/>
                    </w:rPr>
                    <w:t>Certification - Planning and Quality Management</w:t>
                  </w:r>
                </w:p>
              </w:tc>
              <w:tc>
                <w:tcPr>
                  <w:tcW w:w="2295" w:type="dxa"/>
                  <w:hMerge/>
                  <w:tcBorders>
                    <w:top w:val="nil"/>
                    <w:left w:val="nil"/>
                    <w:bottom w:val="nil"/>
                    <w:right w:val="nil"/>
                  </w:tcBorders>
                  <w:tcMar>
                    <w:top w:w="39" w:type="dxa"/>
                    <w:left w:w="39" w:type="dxa"/>
                    <w:bottom w:w="39" w:type="dxa"/>
                    <w:right w:w="39" w:type="dxa"/>
                  </w:tcMar>
                </w:tcPr>
                <w:p w14:paraId="483F5685" w14:textId="77777777" w:rsidR="002E7F2A" w:rsidRDefault="002E7F2A">
                  <w:pPr>
                    <w:spacing w:after="0" w:line="240" w:lineRule="auto"/>
                  </w:pPr>
                </w:p>
              </w:tc>
              <w:tc>
                <w:tcPr>
                  <w:tcW w:w="1572" w:type="dxa"/>
                  <w:hMerge/>
                  <w:tcBorders>
                    <w:top w:val="nil"/>
                    <w:left w:val="nil"/>
                    <w:bottom w:val="nil"/>
                    <w:right w:val="nil"/>
                  </w:tcBorders>
                  <w:tcMar>
                    <w:top w:w="39" w:type="dxa"/>
                    <w:left w:w="39" w:type="dxa"/>
                    <w:bottom w:w="39" w:type="dxa"/>
                    <w:right w:w="39" w:type="dxa"/>
                  </w:tcMar>
                </w:tcPr>
                <w:p w14:paraId="40E6F49F" w14:textId="77777777" w:rsidR="002E7F2A" w:rsidRDefault="002E7F2A">
                  <w:pPr>
                    <w:spacing w:after="0" w:line="240" w:lineRule="auto"/>
                  </w:pPr>
                </w:p>
              </w:tc>
              <w:tc>
                <w:tcPr>
                  <w:tcW w:w="1747" w:type="dxa"/>
                  <w:hMerge/>
                  <w:tcBorders>
                    <w:top w:val="nil"/>
                    <w:left w:val="nil"/>
                    <w:bottom w:val="nil"/>
                    <w:right w:val="nil"/>
                  </w:tcBorders>
                  <w:tcMar>
                    <w:top w:w="39" w:type="dxa"/>
                    <w:left w:w="39" w:type="dxa"/>
                    <w:bottom w:w="39" w:type="dxa"/>
                    <w:right w:w="39" w:type="dxa"/>
                  </w:tcMar>
                </w:tcPr>
                <w:p w14:paraId="77435C76" w14:textId="77777777" w:rsidR="002E7F2A" w:rsidRDefault="002E7F2A">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6E3F1FDD" w14:textId="77777777" w:rsidR="002E7F2A" w:rsidRDefault="002E7F2A">
                  <w:pPr>
                    <w:spacing w:after="0" w:line="240" w:lineRule="auto"/>
                  </w:pPr>
                </w:p>
              </w:tc>
            </w:tr>
            <w:tr w:rsidR="002E7F2A" w14:paraId="7731DAE1"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870F5" w14:textId="77777777" w:rsidR="002E7F2A" w:rsidRDefault="002E7F2A">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229B1" w14:textId="77777777" w:rsidR="002E7F2A" w:rsidRDefault="00AE1DB2">
                  <w:pPr>
                    <w:spacing w:after="0" w:line="240" w:lineRule="auto"/>
                  </w:pPr>
                  <w:r>
                    <w:rPr>
                      <w:rFonts w:ascii="Arial" w:eastAsia="Arial" w:hAnsi="Arial"/>
                      <w:b/>
                      <w:color w:val="000000"/>
                    </w:rPr>
                    <w:t>Indicator #</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6381A" w14:textId="77777777" w:rsidR="002E7F2A" w:rsidRDefault="00AE1DB2">
                  <w:pPr>
                    <w:spacing w:after="0" w:line="240" w:lineRule="auto"/>
                  </w:pPr>
                  <w:r>
                    <w:rPr>
                      <w:rFonts w:ascii="Arial" w:eastAsia="Arial" w:hAnsi="Arial"/>
                      <w:b/>
                      <w:color w:val="000000"/>
                    </w:rPr>
                    <w:t>Indicator</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31E40" w14:textId="77777777" w:rsidR="002E7F2A" w:rsidRDefault="00AE1DB2">
                  <w:pPr>
                    <w:spacing w:after="0" w:line="240" w:lineRule="auto"/>
                  </w:pPr>
                  <w:r>
                    <w:rPr>
                      <w:rFonts w:ascii="Arial" w:eastAsia="Arial" w:hAnsi="Arial"/>
                      <w:b/>
                      <w:color w:val="000000"/>
                    </w:rPr>
                    <w:t>Reviewed By</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C712A" w14:textId="77777777" w:rsidR="002E7F2A" w:rsidRDefault="00AE1DB2">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E3205" w14:textId="77777777" w:rsidR="002E7F2A" w:rsidRDefault="00AE1DB2">
                  <w:pPr>
                    <w:spacing w:after="0" w:line="240" w:lineRule="auto"/>
                    <w:jc w:val="center"/>
                  </w:pPr>
                  <w:r>
                    <w:rPr>
                      <w:rFonts w:ascii="Arial" w:eastAsia="Arial" w:hAnsi="Arial"/>
                      <w:b/>
                      <w:color w:val="000000"/>
                    </w:rPr>
                    <w:t>Rating</w:t>
                  </w:r>
                </w:p>
              </w:tc>
            </w:tr>
            <w:tr w:rsidR="002E7F2A" w14:paraId="23FA18C2"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6ED9D" w14:textId="77777777" w:rsidR="002E7F2A" w:rsidRDefault="002E7F2A">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66DE2" w14:textId="77777777" w:rsidR="002E7F2A" w:rsidRDefault="00AE1DB2">
                  <w:pPr>
                    <w:spacing w:after="0" w:line="240" w:lineRule="auto"/>
                  </w:pPr>
                  <w:r>
                    <w:rPr>
                      <w:rFonts w:ascii="Arial" w:eastAsia="Arial" w:hAnsi="Arial"/>
                      <w:color w:val="000000"/>
                    </w:rPr>
                    <w:t xml:space="preserve"> C1</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26CBE" w14:textId="77777777" w:rsidR="002E7F2A" w:rsidRDefault="00AE1DB2">
                  <w:pPr>
                    <w:spacing w:after="0" w:line="240" w:lineRule="auto"/>
                  </w:pPr>
                  <w:r>
                    <w:rPr>
                      <w:rFonts w:ascii="Arial" w:eastAsia="Arial" w:hAnsi="Arial"/>
                      <w:color w:val="000000"/>
                    </w:rPr>
                    <w:t>Provider data collection</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26F65" w14:textId="77777777" w:rsidR="002E7F2A" w:rsidRDefault="00AE1DB2">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83C47"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D2751" w14:textId="77777777" w:rsidR="002E7F2A" w:rsidRDefault="00AE1DB2">
                  <w:pPr>
                    <w:spacing w:after="0" w:line="240" w:lineRule="auto"/>
                    <w:jc w:val="center"/>
                  </w:pPr>
                  <w:r>
                    <w:rPr>
                      <w:rFonts w:ascii="Arial" w:eastAsia="Arial" w:hAnsi="Arial"/>
                      <w:b/>
                      <w:color w:val="000000"/>
                    </w:rPr>
                    <w:t>Met</w:t>
                  </w:r>
                </w:p>
              </w:tc>
            </w:tr>
            <w:tr w:rsidR="002E7F2A" w14:paraId="5781F42E"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48525" w14:textId="77777777" w:rsidR="002E7F2A" w:rsidRDefault="002E7F2A">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4BEE5" w14:textId="77777777" w:rsidR="002E7F2A" w:rsidRDefault="00AE1DB2">
                  <w:pPr>
                    <w:spacing w:after="0" w:line="240" w:lineRule="auto"/>
                  </w:pPr>
                  <w:r>
                    <w:rPr>
                      <w:rFonts w:ascii="Arial" w:eastAsia="Arial" w:hAnsi="Arial"/>
                      <w:color w:val="000000"/>
                    </w:rPr>
                    <w:t xml:space="preserve"> C2</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C4AF5" w14:textId="77777777" w:rsidR="002E7F2A" w:rsidRDefault="00AE1DB2">
                  <w:pPr>
                    <w:spacing w:after="0" w:line="240" w:lineRule="auto"/>
                  </w:pPr>
                  <w:r>
                    <w:rPr>
                      <w:rFonts w:ascii="Arial" w:eastAsia="Arial" w:hAnsi="Arial"/>
                      <w:color w:val="000000"/>
                    </w:rPr>
                    <w:t>Data analysis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464E8" w14:textId="77777777" w:rsidR="002E7F2A" w:rsidRDefault="00AE1DB2">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FF231"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B40CD" w14:textId="77777777" w:rsidR="002E7F2A" w:rsidRDefault="00AE1DB2">
                  <w:pPr>
                    <w:spacing w:after="0" w:line="240" w:lineRule="auto"/>
                    <w:jc w:val="center"/>
                  </w:pPr>
                  <w:r>
                    <w:rPr>
                      <w:rFonts w:ascii="Arial" w:eastAsia="Arial" w:hAnsi="Arial"/>
                      <w:b/>
                      <w:color w:val="000000"/>
                    </w:rPr>
                    <w:t>Met</w:t>
                  </w:r>
                </w:p>
              </w:tc>
            </w:tr>
            <w:tr w:rsidR="002E7F2A" w14:paraId="12420F3D"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15E5B" w14:textId="77777777" w:rsidR="002E7F2A" w:rsidRDefault="002E7F2A">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D9424" w14:textId="77777777" w:rsidR="002E7F2A" w:rsidRDefault="00AE1DB2">
                  <w:pPr>
                    <w:spacing w:after="0" w:line="240" w:lineRule="auto"/>
                  </w:pPr>
                  <w:r>
                    <w:rPr>
                      <w:rFonts w:ascii="Arial" w:eastAsia="Arial" w:hAnsi="Arial"/>
                      <w:color w:val="000000"/>
                    </w:rPr>
                    <w:t xml:space="preserve"> C3</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8DCB4" w14:textId="77777777" w:rsidR="002E7F2A" w:rsidRDefault="00AE1DB2">
                  <w:pPr>
                    <w:spacing w:after="0" w:line="240" w:lineRule="auto"/>
                  </w:pPr>
                  <w:r>
                    <w:rPr>
                      <w:rFonts w:ascii="Arial" w:eastAsia="Arial" w:hAnsi="Arial"/>
                      <w:color w:val="000000"/>
                    </w:rPr>
                    <w:t>Service satisfaction</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7C4FF" w14:textId="77777777" w:rsidR="002E7F2A" w:rsidRDefault="00AE1DB2">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D6225"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B1ADA" w14:textId="77777777" w:rsidR="002E7F2A" w:rsidRDefault="00AE1DB2">
                  <w:pPr>
                    <w:spacing w:after="0" w:line="240" w:lineRule="auto"/>
                    <w:jc w:val="center"/>
                  </w:pPr>
                  <w:r>
                    <w:rPr>
                      <w:rFonts w:ascii="Arial" w:eastAsia="Arial" w:hAnsi="Arial"/>
                      <w:b/>
                      <w:color w:val="000000"/>
                    </w:rPr>
                    <w:t>Met</w:t>
                  </w:r>
                </w:p>
              </w:tc>
            </w:tr>
            <w:tr w:rsidR="002E7F2A" w14:paraId="506F2066"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F5C2C" w14:textId="77777777" w:rsidR="002E7F2A" w:rsidRDefault="002E7F2A">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FC29F" w14:textId="77777777" w:rsidR="002E7F2A" w:rsidRDefault="00AE1DB2">
                  <w:pPr>
                    <w:spacing w:after="0" w:line="240" w:lineRule="auto"/>
                  </w:pPr>
                  <w:r>
                    <w:rPr>
                      <w:rFonts w:ascii="Arial" w:eastAsia="Arial" w:hAnsi="Arial"/>
                      <w:color w:val="000000"/>
                    </w:rPr>
                    <w:t xml:space="preserve"> C4</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A4844" w14:textId="77777777" w:rsidR="002E7F2A" w:rsidRDefault="00AE1DB2">
                  <w:pPr>
                    <w:spacing w:after="0" w:line="240" w:lineRule="auto"/>
                  </w:pPr>
                  <w:r>
                    <w:rPr>
                      <w:rFonts w:ascii="Arial" w:eastAsia="Arial" w:hAnsi="Arial"/>
                      <w:color w:val="000000"/>
                    </w:rPr>
                    <w:t>Utilizes input from stakeholders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3584F" w14:textId="77777777" w:rsidR="002E7F2A" w:rsidRDefault="00AE1DB2">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F8F10"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033C6" w14:textId="77777777" w:rsidR="002E7F2A" w:rsidRDefault="00AE1DB2">
                  <w:pPr>
                    <w:spacing w:after="0" w:line="240" w:lineRule="auto"/>
                    <w:jc w:val="center"/>
                  </w:pPr>
                  <w:r>
                    <w:rPr>
                      <w:rFonts w:ascii="Arial" w:eastAsia="Arial" w:hAnsi="Arial"/>
                      <w:b/>
                      <w:color w:val="000000"/>
                    </w:rPr>
                    <w:t>Met</w:t>
                  </w:r>
                </w:p>
              </w:tc>
            </w:tr>
            <w:tr w:rsidR="002E7F2A" w14:paraId="7987FE6A"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AD15B" w14:textId="77777777" w:rsidR="002E7F2A" w:rsidRDefault="002E7F2A">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E63E8" w14:textId="77777777" w:rsidR="002E7F2A" w:rsidRDefault="00AE1DB2">
                  <w:pPr>
                    <w:spacing w:after="0" w:line="240" w:lineRule="auto"/>
                  </w:pPr>
                  <w:r>
                    <w:rPr>
                      <w:rFonts w:ascii="Arial" w:eastAsia="Arial" w:hAnsi="Arial"/>
                      <w:color w:val="000000"/>
                    </w:rPr>
                    <w:t xml:space="preserve"> C5</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B7892" w14:textId="77777777" w:rsidR="002E7F2A" w:rsidRDefault="00AE1DB2">
                  <w:pPr>
                    <w:spacing w:after="0" w:line="240" w:lineRule="auto"/>
                  </w:pPr>
                  <w:r>
                    <w:rPr>
                      <w:rFonts w:ascii="Arial" w:eastAsia="Arial" w:hAnsi="Arial"/>
                      <w:color w:val="000000"/>
                    </w:rPr>
                    <w:t>Measure progress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D6935" w14:textId="77777777" w:rsidR="002E7F2A" w:rsidRDefault="00AE1DB2">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9ECDF"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0FFF3" w14:textId="77777777" w:rsidR="002E7F2A" w:rsidRDefault="00AE1DB2">
                  <w:pPr>
                    <w:spacing w:after="0" w:line="240" w:lineRule="auto"/>
                    <w:jc w:val="center"/>
                  </w:pPr>
                  <w:r>
                    <w:rPr>
                      <w:rFonts w:ascii="Arial" w:eastAsia="Arial" w:hAnsi="Arial"/>
                      <w:b/>
                      <w:color w:val="000000"/>
                    </w:rPr>
                    <w:t>Met</w:t>
                  </w:r>
                </w:p>
              </w:tc>
            </w:tr>
            <w:tr w:rsidR="002E7F2A" w14:paraId="1E7A923B"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83359" w14:textId="77777777" w:rsidR="002E7F2A" w:rsidRDefault="002E7F2A">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6CD81" w14:textId="77777777" w:rsidR="002E7F2A" w:rsidRDefault="00AE1DB2">
                  <w:pPr>
                    <w:spacing w:after="0" w:line="240" w:lineRule="auto"/>
                  </w:pPr>
                  <w:r>
                    <w:rPr>
                      <w:rFonts w:ascii="Arial" w:eastAsia="Arial" w:hAnsi="Arial"/>
                      <w:color w:val="000000"/>
                    </w:rPr>
                    <w:t xml:space="preserve"> C6</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67E31" w14:textId="77777777" w:rsidR="002E7F2A" w:rsidRDefault="00AE1DB2">
                  <w:pPr>
                    <w:spacing w:after="0" w:line="240" w:lineRule="auto"/>
                  </w:pPr>
                  <w:r>
                    <w:rPr>
                      <w:rFonts w:ascii="Arial" w:eastAsia="Arial" w:hAnsi="Arial"/>
                      <w:color w:val="000000"/>
                    </w:rPr>
                    <w:t>Future directions planning</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3FDB6" w14:textId="77777777" w:rsidR="002E7F2A" w:rsidRDefault="00AE1DB2">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8F5C6"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991CA" w14:textId="77777777" w:rsidR="002E7F2A" w:rsidRDefault="00AE1DB2">
                  <w:pPr>
                    <w:spacing w:after="0" w:line="240" w:lineRule="auto"/>
                    <w:jc w:val="center"/>
                  </w:pPr>
                  <w:r>
                    <w:rPr>
                      <w:rFonts w:ascii="Arial" w:eastAsia="Arial" w:hAnsi="Arial"/>
                      <w:b/>
                      <w:color w:val="000000"/>
                    </w:rPr>
                    <w:t>Met</w:t>
                  </w:r>
                </w:p>
              </w:tc>
            </w:tr>
            <w:tr w:rsidR="002E7F2A" w14:paraId="7E639C91" w14:textId="77777777">
              <w:trPr>
                <w:trHeight w:val="282"/>
              </w:trPr>
              <w:tc>
                <w:tcPr>
                  <w:tcW w:w="312" w:type="dxa"/>
                  <w:tcBorders>
                    <w:top w:val="single" w:sz="7" w:space="0" w:color="000000"/>
                    <w:left w:val="nil"/>
                    <w:bottom w:val="nil"/>
                    <w:right w:val="nil"/>
                  </w:tcBorders>
                  <w:tcMar>
                    <w:top w:w="39" w:type="dxa"/>
                    <w:left w:w="39" w:type="dxa"/>
                    <w:bottom w:w="39" w:type="dxa"/>
                    <w:right w:w="39" w:type="dxa"/>
                  </w:tcMar>
                </w:tcPr>
                <w:p w14:paraId="5F489C7A" w14:textId="77777777" w:rsidR="002E7F2A" w:rsidRDefault="002E7F2A">
                  <w:pPr>
                    <w:spacing w:after="0" w:line="240" w:lineRule="auto"/>
                    <w:rPr>
                      <w:sz w:val="0"/>
                    </w:rPr>
                  </w:pPr>
                </w:p>
              </w:tc>
              <w:tc>
                <w:tcPr>
                  <w:tcW w:w="1392" w:type="dxa"/>
                  <w:gridSpan w:val="5"/>
                  <w:tcBorders>
                    <w:top w:val="single" w:sz="7" w:space="0" w:color="000000"/>
                    <w:left w:val="nil"/>
                    <w:bottom w:val="nil"/>
                    <w:right w:val="nil"/>
                  </w:tcBorders>
                  <w:tcMar>
                    <w:top w:w="39" w:type="dxa"/>
                    <w:left w:w="39" w:type="dxa"/>
                    <w:bottom w:w="39" w:type="dxa"/>
                    <w:right w:w="39" w:type="dxa"/>
                  </w:tcMar>
                </w:tcPr>
                <w:p w14:paraId="7FA7DEC1" w14:textId="77777777" w:rsidR="002E7F2A" w:rsidRDefault="002E7F2A">
                  <w:pPr>
                    <w:spacing w:after="0" w:line="240" w:lineRule="auto"/>
                    <w:rPr>
                      <w:sz w:val="0"/>
                    </w:rPr>
                  </w:pPr>
                </w:p>
              </w:tc>
              <w:tc>
                <w:tcPr>
                  <w:tcW w:w="2295" w:type="dxa"/>
                  <w:tcBorders>
                    <w:top w:val="single" w:sz="7" w:space="0" w:color="000000"/>
                    <w:left w:val="nil"/>
                    <w:bottom w:val="nil"/>
                    <w:right w:val="nil"/>
                  </w:tcBorders>
                  <w:tcMar>
                    <w:top w:w="39" w:type="dxa"/>
                    <w:left w:w="39" w:type="dxa"/>
                    <w:bottom w:w="39" w:type="dxa"/>
                    <w:right w:w="39" w:type="dxa"/>
                  </w:tcMar>
                </w:tcPr>
                <w:p w14:paraId="66197FF5" w14:textId="77777777" w:rsidR="002E7F2A" w:rsidRDefault="002E7F2A">
                  <w:pPr>
                    <w:spacing w:after="0" w:line="240" w:lineRule="auto"/>
                    <w:rPr>
                      <w:sz w:val="0"/>
                    </w:rPr>
                  </w:pPr>
                </w:p>
              </w:tc>
              <w:tc>
                <w:tcPr>
                  <w:tcW w:w="1572" w:type="dxa"/>
                  <w:tcBorders>
                    <w:top w:val="single" w:sz="7" w:space="0" w:color="000000"/>
                    <w:left w:val="nil"/>
                    <w:bottom w:val="nil"/>
                    <w:right w:val="nil"/>
                  </w:tcBorders>
                  <w:tcMar>
                    <w:top w:w="39" w:type="dxa"/>
                    <w:left w:w="39" w:type="dxa"/>
                    <w:bottom w:w="39" w:type="dxa"/>
                    <w:right w:w="39" w:type="dxa"/>
                  </w:tcMar>
                </w:tcPr>
                <w:p w14:paraId="7B4EBEEE" w14:textId="77777777" w:rsidR="002E7F2A" w:rsidRDefault="002E7F2A">
                  <w:pPr>
                    <w:spacing w:after="0" w:line="240" w:lineRule="auto"/>
                    <w:rPr>
                      <w:sz w:val="0"/>
                    </w:rPr>
                  </w:pPr>
                </w:p>
              </w:tc>
              <w:tc>
                <w:tcPr>
                  <w:tcW w:w="1747" w:type="dxa"/>
                  <w:tcBorders>
                    <w:top w:val="nil"/>
                    <w:left w:val="nil"/>
                    <w:bottom w:val="nil"/>
                    <w:right w:val="nil"/>
                  </w:tcBorders>
                  <w:tcMar>
                    <w:top w:w="39" w:type="dxa"/>
                    <w:left w:w="39" w:type="dxa"/>
                    <w:bottom w:w="39" w:type="dxa"/>
                    <w:right w:w="39" w:type="dxa"/>
                  </w:tcMar>
                </w:tcPr>
                <w:p w14:paraId="16FFA401" w14:textId="77777777" w:rsidR="002E7F2A" w:rsidRDefault="002E7F2A">
                  <w:pPr>
                    <w:spacing w:after="0" w:line="240" w:lineRule="auto"/>
                    <w:rPr>
                      <w:sz w:val="0"/>
                    </w:rPr>
                  </w:pPr>
                </w:p>
              </w:tc>
              <w:tc>
                <w:tcPr>
                  <w:tcW w:w="2024" w:type="dxa"/>
                  <w:tcBorders>
                    <w:top w:val="nil"/>
                    <w:left w:val="nil"/>
                    <w:bottom w:val="nil"/>
                    <w:right w:val="nil"/>
                  </w:tcBorders>
                  <w:tcMar>
                    <w:top w:w="39" w:type="dxa"/>
                    <w:left w:w="39" w:type="dxa"/>
                    <w:bottom w:w="39" w:type="dxa"/>
                    <w:right w:w="39" w:type="dxa"/>
                  </w:tcMar>
                </w:tcPr>
                <w:p w14:paraId="6843716F" w14:textId="77777777" w:rsidR="002E7F2A" w:rsidRDefault="002E7F2A">
                  <w:pPr>
                    <w:spacing w:after="0" w:line="240" w:lineRule="auto"/>
                    <w:rPr>
                      <w:sz w:val="0"/>
                    </w:rPr>
                  </w:pPr>
                </w:p>
              </w:tc>
            </w:tr>
          </w:tbl>
          <w:p w14:paraId="4E7A606F" w14:textId="77777777" w:rsidR="002E7F2A" w:rsidRDefault="002E7F2A">
            <w:pPr>
              <w:spacing w:after="0" w:line="240" w:lineRule="auto"/>
            </w:pPr>
          </w:p>
        </w:tc>
        <w:tc>
          <w:tcPr>
            <w:tcW w:w="539" w:type="dxa"/>
            <w:hMerge/>
          </w:tcPr>
          <w:p w14:paraId="47D2629B" w14:textId="77777777" w:rsidR="002E7F2A" w:rsidRDefault="002E7F2A">
            <w:pPr>
              <w:pStyle w:val="EmptyCellLayoutStyle"/>
              <w:spacing w:after="0" w:line="240" w:lineRule="auto"/>
            </w:pPr>
          </w:p>
        </w:tc>
        <w:tc>
          <w:tcPr>
            <w:tcW w:w="360" w:type="dxa"/>
            <w:hMerge/>
          </w:tcPr>
          <w:p w14:paraId="6D1DBDCE" w14:textId="77777777" w:rsidR="002E7F2A" w:rsidRDefault="002E7F2A">
            <w:pPr>
              <w:pStyle w:val="EmptyCellLayoutStyle"/>
              <w:spacing w:after="0" w:line="240" w:lineRule="auto"/>
            </w:pPr>
          </w:p>
        </w:tc>
        <w:tc>
          <w:tcPr>
            <w:tcW w:w="2550" w:type="dxa"/>
            <w:hMerge/>
          </w:tcPr>
          <w:p w14:paraId="29077E73" w14:textId="77777777" w:rsidR="002E7F2A" w:rsidRDefault="002E7F2A">
            <w:pPr>
              <w:pStyle w:val="EmptyCellLayoutStyle"/>
              <w:spacing w:after="0" w:line="240" w:lineRule="auto"/>
            </w:pPr>
          </w:p>
        </w:tc>
        <w:tc>
          <w:tcPr>
            <w:tcW w:w="195" w:type="dxa"/>
            <w:hMerge/>
          </w:tcPr>
          <w:p w14:paraId="1F8AC9F0" w14:textId="77777777" w:rsidR="002E7F2A" w:rsidRDefault="002E7F2A">
            <w:pPr>
              <w:pStyle w:val="EmptyCellLayoutStyle"/>
              <w:spacing w:after="0" w:line="240" w:lineRule="auto"/>
            </w:pPr>
          </w:p>
        </w:tc>
        <w:tc>
          <w:tcPr>
            <w:tcW w:w="116" w:type="dxa"/>
            <w:gridSpan w:val="7"/>
            <w:hMerge/>
          </w:tcPr>
          <w:p w14:paraId="2A71AC98" w14:textId="77777777" w:rsidR="002E7F2A" w:rsidRDefault="002E7F2A">
            <w:pPr>
              <w:pStyle w:val="EmptyCellLayoutStyle"/>
              <w:spacing w:after="0" w:line="240" w:lineRule="auto"/>
            </w:pPr>
          </w:p>
        </w:tc>
        <w:tc>
          <w:tcPr>
            <w:tcW w:w="14" w:type="dxa"/>
          </w:tcPr>
          <w:p w14:paraId="65F703BB" w14:textId="77777777" w:rsidR="002E7F2A" w:rsidRDefault="002E7F2A">
            <w:pPr>
              <w:pStyle w:val="EmptyCellLayoutStyle"/>
              <w:spacing w:after="0" w:line="240" w:lineRule="auto"/>
            </w:pPr>
          </w:p>
        </w:tc>
        <w:tc>
          <w:tcPr>
            <w:tcW w:w="22" w:type="dxa"/>
          </w:tcPr>
          <w:p w14:paraId="505705D5" w14:textId="77777777" w:rsidR="002E7F2A" w:rsidRDefault="002E7F2A">
            <w:pPr>
              <w:pStyle w:val="EmptyCellLayoutStyle"/>
              <w:spacing w:after="0" w:line="240" w:lineRule="auto"/>
            </w:pPr>
          </w:p>
        </w:tc>
      </w:tr>
      <w:tr w:rsidR="002E7F2A" w14:paraId="11D5977B" w14:textId="77777777">
        <w:trPr>
          <w:trHeight w:val="179"/>
        </w:trPr>
        <w:tc>
          <w:tcPr>
            <w:tcW w:w="180" w:type="dxa"/>
            <w:gridSpan w:val="5"/>
          </w:tcPr>
          <w:p w14:paraId="2F4FA05C" w14:textId="77777777" w:rsidR="002E7F2A" w:rsidRDefault="002E7F2A">
            <w:pPr>
              <w:pStyle w:val="EmptyCellLayoutStyle"/>
              <w:spacing w:after="0" w:line="240" w:lineRule="auto"/>
            </w:pPr>
          </w:p>
        </w:tc>
        <w:tc>
          <w:tcPr>
            <w:tcW w:w="5580" w:type="dxa"/>
            <w:gridSpan w:val="7"/>
          </w:tcPr>
          <w:p w14:paraId="1CC7B63A" w14:textId="77777777" w:rsidR="002E7F2A" w:rsidRDefault="002E7F2A">
            <w:pPr>
              <w:pStyle w:val="EmptyCellLayoutStyle"/>
              <w:spacing w:after="0" w:line="240" w:lineRule="auto"/>
            </w:pPr>
          </w:p>
        </w:tc>
        <w:tc>
          <w:tcPr>
            <w:tcW w:w="539" w:type="dxa"/>
          </w:tcPr>
          <w:p w14:paraId="34A68984" w14:textId="77777777" w:rsidR="002E7F2A" w:rsidRDefault="002E7F2A">
            <w:pPr>
              <w:pStyle w:val="EmptyCellLayoutStyle"/>
              <w:spacing w:after="0" w:line="240" w:lineRule="auto"/>
            </w:pPr>
          </w:p>
        </w:tc>
        <w:tc>
          <w:tcPr>
            <w:tcW w:w="360" w:type="dxa"/>
          </w:tcPr>
          <w:p w14:paraId="73F65A80" w14:textId="77777777" w:rsidR="002E7F2A" w:rsidRDefault="002E7F2A">
            <w:pPr>
              <w:pStyle w:val="EmptyCellLayoutStyle"/>
              <w:spacing w:after="0" w:line="240" w:lineRule="auto"/>
            </w:pPr>
          </w:p>
        </w:tc>
        <w:tc>
          <w:tcPr>
            <w:tcW w:w="2550" w:type="dxa"/>
          </w:tcPr>
          <w:p w14:paraId="4CFAE0A0" w14:textId="77777777" w:rsidR="002E7F2A" w:rsidRDefault="002E7F2A">
            <w:pPr>
              <w:pStyle w:val="EmptyCellLayoutStyle"/>
              <w:spacing w:after="0" w:line="240" w:lineRule="auto"/>
            </w:pPr>
          </w:p>
        </w:tc>
        <w:tc>
          <w:tcPr>
            <w:tcW w:w="195" w:type="dxa"/>
          </w:tcPr>
          <w:p w14:paraId="4F884B57" w14:textId="77777777" w:rsidR="002E7F2A" w:rsidRDefault="002E7F2A">
            <w:pPr>
              <w:pStyle w:val="EmptyCellLayoutStyle"/>
              <w:spacing w:after="0" w:line="240" w:lineRule="auto"/>
            </w:pPr>
          </w:p>
        </w:tc>
        <w:tc>
          <w:tcPr>
            <w:tcW w:w="116" w:type="dxa"/>
          </w:tcPr>
          <w:p w14:paraId="3ABF340E" w14:textId="77777777" w:rsidR="002E7F2A" w:rsidRDefault="002E7F2A">
            <w:pPr>
              <w:pStyle w:val="EmptyCellLayoutStyle"/>
              <w:spacing w:after="0" w:line="240" w:lineRule="auto"/>
            </w:pPr>
          </w:p>
        </w:tc>
        <w:tc>
          <w:tcPr>
            <w:tcW w:w="14" w:type="dxa"/>
          </w:tcPr>
          <w:p w14:paraId="543CC2B2" w14:textId="77777777" w:rsidR="002E7F2A" w:rsidRDefault="002E7F2A">
            <w:pPr>
              <w:pStyle w:val="EmptyCellLayoutStyle"/>
              <w:spacing w:after="0" w:line="240" w:lineRule="auto"/>
            </w:pPr>
          </w:p>
        </w:tc>
        <w:tc>
          <w:tcPr>
            <w:tcW w:w="22" w:type="dxa"/>
          </w:tcPr>
          <w:p w14:paraId="3A05F6B0" w14:textId="77777777" w:rsidR="002E7F2A" w:rsidRDefault="002E7F2A">
            <w:pPr>
              <w:pStyle w:val="EmptyCellLayoutStyle"/>
              <w:spacing w:after="0" w:line="240" w:lineRule="auto"/>
            </w:pPr>
          </w:p>
        </w:tc>
      </w:tr>
      <w:tr w:rsidR="002E7F2A" w14:paraId="29CCC294" w14:textId="77777777">
        <w:tc>
          <w:tcPr>
            <w:tcW w:w="180" w:type="dxa"/>
            <w:gridSpan w:val="5"/>
          </w:tcPr>
          <w:p w14:paraId="4A20FF7B" w14:textId="77777777" w:rsidR="002E7F2A" w:rsidRDefault="002E7F2A">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
              <w:gridCol w:w="1388"/>
              <w:gridCol w:w="2360"/>
              <w:gridCol w:w="1499"/>
              <w:gridCol w:w="1755"/>
              <w:gridCol w:w="2024"/>
            </w:tblGrid>
            <w:tr w:rsidR="002E7F2A" w14:paraId="3ED3BFEE"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6EF5FB8E" w14:textId="77777777" w:rsidR="002E7F2A" w:rsidRDefault="00AE1DB2">
                  <w:pPr>
                    <w:spacing w:after="0" w:line="240" w:lineRule="auto"/>
                  </w:pPr>
                  <w:r>
                    <w:rPr>
                      <w:rFonts w:ascii="Arial" w:eastAsia="Arial" w:hAnsi="Arial"/>
                      <w:b/>
                      <w:color w:val="000000"/>
                    </w:rPr>
                    <w:t>Community Based Day Services</w:t>
                  </w:r>
                </w:p>
              </w:tc>
              <w:tc>
                <w:tcPr>
                  <w:tcW w:w="2360" w:type="dxa"/>
                  <w:hMerge/>
                  <w:tcBorders>
                    <w:top w:val="nil"/>
                    <w:left w:val="nil"/>
                    <w:bottom w:val="nil"/>
                    <w:right w:val="nil"/>
                  </w:tcBorders>
                  <w:tcMar>
                    <w:top w:w="39" w:type="dxa"/>
                    <w:left w:w="39" w:type="dxa"/>
                    <w:bottom w:w="39" w:type="dxa"/>
                    <w:right w:w="39" w:type="dxa"/>
                  </w:tcMar>
                </w:tcPr>
                <w:p w14:paraId="6DC069AC" w14:textId="77777777" w:rsidR="002E7F2A" w:rsidRDefault="002E7F2A">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09A2EBB1" w14:textId="77777777" w:rsidR="002E7F2A" w:rsidRDefault="002E7F2A">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4A3890AF" w14:textId="77777777" w:rsidR="002E7F2A" w:rsidRDefault="002E7F2A">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771369EE" w14:textId="77777777" w:rsidR="002E7F2A" w:rsidRDefault="002E7F2A">
                  <w:pPr>
                    <w:spacing w:after="0" w:line="240" w:lineRule="auto"/>
                  </w:pPr>
                </w:p>
              </w:tc>
            </w:tr>
            <w:tr w:rsidR="002E7F2A" w14:paraId="13EF126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6D9A9" w14:textId="77777777" w:rsidR="002E7F2A" w:rsidRDefault="00AE1DB2">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91E2E" w14:textId="77777777" w:rsidR="002E7F2A" w:rsidRDefault="00AE1DB2">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7B93A" w14:textId="77777777" w:rsidR="002E7F2A" w:rsidRDefault="00AE1DB2">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9E333" w14:textId="77777777" w:rsidR="002E7F2A" w:rsidRDefault="00AE1DB2">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E0268" w14:textId="77777777" w:rsidR="002E7F2A" w:rsidRDefault="00AE1DB2">
                  <w:pPr>
                    <w:spacing w:after="0" w:line="240" w:lineRule="auto"/>
                    <w:jc w:val="center"/>
                  </w:pPr>
                  <w:r>
                    <w:rPr>
                      <w:rFonts w:ascii="Arial" w:eastAsia="Arial" w:hAnsi="Arial"/>
                      <w:b/>
                      <w:color w:val="000000"/>
                    </w:rPr>
                    <w:t>Rating</w:t>
                  </w:r>
                </w:p>
              </w:tc>
            </w:tr>
            <w:tr w:rsidR="002E7F2A" w14:paraId="387998E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17286" w14:textId="77777777" w:rsidR="002E7F2A" w:rsidRDefault="00AE1DB2">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3639C" w14:textId="77777777" w:rsidR="002E7F2A" w:rsidRDefault="00AE1DB2">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124D9"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F761F"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33C34" w14:textId="77777777" w:rsidR="002E7F2A" w:rsidRDefault="00AE1DB2">
                  <w:pPr>
                    <w:spacing w:after="0" w:line="240" w:lineRule="auto"/>
                    <w:jc w:val="center"/>
                  </w:pPr>
                  <w:r>
                    <w:rPr>
                      <w:rFonts w:ascii="Arial" w:eastAsia="Arial" w:hAnsi="Arial"/>
                      <w:b/>
                      <w:color w:val="000000"/>
                    </w:rPr>
                    <w:t>Met</w:t>
                  </w:r>
                </w:p>
              </w:tc>
            </w:tr>
            <w:tr w:rsidR="002E7F2A" w14:paraId="5A8CFA1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B425D" w14:textId="77777777" w:rsidR="002E7F2A" w:rsidRDefault="00AE1DB2">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DB3F6" w14:textId="77777777" w:rsidR="002E7F2A" w:rsidRDefault="00AE1DB2">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DDDD3"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3D26C"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C7339" w14:textId="77777777" w:rsidR="002E7F2A" w:rsidRDefault="00AE1DB2">
                  <w:pPr>
                    <w:spacing w:after="0" w:line="240" w:lineRule="auto"/>
                    <w:jc w:val="center"/>
                  </w:pPr>
                  <w:r>
                    <w:rPr>
                      <w:rFonts w:ascii="Arial" w:eastAsia="Arial" w:hAnsi="Arial"/>
                      <w:b/>
                      <w:color w:val="000000"/>
                    </w:rPr>
                    <w:t>Met</w:t>
                  </w:r>
                </w:p>
              </w:tc>
            </w:tr>
            <w:tr w:rsidR="002E7F2A" w14:paraId="1886F32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340E2" w14:textId="77777777" w:rsidR="002E7F2A" w:rsidRDefault="00AE1DB2">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D19F6" w14:textId="77777777" w:rsidR="002E7F2A" w:rsidRDefault="00AE1DB2">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9AF95"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1D055"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20141" w14:textId="77777777" w:rsidR="002E7F2A" w:rsidRDefault="00AE1DB2">
                  <w:pPr>
                    <w:spacing w:after="0" w:line="240" w:lineRule="auto"/>
                    <w:jc w:val="center"/>
                  </w:pPr>
                  <w:r>
                    <w:rPr>
                      <w:rFonts w:ascii="Arial" w:eastAsia="Arial" w:hAnsi="Arial"/>
                      <w:b/>
                      <w:color w:val="000000"/>
                    </w:rPr>
                    <w:t>Met</w:t>
                  </w:r>
                </w:p>
              </w:tc>
            </w:tr>
            <w:tr w:rsidR="002E7F2A" w14:paraId="7B8824B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BFA04" w14:textId="77777777" w:rsidR="002E7F2A" w:rsidRDefault="00AE1DB2">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317D0" w14:textId="77777777" w:rsidR="002E7F2A" w:rsidRDefault="00AE1DB2">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54E6A" w14:textId="77777777" w:rsidR="002E7F2A" w:rsidRDefault="00AE1DB2">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E4021" w14:textId="77777777" w:rsidR="002E7F2A" w:rsidRDefault="00AE1DB2">
                  <w:pPr>
                    <w:spacing w:after="0" w:line="240" w:lineRule="auto"/>
                    <w:jc w:val="center"/>
                  </w:pPr>
                  <w:r>
                    <w:rPr>
                      <w:rFonts w:ascii="Arial" w:eastAsia="Arial" w:hAnsi="Arial"/>
                      <w:color w:val="000000"/>
                    </w:rPr>
                    <w:t>7/7</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F0322" w14:textId="77777777" w:rsidR="002E7F2A" w:rsidRDefault="00AE1DB2">
                  <w:pPr>
                    <w:spacing w:after="0" w:line="240" w:lineRule="auto"/>
                    <w:jc w:val="center"/>
                  </w:pPr>
                  <w:r>
                    <w:rPr>
                      <w:rFonts w:ascii="Arial" w:eastAsia="Arial" w:hAnsi="Arial"/>
                      <w:b/>
                      <w:color w:val="000000"/>
                    </w:rPr>
                    <w:t>Met</w:t>
                  </w:r>
                </w:p>
              </w:tc>
            </w:tr>
            <w:tr w:rsidR="002E7F2A" w14:paraId="203873C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45F29" w14:textId="77777777" w:rsidR="002E7F2A" w:rsidRDefault="00AE1DB2">
                  <w:pPr>
                    <w:spacing w:after="0" w:line="240" w:lineRule="auto"/>
                  </w:pPr>
                  <w:r>
                    <w:rPr>
                      <w:rFonts w:ascii="Arial" w:eastAsia="Arial" w:hAnsi="Arial"/>
                      <w:color w:val="000000"/>
                    </w:rPr>
                    <w:t xml:space="preserve"> C37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37F0A" w14:textId="77777777" w:rsidR="002E7F2A" w:rsidRDefault="00AE1DB2">
                  <w:pPr>
                    <w:spacing w:after="0" w:line="240" w:lineRule="auto"/>
                  </w:pPr>
                  <w:r>
                    <w:rPr>
                      <w:rFonts w:ascii="Arial" w:eastAsia="Arial" w:hAnsi="Arial"/>
                      <w:color w:val="000000"/>
                    </w:rPr>
                    <w:t>Interpersonal skills for work</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D5F9F"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A516C"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25D0D" w14:textId="77777777" w:rsidR="002E7F2A" w:rsidRDefault="00AE1DB2">
                  <w:pPr>
                    <w:spacing w:after="0" w:line="240" w:lineRule="auto"/>
                    <w:jc w:val="center"/>
                  </w:pPr>
                  <w:r>
                    <w:rPr>
                      <w:rFonts w:ascii="Arial" w:eastAsia="Arial" w:hAnsi="Arial"/>
                      <w:b/>
                      <w:color w:val="000000"/>
                    </w:rPr>
                    <w:t>Met</w:t>
                  </w:r>
                </w:p>
              </w:tc>
            </w:tr>
            <w:tr w:rsidR="002E7F2A" w14:paraId="3BC25A1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E3851" w14:textId="77777777" w:rsidR="002E7F2A" w:rsidRDefault="00AE1DB2">
                  <w:pPr>
                    <w:spacing w:after="0" w:line="240" w:lineRule="auto"/>
                  </w:pPr>
                  <w:r>
                    <w:rPr>
                      <w:rFonts w:ascii="Arial" w:eastAsia="Arial" w:hAnsi="Arial"/>
                      <w:color w:val="000000"/>
                    </w:rPr>
                    <w:t xml:space="preserve"> C38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3368C" w14:textId="77777777" w:rsidR="002E7F2A" w:rsidRDefault="00AE1DB2">
                  <w:pPr>
                    <w:spacing w:after="0" w:line="240" w:lineRule="auto"/>
                  </w:pPr>
                  <w:r>
                    <w:rPr>
                      <w:rFonts w:ascii="Arial" w:eastAsia="Arial" w:hAnsi="Arial"/>
                      <w:color w:val="000000"/>
                    </w:rPr>
                    <w:t>Habilitative &amp; behavioral goals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05867" w14:textId="77777777" w:rsidR="002E7F2A" w:rsidRDefault="00AE1DB2">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C1C17" w14:textId="77777777" w:rsidR="002E7F2A" w:rsidRDefault="00AE1DB2">
                  <w:pPr>
                    <w:spacing w:after="0" w:line="240" w:lineRule="auto"/>
                    <w:jc w:val="center"/>
                  </w:pPr>
                  <w:r>
                    <w:rPr>
                      <w:rFonts w:ascii="Arial" w:eastAsia="Arial" w:hAnsi="Arial"/>
                      <w:color w:val="000000"/>
                    </w:rPr>
                    <w:t>7/7</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E92CB" w14:textId="77777777" w:rsidR="002E7F2A" w:rsidRDefault="00AE1DB2">
                  <w:pPr>
                    <w:spacing w:after="0" w:line="240" w:lineRule="auto"/>
                    <w:jc w:val="center"/>
                  </w:pPr>
                  <w:r>
                    <w:rPr>
                      <w:rFonts w:ascii="Arial" w:eastAsia="Arial" w:hAnsi="Arial"/>
                      <w:b/>
                      <w:color w:val="000000"/>
                    </w:rPr>
                    <w:t>Met</w:t>
                  </w:r>
                </w:p>
              </w:tc>
            </w:tr>
            <w:tr w:rsidR="002E7F2A" w14:paraId="12BDC38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66D0F" w14:textId="77777777" w:rsidR="002E7F2A" w:rsidRDefault="00AE1DB2">
                  <w:pPr>
                    <w:spacing w:after="0" w:line="240" w:lineRule="auto"/>
                  </w:pPr>
                  <w:r>
                    <w:rPr>
                      <w:rFonts w:ascii="Arial" w:eastAsia="Arial" w:hAnsi="Arial"/>
                      <w:color w:val="000000"/>
                    </w:rPr>
                    <w:t xml:space="preserve"> C39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2B057" w14:textId="77777777" w:rsidR="002E7F2A" w:rsidRDefault="00AE1DB2">
                  <w:pPr>
                    <w:spacing w:after="0" w:line="240" w:lineRule="auto"/>
                  </w:pPr>
                  <w:r>
                    <w:rPr>
                      <w:rFonts w:ascii="Arial" w:eastAsia="Arial" w:hAnsi="Arial"/>
                      <w:color w:val="000000"/>
                    </w:rPr>
                    <w:t>Support needs for employment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3D5EB" w14:textId="77777777" w:rsidR="002E7F2A" w:rsidRDefault="00AE1DB2">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269D2" w14:textId="77777777" w:rsidR="002E7F2A" w:rsidRDefault="00AE1DB2">
                  <w:pPr>
                    <w:spacing w:after="0" w:line="240" w:lineRule="auto"/>
                    <w:jc w:val="center"/>
                  </w:pPr>
                  <w:r>
                    <w:rPr>
                      <w:rFonts w:ascii="Arial" w:eastAsia="Arial" w:hAnsi="Arial"/>
                      <w:color w:val="000000"/>
                    </w:rPr>
                    <w:t>3/7</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261C6" w14:textId="77777777" w:rsidR="002E7F2A" w:rsidRDefault="00AE1DB2">
                  <w:pPr>
                    <w:spacing w:after="0" w:line="240" w:lineRule="auto"/>
                    <w:jc w:val="center"/>
                  </w:pPr>
                  <w:r>
                    <w:rPr>
                      <w:rFonts w:ascii="Arial" w:eastAsia="Arial" w:hAnsi="Arial"/>
                      <w:b/>
                      <w:color w:val="000000"/>
                    </w:rPr>
                    <w:t>Not Met (42.86 %)</w:t>
                  </w:r>
                </w:p>
              </w:tc>
            </w:tr>
            <w:tr w:rsidR="002E7F2A" w14:paraId="29C39F0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28FF3" w14:textId="77777777" w:rsidR="002E7F2A" w:rsidRDefault="00AE1DB2">
                  <w:pPr>
                    <w:spacing w:after="0" w:line="240" w:lineRule="auto"/>
                  </w:pPr>
                  <w:r>
                    <w:rPr>
                      <w:rFonts w:ascii="Arial" w:eastAsia="Arial" w:hAnsi="Arial"/>
                      <w:color w:val="000000"/>
                    </w:rPr>
                    <w:t xml:space="preserve"> C40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90D75" w14:textId="77777777" w:rsidR="002E7F2A" w:rsidRDefault="00AE1DB2">
                  <w:pPr>
                    <w:spacing w:after="0" w:line="240" w:lineRule="auto"/>
                  </w:pPr>
                  <w:r>
                    <w:rPr>
                      <w:rFonts w:ascii="Arial" w:eastAsia="Arial" w:hAnsi="Arial"/>
                      <w:color w:val="000000"/>
                    </w:rPr>
                    <w:t>Community involvement interest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61379"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5FE38"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68E73" w14:textId="77777777" w:rsidR="002E7F2A" w:rsidRDefault="00AE1DB2">
                  <w:pPr>
                    <w:spacing w:after="0" w:line="240" w:lineRule="auto"/>
                    <w:jc w:val="center"/>
                  </w:pPr>
                  <w:r>
                    <w:rPr>
                      <w:rFonts w:ascii="Arial" w:eastAsia="Arial" w:hAnsi="Arial"/>
                      <w:b/>
                      <w:color w:val="000000"/>
                    </w:rPr>
                    <w:t>Met</w:t>
                  </w:r>
                </w:p>
              </w:tc>
            </w:tr>
            <w:tr w:rsidR="002E7F2A" w14:paraId="06D710B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8B3CC" w14:textId="77777777" w:rsidR="002E7F2A" w:rsidRDefault="00AE1DB2">
                  <w:pPr>
                    <w:spacing w:after="0" w:line="240" w:lineRule="auto"/>
                  </w:pPr>
                  <w:r>
                    <w:rPr>
                      <w:rFonts w:ascii="Arial" w:eastAsia="Arial" w:hAnsi="Arial"/>
                      <w:color w:val="000000"/>
                    </w:rPr>
                    <w:t xml:space="preserve"> C41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6744C" w14:textId="77777777" w:rsidR="002E7F2A" w:rsidRDefault="00AE1DB2">
                  <w:pPr>
                    <w:spacing w:after="0" w:line="240" w:lineRule="auto"/>
                  </w:pPr>
                  <w:r>
                    <w:rPr>
                      <w:rFonts w:ascii="Arial" w:eastAsia="Arial" w:hAnsi="Arial"/>
                      <w:color w:val="000000"/>
                    </w:rPr>
                    <w:t>Activities participation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8639F"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2A6B3"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1F5FE" w14:textId="77777777" w:rsidR="002E7F2A" w:rsidRDefault="00AE1DB2">
                  <w:pPr>
                    <w:spacing w:after="0" w:line="240" w:lineRule="auto"/>
                    <w:jc w:val="center"/>
                  </w:pPr>
                  <w:r>
                    <w:rPr>
                      <w:rFonts w:ascii="Arial" w:eastAsia="Arial" w:hAnsi="Arial"/>
                      <w:b/>
                      <w:color w:val="000000"/>
                    </w:rPr>
                    <w:t>Met</w:t>
                  </w:r>
                </w:p>
              </w:tc>
            </w:tr>
            <w:tr w:rsidR="002E7F2A" w14:paraId="5B055E4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9885D" w14:textId="77777777" w:rsidR="002E7F2A" w:rsidRDefault="00AE1DB2">
                  <w:pPr>
                    <w:spacing w:after="0" w:line="240" w:lineRule="auto"/>
                  </w:pPr>
                  <w:r>
                    <w:rPr>
                      <w:rFonts w:ascii="Arial" w:eastAsia="Arial" w:hAnsi="Arial"/>
                      <w:color w:val="000000"/>
                    </w:rPr>
                    <w:t xml:space="preserve"> C42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114A1" w14:textId="77777777" w:rsidR="002E7F2A" w:rsidRDefault="00AE1DB2">
                  <w:pPr>
                    <w:spacing w:after="0" w:line="240" w:lineRule="auto"/>
                  </w:pPr>
                  <w:r>
                    <w:rPr>
                      <w:rFonts w:ascii="Arial" w:eastAsia="Arial" w:hAnsi="Arial"/>
                      <w:color w:val="000000"/>
                    </w:rPr>
                    <w:t>Connection to others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12AD8"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58FD0"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AF568" w14:textId="77777777" w:rsidR="002E7F2A" w:rsidRDefault="00AE1DB2">
                  <w:pPr>
                    <w:spacing w:after="0" w:line="240" w:lineRule="auto"/>
                    <w:jc w:val="center"/>
                  </w:pPr>
                  <w:r>
                    <w:rPr>
                      <w:rFonts w:ascii="Arial" w:eastAsia="Arial" w:hAnsi="Arial"/>
                      <w:b/>
                      <w:color w:val="000000"/>
                    </w:rPr>
                    <w:t>Met</w:t>
                  </w:r>
                </w:p>
              </w:tc>
            </w:tr>
            <w:tr w:rsidR="002E7F2A" w14:paraId="66A111A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E151E" w14:textId="77777777" w:rsidR="002E7F2A" w:rsidRDefault="00AE1DB2">
                  <w:pPr>
                    <w:spacing w:after="0" w:line="240" w:lineRule="auto"/>
                  </w:pPr>
                  <w:r>
                    <w:rPr>
                      <w:rFonts w:ascii="Arial" w:eastAsia="Arial" w:hAnsi="Arial"/>
                      <w:color w:val="000000"/>
                    </w:rPr>
                    <w:t xml:space="preserve"> C43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D0580" w14:textId="77777777" w:rsidR="002E7F2A" w:rsidRDefault="00AE1DB2">
                  <w:pPr>
                    <w:spacing w:after="0" w:line="240" w:lineRule="auto"/>
                  </w:pPr>
                  <w:r>
                    <w:rPr>
                      <w:rFonts w:ascii="Arial" w:eastAsia="Arial" w:hAnsi="Arial"/>
                      <w:color w:val="000000"/>
                    </w:rPr>
                    <w:t>Maintain &amp; enhance relationship</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8E506"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71C1B"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DF447" w14:textId="77777777" w:rsidR="002E7F2A" w:rsidRDefault="00AE1DB2">
                  <w:pPr>
                    <w:spacing w:after="0" w:line="240" w:lineRule="auto"/>
                    <w:jc w:val="center"/>
                  </w:pPr>
                  <w:r>
                    <w:rPr>
                      <w:rFonts w:ascii="Arial" w:eastAsia="Arial" w:hAnsi="Arial"/>
                      <w:b/>
                      <w:color w:val="000000"/>
                    </w:rPr>
                    <w:t>Met</w:t>
                  </w:r>
                </w:p>
              </w:tc>
            </w:tr>
            <w:tr w:rsidR="002E7F2A" w14:paraId="45C9103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FD112" w14:textId="77777777" w:rsidR="002E7F2A" w:rsidRDefault="00AE1DB2">
                  <w:pPr>
                    <w:spacing w:after="0" w:line="240" w:lineRule="auto"/>
                  </w:pPr>
                  <w:r>
                    <w:rPr>
                      <w:rFonts w:ascii="Arial" w:eastAsia="Arial" w:hAnsi="Arial"/>
                      <w:color w:val="000000"/>
                    </w:rPr>
                    <w:t xml:space="preserve"> C44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4745B" w14:textId="77777777" w:rsidR="002E7F2A" w:rsidRDefault="00AE1DB2">
                  <w:pPr>
                    <w:spacing w:after="0" w:line="240" w:lineRule="auto"/>
                  </w:pPr>
                  <w:r>
                    <w:rPr>
                      <w:rFonts w:ascii="Arial" w:eastAsia="Arial" w:hAnsi="Arial"/>
                      <w:color w:val="000000"/>
                    </w:rPr>
                    <w:t>Job exploration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0B893"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5C05B"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164E8" w14:textId="77777777" w:rsidR="002E7F2A" w:rsidRDefault="00AE1DB2">
                  <w:pPr>
                    <w:spacing w:after="0" w:line="240" w:lineRule="auto"/>
                    <w:jc w:val="center"/>
                  </w:pPr>
                  <w:r>
                    <w:rPr>
                      <w:rFonts w:ascii="Arial" w:eastAsia="Arial" w:hAnsi="Arial"/>
                      <w:b/>
                      <w:color w:val="000000"/>
                    </w:rPr>
                    <w:t>Met</w:t>
                  </w:r>
                </w:p>
              </w:tc>
            </w:tr>
            <w:tr w:rsidR="002E7F2A" w14:paraId="4E42DE4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0ED05" w14:textId="77777777" w:rsidR="002E7F2A" w:rsidRDefault="00AE1DB2">
                  <w:pPr>
                    <w:spacing w:after="0" w:line="240" w:lineRule="auto"/>
                  </w:pPr>
                  <w:r>
                    <w:rPr>
                      <w:rFonts w:ascii="Arial" w:eastAsia="Arial" w:hAnsi="Arial"/>
                      <w:color w:val="000000"/>
                    </w:rPr>
                    <w:t xml:space="preserve"> C45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1B221" w14:textId="77777777" w:rsidR="002E7F2A" w:rsidRDefault="00AE1DB2">
                  <w:pPr>
                    <w:spacing w:after="0" w:line="240" w:lineRule="auto"/>
                  </w:pPr>
                  <w:r>
                    <w:rPr>
                      <w:rFonts w:ascii="Arial" w:eastAsia="Arial" w:hAnsi="Arial"/>
                      <w:color w:val="000000"/>
                    </w:rPr>
                    <w:t>Revisit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B899C"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AF58C"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AC777" w14:textId="77777777" w:rsidR="002E7F2A" w:rsidRDefault="00AE1DB2">
                  <w:pPr>
                    <w:spacing w:after="0" w:line="240" w:lineRule="auto"/>
                    <w:jc w:val="center"/>
                  </w:pPr>
                  <w:r>
                    <w:rPr>
                      <w:rFonts w:ascii="Arial" w:eastAsia="Arial" w:hAnsi="Arial"/>
                      <w:b/>
                      <w:color w:val="000000"/>
                    </w:rPr>
                    <w:t>Met</w:t>
                  </w:r>
                </w:p>
              </w:tc>
            </w:tr>
            <w:tr w:rsidR="002E7F2A" w14:paraId="266C3B1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5E630" w14:textId="77777777" w:rsidR="002E7F2A" w:rsidRDefault="00AE1DB2">
                  <w:pPr>
                    <w:spacing w:after="0" w:line="240" w:lineRule="auto"/>
                  </w:pPr>
                  <w:r>
                    <w:rPr>
                      <w:rFonts w:ascii="Arial" w:eastAsia="Arial" w:hAnsi="Arial"/>
                      <w:color w:val="000000"/>
                    </w:rPr>
                    <w:t xml:space="preserve"> C46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CB992" w14:textId="77777777" w:rsidR="002E7F2A" w:rsidRDefault="00AE1DB2">
                  <w:pPr>
                    <w:spacing w:after="0" w:line="240" w:lineRule="auto"/>
                  </w:pPr>
                  <w:r>
                    <w:rPr>
                      <w:rFonts w:ascii="Arial" w:eastAsia="Arial" w:hAnsi="Arial"/>
                      <w:color w:val="000000"/>
                    </w:rPr>
                    <w:t>Use of generic resources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7F2E0"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D573C"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88D28" w14:textId="77777777" w:rsidR="002E7F2A" w:rsidRDefault="00AE1DB2">
                  <w:pPr>
                    <w:spacing w:after="0" w:line="240" w:lineRule="auto"/>
                    <w:jc w:val="center"/>
                  </w:pPr>
                  <w:r>
                    <w:rPr>
                      <w:rFonts w:ascii="Arial" w:eastAsia="Arial" w:hAnsi="Arial"/>
                      <w:b/>
                      <w:color w:val="000000"/>
                    </w:rPr>
                    <w:t>Met</w:t>
                  </w:r>
                </w:p>
              </w:tc>
            </w:tr>
            <w:tr w:rsidR="002E7F2A" w14:paraId="40FF008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45327" w14:textId="77777777" w:rsidR="002E7F2A" w:rsidRDefault="00AE1DB2">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6B891" w14:textId="77777777" w:rsidR="002E7F2A" w:rsidRDefault="00AE1DB2">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34B65"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04ECA"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B60D7" w14:textId="77777777" w:rsidR="002E7F2A" w:rsidRDefault="00AE1DB2">
                  <w:pPr>
                    <w:spacing w:after="0" w:line="240" w:lineRule="auto"/>
                    <w:jc w:val="center"/>
                  </w:pPr>
                  <w:r>
                    <w:rPr>
                      <w:rFonts w:ascii="Arial" w:eastAsia="Arial" w:hAnsi="Arial"/>
                      <w:b/>
                      <w:color w:val="000000"/>
                    </w:rPr>
                    <w:t>Met</w:t>
                  </w:r>
                </w:p>
              </w:tc>
            </w:tr>
            <w:tr w:rsidR="002E7F2A" w14:paraId="74D5A6F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5295F" w14:textId="77777777" w:rsidR="002E7F2A" w:rsidRDefault="00AE1DB2">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0D68F" w14:textId="77777777" w:rsidR="002E7F2A" w:rsidRDefault="00AE1DB2">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41CDF"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44039"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0A0CD" w14:textId="77777777" w:rsidR="002E7F2A" w:rsidRDefault="00AE1DB2">
                  <w:pPr>
                    <w:spacing w:after="0" w:line="240" w:lineRule="auto"/>
                    <w:jc w:val="center"/>
                  </w:pPr>
                  <w:r>
                    <w:rPr>
                      <w:rFonts w:ascii="Arial" w:eastAsia="Arial" w:hAnsi="Arial"/>
                      <w:b/>
                      <w:color w:val="000000"/>
                    </w:rPr>
                    <w:t>Met</w:t>
                  </w:r>
                </w:p>
              </w:tc>
            </w:tr>
            <w:tr w:rsidR="002E7F2A" w14:paraId="0685F21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46C43" w14:textId="77777777" w:rsidR="002E7F2A" w:rsidRDefault="00AE1DB2">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A2845" w14:textId="77777777" w:rsidR="002E7F2A" w:rsidRDefault="00AE1DB2">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7C86A" w14:textId="77777777" w:rsidR="002E7F2A" w:rsidRDefault="00AE1DB2">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0732E" w14:textId="77777777" w:rsidR="002E7F2A" w:rsidRDefault="00AE1DB2">
                  <w:pPr>
                    <w:spacing w:after="0" w:line="240" w:lineRule="auto"/>
                    <w:jc w:val="center"/>
                  </w:pPr>
                  <w:r>
                    <w:rPr>
                      <w:rFonts w:ascii="Arial" w:eastAsia="Arial" w:hAnsi="Arial"/>
                      <w:color w:val="000000"/>
                    </w:rPr>
                    <w:t>7/7</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FA266" w14:textId="77777777" w:rsidR="002E7F2A" w:rsidRDefault="00AE1DB2">
                  <w:pPr>
                    <w:spacing w:after="0" w:line="240" w:lineRule="auto"/>
                    <w:jc w:val="center"/>
                  </w:pPr>
                  <w:r>
                    <w:rPr>
                      <w:rFonts w:ascii="Arial" w:eastAsia="Arial" w:hAnsi="Arial"/>
                      <w:b/>
                      <w:color w:val="000000"/>
                    </w:rPr>
                    <w:t>Met</w:t>
                  </w:r>
                </w:p>
              </w:tc>
            </w:tr>
            <w:tr w:rsidR="002E7F2A" w14:paraId="516D4052"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5BA5C17C" w14:textId="77777777" w:rsidR="002E7F2A" w:rsidRDefault="00AE1DB2">
                  <w:pPr>
                    <w:spacing w:after="0" w:line="240" w:lineRule="auto"/>
                  </w:pPr>
                  <w:r>
                    <w:rPr>
                      <w:rFonts w:ascii="Arial" w:eastAsia="Arial" w:hAnsi="Arial"/>
                      <w:b/>
                      <w:color w:val="000000"/>
                    </w:rPr>
                    <w:t>Employment Support Services</w:t>
                  </w:r>
                </w:p>
              </w:tc>
              <w:tc>
                <w:tcPr>
                  <w:tcW w:w="2360" w:type="dxa"/>
                  <w:hMerge/>
                  <w:tcBorders>
                    <w:top w:val="nil"/>
                    <w:left w:val="nil"/>
                    <w:bottom w:val="nil"/>
                    <w:right w:val="nil"/>
                  </w:tcBorders>
                  <w:tcMar>
                    <w:top w:w="39" w:type="dxa"/>
                    <w:left w:w="39" w:type="dxa"/>
                    <w:bottom w:w="39" w:type="dxa"/>
                    <w:right w:w="39" w:type="dxa"/>
                  </w:tcMar>
                </w:tcPr>
                <w:p w14:paraId="00FC9D6C" w14:textId="77777777" w:rsidR="002E7F2A" w:rsidRDefault="002E7F2A">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762FF6DF" w14:textId="77777777" w:rsidR="002E7F2A" w:rsidRDefault="002E7F2A">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291EC386" w14:textId="77777777" w:rsidR="002E7F2A" w:rsidRDefault="002E7F2A">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1C3FAA19" w14:textId="77777777" w:rsidR="002E7F2A" w:rsidRDefault="002E7F2A">
                  <w:pPr>
                    <w:spacing w:after="0" w:line="240" w:lineRule="auto"/>
                  </w:pPr>
                </w:p>
              </w:tc>
            </w:tr>
            <w:tr w:rsidR="002E7F2A" w14:paraId="1836327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96F51" w14:textId="77777777" w:rsidR="002E7F2A" w:rsidRDefault="00AE1DB2">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054FD" w14:textId="77777777" w:rsidR="002E7F2A" w:rsidRDefault="00AE1DB2">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92A3A" w14:textId="77777777" w:rsidR="002E7F2A" w:rsidRDefault="00AE1DB2">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5D560" w14:textId="77777777" w:rsidR="002E7F2A" w:rsidRDefault="00AE1DB2">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7A9B3" w14:textId="77777777" w:rsidR="002E7F2A" w:rsidRDefault="00AE1DB2">
                  <w:pPr>
                    <w:spacing w:after="0" w:line="240" w:lineRule="auto"/>
                    <w:jc w:val="center"/>
                  </w:pPr>
                  <w:r>
                    <w:rPr>
                      <w:rFonts w:ascii="Arial" w:eastAsia="Arial" w:hAnsi="Arial"/>
                      <w:b/>
                      <w:color w:val="000000"/>
                    </w:rPr>
                    <w:t>Rating</w:t>
                  </w:r>
                </w:p>
              </w:tc>
            </w:tr>
            <w:tr w:rsidR="002E7F2A" w14:paraId="4C37AA1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AAB10" w14:textId="77777777" w:rsidR="002E7F2A" w:rsidRDefault="00AE1DB2">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1689E" w14:textId="77777777" w:rsidR="002E7F2A" w:rsidRDefault="00AE1DB2">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74D24"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72C74"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137D5" w14:textId="77777777" w:rsidR="002E7F2A" w:rsidRDefault="00AE1DB2">
                  <w:pPr>
                    <w:spacing w:after="0" w:line="240" w:lineRule="auto"/>
                    <w:jc w:val="center"/>
                  </w:pPr>
                  <w:r>
                    <w:rPr>
                      <w:rFonts w:ascii="Arial" w:eastAsia="Arial" w:hAnsi="Arial"/>
                      <w:b/>
                      <w:color w:val="000000"/>
                    </w:rPr>
                    <w:t>Met</w:t>
                  </w:r>
                </w:p>
              </w:tc>
            </w:tr>
            <w:tr w:rsidR="002E7F2A" w14:paraId="11A0E02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5FC2C" w14:textId="77777777" w:rsidR="002E7F2A" w:rsidRDefault="00AE1DB2">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7CB19" w14:textId="77777777" w:rsidR="002E7F2A" w:rsidRDefault="00AE1DB2">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750E1"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69691"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AEF73" w14:textId="77777777" w:rsidR="002E7F2A" w:rsidRDefault="00AE1DB2">
                  <w:pPr>
                    <w:spacing w:after="0" w:line="240" w:lineRule="auto"/>
                    <w:jc w:val="center"/>
                  </w:pPr>
                  <w:r>
                    <w:rPr>
                      <w:rFonts w:ascii="Arial" w:eastAsia="Arial" w:hAnsi="Arial"/>
                      <w:b/>
                      <w:color w:val="000000"/>
                    </w:rPr>
                    <w:t>Met</w:t>
                  </w:r>
                </w:p>
              </w:tc>
            </w:tr>
            <w:tr w:rsidR="002E7F2A" w14:paraId="7DBDB81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3F5AF" w14:textId="77777777" w:rsidR="002E7F2A" w:rsidRDefault="00AE1DB2">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51948" w14:textId="77777777" w:rsidR="002E7F2A" w:rsidRDefault="00AE1DB2">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7CFC7" w14:textId="77777777" w:rsidR="002E7F2A" w:rsidRDefault="00AE1DB2">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AB912" w14:textId="77777777" w:rsidR="002E7F2A" w:rsidRDefault="00AE1DB2">
                  <w:pPr>
                    <w:spacing w:after="0" w:line="240" w:lineRule="auto"/>
                    <w:jc w:val="center"/>
                  </w:pPr>
                  <w:r>
                    <w:rPr>
                      <w:rFonts w:ascii="Arial" w:eastAsia="Arial" w:hAnsi="Arial"/>
                      <w:color w:val="000000"/>
                    </w:rPr>
                    <w:t>5/5</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AAEB9" w14:textId="77777777" w:rsidR="002E7F2A" w:rsidRDefault="00AE1DB2">
                  <w:pPr>
                    <w:spacing w:after="0" w:line="240" w:lineRule="auto"/>
                    <w:jc w:val="center"/>
                  </w:pPr>
                  <w:r>
                    <w:rPr>
                      <w:rFonts w:ascii="Arial" w:eastAsia="Arial" w:hAnsi="Arial"/>
                      <w:b/>
                      <w:color w:val="000000"/>
                    </w:rPr>
                    <w:t>Met</w:t>
                  </w:r>
                </w:p>
              </w:tc>
            </w:tr>
            <w:tr w:rsidR="002E7F2A" w14:paraId="04F1D77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D0042" w14:textId="77777777" w:rsidR="002E7F2A" w:rsidRDefault="00AE1DB2">
                  <w:pPr>
                    <w:spacing w:after="0" w:line="240" w:lineRule="auto"/>
                  </w:pPr>
                  <w:r>
                    <w:rPr>
                      <w:rFonts w:ascii="Arial" w:eastAsia="Arial" w:hAnsi="Arial"/>
                      <w:color w:val="000000"/>
                    </w:rPr>
                    <w:t xml:space="preserve"> C22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FC802" w14:textId="77777777" w:rsidR="002E7F2A" w:rsidRDefault="00AE1DB2">
                  <w:pPr>
                    <w:spacing w:after="0" w:line="240" w:lineRule="auto"/>
                  </w:pPr>
                  <w:r>
                    <w:rPr>
                      <w:rFonts w:ascii="Arial" w:eastAsia="Arial" w:hAnsi="Arial"/>
                      <w:color w:val="000000"/>
                    </w:rPr>
                    <w:t>Explore job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8BB15"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E03FA"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B3E4C" w14:textId="77777777" w:rsidR="002E7F2A" w:rsidRDefault="00AE1DB2">
                  <w:pPr>
                    <w:spacing w:after="0" w:line="240" w:lineRule="auto"/>
                    <w:jc w:val="center"/>
                  </w:pPr>
                  <w:r>
                    <w:rPr>
                      <w:rFonts w:ascii="Arial" w:eastAsia="Arial" w:hAnsi="Arial"/>
                      <w:b/>
                      <w:color w:val="000000"/>
                    </w:rPr>
                    <w:t>Met</w:t>
                  </w:r>
                </w:p>
              </w:tc>
            </w:tr>
            <w:tr w:rsidR="002E7F2A" w14:paraId="239FF7B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361EB" w14:textId="77777777" w:rsidR="002E7F2A" w:rsidRDefault="00AE1DB2">
                  <w:pPr>
                    <w:spacing w:after="0" w:line="240" w:lineRule="auto"/>
                  </w:pPr>
                  <w:r>
                    <w:rPr>
                      <w:rFonts w:ascii="Arial" w:eastAsia="Arial" w:hAnsi="Arial"/>
                      <w:color w:val="000000"/>
                    </w:rPr>
                    <w:t xml:space="preserve"> C23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059F9" w14:textId="77777777" w:rsidR="002E7F2A" w:rsidRDefault="00AE1DB2">
                  <w:pPr>
                    <w:spacing w:after="0" w:line="240" w:lineRule="auto"/>
                  </w:pPr>
                  <w:r>
                    <w:rPr>
                      <w:rFonts w:ascii="Arial" w:eastAsia="Arial" w:hAnsi="Arial"/>
                      <w:color w:val="000000"/>
                    </w:rPr>
                    <w:t>Assess skills &amp; training needs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88AFC"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8C41B"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8227E" w14:textId="77777777" w:rsidR="002E7F2A" w:rsidRDefault="00AE1DB2">
                  <w:pPr>
                    <w:spacing w:after="0" w:line="240" w:lineRule="auto"/>
                    <w:jc w:val="center"/>
                  </w:pPr>
                  <w:r>
                    <w:rPr>
                      <w:rFonts w:ascii="Arial" w:eastAsia="Arial" w:hAnsi="Arial"/>
                      <w:b/>
                      <w:color w:val="000000"/>
                    </w:rPr>
                    <w:t>Met</w:t>
                  </w:r>
                </w:p>
              </w:tc>
            </w:tr>
            <w:tr w:rsidR="002E7F2A" w14:paraId="393E36F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F0D4F" w14:textId="77777777" w:rsidR="002E7F2A" w:rsidRDefault="00AE1DB2">
                  <w:pPr>
                    <w:spacing w:after="0" w:line="240" w:lineRule="auto"/>
                  </w:pPr>
                  <w:r>
                    <w:rPr>
                      <w:rFonts w:ascii="Arial" w:eastAsia="Arial" w:hAnsi="Arial"/>
                      <w:color w:val="000000"/>
                    </w:rPr>
                    <w:t xml:space="preserve"> C24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E63C5" w14:textId="77777777" w:rsidR="002E7F2A" w:rsidRDefault="00AE1DB2">
                  <w:pPr>
                    <w:spacing w:after="0" w:line="240" w:lineRule="auto"/>
                  </w:pPr>
                  <w:r>
                    <w:rPr>
                      <w:rFonts w:ascii="Arial" w:eastAsia="Arial" w:hAnsi="Arial"/>
                      <w:color w:val="000000"/>
                    </w:rPr>
                    <w:t>Job goals &amp; support needs plan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64EC4"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872A6"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2FBAF" w14:textId="77777777" w:rsidR="002E7F2A" w:rsidRDefault="00AE1DB2">
                  <w:pPr>
                    <w:spacing w:after="0" w:line="240" w:lineRule="auto"/>
                    <w:jc w:val="center"/>
                  </w:pPr>
                  <w:r>
                    <w:rPr>
                      <w:rFonts w:ascii="Arial" w:eastAsia="Arial" w:hAnsi="Arial"/>
                      <w:b/>
                      <w:color w:val="000000"/>
                    </w:rPr>
                    <w:t>Met</w:t>
                  </w:r>
                </w:p>
              </w:tc>
            </w:tr>
            <w:tr w:rsidR="002E7F2A" w14:paraId="30CF36D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EE1F8" w14:textId="77777777" w:rsidR="002E7F2A" w:rsidRDefault="00AE1DB2">
                  <w:pPr>
                    <w:spacing w:after="0" w:line="240" w:lineRule="auto"/>
                  </w:pPr>
                  <w:r>
                    <w:rPr>
                      <w:rFonts w:ascii="Arial" w:eastAsia="Arial" w:hAnsi="Arial"/>
                      <w:color w:val="000000"/>
                    </w:rPr>
                    <w:t xml:space="preserve"> C25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FAAD3" w14:textId="77777777" w:rsidR="002E7F2A" w:rsidRDefault="00AE1DB2">
                  <w:pPr>
                    <w:spacing w:after="0" w:line="240" w:lineRule="auto"/>
                  </w:pPr>
                  <w:r>
                    <w:rPr>
                      <w:rFonts w:ascii="Arial" w:eastAsia="Arial" w:hAnsi="Arial"/>
                      <w:color w:val="000000"/>
                    </w:rPr>
                    <w:t>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968A5"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075DB"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62C52" w14:textId="77777777" w:rsidR="002E7F2A" w:rsidRDefault="00AE1DB2">
                  <w:pPr>
                    <w:spacing w:after="0" w:line="240" w:lineRule="auto"/>
                    <w:jc w:val="center"/>
                  </w:pPr>
                  <w:r>
                    <w:rPr>
                      <w:rFonts w:ascii="Arial" w:eastAsia="Arial" w:hAnsi="Arial"/>
                      <w:b/>
                      <w:color w:val="000000"/>
                    </w:rPr>
                    <w:t>Met</w:t>
                  </w:r>
                </w:p>
              </w:tc>
            </w:tr>
            <w:tr w:rsidR="002E7F2A" w14:paraId="7F859ED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84D12" w14:textId="77777777" w:rsidR="002E7F2A" w:rsidRDefault="00AE1DB2">
                  <w:pPr>
                    <w:spacing w:after="0" w:line="240" w:lineRule="auto"/>
                  </w:pPr>
                  <w:r>
                    <w:rPr>
                      <w:rFonts w:ascii="Arial" w:eastAsia="Arial" w:hAnsi="Arial"/>
                      <w:color w:val="000000"/>
                    </w:rPr>
                    <w:t xml:space="preserve"> C26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17963" w14:textId="77777777" w:rsidR="002E7F2A" w:rsidRDefault="00AE1DB2">
                  <w:pPr>
                    <w:spacing w:after="0" w:line="240" w:lineRule="auto"/>
                  </w:pPr>
                  <w:r>
                    <w:rPr>
                      <w:rFonts w:ascii="Arial" w:eastAsia="Arial" w:hAnsi="Arial"/>
                      <w:color w:val="000000"/>
                    </w:rPr>
                    <w:t>Benefits analysis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AC09A"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BB487"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97E0E" w14:textId="77777777" w:rsidR="002E7F2A" w:rsidRDefault="00AE1DB2">
                  <w:pPr>
                    <w:spacing w:after="0" w:line="240" w:lineRule="auto"/>
                    <w:jc w:val="center"/>
                  </w:pPr>
                  <w:r>
                    <w:rPr>
                      <w:rFonts w:ascii="Arial" w:eastAsia="Arial" w:hAnsi="Arial"/>
                      <w:b/>
                      <w:color w:val="000000"/>
                    </w:rPr>
                    <w:t>Met</w:t>
                  </w:r>
                </w:p>
              </w:tc>
            </w:tr>
            <w:tr w:rsidR="002E7F2A" w14:paraId="7250206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BDAC6" w14:textId="77777777" w:rsidR="002E7F2A" w:rsidRDefault="00AE1DB2">
                  <w:pPr>
                    <w:spacing w:after="0" w:line="240" w:lineRule="auto"/>
                  </w:pPr>
                  <w:r>
                    <w:rPr>
                      <w:rFonts w:ascii="Arial" w:eastAsia="Arial" w:hAnsi="Arial"/>
                      <w:color w:val="000000"/>
                    </w:rPr>
                    <w:t xml:space="preserve"> C27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4C627" w14:textId="77777777" w:rsidR="002E7F2A" w:rsidRDefault="00AE1DB2">
                  <w:pPr>
                    <w:spacing w:after="0" w:line="240" w:lineRule="auto"/>
                  </w:pPr>
                  <w:r>
                    <w:rPr>
                      <w:rFonts w:ascii="Arial" w:eastAsia="Arial" w:hAnsi="Arial"/>
                      <w:color w:val="000000"/>
                    </w:rPr>
                    <w:t>Job benefit education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2B968"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FB28F"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1E162" w14:textId="77777777" w:rsidR="002E7F2A" w:rsidRDefault="00AE1DB2">
                  <w:pPr>
                    <w:spacing w:after="0" w:line="240" w:lineRule="auto"/>
                    <w:jc w:val="center"/>
                  </w:pPr>
                  <w:r>
                    <w:rPr>
                      <w:rFonts w:ascii="Arial" w:eastAsia="Arial" w:hAnsi="Arial"/>
                      <w:b/>
                      <w:color w:val="000000"/>
                    </w:rPr>
                    <w:t>Met</w:t>
                  </w:r>
                </w:p>
              </w:tc>
            </w:tr>
            <w:tr w:rsidR="002E7F2A" w14:paraId="03AF198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6F06D" w14:textId="77777777" w:rsidR="002E7F2A" w:rsidRDefault="00AE1DB2">
                  <w:pPr>
                    <w:spacing w:after="0" w:line="240" w:lineRule="auto"/>
                  </w:pPr>
                  <w:r>
                    <w:rPr>
                      <w:rFonts w:ascii="Arial" w:eastAsia="Arial" w:hAnsi="Arial"/>
                      <w:color w:val="000000"/>
                    </w:rPr>
                    <w:t xml:space="preserve"> C28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2284A" w14:textId="77777777" w:rsidR="002E7F2A" w:rsidRDefault="00AE1DB2">
                  <w:pPr>
                    <w:spacing w:after="0" w:line="240" w:lineRule="auto"/>
                  </w:pPr>
                  <w:r>
                    <w:rPr>
                      <w:rFonts w:ascii="Arial" w:eastAsia="Arial" w:hAnsi="Arial"/>
                      <w:color w:val="000000"/>
                    </w:rPr>
                    <w:t>Relationships w/businesses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07C8C"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6BC49"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2038E" w14:textId="77777777" w:rsidR="002E7F2A" w:rsidRDefault="00AE1DB2">
                  <w:pPr>
                    <w:spacing w:after="0" w:line="240" w:lineRule="auto"/>
                    <w:jc w:val="center"/>
                  </w:pPr>
                  <w:r>
                    <w:rPr>
                      <w:rFonts w:ascii="Arial" w:eastAsia="Arial" w:hAnsi="Arial"/>
                      <w:b/>
                      <w:color w:val="000000"/>
                    </w:rPr>
                    <w:t>Met</w:t>
                  </w:r>
                </w:p>
              </w:tc>
            </w:tr>
            <w:tr w:rsidR="002E7F2A" w14:paraId="00502B8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4348D" w14:textId="77777777" w:rsidR="002E7F2A" w:rsidRDefault="00AE1DB2">
                  <w:pPr>
                    <w:spacing w:after="0" w:line="240" w:lineRule="auto"/>
                  </w:pPr>
                  <w:r>
                    <w:rPr>
                      <w:rFonts w:ascii="Arial" w:eastAsia="Arial" w:hAnsi="Arial"/>
                      <w:color w:val="000000"/>
                    </w:rPr>
                    <w:t xml:space="preserve"> C29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0E880" w14:textId="77777777" w:rsidR="002E7F2A" w:rsidRDefault="00AE1DB2">
                  <w:pPr>
                    <w:spacing w:after="0" w:line="240" w:lineRule="auto"/>
                  </w:pPr>
                  <w:r>
                    <w:rPr>
                      <w:rFonts w:ascii="Arial" w:eastAsia="Arial" w:hAnsi="Arial"/>
                      <w:color w:val="000000"/>
                    </w:rPr>
                    <w:t>Support to obtain employment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46A44"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D7E87"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BFA5A" w14:textId="77777777" w:rsidR="002E7F2A" w:rsidRDefault="00AE1DB2">
                  <w:pPr>
                    <w:spacing w:after="0" w:line="240" w:lineRule="auto"/>
                    <w:jc w:val="center"/>
                  </w:pPr>
                  <w:r>
                    <w:rPr>
                      <w:rFonts w:ascii="Arial" w:eastAsia="Arial" w:hAnsi="Arial"/>
                      <w:b/>
                      <w:color w:val="000000"/>
                    </w:rPr>
                    <w:t>Met</w:t>
                  </w:r>
                </w:p>
              </w:tc>
            </w:tr>
            <w:tr w:rsidR="002E7F2A" w14:paraId="443D7AB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2DC45" w14:textId="77777777" w:rsidR="002E7F2A" w:rsidRDefault="00AE1DB2">
                  <w:pPr>
                    <w:spacing w:after="0" w:line="240" w:lineRule="auto"/>
                  </w:pPr>
                  <w:r>
                    <w:rPr>
                      <w:rFonts w:ascii="Arial" w:eastAsia="Arial" w:hAnsi="Arial"/>
                      <w:color w:val="000000"/>
                    </w:rPr>
                    <w:t xml:space="preserve"> C30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91111" w14:textId="77777777" w:rsidR="002E7F2A" w:rsidRDefault="00AE1DB2">
                  <w:pPr>
                    <w:spacing w:after="0" w:line="240" w:lineRule="auto"/>
                  </w:pPr>
                  <w:r>
                    <w:rPr>
                      <w:rFonts w:ascii="Arial" w:eastAsia="Arial" w:hAnsi="Arial"/>
                      <w:color w:val="000000"/>
                    </w:rPr>
                    <w:t>Work in integrated settings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0A4C6"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E1379"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DF71A" w14:textId="77777777" w:rsidR="002E7F2A" w:rsidRDefault="00AE1DB2">
                  <w:pPr>
                    <w:spacing w:after="0" w:line="240" w:lineRule="auto"/>
                    <w:jc w:val="center"/>
                  </w:pPr>
                  <w:r>
                    <w:rPr>
                      <w:rFonts w:ascii="Arial" w:eastAsia="Arial" w:hAnsi="Arial"/>
                      <w:b/>
                      <w:color w:val="000000"/>
                    </w:rPr>
                    <w:t>Met</w:t>
                  </w:r>
                </w:p>
              </w:tc>
            </w:tr>
            <w:tr w:rsidR="002E7F2A" w14:paraId="5F9BAA2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A536B" w14:textId="77777777" w:rsidR="002E7F2A" w:rsidRDefault="00AE1DB2">
                  <w:pPr>
                    <w:spacing w:after="0" w:line="240" w:lineRule="auto"/>
                  </w:pPr>
                  <w:r>
                    <w:rPr>
                      <w:rFonts w:ascii="Arial" w:eastAsia="Arial" w:hAnsi="Arial"/>
                      <w:color w:val="000000"/>
                    </w:rPr>
                    <w:t xml:space="preserve"> C31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EF08A" w14:textId="77777777" w:rsidR="002E7F2A" w:rsidRDefault="00AE1DB2">
                  <w:pPr>
                    <w:spacing w:after="0" w:line="240" w:lineRule="auto"/>
                  </w:pPr>
                  <w:r>
                    <w:rPr>
                      <w:rFonts w:ascii="Arial" w:eastAsia="Arial" w:hAnsi="Arial"/>
                      <w:color w:val="000000"/>
                    </w:rPr>
                    <w:t>Job accommodations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E883D"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D8F84"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7581B" w14:textId="77777777" w:rsidR="002E7F2A" w:rsidRDefault="00AE1DB2">
                  <w:pPr>
                    <w:spacing w:after="0" w:line="240" w:lineRule="auto"/>
                    <w:jc w:val="center"/>
                  </w:pPr>
                  <w:r>
                    <w:rPr>
                      <w:rFonts w:ascii="Arial" w:eastAsia="Arial" w:hAnsi="Arial"/>
                      <w:b/>
                      <w:color w:val="000000"/>
                    </w:rPr>
                    <w:t>Met</w:t>
                  </w:r>
                </w:p>
              </w:tc>
            </w:tr>
            <w:tr w:rsidR="002E7F2A" w14:paraId="507298A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C4233" w14:textId="77777777" w:rsidR="002E7F2A" w:rsidRDefault="00AE1DB2">
                  <w:pPr>
                    <w:spacing w:after="0" w:line="240" w:lineRule="auto"/>
                  </w:pPr>
                  <w:r>
                    <w:rPr>
                      <w:rFonts w:ascii="Arial" w:eastAsia="Arial" w:hAnsi="Arial"/>
                      <w:color w:val="000000"/>
                    </w:rPr>
                    <w:t xml:space="preserve"> C32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4827C" w14:textId="77777777" w:rsidR="002E7F2A" w:rsidRDefault="00AE1DB2">
                  <w:pPr>
                    <w:spacing w:after="0" w:line="240" w:lineRule="auto"/>
                  </w:pPr>
                  <w:r>
                    <w:rPr>
                      <w:rFonts w:ascii="Arial" w:eastAsia="Arial" w:hAnsi="Arial"/>
                      <w:color w:val="000000"/>
                    </w:rPr>
                    <w:t>At least minimum wages earned</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E8E83"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E0BA9"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22497" w14:textId="77777777" w:rsidR="002E7F2A" w:rsidRDefault="00AE1DB2">
                  <w:pPr>
                    <w:spacing w:after="0" w:line="240" w:lineRule="auto"/>
                    <w:jc w:val="center"/>
                  </w:pPr>
                  <w:r>
                    <w:rPr>
                      <w:rFonts w:ascii="Arial" w:eastAsia="Arial" w:hAnsi="Arial"/>
                      <w:b/>
                      <w:color w:val="000000"/>
                    </w:rPr>
                    <w:t>Met</w:t>
                  </w:r>
                </w:p>
              </w:tc>
            </w:tr>
            <w:tr w:rsidR="002E7F2A" w14:paraId="07356C2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76322" w14:textId="77777777" w:rsidR="002E7F2A" w:rsidRDefault="00AE1DB2">
                  <w:pPr>
                    <w:spacing w:after="0" w:line="240" w:lineRule="auto"/>
                  </w:pPr>
                  <w:r>
                    <w:rPr>
                      <w:rFonts w:ascii="Arial" w:eastAsia="Arial" w:hAnsi="Arial"/>
                      <w:color w:val="000000"/>
                    </w:rPr>
                    <w:t xml:space="preserve"> C33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30417" w14:textId="77777777" w:rsidR="002E7F2A" w:rsidRDefault="00AE1DB2">
                  <w:pPr>
                    <w:spacing w:after="0" w:line="240" w:lineRule="auto"/>
                  </w:pPr>
                  <w:r>
                    <w:rPr>
                      <w:rFonts w:ascii="Arial" w:eastAsia="Arial" w:hAnsi="Arial"/>
                      <w:color w:val="000000"/>
                    </w:rPr>
                    <w:t>Employee benefits explained</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0C00C"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45018"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18A5A" w14:textId="77777777" w:rsidR="002E7F2A" w:rsidRDefault="00AE1DB2">
                  <w:pPr>
                    <w:spacing w:after="0" w:line="240" w:lineRule="auto"/>
                    <w:jc w:val="center"/>
                  </w:pPr>
                  <w:r>
                    <w:rPr>
                      <w:rFonts w:ascii="Arial" w:eastAsia="Arial" w:hAnsi="Arial"/>
                      <w:b/>
                      <w:color w:val="000000"/>
                    </w:rPr>
                    <w:t>Met</w:t>
                  </w:r>
                </w:p>
              </w:tc>
            </w:tr>
            <w:tr w:rsidR="002E7F2A" w14:paraId="4A80108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3A6C8" w14:textId="77777777" w:rsidR="002E7F2A" w:rsidRDefault="00AE1DB2">
                  <w:pPr>
                    <w:spacing w:after="0" w:line="240" w:lineRule="auto"/>
                  </w:pPr>
                  <w:r>
                    <w:rPr>
                      <w:rFonts w:ascii="Arial" w:eastAsia="Arial" w:hAnsi="Arial"/>
                      <w:color w:val="000000"/>
                    </w:rPr>
                    <w:t xml:space="preserve"> C34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2157C" w14:textId="77777777" w:rsidR="002E7F2A" w:rsidRDefault="00AE1DB2">
                  <w:pPr>
                    <w:spacing w:after="0" w:line="240" w:lineRule="auto"/>
                  </w:pPr>
                  <w:r>
                    <w:rPr>
                      <w:rFonts w:ascii="Arial" w:eastAsia="Arial" w:hAnsi="Arial"/>
                      <w:color w:val="000000"/>
                    </w:rPr>
                    <w:t>Support to promote success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EECD1"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005A9"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613BD" w14:textId="77777777" w:rsidR="002E7F2A" w:rsidRDefault="00AE1DB2">
                  <w:pPr>
                    <w:spacing w:after="0" w:line="240" w:lineRule="auto"/>
                    <w:jc w:val="center"/>
                  </w:pPr>
                  <w:r>
                    <w:rPr>
                      <w:rFonts w:ascii="Arial" w:eastAsia="Arial" w:hAnsi="Arial"/>
                      <w:b/>
                      <w:color w:val="000000"/>
                    </w:rPr>
                    <w:t>Met</w:t>
                  </w:r>
                </w:p>
              </w:tc>
            </w:tr>
            <w:tr w:rsidR="002E7F2A" w14:paraId="686EE99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5EC59" w14:textId="77777777" w:rsidR="002E7F2A" w:rsidRDefault="00AE1DB2">
                  <w:pPr>
                    <w:spacing w:after="0" w:line="240" w:lineRule="auto"/>
                  </w:pPr>
                  <w:r>
                    <w:rPr>
                      <w:rFonts w:ascii="Arial" w:eastAsia="Arial" w:hAnsi="Arial"/>
                      <w:color w:val="000000"/>
                    </w:rPr>
                    <w:t xml:space="preserve"> C35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8D0C0" w14:textId="77777777" w:rsidR="002E7F2A" w:rsidRDefault="00AE1DB2">
                  <w:pPr>
                    <w:spacing w:after="0" w:line="240" w:lineRule="auto"/>
                  </w:pPr>
                  <w:r>
                    <w:rPr>
                      <w:rFonts w:ascii="Arial" w:eastAsia="Arial" w:hAnsi="Arial"/>
                      <w:color w:val="000000"/>
                    </w:rPr>
                    <w:t>Feedback on job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D14FD" w14:textId="77777777" w:rsidR="002E7F2A" w:rsidRDefault="00AE1DB2">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B1371" w14:textId="77777777" w:rsidR="002E7F2A" w:rsidRDefault="00AE1DB2">
                  <w:pPr>
                    <w:spacing w:after="0" w:line="240" w:lineRule="auto"/>
                    <w:jc w:val="center"/>
                  </w:pPr>
                  <w:r>
                    <w:rPr>
                      <w:rFonts w:ascii="Arial" w:eastAsia="Arial" w:hAnsi="Arial"/>
                      <w:color w:val="000000"/>
                    </w:rPr>
                    <w:t>5/5</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58E3F" w14:textId="77777777" w:rsidR="002E7F2A" w:rsidRDefault="00AE1DB2">
                  <w:pPr>
                    <w:spacing w:after="0" w:line="240" w:lineRule="auto"/>
                    <w:jc w:val="center"/>
                  </w:pPr>
                  <w:r>
                    <w:rPr>
                      <w:rFonts w:ascii="Arial" w:eastAsia="Arial" w:hAnsi="Arial"/>
                      <w:b/>
                      <w:color w:val="000000"/>
                    </w:rPr>
                    <w:t>Met</w:t>
                  </w:r>
                </w:p>
              </w:tc>
            </w:tr>
            <w:tr w:rsidR="002E7F2A" w14:paraId="67E1A92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341FC" w14:textId="77777777" w:rsidR="002E7F2A" w:rsidRDefault="00AE1DB2">
                  <w:pPr>
                    <w:spacing w:after="0" w:line="240" w:lineRule="auto"/>
                  </w:pPr>
                  <w:r>
                    <w:rPr>
                      <w:rFonts w:ascii="Arial" w:eastAsia="Arial" w:hAnsi="Arial"/>
                      <w:color w:val="000000"/>
                    </w:rPr>
                    <w:t xml:space="preserve"> C36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72003" w14:textId="77777777" w:rsidR="002E7F2A" w:rsidRDefault="00AE1DB2">
                  <w:pPr>
                    <w:spacing w:after="0" w:line="240" w:lineRule="auto"/>
                  </w:pPr>
                  <w:r>
                    <w:rPr>
                      <w:rFonts w:ascii="Arial" w:eastAsia="Arial" w:hAnsi="Arial"/>
                      <w:color w:val="000000"/>
                    </w:rPr>
                    <w:t>Supports to enhance retention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3E729"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7F917"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BE875" w14:textId="77777777" w:rsidR="002E7F2A" w:rsidRDefault="00AE1DB2">
                  <w:pPr>
                    <w:spacing w:after="0" w:line="240" w:lineRule="auto"/>
                    <w:jc w:val="center"/>
                  </w:pPr>
                  <w:r>
                    <w:rPr>
                      <w:rFonts w:ascii="Arial" w:eastAsia="Arial" w:hAnsi="Arial"/>
                      <w:b/>
                      <w:color w:val="000000"/>
                    </w:rPr>
                    <w:t>Met</w:t>
                  </w:r>
                </w:p>
              </w:tc>
            </w:tr>
            <w:tr w:rsidR="002E7F2A" w14:paraId="19B3083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2C5B5" w14:textId="77777777" w:rsidR="002E7F2A" w:rsidRDefault="00AE1DB2">
                  <w:pPr>
                    <w:spacing w:after="0" w:line="240" w:lineRule="auto"/>
                  </w:pPr>
                  <w:r>
                    <w:rPr>
                      <w:rFonts w:ascii="Arial" w:eastAsia="Arial" w:hAnsi="Arial"/>
                      <w:color w:val="000000"/>
                    </w:rPr>
                    <w:t xml:space="preserve"> C37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7A5B7" w14:textId="77777777" w:rsidR="002E7F2A" w:rsidRDefault="00AE1DB2">
                  <w:pPr>
                    <w:spacing w:after="0" w:line="240" w:lineRule="auto"/>
                  </w:pPr>
                  <w:r>
                    <w:rPr>
                      <w:rFonts w:ascii="Arial" w:eastAsia="Arial" w:hAnsi="Arial"/>
                      <w:color w:val="000000"/>
                    </w:rPr>
                    <w:t>Interpersonal skills for work</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D4C12"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C52A4"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B1A0B" w14:textId="77777777" w:rsidR="002E7F2A" w:rsidRDefault="00AE1DB2">
                  <w:pPr>
                    <w:spacing w:after="0" w:line="240" w:lineRule="auto"/>
                    <w:jc w:val="center"/>
                  </w:pPr>
                  <w:r>
                    <w:rPr>
                      <w:rFonts w:ascii="Arial" w:eastAsia="Arial" w:hAnsi="Arial"/>
                      <w:b/>
                      <w:color w:val="000000"/>
                    </w:rPr>
                    <w:t>Met</w:t>
                  </w:r>
                </w:p>
              </w:tc>
            </w:tr>
            <w:tr w:rsidR="002E7F2A" w14:paraId="0034F45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FE9C0" w14:textId="77777777" w:rsidR="002E7F2A" w:rsidRDefault="00AE1DB2">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71936" w14:textId="77777777" w:rsidR="002E7F2A" w:rsidRDefault="00AE1DB2">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ED168"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463BE"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32526" w14:textId="77777777" w:rsidR="002E7F2A" w:rsidRDefault="00AE1DB2">
                  <w:pPr>
                    <w:spacing w:after="0" w:line="240" w:lineRule="auto"/>
                    <w:jc w:val="center"/>
                  </w:pPr>
                  <w:r>
                    <w:rPr>
                      <w:rFonts w:ascii="Arial" w:eastAsia="Arial" w:hAnsi="Arial"/>
                      <w:b/>
                      <w:color w:val="000000"/>
                    </w:rPr>
                    <w:t>Met</w:t>
                  </w:r>
                </w:p>
              </w:tc>
            </w:tr>
            <w:tr w:rsidR="002E7F2A" w14:paraId="46D26C1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E05F9" w14:textId="77777777" w:rsidR="002E7F2A" w:rsidRDefault="00AE1DB2">
                  <w:pPr>
                    <w:spacing w:after="0" w:line="240" w:lineRule="auto"/>
                  </w:pPr>
                  <w:r>
                    <w:rPr>
                      <w:rFonts w:ascii="Arial" w:eastAsia="Arial" w:hAnsi="Arial"/>
                      <w:color w:val="000000"/>
                    </w:rPr>
                    <w:t xml:space="preserve"> C50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7D191" w14:textId="77777777" w:rsidR="002E7F2A" w:rsidRDefault="00AE1DB2">
                  <w:pPr>
                    <w:spacing w:after="0" w:line="240" w:lineRule="auto"/>
                  </w:pPr>
                  <w:r>
                    <w:rPr>
                      <w:rFonts w:ascii="Arial" w:eastAsia="Arial" w:hAnsi="Arial"/>
                      <w:color w:val="000000"/>
                    </w:rPr>
                    <w:t>Involvement/ part of the Workplace culture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F5AB1"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71DA2"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8A0EC" w14:textId="77777777" w:rsidR="002E7F2A" w:rsidRDefault="00AE1DB2">
                  <w:pPr>
                    <w:spacing w:after="0" w:line="240" w:lineRule="auto"/>
                    <w:jc w:val="center"/>
                  </w:pPr>
                  <w:r>
                    <w:rPr>
                      <w:rFonts w:ascii="Arial" w:eastAsia="Arial" w:hAnsi="Arial"/>
                      <w:b/>
                      <w:color w:val="000000"/>
                    </w:rPr>
                    <w:t>Met</w:t>
                  </w:r>
                </w:p>
              </w:tc>
            </w:tr>
            <w:tr w:rsidR="002E7F2A" w14:paraId="39A683B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A10A4" w14:textId="77777777" w:rsidR="002E7F2A" w:rsidRDefault="00AE1DB2">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D2C55" w14:textId="77777777" w:rsidR="002E7F2A" w:rsidRDefault="00AE1DB2">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AA108"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075F7"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A5833" w14:textId="77777777" w:rsidR="002E7F2A" w:rsidRDefault="00AE1DB2">
                  <w:pPr>
                    <w:spacing w:after="0" w:line="240" w:lineRule="auto"/>
                    <w:jc w:val="center"/>
                  </w:pPr>
                  <w:r>
                    <w:rPr>
                      <w:rFonts w:ascii="Arial" w:eastAsia="Arial" w:hAnsi="Arial"/>
                      <w:b/>
                      <w:color w:val="000000"/>
                    </w:rPr>
                    <w:t>Met</w:t>
                  </w:r>
                </w:p>
              </w:tc>
            </w:tr>
            <w:tr w:rsidR="002E7F2A" w14:paraId="088492E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76ECD" w14:textId="77777777" w:rsidR="002E7F2A" w:rsidRDefault="00AE1DB2">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28337" w14:textId="77777777" w:rsidR="002E7F2A" w:rsidRDefault="00AE1DB2">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0BF87" w14:textId="77777777" w:rsidR="002E7F2A" w:rsidRDefault="00AE1DB2">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08320" w14:textId="77777777" w:rsidR="002E7F2A" w:rsidRDefault="00AE1DB2">
                  <w:pPr>
                    <w:spacing w:after="0" w:line="240" w:lineRule="auto"/>
                    <w:jc w:val="center"/>
                  </w:pPr>
                  <w:r>
                    <w:rPr>
                      <w:rFonts w:ascii="Arial" w:eastAsia="Arial" w:hAnsi="Arial"/>
                      <w:color w:val="000000"/>
                    </w:rPr>
                    <w:t>5/5</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31760" w14:textId="77777777" w:rsidR="002E7F2A" w:rsidRDefault="00AE1DB2">
                  <w:pPr>
                    <w:spacing w:after="0" w:line="240" w:lineRule="auto"/>
                    <w:jc w:val="center"/>
                  </w:pPr>
                  <w:r>
                    <w:rPr>
                      <w:rFonts w:ascii="Arial" w:eastAsia="Arial" w:hAnsi="Arial"/>
                      <w:b/>
                      <w:color w:val="000000"/>
                    </w:rPr>
                    <w:t>Met</w:t>
                  </w:r>
                </w:p>
              </w:tc>
            </w:tr>
            <w:tr w:rsidR="002E7F2A" w14:paraId="1CED7F3C"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6105216D" w14:textId="77777777" w:rsidR="002E7F2A" w:rsidRDefault="00AE1DB2">
                  <w:pPr>
                    <w:spacing w:after="0" w:line="240" w:lineRule="auto"/>
                  </w:pPr>
                  <w:r>
                    <w:rPr>
                      <w:rFonts w:ascii="Arial" w:eastAsia="Arial" w:hAnsi="Arial"/>
                      <w:b/>
                      <w:color w:val="000000"/>
                    </w:rPr>
                    <w:t>Individual Home Supports</w:t>
                  </w:r>
                </w:p>
              </w:tc>
              <w:tc>
                <w:tcPr>
                  <w:tcW w:w="2360" w:type="dxa"/>
                  <w:hMerge/>
                  <w:tcBorders>
                    <w:top w:val="nil"/>
                    <w:left w:val="nil"/>
                    <w:bottom w:val="nil"/>
                    <w:right w:val="nil"/>
                  </w:tcBorders>
                  <w:tcMar>
                    <w:top w:w="39" w:type="dxa"/>
                    <w:left w:w="39" w:type="dxa"/>
                    <w:bottom w:w="39" w:type="dxa"/>
                    <w:right w:w="39" w:type="dxa"/>
                  </w:tcMar>
                </w:tcPr>
                <w:p w14:paraId="1CE04D8F" w14:textId="77777777" w:rsidR="002E7F2A" w:rsidRDefault="002E7F2A">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640C1D32" w14:textId="77777777" w:rsidR="002E7F2A" w:rsidRDefault="002E7F2A">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3FC8F47C" w14:textId="77777777" w:rsidR="002E7F2A" w:rsidRDefault="002E7F2A">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1B58136A" w14:textId="77777777" w:rsidR="002E7F2A" w:rsidRDefault="002E7F2A">
                  <w:pPr>
                    <w:spacing w:after="0" w:line="240" w:lineRule="auto"/>
                  </w:pPr>
                </w:p>
              </w:tc>
            </w:tr>
            <w:tr w:rsidR="002E7F2A" w14:paraId="7C78554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6DD56" w14:textId="77777777" w:rsidR="002E7F2A" w:rsidRDefault="00AE1DB2">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62373" w14:textId="77777777" w:rsidR="002E7F2A" w:rsidRDefault="00AE1DB2">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AF29B" w14:textId="77777777" w:rsidR="002E7F2A" w:rsidRDefault="00AE1DB2">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9F9A7" w14:textId="77777777" w:rsidR="002E7F2A" w:rsidRDefault="00AE1DB2">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B513C" w14:textId="77777777" w:rsidR="002E7F2A" w:rsidRDefault="00AE1DB2">
                  <w:pPr>
                    <w:spacing w:after="0" w:line="240" w:lineRule="auto"/>
                    <w:jc w:val="center"/>
                  </w:pPr>
                  <w:r>
                    <w:rPr>
                      <w:rFonts w:ascii="Arial" w:eastAsia="Arial" w:hAnsi="Arial"/>
                      <w:b/>
                      <w:color w:val="000000"/>
                    </w:rPr>
                    <w:t>Rating</w:t>
                  </w:r>
                </w:p>
              </w:tc>
            </w:tr>
            <w:tr w:rsidR="002E7F2A" w14:paraId="230AE8B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C1641" w14:textId="77777777" w:rsidR="002E7F2A" w:rsidRDefault="00AE1DB2">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E7B87" w14:textId="77777777" w:rsidR="002E7F2A" w:rsidRDefault="00AE1DB2">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5C18F" w14:textId="77777777" w:rsidR="002E7F2A" w:rsidRDefault="00AE1DB2">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F6AC9" w14:textId="77777777" w:rsidR="002E7F2A" w:rsidRDefault="00AE1DB2">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060B5" w14:textId="77777777" w:rsidR="002E7F2A" w:rsidRDefault="00AE1DB2">
                  <w:pPr>
                    <w:spacing w:after="0" w:line="240" w:lineRule="auto"/>
                    <w:jc w:val="center"/>
                  </w:pPr>
                  <w:r>
                    <w:rPr>
                      <w:rFonts w:ascii="Arial" w:eastAsia="Arial" w:hAnsi="Arial"/>
                      <w:b/>
                      <w:color w:val="000000"/>
                    </w:rPr>
                    <w:t>Met</w:t>
                  </w:r>
                </w:p>
              </w:tc>
            </w:tr>
            <w:tr w:rsidR="002E7F2A" w14:paraId="782923B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F1F3A" w14:textId="77777777" w:rsidR="002E7F2A" w:rsidRDefault="00AE1DB2">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DF759" w14:textId="77777777" w:rsidR="002E7F2A" w:rsidRDefault="00AE1DB2">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6CDCC"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1FB5B"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4896E" w14:textId="77777777" w:rsidR="002E7F2A" w:rsidRDefault="00AE1DB2">
                  <w:pPr>
                    <w:spacing w:after="0" w:line="240" w:lineRule="auto"/>
                    <w:jc w:val="center"/>
                  </w:pPr>
                  <w:r>
                    <w:rPr>
                      <w:rFonts w:ascii="Arial" w:eastAsia="Arial" w:hAnsi="Arial"/>
                      <w:b/>
                      <w:color w:val="000000"/>
                    </w:rPr>
                    <w:t>Met</w:t>
                  </w:r>
                </w:p>
              </w:tc>
            </w:tr>
            <w:tr w:rsidR="002E7F2A" w14:paraId="5364600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C0CC1" w14:textId="77777777" w:rsidR="002E7F2A" w:rsidRDefault="00AE1DB2">
                  <w:pPr>
                    <w:spacing w:after="0" w:line="240" w:lineRule="auto"/>
                  </w:pPr>
                  <w:r>
                    <w:rPr>
                      <w:rFonts w:ascii="Arial" w:eastAsia="Arial" w:hAnsi="Arial"/>
                      <w:color w:val="000000"/>
                    </w:rPr>
                    <w:t xml:space="preserve"> C9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229E5" w14:textId="77777777" w:rsidR="002E7F2A" w:rsidRDefault="00AE1DB2">
                  <w:pPr>
                    <w:spacing w:after="0" w:line="240" w:lineRule="auto"/>
                  </w:pPr>
                  <w:r>
                    <w:rPr>
                      <w:rFonts w:ascii="Arial" w:eastAsia="Arial" w:hAnsi="Arial"/>
                      <w:color w:val="000000"/>
                    </w:rPr>
                    <w:t>Personal relationships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E119C"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631DD"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3BADC" w14:textId="77777777" w:rsidR="002E7F2A" w:rsidRDefault="00AE1DB2">
                  <w:pPr>
                    <w:spacing w:after="0" w:line="240" w:lineRule="auto"/>
                    <w:jc w:val="center"/>
                  </w:pPr>
                  <w:r>
                    <w:rPr>
                      <w:rFonts w:ascii="Arial" w:eastAsia="Arial" w:hAnsi="Arial"/>
                      <w:b/>
                      <w:color w:val="000000"/>
                    </w:rPr>
                    <w:t>Met</w:t>
                  </w:r>
                </w:p>
              </w:tc>
            </w:tr>
            <w:tr w:rsidR="002E7F2A" w14:paraId="0FF0AE9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447FA" w14:textId="77777777" w:rsidR="002E7F2A" w:rsidRDefault="00AE1DB2">
                  <w:pPr>
                    <w:spacing w:after="0" w:line="240" w:lineRule="auto"/>
                  </w:pPr>
                  <w:r>
                    <w:rPr>
                      <w:rFonts w:ascii="Arial" w:eastAsia="Arial" w:hAnsi="Arial"/>
                      <w:color w:val="000000"/>
                    </w:rPr>
                    <w:t xml:space="preserve"> C10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A2973" w14:textId="77777777" w:rsidR="002E7F2A" w:rsidRDefault="00AE1DB2">
                  <w:pPr>
                    <w:spacing w:after="0" w:line="240" w:lineRule="auto"/>
                  </w:pPr>
                  <w:r>
                    <w:rPr>
                      <w:rFonts w:ascii="Arial" w:eastAsia="Arial" w:hAnsi="Arial"/>
                      <w:color w:val="000000"/>
                    </w:rPr>
                    <w:t>Social 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4DC46"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32572"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07335" w14:textId="77777777" w:rsidR="002E7F2A" w:rsidRDefault="00AE1DB2">
                  <w:pPr>
                    <w:spacing w:after="0" w:line="240" w:lineRule="auto"/>
                    <w:jc w:val="center"/>
                  </w:pPr>
                  <w:r>
                    <w:rPr>
                      <w:rFonts w:ascii="Arial" w:eastAsia="Arial" w:hAnsi="Arial"/>
                      <w:b/>
                      <w:color w:val="000000"/>
                    </w:rPr>
                    <w:t>Met</w:t>
                  </w:r>
                </w:p>
              </w:tc>
            </w:tr>
            <w:tr w:rsidR="002E7F2A" w14:paraId="32B04A3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5C353" w14:textId="77777777" w:rsidR="002E7F2A" w:rsidRDefault="00AE1DB2">
                  <w:pPr>
                    <w:spacing w:after="0" w:line="240" w:lineRule="auto"/>
                  </w:pPr>
                  <w:r>
                    <w:rPr>
                      <w:rFonts w:ascii="Arial" w:eastAsia="Arial" w:hAnsi="Arial"/>
                      <w:color w:val="000000"/>
                    </w:rPr>
                    <w:t xml:space="preserve"> C11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3080B" w14:textId="77777777" w:rsidR="002E7F2A" w:rsidRDefault="00AE1DB2">
                  <w:pPr>
                    <w:spacing w:after="0" w:line="240" w:lineRule="auto"/>
                  </w:pPr>
                  <w:r>
                    <w:rPr>
                      <w:rFonts w:ascii="Arial" w:eastAsia="Arial" w:hAnsi="Arial"/>
                      <w:color w:val="000000"/>
                    </w:rPr>
                    <w:t>Get together w/family &amp; friends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84D02"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F3CB6"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8FD0B" w14:textId="77777777" w:rsidR="002E7F2A" w:rsidRDefault="00AE1DB2">
                  <w:pPr>
                    <w:spacing w:after="0" w:line="240" w:lineRule="auto"/>
                    <w:jc w:val="center"/>
                  </w:pPr>
                  <w:r>
                    <w:rPr>
                      <w:rFonts w:ascii="Arial" w:eastAsia="Arial" w:hAnsi="Arial"/>
                      <w:b/>
                      <w:color w:val="000000"/>
                    </w:rPr>
                    <w:t>Met</w:t>
                  </w:r>
                </w:p>
              </w:tc>
            </w:tr>
            <w:tr w:rsidR="002E7F2A" w14:paraId="4F42260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B004F" w14:textId="77777777" w:rsidR="002E7F2A" w:rsidRDefault="00AE1DB2">
                  <w:pPr>
                    <w:spacing w:after="0" w:line="240" w:lineRule="auto"/>
                  </w:pPr>
                  <w:r>
                    <w:rPr>
                      <w:rFonts w:ascii="Arial" w:eastAsia="Arial" w:hAnsi="Arial"/>
                      <w:color w:val="000000"/>
                    </w:rPr>
                    <w:t xml:space="preserve"> C12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7AD9E" w14:textId="77777777" w:rsidR="002E7F2A" w:rsidRDefault="00AE1DB2">
                  <w:pPr>
                    <w:spacing w:after="0" w:line="240" w:lineRule="auto"/>
                  </w:pPr>
                  <w:r>
                    <w:rPr>
                      <w:rFonts w:ascii="Arial" w:eastAsia="Arial" w:hAnsi="Arial"/>
                      <w:color w:val="000000"/>
                    </w:rPr>
                    <w:t>Intimacy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C54D9"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FE97C"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D4663" w14:textId="77777777" w:rsidR="002E7F2A" w:rsidRDefault="00AE1DB2">
                  <w:pPr>
                    <w:spacing w:after="0" w:line="240" w:lineRule="auto"/>
                    <w:jc w:val="center"/>
                  </w:pPr>
                  <w:r>
                    <w:rPr>
                      <w:rFonts w:ascii="Arial" w:eastAsia="Arial" w:hAnsi="Arial"/>
                      <w:b/>
                      <w:color w:val="000000"/>
                    </w:rPr>
                    <w:t>Met</w:t>
                  </w:r>
                </w:p>
              </w:tc>
            </w:tr>
            <w:tr w:rsidR="002E7F2A" w14:paraId="286FE25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A6B48" w14:textId="77777777" w:rsidR="002E7F2A" w:rsidRDefault="00AE1DB2">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28998" w14:textId="77777777" w:rsidR="002E7F2A" w:rsidRDefault="00AE1DB2">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536EE"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91078"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9946C" w14:textId="77777777" w:rsidR="002E7F2A" w:rsidRDefault="00AE1DB2">
                  <w:pPr>
                    <w:spacing w:after="0" w:line="240" w:lineRule="auto"/>
                    <w:jc w:val="center"/>
                  </w:pPr>
                  <w:r>
                    <w:rPr>
                      <w:rFonts w:ascii="Arial" w:eastAsia="Arial" w:hAnsi="Arial"/>
                      <w:b/>
                      <w:color w:val="000000"/>
                    </w:rPr>
                    <w:t>Met</w:t>
                  </w:r>
                </w:p>
              </w:tc>
            </w:tr>
            <w:tr w:rsidR="002E7F2A" w14:paraId="77A7EDF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B7EEB" w14:textId="77777777" w:rsidR="002E7F2A" w:rsidRDefault="00AE1DB2">
                  <w:pPr>
                    <w:spacing w:after="0" w:line="240" w:lineRule="auto"/>
                  </w:pPr>
                  <w:r>
                    <w:rPr>
                      <w:rFonts w:ascii="Arial" w:eastAsia="Arial" w:hAnsi="Arial"/>
                      <w:color w:val="000000"/>
                    </w:rPr>
                    <w:t xml:space="preserve"> C14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0F09C" w14:textId="77777777" w:rsidR="002E7F2A" w:rsidRDefault="00AE1DB2">
                  <w:pPr>
                    <w:spacing w:after="0" w:line="240" w:lineRule="auto"/>
                  </w:pPr>
                  <w:r>
                    <w:rPr>
                      <w:rFonts w:ascii="Arial" w:eastAsia="Arial" w:hAnsi="Arial"/>
                      <w:color w:val="000000"/>
                    </w:rPr>
                    <w:t>Choices in routines &amp; schedules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B7872"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89D34"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3D464" w14:textId="77777777" w:rsidR="002E7F2A" w:rsidRDefault="00AE1DB2">
                  <w:pPr>
                    <w:spacing w:after="0" w:line="240" w:lineRule="auto"/>
                    <w:jc w:val="center"/>
                  </w:pPr>
                  <w:r>
                    <w:rPr>
                      <w:rFonts w:ascii="Arial" w:eastAsia="Arial" w:hAnsi="Arial"/>
                      <w:b/>
                      <w:color w:val="000000"/>
                    </w:rPr>
                    <w:t>Met</w:t>
                  </w:r>
                </w:p>
              </w:tc>
            </w:tr>
            <w:tr w:rsidR="002E7F2A" w14:paraId="3C46F33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0533B" w14:textId="77777777" w:rsidR="002E7F2A" w:rsidRDefault="00AE1DB2">
                  <w:pPr>
                    <w:spacing w:after="0" w:line="240" w:lineRule="auto"/>
                  </w:pPr>
                  <w:r>
                    <w:rPr>
                      <w:rFonts w:ascii="Arial" w:eastAsia="Arial" w:hAnsi="Arial"/>
                      <w:color w:val="000000"/>
                    </w:rPr>
                    <w:t xml:space="preserve"> C15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5AAB8" w14:textId="77777777" w:rsidR="002E7F2A" w:rsidRDefault="00AE1DB2">
                  <w:pPr>
                    <w:spacing w:after="0" w:line="240" w:lineRule="auto"/>
                  </w:pPr>
                  <w:r>
                    <w:rPr>
                      <w:rFonts w:ascii="Arial" w:eastAsia="Arial" w:hAnsi="Arial"/>
                      <w:color w:val="000000"/>
                    </w:rPr>
                    <w:t>Personalize living space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315BB"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59AB1"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C34EB" w14:textId="77777777" w:rsidR="002E7F2A" w:rsidRDefault="00AE1DB2">
                  <w:pPr>
                    <w:spacing w:after="0" w:line="240" w:lineRule="auto"/>
                    <w:jc w:val="center"/>
                  </w:pPr>
                  <w:r>
                    <w:rPr>
                      <w:rFonts w:ascii="Arial" w:eastAsia="Arial" w:hAnsi="Arial"/>
                      <w:b/>
                      <w:color w:val="000000"/>
                    </w:rPr>
                    <w:t>Met</w:t>
                  </w:r>
                </w:p>
              </w:tc>
            </w:tr>
            <w:tr w:rsidR="002E7F2A" w14:paraId="1621003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C4DC9" w14:textId="77777777" w:rsidR="002E7F2A" w:rsidRDefault="00AE1DB2">
                  <w:pPr>
                    <w:spacing w:after="0" w:line="240" w:lineRule="auto"/>
                  </w:pPr>
                  <w:r>
                    <w:rPr>
                      <w:rFonts w:ascii="Arial" w:eastAsia="Arial" w:hAnsi="Arial"/>
                      <w:color w:val="000000"/>
                    </w:rPr>
                    <w:t xml:space="preserve"> C16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0C739" w14:textId="77777777" w:rsidR="002E7F2A" w:rsidRDefault="00AE1DB2">
                  <w:pPr>
                    <w:spacing w:after="0" w:line="240" w:lineRule="auto"/>
                  </w:pPr>
                  <w:r>
                    <w:rPr>
                      <w:rFonts w:ascii="Arial" w:eastAsia="Arial" w:hAnsi="Arial"/>
                      <w:color w:val="000000"/>
                    </w:rPr>
                    <w:t>Explore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7C02E"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482E6"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E7166" w14:textId="77777777" w:rsidR="002E7F2A" w:rsidRDefault="00AE1DB2">
                  <w:pPr>
                    <w:spacing w:after="0" w:line="240" w:lineRule="auto"/>
                    <w:jc w:val="center"/>
                  </w:pPr>
                  <w:r>
                    <w:rPr>
                      <w:rFonts w:ascii="Arial" w:eastAsia="Arial" w:hAnsi="Arial"/>
                      <w:b/>
                      <w:color w:val="000000"/>
                    </w:rPr>
                    <w:t>Met</w:t>
                  </w:r>
                </w:p>
              </w:tc>
            </w:tr>
            <w:tr w:rsidR="002E7F2A" w14:paraId="23F3272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31F1D" w14:textId="77777777" w:rsidR="002E7F2A" w:rsidRDefault="00AE1DB2">
                  <w:pPr>
                    <w:spacing w:after="0" w:line="240" w:lineRule="auto"/>
                  </w:pPr>
                  <w:r>
                    <w:rPr>
                      <w:rFonts w:ascii="Arial" w:eastAsia="Arial" w:hAnsi="Arial"/>
                      <w:color w:val="000000"/>
                    </w:rPr>
                    <w:t xml:space="preserve"> C17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D4288" w14:textId="77777777" w:rsidR="002E7F2A" w:rsidRDefault="00AE1DB2">
                  <w:pPr>
                    <w:spacing w:after="0" w:line="240" w:lineRule="auto"/>
                  </w:pPr>
                  <w:r>
                    <w:rPr>
                      <w:rFonts w:ascii="Arial" w:eastAsia="Arial" w:hAnsi="Arial"/>
                      <w:color w:val="000000"/>
                    </w:rPr>
                    <w:t>Community activities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E5D4B"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DEE79"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264D5" w14:textId="77777777" w:rsidR="002E7F2A" w:rsidRDefault="00AE1DB2">
                  <w:pPr>
                    <w:spacing w:after="0" w:line="240" w:lineRule="auto"/>
                    <w:jc w:val="center"/>
                  </w:pPr>
                  <w:r>
                    <w:rPr>
                      <w:rFonts w:ascii="Arial" w:eastAsia="Arial" w:hAnsi="Arial"/>
                      <w:b/>
                      <w:color w:val="000000"/>
                    </w:rPr>
                    <w:t>Met</w:t>
                  </w:r>
                </w:p>
              </w:tc>
            </w:tr>
            <w:tr w:rsidR="002E7F2A" w14:paraId="229FDE5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1F309" w14:textId="77777777" w:rsidR="002E7F2A" w:rsidRDefault="00AE1DB2">
                  <w:pPr>
                    <w:spacing w:after="0" w:line="240" w:lineRule="auto"/>
                  </w:pPr>
                  <w:r>
                    <w:rPr>
                      <w:rFonts w:ascii="Arial" w:eastAsia="Arial" w:hAnsi="Arial"/>
                      <w:color w:val="000000"/>
                    </w:rPr>
                    <w:t xml:space="preserve"> C18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58161" w14:textId="77777777" w:rsidR="002E7F2A" w:rsidRDefault="00AE1DB2">
                  <w:pPr>
                    <w:spacing w:after="0" w:line="240" w:lineRule="auto"/>
                  </w:pPr>
                  <w:r>
                    <w:rPr>
                      <w:rFonts w:ascii="Arial" w:eastAsia="Arial" w:hAnsi="Arial"/>
                      <w:color w:val="000000"/>
                    </w:rPr>
                    <w:t>Purchase personal belongings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1294D"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A3841"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CE1D1" w14:textId="77777777" w:rsidR="002E7F2A" w:rsidRDefault="00AE1DB2">
                  <w:pPr>
                    <w:spacing w:after="0" w:line="240" w:lineRule="auto"/>
                    <w:jc w:val="center"/>
                  </w:pPr>
                  <w:r>
                    <w:rPr>
                      <w:rFonts w:ascii="Arial" w:eastAsia="Arial" w:hAnsi="Arial"/>
                      <w:b/>
                      <w:color w:val="000000"/>
                    </w:rPr>
                    <w:t>Met</w:t>
                  </w:r>
                </w:p>
              </w:tc>
            </w:tr>
            <w:tr w:rsidR="002E7F2A" w14:paraId="441FADF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1EAD9" w14:textId="77777777" w:rsidR="002E7F2A" w:rsidRDefault="00AE1DB2">
                  <w:pPr>
                    <w:spacing w:after="0" w:line="240" w:lineRule="auto"/>
                  </w:pPr>
                  <w:r>
                    <w:rPr>
                      <w:rFonts w:ascii="Arial" w:eastAsia="Arial" w:hAnsi="Arial"/>
                      <w:color w:val="000000"/>
                    </w:rPr>
                    <w:t xml:space="preserve"> C19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B83F7" w14:textId="77777777" w:rsidR="002E7F2A" w:rsidRDefault="00AE1DB2">
                  <w:pPr>
                    <w:spacing w:after="0" w:line="240" w:lineRule="auto"/>
                  </w:pPr>
                  <w:r>
                    <w:rPr>
                      <w:rFonts w:ascii="Arial" w:eastAsia="Arial" w:hAnsi="Arial"/>
                      <w:color w:val="000000"/>
                    </w:rPr>
                    <w:t>Knowledgeable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25B3F"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3426B"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80E77" w14:textId="77777777" w:rsidR="002E7F2A" w:rsidRDefault="00AE1DB2">
                  <w:pPr>
                    <w:spacing w:after="0" w:line="240" w:lineRule="auto"/>
                    <w:jc w:val="center"/>
                  </w:pPr>
                  <w:r>
                    <w:rPr>
                      <w:rFonts w:ascii="Arial" w:eastAsia="Arial" w:hAnsi="Arial"/>
                      <w:b/>
                      <w:color w:val="000000"/>
                    </w:rPr>
                    <w:t>Met</w:t>
                  </w:r>
                </w:p>
              </w:tc>
            </w:tr>
            <w:tr w:rsidR="002E7F2A" w14:paraId="486EB76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2BD0C" w14:textId="77777777" w:rsidR="002E7F2A" w:rsidRDefault="00AE1DB2">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B2BAE" w14:textId="77777777" w:rsidR="002E7F2A" w:rsidRDefault="00AE1DB2">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7A680" w14:textId="77777777" w:rsidR="002E7F2A" w:rsidRDefault="00AE1DB2">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B52BE" w14:textId="77777777" w:rsidR="002E7F2A" w:rsidRDefault="00AE1DB2">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21F7D" w14:textId="77777777" w:rsidR="002E7F2A" w:rsidRDefault="00AE1DB2">
                  <w:pPr>
                    <w:spacing w:after="0" w:line="240" w:lineRule="auto"/>
                    <w:jc w:val="center"/>
                  </w:pPr>
                  <w:r>
                    <w:rPr>
                      <w:rFonts w:ascii="Arial" w:eastAsia="Arial" w:hAnsi="Arial"/>
                      <w:b/>
                      <w:color w:val="000000"/>
                    </w:rPr>
                    <w:t>Met</w:t>
                  </w:r>
                </w:p>
              </w:tc>
            </w:tr>
            <w:tr w:rsidR="002E7F2A" w14:paraId="6EA9167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FD991" w14:textId="77777777" w:rsidR="002E7F2A" w:rsidRDefault="00AE1DB2">
                  <w:pPr>
                    <w:spacing w:after="0" w:line="240" w:lineRule="auto"/>
                  </w:pPr>
                  <w:r>
                    <w:rPr>
                      <w:rFonts w:ascii="Arial" w:eastAsia="Arial" w:hAnsi="Arial"/>
                      <w:color w:val="000000"/>
                    </w:rPr>
                    <w:t xml:space="preserve"> C21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A6B03" w14:textId="77777777" w:rsidR="002E7F2A" w:rsidRDefault="00AE1DB2">
                  <w:pPr>
                    <w:spacing w:after="0" w:line="240" w:lineRule="auto"/>
                  </w:pPr>
                  <w:r>
                    <w:rPr>
                      <w:rFonts w:ascii="Arial" w:eastAsia="Arial" w:hAnsi="Arial"/>
                      <w:color w:val="000000"/>
                    </w:rPr>
                    <w:t>Coordinate outreach</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83C09"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41F7B"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86F0D" w14:textId="77777777" w:rsidR="002E7F2A" w:rsidRDefault="00AE1DB2">
                  <w:pPr>
                    <w:spacing w:after="0" w:line="240" w:lineRule="auto"/>
                    <w:jc w:val="center"/>
                  </w:pPr>
                  <w:r>
                    <w:rPr>
                      <w:rFonts w:ascii="Arial" w:eastAsia="Arial" w:hAnsi="Arial"/>
                      <w:b/>
                      <w:color w:val="000000"/>
                    </w:rPr>
                    <w:t>Met</w:t>
                  </w:r>
                </w:p>
              </w:tc>
            </w:tr>
            <w:tr w:rsidR="002E7F2A" w14:paraId="639E21F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0D8A1" w14:textId="77777777" w:rsidR="002E7F2A" w:rsidRDefault="00AE1DB2">
                  <w:pPr>
                    <w:spacing w:after="0" w:line="240" w:lineRule="auto"/>
                  </w:pPr>
                  <w:r>
                    <w:rPr>
                      <w:rFonts w:ascii="Arial" w:eastAsia="Arial" w:hAnsi="Arial"/>
                      <w:color w:val="000000"/>
                    </w:rPr>
                    <w:t xml:space="preserve"> C46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3983E" w14:textId="77777777" w:rsidR="002E7F2A" w:rsidRDefault="00AE1DB2">
                  <w:pPr>
                    <w:spacing w:after="0" w:line="240" w:lineRule="auto"/>
                  </w:pPr>
                  <w:r>
                    <w:rPr>
                      <w:rFonts w:ascii="Arial" w:eastAsia="Arial" w:hAnsi="Arial"/>
                      <w:color w:val="000000"/>
                    </w:rPr>
                    <w:t>Use of generic resources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450BF"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AA182"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29DD7" w14:textId="77777777" w:rsidR="002E7F2A" w:rsidRDefault="00AE1DB2">
                  <w:pPr>
                    <w:spacing w:after="0" w:line="240" w:lineRule="auto"/>
                    <w:jc w:val="center"/>
                  </w:pPr>
                  <w:r>
                    <w:rPr>
                      <w:rFonts w:ascii="Arial" w:eastAsia="Arial" w:hAnsi="Arial"/>
                      <w:b/>
                      <w:color w:val="000000"/>
                    </w:rPr>
                    <w:t>Met</w:t>
                  </w:r>
                </w:p>
              </w:tc>
            </w:tr>
            <w:tr w:rsidR="002E7F2A" w14:paraId="6580D86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ABB6E" w14:textId="77777777" w:rsidR="002E7F2A" w:rsidRDefault="00AE1DB2">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5409B" w14:textId="77777777" w:rsidR="002E7F2A" w:rsidRDefault="00AE1DB2">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C4564"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EC0F5"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D3041" w14:textId="77777777" w:rsidR="002E7F2A" w:rsidRDefault="00AE1DB2">
                  <w:pPr>
                    <w:spacing w:after="0" w:line="240" w:lineRule="auto"/>
                    <w:jc w:val="center"/>
                  </w:pPr>
                  <w:r>
                    <w:rPr>
                      <w:rFonts w:ascii="Arial" w:eastAsia="Arial" w:hAnsi="Arial"/>
                      <w:b/>
                      <w:color w:val="000000"/>
                    </w:rPr>
                    <w:t>Met</w:t>
                  </w:r>
                </w:p>
              </w:tc>
            </w:tr>
            <w:tr w:rsidR="002E7F2A" w14:paraId="4BD7A19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A9008" w14:textId="77777777" w:rsidR="002E7F2A" w:rsidRDefault="00AE1DB2">
                  <w:pPr>
                    <w:spacing w:after="0" w:line="240" w:lineRule="auto"/>
                  </w:pPr>
                  <w:r>
                    <w:rPr>
                      <w:rFonts w:ascii="Arial" w:eastAsia="Arial" w:hAnsi="Arial"/>
                      <w:color w:val="000000"/>
                    </w:rPr>
                    <w:t xml:space="preserve"> C48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4479E" w14:textId="77777777" w:rsidR="002E7F2A" w:rsidRDefault="00AE1DB2">
                  <w:pPr>
                    <w:spacing w:after="0" w:line="240" w:lineRule="auto"/>
                  </w:pPr>
                  <w:r>
                    <w:rPr>
                      <w:rFonts w:ascii="Arial" w:eastAsia="Arial" w:hAnsi="Arial"/>
                      <w:color w:val="000000"/>
                    </w:rPr>
                    <w:t>Neighborhood connections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C4188"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ABCAC"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4EA28" w14:textId="77777777" w:rsidR="002E7F2A" w:rsidRDefault="00AE1DB2">
                  <w:pPr>
                    <w:spacing w:after="0" w:line="240" w:lineRule="auto"/>
                    <w:jc w:val="center"/>
                  </w:pPr>
                  <w:r>
                    <w:rPr>
                      <w:rFonts w:ascii="Arial" w:eastAsia="Arial" w:hAnsi="Arial"/>
                      <w:b/>
                      <w:color w:val="000000"/>
                    </w:rPr>
                    <w:t>Met</w:t>
                  </w:r>
                </w:p>
              </w:tc>
            </w:tr>
            <w:tr w:rsidR="002E7F2A" w14:paraId="26D1C63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E6237" w14:textId="77777777" w:rsidR="002E7F2A" w:rsidRDefault="00AE1DB2">
                  <w:pPr>
                    <w:spacing w:after="0" w:line="240" w:lineRule="auto"/>
                  </w:pPr>
                  <w:r>
                    <w:rPr>
                      <w:rFonts w:ascii="Arial" w:eastAsia="Arial" w:hAnsi="Arial"/>
                      <w:color w:val="000000"/>
                    </w:rPr>
                    <w:t xml:space="preserve"> C49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AA6CF" w14:textId="77777777" w:rsidR="002E7F2A" w:rsidRDefault="00AE1DB2">
                  <w:pPr>
                    <w:spacing w:after="0" w:line="240" w:lineRule="auto"/>
                  </w:pPr>
                  <w:r>
                    <w:rPr>
                      <w:rFonts w:ascii="Arial" w:eastAsia="Arial" w:hAnsi="Arial"/>
                      <w:color w:val="000000"/>
                    </w:rPr>
                    <w:t xml:space="preserve">Physical setting is consistent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E09F9"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166D6"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2CDE6" w14:textId="77777777" w:rsidR="002E7F2A" w:rsidRDefault="00AE1DB2">
                  <w:pPr>
                    <w:spacing w:after="0" w:line="240" w:lineRule="auto"/>
                    <w:jc w:val="center"/>
                  </w:pPr>
                  <w:r>
                    <w:rPr>
                      <w:rFonts w:ascii="Arial" w:eastAsia="Arial" w:hAnsi="Arial"/>
                      <w:b/>
                      <w:color w:val="000000"/>
                    </w:rPr>
                    <w:t>Met</w:t>
                  </w:r>
                </w:p>
              </w:tc>
            </w:tr>
            <w:tr w:rsidR="002E7F2A" w14:paraId="20B0D37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D5D9B" w14:textId="77777777" w:rsidR="002E7F2A" w:rsidRDefault="00AE1DB2">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CDD4D" w14:textId="77777777" w:rsidR="002E7F2A" w:rsidRDefault="00AE1DB2">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28C38"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A117E"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DDDC0" w14:textId="77777777" w:rsidR="002E7F2A" w:rsidRDefault="00AE1DB2">
                  <w:pPr>
                    <w:spacing w:after="0" w:line="240" w:lineRule="auto"/>
                    <w:jc w:val="center"/>
                  </w:pPr>
                  <w:r>
                    <w:rPr>
                      <w:rFonts w:ascii="Arial" w:eastAsia="Arial" w:hAnsi="Arial"/>
                      <w:b/>
                      <w:color w:val="000000"/>
                    </w:rPr>
                    <w:t>Met</w:t>
                  </w:r>
                </w:p>
              </w:tc>
            </w:tr>
            <w:tr w:rsidR="002E7F2A" w14:paraId="2FABC37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D1EFF" w14:textId="77777777" w:rsidR="002E7F2A" w:rsidRDefault="00AE1DB2">
                  <w:pPr>
                    <w:spacing w:after="0" w:line="240" w:lineRule="auto"/>
                  </w:pPr>
                  <w:r>
                    <w:rPr>
                      <w:rFonts w:ascii="Arial" w:eastAsia="Arial" w:hAnsi="Arial"/>
                      <w:color w:val="000000"/>
                    </w:rPr>
                    <w:t xml:space="preserve"> C52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B0145" w14:textId="77777777" w:rsidR="002E7F2A" w:rsidRDefault="00AE1DB2">
                  <w:pPr>
                    <w:spacing w:after="0" w:line="240" w:lineRule="auto"/>
                  </w:pPr>
                  <w:r>
                    <w:rPr>
                      <w:rFonts w:ascii="Arial" w:eastAsia="Arial" w:hAnsi="Arial"/>
                      <w:color w:val="000000"/>
                    </w:rPr>
                    <w:t>Leisure activities and free-time choices /control</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C655E"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9B4EB"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E792F" w14:textId="77777777" w:rsidR="002E7F2A" w:rsidRDefault="00AE1DB2">
                  <w:pPr>
                    <w:spacing w:after="0" w:line="240" w:lineRule="auto"/>
                    <w:jc w:val="center"/>
                  </w:pPr>
                  <w:r>
                    <w:rPr>
                      <w:rFonts w:ascii="Arial" w:eastAsia="Arial" w:hAnsi="Arial"/>
                      <w:b/>
                      <w:color w:val="000000"/>
                    </w:rPr>
                    <w:t>Met</w:t>
                  </w:r>
                </w:p>
              </w:tc>
            </w:tr>
            <w:tr w:rsidR="002E7F2A" w14:paraId="6A3691F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55E7A" w14:textId="77777777" w:rsidR="002E7F2A" w:rsidRDefault="00AE1DB2">
                  <w:pPr>
                    <w:spacing w:after="0" w:line="240" w:lineRule="auto"/>
                  </w:pPr>
                  <w:r>
                    <w:rPr>
                      <w:rFonts w:ascii="Arial" w:eastAsia="Arial" w:hAnsi="Arial"/>
                      <w:color w:val="000000"/>
                    </w:rPr>
                    <w:t xml:space="preserve"> C53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65068" w14:textId="77777777" w:rsidR="002E7F2A" w:rsidRDefault="00AE1DB2">
                  <w:pPr>
                    <w:spacing w:after="0" w:line="240" w:lineRule="auto"/>
                  </w:pPr>
                  <w:r>
                    <w:rPr>
                      <w:rFonts w:ascii="Arial" w:eastAsia="Arial" w:hAnsi="Arial"/>
                      <w:color w:val="000000"/>
                    </w:rPr>
                    <w:t>Food/ dining choices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7506A"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4D9EA"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88C98" w14:textId="77777777" w:rsidR="002E7F2A" w:rsidRDefault="00AE1DB2">
                  <w:pPr>
                    <w:spacing w:after="0" w:line="240" w:lineRule="auto"/>
                    <w:jc w:val="center"/>
                  </w:pPr>
                  <w:r>
                    <w:rPr>
                      <w:rFonts w:ascii="Arial" w:eastAsia="Arial" w:hAnsi="Arial"/>
                      <w:b/>
                      <w:color w:val="000000"/>
                    </w:rPr>
                    <w:t>Met</w:t>
                  </w:r>
                </w:p>
              </w:tc>
            </w:tr>
            <w:tr w:rsidR="002E7F2A" w14:paraId="6129D9C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A760A" w14:textId="77777777" w:rsidR="002E7F2A" w:rsidRDefault="00AE1DB2">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F3826" w14:textId="77777777" w:rsidR="002E7F2A" w:rsidRDefault="00AE1DB2">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9CD77" w14:textId="77777777" w:rsidR="002E7F2A" w:rsidRDefault="00AE1DB2">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C28E6" w14:textId="77777777" w:rsidR="002E7F2A" w:rsidRDefault="00AE1DB2">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9AAC9" w14:textId="77777777" w:rsidR="002E7F2A" w:rsidRDefault="00AE1DB2">
                  <w:pPr>
                    <w:spacing w:after="0" w:line="240" w:lineRule="auto"/>
                    <w:jc w:val="center"/>
                  </w:pPr>
                  <w:r>
                    <w:rPr>
                      <w:rFonts w:ascii="Arial" w:eastAsia="Arial" w:hAnsi="Arial"/>
                      <w:b/>
                      <w:color w:val="000000"/>
                    </w:rPr>
                    <w:t>Met</w:t>
                  </w:r>
                </w:p>
              </w:tc>
            </w:tr>
            <w:tr w:rsidR="002E7F2A" w14:paraId="057F0786"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1D95862F" w14:textId="77777777" w:rsidR="002E7F2A" w:rsidRDefault="00AE1DB2">
                  <w:pPr>
                    <w:spacing w:after="0" w:line="240" w:lineRule="auto"/>
                  </w:pPr>
                  <w:r>
                    <w:rPr>
                      <w:rFonts w:ascii="Arial" w:eastAsia="Arial" w:hAnsi="Arial"/>
                      <w:b/>
                      <w:color w:val="000000"/>
                    </w:rPr>
                    <w:t>Placement Services</w:t>
                  </w:r>
                </w:p>
              </w:tc>
              <w:tc>
                <w:tcPr>
                  <w:tcW w:w="2360" w:type="dxa"/>
                  <w:hMerge/>
                  <w:tcBorders>
                    <w:top w:val="nil"/>
                    <w:left w:val="nil"/>
                    <w:bottom w:val="nil"/>
                    <w:right w:val="nil"/>
                  </w:tcBorders>
                  <w:tcMar>
                    <w:top w:w="39" w:type="dxa"/>
                    <w:left w:w="39" w:type="dxa"/>
                    <w:bottom w:w="39" w:type="dxa"/>
                    <w:right w:w="39" w:type="dxa"/>
                  </w:tcMar>
                </w:tcPr>
                <w:p w14:paraId="0C498475" w14:textId="77777777" w:rsidR="002E7F2A" w:rsidRDefault="002E7F2A">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7B6B25A3" w14:textId="77777777" w:rsidR="002E7F2A" w:rsidRDefault="002E7F2A">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588FD3B4" w14:textId="77777777" w:rsidR="002E7F2A" w:rsidRDefault="002E7F2A">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20B9730A" w14:textId="77777777" w:rsidR="002E7F2A" w:rsidRDefault="002E7F2A">
                  <w:pPr>
                    <w:spacing w:after="0" w:line="240" w:lineRule="auto"/>
                  </w:pPr>
                </w:p>
              </w:tc>
            </w:tr>
            <w:tr w:rsidR="002E7F2A" w14:paraId="307E90A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05EB1" w14:textId="77777777" w:rsidR="002E7F2A" w:rsidRDefault="00AE1DB2">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DA34A" w14:textId="77777777" w:rsidR="002E7F2A" w:rsidRDefault="00AE1DB2">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E1271" w14:textId="77777777" w:rsidR="002E7F2A" w:rsidRDefault="00AE1DB2">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65A9B" w14:textId="77777777" w:rsidR="002E7F2A" w:rsidRDefault="00AE1DB2">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ED92D" w14:textId="77777777" w:rsidR="002E7F2A" w:rsidRDefault="00AE1DB2">
                  <w:pPr>
                    <w:spacing w:after="0" w:line="240" w:lineRule="auto"/>
                    <w:jc w:val="center"/>
                  </w:pPr>
                  <w:r>
                    <w:rPr>
                      <w:rFonts w:ascii="Arial" w:eastAsia="Arial" w:hAnsi="Arial"/>
                      <w:b/>
                      <w:color w:val="000000"/>
                    </w:rPr>
                    <w:t>Rating</w:t>
                  </w:r>
                </w:p>
              </w:tc>
            </w:tr>
            <w:tr w:rsidR="002E7F2A" w14:paraId="429AB76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F3EF1" w14:textId="77777777" w:rsidR="002E7F2A" w:rsidRDefault="00AE1DB2">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E5DD8" w14:textId="77777777" w:rsidR="002E7F2A" w:rsidRDefault="00AE1DB2">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30D72"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7C76D"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A617C" w14:textId="77777777" w:rsidR="002E7F2A" w:rsidRDefault="00AE1DB2">
                  <w:pPr>
                    <w:spacing w:after="0" w:line="240" w:lineRule="auto"/>
                    <w:jc w:val="center"/>
                  </w:pPr>
                  <w:r>
                    <w:rPr>
                      <w:rFonts w:ascii="Arial" w:eastAsia="Arial" w:hAnsi="Arial"/>
                      <w:b/>
                      <w:color w:val="000000"/>
                    </w:rPr>
                    <w:t>Met</w:t>
                  </w:r>
                </w:p>
              </w:tc>
            </w:tr>
            <w:tr w:rsidR="002E7F2A" w14:paraId="1400D93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BA138" w14:textId="77777777" w:rsidR="002E7F2A" w:rsidRDefault="00AE1DB2">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4CC44" w14:textId="77777777" w:rsidR="002E7F2A" w:rsidRDefault="00AE1DB2">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D2E42"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486D8"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609C0" w14:textId="77777777" w:rsidR="002E7F2A" w:rsidRDefault="00AE1DB2">
                  <w:pPr>
                    <w:spacing w:after="0" w:line="240" w:lineRule="auto"/>
                    <w:jc w:val="center"/>
                  </w:pPr>
                  <w:r>
                    <w:rPr>
                      <w:rFonts w:ascii="Arial" w:eastAsia="Arial" w:hAnsi="Arial"/>
                      <w:b/>
                      <w:color w:val="000000"/>
                    </w:rPr>
                    <w:t>Met</w:t>
                  </w:r>
                </w:p>
              </w:tc>
            </w:tr>
            <w:tr w:rsidR="002E7F2A" w14:paraId="5F1143B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95A2E" w14:textId="77777777" w:rsidR="002E7F2A" w:rsidRDefault="00AE1DB2">
                  <w:pPr>
                    <w:spacing w:after="0" w:line="240" w:lineRule="auto"/>
                  </w:pPr>
                  <w:r>
                    <w:rPr>
                      <w:rFonts w:ascii="Arial" w:eastAsia="Arial" w:hAnsi="Arial"/>
                      <w:color w:val="000000"/>
                    </w:rPr>
                    <w:t xml:space="preserve"> C9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5A30D" w14:textId="77777777" w:rsidR="002E7F2A" w:rsidRDefault="00AE1DB2">
                  <w:pPr>
                    <w:spacing w:after="0" w:line="240" w:lineRule="auto"/>
                  </w:pPr>
                  <w:r>
                    <w:rPr>
                      <w:rFonts w:ascii="Arial" w:eastAsia="Arial" w:hAnsi="Arial"/>
                      <w:color w:val="000000"/>
                    </w:rPr>
                    <w:t>Personal relationships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D0BCD"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AAEC2"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F28E9" w14:textId="77777777" w:rsidR="002E7F2A" w:rsidRDefault="00AE1DB2">
                  <w:pPr>
                    <w:spacing w:after="0" w:line="240" w:lineRule="auto"/>
                    <w:jc w:val="center"/>
                  </w:pPr>
                  <w:r>
                    <w:rPr>
                      <w:rFonts w:ascii="Arial" w:eastAsia="Arial" w:hAnsi="Arial"/>
                      <w:b/>
                      <w:color w:val="000000"/>
                    </w:rPr>
                    <w:t>Met</w:t>
                  </w:r>
                </w:p>
              </w:tc>
            </w:tr>
            <w:tr w:rsidR="002E7F2A" w14:paraId="4E986E4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FB1DA" w14:textId="77777777" w:rsidR="002E7F2A" w:rsidRDefault="00AE1DB2">
                  <w:pPr>
                    <w:spacing w:after="0" w:line="240" w:lineRule="auto"/>
                  </w:pPr>
                  <w:r>
                    <w:rPr>
                      <w:rFonts w:ascii="Arial" w:eastAsia="Arial" w:hAnsi="Arial"/>
                      <w:color w:val="000000"/>
                    </w:rPr>
                    <w:t xml:space="preserve"> C10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6C106" w14:textId="77777777" w:rsidR="002E7F2A" w:rsidRDefault="00AE1DB2">
                  <w:pPr>
                    <w:spacing w:after="0" w:line="240" w:lineRule="auto"/>
                  </w:pPr>
                  <w:r>
                    <w:rPr>
                      <w:rFonts w:ascii="Arial" w:eastAsia="Arial" w:hAnsi="Arial"/>
                      <w:color w:val="000000"/>
                    </w:rPr>
                    <w:t>Social 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7F24D"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735C3"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63FBF" w14:textId="77777777" w:rsidR="002E7F2A" w:rsidRDefault="00AE1DB2">
                  <w:pPr>
                    <w:spacing w:after="0" w:line="240" w:lineRule="auto"/>
                    <w:jc w:val="center"/>
                  </w:pPr>
                  <w:r>
                    <w:rPr>
                      <w:rFonts w:ascii="Arial" w:eastAsia="Arial" w:hAnsi="Arial"/>
                      <w:b/>
                      <w:color w:val="000000"/>
                    </w:rPr>
                    <w:t>Met</w:t>
                  </w:r>
                </w:p>
              </w:tc>
            </w:tr>
            <w:tr w:rsidR="002E7F2A" w14:paraId="244E0F2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BAF93" w14:textId="77777777" w:rsidR="002E7F2A" w:rsidRDefault="00AE1DB2">
                  <w:pPr>
                    <w:spacing w:after="0" w:line="240" w:lineRule="auto"/>
                  </w:pPr>
                  <w:r>
                    <w:rPr>
                      <w:rFonts w:ascii="Arial" w:eastAsia="Arial" w:hAnsi="Arial"/>
                      <w:color w:val="000000"/>
                    </w:rPr>
                    <w:t xml:space="preserve"> C11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B7810" w14:textId="77777777" w:rsidR="002E7F2A" w:rsidRDefault="00AE1DB2">
                  <w:pPr>
                    <w:spacing w:after="0" w:line="240" w:lineRule="auto"/>
                  </w:pPr>
                  <w:r>
                    <w:rPr>
                      <w:rFonts w:ascii="Arial" w:eastAsia="Arial" w:hAnsi="Arial"/>
                      <w:color w:val="000000"/>
                    </w:rPr>
                    <w:t>Get together w/family &amp; friends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9D99A"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DAFFA"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4EB28" w14:textId="77777777" w:rsidR="002E7F2A" w:rsidRDefault="00AE1DB2">
                  <w:pPr>
                    <w:spacing w:after="0" w:line="240" w:lineRule="auto"/>
                    <w:jc w:val="center"/>
                  </w:pPr>
                  <w:r>
                    <w:rPr>
                      <w:rFonts w:ascii="Arial" w:eastAsia="Arial" w:hAnsi="Arial"/>
                      <w:b/>
                      <w:color w:val="000000"/>
                    </w:rPr>
                    <w:t>Met</w:t>
                  </w:r>
                </w:p>
              </w:tc>
            </w:tr>
            <w:tr w:rsidR="002E7F2A" w14:paraId="7C8DF77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76EA1" w14:textId="77777777" w:rsidR="002E7F2A" w:rsidRDefault="00AE1DB2">
                  <w:pPr>
                    <w:spacing w:after="0" w:line="240" w:lineRule="auto"/>
                  </w:pPr>
                  <w:r>
                    <w:rPr>
                      <w:rFonts w:ascii="Arial" w:eastAsia="Arial" w:hAnsi="Arial"/>
                      <w:color w:val="000000"/>
                    </w:rPr>
                    <w:t xml:space="preserve"> C12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C0A2D" w14:textId="77777777" w:rsidR="002E7F2A" w:rsidRDefault="00AE1DB2">
                  <w:pPr>
                    <w:spacing w:after="0" w:line="240" w:lineRule="auto"/>
                  </w:pPr>
                  <w:r>
                    <w:rPr>
                      <w:rFonts w:ascii="Arial" w:eastAsia="Arial" w:hAnsi="Arial"/>
                      <w:color w:val="000000"/>
                    </w:rPr>
                    <w:t>Intimacy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F4B92"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2F72E"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18311" w14:textId="77777777" w:rsidR="002E7F2A" w:rsidRDefault="00AE1DB2">
                  <w:pPr>
                    <w:spacing w:after="0" w:line="240" w:lineRule="auto"/>
                    <w:jc w:val="center"/>
                  </w:pPr>
                  <w:r>
                    <w:rPr>
                      <w:rFonts w:ascii="Arial" w:eastAsia="Arial" w:hAnsi="Arial"/>
                      <w:b/>
                      <w:color w:val="000000"/>
                    </w:rPr>
                    <w:t>Met</w:t>
                  </w:r>
                </w:p>
              </w:tc>
            </w:tr>
            <w:tr w:rsidR="002E7F2A" w14:paraId="33EE0C2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B9DB1" w14:textId="77777777" w:rsidR="002E7F2A" w:rsidRDefault="00AE1DB2">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D8D1A" w14:textId="77777777" w:rsidR="002E7F2A" w:rsidRDefault="00AE1DB2">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B1DBF"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1199B"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01477" w14:textId="77777777" w:rsidR="002E7F2A" w:rsidRDefault="00AE1DB2">
                  <w:pPr>
                    <w:spacing w:after="0" w:line="240" w:lineRule="auto"/>
                    <w:jc w:val="center"/>
                  </w:pPr>
                  <w:r>
                    <w:rPr>
                      <w:rFonts w:ascii="Arial" w:eastAsia="Arial" w:hAnsi="Arial"/>
                      <w:b/>
                      <w:color w:val="000000"/>
                    </w:rPr>
                    <w:t>Met</w:t>
                  </w:r>
                </w:p>
              </w:tc>
            </w:tr>
            <w:tr w:rsidR="002E7F2A" w14:paraId="54DC5E8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5C009" w14:textId="77777777" w:rsidR="002E7F2A" w:rsidRDefault="00AE1DB2">
                  <w:pPr>
                    <w:spacing w:after="0" w:line="240" w:lineRule="auto"/>
                  </w:pPr>
                  <w:r>
                    <w:rPr>
                      <w:rFonts w:ascii="Arial" w:eastAsia="Arial" w:hAnsi="Arial"/>
                      <w:color w:val="000000"/>
                    </w:rPr>
                    <w:t xml:space="preserve"> C14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5011F" w14:textId="77777777" w:rsidR="002E7F2A" w:rsidRDefault="00AE1DB2">
                  <w:pPr>
                    <w:spacing w:after="0" w:line="240" w:lineRule="auto"/>
                  </w:pPr>
                  <w:r>
                    <w:rPr>
                      <w:rFonts w:ascii="Arial" w:eastAsia="Arial" w:hAnsi="Arial"/>
                      <w:color w:val="000000"/>
                    </w:rPr>
                    <w:t>Choices in routines &amp; schedules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8D2AA"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6736A"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67111" w14:textId="77777777" w:rsidR="002E7F2A" w:rsidRDefault="00AE1DB2">
                  <w:pPr>
                    <w:spacing w:after="0" w:line="240" w:lineRule="auto"/>
                    <w:jc w:val="center"/>
                  </w:pPr>
                  <w:r>
                    <w:rPr>
                      <w:rFonts w:ascii="Arial" w:eastAsia="Arial" w:hAnsi="Arial"/>
                      <w:b/>
                      <w:color w:val="000000"/>
                    </w:rPr>
                    <w:t>Met</w:t>
                  </w:r>
                </w:p>
              </w:tc>
            </w:tr>
            <w:tr w:rsidR="002E7F2A" w14:paraId="463311C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4756F" w14:textId="77777777" w:rsidR="002E7F2A" w:rsidRDefault="00AE1DB2">
                  <w:pPr>
                    <w:spacing w:after="0" w:line="240" w:lineRule="auto"/>
                  </w:pPr>
                  <w:r>
                    <w:rPr>
                      <w:rFonts w:ascii="Arial" w:eastAsia="Arial" w:hAnsi="Arial"/>
                      <w:color w:val="000000"/>
                    </w:rPr>
                    <w:t xml:space="preserve"> C15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9E2DE" w14:textId="77777777" w:rsidR="002E7F2A" w:rsidRDefault="00AE1DB2">
                  <w:pPr>
                    <w:spacing w:after="0" w:line="240" w:lineRule="auto"/>
                  </w:pPr>
                  <w:r>
                    <w:rPr>
                      <w:rFonts w:ascii="Arial" w:eastAsia="Arial" w:hAnsi="Arial"/>
                      <w:color w:val="000000"/>
                    </w:rPr>
                    <w:t>Personalize living space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11353"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F253B"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41D40" w14:textId="77777777" w:rsidR="002E7F2A" w:rsidRDefault="00AE1DB2">
                  <w:pPr>
                    <w:spacing w:after="0" w:line="240" w:lineRule="auto"/>
                    <w:jc w:val="center"/>
                  </w:pPr>
                  <w:r>
                    <w:rPr>
                      <w:rFonts w:ascii="Arial" w:eastAsia="Arial" w:hAnsi="Arial"/>
                      <w:b/>
                      <w:color w:val="000000"/>
                    </w:rPr>
                    <w:t>Met</w:t>
                  </w:r>
                </w:p>
              </w:tc>
            </w:tr>
            <w:tr w:rsidR="002E7F2A" w14:paraId="2190554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D6D29" w14:textId="77777777" w:rsidR="002E7F2A" w:rsidRDefault="00AE1DB2">
                  <w:pPr>
                    <w:spacing w:after="0" w:line="240" w:lineRule="auto"/>
                  </w:pPr>
                  <w:r>
                    <w:rPr>
                      <w:rFonts w:ascii="Arial" w:eastAsia="Arial" w:hAnsi="Arial"/>
                      <w:color w:val="000000"/>
                    </w:rPr>
                    <w:t xml:space="preserve"> C16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19962" w14:textId="77777777" w:rsidR="002E7F2A" w:rsidRDefault="00AE1DB2">
                  <w:pPr>
                    <w:spacing w:after="0" w:line="240" w:lineRule="auto"/>
                  </w:pPr>
                  <w:r>
                    <w:rPr>
                      <w:rFonts w:ascii="Arial" w:eastAsia="Arial" w:hAnsi="Arial"/>
                      <w:color w:val="000000"/>
                    </w:rPr>
                    <w:t>Explore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6161F"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B9515"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2F6BB" w14:textId="77777777" w:rsidR="002E7F2A" w:rsidRDefault="00AE1DB2">
                  <w:pPr>
                    <w:spacing w:after="0" w:line="240" w:lineRule="auto"/>
                    <w:jc w:val="center"/>
                  </w:pPr>
                  <w:r>
                    <w:rPr>
                      <w:rFonts w:ascii="Arial" w:eastAsia="Arial" w:hAnsi="Arial"/>
                      <w:b/>
                      <w:color w:val="000000"/>
                    </w:rPr>
                    <w:t>Met</w:t>
                  </w:r>
                </w:p>
              </w:tc>
            </w:tr>
            <w:tr w:rsidR="002E7F2A" w14:paraId="44D1E3F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53E12" w14:textId="77777777" w:rsidR="002E7F2A" w:rsidRDefault="00AE1DB2">
                  <w:pPr>
                    <w:spacing w:after="0" w:line="240" w:lineRule="auto"/>
                  </w:pPr>
                  <w:r>
                    <w:rPr>
                      <w:rFonts w:ascii="Arial" w:eastAsia="Arial" w:hAnsi="Arial"/>
                      <w:color w:val="000000"/>
                    </w:rPr>
                    <w:t xml:space="preserve"> C17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AFCDF" w14:textId="77777777" w:rsidR="002E7F2A" w:rsidRDefault="00AE1DB2">
                  <w:pPr>
                    <w:spacing w:after="0" w:line="240" w:lineRule="auto"/>
                  </w:pPr>
                  <w:r>
                    <w:rPr>
                      <w:rFonts w:ascii="Arial" w:eastAsia="Arial" w:hAnsi="Arial"/>
                      <w:color w:val="000000"/>
                    </w:rPr>
                    <w:t>Community activities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3EA06"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5E169"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5754C" w14:textId="77777777" w:rsidR="002E7F2A" w:rsidRDefault="00AE1DB2">
                  <w:pPr>
                    <w:spacing w:after="0" w:line="240" w:lineRule="auto"/>
                    <w:jc w:val="center"/>
                  </w:pPr>
                  <w:r>
                    <w:rPr>
                      <w:rFonts w:ascii="Arial" w:eastAsia="Arial" w:hAnsi="Arial"/>
                      <w:b/>
                      <w:color w:val="000000"/>
                    </w:rPr>
                    <w:t>Met</w:t>
                  </w:r>
                </w:p>
              </w:tc>
            </w:tr>
            <w:tr w:rsidR="002E7F2A" w14:paraId="44671EE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432A8" w14:textId="77777777" w:rsidR="002E7F2A" w:rsidRDefault="00AE1DB2">
                  <w:pPr>
                    <w:spacing w:after="0" w:line="240" w:lineRule="auto"/>
                  </w:pPr>
                  <w:r>
                    <w:rPr>
                      <w:rFonts w:ascii="Arial" w:eastAsia="Arial" w:hAnsi="Arial"/>
                      <w:color w:val="000000"/>
                    </w:rPr>
                    <w:t xml:space="preserve"> C18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83763" w14:textId="77777777" w:rsidR="002E7F2A" w:rsidRDefault="00AE1DB2">
                  <w:pPr>
                    <w:spacing w:after="0" w:line="240" w:lineRule="auto"/>
                  </w:pPr>
                  <w:r>
                    <w:rPr>
                      <w:rFonts w:ascii="Arial" w:eastAsia="Arial" w:hAnsi="Arial"/>
                      <w:color w:val="000000"/>
                    </w:rPr>
                    <w:t>Purchase personal belongings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1C16E"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68B73"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0A998" w14:textId="77777777" w:rsidR="002E7F2A" w:rsidRDefault="00AE1DB2">
                  <w:pPr>
                    <w:spacing w:after="0" w:line="240" w:lineRule="auto"/>
                    <w:jc w:val="center"/>
                  </w:pPr>
                  <w:r>
                    <w:rPr>
                      <w:rFonts w:ascii="Arial" w:eastAsia="Arial" w:hAnsi="Arial"/>
                      <w:b/>
                      <w:color w:val="000000"/>
                    </w:rPr>
                    <w:t>Met</w:t>
                  </w:r>
                </w:p>
              </w:tc>
            </w:tr>
            <w:tr w:rsidR="002E7F2A" w14:paraId="7E2FAFC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A9443" w14:textId="77777777" w:rsidR="002E7F2A" w:rsidRDefault="00AE1DB2">
                  <w:pPr>
                    <w:spacing w:after="0" w:line="240" w:lineRule="auto"/>
                  </w:pPr>
                  <w:r>
                    <w:rPr>
                      <w:rFonts w:ascii="Arial" w:eastAsia="Arial" w:hAnsi="Arial"/>
                      <w:color w:val="000000"/>
                    </w:rPr>
                    <w:t xml:space="preserve"> C19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69538" w14:textId="77777777" w:rsidR="002E7F2A" w:rsidRDefault="00AE1DB2">
                  <w:pPr>
                    <w:spacing w:after="0" w:line="240" w:lineRule="auto"/>
                  </w:pPr>
                  <w:r>
                    <w:rPr>
                      <w:rFonts w:ascii="Arial" w:eastAsia="Arial" w:hAnsi="Arial"/>
                      <w:color w:val="000000"/>
                    </w:rPr>
                    <w:t>Knowledgeable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77F1B"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3E8BB"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41112" w14:textId="77777777" w:rsidR="002E7F2A" w:rsidRDefault="00AE1DB2">
                  <w:pPr>
                    <w:spacing w:after="0" w:line="240" w:lineRule="auto"/>
                    <w:jc w:val="center"/>
                  </w:pPr>
                  <w:r>
                    <w:rPr>
                      <w:rFonts w:ascii="Arial" w:eastAsia="Arial" w:hAnsi="Arial"/>
                      <w:b/>
                      <w:color w:val="000000"/>
                    </w:rPr>
                    <w:t>Met</w:t>
                  </w:r>
                </w:p>
              </w:tc>
            </w:tr>
            <w:tr w:rsidR="002E7F2A" w14:paraId="63618DA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7A078" w14:textId="77777777" w:rsidR="002E7F2A" w:rsidRDefault="00AE1DB2">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3C52E" w14:textId="77777777" w:rsidR="002E7F2A" w:rsidRDefault="00AE1DB2">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04848" w14:textId="77777777" w:rsidR="002E7F2A" w:rsidRDefault="00AE1DB2">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1D270" w14:textId="77777777" w:rsidR="002E7F2A" w:rsidRDefault="00AE1DB2">
                  <w:pPr>
                    <w:spacing w:after="0" w:line="240" w:lineRule="auto"/>
                    <w:jc w:val="center"/>
                  </w:pPr>
                  <w:r>
                    <w:rPr>
                      <w:rFonts w:ascii="Arial" w:eastAsia="Arial" w:hAnsi="Arial"/>
                      <w:color w:val="000000"/>
                    </w:rPr>
                    <w:t>2/2</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2FC30" w14:textId="77777777" w:rsidR="002E7F2A" w:rsidRDefault="00AE1DB2">
                  <w:pPr>
                    <w:spacing w:after="0" w:line="240" w:lineRule="auto"/>
                    <w:jc w:val="center"/>
                  </w:pPr>
                  <w:r>
                    <w:rPr>
                      <w:rFonts w:ascii="Arial" w:eastAsia="Arial" w:hAnsi="Arial"/>
                      <w:b/>
                      <w:color w:val="000000"/>
                    </w:rPr>
                    <w:t>Met</w:t>
                  </w:r>
                </w:p>
              </w:tc>
            </w:tr>
            <w:tr w:rsidR="002E7F2A" w14:paraId="4CC76A8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56105" w14:textId="77777777" w:rsidR="002E7F2A" w:rsidRDefault="00AE1DB2">
                  <w:pPr>
                    <w:spacing w:after="0" w:line="240" w:lineRule="auto"/>
                  </w:pPr>
                  <w:r>
                    <w:rPr>
                      <w:rFonts w:ascii="Arial" w:eastAsia="Arial" w:hAnsi="Arial"/>
                      <w:color w:val="000000"/>
                    </w:rPr>
                    <w:t xml:space="preserve"> C46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7CC9E" w14:textId="77777777" w:rsidR="002E7F2A" w:rsidRDefault="00AE1DB2">
                  <w:pPr>
                    <w:spacing w:after="0" w:line="240" w:lineRule="auto"/>
                  </w:pPr>
                  <w:r>
                    <w:rPr>
                      <w:rFonts w:ascii="Arial" w:eastAsia="Arial" w:hAnsi="Arial"/>
                      <w:color w:val="000000"/>
                    </w:rPr>
                    <w:t>Use of generic resources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18E08"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2B16E"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DB1B6" w14:textId="77777777" w:rsidR="002E7F2A" w:rsidRDefault="00AE1DB2">
                  <w:pPr>
                    <w:spacing w:after="0" w:line="240" w:lineRule="auto"/>
                    <w:jc w:val="center"/>
                  </w:pPr>
                  <w:r>
                    <w:rPr>
                      <w:rFonts w:ascii="Arial" w:eastAsia="Arial" w:hAnsi="Arial"/>
                      <w:b/>
                      <w:color w:val="000000"/>
                    </w:rPr>
                    <w:t>Met</w:t>
                  </w:r>
                </w:p>
              </w:tc>
            </w:tr>
            <w:tr w:rsidR="002E7F2A" w14:paraId="2884B73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FC8D1" w14:textId="77777777" w:rsidR="002E7F2A" w:rsidRDefault="00AE1DB2">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7BDBD" w14:textId="77777777" w:rsidR="002E7F2A" w:rsidRDefault="00AE1DB2">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6BDE7"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FE9E9"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D62D1" w14:textId="77777777" w:rsidR="002E7F2A" w:rsidRDefault="00AE1DB2">
                  <w:pPr>
                    <w:spacing w:after="0" w:line="240" w:lineRule="auto"/>
                    <w:jc w:val="center"/>
                  </w:pPr>
                  <w:r>
                    <w:rPr>
                      <w:rFonts w:ascii="Arial" w:eastAsia="Arial" w:hAnsi="Arial"/>
                      <w:b/>
                      <w:color w:val="000000"/>
                    </w:rPr>
                    <w:t>Met</w:t>
                  </w:r>
                </w:p>
              </w:tc>
            </w:tr>
            <w:tr w:rsidR="002E7F2A" w14:paraId="0720CE3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61AF8" w14:textId="77777777" w:rsidR="002E7F2A" w:rsidRDefault="00AE1DB2">
                  <w:pPr>
                    <w:spacing w:after="0" w:line="240" w:lineRule="auto"/>
                  </w:pPr>
                  <w:r>
                    <w:rPr>
                      <w:rFonts w:ascii="Arial" w:eastAsia="Arial" w:hAnsi="Arial"/>
                      <w:color w:val="000000"/>
                    </w:rPr>
                    <w:t xml:space="preserve"> C48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548F9" w14:textId="77777777" w:rsidR="002E7F2A" w:rsidRDefault="00AE1DB2">
                  <w:pPr>
                    <w:spacing w:after="0" w:line="240" w:lineRule="auto"/>
                  </w:pPr>
                  <w:r>
                    <w:rPr>
                      <w:rFonts w:ascii="Arial" w:eastAsia="Arial" w:hAnsi="Arial"/>
                      <w:color w:val="000000"/>
                    </w:rPr>
                    <w:t>Neighborhood connections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D7118"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86A48"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2075A" w14:textId="77777777" w:rsidR="002E7F2A" w:rsidRDefault="00AE1DB2">
                  <w:pPr>
                    <w:spacing w:after="0" w:line="240" w:lineRule="auto"/>
                    <w:jc w:val="center"/>
                  </w:pPr>
                  <w:r>
                    <w:rPr>
                      <w:rFonts w:ascii="Arial" w:eastAsia="Arial" w:hAnsi="Arial"/>
                      <w:b/>
                      <w:color w:val="000000"/>
                    </w:rPr>
                    <w:t>Met</w:t>
                  </w:r>
                </w:p>
              </w:tc>
            </w:tr>
            <w:tr w:rsidR="002E7F2A" w14:paraId="628BB6C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377D0" w14:textId="77777777" w:rsidR="002E7F2A" w:rsidRDefault="00AE1DB2">
                  <w:pPr>
                    <w:spacing w:after="0" w:line="240" w:lineRule="auto"/>
                  </w:pPr>
                  <w:r>
                    <w:rPr>
                      <w:rFonts w:ascii="Arial" w:eastAsia="Arial" w:hAnsi="Arial"/>
                      <w:color w:val="000000"/>
                    </w:rPr>
                    <w:t xml:space="preserve"> C49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80EA7" w14:textId="77777777" w:rsidR="002E7F2A" w:rsidRDefault="00AE1DB2">
                  <w:pPr>
                    <w:spacing w:after="0" w:line="240" w:lineRule="auto"/>
                  </w:pPr>
                  <w:r>
                    <w:rPr>
                      <w:rFonts w:ascii="Arial" w:eastAsia="Arial" w:hAnsi="Arial"/>
                      <w:color w:val="000000"/>
                    </w:rPr>
                    <w:t xml:space="preserve">Physical setting is consistent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6D6F7"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18158"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BEEFA" w14:textId="77777777" w:rsidR="002E7F2A" w:rsidRDefault="00AE1DB2">
                  <w:pPr>
                    <w:spacing w:after="0" w:line="240" w:lineRule="auto"/>
                    <w:jc w:val="center"/>
                  </w:pPr>
                  <w:r>
                    <w:rPr>
                      <w:rFonts w:ascii="Arial" w:eastAsia="Arial" w:hAnsi="Arial"/>
                      <w:b/>
                      <w:color w:val="000000"/>
                    </w:rPr>
                    <w:t>Met</w:t>
                  </w:r>
                </w:p>
              </w:tc>
            </w:tr>
            <w:tr w:rsidR="002E7F2A" w14:paraId="51809E0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FAE7C" w14:textId="77777777" w:rsidR="002E7F2A" w:rsidRDefault="00AE1DB2">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59BBF" w14:textId="77777777" w:rsidR="002E7F2A" w:rsidRDefault="00AE1DB2">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4B9EA"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D2371"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5934C" w14:textId="77777777" w:rsidR="002E7F2A" w:rsidRDefault="00AE1DB2">
                  <w:pPr>
                    <w:spacing w:after="0" w:line="240" w:lineRule="auto"/>
                    <w:jc w:val="center"/>
                  </w:pPr>
                  <w:r>
                    <w:rPr>
                      <w:rFonts w:ascii="Arial" w:eastAsia="Arial" w:hAnsi="Arial"/>
                      <w:b/>
                      <w:color w:val="000000"/>
                    </w:rPr>
                    <w:t>Met</w:t>
                  </w:r>
                </w:p>
              </w:tc>
            </w:tr>
            <w:tr w:rsidR="002E7F2A" w14:paraId="61C6FA3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A6C92" w14:textId="77777777" w:rsidR="002E7F2A" w:rsidRDefault="00AE1DB2">
                  <w:pPr>
                    <w:spacing w:after="0" w:line="240" w:lineRule="auto"/>
                  </w:pPr>
                  <w:r>
                    <w:rPr>
                      <w:rFonts w:ascii="Arial" w:eastAsia="Arial" w:hAnsi="Arial"/>
                      <w:color w:val="000000"/>
                    </w:rPr>
                    <w:t xml:space="preserve"> C52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3FF92" w14:textId="77777777" w:rsidR="002E7F2A" w:rsidRDefault="00AE1DB2">
                  <w:pPr>
                    <w:spacing w:after="0" w:line="240" w:lineRule="auto"/>
                  </w:pPr>
                  <w:r>
                    <w:rPr>
                      <w:rFonts w:ascii="Arial" w:eastAsia="Arial" w:hAnsi="Arial"/>
                      <w:color w:val="000000"/>
                    </w:rPr>
                    <w:t>Leisure activities and free-time choices /control</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05869"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C7BDA"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82D83" w14:textId="77777777" w:rsidR="002E7F2A" w:rsidRDefault="00AE1DB2">
                  <w:pPr>
                    <w:spacing w:after="0" w:line="240" w:lineRule="auto"/>
                    <w:jc w:val="center"/>
                  </w:pPr>
                  <w:r>
                    <w:rPr>
                      <w:rFonts w:ascii="Arial" w:eastAsia="Arial" w:hAnsi="Arial"/>
                      <w:b/>
                      <w:color w:val="000000"/>
                    </w:rPr>
                    <w:t>Met</w:t>
                  </w:r>
                </w:p>
              </w:tc>
            </w:tr>
            <w:tr w:rsidR="002E7F2A" w14:paraId="633DB7B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91087" w14:textId="77777777" w:rsidR="002E7F2A" w:rsidRDefault="00AE1DB2">
                  <w:pPr>
                    <w:spacing w:after="0" w:line="240" w:lineRule="auto"/>
                  </w:pPr>
                  <w:r>
                    <w:rPr>
                      <w:rFonts w:ascii="Arial" w:eastAsia="Arial" w:hAnsi="Arial"/>
                      <w:color w:val="000000"/>
                    </w:rPr>
                    <w:t xml:space="preserve"> C53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BE602" w14:textId="77777777" w:rsidR="002E7F2A" w:rsidRDefault="00AE1DB2">
                  <w:pPr>
                    <w:spacing w:after="0" w:line="240" w:lineRule="auto"/>
                  </w:pPr>
                  <w:r>
                    <w:rPr>
                      <w:rFonts w:ascii="Arial" w:eastAsia="Arial" w:hAnsi="Arial"/>
                      <w:color w:val="000000"/>
                    </w:rPr>
                    <w:t>Food/ dining choices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3A1D5"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450AF"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7F70E" w14:textId="77777777" w:rsidR="002E7F2A" w:rsidRDefault="00AE1DB2">
                  <w:pPr>
                    <w:spacing w:after="0" w:line="240" w:lineRule="auto"/>
                    <w:jc w:val="center"/>
                  </w:pPr>
                  <w:r>
                    <w:rPr>
                      <w:rFonts w:ascii="Arial" w:eastAsia="Arial" w:hAnsi="Arial"/>
                      <w:b/>
                      <w:color w:val="000000"/>
                    </w:rPr>
                    <w:t>Met</w:t>
                  </w:r>
                </w:p>
              </w:tc>
            </w:tr>
            <w:tr w:rsidR="002E7F2A" w14:paraId="2DE8E8A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EBDD4" w14:textId="77777777" w:rsidR="002E7F2A" w:rsidRDefault="00AE1DB2">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544A3" w14:textId="77777777" w:rsidR="002E7F2A" w:rsidRDefault="00AE1DB2">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6D3CB"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7DD86"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A4228" w14:textId="77777777" w:rsidR="002E7F2A" w:rsidRDefault="00AE1DB2">
                  <w:pPr>
                    <w:spacing w:after="0" w:line="240" w:lineRule="auto"/>
                    <w:jc w:val="center"/>
                  </w:pPr>
                  <w:r>
                    <w:rPr>
                      <w:rFonts w:ascii="Arial" w:eastAsia="Arial" w:hAnsi="Arial"/>
                      <w:b/>
                      <w:color w:val="000000"/>
                    </w:rPr>
                    <w:t>Met</w:t>
                  </w:r>
                </w:p>
              </w:tc>
            </w:tr>
            <w:tr w:rsidR="002E7F2A" w14:paraId="1CEAB166"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5B3111C6" w14:textId="77777777" w:rsidR="002E7F2A" w:rsidRDefault="00AE1DB2">
                  <w:pPr>
                    <w:spacing w:after="0" w:line="240" w:lineRule="auto"/>
                  </w:pPr>
                  <w:r>
                    <w:rPr>
                      <w:rFonts w:ascii="Arial" w:eastAsia="Arial" w:hAnsi="Arial"/>
                      <w:b/>
                      <w:color w:val="000000"/>
                    </w:rPr>
                    <w:t>Residential Services</w:t>
                  </w:r>
                </w:p>
              </w:tc>
              <w:tc>
                <w:tcPr>
                  <w:tcW w:w="2360" w:type="dxa"/>
                  <w:hMerge/>
                  <w:tcBorders>
                    <w:top w:val="nil"/>
                    <w:left w:val="nil"/>
                    <w:bottom w:val="nil"/>
                    <w:right w:val="nil"/>
                  </w:tcBorders>
                  <w:tcMar>
                    <w:top w:w="39" w:type="dxa"/>
                    <w:left w:w="39" w:type="dxa"/>
                    <w:bottom w:w="39" w:type="dxa"/>
                    <w:right w:w="39" w:type="dxa"/>
                  </w:tcMar>
                </w:tcPr>
                <w:p w14:paraId="0483B5FF" w14:textId="77777777" w:rsidR="002E7F2A" w:rsidRDefault="002E7F2A">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4BE99BAD" w14:textId="77777777" w:rsidR="002E7F2A" w:rsidRDefault="002E7F2A">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5C0623D9" w14:textId="77777777" w:rsidR="002E7F2A" w:rsidRDefault="002E7F2A">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729A1A2A" w14:textId="77777777" w:rsidR="002E7F2A" w:rsidRDefault="002E7F2A">
                  <w:pPr>
                    <w:spacing w:after="0" w:line="240" w:lineRule="auto"/>
                  </w:pPr>
                </w:p>
              </w:tc>
            </w:tr>
            <w:tr w:rsidR="002E7F2A" w14:paraId="5E55B61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45E82" w14:textId="77777777" w:rsidR="002E7F2A" w:rsidRDefault="00AE1DB2">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A93DE" w14:textId="77777777" w:rsidR="002E7F2A" w:rsidRDefault="00AE1DB2">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78231" w14:textId="77777777" w:rsidR="002E7F2A" w:rsidRDefault="00AE1DB2">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A63C7" w14:textId="77777777" w:rsidR="002E7F2A" w:rsidRDefault="00AE1DB2">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271D5" w14:textId="77777777" w:rsidR="002E7F2A" w:rsidRDefault="00AE1DB2">
                  <w:pPr>
                    <w:spacing w:after="0" w:line="240" w:lineRule="auto"/>
                    <w:jc w:val="center"/>
                  </w:pPr>
                  <w:r>
                    <w:rPr>
                      <w:rFonts w:ascii="Arial" w:eastAsia="Arial" w:hAnsi="Arial"/>
                      <w:b/>
                      <w:color w:val="000000"/>
                    </w:rPr>
                    <w:t>Rating</w:t>
                  </w:r>
                </w:p>
              </w:tc>
            </w:tr>
            <w:tr w:rsidR="002E7F2A" w14:paraId="28B495C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89084" w14:textId="77777777" w:rsidR="002E7F2A" w:rsidRDefault="00AE1DB2">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CD5D8" w14:textId="77777777" w:rsidR="002E7F2A" w:rsidRDefault="00AE1DB2">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49AA8" w14:textId="77777777" w:rsidR="002E7F2A" w:rsidRDefault="00AE1DB2">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DFB0C" w14:textId="77777777" w:rsidR="002E7F2A" w:rsidRDefault="00AE1DB2">
                  <w:pPr>
                    <w:spacing w:after="0" w:line="240" w:lineRule="auto"/>
                    <w:jc w:val="center"/>
                  </w:pPr>
                  <w:r>
                    <w:rPr>
                      <w:rFonts w:ascii="Arial" w:eastAsia="Arial" w:hAnsi="Arial"/>
                      <w:color w:val="000000"/>
                    </w:rPr>
                    <w:t>7/7</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4B0EF" w14:textId="77777777" w:rsidR="002E7F2A" w:rsidRDefault="00AE1DB2">
                  <w:pPr>
                    <w:spacing w:after="0" w:line="240" w:lineRule="auto"/>
                    <w:jc w:val="center"/>
                  </w:pPr>
                  <w:r>
                    <w:rPr>
                      <w:rFonts w:ascii="Arial" w:eastAsia="Arial" w:hAnsi="Arial"/>
                      <w:b/>
                      <w:color w:val="000000"/>
                    </w:rPr>
                    <w:t>Met</w:t>
                  </w:r>
                </w:p>
              </w:tc>
            </w:tr>
            <w:tr w:rsidR="002E7F2A" w14:paraId="752D78E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365D6" w14:textId="77777777" w:rsidR="002E7F2A" w:rsidRDefault="00AE1DB2">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69B75" w14:textId="77777777" w:rsidR="002E7F2A" w:rsidRDefault="00AE1DB2">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6B3BD"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A4A80"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8FF79" w14:textId="77777777" w:rsidR="002E7F2A" w:rsidRDefault="00AE1DB2">
                  <w:pPr>
                    <w:spacing w:after="0" w:line="240" w:lineRule="auto"/>
                    <w:jc w:val="center"/>
                  </w:pPr>
                  <w:r>
                    <w:rPr>
                      <w:rFonts w:ascii="Arial" w:eastAsia="Arial" w:hAnsi="Arial"/>
                      <w:b/>
                      <w:color w:val="000000"/>
                    </w:rPr>
                    <w:t>Met</w:t>
                  </w:r>
                </w:p>
              </w:tc>
            </w:tr>
            <w:tr w:rsidR="002E7F2A" w14:paraId="7A91CC4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34B38" w14:textId="77777777" w:rsidR="002E7F2A" w:rsidRDefault="00AE1DB2">
                  <w:pPr>
                    <w:spacing w:after="0" w:line="240" w:lineRule="auto"/>
                  </w:pPr>
                  <w:r>
                    <w:rPr>
                      <w:rFonts w:ascii="Arial" w:eastAsia="Arial" w:hAnsi="Arial"/>
                      <w:color w:val="000000"/>
                    </w:rPr>
                    <w:t xml:space="preserve"> C9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98A60" w14:textId="77777777" w:rsidR="002E7F2A" w:rsidRDefault="00AE1DB2">
                  <w:pPr>
                    <w:spacing w:after="0" w:line="240" w:lineRule="auto"/>
                  </w:pPr>
                  <w:r>
                    <w:rPr>
                      <w:rFonts w:ascii="Arial" w:eastAsia="Arial" w:hAnsi="Arial"/>
                      <w:color w:val="000000"/>
                    </w:rPr>
                    <w:t>Personal relationships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E2F10"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03667"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3F318" w14:textId="77777777" w:rsidR="002E7F2A" w:rsidRDefault="00AE1DB2">
                  <w:pPr>
                    <w:spacing w:after="0" w:line="240" w:lineRule="auto"/>
                    <w:jc w:val="center"/>
                  </w:pPr>
                  <w:r>
                    <w:rPr>
                      <w:rFonts w:ascii="Arial" w:eastAsia="Arial" w:hAnsi="Arial"/>
                      <w:b/>
                      <w:color w:val="000000"/>
                    </w:rPr>
                    <w:t>Met</w:t>
                  </w:r>
                </w:p>
              </w:tc>
            </w:tr>
            <w:tr w:rsidR="002E7F2A" w14:paraId="1863DDB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7144A" w14:textId="77777777" w:rsidR="002E7F2A" w:rsidRDefault="00AE1DB2">
                  <w:pPr>
                    <w:spacing w:after="0" w:line="240" w:lineRule="auto"/>
                  </w:pPr>
                  <w:r>
                    <w:rPr>
                      <w:rFonts w:ascii="Arial" w:eastAsia="Arial" w:hAnsi="Arial"/>
                      <w:color w:val="000000"/>
                    </w:rPr>
                    <w:t xml:space="preserve"> C10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239D2" w14:textId="77777777" w:rsidR="002E7F2A" w:rsidRDefault="00AE1DB2">
                  <w:pPr>
                    <w:spacing w:after="0" w:line="240" w:lineRule="auto"/>
                  </w:pPr>
                  <w:r>
                    <w:rPr>
                      <w:rFonts w:ascii="Arial" w:eastAsia="Arial" w:hAnsi="Arial"/>
                      <w:color w:val="000000"/>
                    </w:rPr>
                    <w:t>Social 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0E615"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7A7B2"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91913" w14:textId="77777777" w:rsidR="002E7F2A" w:rsidRDefault="00AE1DB2">
                  <w:pPr>
                    <w:spacing w:after="0" w:line="240" w:lineRule="auto"/>
                    <w:jc w:val="center"/>
                  </w:pPr>
                  <w:r>
                    <w:rPr>
                      <w:rFonts w:ascii="Arial" w:eastAsia="Arial" w:hAnsi="Arial"/>
                      <w:b/>
                      <w:color w:val="000000"/>
                    </w:rPr>
                    <w:t>Met</w:t>
                  </w:r>
                </w:p>
              </w:tc>
            </w:tr>
            <w:tr w:rsidR="002E7F2A" w14:paraId="2C51D72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CCFCD" w14:textId="77777777" w:rsidR="002E7F2A" w:rsidRDefault="00AE1DB2">
                  <w:pPr>
                    <w:spacing w:after="0" w:line="240" w:lineRule="auto"/>
                  </w:pPr>
                  <w:r>
                    <w:rPr>
                      <w:rFonts w:ascii="Arial" w:eastAsia="Arial" w:hAnsi="Arial"/>
                      <w:color w:val="000000"/>
                    </w:rPr>
                    <w:t xml:space="preserve"> C11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CD905" w14:textId="77777777" w:rsidR="002E7F2A" w:rsidRDefault="00AE1DB2">
                  <w:pPr>
                    <w:spacing w:after="0" w:line="240" w:lineRule="auto"/>
                  </w:pPr>
                  <w:r>
                    <w:rPr>
                      <w:rFonts w:ascii="Arial" w:eastAsia="Arial" w:hAnsi="Arial"/>
                      <w:color w:val="000000"/>
                    </w:rPr>
                    <w:t>Get together w/family &amp; friends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E5DBA"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E51EE"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9FB7E" w14:textId="77777777" w:rsidR="002E7F2A" w:rsidRDefault="00AE1DB2">
                  <w:pPr>
                    <w:spacing w:after="0" w:line="240" w:lineRule="auto"/>
                    <w:jc w:val="center"/>
                  </w:pPr>
                  <w:r>
                    <w:rPr>
                      <w:rFonts w:ascii="Arial" w:eastAsia="Arial" w:hAnsi="Arial"/>
                      <w:b/>
                      <w:color w:val="000000"/>
                    </w:rPr>
                    <w:t>Met</w:t>
                  </w:r>
                </w:p>
              </w:tc>
            </w:tr>
            <w:tr w:rsidR="002E7F2A" w14:paraId="0CF0596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6FC55" w14:textId="77777777" w:rsidR="002E7F2A" w:rsidRDefault="00AE1DB2">
                  <w:pPr>
                    <w:spacing w:after="0" w:line="240" w:lineRule="auto"/>
                  </w:pPr>
                  <w:r>
                    <w:rPr>
                      <w:rFonts w:ascii="Arial" w:eastAsia="Arial" w:hAnsi="Arial"/>
                      <w:color w:val="000000"/>
                    </w:rPr>
                    <w:t xml:space="preserve"> C12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B1F92" w14:textId="77777777" w:rsidR="002E7F2A" w:rsidRDefault="00AE1DB2">
                  <w:pPr>
                    <w:spacing w:after="0" w:line="240" w:lineRule="auto"/>
                  </w:pPr>
                  <w:r>
                    <w:rPr>
                      <w:rFonts w:ascii="Arial" w:eastAsia="Arial" w:hAnsi="Arial"/>
                      <w:color w:val="000000"/>
                    </w:rPr>
                    <w:t>Intimacy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703F3"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F47EF"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780AD" w14:textId="77777777" w:rsidR="002E7F2A" w:rsidRDefault="00AE1DB2">
                  <w:pPr>
                    <w:spacing w:after="0" w:line="240" w:lineRule="auto"/>
                    <w:jc w:val="center"/>
                  </w:pPr>
                  <w:r>
                    <w:rPr>
                      <w:rFonts w:ascii="Arial" w:eastAsia="Arial" w:hAnsi="Arial"/>
                      <w:b/>
                      <w:color w:val="000000"/>
                    </w:rPr>
                    <w:t>Met</w:t>
                  </w:r>
                </w:p>
              </w:tc>
            </w:tr>
            <w:tr w:rsidR="002E7F2A" w14:paraId="57B8E64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33F46" w14:textId="77777777" w:rsidR="002E7F2A" w:rsidRDefault="00AE1DB2">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F65BA" w14:textId="77777777" w:rsidR="002E7F2A" w:rsidRDefault="00AE1DB2">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E6FCF"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40682"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A6672" w14:textId="77777777" w:rsidR="002E7F2A" w:rsidRDefault="00AE1DB2">
                  <w:pPr>
                    <w:spacing w:after="0" w:line="240" w:lineRule="auto"/>
                    <w:jc w:val="center"/>
                  </w:pPr>
                  <w:r>
                    <w:rPr>
                      <w:rFonts w:ascii="Arial" w:eastAsia="Arial" w:hAnsi="Arial"/>
                      <w:b/>
                      <w:color w:val="000000"/>
                    </w:rPr>
                    <w:t>Met</w:t>
                  </w:r>
                </w:p>
              </w:tc>
            </w:tr>
            <w:tr w:rsidR="002E7F2A" w14:paraId="5623C49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5FFFC" w14:textId="77777777" w:rsidR="002E7F2A" w:rsidRDefault="00AE1DB2">
                  <w:pPr>
                    <w:spacing w:after="0" w:line="240" w:lineRule="auto"/>
                  </w:pPr>
                  <w:r>
                    <w:rPr>
                      <w:rFonts w:ascii="Arial" w:eastAsia="Arial" w:hAnsi="Arial"/>
                      <w:color w:val="000000"/>
                    </w:rPr>
                    <w:t xml:space="preserve"> C14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A657A" w14:textId="77777777" w:rsidR="002E7F2A" w:rsidRDefault="00AE1DB2">
                  <w:pPr>
                    <w:spacing w:after="0" w:line="240" w:lineRule="auto"/>
                  </w:pPr>
                  <w:r>
                    <w:rPr>
                      <w:rFonts w:ascii="Arial" w:eastAsia="Arial" w:hAnsi="Arial"/>
                      <w:color w:val="000000"/>
                    </w:rPr>
                    <w:t>Choices in routines &amp; schedules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3C7C5"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3B13A"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2BDB0" w14:textId="77777777" w:rsidR="002E7F2A" w:rsidRDefault="00AE1DB2">
                  <w:pPr>
                    <w:spacing w:after="0" w:line="240" w:lineRule="auto"/>
                    <w:jc w:val="center"/>
                  </w:pPr>
                  <w:r>
                    <w:rPr>
                      <w:rFonts w:ascii="Arial" w:eastAsia="Arial" w:hAnsi="Arial"/>
                      <w:b/>
                      <w:color w:val="000000"/>
                    </w:rPr>
                    <w:t>Met</w:t>
                  </w:r>
                </w:p>
              </w:tc>
            </w:tr>
            <w:tr w:rsidR="002E7F2A" w14:paraId="4F94C95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95216" w14:textId="77777777" w:rsidR="002E7F2A" w:rsidRDefault="00AE1DB2">
                  <w:pPr>
                    <w:spacing w:after="0" w:line="240" w:lineRule="auto"/>
                  </w:pPr>
                  <w:r>
                    <w:rPr>
                      <w:rFonts w:ascii="Arial" w:eastAsia="Arial" w:hAnsi="Arial"/>
                      <w:color w:val="000000"/>
                    </w:rPr>
                    <w:t xml:space="preserve"> C15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ED42E" w14:textId="77777777" w:rsidR="002E7F2A" w:rsidRDefault="00AE1DB2">
                  <w:pPr>
                    <w:spacing w:after="0" w:line="240" w:lineRule="auto"/>
                  </w:pPr>
                  <w:r>
                    <w:rPr>
                      <w:rFonts w:ascii="Arial" w:eastAsia="Arial" w:hAnsi="Arial"/>
                      <w:color w:val="000000"/>
                    </w:rPr>
                    <w:t>Personalize living space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EDFC6"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B7A88"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897D0" w14:textId="77777777" w:rsidR="002E7F2A" w:rsidRDefault="00AE1DB2">
                  <w:pPr>
                    <w:spacing w:after="0" w:line="240" w:lineRule="auto"/>
                    <w:jc w:val="center"/>
                  </w:pPr>
                  <w:r>
                    <w:rPr>
                      <w:rFonts w:ascii="Arial" w:eastAsia="Arial" w:hAnsi="Arial"/>
                      <w:b/>
                      <w:color w:val="000000"/>
                    </w:rPr>
                    <w:t>Met</w:t>
                  </w:r>
                </w:p>
              </w:tc>
            </w:tr>
            <w:tr w:rsidR="002E7F2A" w14:paraId="7C3C72E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C48ED" w14:textId="77777777" w:rsidR="002E7F2A" w:rsidRDefault="00AE1DB2">
                  <w:pPr>
                    <w:spacing w:after="0" w:line="240" w:lineRule="auto"/>
                  </w:pPr>
                  <w:r>
                    <w:rPr>
                      <w:rFonts w:ascii="Arial" w:eastAsia="Arial" w:hAnsi="Arial"/>
                      <w:color w:val="000000"/>
                    </w:rPr>
                    <w:t xml:space="preserve"> C16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6626B" w14:textId="77777777" w:rsidR="002E7F2A" w:rsidRDefault="00AE1DB2">
                  <w:pPr>
                    <w:spacing w:after="0" w:line="240" w:lineRule="auto"/>
                  </w:pPr>
                  <w:r>
                    <w:rPr>
                      <w:rFonts w:ascii="Arial" w:eastAsia="Arial" w:hAnsi="Arial"/>
                      <w:color w:val="000000"/>
                    </w:rPr>
                    <w:t>Explore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A972A"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5D622"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4D92C" w14:textId="77777777" w:rsidR="002E7F2A" w:rsidRDefault="00AE1DB2">
                  <w:pPr>
                    <w:spacing w:after="0" w:line="240" w:lineRule="auto"/>
                    <w:jc w:val="center"/>
                  </w:pPr>
                  <w:r>
                    <w:rPr>
                      <w:rFonts w:ascii="Arial" w:eastAsia="Arial" w:hAnsi="Arial"/>
                      <w:b/>
                      <w:color w:val="000000"/>
                    </w:rPr>
                    <w:t>Met</w:t>
                  </w:r>
                </w:p>
              </w:tc>
            </w:tr>
            <w:tr w:rsidR="002E7F2A" w14:paraId="3990D7F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0125B" w14:textId="77777777" w:rsidR="002E7F2A" w:rsidRDefault="00AE1DB2">
                  <w:pPr>
                    <w:spacing w:after="0" w:line="240" w:lineRule="auto"/>
                  </w:pPr>
                  <w:r>
                    <w:rPr>
                      <w:rFonts w:ascii="Arial" w:eastAsia="Arial" w:hAnsi="Arial"/>
                      <w:color w:val="000000"/>
                    </w:rPr>
                    <w:t xml:space="preserve"> C17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D0733" w14:textId="77777777" w:rsidR="002E7F2A" w:rsidRDefault="00AE1DB2">
                  <w:pPr>
                    <w:spacing w:after="0" w:line="240" w:lineRule="auto"/>
                  </w:pPr>
                  <w:r>
                    <w:rPr>
                      <w:rFonts w:ascii="Arial" w:eastAsia="Arial" w:hAnsi="Arial"/>
                      <w:color w:val="000000"/>
                    </w:rPr>
                    <w:t>Community activities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9F6B6"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A6D07"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54EE8" w14:textId="77777777" w:rsidR="002E7F2A" w:rsidRDefault="00AE1DB2">
                  <w:pPr>
                    <w:spacing w:after="0" w:line="240" w:lineRule="auto"/>
                    <w:jc w:val="center"/>
                  </w:pPr>
                  <w:r>
                    <w:rPr>
                      <w:rFonts w:ascii="Arial" w:eastAsia="Arial" w:hAnsi="Arial"/>
                      <w:b/>
                      <w:color w:val="000000"/>
                    </w:rPr>
                    <w:t>Met</w:t>
                  </w:r>
                </w:p>
              </w:tc>
            </w:tr>
            <w:tr w:rsidR="002E7F2A" w14:paraId="52F4D53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94B90" w14:textId="77777777" w:rsidR="002E7F2A" w:rsidRDefault="00AE1DB2">
                  <w:pPr>
                    <w:spacing w:after="0" w:line="240" w:lineRule="auto"/>
                  </w:pPr>
                  <w:r>
                    <w:rPr>
                      <w:rFonts w:ascii="Arial" w:eastAsia="Arial" w:hAnsi="Arial"/>
                      <w:color w:val="000000"/>
                    </w:rPr>
                    <w:t xml:space="preserve"> C18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49553" w14:textId="77777777" w:rsidR="002E7F2A" w:rsidRDefault="00AE1DB2">
                  <w:pPr>
                    <w:spacing w:after="0" w:line="240" w:lineRule="auto"/>
                  </w:pPr>
                  <w:r>
                    <w:rPr>
                      <w:rFonts w:ascii="Arial" w:eastAsia="Arial" w:hAnsi="Arial"/>
                      <w:color w:val="000000"/>
                    </w:rPr>
                    <w:t>Purchase personal belongings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16BF8"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7C244"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474E3" w14:textId="77777777" w:rsidR="002E7F2A" w:rsidRDefault="00AE1DB2">
                  <w:pPr>
                    <w:spacing w:after="0" w:line="240" w:lineRule="auto"/>
                    <w:jc w:val="center"/>
                  </w:pPr>
                  <w:r>
                    <w:rPr>
                      <w:rFonts w:ascii="Arial" w:eastAsia="Arial" w:hAnsi="Arial"/>
                      <w:b/>
                      <w:color w:val="000000"/>
                    </w:rPr>
                    <w:t>Met</w:t>
                  </w:r>
                </w:p>
              </w:tc>
            </w:tr>
            <w:tr w:rsidR="002E7F2A" w14:paraId="4359C4E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3C9DD" w14:textId="77777777" w:rsidR="002E7F2A" w:rsidRDefault="00AE1DB2">
                  <w:pPr>
                    <w:spacing w:after="0" w:line="240" w:lineRule="auto"/>
                  </w:pPr>
                  <w:r>
                    <w:rPr>
                      <w:rFonts w:ascii="Arial" w:eastAsia="Arial" w:hAnsi="Arial"/>
                      <w:color w:val="000000"/>
                    </w:rPr>
                    <w:t xml:space="preserve"> C19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3EFF0" w14:textId="77777777" w:rsidR="002E7F2A" w:rsidRDefault="00AE1DB2">
                  <w:pPr>
                    <w:spacing w:after="0" w:line="240" w:lineRule="auto"/>
                  </w:pPr>
                  <w:r>
                    <w:rPr>
                      <w:rFonts w:ascii="Arial" w:eastAsia="Arial" w:hAnsi="Arial"/>
                      <w:color w:val="000000"/>
                    </w:rPr>
                    <w:t>Knowledgeable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89D0F"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E1E3F"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B098A" w14:textId="77777777" w:rsidR="002E7F2A" w:rsidRDefault="00AE1DB2">
                  <w:pPr>
                    <w:spacing w:after="0" w:line="240" w:lineRule="auto"/>
                    <w:jc w:val="center"/>
                  </w:pPr>
                  <w:r>
                    <w:rPr>
                      <w:rFonts w:ascii="Arial" w:eastAsia="Arial" w:hAnsi="Arial"/>
                      <w:b/>
                      <w:color w:val="000000"/>
                    </w:rPr>
                    <w:t>Met</w:t>
                  </w:r>
                </w:p>
              </w:tc>
            </w:tr>
            <w:tr w:rsidR="002E7F2A" w14:paraId="32BE4BE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2CC18" w14:textId="77777777" w:rsidR="002E7F2A" w:rsidRDefault="00AE1DB2">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CA530" w14:textId="77777777" w:rsidR="002E7F2A" w:rsidRDefault="00AE1DB2">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9EE92" w14:textId="77777777" w:rsidR="002E7F2A" w:rsidRDefault="00AE1DB2">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1F921" w14:textId="77777777" w:rsidR="002E7F2A" w:rsidRDefault="00AE1DB2">
                  <w:pPr>
                    <w:spacing w:after="0" w:line="240" w:lineRule="auto"/>
                    <w:jc w:val="center"/>
                  </w:pPr>
                  <w:r>
                    <w:rPr>
                      <w:rFonts w:ascii="Arial" w:eastAsia="Arial" w:hAnsi="Arial"/>
                      <w:color w:val="000000"/>
                    </w:rPr>
                    <w:t>7/7</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F59A1" w14:textId="77777777" w:rsidR="002E7F2A" w:rsidRDefault="00AE1DB2">
                  <w:pPr>
                    <w:spacing w:after="0" w:line="240" w:lineRule="auto"/>
                    <w:jc w:val="center"/>
                  </w:pPr>
                  <w:r>
                    <w:rPr>
                      <w:rFonts w:ascii="Arial" w:eastAsia="Arial" w:hAnsi="Arial"/>
                      <w:b/>
                      <w:color w:val="000000"/>
                    </w:rPr>
                    <w:t>Met</w:t>
                  </w:r>
                </w:p>
              </w:tc>
            </w:tr>
            <w:tr w:rsidR="002E7F2A" w14:paraId="49C6805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1E123" w14:textId="77777777" w:rsidR="002E7F2A" w:rsidRDefault="00AE1DB2">
                  <w:pPr>
                    <w:spacing w:after="0" w:line="240" w:lineRule="auto"/>
                  </w:pPr>
                  <w:r>
                    <w:rPr>
                      <w:rFonts w:ascii="Arial" w:eastAsia="Arial" w:hAnsi="Arial"/>
                      <w:color w:val="000000"/>
                    </w:rPr>
                    <w:t xml:space="preserve"> C46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6D2DC" w14:textId="77777777" w:rsidR="002E7F2A" w:rsidRDefault="00AE1DB2">
                  <w:pPr>
                    <w:spacing w:after="0" w:line="240" w:lineRule="auto"/>
                  </w:pPr>
                  <w:r>
                    <w:rPr>
                      <w:rFonts w:ascii="Arial" w:eastAsia="Arial" w:hAnsi="Arial"/>
                      <w:color w:val="000000"/>
                    </w:rPr>
                    <w:t>Use of generic resources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3FEEA"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72B4D"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51013" w14:textId="77777777" w:rsidR="002E7F2A" w:rsidRDefault="00AE1DB2">
                  <w:pPr>
                    <w:spacing w:after="0" w:line="240" w:lineRule="auto"/>
                    <w:jc w:val="center"/>
                  </w:pPr>
                  <w:r>
                    <w:rPr>
                      <w:rFonts w:ascii="Arial" w:eastAsia="Arial" w:hAnsi="Arial"/>
                      <w:b/>
                      <w:color w:val="000000"/>
                    </w:rPr>
                    <w:t>Met</w:t>
                  </w:r>
                </w:p>
              </w:tc>
            </w:tr>
            <w:tr w:rsidR="002E7F2A" w14:paraId="1C8E280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688D5" w14:textId="77777777" w:rsidR="002E7F2A" w:rsidRDefault="00AE1DB2">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C3D8D" w14:textId="77777777" w:rsidR="002E7F2A" w:rsidRDefault="00AE1DB2">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232D3"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49201"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229E7" w14:textId="77777777" w:rsidR="002E7F2A" w:rsidRDefault="00AE1DB2">
                  <w:pPr>
                    <w:spacing w:after="0" w:line="240" w:lineRule="auto"/>
                    <w:jc w:val="center"/>
                  </w:pPr>
                  <w:r>
                    <w:rPr>
                      <w:rFonts w:ascii="Arial" w:eastAsia="Arial" w:hAnsi="Arial"/>
                      <w:b/>
                      <w:color w:val="000000"/>
                    </w:rPr>
                    <w:t>Met</w:t>
                  </w:r>
                </w:p>
              </w:tc>
            </w:tr>
            <w:tr w:rsidR="002E7F2A" w14:paraId="6A426D8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1AB33" w14:textId="77777777" w:rsidR="002E7F2A" w:rsidRDefault="00AE1DB2">
                  <w:pPr>
                    <w:spacing w:after="0" w:line="240" w:lineRule="auto"/>
                  </w:pPr>
                  <w:r>
                    <w:rPr>
                      <w:rFonts w:ascii="Arial" w:eastAsia="Arial" w:hAnsi="Arial"/>
                      <w:color w:val="000000"/>
                    </w:rPr>
                    <w:t xml:space="preserve"> C48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173AC" w14:textId="77777777" w:rsidR="002E7F2A" w:rsidRDefault="00AE1DB2">
                  <w:pPr>
                    <w:spacing w:after="0" w:line="240" w:lineRule="auto"/>
                  </w:pPr>
                  <w:r>
                    <w:rPr>
                      <w:rFonts w:ascii="Arial" w:eastAsia="Arial" w:hAnsi="Arial"/>
                      <w:color w:val="000000"/>
                    </w:rPr>
                    <w:t>Neighborhood connections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F48CB"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85186"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C6599" w14:textId="77777777" w:rsidR="002E7F2A" w:rsidRDefault="00AE1DB2">
                  <w:pPr>
                    <w:spacing w:after="0" w:line="240" w:lineRule="auto"/>
                    <w:jc w:val="center"/>
                  </w:pPr>
                  <w:r>
                    <w:rPr>
                      <w:rFonts w:ascii="Arial" w:eastAsia="Arial" w:hAnsi="Arial"/>
                      <w:b/>
                      <w:color w:val="000000"/>
                    </w:rPr>
                    <w:t>Met</w:t>
                  </w:r>
                </w:p>
              </w:tc>
            </w:tr>
            <w:tr w:rsidR="002E7F2A" w14:paraId="7783B46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1CBA9" w14:textId="77777777" w:rsidR="002E7F2A" w:rsidRDefault="00AE1DB2">
                  <w:pPr>
                    <w:spacing w:after="0" w:line="240" w:lineRule="auto"/>
                  </w:pPr>
                  <w:r>
                    <w:rPr>
                      <w:rFonts w:ascii="Arial" w:eastAsia="Arial" w:hAnsi="Arial"/>
                      <w:color w:val="000000"/>
                    </w:rPr>
                    <w:t xml:space="preserve"> C49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EDB86" w14:textId="77777777" w:rsidR="002E7F2A" w:rsidRDefault="00AE1DB2">
                  <w:pPr>
                    <w:spacing w:after="0" w:line="240" w:lineRule="auto"/>
                  </w:pPr>
                  <w:r>
                    <w:rPr>
                      <w:rFonts w:ascii="Arial" w:eastAsia="Arial" w:hAnsi="Arial"/>
                      <w:color w:val="000000"/>
                    </w:rPr>
                    <w:t xml:space="preserve">Physical setting is consistent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8884F"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2165E"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0DB8E" w14:textId="77777777" w:rsidR="002E7F2A" w:rsidRDefault="00AE1DB2">
                  <w:pPr>
                    <w:spacing w:after="0" w:line="240" w:lineRule="auto"/>
                    <w:jc w:val="center"/>
                  </w:pPr>
                  <w:r>
                    <w:rPr>
                      <w:rFonts w:ascii="Arial" w:eastAsia="Arial" w:hAnsi="Arial"/>
                      <w:b/>
                      <w:color w:val="000000"/>
                    </w:rPr>
                    <w:t>Met</w:t>
                  </w:r>
                </w:p>
              </w:tc>
            </w:tr>
            <w:tr w:rsidR="002E7F2A" w14:paraId="3A22466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C706B" w14:textId="77777777" w:rsidR="002E7F2A" w:rsidRDefault="00AE1DB2">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177BC" w14:textId="77777777" w:rsidR="002E7F2A" w:rsidRDefault="00AE1DB2">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B5059"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63348"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A3FE6" w14:textId="77777777" w:rsidR="002E7F2A" w:rsidRDefault="00AE1DB2">
                  <w:pPr>
                    <w:spacing w:after="0" w:line="240" w:lineRule="auto"/>
                    <w:jc w:val="center"/>
                  </w:pPr>
                  <w:r>
                    <w:rPr>
                      <w:rFonts w:ascii="Arial" w:eastAsia="Arial" w:hAnsi="Arial"/>
                      <w:b/>
                      <w:color w:val="000000"/>
                    </w:rPr>
                    <w:t>Met</w:t>
                  </w:r>
                </w:p>
              </w:tc>
            </w:tr>
            <w:tr w:rsidR="002E7F2A" w14:paraId="3BA95B2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2B953" w14:textId="77777777" w:rsidR="002E7F2A" w:rsidRDefault="00AE1DB2">
                  <w:pPr>
                    <w:spacing w:after="0" w:line="240" w:lineRule="auto"/>
                  </w:pPr>
                  <w:r>
                    <w:rPr>
                      <w:rFonts w:ascii="Arial" w:eastAsia="Arial" w:hAnsi="Arial"/>
                      <w:color w:val="000000"/>
                    </w:rPr>
                    <w:t xml:space="preserve"> C52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C86EF" w14:textId="77777777" w:rsidR="002E7F2A" w:rsidRDefault="00AE1DB2">
                  <w:pPr>
                    <w:spacing w:after="0" w:line="240" w:lineRule="auto"/>
                  </w:pPr>
                  <w:r>
                    <w:rPr>
                      <w:rFonts w:ascii="Arial" w:eastAsia="Arial" w:hAnsi="Arial"/>
                      <w:color w:val="000000"/>
                    </w:rPr>
                    <w:t>Leisure activities and free-time choices /control</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15A3D"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FA0B7"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55C0D" w14:textId="77777777" w:rsidR="002E7F2A" w:rsidRDefault="00AE1DB2">
                  <w:pPr>
                    <w:spacing w:after="0" w:line="240" w:lineRule="auto"/>
                    <w:jc w:val="center"/>
                  </w:pPr>
                  <w:r>
                    <w:rPr>
                      <w:rFonts w:ascii="Arial" w:eastAsia="Arial" w:hAnsi="Arial"/>
                      <w:b/>
                      <w:color w:val="000000"/>
                    </w:rPr>
                    <w:t>Met</w:t>
                  </w:r>
                </w:p>
              </w:tc>
            </w:tr>
            <w:tr w:rsidR="002E7F2A" w14:paraId="07FD585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BC24F" w14:textId="77777777" w:rsidR="002E7F2A" w:rsidRDefault="00AE1DB2">
                  <w:pPr>
                    <w:spacing w:after="0" w:line="240" w:lineRule="auto"/>
                  </w:pPr>
                  <w:r>
                    <w:rPr>
                      <w:rFonts w:ascii="Arial" w:eastAsia="Arial" w:hAnsi="Arial"/>
                      <w:color w:val="000000"/>
                    </w:rPr>
                    <w:t xml:space="preserve"> C53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A3F4C" w14:textId="77777777" w:rsidR="002E7F2A" w:rsidRDefault="00AE1DB2">
                  <w:pPr>
                    <w:spacing w:after="0" w:line="240" w:lineRule="auto"/>
                  </w:pPr>
                  <w:r>
                    <w:rPr>
                      <w:rFonts w:ascii="Arial" w:eastAsia="Arial" w:hAnsi="Arial"/>
                      <w:color w:val="000000"/>
                    </w:rPr>
                    <w:t>Food/ dining choices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AFDFA" w14:textId="77777777" w:rsidR="002E7F2A" w:rsidRDefault="00AE1DB2">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E68F1" w14:textId="77777777" w:rsidR="002E7F2A" w:rsidRDefault="00AE1DB2">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CA89D" w14:textId="77777777" w:rsidR="002E7F2A" w:rsidRDefault="00AE1DB2">
                  <w:pPr>
                    <w:spacing w:after="0" w:line="240" w:lineRule="auto"/>
                    <w:jc w:val="center"/>
                  </w:pPr>
                  <w:r>
                    <w:rPr>
                      <w:rFonts w:ascii="Arial" w:eastAsia="Arial" w:hAnsi="Arial"/>
                      <w:b/>
                      <w:color w:val="000000"/>
                    </w:rPr>
                    <w:t>Met</w:t>
                  </w:r>
                </w:p>
              </w:tc>
            </w:tr>
            <w:tr w:rsidR="002E7F2A" w14:paraId="143E641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1E7A1" w14:textId="77777777" w:rsidR="002E7F2A" w:rsidRDefault="00AE1DB2">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FDAEA" w14:textId="77777777" w:rsidR="002E7F2A" w:rsidRDefault="00AE1DB2">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E0B2B" w14:textId="77777777" w:rsidR="002E7F2A" w:rsidRDefault="00AE1DB2">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F2106" w14:textId="77777777" w:rsidR="002E7F2A" w:rsidRDefault="00AE1DB2">
                  <w:pPr>
                    <w:spacing w:after="0" w:line="240" w:lineRule="auto"/>
                    <w:jc w:val="center"/>
                  </w:pPr>
                  <w:r>
                    <w:rPr>
                      <w:rFonts w:ascii="Arial" w:eastAsia="Arial" w:hAnsi="Arial"/>
                      <w:color w:val="000000"/>
                    </w:rPr>
                    <w:t>7/7</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2CA0F" w14:textId="77777777" w:rsidR="002E7F2A" w:rsidRDefault="00AE1DB2">
                  <w:pPr>
                    <w:spacing w:after="0" w:line="240" w:lineRule="auto"/>
                    <w:jc w:val="center"/>
                  </w:pPr>
                  <w:r>
                    <w:rPr>
                      <w:rFonts w:ascii="Arial" w:eastAsia="Arial" w:hAnsi="Arial"/>
                      <w:b/>
                      <w:color w:val="000000"/>
                    </w:rPr>
                    <w:t>Met</w:t>
                  </w:r>
                </w:p>
              </w:tc>
            </w:tr>
            <w:tr w:rsidR="002E7F2A" w14:paraId="646A8297" w14:textId="77777777">
              <w:trPr>
                <w:trHeight w:val="282"/>
              </w:trPr>
              <w:tc>
                <w:tcPr>
                  <w:tcW w:w="1392" w:type="dxa"/>
                  <w:gridSpan w:val="5"/>
                  <w:tcBorders>
                    <w:top w:val="nil"/>
                    <w:left w:val="nil"/>
                    <w:bottom w:val="nil"/>
                    <w:right w:val="nil"/>
                  </w:tcBorders>
                  <w:tcMar>
                    <w:top w:w="39" w:type="dxa"/>
                    <w:left w:w="39" w:type="dxa"/>
                    <w:bottom w:w="39" w:type="dxa"/>
                    <w:right w:w="39" w:type="dxa"/>
                  </w:tcMar>
                </w:tcPr>
                <w:p w14:paraId="38917FA5" w14:textId="77777777" w:rsidR="002E7F2A" w:rsidRDefault="002E7F2A">
                  <w:pPr>
                    <w:spacing w:after="0" w:line="240" w:lineRule="auto"/>
                    <w:rPr>
                      <w:sz w:val="0"/>
                    </w:rPr>
                  </w:pPr>
                </w:p>
              </w:tc>
              <w:tc>
                <w:tcPr>
                  <w:tcW w:w="2360" w:type="dxa"/>
                  <w:tcBorders>
                    <w:top w:val="nil"/>
                    <w:left w:val="nil"/>
                    <w:bottom w:val="nil"/>
                    <w:right w:val="nil"/>
                  </w:tcBorders>
                  <w:tcMar>
                    <w:top w:w="39" w:type="dxa"/>
                    <w:left w:w="39" w:type="dxa"/>
                    <w:bottom w:w="39" w:type="dxa"/>
                    <w:right w:w="39" w:type="dxa"/>
                  </w:tcMar>
                </w:tcPr>
                <w:p w14:paraId="40DAC1DF" w14:textId="77777777" w:rsidR="002E7F2A" w:rsidRDefault="002E7F2A">
                  <w:pPr>
                    <w:spacing w:after="0" w:line="240" w:lineRule="auto"/>
                    <w:rPr>
                      <w:sz w:val="0"/>
                    </w:rPr>
                  </w:pPr>
                </w:p>
              </w:tc>
              <w:tc>
                <w:tcPr>
                  <w:tcW w:w="1499" w:type="dxa"/>
                  <w:tcBorders>
                    <w:top w:val="nil"/>
                    <w:left w:val="nil"/>
                    <w:bottom w:val="nil"/>
                    <w:right w:val="nil"/>
                  </w:tcBorders>
                  <w:tcMar>
                    <w:top w:w="39" w:type="dxa"/>
                    <w:left w:w="39" w:type="dxa"/>
                    <w:bottom w:w="39" w:type="dxa"/>
                    <w:right w:w="39" w:type="dxa"/>
                  </w:tcMar>
                </w:tcPr>
                <w:p w14:paraId="234C5531" w14:textId="77777777" w:rsidR="002E7F2A" w:rsidRDefault="002E7F2A">
                  <w:pPr>
                    <w:spacing w:after="0" w:line="240" w:lineRule="auto"/>
                    <w:rPr>
                      <w:sz w:val="0"/>
                    </w:rPr>
                  </w:pPr>
                </w:p>
              </w:tc>
              <w:tc>
                <w:tcPr>
                  <w:tcW w:w="1755" w:type="dxa"/>
                  <w:tcBorders>
                    <w:top w:val="nil"/>
                    <w:left w:val="nil"/>
                    <w:bottom w:val="nil"/>
                    <w:right w:val="nil"/>
                  </w:tcBorders>
                  <w:tcMar>
                    <w:top w:w="39" w:type="dxa"/>
                    <w:left w:w="39" w:type="dxa"/>
                    <w:bottom w:w="39" w:type="dxa"/>
                    <w:right w:w="39" w:type="dxa"/>
                  </w:tcMar>
                </w:tcPr>
                <w:p w14:paraId="426CEFB9" w14:textId="77777777" w:rsidR="002E7F2A" w:rsidRDefault="002E7F2A">
                  <w:pPr>
                    <w:spacing w:after="0" w:line="240" w:lineRule="auto"/>
                    <w:rPr>
                      <w:sz w:val="0"/>
                    </w:rPr>
                  </w:pPr>
                </w:p>
              </w:tc>
              <w:tc>
                <w:tcPr>
                  <w:tcW w:w="2024" w:type="dxa"/>
                  <w:tcBorders>
                    <w:top w:val="nil"/>
                    <w:left w:val="nil"/>
                    <w:bottom w:val="nil"/>
                    <w:right w:val="nil"/>
                  </w:tcBorders>
                  <w:tcMar>
                    <w:top w:w="39" w:type="dxa"/>
                    <w:left w:w="39" w:type="dxa"/>
                    <w:bottom w:w="39" w:type="dxa"/>
                    <w:right w:w="39" w:type="dxa"/>
                  </w:tcMar>
                </w:tcPr>
                <w:p w14:paraId="68356B84" w14:textId="77777777" w:rsidR="002E7F2A" w:rsidRDefault="002E7F2A">
                  <w:pPr>
                    <w:spacing w:after="0" w:line="240" w:lineRule="auto"/>
                    <w:rPr>
                      <w:sz w:val="0"/>
                    </w:rPr>
                  </w:pPr>
                </w:p>
              </w:tc>
            </w:tr>
          </w:tbl>
          <w:p w14:paraId="6520BA50" w14:textId="77777777" w:rsidR="002E7F2A" w:rsidRDefault="002E7F2A">
            <w:pPr>
              <w:spacing w:after="0" w:line="240" w:lineRule="auto"/>
            </w:pPr>
          </w:p>
        </w:tc>
        <w:tc>
          <w:tcPr>
            <w:tcW w:w="539" w:type="dxa"/>
            <w:hMerge/>
          </w:tcPr>
          <w:p w14:paraId="339878A3" w14:textId="77777777" w:rsidR="002E7F2A" w:rsidRDefault="002E7F2A">
            <w:pPr>
              <w:pStyle w:val="EmptyCellLayoutStyle"/>
              <w:spacing w:after="0" w:line="240" w:lineRule="auto"/>
            </w:pPr>
          </w:p>
        </w:tc>
        <w:tc>
          <w:tcPr>
            <w:tcW w:w="360" w:type="dxa"/>
            <w:hMerge/>
          </w:tcPr>
          <w:p w14:paraId="7B58DC6E" w14:textId="77777777" w:rsidR="002E7F2A" w:rsidRDefault="002E7F2A">
            <w:pPr>
              <w:pStyle w:val="EmptyCellLayoutStyle"/>
              <w:spacing w:after="0" w:line="240" w:lineRule="auto"/>
            </w:pPr>
          </w:p>
        </w:tc>
        <w:tc>
          <w:tcPr>
            <w:tcW w:w="2550" w:type="dxa"/>
            <w:gridSpan w:val="7"/>
            <w:hMerge/>
          </w:tcPr>
          <w:p w14:paraId="1B0D5249" w14:textId="77777777" w:rsidR="002E7F2A" w:rsidRDefault="002E7F2A">
            <w:pPr>
              <w:pStyle w:val="EmptyCellLayoutStyle"/>
              <w:spacing w:after="0" w:line="240" w:lineRule="auto"/>
            </w:pPr>
          </w:p>
        </w:tc>
        <w:tc>
          <w:tcPr>
            <w:tcW w:w="195" w:type="dxa"/>
          </w:tcPr>
          <w:p w14:paraId="691A8AC4" w14:textId="77777777" w:rsidR="002E7F2A" w:rsidRDefault="002E7F2A">
            <w:pPr>
              <w:pStyle w:val="EmptyCellLayoutStyle"/>
              <w:spacing w:after="0" w:line="240" w:lineRule="auto"/>
            </w:pPr>
          </w:p>
        </w:tc>
        <w:tc>
          <w:tcPr>
            <w:tcW w:w="116" w:type="dxa"/>
          </w:tcPr>
          <w:p w14:paraId="3A4A6FA6" w14:textId="77777777" w:rsidR="002E7F2A" w:rsidRDefault="002E7F2A">
            <w:pPr>
              <w:pStyle w:val="EmptyCellLayoutStyle"/>
              <w:spacing w:after="0" w:line="240" w:lineRule="auto"/>
            </w:pPr>
          </w:p>
        </w:tc>
        <w:tc>
          <w:tcPr>
            <w:tcW w:w="14" w:type="dxa"/>
          </w:tcPr>
          <w:p w14:paraId="54AA031A" w14:textId="77777777" w:rsidR="002E7F2A" w:rsidRDefault="002E7F2A">
            <w:pPr>
              <w:pStyle w:val="EmptyCellLayoutStyle"/>
              <w:spacing w:after="0" w:line="240" w:lineRule="auto"/>
            </w:pPr>
          </w:p>
        </w:tc>
        <w:tc>
          <w:tcPr>
            <w:tcW w:w="22" w:type="dxa"/>
          </w:tcPr>
          <w:p w14:paraId="1945E772" w14:textId="77777777" w:rsidR="002E7F2A" w:rsidRDefault="002E7F2A">
            <w:pPr>
              <w:pStyle w:val="EmptyCellLayoutStyle"/>
              <w:spacing w:after="0" w:line="240" w:lineRule="auto"/>
            </w:pPr>
          </w:p>
        </w:tc>
      </w:tr>
    </w:tbl>
    <w:p w14:paraId="2F516A27" w14:textId="77777777" w:rsidR="002E7F2A" w:rsidRDefault="002E7F2A">
      <w:pPr>
        <w:spacing w:after="0" w:line="240" w:lineRule="auto"/>
      </w:pPr>
    </w:p>
    <w:sectPr w:rsidR="002E7F2A">
      <w:footerReference w:type="default" r:id="rId8"/>
      <w:pgSz w:w="11232"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E02E0" w14:textId="77777777" w:rsidR="00AE1DB2" w:rsidRDefault="00AE1DB2">
      <w:pPr>
        <w:spacing w:after="0" w:line="240" w:lineRule="auto"/>
      </w:pPr>
      <w:r>
        <w:separator/>
      </w:r>
    </w:p>
  </w:endnote>
  <w:endnote w:type="continuationSeparator" w:id="0">
    <w:p w14:paraId="5CAF361A" w14:textId="77777777" w:rsidR="00AE1DB2" w:rsidRDefault="00AE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420"/>
      <w:gridCol w:w="2160"/>
      <w:gridCol w:w="99"/>
      <w:gridCol w:w="2160"/>
      <w:gridCol w:w="1720"/>
    </w:tblGrid>
    <w:tr w:rsidR="002E7F2A" w14:paraId="03593109" w14:textId="77777777">
      <w:tc>
        <w:tcPr>
          <w:tcW w:w="3420" w:type="dxa"/>
        </w:tcPr>
        <w:p w14:paraId="64DA2DE7" w14:textId="77777777" w:rsidR="002E7F2A" w:rsidRDefault="002E7F2A">
          <w:pPr>
            <w:pStyle w:val="EmptyCellLayoutStyle"/>
            <w:spacing w:after="0" w:line="240" w:lineRule="auto"/>
          </w:pPr>
        </w:p>
      </w:tc>
      <w:tc>
        <w:tcPr>
          <w:tcW w:w="2160" w:type="dxa"/>
        </w:tcPr>
        <w:p w14:paraId="211FD7A7" w14:textId="77777777" w:rsidR="002E7F2A" w:rsidRDefault="002E7F2A">
          <w:pPr>
            <w:pStyle w:val="EmptyCellLayoutStyle"/>
            <w:spacing w:after="0" w:line="240" w:lineRule="auto"/>
          </w:pPr>
        </w:p>
      </w:tc>
      <w:tc>
        <w:tcPr>
          <w:tcW w:w="99" w:type="dxa"/>
        </w:tcPr>
        <w:p w14:paraId="5DA0E840" w14:textId="77777777" w:rsidR="002E7F2A" w:rsidRDefault="002E7F2A">
          <w:pPr>
            <w:pStyle w:val="EmptyCellLayoutStyle"/>
            <w:spacing w:after="0" w:line="240" w:lineRule="auto"/>
          </w:pPr>
        </w:p>
      </w:tc>
      <w:tc>
        <w:tcPr>
          <w:tcW w:w="2160" w:type="dxa"/>
        </w:tcPr>
        <w:p w14:paraId="00FABD24" w14:textId="77777777" w:rsidR="002E7F2A" w:rsidRDefault="002E7F2A">
          <w:pPr>
            <w:pStyle w:val="EmptyCellLayoutStyle"/>
            <w:spacing w:after="0" w:line="240" w:lineRule="auto"/>
          </w:pPr>
        </w:p>
      </w:tc>
      <w:tc>
        <w:tcPr>
          <w:tcW w:w="1720" w:type="dxa"/>
        </w:tcPr>
        <w:p w14:paraId="2E36B20C" w14:textId="77777777" w:rsidR="002E7F2A" w:rsidRDefault="002E7F2A">
          <w:pPr>
            <w:pStyle w:val="EmptyCellLayoutStyle"/>
            <w:spacing w:after="0" w:line="240" w:lineRule="auto"/>
          </w:pPr>
        </w:p>
      </w:tc>
    </w:tr>
    <w:tr w:rsidR="002E7F2A" w14:paraId="10273548" w14:textId="77777777">
      <w:tc>
        <w:tcPr>
          <w:tcW w:w="3420" w:type="dxa"/>
        </w:tcPr>
        <w:p w14:paraId="0FBAC781" w14:textId="77777777" w:rsidR="002E7F2A" w:rsidRDefault="002E7F2A">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2E7F2A" w14:paraId="6ED2CE76" w14:textId="77777777">
            <w:trPr>
              <w:trHeight w:val="282"/>
            </w:trPr>
            <w:tc>
              <w:tcPr>
                <w:tcW w:w="2160" w:type="dxa"/>
                <w:tcBorders>
                  <w:top w:val="nil"/>
                  <w:left w:val="nil"/>
                  <w:bottom w:val="nil"/>
                  <w:right w:val="nil"/>
                </w:tcBorders>
                <w:tcMar>
                  <w:top w:w="39" w:type="dxa"/>
                  <w:left w:w="39" w:type="dxa"/>
                  <w:bottom w:w="39" w:type="dxa"/>
                  <w:right w:w="39" w:type="dxa"/>
                </w:tcMar>
              </w:tcPr>
              <w:p w14:paraId="0B84558E" w14:textId="77777777" w:rsidR="002E7F2A" w:rsidRDefault="00AE1DB2">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28476AF5" w14:textId="77777777" w:rsidR="002E7F2A" w:rsidRDefault="002E7F2A">
          <w:pPr>
            <w:spacing w:after="0" w:line="240" w:lineRule="auto"/>
          </w:pPr>
        </w:p>
      </w:tc>
      <w:tc>
        <w:tcPr>
          <w:tcW w:w="99" w:type="dxa"/>
        </w:tcPr>
        <w:p w14:paraId="56DF1264" w14:textId="77777777" w:rsidR="002E7F2A" w:rsidRDefault="002E7F2A">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2E7F2A" w14:paraId="6D65551F" w14:textId="77777777">
            <w:trPr>
              <w:trHeight w:val="282"/>
            </w:trPr>
            <w:tc>
              <w:tcPr>
                <w:tcW w:w="2160" w:type="dxa"/>
                <w:tcBorders>
                  <w:top w:val="nil"/>
                  <w:left w:val="nil"/>
                  <w:bottom w:val="nil"/>
                  <w:right w:val="nil"/>
                </w:tcBorders>
                <w:tcMar>
                  <w:top w:w="39" w:type="dxa"/>
                  <w:left w:w="39" w:type="dxa"/>
                  <w:bottom w:w="39" w:type="dxa"/>
                  <w:right w:w="39" w:type="dxa"/>
                </w:tcMar>
              </w:tcPr>
              <w:p w14:paraId="46D17AEB" w14:textId="77777777" w:rsidR="002E7F2A" w:rsidRDefault="00AE1DB2">
                <w:pPr>
                  <w:spacing w:after="0" w:line="240" w:lineRule="auto"/>
                  <w:jc w:val="center"/>
                </w:pPr>
                <w:r>
                  <w:rPr>
                    <w:rFonts w:ascii="Arial" w:eastAsia="Arial" w:hAnsi="Arial"/>
                    <w:color w:val="000000"/>
                  </w:rPr>
                  <w:t xml:space="preserve"> </w:t>
                </w:r>
                <w:r>
                  <w:rPr>
                    <w:rFonts w:ascii="Arial" w:eastAsia="Arial" w:hAnsi="Arial"/>
                    <w:color w:val="000000"/>
                  </w:rPr>
                  <w:br/>
                </w:r>
                <w:r>
                  <w:rPr>
                    <w:rFonts w:ascii="Arial" w:eastAsia="Arial" w:hAnsi="Arial"/>
                    <w:color w:val="000000"/>
                  </w:rPr>
                  <w:br/>
                </w:r>
              </w:p>
            </w:tc>
          </w:tr>
        </w:tbl>
        <w:p w14:paraId="637F789A" w14:textId="77777777" w:rsidR="002E7F2A" w:rsidRDefault="002E7F2A">
          <w:pPr>
            <w:spacing w:after="0" w:line="240" w:lineRule="auto"/>
          </w:pPr>
        </w:p>
      </w:tc>
      <w:tc>
        <w:tcPr>
          <w:tcW w:w="1720" w:type="dxa"/>
        </w:tcPr>
        <w:p w14:paraId="2C428CFB" w14:textId="77777777" w:rsidR="002E7F2A" w:rsidRDefault="002E7F2A">
          <w:pPr>
            <w:pStyle w:val="EmptyCellLayoutStyle"/>
            <w:spacing w:after="0" w:line="240" w:lineRule="auto"/>
          </w:pPr>
        </w:p>
      </w:tc>
    </w:tr>
    <w:tr w:rsidR="002E7F2A" w14:paraId="3E14C641" w14:textId="77777777">
      <w:tc>
        <w:tcPr>
          <w:tcW w:w="3420" w:type="dxa"/>
        </w:tcPr>
        <w:p w14:paraId="4B33B232" w14:textId="77777777" w:rsidR="002E7F2A" w:rsidRDefault="002E7F2A">
          <w:pPr>
            <w:pStyle w:val="EmptyCellLayoutStyle"/>
            <w:spacing w:after="0" w:line="240" w:lineRule="auto"/>
          </w:pPr>
        </w:p>
      </w:tc>
      <w:tc>
        <w:tcPr>
          <w:tcW w:w="2160" w:type="dxa"/>
        </w:tcPr>
        <w:p w14:paraId="1947F3FF" w14:textId="77777777" w:rsidR="002E7F2A" w:rsidRDefault="002E7F2A">
          <w:pPr>
            <w:pStyle w:val="EmptyCellLayoutStyle"/>
            <w:spacing w:after="0" w:line="240" w:lineRule="auto"/>
          </w:pPr>
        </w:p>
      </w:tc>
      <w:tc>
        <w:tcPr>
          <w:tcW w:w="99" w:type="dxa"/>
        </w:tcPr>
        <w:p w14:paraId="78682A37" w14:textId="77777777" w:rsidR="002E7F2A" w:rsidRDefault="002E7F2A">
          <w:pPr>
            <w:pStyle w:val="EmptyCellLayoutStyle"/>
            <w:spacing w:after="0" w:line="240" w:lineRule="auto"/>
          </w:pPr>
        </w:p>
      </w:tc>
      <w:tc>
        <w:tcPr>
          <w:tcW w:w="2160" w:type="dxa"/>
        </w:tcPr>
        <w:p w14:paraId="4F28831B" w14:textId="77777777" w:rsidR="002E7F2A" w:rsidRDefault="002E7F2A">
          <w:pPr>
            <w:pStyle w:val="EmptyCellLayoutStyle"/>
            <w:spacing w:after="0" w:line="240" w:lineRule="auto"/>
          </w:pPr>
        </w:p>
      </w:tc>
      <w:tc>
        <w:tcPr>
          <w:tcW w:w="1720" w:type="dxa"/>
        </w:tcPr>
        <w:p w14:paraId="603A77DA" w14:textId="77777777" w:rsidR="002E7F2A" w:rsidRDefault="002E7F2A">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F1D2F" w14:textId="77777777" w:rsidR="00AE1DB2" w:rsidRDefault="00AE1DB2">
      <w:pPr>
        <w:spacing w:after="0" w:line="240" w:lineRule="auto"/>
      </w:pPr>
      <w:r>
        <w:separator/>
      </w:r>
    </w:p>
  </w:footnote>
  <w:footnote w:type="continuationSeparator" w:id="0">
    <w:p w14:paraId="20D8398B" w14:textId="77777777" w:rsidR="00AE1DB2" w:rsidRDefault="00AE1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2A"/>
    <w:rsid w:val="002E7F2A"/>
    <w:rsid w:val="006F6205"/>
    <w:rsid w:val="00AE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88AC"/>
  <w15:docId w15:val="{CB89B3B9-8DEF-4437-A882-90D595E2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5307</Words>
  <Characters>30252</Characters>
  <Application>Microsoft Office Word</Application>
  <DocSecurity>0</DocSecurity>
  <Lines>252</Lines>
  <Paragraphs>70</Paragraphs>
  <ScaleCrop>false</ScaleCrop>
  <Company/>
  <LinksUpToDate>false</LinksUpToDate>
  <CharactersWithSpaces>35489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ProviderWebReport_TAR</dc:title>
  <dc:creator>McDonald, Ellen (DDS)</dc:creator>
  <dc:description/>
  <cp:lastModifiedBy>McDonald, Ellen (DDS)</cp:lastModifiedBy>
  <cp:revision>3</cp:revision>
  <dcterms:created xsi:type="dcterms:W3CDTF">2022-01-26T19:51:00Z</dcterms:created>
  <dcterms:modified xsi:type="dcterms:W3CDTF">2022-01-26T19:51:00Z</dcterms:modified>
</cp:coreProperties>
</file>