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4081C" w14:textId="3F8A4DA7" w:rsidR="00DB51C0" w:rsidRPr="001844EF" w:rsidRDefault="00F864FB" w:rsidP="001844EF">
      <w:r>
        <w:rPr>
          <w:noProof/>
        </w:rPr>
        <mc:AlternateContent>
          <mc:Choice Requires="wps">
            <w:drawing>
              <wp:inline distT="0" distB="0" distL="0" distR="0" wp14:anchorId="2520F91E" wp14:editId="1ABF7ACF">
                <wp:extent cx="5943600" cy="8229600"/>
                <wp:effectExtent l="0" t="0" r="19050" b="19050"/>
                <wp:docPr id="1131763613" name="Text Box 2" descr="The Children’s Trust Fund&#10;155 Federal Street, Suite 500&#10; Boston, MA 021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822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D57CF0" w14:textId="77777777" w:rsidR="00DB51C0" w:rsidRDefault="00DB51C0" w:rsidP="00DB51C0">
                            <w:pPr>
                              <w:jc w:val="center"/>
                              <w:rPr>
                                <w:b/>
                                <w:sz w:val="36"/>
                              </w:rPr>
                            </w:pPr>
                          </w:p>
                          <w:p w14:paraId="2226D6A9" w14:textId="77777777" w:rsidR="00DB51C0" w:rsidRDefault="00DB51C0" w:rsidP="00DB51C0">
                            <w:pPr>
                              <w:jc w:val="center"/>
                              <w:rPr>
                                <w:b/>
                                <w:sz w:val="36"/>
                              </w:rPr>
                            </w:pPr>
                          </w:p>
                          <w:p w14:paraId="0841E975" w14:textId="77777777" w:rsidR="004A0057" w:rsidRDefault="00DB51C0" w:rsidP="00DB51C0">
                            <w:pPr>
                              <w:jc w:val="center"/>
                              <w:rPr>
                                <w:b/>
                                <w:sz w:val="36"/>
                              </w:rPr>
                            </w:pPr>
                            <w:r>
                              <w:rPr>
                                <w:b/>
                                <w:sz w:val="36"/>
                              </w:rPr>
                              <w:t xml:space="preserve">INDOOR AIR QUALITY </w:t>
                            </w:r>
                          </w:p>
                          <w:p w14:paraId="5B8C546A" w14:textId="5D565CC2" w:rsidR="002A1309" w:rsidRDefault="004A0057" w:rsidP="00DB51C0">
                            <w:pPr>
                              <w:jc w:val="center"/>
                              <w:rPr>
                                <w:b/>
                                <w:sz w:val="36"/>
                              </w:rPr>
                            </w:pPr>
                            <w:r>
                              <w:rPr>
                                <w:b/>
                                <w:sz w:val="36"/>
                              </w:rPr>
                              <w:t xml:space="preserve">POST-OCCUPANCY </w:t>
                            </w:r>
                            <w:r w:rsidR="00DB51C0">
                              <w:rPr>
                                <w:b/>
                                <w:sz w:val="36"/>
                              </w:rPr>
                              <w:t>ASSESSMENT</w:t>
                            </w:r>
                          </w:p>
                          <w:p w14:paraId="455E19AA" w14:textId="77777777" w:rsidR="00DB51C0" w:rsidRDefault="00DB51C0" w:rsidP="00DB51C0">
                            <w:pPr>
                              <w:jc w:val="center"/>
                              <w:rPr>
                                <w:b/>
                                <w:sz w:val="28"/>
                              </w:rPr>
                            </w:pPr>
                          </w:p>
                          <w:p w14:paraId="53E56A26" w14:textId="77777777" w:rsidR="004A0057" w:rsidRPr="004027AB" w:rsidRDefault="004A0057" w:rsidP="00DB51C0">
                            <w:pPr>
                              <w:jc w:val="center"/>
                              <w:rPr>
                                <w:b/>
                                <w:sz w:val="28"/>
                              </w:rPr>
                            </w:pPr>
                          </w:p>
                          <w:p w14:paraId="55753EFA" w14:textId="47F9EA2B" w:rsidR="00FE661D" w:rsidRDefault="00FE661D" w:rsidP="00FE661D">
                            <w:pPr>
                              <w:jc w:val="center"/>
                              <w:rPr>
                                <w:b/>
                                <w:sz w:val="28"/>
                              </w:rPr>
                            </w:pPr>
                            <w:r>
                              <w:rPr>
                                <w:b/>
                                <w:sz w:val="28"/>
                              </w:rPr>
                              <w:t>The Children’s Trust Fund</w:t>
                            </w:r>
                          </w:p>
                          <w:p w14:paraId="35E54E7B" w14:textId="639B3CB8" w:rsidR="00FE661D" w:rsidRPr="00FE661D" w:rsidRDefault="00FE661D" w:rsidP="00FE661D">
                            <w:pPr>
                              <w:jc w:val="center"/>
                              <w:rPr>
                                <w:b/>
                                <w:sz w:val="28"/>
                              </w:rPr>
                            </w:pPr>
                            <w:r w:rsidRPr="00FE661D">
                              <w:rPr>
                                <w:b/>
                                <w:sz w:val="28"/>
                              </w:rPr>
                              <w:t>155 Federal Street, Suite 500</w:t>
                            </w:r>
                          </w:p>
                          <w:p w14:paraId="460B6380" w14:textId="3D86DBDD" w:rsidR="00DB51C0" w:rsidRDefault="00FE661D" w:rsidP="00FE661D">
                            <w:pPr>
                              <w:jc w:val="center"/>
                              <w:rPr>
                                <w:b/>
                                <w:sz w:val="28"/>
                              </w:rPr>
                            </w:pPr>
                            <w:r w:rsidRPr="00FE661D">
                              <w:rPr>
                                <w:b/>
                                <w:sz w:val="28"/>
                              </w:rPr>
                              <w:t>Boston, MA</w:t>
                            </w:r>
                          </w:p>
                          <w:p w14:paraId="4E320EEA" w14:textId="77777777" w:rsidR="004A0057" w:rsidRPr="00EB32C9" w:rsidRDefault="004A0057" w:rsidP="00F13699">
                            <w:pPr>
                              <w:jc w:val="center"/>
                              <w:rPr>
                                <w:b/>
                                <w:bCs/>
                                <w:sz w:val="28"/>
                                <w:szCs w:val="28"/>
                              </w:rPr>
                            </w:pPr>
                          </w:p>
                          <w:p w14:paraId="28B91B8C" w14:textId="589FFC2F" w:rsidR="00FE661D" w:rsidRPr="00FE661D" w:rsidRDefault="00FE661D" w:rsidP="00FE661D">
                            <w:pPr>
                              <w:spacing w:before="100" w:beforeAutospacing="1" w:after="100" w:afterAutospacing="1"/>
                              <w:jc w:val="center"/>
                              <w:rPr>
                                <w:noProof/>
                                <w:szCs w:val="24"/>
                              </w:rPr>
                            </w:pPr>
                            <w:r w:rsidRPr="00FE661D">
                              <w:rPr>
                                <w:noProof/>
                                <w:szCs w:val="24"/>
                              </w:rPr>
                              <w:drawing>
                                <wp:inline distT="0" distB="0" distL="0" distR="0" wp14:anchorId="2907BBB7" wp14:editId="4F9A4E2F">
                                  <wp:extent cx="3657600" cy="2743200"/>
                                  <wp:effectExtent l="0" t="0" r="0" b="0"/>
                                  <wp:docPr id="1673304932" name="Picture 2" descr="A picture containing building, outdoor, apartment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304932" name="Picture 2" descr="A picture containing building, outdoor, apartment building&#10;&#10;AI-generated content may be incorrect."/>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rot="16200000">
                                            <a:off x="0" y="0"/>
                                            <a:ext cx="3657600" cy="2743200"/>
                                          </a:xfrm>
                                          <a:prstGeom prst="rect">
                                            <a:avLst/>
                                          </a:prstGeom>
                                          <a:noFill/>
                                          <a:ln>
                                            <a:noFill/>
                                          </a:ln>
                                        </pic:spPr>
                                      </pic:pic>
                                    </a:graphicData>
                                  </a:graphic>
                                </wp:inline>
                              </w:drawing>
                            </w:r>
                          </w:p>
                          <w:p w14:paraId="0396250B" w14:textId="77777777" w:rsidR="001B28EA" w:rsidRDefault="001B28EA" w:rsidP="00DB51C0">
                            <w:pPr>
                              <w:jc w:val="center"/>
                            </w:pPr>
                          </w:p>
                          <w:p w14:paraId="7FDD4EB1" w14:textId="77777777" w:rsidR="00D91780" w:rsidRDefault="00D91780" w:rsidP="00DB51C0">
                            <w:pPr>
                              <w:jc w:val="center"/>
                            </w:pPr>
                          </w:p>
                          <w:p w14:paraId="51CBDA9C" w14:textId="77777777" w:rsidR="00D91780" w:rsidRDefault="00D91780" w:rsidP="00DB51C0">
                            <w:pPr>
                              <w:jc w:val="center"/>
                            </w:pPr>
                          </w:p>
                          <w:p w14:paraId="3217D530" w14:textId="77777777" w:rsidR="00DB51C0" w:rsidRPr="00E23B51" w:rsidRDefault="00DB51C0" w:rsidP="00DB51C0">
                            <w:pPr>
                              <w:jc w:val="center"/>
                              <w:rPr>
                                <w:szCs w:val="24"/>
                              </w:rPr>
                            </w:pPr>
                            <w:r w:rsidRPr="00E23B51">
                              <w:rPr>
                                <w:szCs w:val="24"/>
                              </w:rPr>
                              <w:t>Prepared by:</w:t>
                            </w:r>
                          </w:p>
                          <w:p w14:paraId="575A6322" w14:textId="77777777" w:rsidR="00DB51C0" w:rsidRPr="00E23B51" w:rsidRDefault="00DB51C0" w:rsidP="00DB51C0">
                            <w:pPr>
                              <w:jc w:val="center"/>
                              <w:rPr>
                                <w:szCs w:val="24"/>
                              </w:rPr>
                            </w:pPr>
                            <w:r w:rsidRPr="00E23B51">
                              <w:rPr>
                                <w:szCs w:val="24"/>
                              </w:rPr>
                              <w:t>Massachusetts Department of Public Health</w:t>
                            </w:r>
                          </w:p>
                          <w:p w14:paraId="419A013E" w14:textId="18684317" w:rsidR="00DB51C0" w:rsidRPr="00E23B51" w:rsidRDefault="00DB51C0" w:rsidP="00DB51C0">
                            <w:pPr>
                              <w:jc w:val="center"/>
                              <w:rPr>
                                <w:szCs w:val="24"/>
                              </w:rPr>
                            </w:pPr>
                            <w:r w:rsidRPr="00E23B51">
                              <w:rPr>
                                <w:szCs w:val="24"/>
                              </w:rPr>
                              <w:t xml:space="preserve">Bureau of </w:t>
                            </w:r>
                            <w:r w:rsidR="00E655AA">
                              <w:rPr>
                                <w:szCs w:val="24"/>
                              </w:rPr>
                              <w:t xml:space="preserve">Climate and </w:t>
                            </w:r>
                            <w:r w:rsidRPr="00E23B51">
                              <w:rPr>
                                <w:szCs w:val="24"/>
                              </w:rPr>
                              <w:t>Environmental Health</w:t>
                            </w:r>
                          </w:p>
                          <w:p w14:paraId="4C2E84F5" w14:textId="5C1EBFFB" w:rsidR="00DB51C0" w:rsidRPr="00E23B51" w:rsidRDefault="004A0057" w:rsidP="00DB51C0">
                            <w:pPr>
                              <w:jc w:val="center"/>
                              <w:rPr>
                                <w:szCs w:val="24"/>
                              </w:rPr>
                            </w:pPr>
                            <w:r>
                              <w:rPr>
                                <w:szCs w:val="24"/>
                              </w:rPr>
                              <w:t>Division of Environmental Health Regulations and Standards</w:t>
                            </w:r>
                          </w:p>
                          <w:p w14:paraId="2FAF9840" w14:textId="21FF6486" w:rsidR="00DB51C0" w:rsidRPr="00E23B51" w:rsidRDefault="00FE661D" w:rsidP="00DB51C0">
                            <w:pPr>
                              <w:jc w:val="center"/>
                              <w:rPr>
                                <w:szCs w:val="24"/>
                              </w:rPr>
                            </w:pPr>
                            <w:r>
                              <w:rPr>
                                <w:szCs w:val="24"/>
                              </w:rPr>
                              <w:t>April</w:t>
                            </w:r>
                            <w:r w:rsidR="004A0057">
                              <w:rPr>
                                <w:szCs w:val="24"/>
                              </w:rPr>
                              <w:t xml:space="preserve"> 2025</w:t>
                            </w:r>
                          </w:p>
                        </w:txbxContent>
                      </wps:txbx>
                      <wps:bodyPr rot="0" vert="horz" wrap="square" lIns="91440" tIns="45720" rIns="91440" bIns="45720" anchor="t" anchorCtr="0" upright="1">
                        <a:noAutofit/>
                      </wps:bodyPr>
                    </wps:wsp>
                  </a:graphicData>
                </a:graphic>
              </wp:inline>
            </w:drawing>
          </mc:Choice>
          <mc:Fallback>
            <w:pict>
              <v:shapetype w14:anchorId="2520F91E" id="_x0000_t202" coordsize="21600,21600" o:spt="202" path="m,l,21600r21600,l21600,xe">
                <v:stroke joinstyle="miter"/>
                <v:path gradientshapeok="t" o:connecttype="rect"/>
              </v:shapetype>
              <v:shape id="Text Box 2" o:spid="_x0000_s1026" type="#_x0000_t202" alt="The Children’s Trust Fund&#10;155 Federal Street, Suite 500&#10; Boston, MA 02110&#10;"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" filled="f">
                <v:path arrowok="t"/>
                <v:textbox>
                  <w:txbxContent>
                    <w:p w14:paraId="1DD57CF0" w14:textId="77777777" w:rsidR="00DB51C0" w:rsidRDefault="00DB51C0" w:rsidP="00DB51C0">
                      <w:pPr>
                        <w:jc w:val="center"/>
                        <w:rPr>
                          <w:b/>
                          <w:sz w:val="36"/>
                        </w:rPr>
                      </w:pPr>
                    </w:p>
                    <w:p w14:paraId="2226D6A9" w14:textId="77777777" w:rsidR="00DB51C0" w:rsidRDefault="00DB51C0" w:rsidP="00DB51C0">
                      <w:pPr>
                        <w:jc w:val="center"/>
                        <w:rPr>
                          <w:b/>
                          <w:sz w:val="36"/>
                        </w:rPr>
                      </w:pPr>
                    </w:p>
                    <w:p w14:paraId="0841E975" w14:textId="77777777" w:rsidR="004A0057" w:rsidRDefault="00DB51C0" w:rsidP="00DB51C0">
                      <w:pPr>
                        <w:jc w:val="center"/>
                        <w:rPr>
                          <w:b/>
                          <w:sz w:val="36"/>
                        </w:rPr>
                      </w:pPr>
                      <w:r>
                        <w:rPr>
                          <w:b/>
                          <w:sz w:val="36"/>
                        </w:rPr>
                        <w:t xml:space="preserve">INDOOR AIR QUALITY </w:t>
                      </w:r>
                    </w:p>
                    <w:p w14:paraId="5B8C546A" w14:textId="5D565CC2" w:rsidR="002A1309" w:rsidRDefault="004A0057" w:rsidP="00DB51C0">
                      <w:pPr>
                        <w:jc w:val="center"/>
                        <w:rPr>
                          <w:b/>
                          <w:sz w:val="36"/>
                        </w:rPr>
                      </w:pPr>
                      <w:r>
                        <w:rPr>
                          <w:b/>
                          <w:sz w:val="36"/>
                        </w:rPr>
                        <w:t xml:space="preserve">POST-OCCUPANCY </w:t>
                      </w:r>
                      <w:r w:rsidR="00DB51C0">
                        <w:rPr>
                          <w:b/>
                          <w:sz w:val="36"/>
                        </w:rPr>
                        <w:t>ASSESSMENT</w:t>
                      </w:r>
                    </w:p>
                    <w:p w14:paraId="455E19AA" w14:textId="77777777" w:rsidR="00DB51C0" w:rsidRDefault="00DB51C0" w:rsidP="00DB51C0">
                      <w:pPr>
                        <w:jc w:val="center"/>
                        <w:rPr>
                          <w:b/>
                          <w:sz w:val="28"/>
                        </w:rPr>
                      </w:pPr>
                    </w:p>
                    <w:p w14:paraId="53E56A26" w14:textId="77777777" w:rsidR="004A0057" w:rsidRPr="004027AB" w:rsidRDefault="004A0057" w:rsidP="00DB51C0">
                      <w:pPr>
                        <w:jc w:val="center"/>
                        <w:rPr>
                          <w:b/>
                          <w:sz w:val="28"/>
                        </w:rPr>
                      </w:pPr>
                    </w:p>
                    <w:p w14:paraId="55753EFA" w14:textId="47F9EA2B" w:rsidR="00FE661D" w:rsidRDefault="00FE661D" w:rsidP="00FE661D">
                      <w:pPr>
                        <w:jc w:val="center"/>
                        <w:rPr>
                          <w:b/>
                          <w:sz w:val="28"/>
                        </w:rPr>
                      </w:pPr>
                      <w:r>
                        <w:rPr>
                          <w:b/>
                          <w:sz w:val="28"/>
                        </w:rPr>
                        <w:t>The Children’s Trust Fund</w:t>
                      </w:r>
                    </w:p>
                    <w:p w14:paraId="35E54E7B" w14:textId="639B3CB8" w:rsidR="00FE661D" w:rsidRPr="00FE661D" w:rsidRDefault="00FE661D" w:rsidP="00FE661D">
                      <w:pPr>
                        <w:jc w:val="center"/>
                        <w:rPr>
                          <w:b/>
                          <w:sz w:val="28"/>
                        </w:rPr>
                      </w:pPr>
                      <w:r w:rsidRPr="00FE661D">
                        <w:rPr>
                          <w:b/>
                          <w:sz w:val="28"/>
                        </w:rPr>
                        <w:t>155 Federal Street, Suite 500</w:t>
                      </w:r>
                    </w:p>
                    <w:p w14:paraId="460B6380" w14:textId="3D86DBDD" w:rsidR="00DB51C0" w:rsidRDefault="00FE661D" w:rsidP="00FE661D">
                      <w:pPr>
                        <w:jc w:val="center"/>
                        <w:rPr>
                          <w:b/>
                          <w:sz w:val="28"/>
                        </w:rPr>
                      </w:pPr>
                      <w:r w:rsidRPr="00FE661D">
                        <w:rPr>
                          <w:b/>
                          <w:sz w:val="28"/>
                        </w:rPr>
                        <w:t>Boston, MA</w:t>
                      </w:r>
                    </w:p>
                    <w:p w14:paraId="4E320EEA" w14:textId="77777777" w:rsidR="004A0057" w:rsidRPr="00EB32C9" w:rsidRDefault="004A0057" w:rsidP="00F13699">
                      <w:pPr>
                        <w:jc w:val="center"/>
                        <w:rPr>
                          <w:b/>
                          <w:bCs/>
                          <w:sz w:val="28"/>
                          <w:szCs w:val="28"/>
                        </w:rPr>
                      </w:pPr>
                    </w:p>
                    <w:p w14:paraId="28B91B8C" w14:textId="589FFC2F" w:rsidR="00FE661D" w:rsidRPr="00FE661D" w:rsidRDefault="00FE661D" w:rsidP="00FE661D">
                      <w:pPr>
                        <w:spacing w:before="100" w:beforeAutospacing="1" w:after="100" w:afterAutospacing="1"/>
                        <w:jc w:val="center"/>
                        <w:rPr>
                          <w:noProof/>
                          <w:szCs w:val="24"/>
                        </w:rPr>
                      </w:pPr>
                      <w:r w:rsidRPr="00FE661D">
                        <w:rPr>
                          <w:noProof/>
                          <w:szCs w:val="24"/>
                        </w:rPr>
                        <w:drawing>
                          <wp:inline distT="0" distB="0" distL="0" distR="0" wp14:anchorId="2907BBB7" wp14:editId="4F9A4E2F">
                            <wp:extent cx="3657600" cy="2743200"/>
                            <wp:effectExtent l="0" t="0" r="0" b="0"/>
                            <wp:docPr id="1673304932" name="Picture 2" descr="A picture containing building, outdoor, apartment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304932" name="Picture 2" descr="A picture containing building, outdoor, apartment building&#10;&#10;AI-generated content may be incorrect."/>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rot="16200000">
                                      <a:off x="0" y="0"/>
                                      <a:ext cx="3657600" cy="2743200"/>
                                    </a:xfrm>
                                    <a:prstGeom prst="rect">
                                      <a:avLst/>
                                    </a:prstGeom>
                                    <a:noFill/>
                                    <a:ln>
                                      <a:noFill/>
                                    </a:ln>
                                  </pic:spPr>
                                </pic:pic>
                              </a:graphicData>
                            </a:graphic>
                          </wp:inline>
                        </w:drawing>
                      </w:r>
                    </w:p>
                    <w:p w14:paraId="0396250B" w14:textId="77777777" w:rsidR="001B28EA" w:rsidRDefault="001B28EA" w:rsidP="00DB51C0">
                      <w:pPr>
                        <w:jc w:val="center"/>
                      </w:pPr>
                    </w:p>
                    <w:p w14:paraId="7FDD4EB1" w14:textId="77777777" w:rsidR="00D91780" w:rsidRDefault="00D91780" w:rsidP="00DB51C0">
                      <w:pPr>
                        <w:jc w:val="center"/>
                      </w:pPr>
                    </w:p>
                    <w:p w14:paraId="51CBDA9C" w14:textId="77777777" w:rsidR="00D91780" w:rsidRDefault="00D91780" w:rsidP="00DB51C0">
                      <w:pPr>
                        <w:jc w:val="center"/>
                      </w:pPr>
                    </w:p>
                    <w:p w14:paraId="3217D530" w14:textId="77777777" w:rsidR="00DB51C0" w:rsidRPr="00E23B51" w:rsidRDefault="00DB51C0" w:rsidP="00DB51C0">
                      <w:pPr>
                        <w:jc w:val="center"/>
                        <w:rPr>
                          <w:szCs w:val="24"/>
                        </w:rPr>
                      </w:pPr>
                      <w:r w:rsidRPr="00E23B51">
                        <w:rPr>
                          <w:szCs w:val="24"/>
                        </w:rPr>
                        <w:t>Prepared by:</w:t>
                      </w:r>
                    </w:p>
                    <w:p w14:paraId="575A6322" w14:textId="77777777" w:rsidR="00DB51C0" w:rsidRPr="00E23B51" w:rsidRDefault="00DB51C0" w:rsidP="00DB51C0">
                      <w:pPr>
                        <w:jc w:val="center"/>
                        <w:rPr>
                          <w:szCs w:val="24"/>
                        </w:rPr>
                      </w:pPr>
                      <w:r w:rsidRPr="00E23B51">
                        <w:rPr>
                          <w:szCs w:val="24"/>
                        </w:rPr>
                        <w:t>Massachusetts Department of Public Health</w:t>
                      </w:r>
                    </w:p>
                    <w:p w14:paraId="419A013E" w14:textId="18684317" w:rsidR="00DB51C0" w:rsidRPr="00E23B51" w:rsidRDefault="00DB51C0" w:rsidP="00DB51C0">
                      <w:pPr>
                        <w:jc w:val="center"/>
                        <w:rPr>
                          <w:szCs w:val="24"/>
                        </w:rPr>
                      </w:pPr>
                      <w:r w:rsidRPr="00E23B51">
                        <w:rPr>
                          <w:szCs w:val="24"/>
                        </w:rPr>
                        <w:t xml:space="preserve">Bureau of </w:t>
                      </w:r>
                      <w:r w:rsidR="00E655AA">
                        <w:rPr>
                          <w:szCs w:val="24"/>
                        </w:rPr>
                        <w:t xml:space="preserve">Climate and </w:t>
                      </w:r>
                      <w:r w:rsidRPr="00E23B51">
                        <w:rPr>
                          <w:szCs w:val="24"/>
                        </w:rPr>
                        <w:t>Environmental Health</w:t>
                      </w:r>
                    </w:p>
                    <w:p w14:paraId="4C2E84F5" w14:textId="5C1EBFFB" w:rsidR="00DB51C0" w:rsidRPr="00E23B51" w:rsidRDefault="004A0057" w:rsidP="00DB51C0">
                      <w:pPr>
                        <w:jc w:val="center"/>
                        <w:rPr>
                          <w:szCs w:val="24"/>
                        </w:rPr>
                      </w:pPr>
                      <w:r>
                        <w:rPr>
                          <w:szCs w:val="24"/>
                        </w:rPr>
                        <w:t>Division of Environmental Health Regulations and Standards</w:t>
                      </w:r>
                    </w:p>
                    <w:p w14:paraId="2FAF9840" w14:textId="21FF6486" w:rsidR="00DB51C0" w:rsidRPr="00E23B51" w:rsidRDefault="00FE661D" w:rsidP="00DB51C0">
                      <w:pPr>
                        <w:jc w:val="center"/>
                        <w:rPr>
                          <w:szCs w:val="24"/>
                        </w:rPr>
                      </w:pPr>
                      <w:r>
                        <w:rPr>
                          <w:szCs w:val="24"/>
                        </w:rPr>
                        <w:t>April</w:t>
                      </w:r>
                      <w:r w:rsidR="004A0057">
                        <w:rPr>
                          <w:szCs w:val="24"/>
                        </w:rPr>
                        <w:t xml:space="preserve"> 2025</w:t>
                      </w:r>
                    </w:p>
                  </w:txbxContent>
                </v:textbox>
                <w10:anchorlock/>
              </v:shape>
            </w:pict>
          </mc:Fallback>
        </mc:AlternateContent>
      </w:r>
    </w:p>
    <w:p w14:paraId="4167D152" w14:textId="5D1648EE" w:rsidR="00B530D3" w:rsidRDefault="00B530D3" w:rsidP="0007568F">
      <w:pPr>
        <w:pStyle w:val="Heading1"/>
      </w:pPr>
      <w:r w:rsidRPr="00B530D3">
        <w:lastRenderedPageBreak/>
        <w:t>B</w:t>
      </w:r>
      <w:r w:rsidR="00DC173D">
        <w:t>ACKGROUND</w:t>
      </w:r>
      <w:r w:rsidR="00DC173D">
        <w:tab/>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FE661D" w14:paraId="1F4B49C8" w14:textId="77777777" w:rsidTr="007154D5">
        <w:trPr>
          <w:jc w:val="center"/>
        </w:trPr>
        <w:tc>
          <w:tcPr>
            <w:tcW w:w="5089" w:type="dxa"/>
            <w:shd w:val="clear" w:color="auto" w:fill="auto"/>
          </w:tcPr>
          <w:p w14:paraId="46D604A4" w14:textId="77777777" w:rsidR="00966B98" w:rsidRPr="00F2037D" w:rsidRDefault="00966B98" w:rsidP="00486557">
            <w:pPr>
              <w:tabs>
                <w:tab w:val="left" w:pos="1485"/>
              </w:tabs>
              <w:rPr>
                <w:rStyle w:val="BackgroundBoldedDescriptors"/>
              </w:rPr>
            </w:pPr>
            <w:r w:rsidRPr="00F2037D">
              <w:rPr>
                <w:rStyle w:val="BackgroundBoldedDescriptors"/>
              </w:rPr>
              <w:t>Building:</w:t>
            </w:r>
          </w:p>
        </w:tc>
        <w:tc>
          <w:tcPr>
            <w:tcW w:w="4008" w:type="dxa"/>
            <w:shd w:val="clear" w:color="auto" w:fill="auto"/>
          </w:tcPr>
          <w:p w14:paraId="1B7CD6DB" w14:textId="4D153679" w:rsidR="00966B98" w:rsidRPr="00F2037D" w:rsidRDefault="00F2037D" w:rsidP="00E23ED1">
            <w:pPr>
              <w:tabs>
                <w:tab w:val="left" w:pos="1485"/>
              </w:tabs>
              <w:rPr>
                <w:bCs/>
              </w:rPr>
            </w:pPr>
            <w:r w:rsidRPr="00F2037D">
              <w:rPr>
                <w:bCs/>
              </w:rPr>
              <w:t>The Children’s Trust Fund (CTF)</w:t>
            </w:r>
          </w:p>
        </w:tc>
      </w:tr>
      <w:tr w:rsidR="00966B98" w:rsidRPr="00FE661D" w14:paraId="1443C507" w14:textId="77777777" w:rsidTr="007154D5">
        <w:trPr>
          <w:jc w:val="center"/>
        </w:trPr>
        <w:tc>
          <w:tcPr>
            <w:tcW w:w="5089" w:type="dxa"/>
            <w:shd w:val="clear" w:color="auto" w:fill="auto"/>
          </w:tcPr>
          <w:p w14:paraId="265A364E" w14:textId="77777777" w:rsidR="00966B98" w:rsidRPr="00F2037D" w:rsidRDefault="00966B98" w:rsidP="00486557">
            <w:pPr>
              <w:tabs>
                <w:tab w:val="left" w:pos="1485"/>
              </w:tabs>
              <w:rPr>
                <w:rStyle w:val="BackgroundBoldedDescriptors"/>
              </w:rPr>
            </w:pPr>
            <w:r w:rsidRPr="00F2037D">
              <w:rPr>
                <w:rStyle w:val="BackgroundBoldedDescriptors"/>
              </w:rPr>
              <w:t>Address:</w:t>
            </w:r>
          </w:p>
        </w:tc>
        <w:tc>
          <w:tcPr>
            <w:tcW w:w="4008" w:type="dxa"/>
            <w:shd w:val="clear" w:color="auto" w:fill="auto"/>
          </w:tcPr>
          <w:p w14:paraId="5B479D69" w14:textId="77777777" w:rsidR="00CA4BDB" w:rsidRDefault="00F2037D" w:rsidP="00CA4BDB">
            <w:pPr>
              <w:tabs>
                <w:tab w:val="left" w:pos="1485"/>
              </w:tabs>
              <w:rPr>
                <w:bCs/>
              </w:rPr>
            </w:pPr>
            <w:r w:rsidRPr="00F2037D">
              <w:rPr>
                <w:bCs/>
              </w:rPr>
              <w:t>155 Federal Street, Suite 500</w:t>
            </w:r>
            <w:r w:rsidR="00CA4BDB">
              <w:rPr>
                <w:bCs/>
              </w:rPr>
              <w:t xml:space="preserve">, </w:t>
            </w:r>
          </w:p>
          <w:p w14:paraId="6DE20E19" w14:textId="17330B09" w:rsidR="004A0057" w:rsidRPr="00F2037D" w:rsidRDefault="00F2037D" w:rsidP="00CA4BDB">
            <w:pPr>
              <w:tabs>
                <w:tab w:val="left" w:pos="1485"/>
              </w:tabs>
              <w:rPr>
                <w:bCs/>
              </w:rPr>
            </w:pPr>
            <w:r w:rsidRPr="00F2037D">
              <w:rPr>
                <w:bCs/>
              </w:rPr>
              <w:t>Boston, MA</w:t>
            </w:r>
          </w:p>
        </w:tc>
      </w:tr>
      <w:tr w:rsidR="00966B98" w:rsidRPr="00FE661D" w14:paraId="022945D0" w14:textId="77777777" w:rsidTr="00495EFA">
        <w:trPr>
          <w:trHeight w:val="284"/>
          <w:jc w:val="center"/>
        </w:trPr>
        <w:tc>
          <w:tcPr>
            <w:tcW w:w="5089" w:type="dxa"/>
            <w:shd w:val="clear" w:color="auto" w:fill="auto"/>
          </w:tcPr>
          <w:p w14:paraId="06EA5F69" w14:textId="77777777" w:rsidR="00966B98" w:rsidRPr="00F2037D" w:rsidRDefault="00966B98" w:rsidP="00486557">
            <w:pPr>
              <w:tabs>
                <w:tab w:val="left" w:pos="1485"/>
              </w:tabs>
              <w:rPr>
                <w:rStyle w:val="BackgroundBoldedDescriptors"/>
              </w:rPr>
            </w:pPr>
            <w:r w:rsidRPr="00F2037D">
              <w:rPr>
                <w:rStyle w:val="BackgroundBoldedDescriptors"/>
              </w:rPr>
              <w:t>Assessment Requested by:</w:t>
            </w:r>
          </w:p>
        </w:tc>
        <w:tc>
          <w:tcPr>
            <w:tcW w:w="4008" w:type="dxa"/>
            <w:shd w:val="clear" w:color="auto" w:fill="auto"/>
          </w:tcPr>
          <w:p w14:paraId="685AE5A8" w14:textId="0B12FCC9" w:rsidR="00966B98" w:rsidRPr="00F2037D" w:rsidRDefault="00F2037D" w:rsidP="00346B56">
            <w:r w:rsidRPr="00F2037D">
              <w:t>Christine Cannon, Project Manager Division of Capital Asset Management &amp; Maintenance (DCAMM), Office of Leasing and State Office Planning</w:t>
            </w:r>
          </w:p>
        </w:tc>
      </w:tr>
      <w:tr w:rsidR="00966B98" w:rsidRPr="00FE661D" w14:paraId="7AE0E7A9" w14:textId="77777777" w:rsidTr="007154D5">
        <w:trPr>
          <w:jc w:val="center"/>
        </w:trPr>
        <w:tc>
          <w:tcPr>
            <w:tcW w:w="5089" w:type="dxa"/>
            <w:shd w:val="clear" w:color="auto" w:fill="auto"/>
          </w:tcPr>
          <w:p w14:paraId="0467DFA2" w14:textId="77777777" w:rsidR="00966B98" w:rsidRPr="00F2037D" w:rsidRDefault="00966B98" w:rsidP="00486557">
            <w:pPr>
              <w:tabs>
                <w:tab w:val="left" w:pos="1485"/>
              </w:tabs>
              <w:rPr>
                <w:rStyle w:val="BackgroundBoldedDescriptors"/>
              </w:rPr>
            </w:pPr>
            <w:r w:rsidRPr="00F2037D">
              <w:rPr>
                <w:rStyle w:val="BackgroundBoldedDescriptors"/>
              </w:rPr>
              <w:t>Reason for Request:</w:t>
            </w:r>
          </w:p>
        </w:tc>
        <w:tc>
          <w:tcPr>
            <w:tcW w:w="4008" w:type="dxa"/>
            <w:shd w:val="clear" w:color="auto" w:fill="auto"/>
          </w:tcPr>
          <w:p w14:paraId="1FFAFDA2" w14:textId="719383CC" w:rsidR="00966B98" w:rsidRPr="00F2037D" w:rsidRDefault="00B24B09" w:rsidP="00DC50C1">
            <w:pPr>
              <w:tabs>
                <w:tab w:val="left" w:pos="1485"/>
              </w:tabs>
              <w:rPr>
                <w:bCs/>
              </w:rPr>
            </w:pPr>
            <w:r w:rsidRPr="00F2037D">
              <w:rPr>
                <w:bCs/>
              </w:rPr>
              <w:t xml:space="preserve">Post-occupancy </w:t>
            </w:r>
            <w:r w:rsidR="009A0D4F" w:rsidRPr="00F2037D">
              <w:rPr>
                <w:bCs/>
              </w:rPr>
              <w:t>indoor air quality (</w:t>
            </w:r>
            <w:r w:rsidRPr="00F2037D">
              <w:rPr>
                <w:bCs/>
              </w:rPr>
              <w:t>IAQ</w:t>
            </w:r>
            <w:r w:rsidR="009A0D4F" w:rsidRPr="00F2037D">
              <w:rPr>
                <w:bCs/>
              </w:rPr>
              <w:t>)</w:t>
            </w:r>
            <w:r w:rsidRPr="00F2037D">
              <w:rPr>
                <w:bCs/>
              </w:rPr>
              <w:t xml:space="preserve"> assessment</w:t>
            </w:r>
            <w:r w:rsidR="0015156C" w:rsidRPr="00F2037D">
              <w:rPr>
                <w:bCs/>
              </w:rPr>
              <w:t xml:space="preserve">. </w:t>
            </w:r>
            <w:proofErr w:type="gramStart"/>
            <w:r w:rsidR="004A0057" w:rsidRPr="00F2037D">
              <w:rPr>
                <w:bCs/>
              </w:rPr>
              <w:t xml:space="preserve">The </w:t>
            </w:r>
            <w:proofErr w:type="spellStart"/>
            <w:r w:rsidR="00F2037D" w:rsidRPr="00F2037D">
              <w:rPr>
                <w:bCs/>
              </w:rPr>
              <w:t>CTF</w:t>
            </w:r>
            <w:proofErr w:type="spellEnd"/>
            <w:proofErr w:type="gramEnd"/>
            <w:r w:rsidR="00F2037D" w:rsidRPr="00F2037D">
              <w:rPr>
                <w:bCs/>
              </w:rPr>
              <w:t xml:space="preserve"> moved from a</w:t>
            </w:r>
            <w:r w:rsidR="004A0057" w:rsidRPr="00F2037D">
              <w:rPr>
                <w:bCs/>
              </w:rPr>
              <w:t xml:space="preserve"> different location in </w:t>
            </w:r>
            <w:r w:rsidR="00F2037D" w:rsidRPr="00F2037D">
              <w:rPr>
                <w:bCs/>
              </w:rPr>
              <w:t>downtown Boston</w:t>
            </w:r>
            <w:r w:rsidR="00CD3BF4">
              <w:rPr>
                <w:bCs/>
              </w:rPr>
              <w:t>.</w:t>
            </w:r>
          </w:p>
        </w:tc>
      </w:tr>
      <w:tr w:rsidR="00966B98" w:rsidRPr="00FE661D" w14:paraId="39150B05" w14:textId="77777777" w:rsidTr="007154D5">
        <w:trPr>
          <w:jc w:val="center"/>
        </w:trPr>
        <w:tc>
          <w:tcPr>
            <w:tcW w:w="5089" w:type="dxa"/>
            <w:shd w:val="clear" w:color="auto" w:fill="auto"/>
          </w:tcPr>
          <w:p w14:paraId="21243BB7" w14:textId="77777777" w:rsidR="00966B98" w:rsidRPr="00F2037D" w:rsidRDefault="00966B98" w:rsidP="00486557">
            <w:pPr>
              <w:tabs>
                <w:tab w:val="left" w:pos="1485"/>
              </w:tabs>
              <w:rPr>
                <w:rStyle w:val="BackgroundBoldedDescriptors"/>
              </w:rPr>
            </w:pPr>
            <w:r w:rsidRPr="00F2037D">
              <w:rPr>
                <w:rStyle w:val="BackgroundBoldedDescriptors"/>
              </w:rPr>
              <w:t>Date of Assessment:</w:t>
            </w:r>
          </w:p>
        </w:tc>
        <w:tc>
          <w:tcPr>
            <w:tcW w:w="4008" w:type="dxa"/>
            <w:shd w:val="clear" w:color="auto" w:fill="auto"/>
          </w:tcPr>
          <w:p w14:paraId="06139A59" w14:textId="18E7938A" w:rsidR="00966B98" w:rsidRPr="00F2037D" w:rsidRDefault="00F2037D" w:rsidP="00127952">
            <w:pPr>
              <w:tabs>
                <w:tab w:val="left" w:pos="1485"/>
              </w:tabs>
              <w:rPr>
                <w:bCs/>
              </w:rPr>
            </w:pPr>
            <w:r w:rsidRPr="00F2037D">
              <w:rPr>
                <w:bCs/>
              </w:rPr>
              <w:t>April 22</w:t>
            </w:r>
            <w:r w:rsidR="004A0057" w:rsidRPr="00F2037D">
              <w:rPr>
                <w:bCs/>
              </w:rPr>
              <w:t>, 2025</w:t>
            </w:r>
          </w:p>
        </w:tc>
      </w:tr>
      <w:tr w:rsidR="00966B98" w:rsidRPr="00FE661D" w14:paraId="36B0F39A" w14:textId="77777777" w:rsidTr="007154D5">
        <w:trPr>
          <w:jc w:val="center"/>
        </w:trPr>
        <w:tc>
          <w:tcPr>
            <w:tcW w:w="5089" w:type="dxa"/>
            <w:shd w:val="clear" w:color="auto" w:fill="auto"/>
          </w:tcPr>
          <w:p w14:paraId="77548B9D" w14:textId="045F7628" w:rsidR="00966B98" w:rsidRPr="00F2037D" w:rsidRDefault="00966B98" w:rsidP="00486557">
            <w:pPr>
              <w:tabs>
                <w:tab w:val="left" w:pos="1485"/>
              </w:tabs>
              <w:rPr>
                <w:rStyle w:val="BackgroundBoldedDescriptors"/>
              </w:rPr>
            </w:pPr>
            <w:r w:rsidRPr="00F2037D">
              <w:rPr>
                <w:rStyle w:val="BackgroundBoldedDescriptors"/>
              </w:rPr>
              <w:t xml:space="preserve">Massachusetts Department of Public Health/Bureau of </w:t>
            </w:r>
            <w:r w:rsidR="0084708D" w:rsidRPr="00F2037D">
              <w:rPr>
                <w:rStyle w:val="BackgroundBoldedDescriptors"/>
              </w:rPr>
              <w:t xml:space="preserve">Climate and </w:t>
            </w:r>
            <w:r w:rsidRPr="00F2037D">
              <w:rPr>
                <w:rStyle w:val="BackgroundBoldedDescriptors"/>
              </w:rPr>
              <w:t>Environmental Health (MDPH/B</w:t>
            </w:r>
            <w:r w:rsidR="0084708D" w:rsidRPr="00F2037D">
              <w:rPr>
                <w:rStyle w:val="BackgroundBoldedDescriptors"/>
              </w:rPr>
              <w:t>C</w:t>
            </w:r>
            <w:r w:rsidRPr="00F2037D">
              <w:rPr>
                <w:rStyle w:val="BackgroundBoldedDescriptors"/>
              </w:rPr>
              <w:t>EH) Staff Conducting Assessment:</w:t>
            </w:r>
          </w:p>
        </w:tc>
        <w:tc>
          <w:tcPr>
            <w:tcW w:w="4008" w:type="dxa"/>
            <w:shd w:val="clear" w:color="auto" w:fill="auto"/>
          </w:tcPr>
          <w:p w14:paraId="357077CE" w14:textId="4BF2C7E3" w:rsidR="00CA0207" w:rsidRPr="00F2037D" w:rsidRDefault="008F1047" w:rsidP="00D365F0">
            <w:pPr>
              <w:pStyle w:val="StaffTitleHangingIndent"/>
              <w:ind w:left="0" w:firstLine="0"/>
              <w:rPr>
                <w:bCs/>
              </w:rPr>
            </w:pPr>
            <w:r w:rsidRPr="00F2037D">
              <w:rPr>
                <w:bCs/>
              </w:rPr>
              <w:t>Ruth Alfasso, Environmental Inspector</w:t>
            </w:r>
            <w:r w:rsidR="00B944F4" w:rsidRPr="00F2037D">
              <w:rPr>
                <w:bCs/>
              </w:rPr>
              <w:t>,</w:t>
            </w:r>
            <w:r w:rsidR="007111FB" w:rsidRPr="00F2037D">
              <w:rPr>
                <w:bCs/>
              </w:rPr>
              <w:t xml:space="preserve"> </w:t>
            </w:r>
            <w:r w:rsidR="004A0057" w:rsidRPr="00F2037D">
              <w:rPr>
                <w:bCs/>
              </w:rPr>
              <w:t>Division of Environmental Health Regulations and Standards (EHRS)</w:t>
            </w:r>
          </w:p>
        </w:tc>
      </w:tr>
      <w:tr w:rsidR="00966B98" w:rsidRPr="000F4E0B" w14:paraId="7E611F0B" w14:textId="77777777" w:rsidTr="000F4E0B">
        <w:trPr>
          <w:trHeight w:val="1355"/>
          <w:jc w:val="center"/>
        </w:trPr>
        <w:tc>
          <w:tcPr>
            <w:tcW w:w="5089" w:type="dxa"/>
            <w:shd w:val="clear" w:color="auto" w:fill="auto"/>
          </w:tcPr>
          <w:p w14:paraId="3D7E311D" w14:textId="77777777" w:rsidR="00966B98" w:rsidRPr="000F4E0B" w:rsidRDefault="00966B98" w:rsidP="00486557">
            <w:pPr>
              <w:tabs>
                <w:tab w:val="left" w:pos="1485"/>
              </w:tabs>
              <w:rPr>
                <w:rStyle w:val="BackgroundBoldedDescriptors"/>
              </w:rPr>
            </w:pPr>
            <w:r w:rsidRPr="000F4E0B">
              <w:rPr>
                <w:rStyle w:val="BackgroundBoldedDescriptors"/>
              </w:rPr>
              <w:t>Building Description:</w:t>
            </w:r>
          </w:p>
        </w:tc>
        <w:tc>
          <w:tcPr>
            <w:tcW w:w="4008" w:type="dxa"/>
            <w:shd w:val="clear" w:color="auto" w:fill="auto"/>
          </w:tcPr>
          <w:p w14:paraId="2D2EFB08" w14:textId="5F4E2B59" w:rsidR="009553CB" w:rsidRPr="000F4E0B" w:rsidRDefault="00F2037D" w:rsidP="009553CB">
            <w:pPr>
              <w:tabs>
                <w:tab w:val="left" w:pos="1485"/>
              </w:tabs>
            </w:pPr>
            <w:r w:rsidRPr="000F4E0B">
              <w:t>The CTF is located on the 5</w:t>
            </w:r>
            <w:r w:rsidRPr="000F4E0B">
              <w:rPr>
                <w:vertAlign w:val="superscript"/>
              </w:rPr>
              <w:t>th</w:t>
            </w:r>
            <w:r w:rsidRPr="000F4E0B">
              <w:t xml:space="preserve"> floor of a high rise building constructed in the 1980s. The office has workstations, a classroom area, meeting rooms and a storage area</w:t>
            </w:r>
            <w:r w:rsidR="0090521A">
              <w:t xml:space="preserve">. </w:t>
            </w:r>
            <w:r w:rsidR="00A551D1">
              <w:t>The space was outfitted with new carpeting, workstations, paint</w:t>
            </w:r>
            <w:r w:rsidR="00DF2E1B">
              <w:t>, kitchen appliances,</w:t>
            </w:r>
            <w:r w:rsidR="00A551D1">
              <w:t xml:space="preserve"> and other items. </w:t>
            </w:r>
          </w:p>
        </w:tc>
      </w:tr>
      <w:tr w:rsidR="00966B98" w:rsidRPr="000F4E0B" w14:paraId="0804809F" w14:textId="77777777" w:rsidTr="000F4E0B">
        <w:trPr>
          <w:trHeight w:val="22"/>
          <w:jc w:val="center"/>
        </w:trPr>
        <w:tc>
          <w:tcPr>
            <w:tcW w:w="5089" w:type="dxa"/>
            <w:shd w:val="clear" w:color="auto" w:fill="auto"/>
          </w:tcPr>
          <w:p w14:paraId="6EF0F196" w14:textId="77777777" w:rsidR="00966B98" w:rsidRPr="000F4E0B" w:rsidRDefault="00966B98" w:rsidP="00486557">
            <w:pPr>
              <w:tabs>
                <w:tab w:val="left" w:pos="1485"/>
              </w:tabs>
              <w:rPr>
                <w:rStyle w:val="BackgroundBoldedDescriptors"/>
              </w:rPr>
            </w:pPr>
            <w:r w:rsidRPr="000F4E0B">
              <w:rPr>
                <w:rStyle w:val="BackgroundBoldedDescriptors"/>
              </w:rPr>
              <w:t>Windows:</w:t>
            </w:r>
          </w:p>
        </w:tc>
        <w:tc>
          <w:tcPr>
            <w:tcW w:w="4008" w:type="dxa"/>
            <w:shd w:val="clear" w:color="auto" w:fill="auto"/>
          </w:tcPr>
          <w:p w14:paraId="2C710CCB" w14:textId="19B1396F" w:rsidR="00966B98" w:rsidRPr="000F4E0B" w:rsidRDefault="009E2C19" w:rsidP="00753693">
            <w:pPr>
              <w:tabs>
                <w:tab w:val="left" w:pos="1485"/>
              </w:tabs>
              <w:rPr>
                <w:bCs/>
              </w:rPr>
            </w:pPr>
            <w:r w:rsidRPr="000F4E0B">
              <w:rPr>
                <w:bCs/>
              </w:rPr>
              <w:t>Windows are not</w:t>
            </w:r>
            <w:r w:rsidR="004C49CB" w:rsidRPr="000F4E0B">
              <w:rPr>
                <w:bCs/>
              </w:rPr>
              <w:t xml:space="preserve"> openable</w:t>
            </w:r>
          </w:p>
        </w:tc>
      </w:tr>
    </w:tbl>
    <w:p w14:paraId="27F9BA50" w14:textId="7E81B045" w:rsidR="00F93352" w:rsidRPr="00552D7E" w:rsidRDefault="00F93352" w:rsidP="00F93352">
      <w:pPr>
        <w:pStyle w:val="Heading1"/>
      </w:pPr>
      <w:r w:rsidRPr="000F4E0B">
        <w:t>M</w:t>
      </w:r>
      <w:r w:rsidR="00DC173D" w:rsidRPr="000F4E0B">
        <w:t>ETHODS</w:t>
      </w:r>
    </w:p>
    <w:p w14:paraId="326D69CE" w14:textId="2D2C50E5" w:rsidR="00F93352" w:rsidRPr="00552D7E" w:rsidRDefault="00F93352" w:rsidP="00F93352">
      <w:pPr>
        <w:pStyle w:val="BodyText"/>
      </w:pPr>
      <w:r w:rsidRPr="00552D7E">
        <w:t>Please refer to the IAQ Manual for methods, sampling procedures, and interpretation of results (MDPH, 2015).</w:t>
      </w:r>
    </w:p>
    <w:p w14:paraId="2A80C18B" w14:textId="5E182C3F" w:rsidR="009F6242" w:rsidRPr="00552D7E" w:rsidRDefault="00DC173D" w:rsidP="009F6242">
      <w:pPr>
        <w:pStyle w:val="Heading1"/>
      </w:pPr>
      <w:r w:rsidRPr="00552D7E">
        <w:t>RESULTS AND DISCUSSION</w:t>
      </w:r>
    </w:p>
    <w:p w14:paraId="288DA815" w14:textId="012C5196" w:rsidR="00991847" w:rsidRPr="00552D7E" w:rsidRDefault="003D09EE" w:rsidP="00DB51C0">
      <w:pPr>
        <w:pStyle w:val="BodyText"/>
      </w:pPr>
      <w:r w:rsidRPr="00552D7E">
        <w:t>The following is a summary of indoor air testing results (Table 1)</w:t>
      </w:r>
      <w:r w:rsidR="00193E42" w:rsidRPr="00552D7E">
        <w:t>.</w:t>
      </w:r>
    </w:p>
    <w:p w14:paraId="5D7600C3" w14:textId="24E5F6E9" w:rsidR="00665B76" w:rsidRPr="00552D7E" w:rsidRDefault="009F6242" w:rsidP="007154D5">
      <w:pPr>
        <w:pStyle w:val="BodyText"/>
        <w:numPr>
          <w:ilvl w:val="0"/>
          <w:numId w:val="15"/>
        </w:numPr>
        <w:rPr>
          <w:b/>
          <w:bCs/>
        </w:rPr>
      </w:pPr>
      <w:r w:rsidRPr="00552D7E">
        <w:rPr>
          <w:b/>
          <w:i/>
        </w:rPr>
        <w:t>C</w:t>
      </w:r>
      <w:r w:rsidR="0085418C" w:rsidRPr="00552D7E">
        <w:rPr>
          <w:b/>
          <w:i/>
        </w:rPr>
        <w:t xml:space="preserve">arbon dioxide </w:t>
      </w:r>
      <w:r w:rsidR="00D73ABA" w:rsidRPr="00552D7E">
        <w:rPr>
          <w:bCs/>
          <w:iCs/>
        </w:rPr>
        <w:t>measurements were below</w:t>
      </w:r>
      <w:r w:rsidR="00127952" w:rsidRPr="00552D7E">
        <w:t xml:space="preserve"> the </w:t>
      </w:r>
      <w:r w:rsidR="00AD1E76" w:rsidRPr="00552D7E">
        <w:t xml:space="preserve">MDPH guideline of </w:t>
      </w:r>
      <w:r w:rsidR="0085418C" w:rsidRPr="00552D7E">
        <w:t xml:space="preserve">800 </w:t>
      </w:r>
      <w:r w:rsidR="00D365F0" w:rsidRPr="00552D7E">
        <w:t>parts per million (</w:t>
      </w:r>
      <w:r w:rsidR="0085418C" w:rsidRPr="00552D7E">
        <w:t>ppm</w:t>
      </w:r>
      <w:r w:rsidR="00D365F0" w:rsidRPr="00552D7E">
        <w:t>)</w:t>
      </w:r>
      <w:r w:rsidR="0085418C" w:rsidRPr="00552D7E">
        <w:t xml:space="preserve"> </w:t>
      </w:r>
      <w:r w:rsidR="000A7751" w:rsidRPr="00552D7E">
        <w:t xml:space="preserve">in </w:t>
      </w:r>
      <w:r w:rsidR="00114D4F" w:rsidRPr="00552D7E">
        <w:t>all</w:t>
      </w:r>
      <w:r w:rsidR="000A7751" w:rsidRPr="00552D7E">
        <w:t xml:space="preserve"> areas </w:t>
      </w:r>
      <w:r w:rsidR="00635456" w:rsidRPr="00552D7E">
        <w:t>tested,</w:t>
      </w:r>
      <w:r w:rsidR="0081546E" w:rsidRPr="00552D7E">
        <w:t xml:space="preserve"> indicating adequate air exchange</w:t>
      </w:r>
      <w:r w:rsidR="004E0075" w:rsidRPr="00552D7E">
        <w:t xml:space="preserve"> at the time of assessment</w:t>
      </w:r>
      <w:r w:rsidR="00114D4F" w:rsidRPr="00552D7E">
        <w:t>.</w:t>
      </w:r>
      <w:r w:rsidR="00552D7E">
        <w:t xml:space="preserve"> </w:t>
      </w:r>
      <w:r w:rsidR="00A8554A">
        <w:lastRenderedPageBreak/>
        <w:t>However,</w:t>
      </w:r>
      <w:r w:rsidR="00552D7E">
        <w:t xml:space="preserve"> note that the suite was almost unoccupied, and carbon dioxide may be higher with higher occupancy.</w:t>
      </w:r>
    </w:p>
    <w:p w14:paraId="130813D8" w14:textId="777EB99A" w:rsidR="009F6242" w:rsidRPr="00552D7E" w:rsidRDefault="009F6242" w:rsidP="007154D5">
      <w:pPr>
        <w:pStyle w:val="BodyText"/>
        <w:numPr>
          <w:ilvl w:val="0"/>
          <w:numId w:val="16"/>
        </w:numPr>
        <w:rPr>
          <w:b/>
          <w:bCs/>
        </w:rPr>
      </w:pPr>
      <w:r w:rsidRPr="00552D7E">
        <w:rPr>
          <w:b/>
          <w:i/>
        </w:rPr>
        <w:t>Temperature</w:t>
      </w:r>
      <w:r w:rsidRPr="00552D7E">
        <w:t xml:space="preserve"> was </w:t>
      </w:r>
      <w:r w:rsidR="00D73ABA" w:rsidRPr="00552D7E">
        <w:t xml:space="preserve">within the </w:t>
      </w:r>
      <w:r w:rsidR="00991847" w:rsidRPr="00552D7E">
        <w:t xml:space="preserve">recommended </w:t>
      </w:r>
      <w:r w:rsidRPr="00552D7E">
        <w:t>range of 70°F to 78°F</w:t>
      </w:r>
      <w:r w:rsidR="00D73ABA" w:rsidRPr="00552D7E">
        <w:t xml:space="preserve"> in </w:t>
      </w:r>
      <w:r w:rsidR="00114D4F" w:rsidRPr="00552D7E">
        <w:t>all areas</w:t>
      </w:r>
      <w:r w:rsidR="003C5AD5" w:rsidRPr="00552D7E">
        <w:t>.</w:t>
      </w:r>
    </w:p>
    <w:p w14:paraId="31972415" w14:textId="3EF51571" w:rsidR="006A7A33" w:rsidRPr="00552D7E" w:rsidRDefault="00DB51C0">
      <w:pPr>
        <w:pStyle w:val="BodyText"/>
        <w:numPr>
          <w:ilvl w:val="0"/>
          <w:numId w:val="18"/>
        </w:numPr>
        <w:rPr>
          <w:b/>
          <w:bCs/>
        </w:rPr>
      </w:pPr>
      <w:r w:rsidRPr="00552D7E">
        <w:rPr>
          <w:b/>
          <w:i/>
        </w:rPr>
        <w:t>Relative h</w:t>
      </w:r>
      <w:r w:rsidR="00991847" w:rsidRPr="00552D7E">
        <w:rPr>
          <w:b/>
          <w:i/>
        </w:rPr>
        <w:t>umidity</w:t>
      </w:r>
      <w:r w:rsidR="00991847" w:rsidRPr="00552D7E">
        <w:t xml:space="preserve"> was</w:t>
      </w:r>
      <w:r w:rsidR="00957804" w:rsidRPr="00552D7E">
        <w:t xml:space="preserve"> </w:t>
      </w:r>
      <w:r w:rsidR="00552D7E" w:rsidRPr="00552D7E">
        <w:t>within</w:t>
      </w:r>
      <w:r w:rsidR="00D73ABA" w:rsidRPr="00552D7E">
        <w:t xml:space="preserve"> the </w:t>
      </w:r>
      <w:r w:rsidR="008261E3" w:rsidRPr="00552D7E">
        <w:t>recommended range of 40</w:t>
      </w:r>
      <w:r w:rsidR="00C75B43" w:rsidRPr="00552D7E">
        <w:t>%</w:t>
      </w:r>
      <w:r w:rsidR="008261E3" w:rsidRPr="00552D7E">
        <w:t xml:space="preserve"> to 60</w:t>
      </w:r>
      <w:r w:rsidR="00991847" w:rsidRPr="00552D7E">
        <w:t>%</w:t>
      </w:r>
      <w:r w:rsidR="00C27CC8" w:rsidRPr="00552D7E">
        <w:t xml:space="preserve"> </w:t>
      </w:r>
      <w:r w:rsidR="00F933D5" w:rsidRPr="00552D7E">
        <w:t>in all areas examined</w:t>
      </w:r>
      <w:r w:rsidR="009C1D01" w:rsidRPr="00552D7E">
        <w:t>.</w:t>
      </w:r>
    </w:p>
    <w:p w14:paraId="400C86BB" w14:textId="049919A8" w:rsidR="00991847" w:rsidRPr="00552D7E" w:rsidRDefault="00991847">
      <w:pPr>
        <w:pStyle w:val="BodyText"/>
        <w:numPr>
          <w:ilvl w:val="0"/>
          <w:numId w:val="18"/>
        </w:numPr>
        <w:rPr>
          <w:b/>
          <w:bCs/>
        </w:rPr>
      </w:pPr>
      <w:r w:rsidRPr="00552D7E">
        <w:rPr>
          <w:b/>
          <w:i/>
        </w:rPr>
        <w:t>Carbon monoxide</w:t>
      </w:r>
      <w:r w:rsidRPr="00552D7E">
        <w:t xml:space="preserve"> levels were non-detectable </w:t>
      </w:r>
      <w:r w:rsidR="00957804" w:rsidRPr="00552D7E">
        <w:t xml:space="preserve">(ND) </w:t>
      </w:r>
      <w:r w:rsidR="00FE5C75" w:rsidRPr="00552D7E">
        <w:t xml:space="preserve">in all </w:t>
      </w:r>
      <w:r w:rsidR="000D22E1" w:rsidRPr="00552D7E">
        <w:t xml:space="preserve">indoor </w:t>
      </w:r>
      <w:r w:rsidR="00FE5C75" w:rsidRPr="00552D7E">
        <w:t>areas tested.</w:t>
      </w:r>
    </w:p>
    <w:p w14:paraId="3B999916" w14:textId="3098E2A2" w:rsidR="00665B76" w:rsidRPr="00552D7E" w:rsidRDefault="00DB51C0" w:rsidP="007154D5">
      <w:pPr>
        <w:pStyle w:val="BodyText"/>
        <w:numPr>
          <w:ilvl w:val="0"/>
          <w:numId w:val="19"/>
        </w:numPr>
        <w:rPr>
          <w:b/>
          <w:bCs/>
        </w:rPr>
      </w:pPr>
      <w:r w:rsidRPr="00552D7E">
        <w:rPr>
          <w:b/>
          <w:i/>
        </w:rPr>
        <w:t>Fine particulate matter (</w:t>
      </w:r>
      <w:r w:rsidR="00991847" w:rsidRPr="00552D7E">
        <w:rPr>
          <w:b/>
          <w:i/>
        </w:rPr>
        <w:t>PM2.5</w:t>
      </w:r>
      <w:r w:rsidRPr="00552D7E">
        <w:rPr>
          <w:b/>
          <w:i/>
        </w:rPr>
        <w:t>)</w:t>
      </w:r>
      <w:r w:rsidR="00991847" w:rsidRPr="00552D7E">
        <w:rPr>
          <w:b/>
          <w:i/>
        </w:rPr>
        <w:t xml:space="preserve"> </w:t>
      </w:r>
      <w:r w:rsidR="00991847" w:rsidRPr="00552D7E">
        <w:t xml:space="preserve">concentrations </w:t>
      </w:r>
      <w:r w:rsidR="0072383F" w:rsidRPr="00552D7E">
        <w:t xml:space="preserve">were </w:t>
      </w:r>
      <w:r w:rsidR="00D73ABA" w:rsidRPr="00552D7E">
        <w:t>below</w:t>
      </w:r>
      <w:r w:rsidR="00991847" w:rsidRPr="00552D7E">
        <w:t xml:space="preserve"> the </w:t>
      </w:r>
      <w:r w:rsidR="003D499E" w:rsidRPr="00552D7E">
        <w:t>National Ambient Air Quality Standard (</w:t>
      </w:r>
      <w:r w:rsidR="00991847" w:rsidRPr="00552D7E">
        <w:t>NAAQS</w:t>
      </w:r>
      <w:r w:rsidR="003D499E" w:rsidRPr="00552D7E">
        <w:t>)</w:t>
      </w:r>
      <w:r w:rsidR="00991847" w:rsidRPr="00552D7E">
        <w:t xml:space="preserve"> l</w:t>
      </w:r>
      <w:r w:rsidR="00CF52BA" w:rsidRPr="00552D7E">
        <w:t>evel</w:t>
      </w:r>
      <w:r w:rsidR="00991847" w:rsidRPr="00552D7E">
        <w:t xml:space="preserve"> of 35 μg/m</w:t>
      </w:r>
      <w:r w:rsidR="00991847" w:rsidRPr="00552D7E">
        <w:rPr>
          <w:vertAlign w:val="superscript"/>
        </w:rPr>
        <w:t>3</w:t>
      </w:r>
      <w:r w:rsidR="00C27CC8" w:rsidRPr="00552D7E">
        <w:t xml:space="preserve"> in all areas tested.</w:t>
      </w:r>
    </w:p>
    <w:p w14:paraId="743B20B0" w14:textId="07953DDC" w:rsidR="00A41A4A" w:rsidRPr="00552D7E" w:rsidRDefault="00A41A4A" w:rsidP="007154D5">
      <w:pPr>
        <w:pStyle w:val="BodyText"/>
        <w:numPr>
          <w:ilvl w:val="0"/>
          <w:numId w:val="19"/>
        </w:numPr>
        <w:rPr>
          <w:bCs/>
        </w:rPr>
      </w:pPr>
      <w:r w:rsidRPr="00552D7E">
        <w:rPr>
          <w:b/>
          <w:i/>
        </w:rPr>
        <w:t>Total Volatile Organic Compounds</w:t>
      </w:r>
      <w:r w:rsidRPr="00552D7E">
        <w:rPr>
          <w:bCs/>
          <w:i/>
        </w:rPr>
        <w:t xml:space="preserve"> </w:t>
      </w:r>
      <w:r w:rsidR="00053EBD" w:rsidRPr="00552D7E">
        <w:rPr>
          <w:bCs/>
          <w:iCs/>
        </w:rPr>
        <w:t>were ND in all areas tested</w:t>
      </w:r>
      <w:r w:rsidR="00FE5C75" w:rsidRPr="00552D7E">
        <w:rPr>
          <w:bCs/>
          <w:iCs/>
        </w:rPr>
        <w:t>.</w:t>
      </w:r>
    </w:p>
    <w:p w14:paraId="2F5280D4" w14:textId="77777777" w:rsidR="00F85E13" w:rsidRPr="00A8554A" w:rsidRDefault="009F6242" w:rsidP="006E6262">
      <w:pPr>
        <w:pStyle w:val="Heading2"/>
      </w:pPr>
      <w:r w:rsidRPr="00A8554A">
        <w:t>Ventilation</w:t>
      </w:r>
    </w:p>
    <w:p w14:paraId="0B24FF17" w14:textId="45CABBF5" w:rsidR="00753693" w:rsidRPr="00A8554A" w:rsidRDefault="006E6262" w:rsidP="00753693">
      <w:pPr>
        <w:pStyle w:val="BodyText"/>
      </w:pPr>
      <w:r w:rsidRPr="00A8554A">
        <w:t xml:space="preserve">A heating, </w:t>
      </w:r>
      <w:r w:rsidR="00977F29" w:rsidRPr="00A8554A">
        <w:t>ventilating,</w:t>
      </w:r>
      <w:r w:rsidRPr="00A8554A">
        <w:t xml:space="preserve"> and air conditioning (HVAC) system has several functions.</w:t>
      </w:r>
      <w:r w:rsidR="007D2C35" w:rsidRPr="00A8554A">
        <w:t xml:space="preserve"> </w:t>
      </w:r>
      <w:r w:rsidRPr="00A8554A">
        <w:t>First</w:t>
      </w:r>
      <w:r w:rsidR="00B0255F" w:rsidRPr="00A8554A">
        <w:t>,</w:t>
      </w:r>
      <w:r w:rsidRPr="00A8554A">
        <w:t xml:space="preserve"> it provides heating and, if equipped, cooling.</w:t>
      </w:r>
      <w:r w:rsidR="007D2C35" w:rsidRPr="00A8554A">
        <w:t xml:space="preserve"> </w:t>
      </w:r>
      <w:r w:rsidRPr="00A8554A">
        <w:t>Second, it is a source of fresh air.</w:t>
      </w:r>
      <w:r w:rsidR="007D2C35" w:rsidRPr="00A8554A">
        <w:t xml:space="preserve"> </w:t>
      </w:r>
      <w:r w:rsidRPr="00A8554A">
        <w:t xml:space="preserve">Finally, an HVAC system </w:t>
      </w:r>
      <w:r w:rsidR="001B777E" w:rsidRPr="00A8554A">
        <w:t xml:space="preserve">will dilute and remove </w:t>
      </w:r>
      <w:r w:rsidR="00DC173D" w:rsidRPr="00A8554A">
        <w:t>normally occurring</w:t>
      </w:r>
      <w:r w:rsidRPr="00A8554A">
        <w:t xml:space="preserve"> indoor environmental pollutants by not only introducing fresh </w:t>
      </w:r>
      <w:r w:rsidR="00F55566" w:rsidRPr="00A8554A">
        <w:t>air but</w:t>
      </w:r>
      <w:r w:rsidRPr="00A8554A">
        <w:t xml:space="preserve"> </w:t>
      </w:r>
      <w:r w:rsidR="00B0255F" w:rsidRPr="00A8554A">
        <w:t>also</w:t>
      </w:r>
      <w:r w:rsidRPr="00A8554A">
        <w:t xml:space="preserve"> filtering the airstream and ejecting stale </w:t>
      </w:r>
      <w:r w:rsidR="00116980" w:rsidRPr="00A8554A">
        <w:t>air</w:t>
      </w:r>
      <w:r w:rsidRPr="00A8554A">
        <w:t xml:space="preserve"> outdoors via exhaust ventilation.</w:t>
      </w:r>
      <w:r w:rsidR="007D2C35" w:rsidRPr="00A8554A">
        <w:t xml:space="preserve"> </w:t>
      </w:r>
      <w:r w:rsidRPr="00A8554A">
        <w:t xml:space="preserve">Even if an HVAC system is operating as designed, point sources of respiratory irritation may exist and </w:t>
      </w:r>
      <w:r w:rsidR="00B0255F" w:rsidRPr="00A8554A">
        <w:t>affect</w:t>
      </w:r>
      <w:r w:rsidRPr="00A8554A">
        <w:t xml:space="preserve"> symptoms in sensitive individuals.</w:t>
      </w:r>
    </w:p>
    <w:p w14:paraId="750A2F79" w14:textId="749DCA22" w:rsidR="006B15F2" w:rsidRDefault="00BE0936" w:rsidP="00A836C9">
      <w:pPr>
        <w:pStyle w:val="BodyText"/>
      </w:pPr>
      <w:r w:rsidRPr="00A8554A">
        <w:t xml:space="preserve">Fresh air is supplied to the </w:t>
      </w:r>
      <w:r w:rsidR="00A8554A" w:rsidRPr="00A8554A">
        <w:t>C</w:t>
      </w:r>
      <w:r w:rsidR="001918C4">
        <w:t>T</w:t>
      </w:r>
      <w:r w:rsidR="00A8554A" w:rsidRPr="00A8554A">
        <w:t>F</w:t>
      </w:r>
      <w:r w:rsidR="004239AC" w:rsidRPr="00A8554A">
        <w:t xml:space="preserve"> offices and common areas through supply vents</w:t>
      </w:r>
      <w:r w:rsidR="00C87AFF" w:rsidRPr="00A8554A">
        <w:t xml:space="preserve"> in the </w:t>
      </w:r>
      <w:r w:rsidR="003D1AD2" w:rsidRPr="00A8554A">
        <w:t>ceiling (Picture 1)</w:t>
      </w:r>
      <w:r w:rsidR="000D5B90" w:rsidRPr="00A8554A">
        <w:t>. Air is drawn back to the air handling units (AHUs)</w:t>
      </w:r>
      <w:r w:rsidR="004239AC" w:rsidRPr="00A8554A">
        <w:t xml:space="preserve"> through</w:t>
      </w:r>
      <w:r w:rsidR="00C87AFF" w:rsidRPr="00A8554A">
        <w:t xml:space="preserve"> </w:t>
      </w:r>
      <w:r w:rsidR="003D1AD2" w:rsidRPr="00A8554A">
        <w:t>ceiling-mounted</w:t>
      </w:r>
      <w:r w:rsidR="00A93FD6" w:rsidRPr="00A8554A">
        <w:t xml:space="preserve"> </w:t>
      </w:r>
      <w:r w:rsidR="00A93FD6" w:rsidRPr="008263BC">
        <w:t>return</w:t>
      </w:r>
      <w:r w:rsidR="003D1AD2" w:rsidRPr="008263BC">
        <w:t xml:space="preserve"> vents</w:t>
      </w:r>
      <w:r w:rsidR="00166959" w:rsidRPr="008263BC">
        <w:t xml:space="preserve"> (Picture </w:t>
      </w:r>
      <w:r w:rsidR="00A8554A" w:rsidRPr="008263BC">
        <w:t>2</w:t>
      </w:r>
      <w:r w:rsidR="00166959" w:rsidRPr="008263BC">
        <w:t>)</w:t>
      </w:r>
      <w:r w:rsidR="003D1AD2" w:rsidRPr="008263BC">
        <w:t>.</w:t>
      </w:r>
      <w:r w:rsidR="00A8554A" w:rsidRPr="008263BC">
        <w:t xml:space="preserve"> Radiators </w:t>
      </w:r>
      <w:proofErr w:type="gramStart"/>
      <w:r w:rsidR="00A8554A" w:rsidRPr="008263BC">
        <w:t>are located in</w:t>
      </w:r>
      <w:proofErr w:type="gramEnd"/>
      <w:r w:rsidR="00A8554A" w:rsidRPr="008263BC">
        <w:t xml:space="preserve"> offices along the exterior walls (Picture 3). In some rooms, radiators were blocked by stored items (Picture 4). Without a free flow of air, heat from radiators</w:t>
      </w:r>
      <w:r w:rsidR="00A8554A">
        <w:t xml:space="preserve"> may not circulate properly to all areas of the room; in addition, items may become heated and emit odors or become damaged.</w:t>
      </w:r>
      <w:r w:rsidR="00A836C9">
        <w:t xml:space="preserve"> Note that the </w:t>
      </w:r>
      <w:r w:rsidR="00D62D4D">
        <w:t>W</w:t>
      </w:r>
      <w:r w:rsidR="00A836C9">
        <w:t xml:space="preserve">ellness </w:t>
      </w:r>
      <w:r w:rsidR="00D62D4D">
        <w:t>R</w:t>
      </w:r>
      <w:r w:rsidR="00A836C9">
        <w:t>oom did not have an exhaust/return vent which may decrease airflow in this room and allow odors to linger, particularly when the door to the room is closed.</w:t>
      </w:r>
    </w:p>
    <w:p w14:paraId="0A030AA1" w14:textId="5B4459C7" w:rsidR="00A836C9" w:rsidRDefault="00A8554A" w:rsidP="00A8554A">
      <w:pPr>
        <w:pStyle w:val="BodyText"/>
      </w:pPr>
      <w:r>
        <w:t xml:space="preserve">Two thermostats were found in the suite, one on a pillar near the middle of the room (Picture 5) and one near the entrance to the suite (Picture 6). The thermostat in Picture 6 </w:t>
      </w:r>
      <w:r w:rsidR="00A836C9">
        <w:t>appeared to be turned off, the time was incorrectly set, and it also did not match the one shown in Picture 5. It is likely the thermostat is no longer operational; if so, it should be removed. If, however, this thermostat is still in use, it should be programmed for the correct time and activated.</w:t>
      </w:r>
    </w:p>
    <w:p w14:paraId="1DB2848C" w14:textId="68351D4E" w:rsidR="00A8554A" w:rsidRPr="00A8554A" w:rsidRDefault="00A836C9" w:rsidP="00A8554A">
      <w:pPr>
        <w:pStyle w:val="BodyText"/>
      </w:pPr>
      <w:r w:rsidRPr="0001331F">
        <w:t>Note that the thermostat in Picture 5 showed the system was set for an “occupied” setting</w:t>
      </w:r>
      <w:r w:rsidR="006574CE" w:rsidRPr="0001331F">
        <w:t xml:space="preserve"> and the fan was on</w:t>
      </w:r>
      <w:r w:rsidRPr="0001331F">
        <w:t>.</w:t>
      </w:r>
      <w:r w:rsidR="004F5C78" w:rsidRPr="0001331F">
        <w:t xml:space="preserve"> </w:t>
      </w:r>
      <w:r w:rsidR="0001331F" w:rsidRPr="0001331F">
        <w:t>Having the fan on is preferred</w:t>
      </w:r>
      <w:r w:rsidRPr="0001331F">
        <w:t xml:space="preserve"> because </w:t>
      </w:r>
      <w:r w:rsidR="0001331F" w:rsidRPr="0001331F">
        <w:t>it allows</w:t>
      </w:r>
      <w:r w:rsidRPr="0001331F">
        <w:t xml:space="preserve"> for a continual exchange of air regardless of the need for temperature adjustment. </w:t>
      </w:r>
      <w:proofErr w:type="gramStart"/>
      <w:r w:rsidRPr="0001331F">
        <w:t>Night</w:t>
      </w:r>
      <w:proofErr w:type="gramEnd"/>
      <w:r w:rsidRPr="0001331F">
        <w:t xml:space="preserve"> and weekend unoccupied settings can be used to save energy.</w:t>
      </w:r>
    </w:p>
    <w:p w14:paraId="2DA91BAD" w14:textId="3EBF9AC2" w:rsidR="00963EB2" w:rsidRPr="00A836C9" w:rsidRDefault="00A836C9" w:rsidP="00963EB2">
      <w:pPr>
        <w:pStyle w:val="BodyText"/>
      </w:pPr>
      <w:r w:rsidRPr="00A836C9">
        <w:t xml:space="preserve">The </w:t>
      </w:r>
      <w:r w:rsidR="00FF4BF5">
        <w:t>air handling units (</w:t>
      </w:r>
      <w:r w:rsidRPr="00A836C9">
        <w:t>AHU</w:t>
      </w:r>
      <w:r w:rsidR="00FF4BF5">
        <w:t>s)</w:t>
      </w:r>
      <w:r w:rsidRPr="00A836C9">
        <w:t xml:space="preserve"> for this building were not accessed during this visit. </w:t>
      </w:r>
      <w:r w:rsidR="00963EB2" w:rsidRPr="00A836C9">
        <w:t xml:space="preserve">The MDPH </w:t>
      </w:r>
      <w:r w:rsidR="00432692" w:rsidRPr="00A836C9">
        <w:t>EHRS</w:t>
      </w:r>
      <w:r w:rsidR="00963EB2" w:rsidRPr="00A836C9">
        <w:t xml:space="preserve"> program recommends that </w:t>
      </w:r>
      <w:r w:rsidR="006B15F2" w:rsidRPr="00A836C9">
        <w:t>AH</w:t>
      </w:r>
      <w:r w:rsidR="00A946F0" w:rsidRPr="00A836C9">
        <w:t>U</w:t>
      </w:r>
      <w:r w:rsidR="006B15F2" w:rsidRPr="00A836C9">
        <w:t xml:space="preserve"> </w:t>
      </w:r>
      <w:r w:rsidR="00963EB2" w:rsidRPr="00A836C9">
        <w:t xml:space="preserve">filters be changed 2-4 times a year (or in accordance with the </w:t>
      </w:r>
      <w:r w:rsidR="00A946F0" w:rsidRPr="00A836C9">
        <w:t>manufacturers’</w:t>
      </w:r>
      <w:r w:rsidR="00963EB2" w:rsidRPr="00A836C9">
        <w:t xml:space="preserve"> recommendations) and be at least </w:t>
      </w:r>
      <w:r w:rsidR="00FF0DE2" w:rsidRPr="00A836C9">
        <w:t xml:space="preserve">minimum efficiency reporting value (MERV) </w:t>
      </w:r>
      <w:r w:rsidR="00963EB2" w:rsidRPr="00A836C9">
        <w:t>8</w:t>
      </w:r>
      <w:r w:rsidR="006B15F2" w:rsidRPr="00A836C9">
        <w:t>,</w:t>
      </w:r>
      <w:r w:rsidR="00963EB2" w:rsidRPr="00A836C9">
        <w:t xml:space="preserve"> as these are adequate to filter out pollen, mold, and similar particulates (ASHRAE, 2012).</w:t>
      </w:r>
    </w:p>
    <w:p w14:paraId="0678535D" w14:textId="5CB037D9" w:rsidR="0054325D" w:rsidRPr="00A836C9" w:rsidRDefault="00B01025" w:rsidP="00C968F0">
      <w:pPr>
        <w:pStyle w:val="BodyText10"/>
      </w:pPr>
      <w:r w:rsidRPr="00A836C9">
        <w:t>It is recommended that HVAC systems be re-balanced every five years to ensure adequate air systems function (SMACNA, 1994).</w:t>
      </w:r>
      <w:r w:rsidR="00A22C1E" w:rsidRPr="00A836C9">
        <w:t xml:space="preserve"> </w:t>
      </w:r>
      <w:r w:rsidR="00A946F0" w:rsidRPr="00A836C9">
        <w:t xml:space="preserve">While it is likely these systems were balanced </w:t>
      </w:r>
      <w:r w:rsidR="00C55570" w:rsidRPr="00A836C9">
        <w:t>prior to occupancy, that information was not available at the time of the assessment.</w:t>
      </w:r>
    </w:p>
    <w:p w14:paraId="35300A59" w14:textId="05978410" w:rsidR="00253D96" w:rsidRPr="00A836C9" w:rsidRDefault="00436E4C" w:rsidP="00756EB6">
      <w:pPr>
        <w:pStyle w:val="Heading2"/>
      </w:pPr>
      <w:r w:rsidRPr="00A836C9">
        <w:t>Microbial/Moisture Concerns</w:t>
      </w:r>
    </w:p>
    <w:p w14:paraId="3E5E342B" w14:textId="3AC1CABF" w:rsidR="009F246E" w:rsidRPr="00A836C9" w:rsidRDefault="00A93FD6" w:rsidP="006B15F2">
      <w:pPr>
        <w:pStyle w:val="BodyText10"/>
      </w:pPr>
      <w:r w:rsidRPr="00A836C9">
        <w:t>No water-damaged materials were found during this assessment.</w:t>
      </w:r>
      <w:r w:rsidR="00A836C9" w:rsidRPr="00A836C9">
        <w:t xml:space="preserve"> The kitchen area with sink, refrigerator and water dispenser had a section of non-porous flooring (Picture 7), which will prevent spills/leaks from damaging carpeting and make the area easier to keep clean. However, there is also a sink and refrigerator in the Wellness Room which have carpeting underneath them (Pictu</w:t>
      </w:r>
      <w:r w:rsidR="00A836C9">
        <w:t>re 8</w:t>
      </w:r>
      <w:r w:rsidR="00A836C9" w:rsidRPr="00A836C9">
        <w:t>)</w:t>
      </w:r>
      <w:r w:rsidR="00A836C9">
        <w:t xml:space="preserve">. The area under sinks is a potentially wet environment and carpeting is likely to become </w:t>
      </w:r>
      <w:r w:rsidR="00200A63">
        <w:t>water</w:t>
      </w:r>
      <w:r w:rsidR="00D91780">
        <w:t>-</w:t>
      </w:r>
      <w:r w:rsidR="00200A63">
        <w:t>damaged</w:t>
      </w:r>
      <w:r w:rsidR="00A836C9">
        <w:t>.</w:t>
      </w:r>
      <w:r w:rsidR="00A6745C">
        <w:t xml:space="preserve"> Carpeting under refrigerators may also be subject to leaks and spills.</w:t>
      </w:r>
    </w:p>
    <w:p w14:paraId="1CEDBA4B" w14:textId="77777777" w:rsidR="001801F0" w:rsidRPr="001F1C1E" w:rsidRDefault="00436E4C" w:rsidP="006E6262">
      <w:pPr>
        <w:pStyle w:val="Heading2"/>
      </w:pPr>
      <w:r w:rsidRPr="001F1C1E">
        <w:t xml:space="preserve">Other IAQ </w:t>
      </w:r>
      <w:r w:rsidR="001D16B6" w:rsidRPr="001F1C1E">
        <w:t>Concer</w:t>
      </w:r>
      <w:r w:rsidR="00810CC7" w:rsidRPr="001F1C1E">
        <w:t>n</w:t>
      </w:r>
      <w:r w:rsidR="001D16B6" w:rsidRPr="001F1C1E">
        <w:t>s</w:t>
      </w:r>
    </w:p>
    <w:p w14:paraId="76C141AD" w14:textId="5C634ACD" w:rsidR="00091820" w:rsidRPr="001F1C1E" w:rsidRDefault="00F236A8" w:rsidP="00091820">
      <w:pPr>
        <w:spacing w:line="360" w:lineRule="auto"/>
        <w:ind w:firstLine="720"/>
      </w:pPr>
      <w:r w:rsidRPr="001F1C1E">
        <w:t>Testing was conducted for total volatile organic compounds (TVOCs)</w:t>
      </w:r>
      <w:r w:rsidR="00132B33" w:rsidRPr="001F1C1E">
        <w:t xml:space="preserve">. </w:t>
      </w:r>
      <w:r w:rsidR="00FE5C75" w:rsidRPr="001F1C1E">
        <w:t xml:space="preserve">All </w:t>
      </w:r>
      <w:r w:rsidR="00773CE7" w:rsidRPr="001F1C1E">
        <w:t>measurements</w:t>
      </w:r>
      <w:r w:rsidR="00FE5C75" w:rsidRPr="001F1C1E">
        <w:t xml:space="preserve"> were no</w:t>
      </w:r>
      <w:r w:rsidR="00132B33" w:rsidRPr="001F1C1E">
        <w:t xml:space="preserve">n-detect (ND). </w:t>
      </w:r>
      <w:r w:rsidR="00091820" w:rsidRPr="001F1C1E">
        <w:t>An examination was conducted for products that may be a source of VOCs in indoor air. Products such as</w:t>
      </w:r>
      <w:r w:rsidR="00FD232D" w:rsidRPr="001F1C1E">
        <w:t xml:space="preserve"> </w:t>
      </w:r>
      <w:r w:rsidR="00091820" w:rsidRPr="001F1C1E">
        <w:t>hand sanitizers</w:t>
      </w:r>
      <w:r w:rsidR="00C05513" w:rsidRPr="001F1C1E">
        <w:t xml:space="preserve"> </w:t>
      </w:r>
      <w:r w:rsidR="00FD232D" w:rsidRPr="001F1C1E">
        <w:t>were noted</w:t>
      </w:r>
      <w:r w:rsidR="00C05513" w:rsidRPr="001F1C1E">
        <w:t xml:space="preserve"> (Table 1)</w:t>
      </w:r>
      <w:r w:rsidR="00091820" w:rsidRPr="001F1C1E">
        <w:t>. VOCs from these products can build up and lead to irritation of the mucous membranes.</w:t>
      </w:r>
    </w:p>
    <w:p w14:paraId="009D0250" w14:textId="4D8BC521" w:rsidR="001F1C1E" w:rsidRPr="0076629C" w:rsidRDefault="0011714C" w:rsidP="00753A31">
      <w:pPr>
        <w:spacing w:line="360" w:lineRule="auto"/>
        <w:ind w:firstLine="720"/>
      </w:pPr>
      <w:r w:rsidRPr="00E348D0">
        <w:t>S</w:t>
      </w:r>
      <w:r w:rsidR="00C87198" w:rsidRPr="00E348D0">
        <w:t>o</w:t>
      </w:r>
      <w:r w:rsidRPr="00E348D0">
        <w:t>me items in the storage area were on the floor and there were items in boxes on the floor in the Wellness Room</w:t>
      </w:r>
      <w:r w:rsidR="006B1F54" w:rsidRPr="00E348D0">
        <w:t xml:space="preserve"> (Picture </w:t>
      </w:r>
      <w:r w:rsidR="004A30D3">
        <w:t>9</w:t>
      </w:r>
      <w:r w:rsidR="006B1F54" w:rsidRPr="00E348D0">
        <w:t>)</w:t>
      </w:r>
      <w:r w:rsidRPr="00E348D0">
        <w:t>.</w:t>
      </w:r>
      <w:r w:rsidR="006B1F54" w:rsidRPr="00E348D0">
        <w:t xml:space="preserve"> While this is likely temporary due to </w:t>
      </w:r>
      <w:r w:rsidR="0090309C">
        <w:t>the move</w:t>
      </w:r>
      <w:r w:rsidR="006B1F54" w:rsidRPr="00E348D0">
        <w:t>, staff should be made aware that s</w:t>
      </w:r>
      <w:r w:rsidR="001F1C1E" w:rsidRPr="00E348D0">
        <w:t>torage</w:t>
      </w:r>
      <w:r w:rsidR="00AC319F" w:rsidRPr="00E348D0">
        <w:t xml:space="preserve"> of items on the floor makes it more difficult to </w:t>
      </w:r>
      <w:r w:rsidR="00AC319F" w:rsidRPr="0076629C">
        <w:t>clean. Boxes can also become harborage for rodents.</w:t>
      </w:r>
    </w:p>
    <w:p w14:paraId="040504FC" w14:textId="4E7F413E" w:rsidR="001F1C1E" w:rsidRPr="0076629C" w:rsidRDefault="00E348D0" w:rsidP="00753A31">
      <w:pPr>
        <w:spacing w:line="360" w:lineRule="auto"/>
        <w:ind w:firstLine="720"/>
      </w:pPr>
      <w:r w:rsidRPr="0076629C">
        <w:t>The layout of the office suite does not separate the kitchen area from the training room (Picture 1</w:t>
      </w:r>
      <w:r w:rsidR="004B7FA0">
        <w:t>0</w:t>
      </w:r>
      <w:r w:rsidRPr="0076629C">
        <w:t>)</w:t>
      </w:r>
      <w:r w:rsidR="00424CE4" w:rsidRPr="0076629C">
        <w:t xml:space="preserve"> and this area is open to the rest of the cubicle workstations</w:t>
      </w:r>
      <w:r w:rsidR="00FD60C2" w:rsidRPr="0076629C">
        <w:t xml:space="preserve">. </w:t>
      </w:r>
      <w:r w:rsidR="001656D6" w:rsidRPr="0076629C">
        <w:t>In addition, no direct-vented exhaust was found for the kitchen. This means that odors or smoke from cooking</w:t>
      </w:r>
      <w:r w:rsidR="00424CE4" w:rsidRPr="0076629C">
        <w:t xml:space="preserve">/heating food will </w:t>
      </w:r>
      <w:r w:rsidR="009554E6" w:rsidRPr="0076629C">
        <w:t xml:space="preserve">easily </w:t>
      </w:r>
      <w:r w:rsidR="0076629C" w:rsidRPr="0076629C">
        <w:t>penetrate</w:t>
      </w:r>
      <w:r w:rsidR="009554E6" w:rsidRPr="0076629C">
        <w:t xml:space="preserve"> the rest of the office</w:t>
      </w:r>
      <w:r w:rsidR="00B1774C" w:rsidRPr="0076629C">
        <w:t xml:space="preserve">. Occupants should be </w:t>
      </w:r>
      <w:r w:rsidR="0076629C" w:rsidRPr="0076629C">
        <w:t>careful not to overcook anything, and equipment such as the toaster oven and microwave need to be cleaned regularly to prevent crumbs or debris.</w:t>
      </w:r>
    </w:p>
    <w:p w14:paraId="05A84A60" w14:textId="43121175" w:rsidR="001F1C1E" w:rsidRPr="00B113F9" w:rsidRDefault="0076629C" w:rsidP="00753A31">
      <w:pPr>
        <w:spacing w:line="360" w:lineRule="auto"/>
        <w:ind w:firstLine="720"/>
      </w:pPr>
      <w:r w:rsidRPr="00B113F9">
        <w:t>Personal fans, air purifiers, and heaters were noted in several offices</w:t>
      </w:r>
      <w:r w:rsidR="00167217">
        <w:t xml:space="preserve"> (Picture 11; Table 1)</w:t>
      </w:r>
      <w:r w:rsidRPr="00B113F9">
        <w:t xml:space="preserve">, and more </w:t>
      </w:r>
      <w:r w:rsidR="00DB74AD">
        <w:t xml:space="preserve">were found </w:t>
      </w:r>
      <w:r w:rsidRPr="00B113F9">
        <w:t xml:space="preserve">in a supply closet. These items need to be kept clean, as dust on this equipment can be redistributed during use. In addition, the air purifiers have filters that need to be changed in accordance with </w:t>
      </w:r>
      <w:r w:rsidR="00B113F9" w:rsidRPr="00B113F9">
        <w:t>the manufacturer’s</w:t>
      </w:r>
      <w:r w:rsidRPr="00B113F9">
        <w:t xml:space="preserve"> instructions.</w:t>
      </w:r>
    </w:p>
    <w:p w14:paraId="1ED42700" w14:textId="27349D82" w:rsidR="001F1C1E" w:rsidRDefault="00B113F9" w:rsidP="00753A31">
      <w:pPr>
        <w:spacing w:line="360" w:lineRule="auto"/>
        <w:ind w:firstLine="720"/>
      </w:pPr>
      <w:r w:rsidRPr="00B113F9">
        <w:t>In a few rooms, ceiling tiles were missing or ajar</w:t>
      </w:r>
      <w:r w:rsidR="00F12690">
        <w:t xml:space="preserve"> (Picture 12; Table 1)</w:t>
      </w:r>
      <w:r w:rsidRPr="00B113F9">
        <w:t>, likely due to incomplete installation or removal to pull wires or other setup/maintenance.</w:t>
      </w:r>
      <w:r w:rsidR="008C64B4">
        <w:t xml:space="preserve"> Ceiling tiles should fit snugly in the ceiling tile grid to keep any debris</w:t>
      </w:r>
      <w:r w:rsidR="00952A7C">
        <w:t xml:space="preserve"> from falling into occupied areas.</w:t>
      </w:r>
      <w:r w:rsidR="00B361A4">
        <w:t xml:space="preserve"> Items should not be hung from the ceiling</w:t>
      </w:r>
      <w:r w:rsidR="00B361A4" w:rsidRPr="00B361A4">
        <w:t>.</w:t>
      </w:r>
    </w:p>
    <w:p w14:paraId="4FC3BA70" w14:textId="288B3C33" w:rsidR="00B361A4" w:rsidRPr="00B361A4" w:rsidRDefault="00B361A4" w:rsidP="00753A31">
      <w:pPr>
        <w:spacing w:line="360" w:lineRule="auto"/>
        <w:ind w:firstLine="720"/>
      </w:pPr>
      <w:r>
        <w:t xml:space="preserve">Note that some areas in the building are vacant or under </w:t>
      </w:r>
      <w:r w:rsidR="00067ABE">
        <w:t>renovations for new tenants</w:t>
      </w:r>
      <w:r>
        <w:t>.</w:t>
      </w:r>
      <w:r w:rsidR="00067ABE">
        <w:t xml:space="preserve"> Renovations in nearby parts of the building should be conducted following the</w:t>
      </w:r>
      <w:r>
        <w:t xml:space="preserve"> </w:t>
      </w:r>
      <w:bookmarkStart w:id="0" w:name="_Hlk196289887"/>
      <w:r w:rsidR="00606DFA">
        <w:t xml:space="preserve">guidance in </w:t>
      </w:r>
      <w:hyperlink r:id="rId9" w:history="1">
        <w:r w:rsidR="00FB5F06">
          <w:rPr>
            <w:rStyle w:val="Hyperlink"/>
          </w:rPr>
          <w:t>Construction and renovation generated pollutants in occupied buildings</w:t>
        </w:r>
      </w:hyperlink>
      <w:r w:rsidR="00651CD7">
        <w:t>.</w:t>
      </w:r>
      <w:bookmarkEnd w:id="0"/>
    </w:p>
    <w:p w14:paraId="60D009A7" w14:textId="68397DD3" w:rsidR="00753A31" w:rsidRPr="00B361A4" w:rsidRDefault="007149FA" w:rsidP="00753A31">
      <w:pPr>
        <w:spacing w:line="360" w:lineRule="auto"/>
        <w:ind w:firstLine="720"/>
      </w:pPr>
      <w:r w:rsidRPr="00B361A4">
        <w:t>Finally</w:t>
      </w:r>
      <w:r w:rsidR="0094635B" w:rsidRPr="00B361A4">
        <w:t>, m</w:t>
      </w:r>
      <w:r w:rsidR="00753A31" w:rsidRPr="00B361A4">
        <w:t xml:space="preserve">ost areas </w:t>
      </w:r>
      <w:r w:rsidR="0094635B" w:rsidRPr="00B361A4">
        <w:t>of th</w:t>
      </w:r>
      <w:r w:rsidR="004A7F15" w:rsidRPr="00B361A4">
        <w:t>e</w:t>
      </w:r>
      <w:r w:rsidR="0094635B" w:rsidRPr="00B361A4">
        <w:t xml:space="preserve"> office are</w:t>
      </w:r>
      <w:r w:rsidR="00753A31" w:rsidRPr="00B361A4">
        <w:t xml:space="preserve"> carpeted. Carpets should be cleaned regularly in accordance with Institute of Inspection, Cleaning and Restoration Certification (IICRC) recommendations (IICRC, 2012).</w:t>
      </w:r>
    </w:p>
    <w:p w14:paraId="2A6517CC" w14:textId="178BB768" w:rsidR="004D05AC" w:rsidRPr="00FB5F06" w:rsidRDefault="0038692E" w:rsidP="00845CAC">
      <w:pPr>
        <w:pStyle w:val="Heading1"/>
      </w:pPr>
      <w:r w:rsidRPr="00FB5F06">
        <w:t>CONCLUSIONS</w:t>
      </w:r>
      <w:r w:rsidR="00DC173D" w:rsidRPr="00FB5F06">
        <w:t>/RECOMMENDATIONS</w:t>
      </w:r>
    </w:p>
    <w:p w14:paraId="19107F37" w14:textId="055BC824" w:rsidR="00FC632C" w:rsidRPr="00FB5F06" w:rsidRDefault="00FC632C" w:rsidP="00FC632C">
      <w:pPr>
        <w:pStyle w:val="BodyText1"/>
      </w:pPr>
      <w:r w:rsidRPr="00FB5F06">
        <w:t>In view of the findings at the time of the visit, the following</w:t>
      </w:r>
      <w:r w:rsidR="00EA48E7" w:rsidRPr="00FB5F06">
        <w:t xml:space="preserve"> </w:t>
      </w:r>
      <w:r w:rsidRPr="00FB5F06">
        <w:t>recommendations are made:</w:t>
      </w:r>
    </w:p>
    <w:p w14:paraId="6DE70174" w14:textId="74994CEC" w:rsidR="006C5EB6" w:rsidRPr="00FB5F06" w:rsidRDefault="006C5EB6" w:rsidP="006B15F2">
      <w:pPr>
        <w:pStyle w:val="Heading2"/>
      </w:pPr>
      <w:r w:rsidRPr="00FB5F06">
        <w:t>Ventilation recommendations</w:t>
      </w:r>
    </w:p>
    <w:p w14:paraId="486B3FBC" w14:textId="0835412E" w:rsidR="00DB1EA4" w:rsidRPr="00FB5F06" w:rsidRDefault="00DB1EA4" w:rsidP="000F5099">
      <w:pPr>
        <w:pStyle w:val="BodyText"/>
        <w:numPr>
          <w:ilvl w:val="0"/>
          <w:numId w:val="7"/>
        </w:numPr>
        <w:ind w:left="720" w:hanging="720"/>
      </w:pPr>
      <w:r w:rsidRPr="00FB5F06">
        <w:t xml:space="preserve">Ensure the </w:t>
      </w:r>
      <w:r w:rsidR="00CA1B34" w:rsidRPr="00FB5F06">
        <w:t>AHU</w:t>
      </w:r>
      <w:r w:rsidRPr="00FB5F06">
        <w:t xml:space="preserve"> and other</w:t>
      </w:r>
      <w:r w:rsidR="009605B9" w:rsidRPr="00FB5F06">
        <w:t xml:space="preserve"> HVAC system filters </w:t>
      </w:r>
      <w:proofErr w:type="gramStart"/>
      <w:r w:rsidR="009605B9" w:rsidRPr="00FB5F06">
        <w:t>are</w:t>
      </w:r>
      <w:proofErr w:type="gramEnd"/>
      <w:r w:rsidR="009605B9" w:rsidRPr="00FB5F06">
        <w:t xml:space="preserve"> at least a MERV rating of </w:t>
      </w:r>
      <w:r w:rsidR="001E14D5" w:rsidRPr="00FB5F06">
        <w:t>8 and</w:t>
      </w:r>
      <w:r w:rsidR="009605B9" w:rsidRPr="00FB5F06">
        <w:t xml:space="preserve"> are changed at least twice a year.</w:t>
      </w:r>
    </w:p>
    <w:p w14:paraId="0D6DB039" w14:textId="58E2B262" w:rsidR="009037CF" w:rsidRDefault="009037CF" w:rsidP="000F5099">
      <w:pPr>
        <w:pStyle w:val="BodyText"/>
        <w:numPr>
          <w:ilvl w:val="0"/>
          <w:numId w:val="7"/>
        </w:numPr>
        <w:ind w:left="720" w:hanging="720"/>
      </w:pPr>
      <w:r w:rsidRPr="00FB5F06">
        <w:t>Ensure the control system is configured to have the fan on during occupied periods regardless of the need for heating or cooling.</w:t>
      </w:r>
    </w:p>
    <w:p w14:paraId="595008E9" w14:textId="5E8D3EA5" w:rsidR="00FB5F06" w:rsidRDefault="00FB5F06" w:rsidP="000F5099">
      <w:pPr>
        <w:pStyle w:val="BodyText"/>
        <w:numPr>
          <w:ilvl w:val="0"/>
          <w:numId w:val="7"/>
        </w:numPr>
        <w:ind w:left="720" w:hanging="720"/>
      </w:pPr>
      <w:r>
        <w:t xml:space="preserve">If the thermostat </w:t>
      </w:r>
      <w:r w:rsidRPr="00227CC8">
        <w:t xml:space="preserve">in </w:t>
      </w:r>
      <w:r w:rsidR="00C12CFB" w:rsidRPr="00227CC8">
        <w:t>Picture 6 is still in</w:t>
      </w:r>
      <w:r w:rsidR="00C12CFB">
        <w:t xml:space="preserve"> use, ensure the time is set properly and that it has the fan on during occupied periods. If it is no longer in use, it should be removed.</w:t>
      </w:r>
    </w:p>
    <w:p w14:paraId="2300704E" w14:textId="5539DE79" w:rsidR="00B765E8" w:rsidRDefault="00B765E8" w:rsidP="000F5099">
      <w:pPr>
        <w:pStyle w:val="BodyText"/>
        <w:numPr>
          <w:ilvl w:val="0"/>
          <w:numId w:val="7"/>
        </w:numPr>
        <w:ind w:left="720" w:hanging="720"/>
      </w:pPr>
      <w:r>
        <w:t>Consider adding a return vent to the Wellness Room</w:t>
      </w:r>
      <w:r w:rsidR="001759B2">
        <w:t xml:space="preserve"> as this room may often be used with the door closed. If not possible, ensure the door is undercut </w:t>
      </w:r>
      <w:r w:rsidR="001E745D">
        <w:t>sufficiently</w:t>
      </w:r>
      <w:r w:rsidR="001759B2">
        <w:t xml:space="preserve"> to allow air circulation.</w:t>
      </w:r>
    </w:p>
    <w:p w14:paraId="184358CB" w14:textId="2376BB9F" w:rsidR="001326C8" w:rsidRPr="00FB5F06" w:rsidRDefault="001326C8" w:rsidP="000F5099">
      <w:pPr>
        <w:pStyle w:val="BodyText"/>
        <w:numPr>
          <w:ilvl w:val="0"/>
          <w:numId w:val="7"/>
        </w:numPr>
        <w:ind w:left="720" w:hanging="720"/>
      </w:pPr>
      <w:r>
        <w:t xml:space="preserve">Ensure that radiators are not blocked by items and that items </w:t>
      </w:r>
      <w:r w:rsidR="00B24497">
        <w:t>that may be damaged by heat or emit odors when heated are not stored close to radiators.</w:t>
      </w:r>
    </w:p>
    <w:p w14:paraId="7EDC6467" w14:textId="2E899F96" w:rsidR="00C240AA" w:rsidRPr="00FB5F06" w:rsidRDefault="00C240AA" w:rsidP="000F5099">
      <w:pPr>
        <w:pStyle w:val="BodyText"/>
        <w:numPr>
          <w:ilvl w:val="0"/>
          <w:numId w:val="7"/>
        </w:numPr>
        <w:ind w:left="720" w:hanging="720"/>
      </w:pPr>
      <w:r w:rsidRPr="00FB5F06">
        <w:t>It is recommended that HVAC systems be re-balanced every five years to ensure adequate air systems function (SMACNA, 1994).</w:t>
      </w:r>
    </w:p>
    <w:p w14:paraId="1E9FBC7E" w14:textId="5E6D3C38" w:rsidR="006C5EB6" w:rsidRPr="00B246B4" w:rsidRDefault="006C5EB6" w:rsidP="006B15F2">
      <w:pPr>
        <w:pStyle w:val="Heading2"/>
      </w:pPr>
      <w:r w:rsidRPr="00B246B4">
        <w:t>Water damage recommendations</w:t>
      </w:r>
    </w:p>
    <w:p w14:paraId="38189CA0" w14:textId="3D8C85C2" w:rsidR="00255F76" w:rsidRPr="00B246B4" w:rsidRDefault="00776AC7" w:rsidP="00016938">
      <w:pPr>
        <w:pStyle w:val="BodyText"/>
        <w:numPr>
          <w:ilvl w:val="0"/>
          <w:numId w:val="7"/>
        </w:numPr>
        <w:ind w:left="720" w:hanging="720"/>
      </w:pPr>
      <w:r w:rsidRPr="00B246B4">
        <w:t xml:space="preserve">Consider removing </w:t>
      </w:r>
      <w:proofErr w:type="gramStart"/>
      <w:r w:rsidRPr="00B246B4">
        <w:t>carpet</w:t>
      </w:r>
      <w:proofErr w:type="gramEnd"/>
      <w:r w:rsidRPr="00B246B4">
        <w:t xml:space="preserve"> under the Wellness Room sink and refrigerator</w:t>
      </w:r>
      <w:r w:rsidR="00255F76" w:rsidRPr="00B246B4">
        <w:t xml:space="preserve"> and </w:t>
      </w:r>
      <w:proofErr w:type="gramStart"/>
      <w:r w:rsidR="00255F76" w:rsidRPr="00B246B4">
        <w:t>replacing</w:t>
      </w:r>
      <w:proofErr w:type="gramEnd"/>
      <w:r w:rsidR="00255F76" w:rsidRPr="00B246B4">
        <w:t xml:space="preserve"> with non-porous flooring</w:t>
      </w:r>
      <w:r w:rsidRPr="00B246B4">
        <w:t xml:space="preserve">. </w:t>
      </w:r>
      <w:proofErr w:type="gramStart"/>
      <w:r w:rsidRPr="00B246B4">
        <w:t>If</w:t>
      </w:r>
      <w:proofErr w:type="gramEnd"/>
      <w:r w:rsidRPr="00B246B4">
        <w:t xml:space="preserve"> not possible, cover these areas with waterproof, </w:t>
      </w:r>
      <w:r w:rsidR="00255F76" w:rsidRPr="00B246B4">
        <w:t>cleanable</w:t>
      </w:r>
      <w:r w:rsidRPr="00B246B4">
        <w:t xml:space="preserve"> materials such as mats.</w:t>
      </w:r>
    </w:p>
    <w:p w14:paraId="3451A42A" w14:textId="09630DE4" w:rsidR="00AA5D51" w:rsidRPr="00B246B4" w:rsidRDefault="00AA5D51" w:rsidP="00B246B4">
      <w:pPr>
        <w:pStyle w:val="Heading2"/>
      </w:pPr>
      <w:r w:rsidRPr="00B246B4">
        <w:t>Other recommendations</w:t>
      </w:r>
    </w:p>
    <w:p w14:paraId="127D7D27" w14:textId="7954F574" w:rsidR="0016056D" w:rsidRDefault="0016056D" w:rsidP="00AC21F4">
      <w:pPr>
        <w:pStyle w:val="BodyText"/>
        <w:numPr>
          <w:ilvl w:val="0"/>
          <w:numId w:val="7"/>
        </w:numPr>
        <w:ind w:left="720" w:hanging="720"/>
      </w:pPr>
      <w:r w:rsidRPr="00B246B4">
        <w:t>Use VOC-containing products in areas with good ventilation and keep tightly closed when not in use.</w:t>
      </w:r>
      <w:r w:rsidR="00AE7993" w:rsidRPr="00B246B4">
        <w:t xml:space="preserve"> Avoid products with strong scents and avoid mixing incompatible products.</w:t>
      </w:r>
    </w:p>
    <w:p w14:paraId="14BF5C16" w14:textId="7E490F2D" w:rsidR="00D02653" w:rsidRPr="00B246B4" w:rsidRDefault="005E149C" w:rsidP="00AC21F4">
      <w:pPr>
        <w:pStyle w:val="BodyText"/>
        <w:numPr>
          <w:ilvl w:val="0"/>
          <w:numId w:val="7"/>
        </w:numPr>
        <w:ind w:left="720" w:hanging="720"/>
      </w:pPr>
      <w:r>
        <w:t>Keep the kitchen appliances clean and take care to avoid creating smoke or odors during use of the kitchen.</w:t>
      </w:r>
    </w:p>
    <w:p w14:paraId="375B0C0F" w14:textId="378FF9A7" w:rsidR="009714A9" w:rsidRDefault="009714A9" w:rsidP="009714A9">
      <w:pPr>
        <w:pStyle w:val="BodyText"/>
        <w:numPr>
          <w:ilvl w:val="0"/>
          <w:numId w:val="7"/>
        </w:numPr>
        <w:ind w:left="720" w:hanging="720"/>
      </w:pPr>
      <w:r w:rsidRPr="00B246B4">
        <w:t>Clean supply and return vents</w:t>
      </w:r>
      <w:r w:rsidR="00015F57">
        <w:t xml:space="preserve"> and radi</w:t>
      </w:r>
      <w:r w:rsidR="00854B29">
        <w:t>a</w:t>
      </w:r>
      <w:r w:rsidR="00015F57">
        <w:t>tors</w:t>
      </w:r>
      <w:r w:rsidRPr="00B246B4">
        <w:t xml:space="preserve"> periodically</w:t>
      </w:r>
      <w:r w:rsidR="00D02653">
        <w:t xml:space="preserve"> </w:t>
      </w:r>
      <w:proofErr w:type="gramStart"/>
      <w:r w:rsidR="00D02653">
        <w:t>to</w:t>
      </w:r>
      <w:r w:rsidRPr="00B246B4">
        <w:t xml:space="preserve"> </w:t>
      </w:r>
      <w:r w:rsidR="00D02653" w:rsidRPr="00B246B4">
        <w:t>remove</w:t>
      </w:r>
      <w:proofErr w:type="gramEnd"/>
      <w:r w:rsidRPr="00B246B4">
        <w:t xml:space="preserve"> dust.</w:t>
      </w:r>
    </w:p>
    <w:p w14:paraId="3053ACF6" w14:textId="0EE303DE" w:rsidR="00D02653" w:rsidRPr="00B246B4" w:rsidRDefault="00D02653" w:rsidP="009714A9">
      <w:pPr>
        <w:pStyle w:val="BodyText"/>
        <w:numPr>
          <w:ilvl w:val="0"/>
          <w:numId w:val="7"/>
        </w:numPr>
        <w:ind w:left="720" w:hanging="720"/>
      </w:pPr>
      <w:r>
        <w:t>Keep fans, heaters, and air purifiers clean and change air purifier filters as recommended by the manufacturer.</w:t>
      </w:r>
    </w:p>
    <w:p w14:paraId="059F907F" w14:textId="04E08B86" w:rsidR="00A47096" w:rsidRDefault="00A47096" w:rsidP="00AC21F4">
      <w:pPr>
        <w:pStyle w:val="BodyText"/>
        <w:numPr>
          <w:ilvl w:val="0"/>
          <w:numId w:val="7"/>
        </w:numPr>
        <w:ind w:left="720" w:hanging="720"/>
      </w:pPr>
      <w:r w:rsidRPr="00B246B4">
        <w:t>Ensure paper and boxes are stored in appropriate locations</w:t>
      </w:r>
      <w:r w:rsidR="00BD28D1" w:rsidRPr="00B246B4">
        <w:t xml:space="preserve"> </w:t>
      </w:r>
      <w:r w:rsidR="00EB1056" w:rsidRPr="00B246B4">
        <w:t>as soon as</w:t>
      </w:r>
      <w:r w:rsidR="00BD28D1" w:rsidRPr="00B246B4">
        <w:t xml:space="preserve"> </w:t>
      </w:r>
      <w:r w:rsidR="00EB1056" w:rsidRPr="00B246B4">
        <w:t>possible</w:t>
      </w:r>
      <w:r w:rsidR="00BD28D1" w:rsidRPr="00B246B4">
        <w:t xml:space="preserve"> to make thorough cleaning easier.</w:t>
      </w:r>
    </w:p>
    <w:p w14:paraId="66FCAC41" w14:textId="07E28164" w:rsidR="00E556FE" w:rsidRDefault="00E556FE" w:rsidP="00AC21F4">
      <w:pPr>
        <w:pStyle w:val="BodyText"/>
        <w:numPr>
          <w:ilvl w:val="0"/>
          <w:numId w:val="7"/>
        </w:numPr>
        <w:ind w:left="720" w:hanging="720"/>
      </w:pPr>
      <w:r>
        <w:t>Ensure all ceiling tiles are</w:t>
      </w:r>
      <w:r w:rsidR="00F7462F">
        <w:t xml:space="preserve"> installed</w:t>
      </w:r>
      <w:r>
        <w:t xml:space="preserve"> flush with the ceiling tile grid.</w:t>
      </w:r>
    </w:p>
    <w:p w14:paraId="3945ACA3" w14:textId="028DBAB3" w:rsidR="00F7462F" w:rsidRPr="00B246B4" w:rsidRDefault="00F7462F" w:rsidP="00AC21F4">
      <w:pPr>
        <w:pStyle w:val="BodyText"/>
        <w:numPr>
          <w:ilvl w:val="0"/>
          <w:numId w:val="7"/>
        </w:numPr>
        <w:ind w:left="720" w:hanging="720"/>
      </w:pPr>
      <w:r>
        <w:t xml:space="preserve">Use </w:t>
      </w:r>
      <w:r w:rsidRPr="00F7462F">
        <w:t xml:space="preserve">guidance in </w:t>
      </w:r>
      <w:hyperlink r:id="rId10" w:history="1">
        <w:r w:rsidR="00544824">
          <w:rPr>
            <w:rStyle w:val="Hyperlink"/>
          </w:rPr>
          <w:t>c</w:t>
        </w:r>
        <w:r w:rsidRPr="00F7462F">
          <w:rPr>
            <w:rStyle w:val="Hyperlink"/>
          </w:rPr>
          <w:t>onstruction and renovation generated pollutants in occupied buildings</w:t>
        </w:r>
      </w:hyperlink>
      <w:r>
        <w:t xml:space="preserve"> to prevent issues when nearby spaces are under renov</w:t>
      </w:r>
      <w:r w:rsidR="00B424F4">
        <w:t>ations.</w:t>
      </w:r>
    </w:p>
    <w:p w14:paraId="4CE9F9B9" w14:textId="6EB73600" w:rsidR="0016056D" w:rsidRPr="00B246B4" w:rsidRDefault="0016056D" w:rsidP="00AC21F4">
      <w:pPr>
        <w:pStyle w:val="BodyText"/>
        <w:numPr>
          <w:ilvl w:val="0"/>
          <w:numId w:val="7"/>
        </w:numPr>
        <w:ind w:left="720" w:hanging="720"/>
      </w:pPr>
      <w:r w:rsidRPr="00B246B4">
        <w:t>Clean carpeting in accordance with IICRC recommendations (IICRC, 2012</w:t>
      </w:r>
      <w:r w:rsidR="00731713" w:rsidRPr="00B246B4">
        <w:t>); annually (or semi-annually in soiled/high traffic areas).</w:t>
      </w:r>
    </w:p>
    <w:p w14:paraId="06CBDA84" w14:textId="6A71D06D" w:rsidR="007B5977" w:rsidRPr="00B246B4" w:rsidRDefault="007B5977" w:rsidP="00E444BA">
      <w:pPr>
        <w:pStyle w:val="BodyText"/>
        <w:numPr>
          <w:ilvl w:val="0"/>
          <w:numId w:val="7"/>
        </w:numPr>
        <w:ind w:left="720" w:hanging="720"/>
      </w:pPr>
      <w:r w:rsidRPr="00B246B4">
        <w:t>Refer to resource manual and other related IAQ documents located on the MDPH’s website for further building-wide evaluations and advice on maintaining public buildings.</w:t>
      </w:r>
      <w:r w:rsidR="007D2C35" w:rsidRPr="00B246B4">
        <w:t xml:space="preserve"> </w:t>
      </w:r>
      <w:r w:rsidRPr="00B246B4">
        <w:t xml:space="preserve">These documents are available at: </w:t>
      </w:r>
      <w:hyperlink r:id="rId11" w:history="1">
        <w:r w:rsidRPr="00B246B4">
          <w:rPr>
            <w:rStyle w:val="Hyperlink"/>
          </w:rPr>
          <w:t>http://mass.gov/dph/iaq</w:t>
        </w:r>
      </w:hyperlink>
      <w:r w:rsidRPr="00B246B4">
        <w:t>.</w:t>
      </w:r>
    </w:p>
    <w:p w14:paraId="558AB48C" w14:textId="33C462DC" w:rsidR="004D05AC" w:rsidRPr="00252C33" w:rsidRDefault="005942C5" w:rsidP="0093560B">
      <w:pPr>
        <w:pStyle w:val="Heading1"/>
      </w:pPr>
      <w:r w:rsidRPr="00FE661D">
        <w:rPr>
          <w:highlight w:val="yellow"/>
        </w:rPr>
        <w:br w:type="page"/>
      </w:r>
      <w:r w:rsidR="004A28CB" w:rsidRPr="00252C33">
        <w:t>R</w:t>
      </w:r>
      <w:r w:rsidR="00DC173D" w:rsidRPr="00252C33">
        <w:t>EFERENCES</w:t>
      </w:r>
    </w:p>
    <w:p w14:paraId="0EC4F39A" w14:textId="77777777" w:rsidR="000B1D31" w:rsidRPr="00252C33" w:rsidRDefault="000B1D31" w:rsidP="000B1D31">
      <w:pPr>
        <w:pStyle w:val="References"/>
      </w:pPr>
      <w:r w:rsidRPr="00252C33">
        <w:t>ASHRAE. 2012. American Society of Heating, Refrigeration and Air Conditioning Engineers (ASHRAE) Standard 52.2-2012 -- Method of Testing General Ventilation Air-Cleaning Devices for Removal Efficiency by Particle Size (ANSI Approved).</w:t>
      </w:r>
    </w:p>
    <w:p w14:paraId="77355B49" w14:textId="00913E4F" w:rsidR="00766DA6" w:rsidRPr="00252C33" w:rsidRDefault="00E92A92" w:rsidP="003349CE">
      <w:r w:rsidRPr="00252C33">
        <w:t>IICRC. 2012. Institute of Inspection, Cleaning and Restoration Certification. Carpet Cleaning: FAQ.</w:t>
      </w:r>
    </w:p>
    <w:p w14:paraId="013E83C0" w14:textId="77777777" w:rsidR="00F20E3E" w:rsidRPr="00252C33" w:rsidRDefault="00F20E3E" w:rsidP="00F20E3E"/>
    <w:p w14:paraId="58F439DA" w14:textId="39758460" w:rsidR="008A7DD3" w:rsidRPr="00252C33" w:rsidRDefault="008A4F35" w:rsidP="008A7DD3">
      <w:pPr>
        <w:pStyle w:val="References"/>
      </w:pPr>
      <w:r w:rsidRPr="00252C33">
        <w:t>MDPH.</w:t>
      </w:r>
      <w:r w:rsidR="007D2C35" w:rsidRPr="00252C33">
        <w:t xml:space="preserve"> </w:t>
      </w:r>
      <w:r w:rsidRPr="00252C33">
        <w:t>2015.</w:t>
      </w:r>
      <w:r w:rsidR="007D2C35" w:rsidRPr="00252C33">
        <w:t xml:space="preserve"> </w:t>
      </w:r>
      <w:r w:rsidR="003D084D" w:rsidRPr="00252C33">
        <w:t>Massachusetts Department of Public Health.</w:t>
      </w:r>
      <w:r w:rsidR="007D2C35" w:rsidRPr="00252C33">
        <w:t xml:space="preserve"> </w:t>
      </w:r>
      <w:r w:rsidRPr="00252C33">
        <w:t>Indoor Air Quality Manual: Chapters I-III.</w:t>
      </w:r>
      <w:r w:rsidR="007D2C35" w:rsidRPr="00252C33">
        <w:t xml:space="preserve"> </w:t>
      </w:r>
      <w:r w:rsidRPr="00252C33">
        <w:t xml:space="preserve">Available at: </w:t>
      </w:r>
      <w:hyperlink r:id="rId12" w:history="1">
        <w:r w:rsidR="00C6745E" w:rsidRPr="00252C33">
          <w:rPr>
            <w:rStyle w:val="Hyperlink"/>
          </w:rPr>
          <w:t>https://www.mass.gov/lists/indoor-air-quality-manual-and-appendices</w:t>
        </w:r>
      </w:hyperlink>
      <w:r w:rsidR="00C6745E" w:rsidRPr="00252C33">
        <w:t>.</w:t>
      </w:r>
    </w:p>
    <w:p w14:paraId="7694910B" w14:textId="1D5B769D" w:rsidR="00E92A92" w:rsidRPr="009714A9" w:rsidRDefault="00FA3444" w:rsidP="004B3A72">
      <w:pPr>
        <w:pStyle w:val="References"/>
        <w:rPr>
          <w:szCs w:val="24"/>
        </w:rPr>
      </w:pPr>
      <w:r w:rsidRPr="00252C33">
        <w:rPr>
          <w:szCs w:val="24"/>
        </w:rPr>
        <w:t>SMACNA.</w:t>
      </w:r>
      <w:r w:rsidR="007D2C35" w:rsidRPr="00252C33">
        <w:rPr>
          <w:szCs w:val="24"/>
        </w:rPr>
        <w:t xml:space="preserve"> </w:t>
      </w:r>
      <w:r w:rsidRPr="00252C33">
        <w:rPr>
          <w:szCs w:val="24"/>
        </w:rPr>
        <w:t>1994.</w:t>
      </w:r>
      <w:r w:rsidR="007D2C35" w:rsidRPr="00252C33">
        <w:rPr>
          <w:szCs w:val="24"/>
        </w:rPr>
        <w:t xml:space="preserve"> </w:t>
      </w:r>
      <w:r w:rsidRPr="00252C33">
        <w:rPr>
          <w:szCs w:val="24"/>
        </w:rPr>
        <w:t>HVAC Systems Commissioning Manual.</w:t>
      </w:r>
      <w:r w:rsidR="007D2C35" w:rsidRPr="00252C33">
        <w:rPr>
          <w:szCs w:val="24"/>
        </w:rPr>
        <w:t xml:space="preserve"> </w:t>
      </w:r>
      <w:r w:rsidRPr="00252C33">
        <w:rPr>
          <w:szCs w:val="24"/>
        </w:rPr>
        <w:t>1</w:t>
      </w:r>
      <w:r w:rsidRPr="00252C33">
        <w:rPr>
          <w:szCs w:val="24"/>
          <w:vertAlign w:val="superscript"/>
        </w:rPr>
        <w:t>st</w:t>
      </w:r>
      <w:r w:rsidRPr="00252C33">
        <w:rPr>
          <w:szCs w:val="24"/>
        </w:rPr>
        <w:t xml:space="preserve"> ed.</w:t>
      </w:r>
      <w:r w:rsidR="007D2C35" w:rsidRPr="00252C33">
        <w:rPr>
          <w:szCs w:val="24"/>
        </w:rPr>
        <w:t xml:space="preserve"> </w:t>
      </w:r>
      <w:r w:rsidRPr="00252C33">
        <w:rPr>
          <w:szCs w:val="24"/>
        </w:rPr>
        <w:t>Sheet Metal and Air Conditioning Contractors’ National Association, Inc., Chantilly, VA.</w:t>
      </w:r>
    </w:p>
    <w:p w14:paraId="215436E9" w14:textId="77777777" w:rsidR="00DA6FC7" w:rsidRPr="00327FE0" w:rsidRDefault="00DA6FC7" w:rsidP="004B3A72">
      <w:pPr>
        <w:pStyle w:val="References"/>
        <w:rPr>
          <w:szCs w:val="24"/>
        </w:rPr>
      </w:pPr>
    </w:p>
    <w:p w14:paraId="5BC9DB73" w14:textId="77777777" w:rsidR="00DC1CB7" w:rsidRDefault="00DC1CB7" w:rsidP="000227AD">
      <w:pPr>
        <w:pStyle w:val="BodyText2"/>
        <w:spacing w:after="240" w:line="360" w:lineRule="auto"/>
        <w:contextualSpacing/>
        <w:rPr>
          <w:b/>
          <w:bCs/>
          <w:szCs w:val="24"/>
        </w:rPr>
        <w:sectPr w:rsidR="00DC1CB7" w:rsidSect="00B0444B">
          <w:footerReference w:type="default" r:id="rId13"/>
          <w:pgSz w:w="12240" w:h="15840" w:code="1"/>
          <w:pgMar w:top="1440" w:right="1440" w:bottom="1440" w:left="1440" w:header="720" w:footer="720" w:gutter="0"/>
          <w:cols w:space="720"/>
          <w:noEndnote/>
          <w:titlePg/>
          <w:docGrid w:linePitch="254"/>
        </w:sectPr>
      </w:pPr>
    </w:p>
    <w:p w14:paraId="1F3F1F81" w14:textId="5DC01ABB" w:rsidR="0065404D" w:rsidRDefault="00833871" w:rsidP="00227CC8">
      <w:pPr>
        <w:pStyle w:val="BodyText2"/>
        <w:spacing w:after="0" w:line="360" w:lineRule="auto"/>
        <w:rPr>
          <w:b/>
          <w:bCs/>
          <w:szCs w:val="24"/>
        </w:rPr>
      </w:pPr>
      <w:r w:rsidRPr="00D95171">
        <w:rPr>
          <w:b/>
          <w:bCs/>
          <w:szCs w:val="24"/>
        </w:rPr>
        <w:t>Picture 1</w:t>
      </w:r>
    </w:p>
    <w:p w14:paraId="1C9ADCFC" w14:textId="77777777" w:rsidR="00595E59" w:rsidRDefault="00595E59" w:rsidP="00227CC8">
      <w:pPr>
        <w:pStyle w:val="BodyText2"/>
        <w:spacing w:after="0" w:line="360" w:lineRule="auto"/>
        <w:jc w:val="center"/>
        <w:rPr>
          <w:b/>
          <w:bCs/>
          <w:szCs w:val="24"/>
        </w:rPr>
      </w:pPr>
      <w:r>
        <w:rPr>
          <w:noProof/>
        </w:rPr>
        <w:drawing>
          <wp:inline distT="0" distB="0" distL="0" distR="0" wp14:anchorId="34D6ED75" wp14:editId="23B5E2B8">
            <wp:extent cx="4389120" cy="3291840"/>
            <wp:effectExtent l="0" t="0" r="0" b="3810"/>
            <wp:docPr id="1312818122" name="Picture 31" descr="Supply 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818122" name="Picture 31" descr="Supply vent"/>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3CB11A08" w14:textId="36F26392" w:rsidR="000A0BA7" w:rsidRDefault="000A0BA7" w:rsidP="00227CC8">
      <w:pPr>
        <w:pStyle w:val="BodyText2"/>
        <w:spacing w:after="0" w:line="360" w:lineRule="auto"/>
        <w:jc w:val="center"/>
        <w:rPr>
          <w:b/>
          <w:bCs/>
          <w:szCs w:val="24"/>
        </w:rPr>
      </w:pPr>
      <w:r>
        <w:rPr>
          <w:b/>
          <w:bCs/>
          <w:szCs w:val="24"/>
        </w:rPr>
        <w:t>Supply vent</w:t>
      </w:r>
    </w:p>
    <w:p w14:paraId="1007B5DE" w14:textId="1820A087" w:rsidR="000A0BA7" w:rsidRDefault="000A0BA7" w:rsidP="00227CC8">
      <w:pPr>
        <w:pStyle w:val="BodyText2"/>
        <w:spacing w:after="0" w:line="360" w:lineRule="auto"/>
        <w:rPr>
          <w:b/>
          <w:bCs/>
          <w:szCs w:val="24"/>
        </w:rPr>
      </w:pPr>
      <w:r>
        <w:rPr>
          <w:b/>
          <w:bCs/>
          <w:szCs w:val="24"/>
        </w:rPr>
        <w:t>Picture 2</w:t>
      </w:r>
    </w:p>
    <w:p w14:paraId="6E4FF250" w14:textId="77777777" w:rsidR="000C4895" w:rsidRDefault="00595E59" w:rsidP="00227CC8">
      <w:pPr>
        <w:pStyle w:val="BodyText2"/>
        <w:spacing w:after="0" w:line="360" w:lineRule="auto"/>
        <w:jc w:val="center"/>
        <w:rPr>
          <w:b/>
          <w:bCs/>
          <w:szCs w:val="24"/>
        </w:rPr>
      </w:pPr>
      <w:r>
        <w:rPr>
          <w:noProof/>
        </w:rPr>
        <w:drawing>
          <wp:inline distT="0" distB="0" distL="0" distR="0" wp14:anchorId="346061DE" wp14:editId="66113591">
            <wp:extent cx="4389120" cy="3291840"/>
            <wp:effectExtent l="0" t="0" r="0" b="3810"/>
            <wp:docPr id="1406055708" name="Picture 30" descr="Return 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055708" name="Picture 30" descr="Return vent"/>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15F9C7CF" w14:textId="77777777" w:rsidR="00AF2BB4" w:rsidRDefault="00AF2BB4" w:rsidP="00227CC8">
      <w:pPr>
        <w:pStyle w:val="BodyText2"/>
        <w:spacing w:after="0" w:line="360" w:lineRule="auto"/>
        <w:jc w:val="center"/>
        <w:rPr>
          <w:b/>
          <w:bCs/>
          <w:szCs w:val="24"/>
        </w:rPr>
      </w:pPr>
      <w:r>
        <w:rPr>
          <w:b/>
          <w:bCs/>
          <w:szCs w:val="24"/>
        </w:rPr>
        <w:t>Return vent</w:t>
      </w:r>
    </w:p>
    <w:p w14:paraId="59932B03" w14:textId="77777777" w:rsidR="00227CC8" w:rsidRDefault="00227CC8" w:rsidP="00227CC8">
      <w:pPr>
        <w:pStyle w:val="BodyText2"/>
        <w:spacing w:after="0" w:line="360" w:lineRule="auto"/>
        <w:rPr>
          <w:b/>
          <w:bCs/>
          <w:szCs w:val="24"/>
        </w:rPr>
      </w:pPr>
    </w:p>
    <w:p w14:paraId="1D094B10" w14:textId="06788BAD" w:rsidR="00AF2BB4" w:rsidRDefault="00AF2BB4" w:rsidP="00227CC8">
      <w:pPr>
        <w:pStyle w:val="BodyText2"/>
        <w:spacing w:after="0" w:line="480" w:lineRule="auto"/>
        <w:rPr>
          <w:b/>
          <w:bCs/>
          <w:szCs w:val="24"/>
        </w:rPr>
      </w:pPr>
      <w:r>
        <w:rPr>
          <w:b/>
          <w:bCs/>
          <w:szCs w:val="24"/>
        </w:rPr>
        <w:t>Picture 3</w:t>
      </w:r>
    </w:p>
    <w:p w14:paraId="6FEEDE40" w14:textId="77777777" w:rsidR="00AF2BB4" w:rsidRDefault="00AF2BB4" w:rsidP="00227CC8">
      <w:pPr>
        <w:pStyle w:val="BodyText2"/>
        <w:spacing w:after="0" w:line="480" w:lineRule="auto"/>
        <w:jc w:val="center"/>
        <w:rPr>
          <w:b/>
          <w:bCs/>
          <w:szCs w:val="24"/>
        </w:rPr>
      </w:pPr>
      <w:r>
        <w:rPr>
          <w:noProof/>
        </w:rPr>
        <w:drawing>
          <wp:inline distT="0" distB="0" distL="0" distR="0" wp14:anchorId="4F888510" wp14:editId="3D40E939">
            <wp:extent cx="4389120" cy="3291840"/>
            <wp:effectExtent l="0" t="0" r="0" b="3810"/>
            <wp:docPr id="669301239" name="Picture 32" descr="Radi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301239" name="Picture 32" descr="Radiator"/>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63F89BCA" w14:textId="77777777" w:rsidR="00AF2BB4" w:rsidRDefault="00AF2BB4" w:rsidP="00227CC8">
      <w:pPr>
        <w:pStyle w:val="BodyText2"/>
        <w:spacing w:after="0" w:line="480" w:lineRule="auto"/>
        <w:jc w:val="center"/>
        <w:rPr>
          <w:b/>
          <w:bCs/>
          <w:szCs w:val="24"/>
        </w:rPr>
      </w:pPr>
      <w:r>
        <w:rPr>
          <w:b/>
          <w:bCs/>
          <w:szCs w:val="24"/>
        </w:rPr>
        <w:t>Radiator</w:t>
      </w:r>
    </w:p>
    <w:p w14:paraId="016C28E7" w14:textId="77777777" w:rsidR="00AF2BB4" w:rsidRDefault="00AF2BB4" w:rsidP="00227CC8">
      <w:pPr>
        <w:pStyle w:val="BodyText2"/>
        <w:spacing w:after="0" w:line="480" w:lineRule="auto"/>
        <w:rPr>
          <w:b/>
          <w:bCs/>
          <w:szCs w:val="24"/>
        </w:rPr>
      </w:pPr>
      <w:r>
        <w:rPr>
          <w:b/>
          <w:bCs/>
          <w:szCs w:val="24"/>
        </w:rPr>
        <w:t>Picture 4</w:t>
      </w:r>
    </w:p>
    <w:p w14:paraId="16AE3CDB" w14:textId="77777777" w:rsidR="00AF2BB4" w:rsidRDefault="00B86B71" w:rsidP="00227CC8">
      <w:pPr>
        <w:pStyle w:val="BodyText2"/>
        <w:spacing w:after="0" w:line="480" w:lineRule="auto"/>
        <w:jc w:val="center"/>
        <w:rPr>
          <w:b/>
          <w:bCs/>
          <w:szCs w:val="24"/>
        </w:rPr>
      </w:pPr>
      <w:r>
        <w:rPr>
          <w:noProof/>
        </w:rPr>
        <w:drawing>
          <wp:inline distT="0" distB="0" distL="0" distR="0" wp14:anchorId="296D8908" wp14:editId="7E3FF89C">
            <wp:extent cx="4389120" cy="3291839"/>
            <wp:effectExtent l="0" t="0" r="0" b="4445"/>
            <wp:docPr id="1537434246" name="Picture 33" descr="Items in front of radi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434246" name="Picture 33" descr="Items in front of radiator"/>
                    <pic:cNvPicPr>
                      <a:picLocks noChangeAspect="1" noChangeArrowheads="1"/>
                    </pic:cNvPicPr>
                  </pic:nvPicPr>
                  <pic:blipFill>
                    <a:blip r:embed="rId17" cstate="screen">
                      <a:extLst>
                        <a:ext uri="{28A0092B-C50C-407E-A947-70E740481C1C}">
                          <a14:useLocalDpi xmlns:a14="http://schemas.microsoft.com/office/drawing/2010/main"/>
                        </a:ext>
                      </a:extLst>
                    </a:blip>
                    <a:stretch>
                      <a:fillRect/>
                    </a:stretch>
                  </pic:blipFill>
                  <pic:spPr bwMode="auto">
                    <a:xfrm>
                      <a:off x="0" y="0"/>
                      <a:ext cx="4389120" cy="3291839"/>
                    </a:xfrm>
                    <a:prstGeom prst="rect">
                      <a:avLst/>
                    </a:prstGeom>
                    <a:noFill/>
                    <a:ln>
                      <a:noFill/>
                    </a:ln>
                  </pic:spPr>
                </pic:pic>
              </a:graphicData>
            </a:graphic>
          </wp:inline>
        </w:drawing>
      </w:r>
    </w:p>
    <w:p w14:paraId="36BE7B9B" w14:textId="77777777" w:rsidR="00B86B71" w:rsidRDefault="00B86B71" w:rsidP="00227CC8">
      <w:pPr>
        <w:pStyle w:val="BodyText2"/>
        <w:spacing w:after="0" w:line="480" w:lineRule="auto"/>
        <w:jc w:val="center"/>
        <w:rPr>
          <w:b/>
          <w:bCs/>
          <w:szCs w:val="24"/>
        </w:rPr>
      </w:pPr>
      <w:r>
        <w:rPr>
          <w:b/>
          <w:bCs/>
          <w:szCs w:val="24"/>
        </w:rPr>
        <w:t xml:space="preserve">Items in front of </w:t>
      </w:r>
      <w:proofErr w:type="gramStart"/>
      <w:r>
        <w:rPr>
          <w:b/>
          <w:bCs/>
          <w:szCs w:val="24"/>
        </w:rPr>
        <w:t>radiator</w:t>
      </w:r>
      <w:proofErr w:type="gramEnd"/>
    </w:p>
    <w:p w14:paraId="535E46EB" w14:textId="77777777" w:rsidR="00B86B71" w:rsidRDefault="008C05EC" w:rsidP="00227CC8">
      <w:pPr>
        <w:pStyle w:val="BodyText2"/>
        <w:spacing w:after="0" w:line="480" w:lineRule="auto"/>
        <w:rPr>
          <w:b/>
          <w:bCs/>
          <w:szCs w:val="24"/>
        </w:rPr>
      </w:pPr>
      <w:r>
        <w:rPr>
          <w:b/>
          <w:bCs/>
          <w:szCs w:val="24"/>
        </w:rPr>
        <w:t>Picture 5</w:t>
      </w:r>
    </w:p>
    <w:p w14:paraId="48B795B3" w14:textId="52845543" w:rsidR="0050117B" w:rsidRPr="0050117B" w:rsidRDefault="0050117B" w:rsidP="00227CC8">
      <w:pPr>
        <w:pStyle w:val="BodyText2"/>
        <w:spacing w:after="0" w:line="480" w:lineRule="auto"/>
        <w:jc w:val="center"/>
        <w:rPr>
          <w:b/>
          <w:bCs/>
          <w:szCs w:val="24"/>
        </w:rPr>
      </w:pPr>
      <w:r w:rsidRPr="0050117B">
        <w:rPr>
          <w:b/>
          <w:bCs/>
          <w:noProof/>
          <w:szCs w:val="24"/>
        </w:rPr>
        <w:drawing>
          <wp:inline distT="0" distB="0" distL="0" distR="0" wp14:anchorId="4DB8E1B4" wp14:editId="77316EC1">
            <wp:extent cx="4389120" cy="3291840"/>
            <wp:effectExtent l="0" t="0" r="0" b="3810"/>
            <wp:docPr id="334864608" name="Picture 36" descr="Thermostat which appears to be active and is set to the correct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864608" name="Picture 36" descr="Thermostat which appears to be active and is set to the correct time"/>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683D9691" w14:textId="77777777" w:rsidR="008078E1" w:rsidRDefault="008078E1" w:rsidP="00227CC8">
      <w:pPr>
        <w:pStyle w:val="BodyText2"/>
        <w:spacing w:after="0" w:line="480" w:lineRule="auto"/>
        <w:jc w:val="center"/>
        <w:rPr>
          <w:b/>
          <w:bCs/>
          <w:szCs w:val="24"/>
        </w:rPr>
      </w:pPr>
      <w:r>
        <w:rPr>
          <w:b/>
          <w:bCs/>
          <w:szCs w:val="24"/>
        </w:rPr>
        <w:t>Thermostat which appears to be active and is set to the correct time</w:t>
      </w:r>
    </w:p>
    <w:p w14:paraId="0267D351" w14:textId="77777777" w:rsidR="008078E1" w:rsidRDefault="008078E1" w:rsidP="00227CC8">
      <w:pPr>
        <w:pStyle w:val="BodyText2"/>
        <w:spacing w:after="0" w:line="480" w:lineRule="auto"/>
        <w:rPr>
          <w:b/>
          <w:bCs/>
          <w:szCs w:val="24"/>
        </w:rPr>
      </w:pPr>
      <w:r>
        <w:rPr>
          <w:b/>
          <w:bCs/>
          <w:szCs w:val="24"/>
        </w:rPr>
        <w:t>Picture 6</w:t>
      </w:r>
    </w:p>
    <w:p w14:paraId="36349EFB" w14:textId="4CCCFDE1" w:rsidR="0095221E" w:rsidRPr="0095221E" w:rsidRDefault="0095221E" w:rsidP="00227CC8">
      <w:pPr>
        <w:pStyle w:val="BodyText2"/>
        <w:spacing w:after="0" w:line="480" w:lineRule="auto"/>
        <w:jc w:val="center"/>
        <w:rPr>
          <w:b/>
          <w:bCs/>
          <w:szCs w:val="24"/>
        </w:rPr>
      </w:pPr>
      <w:r w:rsidRPr="0095221E">
        <w:rPr>
          <w:b/>
          <w:bCs/>
          <w:noProof/>
          <w:szCs w:val="24"/>
        </w:rPr>
        <w:drawing>
          <wp:inline distT="0" distB="0" distL="0" distR="0" wp14:anchorId="105C0B92" wp14:editId="3E72EC82">
            <wp:extent cx="4389120" cy="3291840"/>
            <wp:effectExtent l="0" t="0" r="0" b="3810"/>
            <wp:docPr id="167452110" name="Picture 37" descr="Thermostat that appears to be inactive and the time is 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52110" name="Picture 37" descr="Thermostat that appears to be inactive and the time is wron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706F824C" w14:textId="6653EF41" w:rsidR="0095221E" w:rsidRDefault="0095221E" w:rsidP="00227CC8">
      <w:pPr>
        <w:pStyle w:val="BodyText2"/>
        <w:spacing w:after="0" w:line="480" w:lineRule="auto"/>
        <w:jc w:val="center"/>
        <w:rPr>
          <w:b/>
          <w:bCs/>
          <w:szCs w:val="24"/>
        </w:rPr>
      </w:pPr>
      <w:r>
        <w:rPr>
          <w:b/>
          <w:bCs/>
          <w:szCs w:val="24"/>
        </w:rPr>
        <w:t xml:space="preserve">Thermostat </w:t>
      </w:r>
      <w:r w:rsidR="00AB63EF">
        <w:rPr>
          <w:b/>
          <w:bCs/>
          <w:szCs w:val="24"/>
        </w:rPr>
        <w:t>which</w:t>
      </w:r>
      <w:r>
        <w:rPr>
          <w:b/>
          <w:bCs/>
          <w:szCs w:val="24"/>
        </w:rPr>
        <w:t xml:space="preserve"> appears to be </w:t>
      </w:r>
      <w:proofErr w:type="gramStart"/>
      <w:r>
        <w:rPr>
          <w:b/>
          <w:bCs/>
          <w:szCs w:val="24"/>
        </w:rPr>
        <w:t>inactive</w:t>
      </w:r>
      <w:proofErr w:type="gramEnd"/>
      <w:r>
        <w:rPr>
          <w:b/>
          <w:bCs/>
          <w:szCs w:val="24"/>
        </w:rPr>
        <w:t xml:space="preserve"> and the time is wrong</w:t>
      </w:r>
    </w:p>
    <w:p w14:paraId="2765CFEF" w14:textId="77777777" w:rsidR="0095221E" w:rsidRDefault="0095221E" w:rsidP="00227CC8">
      <w:pPr>
        <w:pStyle w:val="BodyText2"/>
        <w:spacing w:after="0" w:line="480" w:lineRule="auto"/>
        <w:rPr>
          <w:b/>
          <w:bCs/>
          <w:szCs w:val="24"/>
        </w:rPr>
      </w:pPr>
      <w:r>
        <w:rPr>
          <w:b/>
          <w:bCs/>
          <w:szCs w:val="24"/>
        </w:rPr>
        <w:t>Picture 7</w:t>
      </w:r>
    </w:p>
    <w:p w14:paraId="1440A8FC" w14:textId="77777777" w:rsidR="0095221E" w:rsidRDefault="00781C83" w:rsidP="00AB63EF">
      <w:pPr>
        <w:pStyle w:val="BodyText2"/>
        <w:spacing w:after="0" w:line="480" w:lineRule="auto"/>
        <w:jc w:val="center"/>
        <w:rPr>
          <w:b/>
          <w:bCs/>
          <w:szCs w:val="24"/>
        </w:rPr>
      </w:pPr>
      <w:r>
        <w:rPr>
          <w:noProof/>
        </w:rPr>
        <w:drawing>
          <wp:inline distT="0" distB="0" distL="0" distR="0" wp14:anchorId="7FC36911" wp14:editId="59E7FD95">
            <wp:extent cx="4389120" cy="3291840"/>
            <wp:effectExtent l="0" t="0" r="0" b="3810"/>
            <wp:docPr id="1727381751" name="Picture 38" descr="Area of non-porous flooring next to the kitchen sink and applia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81751" name="Picture 38" descr="Area of non-porous flooring next to the kitchen sink and appliances"/>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4BF80E50" w14:textId="77777777" w:rsidR="0095623B" w:rsidRDefault="0095623B" w:rsidP="00AB63EF">
      <w:pPr>
        <w:pStyle w:val="BodyText2"/>
        <w:spacing w:after="0" w:line="480" w:lineRule="auto"/>
        <w:jc w:val="center"/>
        <w:rPr>
          <w:b/>
          <w:bCs/>
          <w:szCs w:val="24"/>
        </w:rPr>
      </w:pPr>
      <w:r>
        <w:rPr>
          <w:b/>
          <w:bCs/>
          <w:szCs w:val="24"/>
        </w:rPr>
        <w:t>Area of non-porous flooring next to the kitchen sink and appliances</w:t>
      </w:r>
    </w:p>
    <w:p w14:paraId="2532BDE7" w14:textId="77777777" w:rsidR="0095623B" w:rsidRDefault="0095623B" w:rsidP="00227CC8">
      <w:pPr>
        <w:pStyle w:val="BodyText2"/>
        <w:spacing w:after="0" w:line="480" w:lineRule="auto"/>
        <w:rPr>
          <w:b/>
          <w:bCs/>
          <w:szCs w:val="24"/>
        </w:rPr>
      </w:pPr>
      <w:r>
        <w:rPr>
          <w:b/>
          <w:bCs/>
          <w:szCs w:val="24"/>
        </w:rPr>
        <w:t>Picture 8</w:t>
      </w:r>
    </w:p>
    <w:p w14:paraId="7BD655E8" w14:textId="77777777" w:rsidR="00D70E3B" w:rsidRDefault="00D70E3B" w:rsidP="00AB63EF">
      <w:pPr>
        <w:pStyle w:val="BodyText2"/>
        <w:spacing w:after="0" w:line="480" w:lineRule="auto"/>
        <w:jc w:val="center"/>
        <w:rPr>
          <w:b/>
          <w:bCs/>
          <w:szCs w:val="24"/>
        </w:rPr>
      </w:pPr>
      <w:r>
        <w:rPr>
          <w:noProof/>
        </w:rPr>
        <w:drawing>
          <wp:inline distT="0" distB="0" distL="0" distR="0" wp14:anchorId="4F74313F" wp14:editId="33F82C79">
            <wp:extent cx="4389120" cy="3291840"/>
            <wp:effectExtent l="0" t="0" r="0" b="3810"/>
            <wp:docPr id="726516781" name="Picture 39" descr="Carpeting under the sink in the Wellness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516781" name="Picture 39" descr="Carpeting under the sink in the Wellness Room"/>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1A7A0E48" w14:textId="02F43AD9" w:rsidR="00D70E3B" w:rsidRDefault="00D70E3B" w:rsidP="00AB63EF">
      <w:pPr>
        <w:pStyle w:val="BodyText2"/>
        <w:spacing w:after="0" w:line="480" w:lineRule="auto"/>
        <w:jc w:val="center"/>
        <w:rPr>
          <w:b/>
          <w:bCs/>
          <w:szCs w:val="24"/>
        </w:rPr>
      </w:pPr>
      <w:r>
        <w:rPr>
          <w:b/>
          <w:bCs/>
          <w:szCs w:val="24"/>
        </w:rPr>
        <w:t xml:space="preserve">Carpeting under the sink in the Wellness </w:t>
      </w:r>
      <w:r w:rsidR="00AB63EF">
        <w:rPr>
          <w:b/>
          <w:bCs/>
          <w:szCs w:val="24"/>
        </w:rPr>
        <w:t>R</w:t>
      </w:r>
      <w:r>
        <w:rPr>
          <w:b/>
          <w:bCs/>
          <w:szCs w:val="24"/>
        </w:rPr>
        <w:t>oom</w:t>
      </w:r>
    </w:p>
    <w:p w14:paraId="380DD84F" w14:textId="77777777" w:rsidR="009F170F" w:rsidRDefault="00D70E3B" w:rsidP="00227CC8">
      <w:pPr>
        <w:pStyle w:val="BodyText2"/>
        <w:spacing w:after="0" w:line="480" w:lineRule="auto"/>
        <w:rPr>
          <w:b/>
          <w:bCs/>
          <w:szCs w:val="24"/>
        </w:rPr>
      </w:pPr>
      <w:r>
        <w:rPr>
          <w:b/>
          <w:bCs/>
          <w:szCs w:val="24"/>
        </w:rPr>
        <w:t>Picture 9</w:t>
      </w:r>
    </w:p>
    <w:p w14:paraId="36DA88FB" w14:textId="02B36A9E" w:rsidR="00D70E3B" w:rsidRDefault="009F170F" w:rsidP="00AB63EF">
      <w:pPr>
        <w:pStyle w:val="BodyText2"/>
        <w:spacing w:after="0" w:line="480" w:lineRule="auto"/>
        <w:jc w:val="center"/>
        <w:rPr>
          <w:b/>
          <w:bCs/>
          <w:szCs w:val="24"/>
        </w:rPr>
      </w:pPr>
      <w:r w:rsidRPr="00902044">
        <w:rPr>
          <w:b/>
          <w:bCs/>
          <w:noProof/>
          <w:szCs w:val="24"/>
        </w:rPr>
        <w:drawing>
          <wp:inline distT="0" distB="0" distL="0" distR="0" wp14:anchorId="6F64C6CB" wp14:editId="52CEF4A6">
            <wp:extent cx="4389120" cy="3291840"/>
            <wp:effectExtent l="0" t="0" r="0" b="3810"/>
            <wp:docPr id="1464146231" name="Picture 41" descr="Boxes and items on the floor in the Wellness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146231" name="Picture 41" descr="Boxes and items on the floor in the Wellness Room"/>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0192D32C" w14:textId="691E4D47" w:rsidR="009F170F" w:rsidRDefault="004B7FA0" w:rsidP="00AB63EF">
      <w:pPr>
        <w:pStyle w:val="BodyText2"/>
        <w:spacing w:after="0" w:line="480" w:lineRule="auto"/>
        <w:jc w:val="center"/>
        <w:rPr>
          <w:b/>
          <w:bCs/>
          <w:szCs w:val="24"/>
        </w:rPr>
      </w:pPr>
      <w:r>
        <w:rPr>
          <w:b/>
          <w:bCs/>
          <w:szCs w:val="24"/>
        </w:rPr>
        <w:t>Boxes</w:t>
      </w:r>
      <w:r w:rsidR="009F170F">
        <w:rPr>
          <w:b/>
          <w:bCs/>
          <w:szCs w:val="24"/>
        </w:rPr>
        <w:t xml:space="preserve"> and items on the floor in the Wellness Room</w:t>
      </w:r>
    </w:p>
    <w:p w14:paraId="6C06E17A" w14:textId="1978F833" w:rsidR="009F170F" w:rsidRDefault="004B7FA0" w:rsidP="00227CC8">
      <w:pPr>
        <w:pStyle w:val="BodyText2"/>
        <w:spacing w:after="0" w:line="480" w:lineRule="auto"/>
        <w:rPr>
          <w:b/>
          <w:bCs/>
          <w:szCs w:val="24"/>
        </w:rPr>
      </w:pPr>
      <w:r>
        <w:rPr>
          <w:b/>
          <w:bCs/>
          <w:szCs w:val="24"/>
        </w:rPr>
        <w:t>Picture 10</w:t>
      </w:r>
    </w:p>
    <w:p w14:paraId="176A475A" w14:textId="44B29092" w:rsidR="009F170F" w:rsidRDefault="009F170F" w:rsidP="00AB63EF">
      <w:pPr>
        <w:pStyle w:val="BodyText2"/>
        <w:spacing w:after="0" w:line="480" w:lineRule="auto"/>
        <w:jc w:val="center"/>
        <w:rPr>
          <w:b/>
          <w:bCs/>
          <w:szCs w:val="24"/>
        </w:rPr>
      </w:pPr>
      <w:r w:rsidRPr="009F170F">
        <w:rPr>
          <w:b/>
          <w:bCs/>
          <w:noProof/>
          <w:szCs w:val="24"/>
        </w:rPr>
        <w:drawing>
          <wp:inline distT="0" distB="0" distL="0" distR="0" wp14:anchorId="052FD77B" wp14:editId="688C6436">
            <wp:extent cx="4389120" cy="3291840"/>
            <wp:effectExtent l="0" t="0" r="0" b="3810"/>
            <wp:docPr id="949172578" name="Picture 43" descr="Location of kitchen area with no separation to training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172578" name="Picture 43" descr="Location of kitchen area with no separation to training area"/>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512E5E85" w14:textId="250A0CB7" w:rsidR="004B7FA0" w:rsidRDefault="004B7FA0" w:rsidP="00AB63EF">
      <w:pPr>
        <w:pStyle w:val="BodyText2"/>
        <w:spacing w:after="0" w:line="480" w:lineRule="auto"/>
        <w:jc w:val="center"/>
        <w:rPr>
          <w:b/>
          <w:bCs/>
          <w:szCs w:val="24"/>
        </w:rPr>
      </w:pPr>
      <w:r>
        <w:rPr>
          <w:b/>
          <w:bCs/>
          <w:szCs w:val="24"/>
        </w:rPr>
        <w:t xml:space="preserve">Location of kitchen area </w:t>
      </w:r>
      <w:r w:rsidR="00167217">
        <w:rPr>
          <w:b/>
          <w:bCs/>
          <w:szCs w:val="24"/>
        </w:rPr>
        <w:t>with no separation to training area</w:t>
      </w:r>
    </w:p>
    <w:p w14:paraId="617753AA" w14:textId="1888127B" w:rsidR="00167217" w:rsidRDefault="00167217" w:rsidP="00227CC8">
      <w:pPr>
        <w:pStyle w:val="BodyText2"/>
        <w:spacing w:after="0" w:line="480" w:lineRule="auto"/>
        <w:rPr>
          <w:b/>
          <w:bCs/>
          <w:szCs w:val="24"/>
        </w:rPr>
      </w:pPr>
      <w:r>
        <w:rPr>
          <w:b/>
          <w:bCs/>
          <w:szCs w:val="24"/>
        </w:rPr>
        <w:t>Picture 11</w:t>
      </w:r>
    </w:p>
    <w:p w14:paraId="7AE5DC33" w14:textId="1CFD3945" w:rsidR="00BD3CC9" w:rsidRDefault="00BD3CC9" w:rsidP="00AB63EF">
      <w:pPr>
        <w:pStyle w:val="BodyText2"/>
        <w:spacing w:after="0" w:line="480" w:lineRule="auto"/>
        <w:jc w:val="center"/>
        <w:rPr>
          <w:b/>
          <w:bCs/>
          <w:szCs w:val="24"/>
        </w:rPr>
      </w:pPr>
      <w:r w:rsidRPr="00BD3CC9">
        <w:rPr>
          <w:b/>
          <w:bCs/>
          <w:noProof/>
          <w:szCs w:val="24"/>
        </w:rPr>
        <w:drawing>
          <wp:inline distT="0" distB="0" distL="0" distR="0" wp14:anchorId="1CA4D757" wp14:editId="6CED58A3">
            <wp:extent cx="3291840" cy="2468880"/>
            <wp:effectExtent l="0" t="7620" r="0" b="0"/>
            <wp:docPr id="1602168919" name="Picture 45" descr="Air pur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168919" name="Picture 45" descr="Air purifier"/>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rot="16200000">
                      <a:off x="0" y="0"/>
                      <a:ext cx="3291840" cy="2468880"/>
                    </a:xfrm>
                    <a:prstGeom prst="rect">
                      <a:avLst/>
                    </a:prstGeom>
                    <a:noFill/>
                    <a:ln>
                      <a:noFill/>
                    </a:ln>
                  </pic:spPr>
                </pic:pic>
              </a:graphicData>
            </a:graphic>
          </wp:inline>
        </w:drawing>
      </w:r>
    </w:p>
    <w:p w14:paraId="59441B77" w14:textId="71A8B2FD" w:rsidR="00F12690" w:rsidRDefault="00F12690" w:rsidP="00AB63EF">
      <w:pPr>
        <w:pStyle w:val="BodyText2"/>
        <w:spacing w:after="0" w:line="480" w:lineRule="auto"/>
        <w:jc w:val="center"/>
        <w:rPr>
          <w:b/>
          <w:bCs/>
          <w:szCs w:val="24"/>
        </w:rPr>
      </w:pPr>
      <w:r>
        <w:rPr>
          <w:b/>
          <w:bCs/>
          <w:szCs w:val="24"/>
        </w:rPr>
        <w:t>Air purifier</w:t>
      </w:r>
    </w:p>
    <w:p w14:paraId="1F6F6DA3" w14:textId="030B1FF3" w:rsidR="00F12690" w:rsidRPr="00BD3CC9" w:rsidRDefault="00F12690" w:rsidP="00227CC8">
      <w:pPr>
        <w:pStyle w:val="BodyText2"/>
        <w:spacing w:after="0" w:line="480" w:lineRule="auto"/>
        <w:rPr>
          <w:b/>
          <w:bCs/>
          <w:szCs w:val="24"/>
        </w:rPr>
      </w:pPr>
      <w:r>
        <w:rPr>
          <w:b/>
          <w:bCs/>
          <w:szCs w:val="24"/>
        </w:rPr>
        <w:t>Picture 12</w:t>
      </w:r>
    </w:p>
    <w:p w14:paraId="435C7760" w14:textId="0FAD6D58" w:rsidR="006036DD" w:rsidRPr="006036DD" w:rsidRDefault="006036DD" w:rsidP="00AB63EF">
      <w:pPr>
        <w:pStyle w:val="BodyText2"/>
        <w:spacing w:after="0" w:line="480" w:lineRule="auto"/>
        <w:jc w:val="center"/>
        <w:rPr>
          <w:b/>
          <w:bCs/>
          <w:szCs w:val="24"/>
        </w:rPr>
      </w:pPr>
      <w:r w:rsidRPr="006036DD">
        <w:rPr>
          <w:b/>
          <w:bCs/>
          <w:noProof/>
          <w:szCs w:val="24"/>
        </w:rPr>
        <w:drawing>
          <wp:inline distT="0" distB="0" distL="0" distR="0" wp14:anchorId="7BB7559E" wp14:editId="686E4A11">
            <wp:extent cx="4389120" cy="3291840"/>
            <wp:effectExtent l="0" t="0" r="0" b="3810"/>
            <wp:docPr id="512419199" name="Picture 44" descr="Ajar ceiling 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19199" name="Picture 44" descr="Ajar ceiling tile"/>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14:paraId="4B94092F" w14:textId="12CE2DEF" w:rsidR="00D70E3B" w:rsidRPr="002A1309" w:rsidRDefault="006036DD" w:rsidP="00AB63EF">
      <w:pPr>
        <w:pStyle w:val="BodyText2"/>
        <w:spacing w:after="0" w:line="480" w:lineRule="auto"/>
        <w:jc w:val="center"/>
        <w:rPr>
          <w:b/>
          <w:bCs/>
          <w:szCs w:val="24"/>
        </w:rPr>
        <w:sectPr w:rsidR="00D70E3B" w:rsidRPr="002A1309" w:rsidSect="00B0444B">
          <w:footerReference w:type="default" r:id="rId26"/>
          <w:pgSz w:w="12240" w:h="15840" w:code="1"/>
          <w:pgMar w:top="1440" w:right="1440" w:bottom="1440" w:left="1440" w:header="720" w:footer="720" w:gutter="0"/>
          <w:cols w:space="720"/>
          <w:noEndnote/>
          <w:titlePg/>
          <w:docGrid w:linePitch="254"/>
        </w:sectPr>
      </w:pPr>
      <w:r>
        <w:rPr>
          <w:b/>
          <w:bCs/>
          <w:szCs w:val="24"/>
        </w:rPr>
        <w:t>Ajar ceiling tile</w:t>
      </w:r>
    </w:p>
    <w:tbl>
      <w:tblPr>
        <w:tblW w:w="1438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037"/>
        <w:gridCol w:w="904"/>
        <w:gridCol w:w="1184"/>
        <w:gridCol w:w="764"/>
        <w:gridCol w:w="1054"/>
        <w:gridCol w:w="880"/>
        <w:gridCol w:w="834"/>
        <w:gridCol w:w="1058"/>
        <w:gridCol w:w="1104"/>
        <w:gridCol w:w="777"/>
        <w:gridCol w:w="857"/>
        <w:gridCol w:w="2932"/>
      </w:tblGrid>
      <w:tr w:rsidR="00071AC2" w:rsidRPr="00E94F46" w14:paraId="17101B03" w14:textId="77777777" w:rsidTr="00202092">
        <w:trPr>
          <w:cantSplit/>
          <w:trHeight w:val="240"/>
          <w:tblHeader/>
          <w:jc w:val="center"/>
        </w:trPr>
        <w:tc>
          <w:tcPr>
            <w:tcW w:w="2037" w:type="dxa"/>
            <w:vMerge w:val="restart"/>
            <w:tcBorders>
              <w:top w:val="single" w:sz="12" w:space="0" w:color="000000"/>
              <w:left w:val="single" w:sz="12" w:space="0" w:color="000000"/>
              <w:bottom w:val="single" w:sz="6" w:space="0" w:color="000000"/>
              <w:right w:val="single" w:sz="6" w:space="0" w:color="000000"/>
            </w:tcBorders>
            <w:vAlign w:val="bottom"/>
            <w:hideMark/>
          </w:tcPr>
          <w:p w14:paraId="42DC7F64" w14:textId="77777777" w:rsidR="00071AC2" w:rsidRPr="00E94F46" w:rsidRDefault="00071AC2" w:rsidP="00E94F46">
            <w:pPr>
              <w:keepNext/>
              <w:jc w:val="center"/>
              <w:outlineLvl w:val="0"/>
              <w:rPr>
                <w:b/>
                <w:sz w:val="18"/>
              </w:rPr>
            </w:pPr>
            <w:r w:rsidRPr="00E94F46">
              <w:rPr>
                <w:b/>
                <w:sz w:val="18"/>
              </w:rPr>
              <w:t>Location</w:t>
            </w:r>
          </w:p>
        </w:tc>
        <w:tc>
          <w:tcPr>
            <w:tcW w:w="904" w:type="dxa"/>
            <w:vMerge w:val="restart"/>
            <w:tcBorders>
              <w:top w:val="single" w:sz="12" w:space="0" w:color="000000"/>
              <w:left w:val="single" w:sz="6" w:space="0" w:color="000000"/>
              <w:bottom w:val="single" w:sz="6" w:space="0" w:color="000000"/>
              <w:right w:val="single" w:sz="6" w:space="0" w:color="000000"/>
            </w:tcBorders>
            <w:vAlign w:val="bottom"/>
            <w:hideMark/>
          </w:tcPr>
          <w:p w14:paraId="200FFA8E" w14:textId="77777777" w:rsidR="00071AC2" w:rsidRPr="00E94F46" w:rsidRDefault="00071AC2" w:rsidP="00E94F46">
            <w:pPr>
              <w:jc w:val="center"/>
              <w:rPr>
                <w:b/>
                <w:sz w:val="18"/>
              </w:rPr>
            </w:pPr>
            <w:r w:rsidRPr="00E94F46">
              <w:rPr>
                <w:b/>
                <w:sz w:val="18"/>
              </w:rPr>
              <w:t>Carbon</w:t>
            </w:r>
          </w:p>
          <w:p w14:paraId="200BCEF0" w14:textId="77777777" w:rsidR="00071AC2" w:rsidRPr="00E94F46" w:rsidRDefault="00071AC2" w:rsidP="00E94F46">
            <w:pPr>
              <w:jc w:val="center"/>
              <w:rPr>
                <w:b/>
                <w:sz w:val="18"/>
              </w:rPr>
            </w:pPr>
            <w:r w:rsidRPr="00E94F46">
              <w:rPr>
                <w:b/>
                <w:sz w:val="18"/>
              </w:rPr>
              <w:t>Dioxide</w:t>
            </w:r>
          </w:p>
          <w:p w14:paraId="000E8D41" w14:textId="77777777" w:rsidR="00071AC2" w:rsidRPr="00E94F46" w:rsidRDefault="00071AC2" w:rsidP="00E94F46">
            <w:pPr>
              <w:jc w:val="center"/>
              <w:rPr>
                <w:b/>
                <w:sz w:val="18"/>
              </w:rPr>
            </w:pPr>
            <w:r w:rsidRPr="00E94F46">
              <w:rPr>
                <w:b/>
                <w:sz w:val="18"/>
              </w:rPr>
              <w:t>(ppm)</w:t>
            </w:r>
          </w:p>
        </w:tc>
        <w:tc>
          <w:tcPr>
            <w:tcW w:w="1184" w:type="dxa"/>
            <w:vMerge w:val="restart"/>
            <w:tcBorders>
              <w:top w:val="single" w:sz="12" w:space="0" w:color="000000"/>
              <w:left w:val="single" w:sz="6" w:space="0" w:color="000000"/>
              <w:bottom w:val="single" w:sz="6" w:space="0" w:color="000000"/>
              <w:right w:val="single" w:sz="6" w:space="0" w:color="000000"/>
            </w:tcBorders>
            <w:vAlign w:val="bottom"/>
            <w:hideMark/>
          </w:tcPr>
          <w:p w14:paraId="494DB5B4" w14:textId="77777777" w:rsidR="00071AC2" w:rsidRPr="00E94F46" w:rsidRDefault="00071AC2" w:rsidP="00E94F46">
            <w:pPr>
              <w:jc w:val="center"/>
              <w:rPr>
                <w:b/>
                <w:sz w:val="18"/>
              </w:rPr>
            </w:pPr>
            <w:r w:rsidRPr="00E94F46">
              <w:rPr>
                <w:b/>
                <w:sz w:val="18"/>
              </w:rPr>
              <w:t>Carbon Monoxide</w:t>
            </w:r>
          </w:p>
          <w:p w14:paraId="454091FC" w14:textId="77777777" w:rsidR="00071AC2" w:rsidRPr="00E94F46" w:rsidRDefault="00071AC2" w:rsidP="00E94F46">
            <w:pPr>
              <w:jc w:val="center"/>
              <w:rPr>
                <w:b/>
                <w:sz w:val="18"/>
              </w:rPr>
            </w:pPr>
            <w:r w:rsidRPr="00E94F46">
              <w:rPr>
                <w:b/>
                <w:sz w:val="18"/>
              </w:rPr>
              <w:t>(ppm)</w:t>
            </w:r>
          </w:p>
        </w:tc>
        <w:tc>
          <w:tcPr>
            <w:tcW w:w="764" w:type="dxa"/>
            <w:vMerge w:val="restart"/>
            <w:tcBorders>
              <w:top w:val="single" w:sz="12" w:space="0" w:color="000000"/>
              <w:left w:val="single" w:sz="6" w:space="0" w:color="000000"/>
              <w:bottom w:val="single" w:sz="6" w:space="0" w:color="000000"/>
              <w:right w:val="single" w:sz="6" w:space="0" w:color="000000"/>
            </w:tcBorders>
            <w:vAlign w:val="bottom"/>
            <w:hideMark/>
          </w:tcPr>
          <w:p w14:paraId="592D3E9F" w14:textId="77777777" w:rsidR="00071AC2" w:rsidRPr="00E94F46" w:rsidRDefault="00071AC2" w:rsidP="00E94F46">
            <w:pPr>
              <w:jc w:val="center"/>
              <w:rPr>
                <w:b/>
                <w:sz w:val="18"/>
              </w:rPr>
            </w:pPr>
            <w:r w:rsidRPr="00E94F46">
              <w:rPr>
                <w:b/>
                <w:sz w:val="18"/>
              </w:rPr>
              <w:t>Temp</w:t>
            </w:r>
          </w:p>
          <w:p w14:paraId="37C83DF1" w14:textId="77777777" w:rsidR="00071AC2" w:rsidRPr="00E94F46" w:rsidRDefault="00071AC2" w:rsidP="00E94F46">
            <w:pPr>
              <w:jc w:val="center"/>
              <w:rPr>
                <w:b/>
                <w:sz w:val="18"/>
              </w:rPr>
            </w:pPr>
            <w:r w:rsidRPr="00E94F46">
              <w:rPr>
                <w:b/>
                <w:sz w:val="18"/>
              </w:rPr>
              <w:t>(°F)</w:t>
            </w:r>
          </w:p>
        </w:tc>
        <w:tc>
          <w:tcPr>
            <w:tcW w:w="1054" w:type="dxa"/>
            <w:vMerge w:val="restart"/>
            <w:tcBorders>
              <w:top w:val="single" w:sz="12" w:space="0" w:color="000000"/>
              <w:left w:val="single" w:sz="6" w:space="0" w:color="000000"/>
              <w:bottom w:val="single" w:sz="6" w:space="0" w:color="000000"/>
              <w:right w:val="single" w:sz="6" w:space="0" w:color="000000"/>
            </w:tcBorders>
            <w:vAlign w:val="bottom"/>
            <w:hideMark/>
          </w:tcPr>
          <w:p w14:paraId="17FD1AC6" w14:textId="77777777" w:rsidR="00071AC2" w:rsidRPr="00E94F46" w:rsidRDefault="00071AC2" w:rsidP="00E94F46">
            <w:pPr>
              <w:jc w:val="center"/>
              <w:rPr>
                <w:b/>
                <w:sz w:val="18"/>
              </w:rPr>
            </w:pPr>
            <w:r w:rsidRPr="00E94F46">
              <w:rPr>
                <w:b/>
                <w:sz w:val="18"/>
              </w:rPr>
              <w:t>Relative</w:t>
            </w:r>
          </w:p>
          <w:p w14:paraId="63F8D7B3" w14:textId="77777777" w:rsidR="00071AC2" w:rsidRPr="00E94F46" w:rsidRDefault="00071AC2" w:rsidP="00E94F46">
            <w:pPr>
              <w:jc w:val="center"/>
              <w:rPr>
                <w:b/>
                <w:sz w:val="18"/>
              </w:rPr>
            </w:pPr>
            <w:r w:rsidRPr="00E94F46">
              <w:rPr>
                <w:b/>
                <w:sz w:val="18"/>
              </w:rPr>
              <w:t>Humidity</w:t>
            </w:r>
          </w:p>
          <w:p w14:paraId="5C77C997" w14:textId="77777777" w:rsidR="00071AC2" w:rsidRPr="00E94F46" w:rsidRDefault="00071AC2" w:rsidP="00E94F46">
            <w:pPr>
              <w:jc w:val="center"/>
              <w:rPr>
                <w:b/>
                <w:sz w:val="18"/>
              </w:rPr>
            </w:pPr>
            <w:r w:rsidRPr="00E94F46">
              <w:rPr>
                <w:b/>
                <w:sz w:val="18"/>
              </w:rPr>
              <w:t>(%)</w:t>
            </w:r>
          </w:p>
        </w:tc>
        <w:tc>
          <w:tcPr>
            <w:tcW w:w="880" w:type="dxa"/>
            <w:vMerge w:val="restart"/>
            <w:tcBorders>
              <w:top w:val="single" w:sz="12" w:space="0" w:color="000000"/>
              <w:left w:val="single" w:sz="6" w:space="0" w:color="000000"/>
              <w:bottom w:val="single" w:sz="6" w:space="0" w:color="000000"/>
              <w:right w:val="single" w:sz="6" w:space="0" w:color="000000"/>
            </w:tcBorders>
            <w:vAlign w:val="bottom"/>
            <w:hideMark/>
          </w:tcPr>
          <w:p w14:paraId="7A7D7E58" w14:textId="77777777" w:rsidR="00071AC2" w:rsidRPr="00E94F46" w:rsidRDefault="00071AC2" w:rsidP="00E94F46">
            <w:pPr>
              <w:jc w:val="center"/>
              <w:rPr>
                <w:b/>
                <w:sz w:val="18"/>
                <w:szCs w:val="18"/>
              </w:rPr>
            </w:pPr>
            <w:r w:rsidRPr="00E94F46">
              <w:rPr>
                <w:b/>
                <w:sz w:val="18"/>
                <w:szCs w:val="18"/>
              </w:rPr>
              <w:t>PM2.5</w:t>
            </w:r>
          </w:p>
          <w:p w14:paraId="3B64E3AA" w14:textId="77777777" w:rsidR="00071AC2" w:rsidRPr="00E94F46" w:rsidRDefault="00071AC2" w:rsidP="00E94F46">
            <w:pPr>
              <w:jc w:val="center"/>
              <w:rPr>
                <w:b/>
                <w:sz w:val="18"/>
                <w:szCs w:val="18"/>
              </w:rPr>
            </w:pPr>
            <w:r w:rsidRPr="00E94F46">
              <w:rPr>
                <w:b/>
                <w:sz w:val="18"/>
                <w:szCs w:val="18"/>
              </w:rPr>
              <w:t>(</w:t>
            </w:r>
            <w:proofErr w:type="gramStart"/>
            <w:r w:rsidRPr="00E94F46">
              <w:rPr>
                <w:b/>
                <w:sz w:val="18"/>
                <w:szCs w:val="18"/>
              </w:rPr>
              <w:t>µg</w:t>
            </w:r>
            <w:proofErr w:type="gramEnd"/>
            <w:r w:rsidRPr="00E94F46">
              <w:rPr>
                <w:b/>
                <w:sz w:val="18"/>
                <w:szCs w:val="18"/>
              </w:rPr>
              <w:t>/m</w:t>
            </w:r>
            <w:r w:rsidRPr="00E94F46">
              <w:rPr>
                <w:b/>
                <w:sz w:val="18"/>
                <w:szCs w:val="18"/>
                <w:vertAlign w:val="superscript"/>
              </w:rPr>
              <w:t>3</w:t>
            </w:r>
            <w:r w:rsidRPr="00E94F46">
              <w:rPr>
                <w:b/>
                <w:sz w:val="18"/>
                <w:szCs w:val="18"/>
              </w:rPr>
              <w:t>)</w:t>
            </w:r>
          </w:p>
        </w:tc>
        <w:tc>
          <w:tcPr>
            <w:tcW w:w="834" w:type="dxa"/>
            <w:vMerge w:val="restart"/>
            <w:tcBorders>
              <w:top w:val="single" w:sz="12" w:space="0" w:color="000000"/>
              <w:left w:val="single" w:sz="6" w:space="0" w:color="000000"/>
              <w:right w:val="single" w:sz="6" w:space="0" w:color="000000"/>
            </w:tcBorders>
            <w:vAlign w:val="bottom"/>
          </w:tcPr>
          <w:p w14:paraId="5B5A51DA" w14:textId="77777777" w:rsidR="00071AC2" w:rsidRDefault="00071AC2" w:rsidP="00E94F46">
            <w:pPr>
              <w:jc w:val="center"/>
              <w:rPr>
                <w:b/>
                <w:sz w:val="18"/>
                <w:szCs w:val="18"/>
              </w:rPr>
            </w:pPr>
            <w:r>
              <w:rPr>
                <w:b/>
                <w:sz w:val="18"/>
                <w:szCs w:val="18"/>
              </w:rPr>
              <w:t>TVOC</w:t>
            </w:r>
          </w:p>
          <w:p w14:paraId="2423AF2C" w14:textId="52F5ECBF" w:rsidR="00071AC2" w:rsidRPr="00E94F46" w:rsidRDefault="00071AC2" w:rsidP="00E94F46">
            <w:pPr>
              <w:jc w:val="center"/>
              <w:rPr>
                <w:b/>
                <w:sz w:val="18"/>
                <w:szCs w:val="18"/>
              </w:rPr>
            </w:pPr>
            <w:r>
              <w:rPr>
                <w:b/>
                <w:sz w:val="18"/>
                <w:szCs w:val="18"/>
              </w:rPr>
              <w:t>(ppm)</w:t>
            </w:r>
          </w:p>
        </w:tc>
        <w:tc>
          <w:tcPr>
            <w:tcW w:w="1058" w:type="dxa"/>
            <w:vMerge w:val="restart"/>
            <w:tcBorders>
              <w:top w:val="single" w:sz="12" w:space="0" w:color="000000"/>
              <w:left w:val="single" w:sz="6" w:space="0" w:color="000000"/>
              <w:bottom w:val="single" w:sz="6" w:space="0" w:color="000000"/>
              <w:right w:val="single" w:sz="6" w:space="0" w:color="000000"/>
            </w:tcBorders>
            <w:vAlign w:val="bottom"/>
            <w:hideMark/>
          </w:tcPr>
          <w:p w14:paraId="287EC79A" w14:textId="3306BA3E" w:rsidR="00071AC2" w:rsidRPr="00E94F46" w:rsidRDefault="00071AC2" w:rsidP="00E94F46">
            <w:pPr>
              <w:jc w:val="center"/>
              <w:rPr>
                <w:b/>
                <w:sz w:val="18"/>
                <w:szCs w:val="18"/>
              </w:rPr>
            </w:pPr>
            <w:r w:rsidRPr="00E94F46">
              <w:rPr>
                <w:b/>
                <w:sz w:val="18"/>
                <w:szCs w:val="18"/>
              </w:rPr>
              <w:t>Occupants</w:t>
            </w:r>
          </w:p>
          <w:p w14:paraId="22BC266E" w14:textId="77777777" w:rsidR="00071AC2" w:rsidRPr="00E94F46" w:rsidRDefault="00071AC2" w:rsidP="00E94F46">
            <w:pPr>
              <w:jc w:val="center"/>
              <w:rPr>
                <w:b/>
                <w:sz w:val="21"/>
                <w:szCs w:val="21"/>
              </w:rPr>
            </w:pPr>
            <w:r w:rsidRPr="00E94F46">
              <w:rPr>
                <w:b/>
                <w:sz w:val="18"/>
                <w:szCs w:val="18"/>
              </w:rPr>
              <w:t>in Room</w:t>
            </w:r>
          </w:p>
        </w:tc>
        <w:tc>
          <w:tcPr>
            <w:tcW w:w="1104" w:type="dxa"/>
            <w:vMerge w:val="restart"/>
            <w:tcBorders>
              <w:top w:val="single" w:sz="12" w:space="0" w:color="000000"/>
              <w:left w:val="single" w:sz="6" w:space="0" w:color="000000"/>
              <w:bottom w:val="single" w:sz="6" w:space="0" w:color="000000"/>
              <w:right w:val="single" w:sz="6" w:space="0" w:color="000000"/>
            </w:tcBorders>
            <w:vAlign w:val="bottom"/>
            <w:hideMark/>
          </w:tcPr>
          <w:p w14:paraId="271B0861" w14:textId="77777777" w:rsidR="00071AC2" w:rsidRPr="00E94F46" w:rsidRDefault="00071AC2" w:rsidP="00E94F46">
            <w:pPr>
              <w:jc w:val="center"/>
              <w:rPr>
                <w:b/>
                <w:sz w:val="18"/>
              </w:rPr>
            </w:pPr>
            <w:r w:rsidRPr="00E94F46">
              <w:rPr>
                <w:b/>
                <w:sz w:val="18"/>
              </w:rPr>
              <w:t>Windows</w:t>
            </w:r>
          </w:p>
          <w:p w14:paraId="531D307A" w14:textId="77777777" w:rsidR="00071AC2" w:rsidRPr="00E94F46" w:rsidRDefault="00071AC2" w:rsidP="00E94F46">
            <w:pPr>
              <w:jc w:val="center"/>
              <w:rPr>
                <w:b/>
                <w:sz w:val="18"/>
              </w:rPr>
            </w:pPr>
            <w:r w:rsidRPr="00E94F46">
              <w:rPr>
                <w:b/>
                <w:sz w:val="18"/>
              </w:rPr>
              <w:t>Openable</w:t>
            </w:r>
          </w:p>
        </w:tc>
        <w:tc>
          <w:tcPr>
            <w:tcW w:w="1634" w:type="dxa"/>
            <w:gridSpan w:val="2"/>
            <w:tcBorders>
              <w:top w:val="single" w:sz="12" w:space="0" w:color="000000"/>
              <w:left w:val="nil"/>
              <w:bottom w:val="nil"/>
              <w:right w:val="single" w:sz="6" w:space="0" w:color="000000"/>
            </w:tcBorders>
            <w:vAlign w:val="bottom"/>
            <w:hideMark/>
          </w:tcPr>
          <w:p w14:paraId="21D99DDA" w14:textId="77777777" w:rsidR="00071AC2" w:rsidRPr="00E94F46" w:rsidRDefault="00071AC2" w:rsidP="00E94F46">
            <w:pPr>
              <w:ind w:left="-105"/>
              <w:jc w:val="center"/>
              <w:rPr>
                <w:b/>
                <w:sz w:val="18"/>
              </w:rPr>
            </w:pPr>
            <w:r w:rsidRPr="00E94F46">
              <w:rPr>
                <w:b/>
                <w:sz w:val="18"/>
              </w:rPr>
              <w:t>Ventilation</w:t>
            </w:r>
          </w:p>
        </w:tc>
        <w:tc>
          <w:tcPr>
            <w:tcW w:w="2932" w:type="dxa"/>
            <w:vMerge w:val="restart"/>
            <w:tcBorders>
              <w:top w:val="single" w:sz="12" w:space="0" w:color="000000"/>
              <w:left w:val="single" w:sz="6" w:space="0" w:color="000000"/>
              <w:bottom w:val="single" w:sz="6" w:space="0" w:color="000000"/>
              <w:right w:val="single" w:sz="12" w:space="0" w:color="000000"/>
            </w:tcBorders>
            <w:vAlign w:val="bottom"/>
            <w:hideMark/>
          </w:tcPr>
          <w:p w14:paraId="34896C64" w14:textId="77777777" w:rsidR="00071AC2" w:rsidRPr="00E94F46" w:rsidRDefault="00071AC2" w:rsidP="00E94F46">
            <w:pPr>
              <w:jc w:val="center"/>
              <w:rPr>
                <w:b/>
                <w:sz w:val="18"/>
              </w:rPr>
            </w:pPr>
            <w:r w:rsidRPr="00E94F46">
              <w:rPr>
                <w:b/>
                <w:sz w:val="18"/>
              </w:rPr>
              <w:t>Remarks</w:t>
            </w:r>
          </w:p>
        </w:tc>
      </w:tr>
      <w:tr w:rsidR="00071AC2" w:rsidRPr="00E94F46" w14:paraId="26EAB7C5" w14:textId="77777777" w:rsidTr="00202092">
        <w:trPr>
          <w:cantSplit/>
          <w:trHeight w:val="240"/>
          <w:tblHeader/>
          <w:jc w:val="center"/>
        </w:trPr>
        <w:tc>
          <w:tcPr>
            <w:tcW w:w="2037" w:type="dxa"/>
            <w:vMerge/>
            <w:tcBorders>
              <w:top w:val="single" w:sz="12" w:space="0" w:color="000000"/>
              <w:left w:val="single" w:sz="12" w:space="0" w:color="000000"/>
              <w:bottom w:val="single" w:sz="6" w:space="0" w:color="000000"/>
              <w:right w:val="single" w:sz="6" w:space="0" w:color="000000"/>
            </w:tcBorders>
            <w:vAlign w:val="center"/>
            <w:hideMark/>
          </w:tcPr>
          <w:p w14:paraId="5FE8FE08" w14:textId="77777777" w:rsidR="00071AC2" w:rsidRPr="00E94F46" w:rsidRDefault="00071AC2" w:rsidP="00E94F46">
            <w:pPr>
              <w:rPr>
                <w:b/>
                <w:sz w:val="18"/>
              </w:rPr>
            </w:pPr>
          </w:p>
        </w:tc>
        <w:tc>
          <w:tcPr>
            <w:tcW w:w="904" w:type="dxa"/>
            <w:vMerge/>
            <w:tcBorders>
              <w:top w:val="single" w:sz="12" w:space="0" w:color="000000"/>
              <w:left w:val="single" w:sz="6" w:space="0" w:color="000000"/>
              <w:bottom w:val="single" w:sz="6" w:space="0" w:color="000000"/>
              <w:right w:val="single" w:sz="6" w:space="0" w:color="000000"/>
            </w:tcBorders>
            <w:vAlign w:val="center"/>
            <w:hideMark/>
          </w:tcPr>
          <w:p w14:paraId="08665EBD" w14:textId="77777777" w:rsidR="00071AC2" w:rsidRPr="00E94F46" w:rsidRDefault="00071AC2" w:rsidP="00E94F46">
            <w:pPr>
              <w:rPr>
                <w:b/>
                <w:sz w:val="18"/>
              </w:rPr>
            </w:pPr>
          </w:p>
        </w:tc>
        <w:tc>
          <w:tcPr>
            <w:tcW w:w="1184" w:type="dxa"/>
            <w:vMerge/>
            <w:tcBorders>
              <w:top w:val="single" w:sz="12" w:space="0" w:color="000000"/>
              <w:left w:val="single" w:sz="6" w:space="0" w:color="000000"/>
              <w:bottom w:val="single" w:sz="6" w:space="0" w:color="000000"/>
              <w:right w:val="single" w:sz="6" w:space="0" w:color="000000"/>
            </w:tcBorders>
            <w:vAlign w:val="center"/>
            <w:hideMark/>
          </w:tcPr>
          <w:p w14:paraId="5A4D265D" w14:textId="77777777" w:rsidR="00071AC2" w:rsidRPr="00E94F46" w:rsidRDefault="00071AC2" w:rsidP="00E94F46">
            <w:pPr>
              <w:rPr>
                <w:b/>
                <w:sz w:val="18"/>
              </w:rPr>
            </w:pPr>
          </w:p>
        </w:tc>
        <w:tc>
          <w:tcPr>
            <w:tcW w:w="764" w:type="dxa"/>
            <w:vMerge/>
            <w:tcBorders>
              <w:top w:val="single" w:sz="12" w:space="0" w:color="000000"/>
              <w:left w:val="single" w:sz="6" w:space="0" w:color="000000"/>
              <w:bottom w:val="single" w:sz="6" w:space="0" w:color="000000"/>
              <w:right w:val="single" w:sz="6" w:space="0" w:color="000000"/>
            </w:tcBorders>
            <w:vAlign w:val="center"/>
            <w:hideMark/>
          </w:tcPr>
          <w:p w14:paraId="5CC5B658" w14:textId="77777777" w:rsidR="00071AC2" w:rsidRPr="00E94F46" w:rsidRDefault="00071AC2" w:rsidP="00E94F46">
            <w:pPr>
              <w:rPr>
                <w:b/>
                <w:sz w:val="18"/>
              </w:rPr>
            </w:pPr>
          </w:p>
        </w:tc>
        <w:tc>
          <w:tcPr>
            <w:tcW w:w="1054" w:type="dxa"/>
            <w:vMerge/>
            <w:tcBorders>
              <w:top w:val="single" w:sz="12" w:space="0" w:color="000000"/>
              <w:left w:val="single" w:sz="6" w:space="0" w:color="000000"/>
              <w:bottom w:val="single" w:sz="6" w:space="0" w:color="000000"/>
              <w:right w:val="single" w:sz="6" w:space="0" w:color="000000"/>
            </w:tcBorders>
            <w:vAlign w:val="center"/>
            <w:hideMark/>
          </w:tcPr>
          <w:p w14:paraId="27F131C6" w14:textId="77777777" w:rsidR="00071AC2" w:rsidRPr="00E94F46" w:rsidRDefault="00071AC2" w:rsidP="00E94F46">
            <w:pPr>
              <w:rPr>
                <w:b/>
                <w:sz w:val="18"/>
              </w:rPr>
            </w:pPr>
          </w:p>
        </w:tc>
        <w:tc>
          <w:tcPr>
            <w:tcW w:w="880" w:type="dxa"/>
            <w:vMerge/>
            <w:tcBorders>
              <w:top w:val="single" w:sz="12" w:space="0" w:color="000000"/>
              <w:left w:val="single" w:sz="6" w:space="0" w:color="000000"/>
              <w:bottom w:val="single" w:sz="6" w:space="0" w:color="000000"/>
              <w:right w:val="single" w:sz="6" w:space="0" w:color="000000"/>
            </w:tcBorders>
            <w:vAlign w:val="center"/>
            <w:hideMark/>
          </w:tcPr>
          <w:p w14:paraId="6B0F50AB" w14:textId="77777777" w:rsidR="00071AC2" w:rsidRPr="00E94F46" w:rsidRDefault="00071AC2" w:rsidP="00E94F46">
            <w:pPr>
              <w:rPr>
                <w:b/>
                <w:sz w:val="18"/>
                <w:szCs w:val="18"/>
              </w:rPr>
            </w:pPr>
          </w:p>
        </w:tc>
        <w:tc>
          <w:tcPr>
            <w:tcW w:w="834" w:type="dxa"/>
            <w:vMerge/>
            <w:tcBorders>
              <w:left w:val="single" w:sz="6" w:space="0" w:color="000000"/>
              <w:bottom w:val="single" w:sz="6" w:space="0" w:color="000000"/>
              <w:right w:val="single" w:sz="6" w:space="0" w:color="000000"/>
            </w:tcBorders>
          </w:tcPr>
          <w:p w14:paraId="35AAD833" w14:textId="77777777" w:rsidR="00071AC2" w:rsidRPr="00E94F46" w:rsidRDefault="00071AC2" w:rsidP="00E94F46">
            <w:pPr>
              <w:rPr>
                <w:b/>
                <w:sz w:val="21"/>
                <w:szCs w:val="21"/>
              </w:rPr>
            </w:pPr>
          </w:p>
        </w:tc>
        <w:tc>
          <w:tcPr>
            <w:tcW w:w="1058" w:type="dxa"/>
            <w:vMerge/>
            <w:tcBorders>
              <w:top w:val="single" w:sz="12" w:space="0" w:color="000000"/>
              <w:left w:val="single" w:sz="6" w:space="0" w:color="000000"/>
              <w:bottom w:val="single" w:sz="6" w:space="0" w:color="000000"/>
              <w:right w:val="single" w:sz="6" w:space="0" w:color="000000"/>
            </w:tcBorders>
            <w:vAlign w:val="center"/>
            <w:hideMark/>
          </w:tcPr>
          <w:p w14:paraId="4596A4DC" w14:textId="5F615FF3" w:rsidR="00071AC2" w:rsidRPr="00E94F46" w:rsidRDefault="00071AC2" w:rsidP="00E94F46">
            <w:pPr>
              <w:rPr>
                <w:b/>
                <w:sz w:val="21"/>
                <w:szCs w:val="21"/>
              </w:rPr>
            </w:pPr>
          </w:p>
        </w:tc>
        <w:tc>
          <w:tcPr>
            <w:tcW w:w="1104" w:type="dxa"/>
            <w:vMerge/>
            <w:tcBorders>
              <w:top w:val="single" w:sz="12" w:space="0" w:color="000000"/>
              <w:left w:val="single" w:sz="6" w:space="0" w:color="000000"/>
              <w:bottom w:val="single" w:sz="6" w:space="0" w:color="000000"/>
              <w:right w:val="single" w:sz="6" w:space="0" w:color="000000"/>
            </w:tcBorders>
            <w:vAlign w:val="center"/>
            <w:hideMark/>
          </w:tcPr>
          <w:p w14:paraId="3F3F65C3" w14:textId="77777777" w:rsidR="00071AC2" w:rsidRPr="00E94F46" w:rsidRDefault="00071AC2" w:rsidP="00E94F46">
            <w:pPr>
              <w:rPr>
                <w:b/>
                <w:sz w:val="18"/>
              </w:rPr>
            </w:pPr>
          </w:p>
        </w:tc>
        <w:tc>
          <w:tcPr>
            <w:tcW w:w="777" w:type="dxa"/>
            <w:tcBorders>
              <w:top w:val="single" w:sz="6" w:space="0" w:color="000000"/>
              <w:left w:val="single" w:sz="6" w:space="0" w:color="000000"/>
              <w:bottom w:val="nil"/>
              <w:right w:val="single" w:sz="6" w:space="0" w:color="000000"/>
            </w:tcBorders>
            <w:vAlign w:val="bottom"/>
            <w:hideMark/>
          </w:tcPr>
          <w:p w14:paraId="7E2FBB82" w14:textId="77777777" w:rsidR="00071AC2" w:rsidRPr="00E94F46" w:rsidRDefault="00071AC2" w:rsidP="00E94F46">
            <w:pPr>
              <w:jc w:val="center"/>
              <w:rPr>
                <w:sz w:val="16"/>
              </w:rPr>
            </w:pPr>
            <w:r w:rsidRPr="00E94F46">
              <w:rPr>
                <w:b/>
                <w:sz w:val="16"/>
              </w:rPr>
              <w:t>Supply</w:t>
            </w:r>
          </w:p>
        </w:tc>
        <w:tc>
          <w:tcPr>
            <w:tcW w:w="857" w:type="dxa"/>
            <w:tcBorders>
              <w:top w:val="single" w:sz="6" w:space="0" w:color="000000"/>
              <w:left w:val="single" w:sz="6" w:space="0" w:color="000000"/>
              <w:bottom w:val="nil"/>
              <w:right w:val="single" w:sz="6" w:space="0" w:color="000000"/>
            </w:tcBorders>
            <w:vAlign w:val="bottom"/>
            <w:hideMark/>
          </w:tcPr>
          <w:p w14:paraId="083969FC" w14:textId="77777777" w:rsidR="00071AC2" w:rsidRPr="00E94F46" w:rsidRDefault="00071AC2" w:rsidP="00E94F46">
            <w:pPr>
              <w:jc w:val="center"/>
              <w:rPr>
                <w:sz w:val="16"/>
              </w:rPr>
            </w:pPr>
            <w:r w:rsidRPr="00E94F46">
              <w:rPr>
                <w:b/>
                <w:sz w:val="16"/>
              </w:rPr>
              <w:t>Exhaust</w:t>
            </w:r>
          </w:p>
        </w:tc>
        <w:tc>
          <w:tcPr>
            <w:tcW w:w="2932" w:type="dxa"/>
            <w:vMerge/>
            <w:tcBorders>
              <w:top w:val="single" w:sz="12" w:space="0" w:color="000000"/>
              <w:left w:val="single" w:sz="6" w:space="0" w:color="000000"/>
              <w:bottom w:val="single" w:sz="6" w:space="0" w:color="000000"/>
              <w:right w:val="single" w:sz="12" w:space="0" w:color="000000"/>
            </w:tcBorders>
            <w:vAlign w:val="center"/>
            <w:hideMark/>
          </w:tcPr>
          <w:p w14:paraId="1DA3907C" w14:textId="77777777" w:rsidR="00071AC2" w:rsidRPr="00E94F46" w:rsidRDefault="00071AC2" w:rsidP="00E94F46">
            <w:pPr>
              <w:rPr>
                <w:b/>
                <w:sz w:val="18"/>
              </w:rPr>
            </w:pPr>
          </w:p>
        </w:tc>
      </w:tr>
      <w:tr w:rsidR="00357758" w:rsidRPr="00E94F46" w14:paraId="5B7BC490"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645A149F" w14:textId="52C28EEE" w:rsidR="00357758" w:rsidRPr="003C3C55" w:rsidRDefault="007975B7" w:rsidP="00357758">
            <w:pPr>
              <w:spacing w:before="60" w:after="60"/>
              <w:rPr>
                <w:sz w:val="22"/>
                <w:szCs w:val="22"/>
              </w:rPr>
            </w:pPr>
            <w:r>
              <w:rPr>
                <w:sz w:val="22"/>
                <w:szCs w:val="22"/>
              </w:rPr>
              <w:t>Training/classroom</w:t>
            </w:r>
          </w:p>
        </w:tc>
        <w:tc>
          <w:tcPr>
            <w:tcW w:w="904" w:type="dxa"/>
            <w:tcBorders>
              <w:top w:val="single" w:sz="6" w:space="0" w:color="000000"/>
              <w:left w:val="single" w:sz="6" w:space="0" w:color="000000"/>
              <w:bottom w:val="single" w:sz="6" w:space="0" w:color="000000"/>
              <w:right w:val="single" w:sz="6" w:space="0" w:color="000000"/>
            </w:tcBorders>
            <w:vAlign w:val="center"/>
          </w:tcPr>
          <w:p w14:paraId="6ED6151D" w14:textId="75E9C963" w:rsidR="00357758" w:rsidRPr="003C3C55" w:rsidRDefault="007975B7" w:rsidP="00357758">
            <w:pPr>
              <w:spacing w:before="60" w:after="60"/>
              <w:jc w:val="center"/>
              <w:rPr>
                <w:sz w:val="22"/>
                <w:szCs w:val="22"/>
              </w:rPr>
            </w:pPr>
            <w:r>
              <w:rPr>
                <w:sz w:val="22"/>
                <w:szCs w:val="22"/>
              </w:rPr>
              <w:t>552</w:t>
            </w:r>
          </w:p>
        </w:tc>
        <w:tc>
          <w:tcPr>
            <w:tcW w:w="1184" w:type="dxa"/>
            <w:tcBorders>
              <w:top w:val="single" w:sz="6" w:space="0" w:color="000000"/>
              <w:left w:val="single" w:sz="6" w:space="0" w:color="000000"/>
              <w:bottom w:val="single" w:sz="6" w:space="0" w:color="000000"/>
              <w:right w:val="single" w:sz="6" w:space="0" w:color="000000"/>
            </w:tcBorders>
            <w:vAlign w:val="center"/>
          </w:tcPr>
          <w:p w14:paraId="25F4F552" w14:textId="0262852C" w:rsidR="00357758" w:rsidRPr="003C3C55" w:rsidRDefault="007975B7" w:rsidP="00357758">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417400F6" w14:textId="25582656" w:rsidR="00357758" w:rsidRPr="003C3C55" w:rsidRDefault="007975B7" w:rsidP="00357758">
            <w:pPr>
              <w:spacing w:before="60" w:after="60"/>
              <w:jc w:val="center"/>
              <w:rPr>
                <w:sz w:val="22"/>
                <w:szCs w:val="22"/>
              </w:rPr>
            </w:pPr>
            <w:r>
              <w:rPr>
                <w:sz w:val="22"/>
                <w:szCs w:val="22"/>
              </w:rPr>
              <w:t>72</w:t>
            </w:r>
          </w:p>
        </w:tc>
        <w:tc>
          <w:tcPr>
            <w:tcW w:w="1054" w:type="dxa"/>
            <w:tcBorders>
              <w:top w:val="single" w:sz="6" w:space="0" w:color="000000"/>
              <w:left w:val="single" w:sz="6" w:space="0" w:color="000000"/>
              <w:bottom w:val="single" w:sz="6" w:space="0" w:color="000000"/>
              <w:right w:val="single" w:sz="6" w:space="0" w:color="000000"/>
            </w:tcBorders>
            <w:vAlign w:val="center"/>
          </w:tcPr>
          <w:p w14:paraId="1A55C3B9" w14:textId="63879FAE" w:rsidR="00357758" w:rsidRPr="003C3C55" w:rsidRDefault="007975B7" w:rsidP="00357758">
            <w:pPr>
              <w:spacing w:before="60" w:after="60"/>
              <w:jc w:val="center"/>
              <w:rPr>
                <w:sz w:val="22"/>
                <w:szCs w:val="22"/>
              </w:rPr>
            </w:pPr>
            <w:r>
              <w:rPr>
                <w:sz w:val="22"/>
                <w:szCs w:val="22"/>
              </w:rPr>
              <w:t>42</w:t>
            </w:r>
          </w:p>
        </w:tc>
        <w:tc>
          <w:tcPr>
            <w:tcW w:w="880" w:type="dxa"/>
            <w:tcBorders>
              <w:top w:val="single" w:sz="6" w:space="0" w:color="000000"/>
              <w:left w:val="single" w:sz="6" w:space="0" w:color="000000"/>
              <w:bottom w:val="single" w:sz="6" w:space="0" w:color="000000"/>
              <w:right w:val="single" w:sz="6" w:space="0" w:color="000000"/>
            </w:tcBorders>
            <w:vAlign w:val="center"/>
          </w:tcPr>
          <w:p w14:paraId="67424854" w14:textId="6505BD76" w:rsidR="00357758" w:rsidRPr="003C3C55" w:rsidRDefault="007975B7" w:rsidP="00357758">
            <w:pPr>
              <w:jc w:val="center"/>
              <w:rPr>
                <w:sz w:val="22"/>
                <w:szCs w:val="22"/>
              </w:rPr>
            </w:pPr>
            <w:r>
              <w:rPr>
                <w:sz w:val="22"/>
                <w:szCs w:val="22"/>
              </w:rPr>
              <w:t>4</w:t>
            </w:r>
          </w:p>
        </w:tc>
        <w:tc>
          <w:tcPr>
            <w:tcW w:w="834" w:type="dxa"/>
            <w:tcBorders>
              <w:top w:val="single" w:sz="6" w:space="0" w:color="000000"/>
              <w:left w:val="single" w:sz="6" w:space="0" w:color="000000"/>
              <w:bottom w:val="single" w:sz="6" w:space="0" w:color="000000"/>
              <w:right w:val="single" w:sz="6" w:space="0" w:color="000000"/>
            </w:tcBorders>
            <w:vAlign w:val="center"/>
          </w:tcPr>
          <w:p w14:paraId="74DD9A3A" w14:textId="5F8274B9" w:rsidR="00357758" w:rsidRPr="003C3C55" w:rsidRDefault="007975B7" w:rsidP="00357758">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7472897F" w14:textId="2AC4C463" w:rsidR="00357758" w:rsidRPr="003C3C55" w:rsidRDefault="007975B7" w:rsidP="00357758">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6911B2AA" w14:textId="0E3F466B" w:rsidR="00357758" w:rsidRPr="003C3C55" w:rsidRDefault="007975B7" w:rsidP="00357758">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67000264" w14:textId="2C7D38F6" w:rsidR="00357758" w:rsidRPr="003C3C55" w:rsidRDefault="007975B7" w:rsidP="00357758">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06689FFB" w14:textId="713CEB9A" w:rsidR="00357758" w:rsidRPr="003C3C55" w:rsidRDefault="007975B7" w:rsidP="00357758">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76CE1801" w14:textId="79EB1C48" w:rsidR="00357758" w:rsidRPr="003C3C55" w:rsidRDefault="007975B7" w:rsidP="00357758">
            <w:pPr>
              <w:spacing w:before="60" w:after="60"/>
              <w:rPr>
                <w:sz w:val="22"/>
                <w:szCs w:val="22"/>
              </w:rPr>
            </w:pPr>
            <w:r>
              <w:rPr>
                <w:sz w:val="22"/>
                <w:szCs w:val="22"/>
              </w:rPr>
              <w:t>Open area with chairs in classroom format, near kitchen equipment, carpeted, thermostat is off (</w:t>
            </w:r>
            <w:proofErr w:type="gramStart"/>
            <w:r>
              <w:rPr>
                <w:sz w:val="22"/>
                <w:szCs w:val="22"/>
              </w:rPr>
              <w:t>may be</w:t>
            </w:r>
            <w:proofErr w:type="gramEnd"/>
            <w:r>
              <w:rPr>
                <w:sz w:val="22"/>
                <w:szCs w:val="22"/>
              </w:rPr>
              <w:t xml:space="preserve"> decommissioned, does not match the other).</w:t>
            </w:r>
          </w:p>
        </w:tc>
      </w:tr>
      <w:tr w:rsidR="00357758" w:rsidRPr="00E94F46" w14:paraId="44887CE6"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50F6B356" w14:textId="0C5347E0" w:rsidR="00357758" w:rsidRPr="003C3C55" w:rsidRDefault="007975B7" w:rsidP="00357758">
            <w:pPr>
              <w:spacing w:before="60" w:after="60"/>
              <w:rPr>
                <w:sz w:val="22"/>
                <w:szCs w:val="22"/>
              </w:rPr>
            </w:pPr>
            <w:r>
              <w:rPr>
                <w:sz w:val="22"/>
                <w:szCs w:val="22"/>
              </w:rPr>
              <w:t>Kitchen area</w:t>
            </w:r>
          </w:p>
        </w:tc>
        <w:tc>
          <w:tcPr>
            <w:tcW w:w="904" w:type="dxa"/>
            <w:tcBorders>
              <w:top w:val="single" w:sz="6" w:space="0" w:color="000000"/>
              <w:left w:val="single" w:sz="6" w:space="0" w:color="000000"/>
              <w:bottom w:val="single" w:sz="6" w:space="0" w:color="000000"/>
              <w:right w:val="single" w:sz="6" w:space="0" w:color="000000"/>
            </w:tcBorders>
            <w:vAlign w:val="center"/>
          </w:tcPr>
          <w:p w14:paraId="234AD611" w14:textId="25FB4090" w:rsidR="00357758" w:rsidRPr="003C3C55" w:rsidRDefault="007975B7" w:rsidP="00357758">
            <w:pPr>
              <w:spacing w:before="60" w:after="60"/>
              <w:jc w:val="center"/>
              <w:rPr>
                <w:sz w:val="22"/>
                <w:szCs w:val="22"/>
              </w:rPr>
            </w:pPr>
            <w:r>
              <w:rPr>
                <w:sz w:val="22"/>
                <w:szCs w:val="22"/>
              </w:rPr>
              <w:t>554</w:t>
            </w:r>
          </w:p>
        </w:tc>
        <w:tc>
          <w:tcPr>
            <w:tcW w:w="1184" w:type="dxa"/>
            <w:tcBorders>
              <w:top w:val="single" w:sz="6" w:space="0" w:color="000000"/>
              <w:left w:val="single" w:sz="6" w:space="0" w:color="000000"/>
              <w:bottom w:val="single" w:sz="6" w:space="0" w:color="000000"/>
              <w:right w:val="single" w:sz="6" w:space="0" w:color="000000"/>
            </w:tcBorders>
            <w:vAlign w:val="center"/>
          </w:tcPr>
          <w:p w14:paraId="09030C44" w14:textId="4B8EAC35" w:rsidR="00357758" w:rsidRPr="003C3C55" w:rsidRDefault="007975B7" w:rsidP="00357758">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54FA481F" w14:textId="0276FBF0" w:rsidR="00357758" w:rsidRPr="003C3C55" w:rsidRDefault="007975B7" w:rsidP="00357758">
            <w:pPr>
              <w:spacing w:before="60" w:after="60"/>
              <w:jc w:val="center"/>
              <w:rPr>
                <w:sz w:val="22"/>
                <w:szCs w:val="22"/>
              </w:rPr>
            </w:pPr>
            <w:r>
              <w:rPr>
                <w:sz w:val="22"/>
                <w:szCs w:val="22"/>
              </w:rPr>
              <w:t>72</w:t>
            </w:r>
          </w:p>
        </w:tc>
        <w:tc>
          <w:tcPr>
            <w:tcW w:w="1054" w:type="dxa"/>
            <w:tcBorders>
              <w:top w:val="single" w:sz="6" w:space="0" w:color="000000"/>
              <w:left w:val="single" w:sz="6" w:space="0" w:color="000000"/>
              <w:bottom w:val="single" w:sz="6" w:space="0" w:color="000000"/>
              <w:right w:val="single" w:sz="6" w:space="0" w:color="000000"/>
            </w:tcBorders>
            <w:vAlign w:val="center"/>
          </w:tcPr>
          <w:p w14:paraId="20ADA8AD" w14:textId="6BC85BA0" w:rsidR="00357758" w:rsidRPr="003C3C55" w:rsidRDefault="007975B7" w:rsidP="00357758">
            <w:pPr>
              <w:spacing w:before="60" w:after="60"/>
              <w:jc w:val="center"/>
              <w:rPr>
                <w:sz w:val="22"/>
                <w:szCs w:val="22"/>
              </w:rPr>
            </w:pPr>
            <w:r>
              <w:rPr>
                <w:sz w:val="22"/>
                <w:szCs w:val="22"/>
              </w:rPr>
              <w:t>41</w:t>
            </w:r>
          </w:p>
        </w:tc>
        <w:tc>
          <w:tcPr>
            <w:tcW w:w="880" w:type="dxa"/>
            <w:tcBorders>
              <w:top w:val="single" w:sz="6" w:space="0" w:color="000000"/>
              <w:left w:val="single" w:sz="6" w:space="0" w:color="000000"/>
              <w:bottom w:val="single" w:sz="6" w:space="0" w:color="000000"/>
              <w:right w:val="single" w:sz="6" w:space="0" w:color="000000"/>
            </w:tcBorders>
            <w:vAlign w:val="center"/>
          </w:tcPr>
          <w:p w14:paraId="412CBF67" w14:textId="284248B6" w:rsidR="00357758" w:rsidRPr="003C3C55" w:rsidRDefault="007975B7" w:rsidP="00357758">
            <w:pPr>
              <w:jc w:val="center"/>
              <w:rPr>
                <w:sz w:val="22"/>
                <w:szCs w:val="22"/>
              </w:rPr>
            </w:pPr>
            <w:r>
              <w:rPr>
                <w:sz w:val="22"/>
                <w:szCs w:val="22"/>
              </w:rPr>
              <w:t>6</w:t>
            </w:r>
          </w:p>
        </w:tc>
        <w:tc>
          <w:tcPr>
            <w:tcW w:w="834" w:type="dxa"/>
            <w:tcBorders>
              <w:top w:val="single" w:sz="6" w:space="0" w:color="000000"/>
              <w:left w:val="single" w:sz="6" w:space="0" w:color="000000"/>
              <w:bottom w:val="single" w:sz="6" w:space="0" w:color="000000"/>
              <w:right w:val="single" w:sz="6" w:space="0" w:color="000000"/>
            </w:tcBorders>
            <w:vAlign w:val="center"/>
          </w:tcPr>
          <w:p w14:paraId="6CB7A1FD" w14:textId="5977A45D" w:rsidR="00357758" w:rsidRPr="003C3C55" w:rsidRDefault="007975B7" w:rsidP="00357758">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5BCE635D" w14:textId="59AEC203" w:rsidR="00357758" w:rsidRPr="003C3C55" w:rsidRDefault="007975B7" w:rsidP="00357758">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17C6DBC0" w14:textId="1EFDEB79" w:rsidR="00357758" w:rsidRPr="003C3C55" w:rsidRDefault="007975B7" w:rsidP="00357758">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42E91CFB" w14:textId="5AFEF0C9" w:rsidR="00357758" w:rsidRPr="003C3C55" w:rsidRDefault="007975B7" w:rsidP="00357758">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0409A6EC" w14:textId="77682413" w:rsidR="00357758" w:rsidRPr="003C3C55" w:rsidRDefault="007975B7" w:rsidP="00357758">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01556821" w14:textId="27051DBE" w:rsidR="00357758" w:rsidRPr="003C3C55" w:rsidRDefault="0020699A" w:rsidP="00357758">
            <w:pPr>
              <w:spacing w:before="60" w:after="60"/>
              <w:rPr>
                <w:sz w:val="22"/>
                <w:szCs w:val="22"/>
              </w:rPr>
            </w:pPr>
            <w:r>
              <w:rPr>
                <w:sz w:val="22"/>
                <w:szCs w:val="22"/>
              </w:rPr>
              <w:t>O</w:t>
            </w:r>
            <w:r w:rsidR="007975B7">
              <w:rPr>
                <w:sz w:val="22"/>
                <w:szCs w:val="22"/>
              </w:rPr>
              <w:t>pen to classroom and main area, not carpeted right next to sink and appliances, fridge, toaster and microwave</w:t>
            </w:r>
          </w:p>
        </w:tc>
      </w:tr>
      <w:tr w:rsidR="00357758" w:rsidRPr="00E94F46" w14:paraId="37DCAFCF"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350FE7B3" w14:textId="38E99AE6" w:rsidR="00357758" w:rsidRPr="003C3C55" w:rsidRDefault="007975B7" w:rsidP="00357758">
            <w:pPr>
              <w:spacing w:before="60" w:after="60"/>
              <w:rPr>
                <w:sz w:val="22"/>
                <w:szCs w:val="22"/>
              </w:rPr>
            </w:pPr>
            <w:r>
              <w:rPr>
                <w:sz w:val="22"/>
                <w:szCs w:val="22"/>
              </w:rPr>
              <w:t>506 Wellness</w:t>
            </w:r>
          </w:p>
        </w:tc>
        <w:tc>
          <w:tcPr>
            <w:tcW w:w="904" w:type="dxa"/>
            <w:tcBorders>
              <w:top w:val="single" w:sz="6" w:space="0" w:color="000000"/>
              <w:left w:val="single" w:sz="6" w:space="0" w:color="000000"/>
              <w:bottom w:val="single" w:sz="6" w:space="0" w:color="000000"/>
              <w:right w:val="single" w:sz="6" w:space="0" w:color="000000"/>
            </w:tcBorders>
            <w:vAlign w:val="center"/>
          </w:tcPr>
          <w:p w14:paraId="3E388A88" w14:textId="1686C7C5" w:rsidR="00357758" w:rsidRPr="003C3C55" w:rsidRDefault="007975B7" w:rsidP="00357758">
            <w:pPr>
              <w:spacing w:before="60" w:after="60"/>
              <w:jc w:val="center"/>
              <w:rPr>
                <w:sz w:val="22"/>
                <w:szCs w:val="22"/>
              </w:rPr>
            </w:pPr>
            <w:r>
              <w:rPr>
                <w:sz w:val="22"/>
                <w:szCs w:val="22"/>
              </w:rPr>
              <w:t>534</w:t>
            </w:r>
          </w:p>
        </w:tc>
        <w:tc>
          <w:tcPr>
            <w:tcW w:w="1184" w:type="dxa"/>
            <w:tcBorders>
              <w:top w:val="single" w:sz="6" w:space="0" w:color="000000"/>
              <w:left w:val="single" w:sz="6" w:space="0" w:color="000000"/>
              <w:bottom w:val="single" w:sz="6" w:space="0" w:color="000000"/>
              <w:right w:val="single" w:sz="6" w:space="0" w:color="000000"/>
            </w:tcBorders>
            <w:vAlign w:val="center"/>
          </w:tcPr>
          <w:p w14:paraId="1A274858" w14:textId="07EED9F5" w:rsidR="00357758" w:rsidRPr="003C3C55" w:rsidRDefault="007975B7" w:rsidP="00357758">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700F0FA3" w14:textId="42373002" w:rsidR="00357758" w:rsidRPr="003C3C55" w:rsidRDefault="007975B7" w:rsidP="00357758">
            <w:pPr>
              <w:spacing w:before="60" w:after="60"/>
              <w:jc w:val="center"/>
              <w:rPr>
                <w:sz w:val="22"/>
                <w:szCs w:val="22"/>
              </w:rPr>
            </w:pPr>
            <w:r>
              <w:rPr>
                <w:sz w:val="22"/>
                <w:szCs w:val="22"/>
              </w:rPr>
              <w:t>72</w:t>
            </w:r>
          </w:p>
        </w:tc>
        <w:tc>
          <w:tcPr>
            <w:tcW w:w="1054" w:type="dxa"/>
            <w:tcBorders>
              <w:top w:val="single" w:sz="6" w:space="0" w:color="000000"/>
              <w:left w:val="single" w:sz="6" w:space="0" w:color="000000"/>
              <w:bottom w:val="single" w:sz="6" w:space="0" w:color="000000"/>
              <w:right w:val="single" w:sz="6" w:space="0" w:color="000000"/>
            </w:tcBorders>
            <w:vAlign w:val="center"/>
          </w:tcPr>
          <w:p w14:paraId="0CD7DED9" w14:textId="695633F1" w:rsidR="00357758" w:rsidRPr="003C3C55" w:rsidRDefault="007975B7" w:rsidP="00357758">
            <w:pPr>
              <w:spacing w:before="60" w:after="60"/>
              <w:jc w:val="center"/>
              <w:rPr>
                <w:sz w:val="22"/>
                <w:szCs w:val="22"/>
              </w:rPr>
            </w:pPr>
            <w:r>
              <w:rPr>
                <w:sz w:val="22"/>
                <w:szCs w:val="22"/>
              </w:rPr>
              <w:t>40</w:t>
            </w:r>
          </w:p>
        </w:tc>
        <w:tc>
          <w:tcPr>
            <w:tcW w:w="880" w:type="dxa"/>
            <w:tcBorders>
              <w:top w:val="single" w:sz="6" w:space="0" w:color="000000"/>
              <w:left w:val="single" w:sz="6" w:space="0" w:color="000000"/>
              <w:bottom w:val="single" w:sz="6" w:space="0" w:color="000000"/>
              <w:right w:val="single" w:sz="6" w:space="0" w:color="000000"/>
            </w:tcBorders>
            <w:vAlign w:val="center"/>
          </w:tcPr>
          <w:p w14:paraId="508CDD68" w14:textId="11EC36BA" w:rsidR="00357758" w:rsidRPr="003C3C55" w:rsidRDefault="007975B7" w:rsidP="00357758">
            <w:pPr>
              <w:jc w:val="center"/>
              <w:rPr>
                <w:sz w:val="22"/>
                <w:szCs w:val="22"/>
              </w:rPr>
            </w:pPr>
            <w:r>
              <w:rPr>
                <w:sz w:val="22"/>
                <w:szCs w:val="22"/>
              </w:rPr>
              <w:t>3</w:t>
            </w:r>
          </w:p>
        </w:tc>
        <w:tc>
          <w:tcPr>
            <w:tcW w:w="834" w:type="dxa"/>
            <w:tcBorders>
              <w:top w:val="single" w:sz="6" w:space="0" w:color="000000"/>
              <w:left w:val="single" w:sz="6" w:space="0" w:color="000000"/>
              <w:bottom w:val="single" w:sz="6" w:space="0" w:color="000000"/>
              <w:right w:val="single" w:sz="6" w:space="0" w:color="000000"/>
            </w:tcBorders>
            <w:vAlign w:val="center"/>
          </w:tcPr>
          <w:p w14:paraId="4716CFEC" w14:textId="04270737" w:rsidR="00357758" w:rsidRPr="003C3C55" w:rsidRDefault="007975B7" w:rsidP="00357758">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51337536" w14:textId="2055C1D6" w:rsidR="00357758" w:rsidRPr="003C3C55" w:rsidRDefault="007975B7" w:rsidP="00357758">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3E2488B6" w14:textId="039C51E2" w:rsidR="00357758" w:rsidRPr="003C3C55" w:rsidRDefault="007975B7" w:rsidP="00357758">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1A9D7DC5" w14:textId="01682A70" w:rsidR="00357758" w:rsidRPr="003C3C55" w:rsidRDefault="007975B7" w:rsidP="00357758">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26EEA544" w14:textId="72A67875" w:rsidR="00357758" w:rsidRPr="003C3C55" w:rsidRDefault="007975B7" w:rsidP="00357758">
            <w:pPr>
              <w:spacing w:before="60" w:after="60"/>
              <w:jc w:val="center"/>
              <w:rPr>
                <w:sz w:val="22"/>
                <w:szCs w:val="22"/>
              </w:rPr>
            </w:pPr>
            <w:r>
              <w:rPr>
                <w:sz w:val="22"/>
                <w:szCs w:val="22"/>
              </w:rPr>
              <w:t>N</w:t>
            </w:r>
          </w:p>
        </w:tc>
        <w:tc>
          <w:tcPr>
            <w:tcW w:w="2932" w:type="dxa"/>
            <w:tcBorders>
              <w:top w:val="single" w:sz="6" w:space="0" w:color="000000"/>
              <w:left w:val="nil"/>
              <w:bottom w:val="single" w:sz="6" w:space="0" w:color="000000"/>
              <w:right w:val="single" w:sz="12" w:space="0" w:color="000000"/>
            </w:tcBorders>
            <w:vAlign w:val="center"/>
          </w:tcPr>
          <w:p w14:paraId="2C46EC1C" w14:textId="5014F2E8" w:rsidR="00357758" w:rsidRPr="003C3C55" w:rsidRDefault="007975B7" w:rsidP="00357758">
            <w:pPr>
              <w:spacing w:before="60" w:after="60"/>
              <w:rPr>
                <w:sz w:val="22"/>
                <w:szCs w:val="22"/>
              </w:rPr>
            </w:pPr>
            <w:r>
              <w:rPr>
                <w:sz w:val="22"/>
                <w:szCs w:val="22"/>
              </w:rPr>
              <w:t xml:space="preserve">Carpet, sink over carpet, </w:t>
            </w:r>
            <w:r w:rsidR="00F2037D">
              <w:rPr>
                <w:sz w:val="22"/>
                <w:szCs w:val="22"/>
              </w:rPr>
              <w:t>small fridge, items/storage, HS</w:t>
            </w:r>
          </w:p>
        </w:tc>
      </w:tr>
      <w:tr w:rsidR="00357758" w:rsidRPr="00E94F46" w14:paraId="7985A352"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356628E4" w14:textId="0E478FB8" w:rsidR="00357758" w:rsidRPr="003C3C55" w:rsidRDefault="007975B7" w:rsidP="00357758">
            <w:pPr>
              <w:spacing w:before="60" w:after="60"/>
              <w:rPr>
                <w:sz w:val="22"/>
                <w:szCs w:val="22"/>
              </w:rPr>
            </w:pPr>
            <w:r>
              <w:rPr>
                <w:sz w:val="22"/>
                <w:szCs w:val="22"/>
              </w:rPr>
              <w:t>505 Storage</w:t>
            </w:r>
          </w:p>
        </w:tc>
        <w:tc>
          <w:tcPr>
            <w:tcW w:w="904" w:type="dxa"/>
            <w:tcBorders>
              <w:top w:val="single" w:sz="6" w:space="0" w:color="000000"/>
              <w:left w:val="single" w:sz="6" w:space="0" w:color="000000"/>
              <w:bottom w:val="single" w:sz="6" w:space="0" w:color="000000"/>
              <w:right w:val="single" w:sz="6" w:space="0" w:color="000000"/>
            </w:tcBorders>
            <w:vAlign w:val="center"/>
          </w:tcPr>
          <w:p w14:paraId="2B3B9489" w14:textId="41ED13DE" w:rsidR="00357758" w:rsidRPr="003C3C55" w:rsidRDefault="007975B7" w:rsidP="00357758">
            <w:pPr>
              <w:spacing w:before="60" w:after="60"/>
              <w:jc w:val="center"/>
              <w:rPr>
                <w:sz w:val="22"/>
                <w:szCs w:val="22"/>
              </w:rPr>
            </w:pPr>
            <w:r>
              <w:rPr>
                <w:sz w:val="22"/>
                <w:szCs w:val="22"/>
              </w:rPr>
              <w:t>430</w:t>
            </w:r>
          </w:p>
        </w:tc>
        <w:tc>
          <w:tcPr>
            <w:tcW w:w="1184" w:type="dxa"/>
            <w:tcBorders>
              <w:top w:val="single" w:sz="6" w:space="0" w:color="000000"/>
              <w:left w:val="single" w:sz="6" w:space="0" w:color="000000"/>
              <w:bottom w:val="single" w:sz="6" w:space="0" w:color="000000"/>
              <w:right w:val="single" w:sz="6" w:space="0" w:color="000000"/>
            </w:tcBorders>
            <w:vAlign w:val="center"/>
          </w:tcPr>
          <w:p w14:paraId="27BE2037" w14:textId="1F676EB7" w:rsidR="00357758" w:rsidRPr="003C3C55" w:rsidRDefault="007975B7" w:rsidP="00357758">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43E6ACA8" w14:textId="6E018DF7" w:rsidR="00357758" w:rsidRPr="003C3C55" w:rsidRDefault="007975B7" w:rsidP="00357758">
            <w:pPr>
              <w:spacing w:before="60" w:after="60"/>
              <w:jc w:val="center"/>
              <w:rPr>
                <w:sz w:val="22"/>
                <w:szCs w:val="22"/>
              </w:rPr>
            </w:pPr>
            <w:r>
              <w:rPr>
                <w:sz w:val="22"/>
                <w:szCs w:val="22"/>
              </w:rPr>
              <w:t>72</w:t>
            </w:r>
          </w:p>
        </w:tc>
        <w:tc>
          <w:tcPr>
            <w:tcW w:w="1054" w:type="dxa"/>
            <w:tcBorders>
              <w:top w:val="single" w:sz="6" w:space="0" w:color="000000"/>
              <w:left w:val="single" w:sz="6" w:space="0" w:color="000000"/>
              <w:bottom w:val="single" w:sz="6" w:space="0" w:color="000000"/>
              <w:right w:val="single" w:sz="6" w:space="0" w:color="000000"/>
            </w:tcBorders>
            <w:vAlign w:val="center"/>
          </w:tcPr>
          <w:p w14:paraId="037A783C" w14:textId="4A050C7C" w:rsidR="00357758" w:rsidRPr="003C3C55" w:rsidRDefault="007975B7" w:rsidP="00357758">
            <w:pPr>
              <w:spacing w:before="60" w:after="60"/>
              <w:jc w:val="center"/>
              <w:rPr>
                <w:sz w:val="22"/>
                <w:szCs w:val="22"/>
              </w:rPr>
            </w:pPr>
            <w:r>
              <w:rPr>
                <w:sz w:val="22"/>
                <w:szCs w:val="22"/>
              </w:rPr>
              <w:t>41</w:t>
            </w:r>
          </w:p>
        </w:tc>
        <w:tc>
          <w:tcPr>
            <w:tcW w:w="880" w:type="dxa"/>
            <w:tcBorders>
              <w:top w:val="single" w:sz="6" w:space="0" w:color="000000"/>
              <w:left w:val="single" w:sz="6" w:space="0" w:color="000000"/>
              <w:bottom w:val="single" w:sz="6" w:space="0" w:color="000000"/>
              <w:right w:val="single" w:sz="6" w:space="0" w:color="000000"/>
            </w:tcBorders>
            <w:vAlign w:val="center"/>
          </w:tcPr>
          <w:p w14:paraId="0C63490D" w14:textId="2DFC316C" w:rsidR="00357758" w:rsidRPr="003C3C55" w:rsidRDefault="007975B7" w:rsidP="00357758">
            <w:pPr>
              <w:jc w:val="center"/>
              <w:rPr>
                <w:sz w:val="22"/>
                <w:szCs w:val="22"/>
              </w:rPr>
            </w:pPr>
            <w:r>
              <w:rPr>
                <w:sz w:val="22"/>
                <w:szCs w:val="22"/>
              </w:rPr>
              <w:t>7</w:t>
            </w:r>
          </w:p>
        </w:tc>
        <w:tc>
          <w:tcPr>
            <w:tcW w:w="834" w:type="dxa"/>
            <w:tcBorders>
              <w:top w:val="single" w:sz="6" w:space="0" w:color="000000"/>
              <w:left w:val="single" w:sz="6" w:space="0" w:color="000000"/>
              <w:bottom w:val="single" w:sz="6" w:space="0" w:color="000000"/>
              <w:right w:val="single" w:sz="6" w:space="0" w:color="000000"/>
            </w:tcBorders>
            <w:vAlign w:val="center"/>
          </w:tcPr>
          <w:p w14:paraId="57F6347D" w14:textId="4E377DB4" w:rsidR="00357758" w:rsidRPr="003C3C55" w:rsidRDefault="007975B7" w:rsidP="00357758">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1B48852A" w14:textId="14F9F2EE" w:rsidR="00357758" w:rsidRPr="003C3C55" w:rsidRDefault="007975B7" w:rsidP="00357758">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4829695C" w14:textId="1CCD1B48" w:rsidR="00357758" w:rsidRPr="003C3C55" w:rsidRDefault="007975B7" w:rsidP="00357758">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77BBC4BC" w14:textId="1430AEE2" w:rsidR="00357758" w:rsidRPr="003C3C55" w:rsidRDefault="007975B7" w:rsidP="00357758">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79776A16" w14:textId="11EE00EE" w:rsidR="00357758" w:rsidRPr="003C3C55" w:rsidRDefault="007975B7" w:rsidP="00357758">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752DCFB1" w14:textId="00AE8CF5" w:rsidR="00357758" w:rsidRPr="003C3C55" w:rsidRDefault="00F2037D" w:rsidP="00357758">
            <w:pPr>
              <w:spacing w:before="60" w:after="60"/>
              <w:rPr>
                <w:sz w:val="22"/>
                <w:szCs w:val="22"/>
              </w:rPr>
            </w:pPr>
            <w:r>
              <w:rPr>
                <w:sz w:val="22"/>
                <w:szCs w:val="22"/>
              </w:rPr>
              <w:t>Storage items mostly on shelving, carpeted</w:t>
            </w:r>
          </w:p>
        </w:tc>
      </w:tr>
      <w:tr w:rsidR="00357758" w:rsidRPr="00E94F46" w14:paraId="77E01409"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36751290" w14:textId="236A682F" w:rsidR="001567FB" w:rsidRPr="003C3C55" w:rsidRDefault="007975B7" w:rsidP="00357758">
            <w:pPr>
              <w:spacing w:before="60" w:after="60"/>
              <w:rPr>
                <w:sz w:val="22"/>
                <w:szCs w:val="22"/>
              </w:rPr>
            </w:pPr>
            <w:r>
              <w:rPr>
                <w:sz w:val="22"/>
                <w:szCs w:val="22"/>
              </w:rPr>
              <w:t>504 Huddle</w:t>
            </w:r>
          </w:p>
        </w:tc>
        <w:tc>
          <w:tcPr>
            <w:tcW w:w="904" w:type="dxa"/>
            <w:tcBorders>
              <w:top w:val="single" w:sz="6" w:space="0" w:color="000000"/>
              <w:left w:val="single" w:sz="6" w:space="0" w:color="000000"/>
              <w:bottom w:val="single" w:sz="6" w:space="0" w:color="000000"/>
              <w:right w:val="single" w:sz="6" w:space="0" w:color="000000"/>
            </w:tcBorders>
            <w:vAlign w:val="center"/>
          </w:tcPr>
          <w:p w14:paraId="4455F11C" w14:textId="521778C6" w:rsidR="00357758" w:rsidRPr="003C3C55" w:rsidRDefault="007975B7" w:rsidP="00357758">
            <w:pPr>
              <w:spacing w:before="60" w:after="60"/>
              <w:jc w:val="center"/>
              <w:rPr>
                <w:sz w:val="22"/>
                <w:szCs w:val="22"/>
              </w:rPr>
            </w:pPr>
            <w:r>
              <w:rPr>
                <w:sz w:val="22"/>
                <w:szCs w:val="22"/>
              </w:rPr>
              <w:t>553</w:t>
            </w:r>
          </w:p>
        </w:tc>
        <w:tc>
          <w:tcPr>
            <w:tcW w:w="1184" w:type="dxa"/>
            <w:tcBorders>
              <w:top w:val="single" w:sz="6" w:space="0" w:color="000000"/>
              <w:left w:val="single" w:sz="6" w:space="0" w:color="000000"/>
              <w:bottom w:val="single" w:sz="6" w:space="0" w:color="000000"/>
              <w:right w:val="single" w:sz="6" w:space="0" w:color="000000"/>
            </w:tcBorders>
            <w:vAlign w:val="center"/>
          </w:tcPr>
          <w:p w14:paraId="300F8DFF" w14:textId="641F9429" w:rsidR="00357758" w:rsidRPr="003C3C55" w:rsidRDefault="007975B7" w:rsidP="00357758">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5FC74CC5" w14:textId="2018AED5" w:rsidR="00357758" w:rsidRPr="003C3C55" w:rsidRDefault="007975B7" w:rsidP="00357758">
            <w:pPr>
              <w:spacing w:before="60" w:after="60"/>
              <w:jc w:val="center"/>
              <w:rPr>
                <w:sz w:val="22"/>
                <w:szCs w:val="22"/>
              </w:rPr>
            </w:pPr>
            <w:r>
              <w:rPr>
                <w:sz w:val="22"/>
                <w:szCs w:val="22"/>
              </w:rPr>
              <w:t>72</w:t>
            </w:r>
          </w:p>
        </w:tc>
        <w:tc>
          <w:tcPr>
            <w:tcW w:w="1054" w:type="dxa"/>
            <w:tcBorders>
              <w:top w:val="single" w:sz="6" w:space="0" w:color="000000"/>
              <w:left w:val="single" w:sz="6" w:space="0" w:color="000000"/>
              <w:bottom w:val="single" w:sz="6" w:space="0" w:color="000000"/>
              <w:right w:val="single" w:sz="6" w:space="0" w:color="000000"/>
            </w:tcBorders>
            <w:vAlign w:val="center"/>
          </w:tcPr>
          <w:p w14:paraId="7BD9194C" w14:textId="7FE90816" w:rsidR="00357758" w:rsidRPr="003C3C55" w:rsidRDefault="007975B7" w:rsidP="00357758">
            <w:pPr>
              <w:spacing w:before="60" w:after="60"/>
              <w:jc w:val="center"/>
              <w:rPr>
                <w:sz w:val="22"/>
                <w:szCs w:val="22"/>
              </w:rPr>
            </w:pPr>
            <w:r>
              <w:rPr>
                <w:sz w:val="22"/>
                <w:szCs w:val="22"/>
              </w:rPr>
              <w:t>40</w:t>
            </w:r>
          </w:p>
        </w:tc>
        <w:tc>
          <w:tcPr>
            <w:tcW w:w="880" w:type="dxa"/>
            <w:tcBorders>
              <w:top w:val="single" w:sz="6" w:space="0" w:color="000000"/>
              <w:left w:val="single" w:sz="6" w:space="0" w:color="000000"/>
              <w:bottom w:val="single" w:sz="6" w:space="0" w:color="000000"/>
              <w:right w:val="single" w:sz="6" w:space="0" w:color="000000"/>
            </w:tcBorders>
            <w:vAlign w:val="center"/>
          </w:tcPr>
          <w:p w14:paraId="52AC82DA" w14:textId="3F00CA63" w:rsidR="00357758" w:rsidRPr="003C3C55" w:rsidRDefault="007975B7" w:rsidP="00357758">
            <w:pPr>
              <w:jc w:val="center"/>
              <w:rPr>
                <w:sz w:val="22"/>
                <w:szCs w:val="22"/>
              </w:rPr>
            </w:pPr>
            <w:r>
              <w:rPr>
                <w:sz w:val="22"/>
                <w:szCs w:val="22"/>
              </w:rPr>
              <w:t>4</w:t>
            </w:r>
          </w:p>
        </w:tc>
        <w:tc>
          <w:tcPr>
            <w:tcW w:w="834" w:type="dxa"/>
            <w:tcBorders>
              <w:top w:val="single" w:sz="6" w:space="0" w:color="000000"/>
              <w:left w:val="single" w:sz="6" w:space="0" w:color="000000"/>
              <w:bottom w:val="single" w:sz="6" w:space="0" w:color="000000"/>
              <w:right w:val="single" w:sz="6" w:space="0" w:color="000000"/>
            </w:tcBorders>
            <w:vAlign w:val="center"/>
          </w:tcPr>
          <w:p w14:paraId="3F24C3FB" w14:textId="4C248E21" w:rsidR="00357758" w:rsidRPr="003C3C55" w:rsidRDefault="007975B7" w:rsidP="00357758">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007F4569" w14:textId="53E9532D" w:rsidR="00357758" w:rsidRPr="003C3C55" w:rsidRDefault="007975B7" w:rsidP="00357758">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2D967CBA" w14:textId="0F3FC74A" w:rsidR="00357758" w:rsidRPr="003C3C55" w:rsidRDefault="007975B7" w:rsidP="00357758">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013BAC2A" w14:textId="2AB1BD51" w:rsidR="00357758" w:rsidRPr="003C3C55" w:rsidRDefault="007975B7" w:rsidP="00357758">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694875E6" w14:textId="39692645" w:rsidR="00357758" w:rsidRPr="003C3C55" w:rsidRDefault="007975B7" w:rsidP="00357758">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1BDFE850" w14:textId="42ED8B8C" w:rsidR="00357758" w:rsidRPr="003C3C55" w:rsidRDefault="00F2037D" w:rsidP="00357758">
            <w:pPr>
              <w:spacing w:before="60" w:after="60"/>
              <w:rPr>
                <w:sz w:val="22"/>
                <w:szCs w:val="22"/>
              </w:rPr>
            </w:pPr>
            <w:r>
              <w:rPr>
                <w:sz w:val="22"/>
                <w:szCs w:val="22"/>
              </w:rPr>
              <w:t>Carpet, HS, AP (not plugged in)</w:t>
            </w:r>
          </w:p>
        </w:tc>
      </w:tr>
      <w:tr w:rsidR="00A41F5B" w:rsidRPr="00E94F46" w14:paraId="2031DB33"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3AD800C2" w14:textId="37689B0B" w:rsidR="00A41F5B" w:rsidRDefault="007975B7" w:rsidP="00A41F5B">
            <w:pPr>
              <w:spacing w:before="60" w:after="60"/>
              <w:rPr>
                <w:sz w:val="22"/>
                <w:szCs w:val="22"/>
              </w:rPr>
            </w:pPr>
            <w:r>
              <w:rPr>
                <w:sz w:val="22"/>
                <w:szCs w:val="22"/>
              </w:rPr>
              <w:t>Copy/Mail area</w:t>
            </w:r>
          </w:p>
        </w:tc>
        <w:tc>
          <w:tcPr>
            <w:tcW w:w="904" w:type="dxa"/>
            <w:tcBorders>
              <w:top w:val="single" w:sz="6" w:space="0" w:color="000000"/>
              <w:left w:val="single" w:sz="6" w:space="0" w:color="000000"/>
              <w:bottom w:val="single" w:sz="6" w:space="0" w:color="000000"/>
              <w:right w:val="single" w:sz="6" w:space="0" w:color="000000"/>
            </w:tcBorders>
            <w:vAlign w:val="center"/>
          </w:tcPr>
          <w:p w14:paraId="0BA1F370" w14:textId="039DDB20" w:rsidR="00A41F5B" w:rsidRDefault="007975B7" w:rsidP="00A41F5B">
            <w:pPr>
              <w:spacing w:before="60" w:after="60"/>
              <w:jc w:val="center"/>
              <w:rPr>
                <w:sz w:val="22"/>
                <w:szCs w:val="22"/>
              </w:rPr>
            </w:pPr>
            <w:r>
              <w:rPr>
                <w:sz w:val="22"/>
                <w:szCs w:val="22"/>
              </w:rPr>
              <w:t>562</w:t>
            </w:r>
          </w:p>
        </w:tc>
        <w:tc>
          <w:tcPr>
            <w:tcW w:w="1184" w:type="dxa"/>
            <w:tcBorders>
              <w:top w:val="single" w:sz="6" w:space="0" w:color="000000"/>
              <w:left w:val="single" w:sz="6" w:space="0" w:color="000000"/>
              <w:bottom w:val="single" w:sz="6" w:space="0" w:color="000000"/>
              <w:right w:val="single" w:sz="6" w:space="0" w:color="000000"/>
            </w:tcBorders>
            <w:vAlign w:val="center"/>
          </w:tcPr>
          <w:p w14:paraId="5F04C4CF" w14:textId="6DC1B97D" w:rsidR="00A41F5B" w:rsidRPr="003C3C55" w:rsidRDefault="007975B7" w:rsidP="00A41F5B">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54FF3115" w14:textId="59E3EDC1" w:rsidR="00A41F5B" w:rsidRPr="003C3C55" w:rsidRDefault="007975B7" w:rsidP="00A41F5B">
            <w:pPr>
              <w:spacing w:before="60" w:after="60"/>
              <w:jc w:val="center"/>
              <w:rPr>
                <w:sz w:val="22"/>
                <w:szCs w:val="22"/>
              </w:rPr>
            </w:pPr>
            <w:r>
              <w:rPr>
                <w:sz w:val="22"/>
                <w:szCs w:val="22"/>
              </w:rPr>
              <w:t>72</w:t>
            </w:r>
          </w:p>
        </w:tc>
        <w:tc>
          <w:tcPr>
            <w:tcW w:w="1054" w:type="dxa"/>
            <w:tcBorders>
              <w:top w:val="single" w:sz="6" w:space="0" w:color="000000"/>
              <w:left w:val="single" w:sz="6" w:space="0" w:color="000000"/>
              <w:bottom w:val="single" w:sz="6" w:space="0" w:color="000000"/>
              <w:right w:val="single" w:sz="6" w:space="0" w:color="000000"/>
            </w:tcBorders>
            <w:vAlign w:val="center"/>
          </w:tcPr>
          <w:p w14:paraId="5D0AE472" w14:textId="343E99D5" w:rsidR="00A41F5B" w:rsidRPr="003C3C55" w:rsidRDefault="007975B7" w:rsidP="00A41F5B">
            <w:pPr>
              <w:spacing w:before="60" w:after="60"/>
              <w:jc w:val="center"/>
              <w:rPr>
                <w:sz w:val="22"/>
                <w:szCs w:val="22"/>
              </w:rPr>
            </w:pPr>
            <w:r>
              <w:rPr>
                <w:sz w:val="22"/>
                <w:szCs w:val="22"/>
              </w:rPr>
              <w:t>40</w:t>
            </w:r>
          </w:p>
        </w:tc>
        <w:tc>
          <w:tcPr>
            <w:tcW w:w="880" w:type="dxa"/>
            <w:tcBorders>
              <w:top w:val="single" w:sz="6" w:space="0" w:color="000000"/>
              <w:left w:val="single" w:sz="6" w:space="0" w:color="000000"/>
              <w:bottom w:val="single" w:sz="6" w:space="0" w:color="000000"/>
              <w:right w:val="single" w:sz="6" w:space="0" w:color="000000"/>
            </w:tcBorders>
            <w:vAlign w:val="center"/>
          </w:tcPr>
          <w:p w14:paraId="05EABFE3" w14:textId="1C60FCC0" w:rsidR="00A41F5B" w:rsidRPr="003C3C55" w:rsidRDefault="007975B7" w:rsidP="00A41F5B">
            <w:pPr>
              <w:jc w:val="center"/>
              <w:rPr>
                <w:sz w:val="22"/>
                <w:szCs w:val="22"/>
              </w:rPr>
            </w:pPr>
            <w:r>
              <w:rPr>
                <w:sz w:val="22"/>
                <w:szCs w:val="22"/>
              </w:rPr>
              <w:t>6</w:t>
            </w:r>
          </w:p>
        </w:tc>
        <w:tc>
          <w:tcPr>
            <w:tcW w:w="834" w:type="dxa"/>
            <w:tcBorders>
              <w:top w:val="single" w:sz="6" w:space="0" w:color="000000"/>
              <w:left w:val="single" w:sz="6" w:space="0" w:color="000000"/>
              <w:bottom w:val="single" w:sz="6" w:space="0" w:color="000000"/>
              <w:right w:val="single" w:sz="6" w:space="0" w:color="000000"/>
            </w:tcBorders>
            <w:vAlign w:val="center"/>
          </w:tcPr>
          <w:p w14:paraId="19D00C1C" w14:textId="004B0227" w:rsidR="00A41F5B" w:rsidRPr="003C3C55" w:rsidRDefault="007975B7" w:rsidP="00A41F5B">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5D6D3AD4" w14:textId="3928C076" w:rsidR="00A41F5B" w:rsidRPr="003C3C55" w:rsidRDefault="007975B7" w:rsidP="00A41F5B">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4276BABF" w14:textId="25B7979A" w:rsidR="00A41F5B" w:rsidRPr="003C3C55" w:rsidRDefault="007975B7" w:rsidP="00A41F5B">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5FE70228" w14:textId="7FB887A7" w:rsidR="00A41F5B" w:rsidRPr="003C3C55" w:rsidRDefault="007975B7" w:rsidP="00A41F5B">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3C4AB164" w14:textId="41461A3B" w:rsidR="00A41F5B" w:rsidRPr="003C3C55" w:rsidRDefault="007975B7" w:rsidP="00A41F5B">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188422A5" w14:textId="5DE8E8DB" w:rsidR="00A41F5B" w:rsidRPr="003C3C55" w:rsidRDefault="00F2037D" w:rsidP="00A41F5B">
            <w:pPr>
              <w:spacing w:before="60" w:after="60"/>
              <w:rPr>
                <w:sz w:val="22"/>
                <w:szCs w:val="22"/>
              </w:rPr>
            </w:pPr>
            <w:r>
              <w:rPr>
                <w:sz w:val="22"/>
                <w:szCs w:val="22"/>
              </w:rPr>
              <w:t>Photocopier</w:t>
            </w:r>
          </w:p>
        </w:tc>
      </w:tr>
      <w:tr w:rsidR="00A41F5B" w:rsidRPr="00E94F46" w14:paraId="7B908D45"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32FEB359" w14:textId="54CADF28" w:rsidR="00A41F5B" w:rsidRPr="003C3C55" w:rsidRDefault="007975B7" w:rsidP="00A41F5B">
            <w:pPr>
              <w:spacing w:before="60" w:after="60"/>
              <w:rPr>
                <w:sz w:val="22"/>
                <w:szCs w:val="22"/>
              </w:rPr>
            </w:pPr>
            <w:r>
              <w:rPr>
                <w:sz w:val="22"/>
                <w:szCs w:val="22"/>
              </w:rPr>
              <w:t>502 Meeting</w:t>
            </w:r>
          </w:p>
        </w:tc>
        <w:tc>
          <w:tcPr>
            <w:tcW w:w="904" w:type="dxa"/>
            <w:tcBorders>
              <w:top w:val="single" w:sz="6" w:space="0" w:color="000000"/>
              <w:left w:val="single" w:sz="6" w:space="0" w:color="000000"/>
              <w:bottom w:val="single" w:sz="6" w:space="0" w:color="000000"/>
              <w:right w:val="single" w:sz="6" w:space="0" w:color="000000"/>
            </w:tcBorders>
            <w:vAlign w:val="center"/>
          </w:tcPr>
          <w:p w14:paraId="7033287C" w14:textId="6CF672FF" w:rsidR="00A41F5B" w:rsidRPr="003C3C55" w:rsidRDefault="007975B7" w:rsidP="00A41F5B">
            <w:pPr>
              <w:spacing w:before="60" w:after="60"/>
              <w:jc w:val="center"/>
              <w:rPr>
                <w:sz w:val="22"/>
                <w:szCs w:val="22"/>
              </w:rPr>
            </w:pPr>
            <w:r>
              <w:rPr>
                <w:sz w:val="22"/>
                <w:szCs w:val="22"/>
              </w:rPr>
              <w:t>529</w:t>
            </w:r>
          </w:p>
        </w:tc>
        <w:tc>
          <w:tcPr>
            <w:tcW w:w="1184" w:type="dxa"/>
            <w:tcBorders>
              <w:top w:val="single" w:sz="6" w:space="0" w:color="000000"/>
              <w:left w:val="single" w:sz="6" w:space="0" w:color="000000"/>
              <w:bottom w:val="single" w:sz="6" w:space="0" w:color="000000"/>
              <w:right w:val="single" w:sz="6" w:space="0" w:color="000000"/>
            </w:tcBorders>
            <w:vAlign w:val="center"/>
          </w:tcPr>
          <w:p w14:paraId="75A4FE00" w14:textId="3055C4A0" w:rsidR="00A41F5B" w:rsidRPr="003C3C55" w:rsidRDefault="007975B7" w:rsidP="00A41F5B">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55B14800" w14:textId="588D13B1" w:rsidR="00A41F5B" w:rsidRPr="003C3C55" w:rsidRDefault="007975B7" w:rsidP="00A41F5B">
            <w:pPr>
              <w:spacing w:before="60" w:after="60"/>
              <w:jc w:val="center"/>
              <w:rPr>
                <w:sz w:val="22"/>
                <w:szCs w:val="22"/>
              </w:rPr>
            </w:pPr>
            <w:r>
              <w:rPr>
                <w:sz w:val="22"/>
                <w:szCs w:val="22"/>
              </w:rPr>
              <w:t>72</w:t>
            </w:r>
          </w:p>
        </w:tc>
        <w:tc>
          <w:tcPr>
            <w:tcW w:w="1054" w:type="dxa"/>
            <w:tcBorders>
              <w:top w:val="single" w:sz="6" w:space="0" w:color="000000"/>
              <w:left w:val="single" w:sz="6" w:space="0" w:color="000000"/>
              <w:bottom w:val="single" w:sz="6" w:space="0" w:color="000000"/>
              <w:right w:val="single" w:sz="6" w:space="0" w:color="000000"/>
            </w:tcBorders>
            <w:vAlign w:val="center"/>
          </w:tcPr>
          <w:p w14:paraId="0D240789" w14:textId="33660A63" w:rsidR="00A41F5B" w:rsidRPr="003C3C55" w:rsidRDefault="007975B7" w:rsidP="00A41F5B">
            <w:pPr>
              <w:spacing w:before="60" w:after="60"/>
              <w:jc w:val="center"/>
              <w:rPr>
                <w:sz w:val="22"/>
                <w:szCs w:val="22"/>
              </w:rPr>
            </w:pPr>
            <w:r>
              <w:rPr>
                <w:sz w:val="22"/>
                <w:szCs w:val="22"/>
              </w:rPr>
              <w:t>40</w:t>
            </w:r>
          </w:p>
        </w:tc>
        <w:tc>
          <w:tcPr>
            <w:tcW w:w="880" w:type="dxa"/>
            <w:tcBorders>
              <w:top w:val="single" w:sz="6" w:space="0" w:color="000000"/>
              <w:left w:val="single" w:sz="6" w:space="0" w:color="000000"/>
              <w:bottom w:val="single" w:sz="6" w:space="0" w:color="000000"/>
              <w:right w:val="single" w:sz="6" w:space="0" w:color="000000"/>
            </w:tcBorders>
            <w:vAlign w:val="center"/>
          </w:tcPr>
          <w:p w14:paraId="3A41DCF3" w14:textId="4FCD21D9" w:rsidR="00A41F5B" w:rsidRPr="003C3C55" w:rsidRDefault="007975B7" w:rsidP="00A41F5B">
            <w:pPr>
              <w:jc w:val="center"/>
              <w:rPr>
                <w:sz w:val="22"/>
                <w:szCs w:val="22"/>
              </w:rPr>
            </w:pPr>
            <w:r>
              <w:rPr>
                <w:sz w:val="22"/>
                <w:szCs w:val="22"/>
              </w:rPr>
              <w:t>4</w:t>
            </w:r>
          </w:p>
        </w:tc>
        <w:tc>
          <w:tcPr>
            <w:tcW w:w="834" w:type="dxa"/>
            <w:tcBorders>
              <w:top w:val="single" w:sz="6" w:space="0" w:color="000000"/>
              <w:left w:val="single" w:sz="6" w:space="0" w:color="000000"/>
              <w:bottom w:val="single" w:sz="6" w:space="0" w:color="000000"/>
              <w:right w:val="single" w:sz="6" w:space="0" w:color="000000"/>
            </w:tcBorders>
            <w:vAlign w:val="center"/>
          </w:tcPr>
          <w:p w14:paraId="0BC62960" w14:textId="090A8068" w:rsidR="00A41F5B" w:rsidRPr="003C3C55" w:rsidRDefault="007975B7" w:rsidP="00A41F5B">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4C2E0C36" w14:textId="6B6C43E9" w:rsidR="00A41F5B" w:rsidRPr="003C3C55" w:rsidRDefault="007975B7" w:rsidP="00A41F5B">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1D974045" w14:textId="5630B5B4" w:rsidR="00A41F5B" w:rsidRPr="003C3C55" w:rsidRDefault="007975B7" w:rsidP="00A41F5B">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4E8969F0" w14:textId="65391534" w:rsidR="00A41F5B" w:rsidRPr="003C3C55" w:rsidRDefault="007975B7" w:rsidP="00A41F5B">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08B1F1FC" w14:textId="7CAE2ECB" w:rsidR="00A41F5B" w:rsidRPr="003C3C55" w:rsidRDefault="007975B7" w:rsidP="00A41F5B">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2D9D0333" w14:textId="61532472" w:rsidR="00A41F5B" w:rsidRPr="003C3C55" w:rsidRDefault="00F2037D" w:rsidP="00A41F5B">
            <w:pPr>
              <w:spacing w:before="60" w:after="60"/>
              <w:rPr>
                <w:sz w:val="22"/>
                <w:szCs w:val="22"/>
              </w:rPr>
            </w:pPr>
            <w:r>
              <w:rPr>
                <w:sz w:val="22"/>
                <w:szCs w:val="22"/>
              </w:rPr>
              <w:t>Personal fan, AP, heater, HS, carpet</w:t>
            </w:r>
          </w:p>
        </w:tc>
      </w:tr>
      <w:tr w:rsidR="00A41F5B" w:rsidRPr="00E94F46" w14:paraId="554AF833"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6C949D8C" w14:textId="0DB1A574" w:rsidR="00A41F5B" w:rsidRPr="003C3C55" w:rsidRDefault="007975B7" w:rsidP="00A41F5B">
            <w:pPr>
              <w:spacing w:before="60" w:after="60"/>
              <w:rPr>
                <w:sz w:val="22"/>
                <w:szCs w:val="22"/>
              </w:rPr>
            </w:pPr>
            <w:r>
              <w:rPr>
                <w:sz w:val="22"/>
                <w:szCs w:val="22"/>
              </w:rPr>
              <w:t>501 Conference</w:t>
            </w:r>
          </w:p>
        </w:tc>
        <w:tc>
          <w:tcPr>
            <w:tcW w:w="904" w:type="dxa"/>
            <w:tcBorders>
              <w:top w:val="single" w:sz="6" w:space="0" w:color="000000"/>
              <w:left w:val="single" w:sz="6" w:space="0" w:color="000000"/>
              <w:bottom w:val="single" w:sz="6" w:space="0" w:color="000000"/>
              <w:right w:val="single" w:sz="6" w:space="0" w:color="000000"/>
            </w:tcBorders>
            <w:vAlign w:val="center"/>
          </w:tcPr>
          <w:p w14:paraId="1C6CE797" w14:textId="4A73EC01" w:rsidR="00A41F5B" w:rsidRPr="003C3C55" w:rsidRDefault="007975B7" w:rsidP="00A41F5B">
            <w:pPr>
              <w:spacing w:before="60" w:after="60"/>
              <w:jc w:val="center"/>
              <w:rPr>
                <w:sz w:val="22"/>
                <w:szCs w:val="22"/>
              </w:rPr>
            </w:pPr>
            <w:r>
              <w:rPr>
                <w:sz w:val="22"/>
                <w:szCs w:val="22"/>
              </w:rPr>
              <w:t>536</w:t>
            </w:r>
          </w:p>
        </w:tc>
        <w:tc>
          <w:tcPr>
            <w:tcW w:w="1184" w:type="dxa"/>
            <w:tcBorders>
              <w:top w:val="single" w:sz="6" w:space="0" w:color="000000"/>
              <w:left w:val="single" w:sz="6" w:space="0" w:color="000000"/>
              <w:bottom w:val="single" w:sz="6" w:space="0" w:color="000000"/>
              <w:right w:val="single" w:sz="6" w:space="0" w:color="000000"/>
            </w:tcBorders>
            <w:vAlign w:val="center"/>
          </w:tcPr>
          <w:p w14:paraId="18FD5CB5" w14:textId="18CDCCBD" w:rsidR="00A41F5B" w:rsidRPr="003C3C55" w:rsidRDefault="007975B7" w:rsidP="00A41F5B">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4ADA3EDB" w14:textId="2DF4A486" w:rsidR="00A41F5B" w:rsidRPr="003C3C55" w:rsidRDefault="007975B7" w:rsidP="00A41F5B">
            <w:pPr>
              <w:spacing w:before="60" w:after="60"/>
              <w:jc w:val="center"/>
              <w:rPr>
                <w:sz w:val="22"/>
                <w:szCs w:val="22"/>
              </w:rPr>
            </w:pPr>
            <w:r>
              <w:rPr>
                <w:sz w:val="22"/>
                <w:szCs w:val="22"/>
              </w:rPr>
              <w:t>72</w:t>
            </w:r>
          </w:p>
        </w:tc>
        <w:tc>
          <w:tcPr>
            <w:tcW w:w="1054" w:type="dxa"/>
            <w:tcBorders>
              <w:top w:val="single" w:sz="6" w:space="0" w:color="000000"/>
              <w:left w:val="single" w:sz="6" w:space="0" w:color="000000"/>
              <w:bottom w:val="single" w:sz="6" w:space="0" w:color="000000"/>
              <w:right w:val="single" w:sz="6" w:space="0" w:color="000000"/>
            </w:tcBorders>
            <w:vAlign w:val="center"/>
          </w:tcPr>
          <w:p w14:paraId="31AA2CC1" w14:textId="54E3B95B" w:rsidR="00A41F5B" w:rsidRPr="003C3C55" w:rsidRDefault="007975B7" w:rsidP="00A41F5B">
            <w:pPr>
              <w:spacing w:before="60" w:after="60"/>
              <w:jc w:val="center"/>
              <w:rPr>
                <w:sz w:val="22"/>
                <w:szCs w:val="22"/>
              </w:rPr>
            </w:pPr>
            <w:r>
              <w:rPr>
                <w:sz w:val="22"/>
                <w:szCs w:val="22"/>
              </w:rPr>
              <w:t>40</w:t>
            </w:r>
          </w:p>
        </w:tc>
        <w:tc>
          <w:tcPr>
            <w:tcW w:w="880" w:type="dxa"/>
            <w:tcBorders>
              <w:top w:val="single" w:sz="6" w:space="0" w:color="000000"/>
              <w:left w:val="single" w:sz="6" w:space="0" w:color="000000"/>
              <w:bottom w:val="single" w:sz="6" w:space="0" w:color="000000"/>
              <w:right w:val="single" w:sz="6" w:space="0" w:color="000000"/>
            </w:tcBorders>
            <w:vAlign w:val="center"/>
          </w:tcPr>
          <w:p w14:paraId="6883AFBE" w14:textId="0B986258" w:rsidR="00A41F5B" w:rsidRPr="003C3C55" w:rsidRDefault="007975B7" w:rsidP="00A41F5B">
            <w:pPr>
              <w:jc w:val="center"/>
              <w:rPr>
                <w:sz w:val="22"/>
                <w:szCs w:val="22"/>
              </w:rPr>
            </w:pPr>
            <w:r>
              <w:rPr>
                <w:sz w:val="22"/>
                <w:szCs w:val="22"/>
              </w:rPr>
              <w:t>4</w:t>
            </w:r>
          </w:p>
        </w:tc>
        <w:tc>
          <w:tcPr>
            <w:tcW w:w="834" w:type="dxa"/>
            <w:tcBorders>
              <w:top w:val="single" w:sz="6" w:space="0" w:color="000000"/>
              <w:left w:val="single" w:sz="6" w:space="0" w:color="000000"/>
              <w:bottom w:val="single" w:sz="6" w:space="0" w:color="000000"/>
              <w:right w:val="single" w:sz="6" w:space="0" w:color="000000"/>
            </w:tcBorders>
            <w:vAlign w:val="center"/>
          </w:tcPr>
          <w:p w14:paraId="1EF9FEBE" w14:textId="5B6F289B" w:rsidR="00A41F5B" w:rsidRPr="003C3C55" w:rsidRDefault="007975B7" w:rsidP="00A41F5B">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77AE7605" w14:textId="337621B4" w:rsidR="00A41F5B" w:rsidRPr="003C3C55" w:rsidRDefault="007975B7" w:rsidP="00A41F5B">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7AF28417" w14:textId="19972344" w:rsidR="00A41F5B" w:rsidRPr="003C3C55" w:rsidRDefault="007975B7" w:rsidP="00A41F5B">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44C2644F" w14:textId="59EF53F7" w:rsidR="00A41F5B" w:rsidRPr="003C3C55" w:rsidRDefault="007975B7" w:rsidP="00A41F5B">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708F1193" w14:textId="230E7513" w:rsidR="00A41F5B" w:rsidRPr="003C3C55" w:rsidRDefault="007975B7" w:rsidP="00A41F5B">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3BA21D4D" w14:textId="4CB7016C" w:rsidR="00A41F5B" w:rsidRPr="003C3C55" w:rsidRDefault="00F2037D" w:rsidP="00A41F5B">
            <w:pPr>
              <w:spacing w:before="60" w:after="60"/>
              <w:rPr>
                <w:sz w:val="22"/>
                <w:szCs w:val="22"/>
              </w:rPr>
            </w:pPr>
            <w:r>
              <w:rPr>
                <w:sz w:val="22"/>
                <w:szCs w:val="22"/>
              </w:rPr>
              <w:t>Carpet, HS</w:t>
            </w:r>
          </w:p>
        </w:tc>
      </w:tr>
      <w:tr w:rsidR="00A41F5B" w:rsidRPr="00E94F46" w14:paraId="747545E6"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530D9D54" w14:textId="7EEFA084" w:rsidR="00A41F5B" w:rsidRPr="003C3C55" w:rsidRDefault="007975B7" w:rsidP="00A41F5B">
            <w:pPr>
              <w:spacing w:before="60" w:after="60"/>
              <w:rPr>
                <w:sz w:val="22"/>
                <w:szCs w:val="22"/>
              </w:rPr>
            </w:pPr>
            <w:r>
              <w:rPr>
                <w:sz w:val="22"/>
                <w:szCs w:val="22"/>
              </w:rPr>
              <w:t>W540 area (cubes)</w:t>
            </w:r>
          </w:p>
        </w:tc>
        <w:tc>
          <w:tcPr>
            <w:tcW w:w="904" w:type="dxa"/>
            <w:tcBorders>
              <w:top w:val="single" w:sz="6" w:space="0" w:color="000000"/>
              <w:left w:val="single" w:sz="6" w:space="0" w:color="000000"/>
              <w:bottom w:val="single" w:sz="6" w:space="0" w:color="000000"/>
              <w:right w:val="single" w:sz="6" w:space="0" w:color="000000"/>
            </w:tcBorders>
            <w:vAlign w:val="center"/>
          </w:tcPr>
          <w:p w14:paraId="4C597C80" w14:textId="11422F72" w:rsidR="00A41F5B" w:rsidRPr="003C3C55" w:rsidRDefault="007975B7" w:rsidP="00A41F5B">
            <w:pPr>
              <w:spacing w:before="60" w:after="60"/>
              <w:jc w:val="center"/>
              <w:rPr>
                <w:sz w:val="22"/>
                <w:szCs w:val="22"/>
              </w:rPr>
            </w:pPr>
            <w:r>
              <w:rPr>
                <w:sz w:val="22"/>
                <w:szCs w:val="22"/>
              </w:rPr>
              <w:t>589</w:t>
            </w:r>
          </w:p>
        </w:tc>
        <w:tc>
          <w:tcPr>
            <w:tcW w:w="1184" w:type="dxa"/>
            <w:tcBorders>
              <w:top w:val="single" w:sz="6" w:space="0" w:color="000000"/>
              <w:left w:val="single" w:sz="6" w:space="0" w:color="000000"/>
              <w:bottom w:val="single" w:sz="6" w:space="0" w:color="000000"/>
              <w:right w:val="single" w:sz="6" w:space="0" w:color="000000"/>
            </w:tcBorders>
            <w:vAlign w:val="center"/>
          </w:tcPr>
          <w:p w14:paraId="200A244D" w14:textId="5412E583" w:rsidR="00A41F5B" w:rsidRPr="003C3C55" w:rsidRDefault="007975B7" w:rsidP="00A41F5B">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401F63BB" w14:textId="65EA8D20" w:rsidR="00A41F5B" w:rsidRPr="003C3C55" w:rsidRDefault="007975B7" w:rsidP="00A41F5B">
            <w:pPr>
              <w:spacing w:before="60" w:after="60"/>
              <w:jc w:val="center"/>
              <w:rPr>
                <w:sz w:val="22"/>
                <w:szCs w:val="22"/>
              </w:rPr>
            </w:pPr>
            <w:r>
              <w:rPr>
                <w:sz w:val="22"/>
                <w:szCs w:val="22"/>
              </w:rPr>
              <w:t>72</w:t>
            </w:r>
          </w:p>
        </w:tc>
        <w:tc>
          <w:tcPr>
            <w:tcW w:w="1054" w:type="dxa"/>
            <w:tcBorders>
              <w:top w:val="single" w:sz="6" w:space="0" w:color="000000"/>
              <w:left w:val="single" w:sz="6" w:space="0" w:color="000000"/>
              <w:bottom w:val="single" w:sz="6" w:space="0" w:color="000000"/>
              <w:right w:val="single" w:sz="6" w:space="0" w:color="000000"/>
            </w:tcBorders>
            <w:vAlign w:val="center"/>
          </w:tcPr>
          <w:p w14:paraId="0F41DAE6" w14:textId="7672826D" w:rsidR="00A41F5B" w:rsidRPr="003C3C55" w:rsidRDefault="007975B7" w:rsidP="00A41F5B">
            <w:pPr>
              <w:spacing w:before="60" w:after="60"/>
              <w:jc w:val="center"/>
              <w:rPr>
                <w:sz w:val="22"/>
                <w:szCs w:val="22"/>
              </w:rPr>
            </w:pPr>
            <w:r>
              <w:rPr>
                <w:sz w:val="22"/>
                <w:szCs w:val="22"/>
              </w:rPr>
              <w:t>40</w:t>
            </w:r>
          </w:p>
        </w:tc>
        <w:tc>
          <w:tcPr>
            <w:tcW w:w="880" w:type="dxa"/>
            <w:tcBorders>
              <w:top w:val="single" w:sz="6" w:space="0" w:color="000000"/>
              <w:left w:val="single" w:sz="6" w:space="0" w:color="000000"/>
              <w:bottom w:val="single" w:sz="6" w:space="0" w:color="000000"/>
              <w:right w:val="single" w:sz="6" w:space="0" w:color="000000"/>
            </w:tcBorders>
            <w:vAlign w:val="center"/>
          </w:tcPr>
          <w:p w14:paraId="6C77547C" w14:textId="70017BA5" w:rsidR="00A41F5B" w:rsidRPr="003C3C55" w:rsidRDefault="007975B7" w:rsidP="00A41F5B">
            <w:pPr>
              <w:jc w:val="center"/>
              <w:rPr>
                <w:sz w:val="22"/>
                <w:szCs w:val="22"/>
              </w:rPr>
            </w:pPr>
            <w:r>
              <w:rPr>
                <w:sz w:val="22"/>
                <w:szCs w:val="22"/>
              </w:rPr>
              <w:t>3</w:t>
            </w:r>
          </w:p>
        </w:tc>
        <w:tc>
          <w:tcPr>
            <w:tcW w:w="834" w:type="dxa"/>
            <w:tcBorders>
              <w:top w:val="single" w:sz="6" w:space="0" w:color="000000"/>
              <w:left w:val="single" w:sz="6" w:space="0" w:color="000000"/>
              <w:bottom w:val="single" w:sz="6" w:space="0" w:color="000000"/>
              <w:right w:val="single" w:sz="6" w:space="0" w:color="000000"/>
            </w:tcBorders>
            <w:vAlign w:val="center"/>
          </w:tcPr>
          <w:p w14:paraId="38F11C52" w14:textId="2229DB82" w:rsidR="00A41F5B" w:rsidRPr="003C3C55" w:rsidRDefault="007975B7" w:rsidP="00A41F5B">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14D8589F" w14:textId="55F7CB22" w:rsidR="00A41F5B" w:rsidRPr="003C3C55" w:rsidRDefault="007975B7" w:rsidP="00A41F5B">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4ACC95A4" w14:textId="7D574FA3" w:rsidR="00A41F5B" w:rsidRPr="003C3C55" w:rsidRDefault="007975B7" w:rsidP="00A41F5B">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2595922A" w14:textId="4D751008" w:rsidR="00A41F5B" w:rsidRPr="003C3C55" w:rsidRDefault="007975B7" w:rsidP="00A41F5B">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76152A13" w14:textId="5853D490" w:rsidR="00A41F5B" w:rsidRPr="003C3C55" w:rsidRDefault="007975B7" w:rsidP="00A41F5B">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24FC0C6C" w14:textId="61748F67" w:rsidR="00A41F5B" w:rsidRPr="003C3C55" w:rsidRDefault="00F2037D" w:rsidP="00A41F5B">
            <w:pPr>
              <w:spacing w:before="60" w:after="60"/>
              <w:rPr>
                <w:sz w:val="22"/>
                <w:szCs w:val="22"/>
              </w:rPr>
            </w:pPr>
            <w:r>
              <w:rPr>
                <w:sz w:val="22"/>
                <w:szCs w:val="22"/>
              </w:rPr>
              <w:t>3 missing tiles overhead, carpet, HS</w:t>
            </w:r>
          </w:p>
        </w:tc>
      </w:tr>
      <w:tr w:rsidR="00A41F5B" w:rsidRPr="00E94F46" w14:paraId="21F53A0C"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0ECD11D0" w14:textId="665991CE" w:rsidR="00A41F5B" w:rsidRPr="003C3C55" w:rsidRDefault="007975B7" w:rsidP="00A41F5B">
            <w:pPr>
              <w:spacing w:before="60" w:after="60"/>
              <w:rPr>
                <w:sz w:val="22"/>
                <w:szCs w:val="22"/>
              </w:rPr>
            </w:pPr>
            <w:r>
              <w:rPr>
                <w:sz w:val="22"/>
                <w:szCs w:val="22"/>
              </w:rPr>
              <w:t>W533 area (cubes)</w:t>
            </w:r>
          </w:p>
        </w:tc>
        <w:tc>
          <w:tcPr>
            <w:tcW w:w="904" w:type="dxa"/>
            <w:tcBorders>
              <w:top w:val="single" w:sz="6" w:space="0" w:color="000000"/>
              <w:left w:val="single" w:sz="6" w:space="0" w:color="000000"/>
              <w:bottom w:val="single" w:sz="6" w:space="0" w:color="000000"/>
              <w:right w:val="single" w:sz="6" w:space="0" w:color="000000"/>
            </w:tcBorders>
            <w:vAlign w:val="center"/>
          </w:tcPr>
          <w:p w14:paraId="6C310A2A" w14:textId="7EBF1732" w:rsidR="00A41F5B" w:rsidRPr="003C3C55" w:rsidRDefault="007975B7" w:rsidP="00A41F5B">
            <w:pPr>
              <w:spacing w:before="60" w:after="60"/>
              <w:jc w:val="center"/>
              <w:rPr>
                <w:sz w:val="22"/>
                <w:szCs w:val="22"/>
              </w:rPr>
            </w:pPr>
            <w:r>
              <w:rPr>
                <w:sz w:val="22"/>
                <w:szCs w:val="22"/>
              </w:rPr>
              <w:t>534</w:t>
            </w:r>
          </w:p>
        </w:tc>
        <w:tc>
          <w:tcPr>
            <w:tcW w:w="1184" w:type="dxa"/>
            <w:tcBorders>
              <w:top w:val="single" w:sz="6" w:space="0" w:color="000000"/>
              <w:left w:val="single" w:sz="6" w:space="0" w:color="000000"/>
              <w:bottom w:val="single" w:sz="6" w:space="0" w:color="000000"/>
              <w:right w:val="single" w:sz="6" w:space="0" w:color="000000"/>
            </w:tcBorders>
            <w:vAlign w:val="center"/>
          </w:tcPr>
          <w:p w14:paraId="305FD08A" w14:textId="55AD8C8B" w:rsidR="00A41F5B" w:rsidRPr="003C3C55" w:rsidRDefault="007975B7" w:rsidP="00A41F5B">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66D00B88" w14:textId="7660522F" w:rsidR="00A41F5B" w:rsidRPr="003C3C55" w:rsidRDefault="007975B7" w:rsidP="00A41F5B">
            <w:pPr>
              <w:spacing w:before="60" w:after="60"/>
              <w:jc w:val="center"/>
              <w:rPr>
                <w:sz w:val="22"/>
                <w:szCs w:val="22"/>
              </w:rPr>
            </w:pPr>
            <w:r>
              <w:rPr>
                <w:sz w:val="22"/>
                <w:szCs w:val="22"/>
              </w:rPr>
              <w:t>72</w:t>
            </w:r>
          </w:p>
        </w:tc>
        <w:tc>
          <w:tcPr>
            <w:tcW w:w="1054" w:type="dxa"/>
            <w:tcBorders>
              <w:top w:val="single" w:sz="6" w:space="0" w:color="000000"/>
              <w:left w:val="single" w:sz="6" w:space="0" w:color="000000"/>
              <w:bottom w:val="single" w:sz="6" w:space="0" w:color="000000"/>
              <w:right w:val="single" w:sz="6" w:space="0" w:color="000000"/>
            </w:tcBorders>
            <w:vAlign w:val="center"/>
          </w:tcPr>
          <w:p w14:paraId="56575299" w14:textId="7357B57A" w:rsidR="00A41F5B" w:rsidRPr="003C3C55" w:rsidRDefault="007975B7" w:rsidP="00A41F5B">
            <w:pPr>
              <w:spacing w:before="60" w:after="60"/>
              <w:jc w:val="center"/>
              <w:rPr>
                <w:sz w:val="22"/>
                <w:szCs w:val="22"/>
              </w:rPr>
            </w:pPr>
            <w:r>
              <w:rPr>
                <w:sz w:val="22"/>
                <w:szCs w:val="22"/>
              </w:rPr>
              <w:t>41</w:t>
            </w:r>
          </w:p>
        </w:tc>
        <w:tc>
          <w:tcPr>
            <w:tcW w:w="880" w:type="dxa"/>
            <w:tcBorders>
              <w:top w:val="single" w:sz="6" w:space="0" w:color="000000"/>
              <w:left w:val="single" w:sz="6" w:space="0" w:color="000000"/>
              <w:bottom w:val="single" w:sz="6" w:space="0" w:color="000000"/>
              <w:right w:val="single" w:sz="6" w:space="0" w:color="000000"/>
            </w:tcBorders>
            <w:vAlign w:val="center"/>
          </w:tcPr>
          <w:p w14:paraId="6F088A86" w14:textId="03F15332" w:rsidR="00A41F5B" w:rsidRPr="003C3C55" w:rsidRDefault="007975B7" w:rsidP="00A41F5B">
            <w:pPr>
              <w:jc w:val="center"/>
              <w:rPr>
                <w:sz w:val="22"/>
                <w:szCs w:val="22"/>
              </w:rPr>
            </w:pPr>
            <w:r>
              <w:rPr>
                <w:sz w:val="22"/>
                <w:szCs w:val="22"/>
              </w:rPr>
              <w:t>4</w:t>
            </w:r>
          </w:p>
        </w:tc>
        <w:tc>
          <w:tcPr>
            <w:tcW w:w="834" w:type="dxa"/>
            <w:tcBorders>
              <w:top w:val="single" w:sz="6" w:space="0" w:color="000000"/>
              <w:left w:val="single" w:sz="6" w:space="0" w:color="000000"/>
              <w:bottom w:val="single" w:sz="6" w:space="0" w:color="000000"/>
              <w:right w:val="single" w:sz="6" w:space="0" w:color="000000"/>
            </w:tcBorders>
            <w:vAlign w:val="center"/>
          </w:tcPr>
          <w:p w14:paraId="35B739CE" w14:textId="6FD2BC75" w:rsidR="00A41F5B" w:rsidRPr="003C3C55" w:rsidRDefault="007975B7" w:rsidP="00A41F5B">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513168E1" w14:textId="1E38C1E7" w:rsidR="00A41F5B" w:rsidRPr="003C3C55" w:rsidRDefault="007975B7" w:rsidP="00A41F5B">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6F915FCB" w14:textId="0A370F6C" w:rsidR="00A41F5B" w:rsidRPr="003C3C55" w:rsidRDefault="007975B7" w:rsidP="00A41F5B">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3714E9B4" w14:textId="1EF4F2ED" w:rsidR="00A41F5B" w:rsidRPr="003C3C55" w:rsidRDefault="007975B7" w:rsidP="00A41F5B">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38567B14" w14:textId="1737F237" w:rsidR="00A41F5B" w:rsidRPr="003C3C55" w:rsidRDefault="007975B7" w:rsidP="00A41F5B">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68BC7C30" w14:textId="4E5AC2F7" w:rsidR="00A41F5B" w:rsidRPr="003C3C55" w:rsidRDefault="00F2037D" w:rsidP="00A41F5B">
            <w:pPr>
              <w:spacing w:before="60" w:after="60"/>
              <w:rPr>
                <w:sz w:val="22"/>
                <w:szCs w:val="22"/>
              </w:rPr>
            </w:pPr>
            <w:r>
              <w:rPr>
                <w:sz w:val="22"/>
                <w:szCs w:val="22"/>
              </w:rPr>
              <w:t>Carpet</w:t>
            </w:r>
          </w:p>
        </w:tc>
      </w:tr>
      <w:tr w:rsidR="00A41F5B" w:rsidRPr="00E94F46" w14:paraId="46E4B2D2"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6C7B70B9" w14:textId="64401609" w:rsidR="00A41F5B" w:rsidRPr="003C3C55" w:rsidRDefault="007975B7" w:rsidP="00A41F5B">
            <w:pPr>
              <w:spacing w:before="60" w:after="60"/>
              <w:rPr>
                <w:sz w:val="22"/>
                <w:szCs w:val="22"/>
              </w:rPr>
            </w:pPr>
            <w:r>
              <w:rPr>
                <w:sz w:val="22"/>
                <w:szCs w:val="22"/>
              </w:rPr>
              <w:t>W524 area (cubes)</w:t>
            </w:r>
          </w:p>
        </w:tc>
        <w:tc>
          <w:tcPr>
            <w:tcW w:w="904" w:type="dxa"/>
            <w:tcBorders>
              <w:top w:val="single" w:sz="6" w:space="0" w:color="000000"/>
              <w:left w:val="single" w:sz="6" w:space="0" w:color="000000"/>
              <w:bottom w:val="single" w:sz="6" w:space="0" w:color="000000"/>
              <w:right w:val="single" w:sz="6" w:space="0" w:color="000000"/>
            </w:tcBorders>
            <w:vAlign w:val="center"/>
          </w:tcPr>
          <w:p w14:paraId="56A05BFF" w14:textId="28B91A32" w:rsidR="00A41F5B" w:rsidRPr="003C3C55" w:rsidRDefault="007975B7" w:rsidP="00A41F5B">
            <w:pPr>
              <w:spacing w:before="60" w:after="60"/>
              <w:jc w:val="center"/>
              <w:rPr>
                <w:sz w:val="22"/>
                <w:szCs w:val="22"/>
              </w:rPr>
            </w:pPr>
            <w:r>
              <w:rPr>
                <w:sz w:val="22"/>
                <w:szCs w:val="22"/>
              </w:rPr>
              <w:t>542</w:t>
            </w:r>
          </w:p>
        </w:tc>
        <w:tc>
          <w:tcPr>
            <w:tcW w:w="1184" w:type="dxa"/>
            <w:tcBorders>
              <w:top w:val="single" w:sz="6" w:space="0" w:color="000000"/>
              <w:left w:val="single" w:sz="6" w:space="0" w:color="000000"/>
              <w:bottom w:val="single" w:sz="6" w:space="0" w:color="000000"/>
              <w:right w:val="single" w:sz="6" w:space="0" w:color="000000"/>
            </w:tcBorders>
            <w:vAlign w:val="center"/>
          </w:tcPr>
          <w:p w14:paraId="60F6385A" w14:textId="067438D9" w:rsidR="00A41F5B" w:rsidRPr="003C3C55" w:rsidRDefault="007975B7" w:rsidP="00A41F5B">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60DCB20E" w14:textId="286DC80F" w:rsidR="00A41F5B" w:rsidRPr="003C3C55" w:rsidRDefault="007975B7" w:rsidP="00A41F5B">
            <w:pPr>
              <w:spacing w:before="60" w:after="60"/>
              <w:jc w:val="center"/>
              <w:rPr>
                <w:sz w:val="22"/>
                <w:szCs w:val="22"/>
              </w:rPr>
            </w:pPr>
            <w:r>
              <w:rPr>
                <w:sz w:val="22"/>
                <w:szCs w:val="22"/>
              </w:rPr>
              <w:t>71</w:t>
            </w:r>
          </w:p>
        </w:tc>
        <w:tc>
          <w:tcPr>
            <w:tcW w:w="1054" w:type="dxa"/>
            <w:tcBorders>
              <w:top w:val="single" w:sz="6" w:space="0" w:color="000000"/>
              <w:left w:val="single" w:sz="6" w:space="0" w:color="000000"/>
              <w:bottom w:val="single" w:sz="6" w:space="0" w:color="000000"/>
              <w:right w:val="single" w:sz="6" w:space="0" w:color="000000"/>
            </w:tcBorders>
            <w:vAlign w:val="center"/>
          </w:tcPr>
          <w:p w14:paraId="0DA7A95E" w14:textId="5046DCB8" w:rsidR="00A41F5B" w:rsidRPr="003C3C55" w:rsidRDefault="007975B7" w:rsidP="00A41F5B">
            <w:pPr>
              <w:spacing w:before="60" w:after="60"/>
              <w:jc w:val="center"/>
              <w:rPr>
                <w:sz w:val="22"/>
                <w:szCs w:val="22"/>
              </w:rPr>
            </w:pPr>
            <w:r>
              <w:rPr>
                <w:sz w:val="22"/>
                <w:szCs w:val="22"/>
              </w:rPr>
              <w:t>41</w:t>
            </w:r>
          </w:p>
        </w:tc>
        <w:tc>
          <w:tcPr>
            <w:tcW w:w="880" w:type="dxa"/>
            <w:tcBorders>
              <w:top w:val="single" w:sz="6" w:space="0" w:color="000000"/>
              <w:left w:val="single" w:sz="6" w:space="0" w:color="000000"/>
              <w:bottom w:val="single" w:sz="6" w:space="0" w:color="000000"/>
              <w:right w:val="single" w:sz="6" w:space="0" w:color="000000"/>
            </w:tcBorders>
            <w:vAlign w:val="center"/>
          </w:tcPr>
          <w:p w14:paraId="74192C4C" w14:textId="5C114827" w:rsidR="00A41F5B" w:rsidRPr="003C3C55" w:rsidRDefault="007975B7" w:rsidP="00A41F5B">
            <w:pPr>
              <w:jc w:val="center"/>
              <w:rPr>
                <w:sz w:val="22"/>
                <w:szCs w:val="22"/>
              </w:rPr>
            </w:pPr>
            <w:r>
              <w:rPr>
                <w:sz w:val="22"/>
                <w:szCs w:val="22"/>
              </w:rPr>
              <w:t>5</w:t>
            </w:r>
          </w:p>
        </w:tc>
        <w:tc>
          <w:tcPr>
            <w:tcW w:w="834" w:type="dxa"/>
            <w:tcBorders>
              <w:top w:val="single" w:sz="6" w:space="0" w:color="000000"/>
              <w:left w:val="single" w:sz="6" w:space="0" w:color="000000"/>
              <w:bottom w:val="single" w:sz="6" w:space="0" w:color="000000"/>
              <w:right w:val="single" w:sz="6" w:space="0" w:color="000000"/>
            </w:tcBorders>
            <w:vAlign w:val="center"/>
          </w:tcPr>
          <w:p w14:paraId="04C565CF" w14:textId="563E73C7" w:rsidR="00A41F5B" w:rsidRPr="003C3C55" w:rsidRDefault="007975B7" w:rsidP="00A41F5B">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23DF75F7" w14:textId="38A360FE" w:rsidR="00A41F5B" w:rsidRPr="003C3C55" w:rsidRDefault="007975B7" w:rsidP="00A41F5B">
            <w:pPr>
              <w:jc w:val="center"/>
              <w:rPr>
                <w:sz w:val="22"/>
                <w:szCs w:val="22"/>
              </w:rPr>
            </w:pPr>
            <w:r>
              <w:rPr>
                <w:sz w:val="22"/>
                <w:szCs w:val="22"/>
              </w:rPr>
              <w:t>1</w:t>
            </w:r>
          </w:p>
        </w:tc>
        <w:tc>
          <w:tcPr>
            <w:tcW w:w="1104" w:type="dxa"/>
            <w:tcBorders>
              <w:top w:val="single" w:sz="6" w:space="0" w:color="000000"/>
              <w:left w:val="single" w:sz="6" w:space="0" w:color="000000"/>
              <w:bottom w:val="single" w:sz="6" w:space="0" w:color="000000"/>
              <w:right w:val="single" w:sz="6" w:space="0" w:color="000000"/>
            </w:tcBorders>
            <w:vAlign w:val="center"/>
          </w:tcPr>
          <w:p w14:paraId="4EBD4E4F" w14:textId="3F5064C7" w:rsidR="00A41F5B" w:rsidRPr="003C3C55" w:rsidRDefault="007975B7" w:rsidP="00A41F5B">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4F7214C6" w14:textId="361836C7" w:rsidR="00A41F5B" w:rsidRPr="003C3C55" w:rsidRDefault="007975B7" w:rsidP="00A41F5B">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6693D53B" w14:textId="746664DA" w:rsidR="00A41F5B" w:rsidRPr="003C3C55" w:rsidRDefault="007975B7" w:rsidP="00A41F5B">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50682873" w14:textId="1159519A" w:rsidR="00A41F5B" w:rsidRPr="003C3C55" w:rsidRDefault="00F2037D" w:rsidP="00A41F5B">
            <w:pPr>
              <w:spacing w:before="60" w:after="60"/>
              <w:rPr>
                <w:sz w:val="22"/>
                <w:szCs w:val="22"/>
              </w:rPr>
            </w:pPr>
            <w:r>
              <w:rPr>
                <w:sz w:val="22"/>
                <w:szCs w:val="22"/>
              </w:rPr>
              <w:t>Carpet, HS</w:t>
            </w:r>
          </w:p>
        </w:tc>
      </w:tr>
      <w:tr w:rsidR="00A41F5B" w:rsidRPr="00E94F46" w14:paraId="0F3B1D18" w14:textId="77777777" w:rsidTr="00202092">
        <w:trPr>
          <w:cantSplit/>
          <w:trHeight w:val="560"/>
          <w:jc w:val="center"/>
        </w:trPr>
        <w:tc>
          <w:tcPr>
            <w:tcW w:w="2037" w:type="dxa"/>
            <w:tcBorders>
              <w:top w:val="single" w:sz="6" w:space="0" w:color="000000"/>
              <w:left w:val="single" w:sz="12" w:space="0" w:color="000000"/>
              <w:bottom w:val="single" w:sz="6" w:space="0" w:color="000000"/>
              <w:right w:val="single" w:sz="6" w:space="0" w:color="000000"/>
            </w:tcBorders>
            <w:vAlign w:val="center"/>
          </w:tcPr>
          <w:p w14:paraId="23ED3545" w14:textId="7DE82585" w:rsidR="00A41F5B" w:rsidRPr="003C3C55" w:rsidRDefault="007975B7" w:rsidP="00A41F5B">
            <w:pPr>
              <w:spacing w:before="60" w:after="60"/>
              <w:rPr>
                <w:sz w:val="22"/>
                <w:szCs w:val="22"/>
              </w:rPr>
            </w:pPr>
            <w:r>
              <w:rPr>
                <w:sz w:val="22"/>
                <w:szCs w:val="22"/>
              </w:rPr>
              <w:t>W522 area (cubes)</w:t>
            </w:r>
          </w:p>
        </w:tc>
        <w:tc>
          <w:tcPr>
            <w:tcW w:w="904" w:type="dxa"/>
            <w:tcBorders>
              <w:top w:val="single" w:sz="6" w:space="0" w:color="000000"/>
              <w:left w:val="single" w:sz="6" w:space="0" w:color="000000"/>
              <w:bottom w:val="single" w:sz="6" w:space="0" w:color="000000"/>
              <w:right w:val="single" w:sz="6" w:space="0" w:color="000000"/>
            </w:tcBorders>
            <w:vAlign w:val="center"/>
          </w:tcPr>
          <w:p w14:paraId="5E214EB0" w14:textId="532F362E" w:rsidR="00A41F5B" w:rsidRPr="003C3C55" w:rsidRDefault="007975B7" w:rsidP="00A41F5B">
            <w:pPr>
              <w:spacing w:before="60" w:after="60"/>
              <w:jc w:val="center"/>
              <w:rPr>
                <w:sz w:val="22"/>
                <w:szCs w:val="22"/>
              </w:rPr>
            </w:pPr>
            <w:r>
              <w:rPr>
                <w:sz w:val="22"/>
                <w:szCs w:val="22"/>
              </w:rPr>
              <w:t>604</w:t>
            </w:r>
          </w:p>
        </w:tc>
        <w:tc>
          <w:tcPr>
            <w:tcW w:w="1184" w:type="dxa"/>
            <w:tcBorders>
              <w:top w:val="single" w:sz="6" w:space="0" w:color="000000"/>
              <w:left w:val="single" w:sz="6" w:space="0" w:color="000000"/>
              <w:bottom w:val="single" w:sz="6" w:space="0" w:color="000000"/>
              <w:right w:val="single" w:sz="6" w:space="0" w:color="000000"/>
            </w:tcBorders>
            <w:vAlign w:val="center"/>
          </w:tcPr>
          <w:p w14:paraId="3ED49FBD" w14:textId="54CD5AC1" w:rsidR="00A41F5B" w:rsidRPr="003C3C55" w:rsidRDefault="007975B7" w:rsidP="00A41F5B">
            <w:pPr>
              <w:spacing w:before="60" w:after="60"/>
              <w:jc w:val="center"/>
              <w:rPr>
                <w:sz w:val="22"/>
                <w:szCs w:val="22"/>
              </w:rPr>
            </w:pPr>
            <w:r>
              <w:rPr>
                <w:sz w:val="22"/>
                <w:szCs w:val="22"/>
              </w:rPr>
              <w:t>ND</w:t>
            </w:r>
          </w:p>
        </w:tc>
        <w:tc>
          <w:tcPr>
            <w:tcW w:w="764" w:type="dxa"/>
            <w:tcBorders>
              <w:top w:val="single" w:sz="6" w:space="0" w:color="000000"/>
              <w:left w:val="single" w:sz="6" w:space="0" w:color="000000"/>
              <w:bottom w:val="single" w:sz="6" w:space="0" w:color="000000"/>
              <w:right w:val="single" w:sz="6" w:space="0" w:color="000000"/>
            </w:tcBorders>
            <w:vAlign w:val="center"/>
          </w:tcPr>
          <w:p w14:paraId="7E00DB6A" w14:textId="2B305E97" w:rsidR="00A41F5B" w:rsidRPr="003C3C55" w:rsidRDefault="007975B7" w:rsidP="00A41F5B">
            <w:pPr>
              <w:spacing w:before="60" w:after="60"/>
              <w:jc w:val="center"/>
              <w:rPr>
                <w:sz w:val="22"/>
                <w:szCs w:val="22"/>
              </w:rPr>
            </w:pPr>
            <w:r>
              <w:rPr>
                <w:sz w:val="22"/>
                <w:szCs w:val="22"/>
              </w:rPr>
              <w:t>71</w:t>
            </w:r>
          </w:p>
        </w:tc>
        <w:tc>
          <w:tcPr>
            <w:tcW w:w="1054" w:type="dxa"/>
            <w:tcBorders>
              <w:top w:val="single" w:sz="6" w:space="0" w:color="000000"/>
              <w:left w:val="single" w:sz="6" w:space="0" w:color="000000"/>
              <w:bottom w:val="single" w:sz="6" w:space="0" w:color="000000"/>
              <w:right w:val="single" w:sz="6" w:space="0" w:color="000000"/>
            </w:tcBorders>
            <w:vAlign w:val="center"/>
          </w:tcPr>
          <w:p w14:paraId="01EE75D6" w14:textId="77DAA89F" w:rsidR="00A41F5B" w:rsidRPr="003C3C55" w:rsidRDefault="007975B7" w:rsidP="00A41F5B">
            <w:pPr>
              <w:spacing w:before="60" w:after="60"/>
              <w:jc w:val="center"/>
              <w:rPr>
                <w:sz w:val="22"/>
                <w:szCs w:val="22"/>
              </w:rPr>
            </w:pPr>
            <w:r>
              <w:rPr>
                <w:sz w:val="22"/>
                <w:szCs w:val="22"/>
              </w:rPr>
              <w:t>42</w:t>
            </w:r>
          </w:p>
        </w:tc>
        <w:tc>
          <w:tcPr>
            <w:tcW w:w="880" w:type="dxa"/>
            <w:tcBorders>
              <w:top w:val="single" w:sz="6" w:space="0" w:color="000000"/>
              <w:left w:val="single" w:sz="6" w:space="0" w:color="000000"/>
              <w:bottom w:val="single" w:sz="6" w:space="0" w:color="000000"/>
              <w:right w:val="single" w:sz="6" w:space="0" w:color="000000"/>
            </w:tcBorders>
            <w:vAlign w:val="center"/>
          </w:tcPr>
          <w:p w14:paraId="342B3DD4" w14:textId="1E09F9B4" w:rsidR="00A41F5B" w:rsidRPr="003C3C55" w:rsidRDefault="007975B7" w:rsidP="00A41F5B">
            <w:pPr>
              <w:jc w:val="center"/>
              <w:rPr>
                <w:sz w:val="22"/>
                <w:szCs w:val="22"/>
              </w:rPr>
            </w:pPr>
            <w:r>
              <w:rPr>
                <w:sz w:val="22"/>
                <w:szCs w:val="22"/>
              </w:rPr>
              <w:t>5</w:t>
            </w:r>
          </w:p>
        </w:tc>
        <w:tc>
          <w:tcPr>
            <w:tcW w:w="834" w:type="dxa"/>
            <w:tcBorders>
              <w:top w:val="single" w:sz="6" w:space="0" w:color="000000"/>
              <w:left w:val="single" w:sz="6" w:space="0" w:color="000000"/>
              <w:bottom w:val="single" w:sz="6" w:space="0" w:color="000000"/>
              <w:right w:val="single" w:sz="6" w:space="0" w:color="000000"/>
            </w:tcBorders>
            <w:vAlign w:val="center"/>
          </w:tcPr>
          <w:p w14:paraId="79EFB280" w14:textId="195B2A33" w:rsidR="00A41F5B" w:rsidRPr="003C3C55" w:rsidRDefault="007975B7" w:rsidP="00A41F5B">
            <w:pPr>
              <w:jc w:val="center"/>
              <w:rPr>
                <w:sz w:val="22"/>
                <w:szCs w:val="22"/>
              </w:rPr>
            </w:pPr>
            <w:r>
              <w:rPr>
                <w:sz w:val="22"/>
                <w:szCs w:val="22"/>
              </w:rPr>
              <w:t>ND</w:t>
            </w:r>
          </w:p>
        </w:tc>
        <w:tc>
          <w:tcPr>
            <w:tcW w:w="1058" w:type="dxa"/>
            <w:tcBorders>
              <w:top w:val="single" w:sz="6" w:space="0" w:color="000000"/>
              <w:left w:val="single" w:sz="6" w:space="0" w:color="000000"/>
              <w:bottom w:val="single" w:sz="6" w:space="0" w:color="000000"/>
              <w:right w:val="single" w:sz="6" w:space="0" w:color="000000"/>
            </w:tcBorders>
            <w:vAlign w:val="center"/>
          </w:tcPr>
          <w:p w14:paraId="7B9FCA17" w14:textId="230E16F7" w:rsidR="00A41F5B" w:rsidRPr="003C3C55" w:rsidRDefault="007975B7" w:rsidP="00A41F5B">
            <w:pPr>
              <w:jc w:val="center"/>
              <w:rPr>
                <w:sz w:val="22"/>
                <w:szCs w:val="22"/>
              </w:rPr>
            </w:pPr>
            <w:r>
              <w:rPr>
                <w:sz w:val="22"/>
                <w:szCs w:val="22"/>
              </w:rPr>
              <w:t>0</w:t>
            </w:r>
          </w:p>
        </w:tc>
        <w:tc>
          <w:tcPr>
            <w:tcW w:w="1104" w:type="dxa"/>
            <w:tcBorders>
              <w:top w:val="single" w:sz="6" w:space="0" w:color="000000"/>
              <w:left w:val="single" w:sz="6" w:space="0" w:color="000000"/>
              <w:bottom w:val="single" w:sz="6" w:space="0" w:color="000000"/>
              <w:right w:val="single" w:sz="6" w:space="0" w:color="000000"/>
            </w:tcBorders>
            <w:vAlign w:val="center"/>
          </w:tcPr>
          <w:p w14:paraId="3C18BC48" w14:textId="6ECCBBE0" w:rsidR="00A41F5B" w:rsidRPr="003C3C55" w:rsidRDefault="007975B7" w:rsidP="00A41F5B">
            <w:pPr>
              <w:spacing w:before="60" w:after="60"/>
              <w:jc w:val="center"/>
              <w:rPr>
                <w:sz w:val="22"/>
                <w:szCs w:val="22"/>
              </w:rPr>
            </w:pPr>
            <w:r>
              <w:rPr>
                <w:sz w:val="22"/>
                <w:szCs w:val="22"/>
              </w:rPr>
              <w:t>N</w:t>
            </w:r>
          </w:p>
        </w:tc>
        <w:tc>
          <w:tcPr>
            <w:tcW w:w="777" w:type="dxa"/>
            <w:tcBorders>
              <w:top w:val="single" w:sz="6" w:space="0" w:color="000000"/>
              <w:left w:val="single" w:sz="6" w:space="0" w:color="000000"/>
              <w:bottom w:val="single" w:sz="6" w:space="0" w:color="000000"/>
              <w:right w:val="single" w:sz="6" w:space="0" w:color="000000"/>
            </w:tcBorders>
            <w:vAlign w:val="center"/>
          </w:tcPr>
          <w:p w14:paraId="1BFBED9A" w14:textId="59FA5179" w:rsidR="00A41F5B" w:rsidRPr="003C3C55" w:rsidRDefault="007975B7" w:rsidP="00A41F5B">
            <w:pPr>
              <w:spacing w:before="60" w:after="60"/>
              <w:jc w:val="center"/>
              <w:rPr>
                <w:sz w:val="22"/>
                <w:szCs w:val="22"/>
              </w:rPr>
            </w:pPr>
            <w:r>
              <w:rPr>
                <w:sz w:val="22"/>
                <w:szCs w:val="22"/>
              </w:rPr>
              <w:t>Y</w:t>
            </w:r>
          </w:p>
        </w:tc>
        <w:tc>
          <w:tcPr>
            <w:tcW w:w="857" w:type="dxa"/>
            <w:tcBorders>
              <w:top w:val="single" w:sz="6" w:space="0" w:color="000000"/>
              <w:left w:val="single" w:sz="6" w:space="0" w:color="000000"/>
              <w:bottom w:val="single" w:sz="6" w:space="0" w:color="000000"/>
              <w:right w:val="single" w:sz="6" w:space="0" w:color="000000"/>
            </w:tcBorders>
            <w:vAlign w:val="center"/>
          </w:tcPr>
          <w:p w14:paraId="2AD6DF73" w14:textId="73147F59" w:rsidR="00A41F5B" w:rsidRPr="003C3C55" w:rsidRDefault="007975B7" w:rsidP="00A41F5B">
            <w:pPr>
              <w:spacing w:before="60" w:after="60"/>
              <w:jc w:val="center"/>
              <w:rPr>
                <w:sz w:val="22"/>
                <w:szCs w:val="22"/>
              </w:rPr>
            </w:pPr>
            <w:r>
              <w:rPr>
                <w:sz w:val="22"/>
                <w:szCs w:val="22"/>
              </w:rPr>
              <w:t>Y</w:t>
            </w:r>
          </w:p>
        </w:tc>
        <w:tc>
          <w:tcPr>
            <w:tcW w:w="2932" w:type="dxa"/>
            <w:tcBorders>
              <w:top w:val="single" w:sz="6" w:space="0" w:color="000000"/>
              <w:left w:val="nil"/>
              <w:bottom w:val="single" w:sz="6" w:space="0" w:color="000000"/>
              <w:right w:val="single" w:sz="12" w:space="0" w:color="000000"/>
            </w:tcBorders>
            <w:vAlign w:val="center"/>
          </w:tcPr>
          <w:p w14:paraId="10470297" w14:textId="6450DA91" w:rsidR="00A41F5B" w:rsidRPr="003C3C55" w:rsidRDefault="00F2037D" w:rsidP="00A41F5B">
            <w:pPr>
              <w:spacing w:before="60" w:after="60"/>
              <w:rPr>
                <w:sz w:val="22"/>
                <w:szCs w:val="22"/>
              </w:rPr>
            </w:pPr>
            <w:r>
              <w:rPr>
                <w:sz w:val="22"/>
                <w:szCs w:val="22"/>
              </w:rPr>
              <w:t>Carpet</w:t>
            </w:r>
          </w:p>
        </w:tc>
      </w:tr>
    </w:tbl>
    <w:p w14:paraId="6CC3138E" w14:textId="77777777" w:rsidR="006E171C" w:rsidRPr="005A1D50" w:rsidRDefault="006E171C" w:rsidP="003C3C55">
      <w:pPr>
        <w:pStyle w:val="BodyText2"/>
        <w:rPr>
          <w:szCs w:val="24"/>
        </w:rPr>
      </w:pPr>
    </w:p>
    <w:sectPr w:rsidR="006E171C" w:rsidRPr="005A1D50">
      <w:headerReference w:type="default" r:id="rId27"/>
      <w:footerReference w:type="default" r:id="rId28"/>
      <w:headerReference w:type="first" r:id="rId29"/>
      <w:footerReference w:type="first" r:id="rId30"/>
      <w:pgSz w:w="15840" w:h="12240" w:orient="landscape"/>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54DC1" w14:textId="77777777" w:rsidR="00BE0840" w:rsidRDefault="00BE0840">
      <w:r>
        <w:separator/>
      </w:r>
    </w:p>
  </w:endnote>
  <w:endnote w:type="continuationSeparator" w:id="0">
    <w:p w14:paraId="0F0F75E1" w14:textId="77777777" w:rsidR="00BE0840" w:rsidRDefault="00BE0840">
      <w:r>
        <w:continuationSeparator/>
      </w:r>
    </w:p>
  </w:endnote>
  <w:endnote w:type="continuationNotice" w:id="1">
    <w:p w14:paraId="66E1C571" w14:textId="77777777" w:rsidR="00BE0840" w:rsidRDefault="00BE0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241606"/>
      <w:docPartObj>
        <w:docPartGallery w:val="Page Numbers (Bottom of Page)"/>
        <w:docPartUnique/>
      </w:docPartObj>
    </w:sdtPr>
    <w:sdtEndPr>
      <w:rPr>
        <w:noProof/>
      </w:rPr>
    </w:sdtEndPr>
    <w:sdtContent>
      <w:p w14:paraId="5508CCAA" w14:textId="5906621A" w:rsidR="00246D85" w:rsidRDefault="00246D85" w:rsidP="00246D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257216"/>
      <w:docPartObj>
        <w:docPartGallery w:val="Page Numbers (Bottom of Page)"/>
        <w:docPartUnique/>
      </w:docPartObj>
    </w:sdtPr>
    <w:sdtEndPr>
      <w:rPr>
        <w:noProof/>
      </w:rPr>
    </w:sdtEndPr>
    <w:sdtContent>
      <w:p w14:paraId="4A2311A8" w14:textId="3E694448" w:rsidR="00246D85" w:rsidRDefault="00A7683B" w:rsidP="00246D8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18FB" w14:textId="77777777" w:rsidR="0020699A" w:rsidRPr="007A1447" w:rsidRDefault="0020699A" w:rsidP="0020699A">
    <w:pPr>
      <w:pStyle w:val="Footer"/>
      <w:tabs>
        <w:tab w:val="clear" w:pos="4320"/>
        <w:tab w:val="clear" w:pos="8640"/>
        <w:tab w:val="left" w:pos="2250"/>
      </w:tabs>
    </w:pPr>
    <w:r>
      <w:tab/>
    </w:r>
  </w:p>
  <w:tbl>
    <w:tblPr>
      <w:tblW w:w="8550" w:type="dxa"/>
      <w:jc w:val="center"/>
      <w:tblLayout w:type="fixed"/>
      <w:tblLook w:val="0000" w:firstRow="0" w:lastRow="0" w:firstColumn="0" w:lastColumn="0" w:noHBand="0" w:noVBand="0"/>
    </w:tblPr>
    <w:tblGrid>
      <w:gridCol w:w="2970"/>
      <w:gridCol w:w="2160"/>
      <w:gridCol w:w="3420"/>
    </w:tblGrid>
    <w:tr w:rsidR="0020699A" w:rsidRPr="00612CC3" w14:paraId="1372CBA9" w14:textId="77777777" w:rsidTr="00595365">
      <w:trPr>
        <w:trHeight w:val="313"/>
        <w:jc w:val="center"/>
      </w:trPr>
      <w:tc>
        <w:tcPr>
          <w:tcW w:w="2970" w:type="dxa"/>
          <w:tcBorders>
            <w:top w:val="nil"/>
            <w:left w:val="nil"/>
            <w:bottom w:val="nil"/>
            <w:right w:val="nil"/>
          </w:tcBorders>
          <w:noWrap/>
          <w:vAlign w:val="center"/>
        </w:tcPr>
        <w:p w14:paraId="1D710A4F" w14:textId="77777777" w:rsidR="0020699A" w:rsidRPr="00612CC3" w:rsidRDefault="0020699A" w:rsidP="0020699A">
          <w:pPr>
            <w:rPr>
              <w:rFonts w:ascii="Times" w:hAnsi="Times" w:cs="Times"/>
              <w:sz w:val="18"/>
            </w:rPr>
          </w:pPr>
          <w:r w:rsidRPr="00612CC3">
            <w:rPr>
              <w:sz w:val="18"/>
              <w:szCs w:val="21"/>
            </w:rPr>
            <w:t>µg/m</w:t>
          </w:r>
          <w:r w:rsidRPr="00612CC3">
            <w:rPr>
              <w:sz w:val="18"/>
              <w:szCs w:val="21"/>
              <w:vertAlign w:val="superscript"/>
            </w:rPr>
            <w:t>3</w:t>
          </w:r>
          <w:r w:rsidRPr="00612CC3">
            <w:rPr>
              <w:b/>
              <w:sz w:val="18"/>
              <w:szCs w:val="21"/>
              <w:vertAlign w:val="superscript"/>
            </w:rPr>
            <w:t xml:space="preserve"> </w:t>
          </w:r>
          <w:r w:rsidRPr="00612CC3">
            <w:rPr>
              <w:rFonts w:ascii="Times" w:hAnsi="Times" w:cs="Times"/>
              <w:sz w:val="18"/>
            </w:rPr>
            <w:t>= micrograms per cubic meter</w:t>
          </w:r>
        </w:p>
      </w:tc>
      <w:tc>
        <w:tcPr>
          <w:tcW w:w="2160" w:type="dxa"/>
          <w:tcBorders>
            <w:top w:val="nil"/>
            <w:left w:val="nil"/>
            <w:bottom w:val="nil"/>
            <w:right w:val="nil"/>
          </w:tcBorders>
          <w:vAlign w:val="center"/>
        </w:tcPr>
        <w:p w14:paraId="14A54A3A" w14:textId="77777777" w:rsidR="0020699A" w:rsidRDefault="0020699A" w:rsidP="0020699A">
          <w:pPr>
            <w:rPr>
              <w:rFonts w:ascii="Times" w:hAnsi="Times" w:cs="Times"/>
              <w:sz w:val="18"/>
            </w:rPr>
          </w:pPr>
          <w:r>
            <w:rPr>
              <w:rFonts w:ascii="Times" w:hAnsi="Times" w:cs="Times"/>
              <w:sz w:val="18"/>
            </w:rPr>
            <w:t>AP = air purifiers</w:t>
          </w:r>
        </w:p>
      </w:tc>
      <w:tc>
        <w:tcPr>
          <w:tcW w:w="3420" w:type="dxa"/>
          <w:tcBorders>
            <w:top w:val="nil"/>
            <w:left w:val="nil"/>
            <w:bottom w:val="nil"/>
            <w:right w:val="nil"/>
          </w:tcBorders>
          <w:vAlign w:val="center"/>
        </w:tcPr>
        <w:p w14:paraId="241D4F2A" w14:textId="77777777" w:rsidR="0020699A" w:rsidRDefault="0020699A" w:rsidP="0020699A">
          <w:pPr>
            <w:rPr>
              <w:rFonts w:ascii="Times" w:hAnsi="Times" w:cs="Times"/>
              <w:sz w:val="18"/>
            </w:rPr>
          </w:pPr>
          <w:r w:rsidRPr="000C793D">
            <w:rPr>
              <w:rFonts w:ascii="Times" w:hAnsi="Times" w:cs="Times"/>
              <w:sz w:val="18"/>
            </w:rPr>
            <w:t>ND = non detect</w:t>
          </w:r>
        </w:p>
      </w:tc>
    </w:tr>
    <w:tr w:rsidR="0020699A" w:rsidRPr="00612CC3" w14:paraId="515D22DB" w14:textId="77777777" w:rsidTr="00595365">
      <w:trPr>
        <w:trHeight w:val="313"/>
        <w:jc w:val="center"/>
      </w:trPr>
      <w:tc>
        <w:tcPr>
          <w:tcW w:w="2970" w:type="dxa"/>
          <w:tcBorders>
            <w:top w:val="nil"/>
            <w:left w:val="nil"/>
            <w:bottom w:val="nil"/>
            <w:right w:val="nil"/>
          </w:tcBorders>
          <w:noWrap/>
          <w:vAlign w:val="center"/>
        </w:tcPr>
        <w:p w14:paraId="35FBDE39" w14:textId="77777777" w:rsidR="0020699A" w:rsidRPr="00612CC3" w:rsidRDefault="0020699A" w:rsidP="0020699A">
          <w:pPr>
            <w:rPr>
              <w:sz w:val="18"/>
              <w:szCs w:val="21"/>
            </w:rPr>
          </w:pPr>
          <w:r w:rsidRPr="00612CC3">
            <w:rPr>
              <w:rFonts w:ascii="Times" w:hAnsi="Times" w:cs="Times"/>
              <w:sz w:val="18"/>
            </w:rPr>
            <w:t>ppm = parts per million</w:t>
          </w:r>
        </w:p>
      </w:tc>
      <w:tc>
        <w:tcPr>
          <w:tcW w:w="2160" w:type="dxa"/>
          <w:tcBorders>
            <w:top w:val="nil"/>
            <w:left w:val="nil"/>
            <w:bottom w:val="nil"/>
            <w:right w:val="nil"/>
          </w:tcBorders>
          <w:vAlign w:val="center"/>
        </w:tcPr>
        <w:p w14:paraId="1A8903A8" w14:textId="77777777" w:rsidR="0020699A" w:rsidRPr="00612CC3" w:rsidRDefault="0020699A" w:rsidP="0020699A">
          <w:pPr>
            <w:rPr>
              <w:rFonts w:ascii="Times" w:hAnsi="Times" w:cs="Times"/>
              <w:sz w:val="18"/>
            </w:rPr>
          </w:pPr>
          <w:r>
            <w:rPr>
              <w:rFonts w:ascii="Times" w:hAnsi="Times" w:cs="Times"/>
              <w:sz w:val="18"/>
            </w:rPr>
            <w:t>HS = hand sanitizer</w:t>
          </w:r>
        </w:p>
      </w:tc>
      <w:tc>
        <w:tcPr>
          <w:tcW w:w="3420" w:type="dxa"/>
          <w:tcBorders>
            <w:top w:val="nil"/>
            <w:left w:val="nil"/>
            <w:bottom w:val="nil"/>
            <w:right w:val="nil"/>
          </w:tcBorders>
          <w:vAlign w:val="center"/>
        </w:tcPr>
        <w:p w14:paraId="155DFA6F" w14:textId="77777777" w:rsidR="0020699A" w:rsidRPr="000C793D" w:rsidRDefault="0020699A" w:rsidP="0020699A">
          <w:pPr>
            <w:rPr>
              <w:rFonts w:ascii="Times" w:hAnsi="Times" w:cs="Times"/>
              <w:sz w:val="18"/>
            </w:rPr>
          </w:pPr>
          <w:proofErr w:type="spellStart"/>
          <w:r>
            <w:rPr>
              <w:rFonts w:ascii="Times" w:hAnsi="Times" w:cs="Times"/>
              <w:sz w:val="18"/>
            </w:rPr>
            <w:t>TVOC</w:t>
          </w:r>
          <w:proofErr w:type="spellEnd"/>
          <w:r>
            <w:rPr>
              <w:rFonts w:ascii="Times" w:hAnsi="Times" w:cs="Times"/>
              <w:sz w:val="18"/>
            </w:rPr>
            <w:t xml:space="preserve"> = total volatile organic compounds</w:t>
          </w:r>
        </w:p>
      </w:tc>
    </w:tr>
  </w:tbl>
  <w:p w14:paraId="7D0EFDAD" w14:textId="77777777" w:rsidR="0020699A" w:rsidRPr="00612CC3" w:rsidRDefault="0020699A" w:rsidP="0020699A">
    <w:pPr>
      <w:tabs>
        <w:tab w:val="left" w:pos="9180"/>
      </w:tabs>
      <w:rPr>
        <w:b/>
        <w:sz w:val="20"/>
      </w:rPr>
    </w:pPr>
  </w:p>
  <w:p w14:paraId="4326D90C" w14:textId="77777777" w:rsidR="0020699A" w:rsidRPr="00612CC3" w:rsidRDefault="0020699A" w:rsidP="0020699A">
    <w:pPr>
      <w:tabs>
        <w:tab w:val="left" w:pos="9180"/>
      </w:tabs>
      <w:ind w:firstLine="630"/>
    </w:pPr>
    <w:r w:rsidRPr="00612CC3">
      <w:rPr>
        <w:b/>
        <w:sz w:val="20"/>
      </w:rPr>
      <w:t>Comfort Guidelines</w:t>
    </w:r>
  </w:p>
  <w:tbl>
    <w:tblPr>
      <w:tblW w:w="11741"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201"/>
      <w:gridCol w:w="4860"/>
      <w:gridCol w:w="3600"/>
      <w:gridCol w:w="1080"/>
    </w:tblGrid>
    <w:tr w:rsidR="0020699A" w:rsidRPr="00612CC3" w14:paraId="2DF5D69D" w14:textId="77777777" w:rsidTr="00595365">
      <w:trPr>
        <w:jc w:val="center"/>
      </w:trPr>
      <w:tc>
        <w:tcPr>
          <w:tcW w:w="2201" w:type="dxa"/>
        </w:tcPr>
        <w:p w14:paraId="44617D4C" w14:textId="77777777" w:rsidR="0020699A" w:rsidRPr="00612CC3" w:rsidRDefault="0020699A" w:rsidP="0020699A">
          <w:pPr>
            <w:jc w:val="center"/>
            <w:rPr>
              <w:sz w:val="18"/>
              <w:szCs w:val="18"/>
            </w:rPr>
          </w:pPr>
          <w:r w:rsidRPr="00612CC3">
            <w:rPr>
              <w:sz w:val="18"/>
              <w:szCs w:val="18"/>
            </w:rPr>
            <w:t>Carbon Dioxide:</w:t>
          </w:r>
        </w:p>
      </w:tc>
      <w:tc>
        <w:tcPr>
          <w:tcW w:w="4860" w:type="dxa"/>
        </w:tcPr>
        <w:p w14:paraId="6B10A193" w14:textId="77777777" w:rsidR="0020699A" w:rsidRPr="00612CC3" w:rsidRDefault="0020699A" w:rsidP="0020699A">
          <w:pPr>
            <w:rPr>
              <w:sz w:val="18"/>
              <w:szCs w:val="18"/>
            </w:rPr>
          </w:pPr>
          <w:r w:rsidRPr="00612CC3">
            <w:rPr>
              <w:sz w:val="18"/>
              <w:szCs w:val="18"/>
            </w:rPr>
            <w:t>&lt; 800 ppm = preferred</w:t>
          </w:r>
        </w:p>
      </w:tc>
      <w:tc>
        <w:tcPr>
          <w:tcW w:w="3600" w:type="dxa"/>
        </w:tcPr>
        <w:p w14:paraId="781383DA" w14:textId="77777777" w:rsidR="0020699A" w:rsidRPr="00612CC3" w:rsidRDefault="0020699A" w:rsidP="0020699A">
          <w:pPr>
            <w:rPr>
              <w:sz w:val="18"/>
              <w:szCs w:val="18"/>
            </w:rPr>
          </w:pPr>
          <w:r w:rsidRPr="00612CC3">
            <w:rPr>
              <w:sz w:val="18"/>
              <w:szCs w:val="18"/>
            </w:rPr>
            <w:t>Temperature:</w:t>
          </w:r>
        </w:p>
      </w:tc>
      <w:tc>
        <w:tcPr>
          <w:tcW w:w="1080" w:type="dxa"/>
        </w:tcPr>
        <w:p w14:paraId="1FB6415A" w14:textId="77777777" w:rsidR="0020699A" w:rsidRPr="00612CC3" w:rsidRDefault="0020699A" w:rsidP="0020699A">
          <w:pPr>
            <w:rPr>
              <w:sz w:val="18"/>
              <w:szCs w:val="18"/>
            </w:rPr>
          </w:pPr>
          <w:r w:rsidRPr="00612CC3">
            <w:rPr>
              <w:sz w:val="18"/>
              <w:szCs w:val="18"/>
            </w:rPr>
            <w:t>70 - 78 °F</w:t>
          </w:r>
        </w:p>
      </w:tc>
    </w:tr>
    <w:tr w:rsidR="0020699A" w:rsidRPr="00612CC3" w14:paraId="2ED424F4" w14:textId="77777777" w:rsidTr="00595365">
      <w:trPr>
        <w:jc w:val="center"/>
      </w:trPr>
      <w:tc>
        <w:tcPr>
          <w:tcW w:w="2201" w:type="dxa"/>
        </w:tcPr>
        <w:p w14:paraId="4B37125C" w14:textId="77777777" w:rsidR="0020699A" w:rsidRPr="00612CC3" w:rsidRDefault="0020699A" w:rsidP="0020699A">
          <w:pPr>
            <w:rPr>
              <w:sz w:val="18"/>
              <w:szCs w:val="18"/>
            </w:rPr>
          </w:pPr>
        </w:p>
      </w:tc>
      <w:tc>
        <w:tcPr>
          <w:tcW w:w="4860" w:type="dxa"/>
        </w:tcPr>
        <w:p w14:paraId="1AC83EA6" w14:textId="77777777" w:rsidR="0020699A" w:rsidRPr="00612CC3" w:rsidRDefault="0020699A" w:rsidP="0020699A">
          <w:pPr>
            <w:rPr>
              <w:sz w:val="18"/>
              <w:szCs w:val="18"/>
            </w:rPr>
          </w:pPr>
          <w:r w:rsidRPr="00612CC3">
            <w:rPr>
              <w:sz w:val="18"/>
              <w:szCs w:val="18"/>
            </w:rPr>
            <w:t xml:space="preserve">&gt; 800 ppm = </w:t>
          </w:r>
          <w:r>
            <w:rPr>
              <w:sz w:val="18"/>
              <w:szCs w:val="18"/>
            </w:rPr>
            <w:t xml:space="preserve">may be </w:t>
          </w:r>
          <w:r w:rsidRPr="00612CC3">
            <w:rPr>
              <w:sz w:val="18"/>
              <w:szCs w:val="18"/>
            </w:rPr>
            <w:t>indicative of ventilation problems</w:t>
          </w:r>
        </w:p>
      </w:tc>
      <w:tc>
        <w:tcPr>
          <w:tcW w:w="3600" w:type="dxa"/>
        </w:tcPr>
        <w:p w14:paraId="0F181703" w14:textId="77777777" w:rsidR="0020699A" w:rsidRPr="00612CC3" w:rsidRDefault="0020699A" w:rsidP="0020699A">
          <w:pPr>
            <w:rPr>
              <w:sz w:val="18"/>
              <w:szCs w:val="18"/>
            </w:rPr>
          </w:pPr>
          <w:r w:rsidRPr="00612CC3">
            <w:rPr>
              <w:sz w:val="18"/>
              <w:szCs w:val="18"/>
            </w:rPr>
            <w:t>Relative Humidity:</w:t>
          </w:r>
        </w:p>
      </w:tc>
      <w:tc>
        <w:tcPr>
          <w:tcW w:w="1080" w:type="dxa"/>
        </w:tcPr>
        <w:p w14:paraId="2A37841D" w14:textId="77777777" w:rsidR="0020699A" w:rsidRPr="00612CC3" w:rsidRDefault="0020699A" w:rsidP="0020699A">
          <w:pPr>
            <w:rPr>
              <w:sz w:val="18"/>
              <w:szCs w:val="18"/>
            </w:rPr>
          </w:pPr>
          <w:r w:rsidRPr="00612CC3">
            <w:rPr>
              <w:sz w:val="18"/>
              <w:szCs w:val="18"/>
            </w:rPr>
            <w:t>40 - 60%</w:t>
          </w:r>
        </w:p>
      </w:tc>
    </w:tr>
  </w:tbl>
  <w:p w14:paraId="1B9A6502" w14:textId="77777777" w:rsidR="0020699A" w:rsidRPr="00612CC3" w:rsidRDefault="0020699A" w:rsidP="0020699A">
    <w:pPr>
      <w:pStyle w:val="Footer"/>
      <w:jc w:val="center"/>
    </w:pPr>
  </w:p>
  <w:p w14:paraId="52D96347" w14:textId="199B04A9" w:rsidR="00246D85" w:rsidRPr="007A1447" w:rsidRDefault="0020699A" w:rsidP="0020699A">
    <w:pPr>
      <w:pStyle w:val="Footer"/>
      <w:jc w:val="center"/>
    </w:pPr>
    <w:r w:rsidRPr="00612CC3">
      <w:t xml:space="preserve">Table 1, Page </w:t>
    </w:r>
    <w:r w:rsidRPr="00612CC3">
      <w:fldChar w:fldCharType="begin"/>
    </w:r>
    <w:r w:rsidRPr="00612CC3">
      <w:instrText xml:space="preserve"> PAGE   \* MERGEFORMAT </w:instrText>
    </w:r>
    <w:r w:rsidRPr="00612CC3">
      <w:fldChar w:fldCharType="separate"/>
    </w:r>
    <w:r>
      <w:t>1</w:t>
    </w:r>
    <w:r w:rsidRPr="00612CC3">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50" w:type="dxa"/>
      <w:jc w:val="center"/>
      <w:tblLayout w:type="fixed"/>
      <w:tblLook w:val="0000" w:firstRow="0" w:lastRow="0" w:firstColumn="0" w:lastColumn="0" w:noHBand="0" w:noVBand="0"/>
    </w:tblPr>
    <w:tblGrid>
      <w:gridCol w:w="2970"/>
      <w:gridCol w:w="2160"/>
      <w:gridCol w:w="3420"/>
    </w:tblGrid>
    <w:tr w:rsidR="007A1447" w:rsidRPr="00612CC3" w14:paraId="07513E69" w14:textId="77777777" w:rsidTr="007A1447">
      <w:trPr>
        <w:trHeight w:val="313"/>
        <w:jc w:val="center"/>
      </w:trPr>
      <w:tc>
        <w:tcPr>
          <w:tcW w:w="2970" w:type="dxa"/>
          <w:tcBorders>
            <w:top w:val="nil"/>
            <w:left w:val="nil"/>
            <w:bottom w:val="nil"/>
            <w:right w:val="nil"/>
          </w:tcBorders>
          <w:noWrap/>
          <w:vAlign w:val="center"/>
        </w:tcPr>
        <w:p w14:paraId="770019A7" w14:textId="77777777" w:rsidR="007A1447" w:rsidRPr="00612CC3" w:rsidRDefault="007A1447" w:rsidP="00FC0079">
          <w:pPr>
            <w:rPr>
              <w:rFonts w:ascii="Times" w:hAnsi="Times" w:cs="Times"/>
              <w:sz w:val="18"/>
            </w:rPr>
          </w:pPr>
          <w:r w:rsidRPr="00612CC3">
            <w:rPr>
              <w:sz w:val="18"/>
              <w:szCs w:val="21"/>
            </w:rPr>
            <w:t>µg/m</w:t>
          </w:r>
          <w:r w:rsidRPr="00612CC3">
            <w:rPr>
              <w:sz w:val="18"/>
              <w:szCs w:val="21"/>
              <w:vertAlign w:val="superscript"/>
            </w:rPr>
            <w:t>3</w:t>
          </w:r>
          <w:r w:rsidRPr="00612CC3">
            <w:rPr>
              <w:b/>
              <w:sz w:val="18"/>
              <w:szCs w:val="21"/>
              <w:vertAlign w:val="superscript"/>
            </w:rPr>
            <w:t xml:space="preserve"> </w:t>
          </w:r>
          <w:r w:rsidRPr="00612CC3">
            <w:rPr>
              <w:rFonts w:ascii="Times" w:hAnsi="Times" w:cs="Times"/>
              <w:sz w:val="18"/>
            </w:rPr>
            <w:t>= micrograms per cubic meter</w:t>
          </w:r>
        </w:p>
      </w:tc>
      <w:tc>
        <w:tcPr>
          <w:tcW w:w="2160" w:type="dxa"/>
          <w:tcBorders>
            <w:top w:val="nil"/>
            <w:left w:val="nil"/>
            <w:bottom w:val="nil"/>
            <w:right w:val="nil"/>
          </w:tcBorders>
          <w:vAlign w:val="center"/>
        </w:tcPr>
        <w:p w14:paraId="59E5029E" w14:textId="5D65BE52" w:rsidR="007A1447" w:rsidRDefault="007A1447" w:rsidP="00FC0079">
          <w:pPr>
            <w:rPr>
              <w:rFonts w:ascii="Times" w:hAnsi="Times" w:cs="Times"/>
              <w:sz w:val="18"/>
            </w:rPr>
          </w:pPr>
          <w:r>
            <w:rPr>
              <w:rFonts w:ascii="Times" w:hAnsi="Times" w:cs="Times"/>
              <w:sz w:val="18"/>
            </w:rPr>
            <w:t>AP = air purifiers</w:t>
          </w:r>
        </w:p>
      </w:tc>
      <w:tc>
        <w:tcPr>
          <w:tcW w:w="3420" w:type="dxa"/>
          <w:tcBorders>
            <w:top w:val="nil"/>
            <w:left w:val="nil"/>
            <w:bottom w:val="nil"/>
            <w:right w:val="nil"/>
          </w:tcBorders>
          <w:vAlign w:val="center"/>
        </w:tcPr>
        <w:p w14:paraId="41A2576B" w14:textId="77777777" w:rsidR="007A1447" w:rsidRDefault="007A1447" w:rsidP="00FC0079">
          <w:pPr>
            <w:rPr>
              <w:rFonts w:ascii="Times" w:hAnsi="Times" w:cs="Times"/>
              <w:sz w:val="18"/>
            </w:rPr>
          </w:pPr>
          <w:r w:rsidRPr="000C793D">
            <w:rPr>
              <w:rFonts w:ascii="Times" w:hAnsi="Times" w:cs="Times"/>
              <w:sz w:val="18"/>
            </w:rPr>
            <w:t>ND = non detect</w:t>
          </w:r>
        </w:p>
      </w:tc>
    </w:tr>
    <w:tr w:rsidR="007A1447" w:rsidRPr="00612CC3" w14:paraId="7C014BA5" w14:textId="77777777" w:rsidTr="007A1447">
      <w:trPr>
        <w:trHeight w:val="313"/>
        <w:jc w:val="center"/>
      </w:trPr>
      <w:tc>
        <w:tcPr>
          <w:tcW w:w="2970" w:type="dxa"/>
          <w:tcBorders>
            <w:top w:val="nil"/>
            <w:left w:val="nil"/>
            <w:bottom w:val="nil"/>
            <w:right w:val="nil"/>
          </w:tcBorders>
          <w:noWrap/>
          <w:vAlign w:val="center"/>
        </w:tcPr>
        <w:p w14:paraId="52D3E5CF" w14:textId="77777777" w:rsidR="007A1447" w:rsidRPr="00612CC3" w:rsidRDefault="007A1447" w:rsidP="00FC0079">
          <w:pPr>
            <w:rPr>
              <w:sz w:val="18"/>
              <w:szCs w:val="21"/>
            </w:rPr>
          </w:pPr>
          <w:r w:rsidRPr="00612CC3">
            <w:rPr>
              <w:rFonts w:ascii="Times" w:hAnsi="Times" w:cs="Times"/>
              <w:sz w:val="18"/>
            </w:rPr>
            <w:t>ppm = parts per million</w:t>
          </w:r>
        </w:p>
      </w:tc>
      <w:tc>
        <w:tcPr>
          <w:tcW w:w="2160" w:type="dxa"/>
          <w:tcBorders>
            <w:top w:val="nil"/>
            <w:left w:val="nil"/>
            <w:bottom w:val="nil"/>
            <w:right w:val="nil"/>
          </w:tcBorders>
          <w:vAlign w:val="center"/>
        </w:tcPr>
        <w:p w14:paraId="262421B9" w14:textId="159A83E7" w:rsidR="007A1447" w:rsidRPr="00612CC3" w:rsidRDefault="007A1447" w:rsidP="00FC0079">
          <w:pPr>
            <w:rPr>
              <w:rFonts w:ascii="Times" w:hAnsi="Times" w:cs="Times"/>
              <w:sz w:val="18"/>
            </w:rPr>
          </w:pPr>
          <w:r>
            <w:rPr>
              <w:rFonts w:ascii="Times" w:hAnsi="Times" w:cs="Times"/>
              <w:sz w:val="18"/>
            </w:rPr>
            <w:t>HS = hand sanitizer</w:t>
          </w:r>
        </w:p>
      </w:tc>
      <w:tc>
        <w:tcPr>
          <w:tcW w:w="3420" w:type="dxa"/>
          <w:tcBorders>
            <w:top w:val="nil"/>
            <w:left w:val="nil"/>
            <w:bottom w:val="nil"/>
            <w:right w:val="nil"/>
          </w:tcBorders>
          <w:vAlign w:val="center"/>
        </w:tcPr>
        <w:p w14:paraId="532E82C8" w14:textId="3CB7DF2B" w:rsidR="007A1447" w:rsidRPr="000C793D" w:rsidRDefault="007A1447" w:rsidP="00FC0079">
          <w:pPr>
            <w:rPr>
              <w:rFonts w:ascii="Times" w:hAnsi="Times" w:cs="Times"/>
              <w:sz w:val="18"/>
            </w:rPr>
          </w:pPr>
          <w:proofErr w:type="spellStart"/>
          <w:r>
            <w:rPr>
              <w:rFonts w:ascii="Times" w:hAnsi="Times" w:cs="Times"/>
              <w:sz w:val="18"/>
            </w:rPr>
            <w:t>TVOC</w:t>
          </w:r>
          <w:proofErr w:type="spellEnd"/>
          <w:r>
            <w:rPr>
              <w:rFonts w:ascii="Times" w:hAnsi="Times" w:cs="Times"/>
              <w:sz w:val="18"/>
            </w:rPr>
            <w:t xml:space="preserve"> = total volatile organic compounds</w:t>
          </w:r>
        </w:p>
      </w:tc>
    </w:tr>
  </w:tbl>
  <w:p w14:paraId="58BFF7F2" w14:textId="77777777" w:rsidR="00FC0079" w:rsidRPr="00612CC3" w:rsidRDefault="00FC0079" w:rsidP="00FC0079">
    <w:pPr>
      <w:tabs>
        <w:tab w:val="left" w:pos="9180"/>
      </w:tabs>
      <w:rPr>
        <w:b/>
        <w:sz w:val="20"/>
      </w:rPr>
    </w:pPr>
  </w:p>
  <w:p w14:paraId="5797D442" w14:textId="77777777" w:rsidR="00FC0079" w:rsidRPr="00612CC3" w:rsidRDefault="00FC0079" w:rsidP="00FC0079">
    <w:pPr>
      <w:tabs>
        <w:tab w:val="left" w:pos="9180"/>
      </w:tabs>
      <w:ind w:firstLine="630"/>
    </w:pPr>
    <w:r w:rsidRPr="00612CC3">
      <w:rPr>
        <w:b/>
        <w:sz w:val="20"/>
      </w:rPr>
      <w:t>Comfort Guidelines</w:t>
    </w:r>
  </w:p>
  <w:tbl>
    <w:tblPr>
      <w:tblW w:w="11741"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201"/>
      <w:gridCol w:w="4860"/>
      <w:gridCol w:w="3600"/>
      <w:gridCol w:w="1080"/>
    </w:tblGrid>
    <w:tr w:rsidR="00FC0079" w:rsidRPr="00612CC3" w14:paraId="429A172F" w14:textId="77777777" w:rsidTr="00D748D5">
      <w:trPr>
        <w:jc w:val="center"/>
      </w:trPr>
      <w:tc>
        <w:tcPr>
          <w:tcW w:w="2201" w:type="dxa"/>
        </w:tcPr>
        <w:p w14:paraId="76B6BD8B" w14:textId="77777777" w:rsidR="00FC0079" w:rsidRPr="00612CC3" w:rsidRDefault="00FC0079" w:rsidP="00FC0079">
          <w:pPr>
            <w:jc w:val="center"/>
            <w:rPr>
              <w:sz w:val="18"/>
              <w:szCs w:val="18"/>
            </w:rPr>
          </w:pPr>
          <w:r w:rsidRPr="00612CC3">
            <w:rPr>
              <w:sz w:val="18"/>
              <w:szCs w:val="18"/>
            </w:rPr>
            <w:t>Carbon Dioxide:</w:t>
          </w:r>
        </w:p>
      </w:tc>
      <w:tc>
        <w:tcPr>
          <w:tcW w:w="4860" w:type="dxa"/>
        </w:tcPr>
        <w:p w14:paraId="5B9267F8" w14:textId="77777777" w:rsidR="00FC0079" w:rsidRPr="00612CC3" w:rsidRDefault="00FC0079" w:rsidP="00FC0079">
          <w:pPr>
            <w:rPr>
              <w:sz w:val="18"/>
              <w:szCs w:val="18"/>
            </w:rPr>
          </w:pPr>
          <w:r w:rsidRPr="00612CC3">
            <w:rPr>
              <w:sz w:val="18"/>
              <w:szCs w:val="18"/>
            </w:rPr>
            <w:t>&lt; 800 ppm = preferred</w:t>
          </w:r>
        </w:p>
      </w:tc>
      <w:tc>
        <w:tcPr>
          <w:tcW w:w="3600" w:type="dxa"/>
        </w:tcPr>
        <w:p w14:paraId="1AAB7348" w14:textId="77777777" w:rsidR="00FC0079" w:rsidRPr="00612CC3" w:rsidRDefault="00FC0079" w:rsidP="00FC0079">
          <w:pPr>
            <w:rPr>
              <w:sz w:val="18"/>
              <w:szCs w:val="18"/>
            </w:rPr>
          </w:pPr>
          <w:r w:rsidRPr="00612CC3">
            <w:rPr>
              <w:sz w:val="18"/>
              <w:szCs w:val="18"/>
            </w:rPr>
            <w:t>Temperature:</w:t>
          </w:r>
        </w:p>
      </w:tc>
      <w:tc>
        <w:tcPr>
          <w:tcW w:w="1080" w:type="dxa"/>
        </w:tcPr>
        <w:p w14:paraId="3E7250FF" w14:textId="77777777" w:rsidR="00FC0079" w:rsidRPr="00612CC3" w:rsidRDefault="00FC0079" w:rsidP="00FC0079">
          <w:pPr>
            <w:rPr>
              <w:sz w:val="18"/>
              <w:szCs w:val="18"/>
            </w:rPr>
          </w:pPr>
          <w:r w:rsidRPr="00612CC3">
            <w:rPr>
              <w:sz w:val="18"/>
              <w:szCs w:val="18"/>
            </w:rPr>
            <w:t>70 - 78 °F</w:t>
          </w:r>
        </w:p>
      </w:tc>
    </w:tr>
    <w:tr w:rsidR="00FC0079" w:rsidRPr="00612CC3" w14:paraId="314935A1" w14:textId="77777777" w:rsidTr="00D748D5">
      <w:trPr>
        <w:jc w:val="center"/>
      </w:trPr>
      <w:tc>
        <w:tcPr>
          <w:tcW w:w="2201" w:type="dxa"/>
        </w:tcPr>
        <w:p w14:paraId="2C784A08" w14:textId="77777777" w:rsidR="00FC0079" w:rsidRPr="00612CC3" w:rsidRDefault="00FC0079" w:rsidP="00FC0079">
          <w:pPr>
            <w:rPr>
              <w:sz w:val="18"/>
              <w:szCs w:val="18"/>
            </w:rPr>
          </w:pPr>
        </w:p>
      </w:tc>
      <w:tc>
        <w:tcPr>
          <w:tcW w:w="4860" w:type="dxa"/>
        </w:tcPr>
        <w:p w14:paraId="1DBCD439" w14:textId="107310A8" w:rsidR="00FC0079" w:rsidRPr="00612CC3" w:rsidRDefault="00FC0079" w:rsidP="00FC0079">
          <w:pPr>
            <w:rPr>
              <w:sz w:val="18"/>
              <w:szCs w:val="18"/>
            </w:rPr>
          </w:pPr>
          <w:r w:rsidRPr="00612CC3">
            <w:rPr>
              <w:sz w:val="18"/>
              <w:szCs w:val="18"/>
            </w:rPr>
            <w:t xml:space="preserve">&gt; 800 ppm = </w:t>
          </w:r>
          <w:r w:rsidR="009714A9">
            <w:rPr>
              <w:sz w:val="18"/>
              <w:szCs w:val="18"/>
            </w:rPr>
            <w:t xml:space="preserve">may be </w:t>
          </w:r>
          <w:r w:rsidRPr="00612CC3">
            <w:rPr>
              <w:sz w:val="18"/>
              <w:szCs w:val="18"/>
            </w:rPr>
            <w:t>indicative of ventilation problems</w:t>
          </w:r>
        </w:p>
      </w:tc>
      <w:tc>
        <w:tcPr>
          <w:tcW w:w="3600" w:type="dxa"/>
        </w:tcPr>
        <w:p w14:paraId="702654D6" w14:textId="77777777" w:rsidR="00FC0079" w:rsidRPr="00612CC3" w:rsidRDefault="00FC0079" w:rsidP="00FC0079">
          <w:pPr>
            <w:rPr>
              <w:sz w:val="18"/>
              <w:szCs w:val="18"/>
            </w:rPr>
          </w:pPr>
          <w:r w:rsidRPr="00612CC3">
            <w:rPr>
              <w:sz w:val="18"/>
              <w:szCs w:val="18"/>
            </w:rPr>
            <w:t>Relative Humidity:</w:t>
          </w:r>
        </w:p>
      </w:tc>
      <w:tc>
        <w:tcPr>
          <w:tcW w:w="1080" w:type="dxa"/>
        </w:tcPr>
        <w:p w14:paraId="0991968C" w14:textId="77777777" w:rsidR="00FC0079" w:rsidRPr="00612CC3" w:rsidRDefault="00FC0079" w:rsidP="00FC0079">
          <w:pPr>
            <w:rPr>
              <w:sz w:val="18"/>
              <w:szCs w:val="18"/>
            </w:rPr>
          </w:pPr>
          <w:r w:rsidRPr="00612CC3">
            <w:rPr>
              <w:sz w:val="18"/>
              <w:szCs w:val="18"/>
            </w:rPr>
            <w:t>40 - 60%</w:t>
          </w:r>
        </w:p>
      </w:tc>
    </w:tr>
  </w:tbl>
  <w:p w14:paraId="609B20E0" w14:textId="77777777" w:rsidR="00FC0079" w:rsidRPr="00612CC3" w:rsidRDefault="00FC0079" w:rsidP="00FC0079">
    <w:pPr>
      <w:pStyle w:val="Footer"/>
      <w:jc w:val="center"/>
    </w:pPr>
  </w:p>
  <w:p w14:paraId="0F6DFC18" w14:textId="2317226D" w:rsidR="00246D85" w:rsidRPr="00FC0079" w:rsidRDefault="00FC0079" w:rsidP="00FC0079">
    <w:pPr>
      <w:pStyle w:val="Footer"/>
      <w:jc w:val="center"/>
    </w:pPr>
    <w:r w:rsidRPr="00612CC3">
      <w:t xml:space="preserve">Table 1, Page </w:t>
    </w:r>
    <w:r w:rsidRPr="00612CC3">
      <w:fldChar w:fldCharType="begin"/>
    </w:r>
    <w:r w:rsidRPr="00612CC3">
      <w:instrText xml:space="preserve"> PAGE   \* MERGEFORMAT </w:instrText>
    </w:r>
    <w:r w:rsidRPr="00612CC3">
      <w:fldChar w:fldCharType="separate"/>
    </w:r>
    <w:r>
      <w:t>3</w:t>
    </w:r>
    <w:r w:rsidRPr="00612CC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C4205" w14:textId="77777777" w:rsidR="00BE0840" w:rsidRDefault="00BE0840">
      <w:r>
        <w:separator/>
      </w:r>
    </w:p>
  </w:footnote>
  <w:footnote w:type="continuationSeparator" w:id="0">
    <w:p w14:paraId="58F1795C" w14:textId="77777777" w:rsidR="00BE0840" w:rsidRDefault="00BE0840">
      <w:r>
        <w:continuationSeparator/>
      </w:r>
    </w:p>
  </w:footnote>
  <w:footnote w:type="continuationNotice" w:id="1">
    <w:p w14:paraId="4CB4BF0F" w14:textId="77777777" w:rsidR="00BE0840" w:rsidRDefault="00BE0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40" w:type="dxa"/>
      <w:tblInd w:w="-535" w:type="dxa"/>
      <w:tblLook w:val="0000" w:firstRow="0" w:lastRow="0" w:firstColumn="0" w:lastColumn="0" w:noHBand="0" w:noVBand="0"/>
    </w:tblPr>
    <w:tblGrid>
      <w:gridCol w:w="5035"/>
      <w:gridCol w:w="3150"/>
      <w:gridCol w:w="3702"/>
      <w:gridCol w:w="2153"/>
    </w:tblGrid>
    <w:tr w:rsidR="00B46A43" w:rsidRPr="004A4AD0" w14:paraId="47D7C615" w14:textId="77777777" w:rsidTr="00595365">
      <w:trPr>
        <w:cantSplit/>
      </w:trPr>
      <w:tc>
        <w:tcPr>
          <w:tcW w:w="11887" w:type="dxa"/>
          <w:gridSpan w:val="3"/>
        </w:tcPr>
        <w:p w14:paraId="4DA46ADF" w14:textId="77777777" w:rsidR="00B46A43" w:rsidRPr="001B2CBB" w:rsidRDefault="00B46A43" w:rsidP="00B46A43">
          <w:pPr>
            <w:pStyle w:val="Header"/>
            <w:spacing w:before="60" w:after="60"/>
            <w:rPr>
              <w:b/>
              <w:szCs w:val="24"/>
            </w:rPr>
          </w:pPr>
          <w:r w:rsidRPr="001B2CBB">
            <w:rPr>
              <w:b/>
              <w:szCs w:val="24"/>
            </w:rPr>
            <w:t xml:space="preserve">Location: </w:t>
          </w:r>
          <w:r>
            <w:rPr>
              <w:b/>
              <w:bCs/>
              <w:szCs w:val="24"/>
            </w:rPr>
            <w:t>The Children’s Trust Fund</w:t>
          </w:r>
        </w:p>
      </w:tc>
      <w:tc>
        <w:tcPr>
          <w:tcW w:w="2153" w:type="dxa"/>
        </w:tcPr>
        <w:p w14:paraId="37A4C9A0" w14:textId="77777777" w:rsidR="00B46A43" w:rsidRPr="001B2CBB" w:rsidRDefault="00B46A43" w:rsidP="00B46A43">
          <w:pPr>
            <w:pStyle w:val="Header"/>
            <w:tabs>
              <w:tab w:val="clear" w:pos="4320"/>
              <w:tab w:val="clear" w:pos="8640"/>
            </w:tabs>
            <w:spacing w:before="60" w:after="60"/>
            <w:rPr>
              <w:b/>
              <w:szCs w:val="24"/>
            </w:rPr>
          </w:pPr>
          <w:r w:rsidRPr="001B2CBB">
            <w:rPr>
              <w:b/>
              <w:szCs w:val="24"/>
            </w:rPr>
            <w:t>Indoor Air Results</w:t>
          </w:r>
        </w:p>
      </w:tc>
    </w:tr>
    <w:tr w:rsidR="00B46A43" w:rsidRPr="00C27AF8" w14:paraId="4DBD5940" w14:textId="77777777" w:rsidTr="00595365">
      <w:trPr>
        <w:cantSplit/>
      </w:trPr>
      <w:tc>
        <w:tcPr>
          <w:tcW w:w="5035" w:type="dxa"/>
        </w:tcPr>
        <w:p w14:paraId="3BD6EDFE" w14:textId="77777777" w:rsidR="00B46A43" w:rsidRPr="00D95171" w:rsidRDefault="00B46A43" w:rsidP="00B46A43">
          <w:pPr>
            <w:pStyle w:val="Header"/>
            <w:spacing w:before="60" w:after="60"/>
            <w:rPr>
              <w:b/>
              <w:szCs w:val="24"/>
            </w:rPr>
          </w:pPr>
          <w:r w:rsidRPr="00D95171">
            <w:rPr>
              <w:b/>
              <w:szCs w:val="24"/>
            </w:rPr>
            <w:t xml:space="preserve">Address: </w:t>
          </w:r>
          <w:r>
            <w:rPr>
              <w:b/>
              <w:szCs w:val="24"/>
            </w:rPr>
            <w:t>155 Federal Street, Suite 500, Boston</w:t>
          </w:r>
        </w:p>
      </w:tc>
      <w:tc>
        <w:tcPr>
          <w:tcW w:w="3150" w:type="dxa"/>
        </w:tcPr>
        <w:p w14:paraId="3F75055C" w14:textId="77777777" w:rsidR="00B46A43" w:rsidRPr="001B2CBB" w:rsidRDefault="00B46A43" w:rsidP="00B46A43">
          <w:pPr>
            <w:pStyle w:val="Header"/>
            <w:tabs>
              <w:tab w:val="clear" w:pos="4320"/>
              <w:tab w:val="clear" w:pos="8640"/>
              <w:tab w:val="left" w:pos="1560"/>
              <w:tab w:val="center" w:pos="2328"/>
            </w:tabs>
            <w:spacing w:before="60" w:after="60"/>
            <w:jc w:val="center"/>
            <w:rPr>
              <w:b/>
              <w:szCs w:val="24"/>
            </w:rPr>
          </w:pPr>
          <w:r w:rsidRPr="001B2CBB">
            <w:rPr>
              <w:b/>
              <w:szCs w:val="24"/>
            </w:rPr>
            <w:t>Table 1</w:t>
          </w:r>
        </w:p>
      </w:tc>
      <w:tc>
        <w:tcPr>
          <w:tcW w:w="3702" w:type="dxa"/>
        </w:tcPr>
        <w:p w14:paraId="075B7D55" w14:textId="77777777" w:rsidR="00B46A43" w:rsidRPr="001B2CBB" w:rsidRDefault="00B46A43" w:rsidP="00B46A43">
          <w:pPr>
            <w:pStyle w:val="Header"/>
            <w:tabs>
              <w:tab w:val="clear" w:pos="4320"/>
              <w:tab w:val="clear" w:pos="8640"/>
            </w:tabs>
            <w:spacing w:before="60" w:after="60"/>
            <w:rPr>
              <w:b/>
              <w:szCs w:val="24"/>
            </w:rPr>
          </w:pPr>
        </w:p>
      </w:tc>
      <w:tc>
        <w:tcPr>
          <w:tcW w:w="2153" w:type="dxa"/>
        </w:tcPr>
        <w:p w14:paraId="5BE3D05D" w14:textId="77777777" w:rsidR="00B46A43" w:rsidRPr="001B2CBB" w:rsidRDefault="00B46A43" w:rsidP="00B46A43">
          <w:pPr>
            <w:pStyle w:val="Header"/>
            <w:tabs>
              <w:tab w:val="clear" w:pos="4320"/>
              <w:tab w:val="clear" w:pos="8640"/>
            </w:tabs>
            <w:spacing w:before="60" w:after="60"/>
            <w:rPr>
              <w:b/>
              <w:szCs w:val="24"/>
            </w:rPr>
          </w:pPr>
          <w:r w:rsidRPr="001B2CBB">
            <w:rPr>
              <w:b/>
              <w:szCs w:val="24"/>
            </w:rPr>
            <w:t xml:space="preserve">Date: </w:t>
          </w:r>
          <w:r>
            <w:rPr>
              <w:b/>
              <w:szCs w:val="24"/>
            </w:rPr>
            <w:t>4/22/25</w:t>
          </w:r>
        </w:p>
      </w:tc>
    </w:tr>
  </w:tbl>
  <w:p w14:paraId="2E45B8EB" w14:textId="77777777" w:rsidR="00246D85" w:rsidRDefault="00246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40" w:type="dxa"/>
      <w:tblInd w:w="-535" w:type="dxa"/>
      <w:tblLook w:val="0000" w:firstRow="0" w:lastRow="0" w:firstColumn="0" w:lastColumn="0" w:noHBand="0" w:noVBand="0"/>
    </w:tblPr>
    <w:tblGrid>
      <w:gridCol w:w="5035"/>
      <w:gridCol w:w="3150"/>
      <w:gridCol w:w="3702"/>
      <w:gridCol w:w="2153"/>
    </w:tblGrid>
    <w:tr w:rsidR="00F01A4E" w:rsidRPr="004A4AD0" w14:paraId="5924B223" w14:textId="77777777" w:rsidTr="001E14D5">
      <w:trPr>
        <w:cantSplit/>
      </w:trPr>
      <w:tc>
        <w:tcPr>
          <w:tcW w:w="11887" w:type="dxa"/>
          <w:gridSpan w:val="3"/>
        </w:tcPr>
        <w:p w14:paraId="58C1A859" w14:textId="6CC52836" w:rsidR="00246D85" w:rsidRPr="001B2CBB" w:rsidRDefault="009D4B9E">
          <w:pPr>
            <w:pStyle w:val="Header"/>
            <w:spacing w:before="60" w:after="60"/>
            <w:rPr>
              <w:b/>
              <w:szCs w:val="24"/>
            </w:rPr>
          </w:pPr>
          <w:bookmarkStart w:id="1" w:name="_Hlk131157269"/>
          <w:r w:rsidRPr="001B2CBB">
            <w:rPr>
              <w:b/>
              <w:szCs w:val="24"/>
            </w:rPr>
            <w:t xml:space="preserve">Location: </w:t>
          </w:r>
          <w:r w:rsidR="00D54207">
            <w:rPr>
              <w:b/>
              <w:bCs/>
              <w:szCs w:val="24"/>
            </w:rPr>
            <w:t>The Children’s Trust Fund</w:t>
          </w:r>
        </w:p>
      </w:tc>
      <w:tc>
        <w:tcPr>
          <w:tcW w:w="2153" w:type="dxa"/>
        </w:tcPr>
        <w:p w14:paraId="1864412A" w14:textId="77777777" w:rsidR="00246D85" w:rsidRPr="001B2CBB" w:rsidRDefault="009D4B9E">
          <w:pPr>
            <w:pStyle w:val="Header"/>
            <w:tabs>
              <w:tab w:val="clear" w:pos="4320"/>
              <w:tab w:val="clear" w:pos="8640"/>
            </w:tabs>
            <w:spacing w:before="60" w:after="60"/>
            <w:rPr>
              <w:b/>
              <w:szCs w:val="24"/>
            </w:rPr>
          </w:pPr>
          <w:r w:rsidRPr="001B2CBB">
            <w:rPr>
              <w:b/>
              <w:szCs w:val="24"/>
            </w:rPr>
            <w:t>Indoor Air Results</w:t>
          </w:r>
        </w:p>
      </w:tc>
    </w:tr>
    <w:tr w:rsidR="00F01A4E" w:rsidRPr="00C27AF8" w14:paraId="6BD65713" w14:textId="77777777" w:rsidTr="001E14D5">
      <w:trPr>
        <w:cantSplit/>
      </w:trPr>
      <w:tc>
        <w:tcPr>
          <w:tcW w:w="5035" w:type="dxa"/>
        </w:tcPr>
        <w:p w14:paraId="6FD2C64C" w14:textId="47932616" w:rsidR="00246D85" w:rsidRPr="00D95171" w:rsidRDefault="009D4B9E" w:rsidP="000049C5">
          <w:pPr>
            <w:pStyle w:val="Header"/>
            <w:spacing w:before="60" w:after="60"/>
            <w:rPr>
              <w:b/>
              <w:szCs w:val="24"/>
            </w:rPr>
          </w:pPr>
          <w:r w:rsidRPr="00D95171">
            <w:rPr>
              <w:b/>
              <w:szCs w:val="24"/>
            </w:rPr>
            <w:t xml:space="preserve">Address: </w:t>
          </w:r>
          <w:r w:rsidR="00D54207">
            <w:rPr>
              <w:b/>
              <w:szCs w:val="24"/>
            </w:rPr>
            <w:t>155 Federal Street, Suite 500, Boston</w:t>
          </w:r>
        </w:p>
      </w:tc>
      <w:tc>
        <w:tcPr>
          <w:tcW w:w="3150" w:type="dxa"/>
        </w:tcPr>
        <w:p w14:paraId="040E4CCC" w14:textId="7340F442" w:rsidR="00246D85" w:rsidRPr="001B2CBB" w:rsidRDefault="009D4B9E" w:rsidP="001B2CBB">
          <w:pPr>
            <w:pStyle w:val="Header"/>
            <w:tabs>
              <w:tab w:val="clear" w:pos="4320"/>
              <w:tab w:val="clear" w:pos="8640"/>
              <w:tab w:val="left" w:pos="1560"/>
              <w:tab w:val="center" w:pos="2328"/>
            </w:tabs>
            <w:spacing w:before="60" w:after="60"/>
            <w:jc w:val="center"/>
            <w:rPr>
              <w:b/>
              <w:szCs w:val="24"/>
            </w:rPr>
          </w:pPr>
          <w:r w:rsidRPr="001B2CBB">
            <w:rPr>
              <w:b/>
              <w:szCs w:val="24"/>
            </w:rPr>
            <w:t>Table 1</w:t>
          </w:r>
        </w:p>
      </w:tc>
      <w:tc>
        <w:tcPr>
          <w:tcW w:w="3702" w:type="dxa"/>
        </w:tcPr>
        <w:p w14:paraId="33A4D2E6" w14:textId="77777777" w:rsidR="00246D85" w:rsidRPr="001B2CBB" w:rsidRDefault="00246D85">
          <w:pPr>
            <w:pStyle w:val="Header"/>
            <w:tabs>
              <w:tab w:val="clear" w:pos="4320"/>
              <w:tab w:val="clear" w:pos="8640"/>
            </w:tabs>
            <w:spacing w:before="60" w:after="60"/>
            <w:rPr>
              <w:b/>
              <w:szCs w:val="24"/>
            </w:rPr>
          </w:pPr>
        </w:p>
      </w:tc>
      <w:tc>
        <w:tcPr>
          <w:tcW w:w="2153" w:type="dxa"/>
        </w:tcPr>
        <w:p w14:paraId="553BA283" w14:textId="4B355F9B" w:rsidR="00246D85" w:rsidRPr="001B2CBB" w:rsidRDefault="009D4B9E">
          <w:pPr>
            <w:pStyle w:val="Header"/>
            <w:tabs>
              <w:tab w:val="clear" w:pos="4320"/>
              <w:tab w:val="clear" w:pos="8640"/>
            </w:tabs>
            <w:spacing w:before="60" w:after="60"/>
            <w:rPr>
              <w:b/>
              <w:szCs w:val="24"/>
            </w:rPr>
          </w:pPr>
          <w:r w:rsidRPr="001B2CBB">
            <w:rPr>
              <w:b/>
              <w:szCs w:val="24"/>
            </w:rPr>
            <w:t xml:space="preserve">Date: </w:t>
          </w:r>
          <w:r w:rsidR="00D54207">
            <w:rPr>
              <w:b/>
              <w:szCs w:val="24"/>
            </w:rPr>
            <w:t>4/2</w:t>
          </w:r>
          <w:r w:rsidR="000049C5">
            <w:rPr>
              <w:b/>
              <w:szCs w:val="24"/>
            </w:rPr>
            <w:t>2/25</w:t>
          </w:r>
        </w:p>
      </w:tc>
    </w:tr>
    <w:bookmarkEnd w:id="1"/>
  </w:tbl>
  <w:p w14:paraId="18D76BCA" w14:textId="6A773C1C" w:rsidR="00246D85" w:rsidRDefault="00246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2" w15:restartNumberingAfterBreak="0">
    <w:nsid w:val="077556B7"/>
    <w:multiLevelType w:val="hybridMultilevel"/>
    <w:tmpl w:val="E534A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7B2E35"/>
    <w:multiLevelType w:val="hybridMultilevel"/>
    <w:tmpl w:val="C1DC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1600B"/>
    <w:multiLevelType w:val="multilevel"/>
    <w:tmpl w:val="1762915E"/>
    <w:numStyleLink w:val="StyleBulletedSymbolsymbolBoldLeft0Hanging0251"/>
  </w:abstractNum>
  <w:abstractNum w:abstractNumId="6" w15:restartNumberingAfterBreak="0">
    <w:nsid w:val="1DF329A2"/>
    <w:multiLevelType w:val="multilevel"/>
    <w:tmpl w:val="1762915E"/>
    <w:numStyleLink w:val="StyleBulletedSymbolsymbolBoldLeft0Hanging0251"/>
  </w:abstractNum>
  <w:abstractNum w:abstractNumId="7"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83F2D3A"/>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2AD30EED"/>
    <w:multiLevelType w:val="multilevel"/>
    <w:tmpl w:val="1762915E"/>
    <w:numStyleLink w:val="StyleBulletedSymbolsymbolBoldLeft0Hanging0251"/>
  </w:abstractNum>
  <w:abstractNum w:abstractNumId="12"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B24EFB"/>
    <w:multiLevelType w:val="multilevel"/>
    <w:tmpl w:val="58E844BC"/>
    <w:lvl w:ilvl="0">
      <w:start w:val="1"/>
      <w:numFmt w:val="bullet"/>
      <w:pStyle w:val="BodyTextBulleted"/>
      <w:lvlText w:val=""/>
      <w:lvlJc w:val="left"/>
      <w:pPr>
        <w:ind w:left="1080" w:hanging="216"/>
      </w:pPr>
      <w:rPr>
        <w:rFonts w:ascii="Symbol" w:hAnsi="Symbol" w:hint="default"/>
        <w:sz w:val="24"/>
      </w:rPr>
    </w:lvl>
    <w:lvl w:ilvl="1">
      <w:start w:val="1"/>
      <w:numFmt w:val="bullet"/>
      <w:lvlText w:val="o"/>
      <w:lvlJc w:val="left"/>
      <w:pPr>
        <w:ind w:left="1498" w:hanging="418"/>
      </w:pPr>
      <w:rPr>
        <w:rFonts w:ascii="Courier New" w:hAnsi="Courier New" w:cs="Courier New" w:hint="default"/>
      </w:rPr>
    </w:lvl>
    <w:lvl w:ilvl="2">
      <w:start w:val="1"/>
      <w:numFmt w:val="bullet"/>
      <w:lvlText w:val=""/>
      <w:lvlJc w:val="left"/>
      <w:pPr>
        <w:ind w:left="2132" w:hanging="418"/>
      </w:pPr>
      <w:rPr>
        <w:rFonts w:ascii="Wingdings" w:hAnsi="Wingdings" w:hint="default"/>
      </w:rPr>
    </w:lvl>
    <w:lvl w:ilvl="3">
      <w:start w:val="1"/>
      <w:numFmt w:val="bullet"/>
      <w:lvlText w:val=""/>
      <w:lvlJc w:val="left"/>
      <w:pPr>
        <w:ind w:left="2766" w:hanging="418"/>
      </w:pPr>
      <w:rPr>
        <w:rFonts w:ascii="Symbol" w:hAnsi="Symbol" w:hint="default"/>
      </w:rPr>
    </w:lvl>
    <w:lvl w:ilvl="4">
      <w:start w:val="1"/>
      <w:numFmt w:val="bullet"/>
      <w:lvlText w:val="o"/>
      <w:lvlJc w:val="left"/>
      <w:pPr>
        <w:ind w:left="3400" w:hanging="418"/>
      </w:pPr>
      <w:rPr>
        <w:rFonts w:ascii="Courier New" w:hAnsi="Courier New" w:cs="Courier New" w:hint="default"/>
      </w:rPr>
    </w:lvl>
    <w:lvl w:ilvl="5">
      <w:start w:val="1"/>
      <w:numFmt w:val="bullet"/>
      <w:lvlText w:val=""/>
      <w:lvlJc w:val="left"/>
      <w:pPr>
        <w:ind w:left="4034" w:hanging="418"/>
      </w:pPr>
      <w:rPr>
        <w:rFonts w:ascii="Wingdings" w:hAnsi="Wingdings" w:hint="default"/>
      </w:rPr>
    </w:lvl>
    <w:lvl w:ilvl="6">
      <w:start w:val="1"/>
      <w:numFmt w:val="bullet"/>
      <w:lvlText w:val=""/>
      <w:lvlJc w:val="left"/>
      <w:pPr>
        <w:ind w:left="4668" w:hanging="418"/>
      </w:pPr>
      <w:rPr>
        <w:rFonts w:ascii="Symbol" w:hAnsi="Symbol" w:hint="default"/>
      </w:rPr>
    </w:lvl>
    <w:lvl w:ilvl="7">
      <w:start w:val="1"/>
      <w:numFmt w:val="bullet"/>
      <w:lvlText w:val="o"/>
      <w:lvlJc w:val="left"/>
      <w:pPr>
        <w:ind w:left="5302" w:hanging="418"/>
      </w:pPr>
      <w:rPr>
        <w:rFonts w:ascii="Courier New" w:hAnsi="Courier New" w:cs="Courier New" w:hint="default"/>
      </w:rPr>
    </w:lvl>
    <w:lvl w:ilvl="8">
      <w:start w:val="1"/>
      <w:numFmt w:val="bullet"/>
      <w:lvlText w:val=""/>
      <w:lvlJc w:val="left"/>
      <w:pPr>
        <w:ind w:left="5936" w:hanging="418"/>
      </w:pPr>
      <w:rPr>
        <w:rFonts w:ascii="Wingdings" w:hAnsi="Wingdings" w:hint="default"/>
      </w:rPr>
    </w:lvl>
  </w:abstractNum>
  <w:abstractNum w:abstractNumId="14"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5"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6"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DD64C6"/>
    <w:multiLevelType w:val="multilevel"/>
    <w:tmpl w:val="1762915E"/>
    <w:numStyleLink w:val="StyleBulletedSymbolsymbolBoldLeft0Hanging0251"/>
  </w:abstractNum>
  <w:abstractNum w:abstractNumId="18" w15:restartNumberingAfterBreak="0">
    <w:nsid w:val="402C0D6D"/>
    <w:multiLevelType w:val="hybridMultilevel"/>
    <w:tmpl w:val="6762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460E80"/>
    <w:multiLevelType w:val="hybridMultilevel"/>
    <w:tmpl w:val="03FC45B6"/>
    <w:lvl w:ilvl="0" w:tplc="EBDE3B72">
      <w:start w:val="1"/>
      <w:numFmt w:val="decimal"/>
      <w:pStyle w:val="BodyTextNumberedConclusion"/>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46F079E"/>
    <w:multiLevelType w:val="hybridMultilevel"/>
    <w:tmpl w:val="2214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E556AA4"/>
    <w:multiLevelType w:val="hybridMultilevel"/>
    <w:tmpl w:val="CEA4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00632B"/>
    <w:multiLevelType w:val="hybridMultilevel"/>
    <w:tmpl w:val="6AD26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7" w15:restartNumberingAfterBreak="0">
    <w:nsid w:val="58F2125D"/>
    <w:multiLevelType w:val="hybridMultilevel"/>
    <w:tmpl w:val="39B2D2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4FC6D8A"/>
    <w:multiLevelType w:val="multilevel"/>
    <w:tmpl w:val="1762915E"/>
    <w:numStyleLink w:val="StyleBulletedSymbolsymbolBoldLeft0Hanging0251"/>
  </w:abstractNum>
  <w:abstractNum w:abstractNumId="29" w15:restartNumberingAfterBreak="0">
    <w:nsid w:val="6EC435EC"/>
    <w:multiLevelType w:val="hybridMultilevel"/>
    <w:tmpl w:val="C4B26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9A0506"/>
    <w:multiLevelType w:val="hybridMultilevel"/>
    <w:tmpl w:val="5E44E4B0"/>
    <w:lvl w:ilvl="0" w:tplc="0409000F">
      <w:start w:val="1"/>
      <w:numFmt w:val="decimal"/>
      <w:lvlText w:val="%1."/>
      <w:lvlJc w:val="left"/>
      <w:pPr>
        <w:ind w:left="360" w:hanging="360"/>
      </w:pPr>
    </w:lvl>
    <w:lvl w:ilvl="1" w:tplc="11F410EA">
      <w:start w:val="1"/>
      <w:numFmt w:val="lowerLetter"/>
      <w:lvlText w:val="%2."/>
      <w:lvlJc w:val="left"/>
      <w:pPr>
        <w:ind w:left="1008" w:hanging="288"/>
      </w:pPr>
      <w:rPr>
        <w:rFonts w:hint="default"/>
      </w:r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1"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2" w15:restartNumberingAfterBreak="0">
    <w:nsid w:val="77024EF2"/>
    <w:multiLevelType w:val="hybridMultilevel"/>
    <w:tmpl w:val="A8347CB6"/>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3" w15:restartNumberingAfterBreak="0">
    <w:nsid w:val="79284E02"/>
    <w:multiLevelType w:val="hybridMultilevel"/>
    <w:tmpl w:val="F328E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F2332B2"/>
    <w:multiLevelType w:val="hybridMultilevel"/>
    <w:tmpl w:val="2CBA3954"/>
    <w:lvl w:ilvl="0" w:tplc="564283F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79527089">
    <w:abstractNumId w:val="14"/>
  </w:num>
  <w:num w:numId="2" w16cid:durableId="390037104">
    <w:abstractNumId w:val="0"/>
  </w:num>
  <w:num w:numId="3" w16cid:durableId="1087188505">
    <w:abstractNumId w:val="12"/>
  </w:num>
  <w:num w:numId="4" w16cid:durableId="1847936555">
    <w:abstractNumId w:val="15"/>
  </w:num>
  <w:num w:numId="5" w16cid:durableId="830415826">
    <w:abstractNumId w:val="16"/>
  </w:num>
  <w:num w:numId="6" w16cid:durableId="1059521688">
    <w:abstractNumId w:val="31"/>
  </w:num>
  <w:num w:numId="7" w16cid:durableId="451873067">
    <w:abstractNumId w:val="30"/>
  </w:num>
  <w:num w:numId="8" w16cid:durableId="1701854827">
    <w:abstractNumId w:val="8"/>
  </w:num>
  <w:num w:numId="9" w16cid:durableId="1189757137">
    <w:abstractNumId w:val="3"/>
  </w:num>
  <w:num w:numId="10" w16cid:durableId="643042801">
    <w:abstractNumId w:val="9"/>
  </w:num>
  <w:num w:numId="11" w16cid:durableId="604774149">
    <w:abstractNumId w:val="22"/>
  </w:num>
  <w:num w:numId="12" w16cid:durableId="1742218658">
    <w:abstractNumId w:val="7"/>
  </w:num>
  <w:num w:numId="13" w16cid:durableId="857473678">
    <w:abstractNumId w:val="26"/>
  </w:num>
  <w:num w:numId="14" w16cid:durableId="61611610">
    <w:abstractNumId w:val="20"/>
  </w:num>
  <w:num w:numId="15" w16cid:durableId="1039818870">
    <w:abstractNumId w:val="6"/>
  </w:num>
  <w:num w:numId="16" w16cid:durableId="184754466">
    <w:abstractNumId w:val="17"/>
  </w:num>
  <w:num w:numId="17" w16cid:durableId="1552228117">
    <w:abstractNumId w:val="5"/>
  </w:num>
  <w:num w:numId="18" w16cid:durableId="94130235">
    <w:abstractNumId w:val="11"/>
  </w:num>
  <w:num w:numId="19" w16cid:durableId="1331757970">
    <w:abstractNumId w:val="28"/>
  </w:num>
  <w:num w:numId="20" w16cid:durableId="508641270">
    <w:abstractNumId w:val="23"/>
  </w:num>
  <w:num w:numId="21" w16cid:durableId="322589788">
    <w:abstractNumId w:val="24"/>
  </w:num>
  <w:num w:numId="22" w16cid:durableId="2028865706">
    <w:abstractNumId w:val="4"/>
  </w:num>
  <w:num w:numId="23" w16cid:durableId="2005011512">
    <w:abstractNumId w:val="25"/>
  </w:num>
  <w:num w:numId="24" w16cid:durableId="2008164624">
    <w:abstractNumId w:val="33"/>
  </w:num>
  <w:num w:numId="25" w16cid:durableId="406417317">
    <w:abstractNumId w:val="10"/>
  </w:num>
  <w:num w:numId="26" w16cid:durableId="339236095">
    <w:abstractNumId w:val="2"/>
  </w:num>
  <w:num w:numId="27" w16cid:durableId="1183931493">
    <w:abstractNumId w:val="18"/>
  </w:num>
  <w:num w:numId="28" w16cid:durableId="1967075632">
    <w:abstractNumId w:val="19"/>
  </w:num>
  <w:num w:numId="29" w16cid:durableId="433208632">
    <w:abstractNumId w:val="13"/>
  </w:num>
  <w:num w:numId="30" w16cid:durableId="879703738">
    <w:abstractNumId w:val="1"/>
  </w:num>
  <w:num w:numId="31" w16cid:durableId="1330717103">
    <w:abstractNumId w:val="29"/>
  </w:num>
  <w:num w:numId="32" w16cid:durableId="1146976302">
    <w:abstractNumId w:val="21"/>
  </w:num>
  <w:num w:numId="33" w16cid:durableId="2035693769">
    <w:abstractNumId w:val="32"/>
  </w:num>
  <w:num w:numId="34" w16cid:durableId="877202248">
    <w:abstractNumId w:val="27"/>
  </w:num>
  <w:num w:numId="35" w16cid:durableId="745346203">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7A"/>
    <w:rsid w:val="000001CE"/>
    <w:rsid w:val="00000372"/>
    <w:rsid w:val="00001139"/>
    <w:rsid w:val="0000133C"/>
    <w:rsid w:val="00001C41"/>
    <w:rsid w:val="000023DB"/>
    <w:rsid w:val="00002DC6"/>
    <w:rsid w:val="000035EE"/>
    <w:rsid w:val="00003CDA"/>
    <w:rsid w:val="00003E0B"/>
    <w:rsid w:val="000049C5"/>
    <w:rsid w:val="00005661"/>
    <w:rsid w:val="0000763C"/>
    <w:rsid w:val="000105AD"/>
    <w:rsid w:val="00010835"/>
    <w:rsid w:val="000108ED"/>
    <w:rsid w:val="00010C90"/>
    <w:rsid w:val="0001171B"/>
    <w:rsid w:val="00011924"/>
    <w:rsid w:val="00011F77"/>
    <w:rsid w:val="00012827"/>
    <w:rsid w:val="00012835"/>
    <w:rsid w:val="00012980"/>
    <w:rsid w:val="00012B49"/>
    <w:rsid w:val="0001331F"/>
    <w:rsid w:val="00013F05"/>
    <w:rsid w:val="000146E1"/>
    <w:rsid w:val="00014D2C"/>
    <w:rsid w:val="0001560D"/>
    <w:rsid w:val="00015B41"/>
    <w:rsid w:val="00015F57"/>
    <w:rsid w:val="0001606D"/>
    <w:rsid w:val="00016B30"/>
    <w:rsid w:val="00020432"/>
    <w:rsid w:val="00021A0F"/>
    <w:rsid w:val="00021CFB"/>
    <w:rsid w:val="000227AD"/>
    <w:rsid w:val="00023943"/>
    <w:rsid w:val="00024D15"/>
    <w:rsid w:val="000251F8"/>
    <w:rsid w:val="000258C5"/>
    <w:rsid w:val="00025B08"/>
    <w:rsid w:val="00026472"/>
    <w:rsid w:val="00026BAB"/>
    <w:rsid w:val="00027FA9"/>
    <w:rsid w:val="000307F4"/>
    <w:rsid w:val="00032C01"/>
    <w:rsid w:val="00032DB2"/>
    <w:rsid w:val="00033BBE"/>
    <w:rsid w:val="00034B31"/>
    <w:rsid w:val="00034C32"/>
    <w:rsid w:val="00034E7F"/>
    <w:rsid w:val="000350D8"/>
    <w:rsid w:val="000359F8"/>
    <w:rsid w:val="00036831"/>
    <w:rsid w:val="00036AC8"/>
    <w:rsid w:val="000371AB"/>
    <w:rsid w:val="00037C04"/>
    <w:rsid w:val="00040134"/>
    <w:rsid w:val="00041015"/>
    <w:rsid w:val="0004147F"/>
    <w:rsid w:val="00041503"/>
    <w:rsid w:val="00042E30"/>
    <w:rsid w:val="00044323"/>
    <w:rsid w:val="00044AAC"/>
    <w:rsid w:val="00044DD5"/>
    <w:rsid w:val="0004505E"/>
    <w:rsid w:val="00045144"/>
    <w:rsid w:val="00045277"/>
    <w:rsid w:val="0004591A"/>
    <w:rsid w:val="00045DAC"/>
    <w:rsid w:val="000479ED"/>
    <w:rsid w:val="0005005E"/>
    <w:rsid w:val="000501C4"/>
    <w:rsid w:val="00050405"/>
    <w:rsid w:val="000506A6"/>
    <w:rsid w:val="00050A04"/>
    <w:rsid w:val="00050A8C"/>
    <w:rsid w:val="00051245"/>
    <w:rsid w:val="00051C1F"/>
    <w:rsid w:val="00051D6A"/>
    <w:rsid w:val="0005227B"/>
    <w:rsid w:val="000525E2"/>
    <w:rsid w:val="00053949"/>
    <w:rsid w:val="00053B45"/>
    <w:rsid w:val="00053D15"/>
    <w:rsid w:val="00053EBD"/>
    <w:rsid w:val="000547F8"/>
    <w:rsid w:val="00054D1C"/>
    <w:rsid w:val="00054FB7"/>
    <w:rsid w:val="0005561F"/>
    <w:rsid w:val="0005565A"/>
    <w:rsid w:val="00056AED"/>
    <w:rsid w:val="00057462"/>
    <w:rsid w:val="0005754A"/>
    <w:rsid w:val="00057A3E"/>
    <w:rsid w:val="00057C6A"/>
    <w:rsid w:val="00060A47"/>
    <w:rsid w:val="00060C25"/>
    <w:rsid w:val="00061ADB"/>
    <w:rsid w:val="00061C5B"/>
    <w:rsid w:val="000622DC"/>
    <w:rsid w:val="00062BAC"/>
    <w:rsid w:val="00064961"/>
    <w:rsid w:val="00064A58"/>
    <w:rsid w:val="00064E64"/>
    <w:rsid w:val="00065FF9"/>
    <w:rsid w:val="00066FDF"/>
    <w:rsid w:val="00067ABE"/>
    <w:rsid w:val="00067F0A"/>
    <w:rsid w:val="00070644"/>
    <w:rsid w:val="00070900"/>
    <w:rsid w:val="00070BF4"/>
    <w:rsid w:val="00071AC2"/>
    <w:rsid w:val="00071FD1"/>
    <w:rsid w:val="00072319"/>
    <w:rsid w:val="000723F3"/>
    <w:rsid w:val="00073BC9"/>
    <w:rsid w:val="0007454D"/>
    <w:rsid w:val="000747FD"/>
    <w:rsid w:val="00074CF6"/>
    <w:rsid w:val="00074DFE"/>
    <w:rsid w:val="000754DA"/>
    <w:rsid w:val="000755A9"/>
    <w:rsid w:val="0007568F"/>
    <w:rsid w:val="0007612E"/>
    <w:rsid w:val="000762B0"/>
    <w:rsid w:val="00076A4B"/>
    <w:rsid w:val="00076CDF"/>
    <w:rsid w:val="000770C5"/>
    <w:rsid w:val="000771B9"/>
    <w:rsid w:val="000771D8"/>
    <w:rsid w:val="0007732E"/>
    <w:rsid w:val="00080319"/>
    <w:rsid w:val="000803B3"/>
    <w:rsid w:val="00081B88"/>
    <w:rsid w:val="00081CE4"/>
    <w:rsid w:val="000820A7"/>
    <w:rsid w:val="000824E4"/>
    <w:rsid w:val="0008314C"/>
    <w:rsid w:val="000835D9"/>
    <w:rsid w:val="00084CDC"/>
    <w:rsid w:val="000858A8"/>
    <w:rsid w:val="00085C64"/>
    <w:rsid w:val="00085F9D"/>
    <w:rsid w:val="00085FDB"/>
    <w:rsid w:val="00085FFB"/>
    <w:rsid w:val="00086844"/>
    <w:rsid w:val="00086A56"/>
    <w:rsid w:val="00086BF9"/>
    <w:rsid w:val="000875E3"/>
    <w:rsid w:val="00087AFD"/>
    <w:rsid w:val="00087DAB"/>
    <w:rsid w:val="000902AB"/>
    <w:rsid w:val="0009163D"/>
    <w:rsid w:val="00091820"/>
    <w:rsid w:val="000919E3"/>
    <w:rsid w:val="0009271D"/>
    <w:rsid w:val="00092A24"/>
    <w:rsid w:val="0009328F"/>
    <w:rsid w:val="000948B2"/>
    <w:rsid w:val="00094E2F"/>
    <w:rsid w:val="00095083"/>
    <w:rsid w:val="000958F2"/>
    <w:rsid w:val="00095B19"/>
    <w:rsid w:val="00096155"/>
    <w:rsid w:val="0009667C"/>
    <w:rsid w:val="00096A50"/>
    <w:rsid w:val="000A03DB"/>
    <w:rsid w:val="000A0BA7"/>
    <w:rsid w:val="000A0F5E"/>
    <w:rsid w:val="000A0F93"/>
    <w:rsid w:val="000A21A9"/>
    <w:rsid w:val="000A25DA"/>
    <w:rsid w:val="000A3089"/>
    <w:rsid w:val="000A3B69"/>
    <w:rsid w:val="000A3C8E"/>
    <w:rsid w:val="000A3CB2"/>
    <w:rsid w:val="000A3E8D"/>
    <w:rsid w:val="000A43E0"/>
    <w:rsid w:val="000A485F"/>
    <w:rsid w:val="000A4A43"/>
    <w:rsid w:val="000A5DA4"/>
    <w:rsid w:val="000A6A90"/>
    <w:rsid w:val="000A7751"/>
    <w:rsid w:val="000A77BF"/>
    <w:rsid w:val="000A7B4D"/>
    <w:rsid w:val="000B03EB"/>
    <w:rsid w:val="000B0925"/>
    <w:rsid w:val="000B154B"/>
    <w:rsid w:val="000B1B9C"/>
    <w:rsid w:val="000B1D31"/>
    <w:rsid w:val="000B22E9"/>
    <w:rsid w:val="000B2419"/>
    <w:rsid w:val="000B30BF"/>
    <w:rsid w:val="000B40AE"/>
    <w:rsid w:val="000B5560"/>
    <w:rsid w:val="000B58F8"/>
    <w:rsid w:val="000B5D94"/>
    <w:rsid w:val="000B6296"/>
    <w:rsid w:val="000B6402"/>
    <w:rsid w:val="000B6C64"/>
    <w:rsid w:val="000B722C"/>
    <w:rsid w:val="000B75AE"/>
    <w:rsid w:val="000B75D7"/>
    <w:rsid w:val="000C0F0F"/>
    <w:rsid w:val="000C0FC9"/>
    <w:rsid w:val="000C1887"/>
    <w:rsid w:val="000C2E30"/>
    <w:rsid w:val="000C3F97"/>
    <w:rsid w:val="000C4769"/>
    <w:rsid w:val="000C4852"/>
    <w:rsid w:val="000C4895"/>
    <w:rsid w:val="000C587A"/>
    <w:rsid w:val="000C64E1"/>
    <w:rsid w:val="000C6505"/>
    <w:rsid w:val="000C6AA6"/>
    <w:rsid w:val="000C72C1"/>
    <w:rsid w:val="000C793D"/>
    <w:rsid w:val="000C7952"/>
    <w:rsid w:val="000C7FD6"/>
    <w:rsid w:val="000D1920"/>
    <w:rsid w:val="000D19A9"/>
    <w:rsid w:val="000D1AF8"/>
    <w:rsid w:val="000D1CE6"/>
    <w:rsid w:val="000D22E1"/>
    <w:rsid w:val="000D24E6"/>
    <w:rsid w:val="000D35ED"/>
    <w:rsid w:val="000D3F92"/>
    <w:rsid w:val="000D41CF"/>
    <w:rsid w:val="000D423F"/>
    <w:rsid w:val="000D52E8"/>
    <w:rsid w:val="000D5513"/>
    <w:rsid w:val="000D5B90"/>
    <w:rsid w:val="000D6993"/>
    <w:rsid w:val="000D6D88"/>
    <w:rsid w:val="000D6E60"/>
    <w:rsid w:val="000D7252"/>
    <w:rsid w:val="000D7274"/>
    <w:rsid w:val="000D77C0"/>
    <w:rsid w:val="000D7BC7"/>
    <w:rsid w:val="000E038C"/>
    <w:rsid w:val="000E0804"/>
    <w:rsid w:val="000E3262"/>
    <w:rsid w:val="000E3EA9"/>
    <w:rsid w:val="000E3EAE"/>
    <w:rsid w:val="000E4643"/>
    <w:rsid w:val="000E6551"/>
    <w:rsid w:val="000E7B19"/>
    <w:rsid w:val="000F07EE"/>
    <w:rsid w:val="000F2209"/>
    <w:rsid w:val="000F247D"/>
    <w:rsid w:val="000F2702"/>
    <w:rsid w:val="000F2B46"/>
    <w:rsid w:val="000F2DD2"/>
    <w:rsid w:val="000F4E0B"/>
    <w:rsid w:val="000F5099"/>
    <w:rsid w:val="000F5F97"/>
    <w:rsid w:val="000F694B"/>
    <w:rsid w:val="000F7A2D"/>
    <w:rsid w:val="0010091C"/>
    <w:rsid w:val="00101E4B"/>
    <w:rsid w:val="00102288"/>
    <w:rsid w:val="001022AC"/>
    <w:rsid w:val="00103033"/>
    <w:rsid w:val="0010383C"/>
    <w:rsid w:val="001045D4"/>
    <w:rsid w:val="00104723"/>
    <w:rsid w:val="00104BB6"/>
    <w:rsid w:val="00104BBD"/>
    <w:rsid w:val="00104C3D"/>
    <w:rsid w:val="00104F6B"/>
    <w:rsid w:val="001062F9"/>
    <w:rsid w:val="00106E14"/>
    <w:rsid w:val="00107443"/>
    <w:rsid w:val="00107957"/>
    <w:rsid w:val="001111F2"/>
    <w:rsid w:val="00111210"/>
    <w:rsid w:val="00111B85"/>
    <w:rsid w:val="00111DBB"/>
    <w:rsid w:val="001129E9"/>
    <w:rsid w:val="001133C6"/>
    <w:rsid w:val="001138EF"/>
    <w:rsid w:val="00113A6B"/>
    <w:rsid w:val="00114236"/>
    <w:rsid w:val="001149A6"/>
    <w:rsid w:val="00114B18"/>
    <w:rsid w:val="00114C4D"/>
    <w:rsid w:val="00114D4F"/>
    <w:rsid w:val="0011553E"/>
    <w:rsid w:val="001159B5"/>
    <w:rsid w:val="00116980"/>
    <w:rsid w:val="00116A02"/>
    <w:rsid w:val="0011714C"/>
    <w:rsid w:val="001174D9"/>
    <w:rsid w:val="00120030"/>
    <w:rsid w:val="0012097F"/>
    <w:rsid w:val="00120991"/>
    <w:rsid w:val="00121426"/>
    <w:rsid w:val="001216C4"/>
    <w:rsid w:val="001219A9"/>
    <w:rsid w:val="00121A72"/>
    <w:rsid w:val="00122112"/>
    <w:rsid w:val="001222E6"/>
    <w:rsid w:val="001236C0"/>
    <w:rsid w:val="001236D9"/>
    <w:rsid w:val="0012387A"/>
    <w:rsid w:val="00123EC0"/>
    <w:rsid w:val="0012409A"/>
    <w:rsid w:val="00124354"/>
    <w:rsid w:val="001243B8"/>
    <w:rsid w:val="00124545"/>
    <w:rsid w:val="00124C6D"/>
    <w:rsid w:val="00125115"/>
    <w:rsid w:val="001256BA"/>
    <w:rsid w:val="0012585A"/>
    <w:rsid w:val="001267EA"/>
    <w:rsid w:val="00126A13"/>
    <w:rsid w:val="00126D99"/>
    <w:rsid w:val="00126F5D"/>
    <w:rsid w:val="001274EF"/>
    <w:rsid w:val="001276F0"/>
    <w:rsid w:val="00127952"/>
    <w:rsid w:val="00127975"/>
    <w:rsid w:val="001305EF"/>
    <w:rsid w:val="00131C3C"/>
    <w:rsid w:val="001326C8"/>
    <w:rsid w:val="00132B33"/>
    <w:rsid w:val="00132BC1"/>
    <w:rsid w:val="00132EF8"/>
    <w:rsid w:val="00132F44"/>
    <w:rsid w:val="00133E29"/>
    <w:rsid w:val="001341F9"/>
    <w:rsid w:val="00134FDB"/>
    <w:rsid w:val="001352B2"/>
    <w:rsid w:val="001355AE"/>
    <w:rsid w:val="00136653"/>
    <w:rsid w:val="001373FA"/>
    <w:rsid w:val="00140779"/>
    <w:rsid w:val="00140CFF"/>
    <w:rsid w:val="00141FBD"/>
    <w:rsid w:val="00143327"/>
    <w:rsid w:val="00143A53"/>
    <w:rsid w:val="001442D6"/>
    <w:rsid w:val="0014514E"/>
    <w:rsid w:val="0014531C"/>
    <w:rsid w:val="001466B0"/>
    <w:rsid w:val="00146E57"/>
    <w:rsid w:val="0014793F"/>
    <w:rsid w:val="00150625"/>
    <w:rsid w:val="00150858"/>
    <w:rsid w:val="0015156C"/>
    <w:rsid w:val="00151E76"/>
    <w:rsid w:val="00152B5F"/>
    <w:rsid w:val="00152F19"/>
    <w:rsid w:val="00153638"/>
    <w:rsid w:val="001537A1"/>
    <w:rsid w:val="00154071"/>
    <w:rsid w:val="0015463D"/>
    <w:rsid w:val="00154F99"/>
    <w:rsid w:val="001550C3"/>
    <w:rsid w:val="001567FB"/>
    <w:rsid w:val="001568F7"/>
    <w:rsid w:val="00156CE1"/>
    <w:rsid w:val="00156DA3"/>
    <w:rsid w:val="00156F9D"/>
    <w:rsid w:val="0015758A"/>
    <w:rsid w:val="00157B58"/>
    <w:rsid w:val="00157C78"/>
    <w:rsid w:val="0016056D"/>
    <w:rsid w:val="001607C1"/>
    <w:rsid w:val="001607F1"/>
    <w:rsid w:val="0016083E"/>
    <w:rsid w:val="0016104A"/>
    <w:rsid w:val="00161186"/>
    <w:rsid w:val="001611A0"/>
    <w:rsid w:val="00162EA0"/>
    <w:rsid w:val="001649EB"/>
    <w:rsid w:val="00164A7D"/>
    <w:rsid w:val="001650A0"/>
    <w:rsid w:val="00165286"/>
    <w:rsid w:val="001653C6"/>
    <w:rsid w:val="001656D6"/>
    <w:rsid w:val="00165769"/>
    <w:rsid w:val="00165A82"/>
    <w:rsid w:val="00165C0A"/>
    <w:rsid w:val="001666D9"/>
    <w:rsid w:val="00166959"/>
    <w:rsid w:val="00167217"/>
    <w:rsid w:val="00167F86"/>
    <w:rsid w:val="00170399"/>
    <w:rsid w:val="00170ABD"/>
    <w:rsid w:val="00170E87"/>
    <w:rsid w:val="001726A9"/>
    <w:rsid w:val="00172859"/>
    <w:rsid w:val="001739A5"/>
    <w:rsid w:val="0017429F"/>
    <w:rsid w:val="00174DF1"/>
    <w:rsid w:val="00175559"/>
    <w:rsid w:val="0017560B"/>
    <w:rsid w:val="001759B2"/>
    <w:rsid w:val="00175AD9"/>
    <w:rsid w:val="00176DF7"/>
    <w:rsid w:val="00176F95"/>
    <w:rsid w:val="001774B5"/>
    <w:rsid w:val="001779B4"/>
    <w:rsid w:val="00177FB7"/>
    <w:rsid w:val="001801F0"/>
    <w:rsid w:val="00180830"/>
    <w:rsid w:val="0018157B"/>
    <w:rsid w:val="00181B60"/>
    <w:rsid w:val="00181D06"/>
    <w:rsid w:val="00182066"/>
    <w:rsid w:val="001827DE"/>
    <w:rsid w:val="001828FF"/>
    <w:rsid w:val="00182D6C"/>
    <w:rsid w:val="00182F45"/>
    <w:rsid w:val="001835DB"/>
    <w:rsid w:val="001838C1"/>
    <w:rsid w:val="00183D48"/>
    <w:rsid w:val="001844EF"/>
    <w:rsid w:val="001845F7"/>
    <w:rsid w:val="001848D9"/>
    <w:rsid w:val="00184974"/>
    <w:rsid w:val="001851A1"/>
    <w:rsid w:val="001854B1"/>
    <w:rsid w:val="001869A2"/>
    <w:rsid w:val="00187326"/>
    <w:rsid w:val="0018765B"/>
    <w:rsid w:val="00190190"/>
    <w:rsid w:val="00190A1D"/>
    <w:rsid w:val="00190F27"/>
    <w:rsid w:val="001918C4"/>
    <w:rsid w:val="001922AF"/>
    <w:rsid w:val="00192C3D"/>
    <w:rsid w:val="00193271"/>
    <w:rsid w:val="001936AB"/>
    <w:rsid w:val="00193E42"/>
    <w:rsid w:val="001940B8"/>
    <w:rsid w:val="00194486"/>
    <w:rsid w:val="00194FA6"/>
    <w:rsid w:val="001950C4"/>
    <w:rsid w:val="00196622"/>
    <w:rsid w:val="001966AA"/>
    <w:rsid w:val="001966CC"/>
    <w:rsid w:val="00196971"/>
    <w:rsid w:val="00197A4E"/>
    <w:rsid w:val="00197CCC"/>
    <w:rsid w:val="00197DED"/>
    <w:rsid w:val="001A0088"/>
    <w:rsid w:val="001A13E3"/>
    <w:rsid w:val="001A1E1A"/>
    <w:rsid w:val="001A21AD"/>
    <w:rsid w:val="001A291A"/>
    <w:rsid w:val="001A2D49"/>
    <w:rsid w:val="001A3656"/>
    <w:rsid w:val="001A3882"/>
    <w:rsid w:val="001A4A0C"/>
    <w:rsid w:val="001A4B16"/>
    <w:rsid w:val="001A5760"/>
    <w:rsid w:val="001A6E3E"/>
    <w:rsid w:val="001A6F32"/>
    <w:rsid w:val="001A7ACE"/>
    <w:rsid w:val="001B0089"/>
    <w:rsid w:val="001B0376"/>
    <w:rsid w:val="001B170D"/>
    <w:rsid w:val="001B26CF"/>
    <w:rsid w:val="001B28EA"/>
    <w:rsid w:val="001B2B6F"/>
    <w:rsid w:val="001B2CBB"/>
    <w:rsid w:val="001B400F"/>
    <w:rsid w:val="001B4258"/>
    <w:rsid w:val="001B535E"/>
    <w:rsid w:val="001B566F"/>
    <w:rsid w:val="001B5E6B"/>
    <w:rsid w:val="001B64D5"/>
    <w:rsid w:val="001B657B"/>
    <w:rsid w:val="001B777E"/>
    <w:rsid w:val="001B7980"/>
    <w:rsid w:val="001B7C7D"/>
    <w:rsid w:val="001B7F2F"/>
    <w:rsid w:val="001C07FF"/>
    <w:rsid w:val="001C0838"/>
    <w:rsid w:val="001C09C4"/>
    <w:rsid w:val="001C12F4"/>
    <w:rsid w:val="001C1AF8"/>
    <w:rsid w:val="001C1B40"/>
    <w:rsid w:val="001C2019"/>
    <w:rsid w:val="001C29FC"/>
    <w:rsid w:val="001C2A88"/>
    <w:rsid w:val="001C2B30"/>
    <w:rsid w:val="001C31E6"/>
    <w:rsid w:val="001C326C"/>
    <w:rsid w:val="001C3E0A"/>
    <w:rsid w:val="001C3E94"/>
    <w:rsid w:val="001C4DAD"/>
    <w:rsid w:val="001C55F5"/>
    <w:rsid w:val="001C6278"/>
    <w:rsid w:val="001C6964"/>
    <w:rsid w:val="001C6BCA"/>
    <w:rsid w:val="001C70D9"/>
    <w:rsid w:val="001C7614"/>
    <w:rsid w:val="001C773D"/>
    <w:rsid w:val="001C788B"/>
    <w:rsid w:val="001C7FBF"/>
    <w:rsid w:val="001D0381"/>
    <w:rsid w:val="001D039B"/>
    <w:rsid w:val="001D0505"/>
    <w:rsid w:val="001D0CCA"/>
    <w:rsid w:val="001D1270"/>
    <w:rsid w:val="001D16B6"/>
    <w:rsid w:val="001D1D82"/>
    <w:rsid w:val="001D205B"/>
    <w:rsid w:val="001D2A94"/>
    <w:rsid w:val="001D3897"/>
    <w:rsid w:val="001D41A9"/>
    <w:rsid w:val="001D5490"/>
    <w:rsid w:val="001D5571"/>
    <w:rsid w:val="001D614B"/>
    <w:rsid w:val="001D6184"/>
    <w:rsid w:val="001D6617"/>
    <w:rsid w:val="001D67B3"/>
    <w:rsid w:val="001D67FE"/>
    <w:rsid w:val="001D6B08"/>
    <w:rsid w:val="001D6E71"/>
    <w:rsid w:val="001D718E"/>
    <w:rsid w:val="001E1274"/>
    <w:rsid w:val="001E12F5"/>
    <w:rsid w:val="001E14D5"/>
    <w:rsid w:val="001E1665"/>
    <w:rsid w:val="001E1E70"/>
    <w:rsid w:val="001E251E"/>
    <w:rsid w:val="001E2D1B"/>
    <w:rsid w:val="001E4548"/>
    <w:rsid w:val="001E4AB4"/>
    <w:rsid w:val="001E5B37"/>
    <w:rsid w:val="001E5D57"/>
    <w:rsid w:val="001E5E6B"/>
    <w:rsid w:val="001E6F2A"/>
    <w:rsid w:val="001E6F66"/>
    <w:rsid w:val="001E700D"/>
    <w:rsid w:val="001E745D"/>
    <w:rsid w:val="001E7963"/>
    <w:rsid w:val="001F02BC"/>
    <w:rsid w:val="001F0B7B"/>
    <w:rsid w:val="001F0DC8"/>
    <w:rsid w:val="001F1714"/>
    <w:rsid w:val="001F1C1E"/>
    <w:rsid w:val="001F21E0"/>
    <w:rsid w:val="001F224A"/>
    <w:rsid w:val="001F26F1"/>
    <w:rsid w:val="001F26FB"/>
    <w:rsid w:val="001F2F70"/>
    <w:rsid w:val="001F3986"/>
    <w:rsid w:val="001F4234"/>
    <w:rsid w:val="001F4410"/>
    <w:rsid w:val="001F4650"/>
    <w:rsid w:val="001F5317"/>
    <w:rsid w:val="001F5AC7"/>
    <w:rsid w:val="001F608A"/>
    <w:rsid w:val="001F65A3"/>
    <w:rsid w:val="001F7BD7"/>
    <w:rsid w:val="001F7C6C"/>
    <w:rsid w:val="001F7DC8"/>
    <w:rsid w:val="00200A63"/>
    <w:rsid w:val="00200C34"/>
    <w:rsid w:val="00200D84"/>
    <w:rsid w:val="00202092"/>
    <w:rsid w:val="002027DF"/>
    <w:rsid w:val="00202E6E"/>
    <w:rsid w:val="0020367A"/>
    <w:rsid w:val="0020481E"/>
    <w:rsid w:val="0020490E"/>
    <w:rsid w:val="00204E93"/>
    <w:rsid w:val="00204FA6"/>
    <w:rsid w:val="002050C5"/>
    <w:rsid w:val="002050F5"/>
    <w:rsid w:val="002051EB"/>
    <w:rsid w:val="00205552"/>
    <w:rsid w:val="0020559A"/>
    <w:rsid w:val="0020573F"/>
    <w:rsid w:val="0020699A"/>
    <w:rsid w:val="002074C3"/>
    <w:rsid w:val="00207ABF"/>
    <w:rsid w:val="002100BB"/>
    <w:rsid w:val="002102DD"/>
    <w:rsid w:val="00210D5C"/>
    <w:rsid w:val="00211F13"/>
    <w:rsid w:val="002124B1"/>
    <w:rsid w:val="002131CB"/>
    <w:rsid w:val="00213C61"/>
    <w:rsid w:val="00213E67"/>
    <w:rsid w:val="0021544D"/>
    <w:rsid w:val="002154A0"/>
    <w:rsid w:val="00215E06"/>
    <w:rsid w:val="00215E5F"/>
    <w:rsid w:val="00216078"/>
    <w:rsid w:val="00216912"/>
    <w:rsid w:val="00216F66"/>
    <w:rsid w:val="0022034E"/>
    <w:rsid w:val="002205CB"/>
    <w:rsid w:val="002208FE"/>
    <w:rsid w:val="00221609"/>
    <w:rsid w:val="0022173E"/>
    <w:rsid w:val="002217A7"/>
    <w:rsid w:val="00221ECE"/>
    <w:rsid w:val="0022290D"/>
    <w:rsid w:val="00223BEC"/>
    <w:rsid w:val="00224299"/>
    <w:rsid w:val="002243B3"/>
    <w:rsid w:val="00224C35"/>
    <w:rsid w:val="00224E98"/>
    <w:rsid w:val="002253BE"/>
    <w:rsid w:val="002256ED"/>
    <w:rsid w:val="00225FC8"/>
    <w:rsid w:val="00226C7A"/>
    <w:rsid w:val="002272AE"/>
    <w:rsid w:val="00227AA1"/>
    <w:rsid w:val="00227B51"/>
    <w:rsid w:val="00227C53"/>
    <w:rsid w:val="00227CC8"/>
    <w:rsid w:val="002302C2"/>
    <w:rsid w:val="002306EA"/>
    <w:rsid w:val="00230763"/>
    <w:rsid w:val="00231532"/>
    <w:rsid w:val="00232365"/>
    <w:rsid w:val="002343B4"/>
    <w:rsid w:val="0023478B"/>
    <w:rsid w:val="00234F3C"/>
    <w:rsid w:val="0023569B"/>
    <w:rsid w:val="00235E59"/>
    <w:rsid w:val="002360D5"/>
    <w:rsid w:val="00236A38"/>
    <w:rsid w:val="00236AE9"/>
    <w:rsid w:val="00236BDF"/>
    <w:rsid w:val="00236F45"/>
    <w:rsid w:val="00236F68"/>
    <w:rsid w:val="00236F7F"/>
    <w:rsid w:val="00237456"/>
    <w:rsid w:val="0023748B"/>
    <w:rsid w:val="0023766B"/>
    <w:rsid w:val="00237DE5"/>
    <w:rsid w:val="00240BBE"/>
    <w:rsid w:val="00241630"/>
    <w:rsid w:val="0024178E"/>
    <w:rsid w:val="00241DE1"/>
    <w:rsid w:val="00241FD2"/>
    <w:rsid w:val="00243348"/>
    <w:rsid w:val="00243859"/>
    <w:rsid w:val="00244513"/>
    <w:rsid w:val="0024497D"/>
    <w:rsid w:val="00244B7E"/>
    <w:rsid w:val="00244FA3"/>
    <w:rsid w:val="002456CA"/>
    <w:rsid w:val="00245C46"/>
    <w:rsid w:val="00245EC2"/>
    <w:rsid w:val="00246D85"/>
    <w:rsid w:val="002479E7"/>
    <w:rsid w:val="00247C81"/>
    <w:rsid w:val="00247F97"/>
    <w:rsid w:val="002505A4"/>
    <w:rsid w:val="00250953"/>
    <w:rsid w:val="00251568"/>
    <w:rsid w:val="00251B76"/>
    <w:rsid w:val="0025271C"/>
    <w:rsid w:val="0025285D"/>
    <w:rsid w:val="0025288A"/>
    <w:rsid w:val="00252C33"/>
    <w:rsid w:val="00252EBA"/>
    <w:rsid w:val="00253B50"/>
    <w:rsid w:val="00253D96"/>
    <w:rsid w:val="00253F0C"/>
    <w:rsid w:val="00254237"/>
    <w:rsid w:val="00255988"/>
    <w:rsid w:val="00255F51"/>
    <w:rsid w:val="00255F76"/>
    <w:rsid w:val="00257350"/>
    <w:rsid w:val="0026098F"/>
    <w:rsid w:val="0026107E"/>
    <w:rsid w:val="00261269"/>
    <w:rsid w:val="0026198B"/>
    <w:rsid w:val="002624AF"/>
    <w:rsid w:val="00262919"/>
    <w:rsid w:val="00262CE1"/>
    <w:rsid w:val="00262D45"/>
    <w:rsid w:val="002634F8"/>
    <w:rsid w:val="00264059"/>
    <w:rsid w:val="002642DA"/>
    <w:rsid w:val="00264AB2"/>
    <w:rsid w:val="00264AFB"/>
    <w:rsid w:val="0026503C"/>
    <w:rsid w:val="002656F7"/>
    <w:rsid w:val="00265723"/>
    <w:rsid w:val="00265E63"/>
    <w:rsid w:val="00265FB8"/>
    <w:rsid w:val="002660FC"/>
    <w:rsid w:val="0026629F"/>
    <w:rsid w:val="00270588"/>
    <w:rsid w:val="00270760"/>
    <w:rsid w:val="002707EF"/>
    <w:rsid w:val="00271AD3"/>
    <w:rsid w:val="00272607"/>
    <w:rsid w:val="00272C40"/>
    <w:rsid w:val="00273B44"/>
    <w:rsid w:val="00274749"/>
    <w:rsid w:val="00274E4A"/>
    <w:rsid w:val="0027518C"/>
    <w:rsid w:val="002759DC"/>
    <w:rsid w:val="00275C08"/>
    <w:rsid w:val="0027605D"/>
    <w:rsid w:val="00276168"/>
    <w:rsid w:val="00276422"/>
    <w:rsid w:val="00276427"/>
    <w:rsid w:val="00276EDC"/>
    <w:rsid w:val="0027734A"/>
    <w:rsid w:val="0027768E"/>
    <w:rsid w:val="00277D48"/>
    <w:rsid w:val="00280268"/>
    <w:rsid w:val="00281184"/>
    <w:rsid w:val="002815C4"/>
    <w:rsid w:val="0028189C"/>
    <w:rsid w:val="00282303"/>
    <w:rsid w:val="002823E9"/>
    <w:rsid w:val="00282778"/>
    <w:rsid w:val="00283BA3"/>
    <w:rsid w:val="0028471B"/>
    <w:rsid w:val="002849CA"/>
    <w:rsid w:val="00284B3E"/>
    <w:rsid w:val="00286205"/>
    <w:rsid w:val="00286779"/>
    <w:rsid w:val="00286D8B"/>
    <w:rsid w:val="0028728A"/>
    <w:rsid w:val="00287A1F"/>
    <w:rsid w:val="00290ECF"/>
    <w:rsid w:val="00291986"/>
    <w:rsid w:val="00291A33"/>
    <w:rsid w:val="00291A6F"/>
    <w:rsid w:val="00292287"/>
    <w:rsid w:val="0029399F"/>
    <w:rsid w:val="0029445C"/>
    <w:rsid w:val="00294BC3"/>
    <w:rsid w:val="00295D73"/>
    <w:rsid w:val="00295E08"/>
    <w:rsid w:val="00296582"/>
    <w:rsid w:val="00296C7E"/>
    <w:rsid w:val="00296FF3"/>
    <w:rsid w:val="002970DE"/>
    <w:rsid w:val="002971B7"/>
    <w:rsid w:val="00297580"/>
    <w:rsid w:val="00297AEF"/>
    <w:rsid w:val="00297E73"/>
    <w:rsid w:val="002A0D83"/>
    <w:rsid w:val="002A11B7"/>
    <w:rsid w:val="002A1309"/>
    <w:rsid w:val="002A1C23"/>
    <w:rsid w:val="002A1E15"/>
    <w:rsid w:val="002A270E"/>
    <w:rsid w:val="002A2A03"/>
    <w:rsid w:val="002A4534"/>
    <w:rsid w:val="002A4CCF"/>
    <w:rsid w:val="002A4DBA"/>
    <w:rsid w:val="002A53B6"/>
    <w:rsid w:val="002A5DB9"/>
    <w:rsid w:val="002A5ED1"/>
    <w:rsid w:val="002A7AAB"/>
    <w:rsid w:val="002B0CC8"/>
    <w:rsid w:val="002B18C6"/>
    <w:rsid w:val="002B1B82"/>
    <w:rsid w:val="002B1CAB"/>
    <w:rsid w:val="002B23C6"/>
    <w:rsid w:val="002B2762"/>
    <w:rsid w:val="002B310A"/>
    <w:rsid w:val="002B32DC"/>
    <w:rsid w:val="002B3339"/>
    <w:rsid w:val="002B383A"/>
    <w:rsid w:val="002B38FA"/>
    <w:rsid w:val="002B4164"/>
    <w:rsid w:val="002B437C"/>
    <w:rsid w:val="002B48AC"/>
    <w:rsid w:val="002B4ABB"/>
    <w:rsid w:val="002B4D1D"/>
    <w:rsid w:val="002B5003"/>
    <w:rsid w:val="002B55E6"/>
    <w:rsid w:val="002B5A0B"/>
    <w:rsid w:val="002B7F3F"/>
    <w:rsid w:val="002C15D3"/>
    <w:rsid w:val="002C22D6"/>
    <w:rsid w:val="002C2E46"/>
    <w:rsid w:val="002C3AED"/>
    <w:rsid w:val="002C3B44"/>
    <w:rsid w:val="002C4BB4"/>
    <w:rsid w:val="002C5626"/>
    <w:rsid w:val="002C57AC"/>
    <w:rsid w:val="002C5A97"/>
    <w:rsid w:val="002C5E64"/>
    <w:rsid w:val="002D0295"/>
    <w:rsid w:val="002D0789"/>
    <w:rsid w:val="002D1507"/>
    <w:rsid w:val="002D2ABC"/>
    <w:rsid w:val="002D2EDD"/>
    <w:rsid w:val="002D472B"/>
    <w:rsid w:val="002D4F2F"/>
    <w:rsid w:val="002D54F6"/>
    <w:rsid w:val="002D5685"/>
    <w:rsid w:val="002D5739"/>
    <w:rsid w:val="002D5C1C"/>
    <w:rsid w:val="002D6722"/>
    <w:rsid w:val="002D772C"/>
    <w:rsid w:val="002E0D80"/>
    <w:rsid w:val="002E18EF"/>
    <w:rsid w:val="002E21D7"/>
    <w:rsid w:val="002E291A"/>
    <w:rsid w:val="002E2AE1"/>
    <w:rsid w:val="002E2EDF"/>
    <w:rsid w:val="002E378D"/>
    <w:rsid w:val="002E3AFB"/>
    <w:rsid w:val="002E3BBA"/>
    <w:rsid w:val="002E418D"/>
    <w:rsid w:val="002E50D0"/>
    <w:rsid w:val="002E5125"/>
    <w:rsid w:val="002E6748"/>
    <w:rsid w:val="002E6F58"/>
    <w:rsid w:val="002E745A"/>
    <w:rsid w:val="002E7719"/>
    <w:rsid w:val="002E7DCA"/>
    <w:rsid w:val="002F0C77"/>
    <w:rsid w:val="002F10EA"/>
    <w:rsid w:val="002F1632"/>
    <w:rsid w:val="002F18A4"/>
    <w:rsid w:val="002F1BB7"/>
    <w:rsid w:val="002F1C65"/>
    <w:rsid w:val="002F22F2"/>
    <w:rsid w:val="002F2835"/>
    <w:rsid w:val="002F288B"/>
    <w:rsid w:val="002F29B6"/>
    <w:rsid w:val="002F3026"/>
    <w:rsid w:val="002F3161"/>
    <w:rsid w:val="002F3B6A"/>
    <w:rsid w:val="002F41C5"/>
    <w:rsid w:val="002F469A"/>
    <w:rsid w:val="002F4B65"/>
    <w:rsid w:val="002F5175"/>
    <w:rsid w:val="002F5437"/>
    <w:rsid w:val="002F544B"/>
    <w:rsid w:val="002F625C"/>
    <w:rsid w:val="002F6285"/>
    <w:rsid w:val="002F66A8"/>
    <w:rsid w:val="002F6F99"/>
    <w:rsid w:val="002F7321"/>
    <w:rsid w:val="002F73DB"/>
    <w:rsid w:val="002F78FA"/>
    <w:rsid w:val="002F7DFD"/>
    <w:rsid w:val="00300BD4"/>
    <w:rsid w:val="0030109C"/>
    <w:rsid w:val="00301AA1"/>
    <w:rsid w:val="00301C65"/>
    <w:rsid w:val="00301E9F"/>
    <w:rsid w:val="003021FA"/>
    <w:rsid w:val="003023BF"/>
    <w:rsid w:val="00302D1B"/>
    <w:rsid w:val="003039B3"/>
    <w:rsid w:val="00304457"/>
    <w:rsid w:val="003047A7"/>
    <w:rsid w:val="0030518E"/>
    <w:rsid w:val="00306422"/>
    <w:rsid w:val="00306C60"/>
    <w:rsid w:val="00306D62"/>
    <w:rsid w:val="0030718D"/>
    <w:rsid w:val="003074FA"/>
    <w:rsid w:val="00307ADC"/>
    <w:rsid w:val="0031007B"/>
    <w:rsid w:val="00310477"/>
    <w:rsid w:val="00310B8E"/>
    <w:rsid w:val="00310BEC"/>
    <w:rsid w:val="0031140A"/>
    <w:rsid w:val="00311FEA"/>
    <w:rsid w:val="0031322E"/>
    <w:rsid w:val="003139B5"/>
    <w:rsid w:val="00313D95"/>
    <w:rsid w:val="00315921"/>
    <w:rsid w:val="00316BF9"/>
    <w:rsid w:val="0032084E"/>
    <w:rsid w:val="00320889"/>
    <w:rsid w:val="0032210B"/>
    <w:rsid w:val="003224C6"/>
    <w:rsid w:val="00322A5C"/>
    <w:rsid w:val="00323374"/>
    <w:rsid w:val="00323608"/>
    <w:rsid w:val="00323DCF"/>
    <w:rsid w:val="00323F52"/>
    <w:rsid w:val="00324A6A"/>
    <w:rsid w:val="00325A05"/>
    <w:rsid w:val="00325E7E"/>
    <w:rsid w:val="0032682F"/>
    <w:rsid w:val="00327EED"/>
    <w:rsid w:val="00327FE0"/>
    <w:rsid w:val="00330468"/>
    <w:rsid w:val="0033092B"/>
    <w:rsid w:val="00330F06"/>
    <w:rsid w:val="00330F29"/>
    <w:rsid w:val="003341D9"/>
    <w:rsid w:val="003343D6"/>
    <w:rsid w:val="003349CE"/>
    <w:rsid w:val="003351C0"/>
    <w:rsid w:val="0033570E"/>
    <w:rsid w:val="00335919"/>
    <w:rsid w:val="00335DEC"/>
    <w:rsid w:val="00336A6A"/>
    <w:rsid w:val="003375EE"/>
    <w:rsid w:val="003378F3"/>
    <w:rsid w:val="00337A18"/>
    <w:rsid w:val="00340473"/>
    <w:rsid w:val="0034073F"/>
    <w:rsid w:val="00341095"/>
    <w:rsid w:val="00341EB9"/>
    <w:rsid w:val="00343C00"/>
    <w:rsid w:val="00343CFB"/>
    <w:rsid w:val="00343FC1"/>
    <w:rsid w:val="00344AB2"/>
    <w:rsid w:val="00345127"/>
    <w:rsid w:val="00345178"/>
    <w:rsid w:val="003454EB"/>
    <w:rsid w:val="0034587D"/>
    <w:rsid w:val="003458C3"/>
    <w:rsid w:val="00345944"/>
    <w:rsid w:val="00346463"/>
    <w:rsid w:val="00346B56"/>
    <w:rsid w:val="00346B72"/>
    <w:rsid w:val="00346BE2"/>
    <w:rsid w:val="00346E84"/>
    <w:rsid w:val="003471E2"/>
    <w:rsid w:val="003472FB"/>
    <w:rsid w:val="00347C0D"/>
    <w:rsid w:val="00350571"/>
    <w:rsid w:val="0035123E"/>
    <w:rsid w:val="00351496"/>
    <w:rsid w:val="003518E7"/>
    <w:rsid w:val="0035386E"/>
    <w:rsid w:val="00353CB0"/>
    <w:rsid w:val="003540FA"/>
    <w:rsid w:val="003541F9"/>
    <w:rsid w:val="00354532"/>
    <w:rsid w:val="00354901"/>
    <w:rsid w:val="00354A0A"/>
    <w:rsid w:val="00354D40"/>
    <w:rsid w:val="00354EEA"/>
    <w:rsid w:val="00355280"/>
    <w:rsid w:val="00355B10"/>
    <w:rsid w:val="00356121"/>
    <w:rsid w:val="00356C15"/>
    <w:rsid w:val="00357758"/>
    <w:rsid w:val="00357BD9"/>
    <w:rsid w:val="00357CB2"/>
    <w:rsid w:val="003600AD"/>
    <w:rsid w:val="003601DC"/>
    <w:rsid w:val="003609C4"/>
    <w:rsid w:val="0036112D"/>
    <w:rsid w:val="0036119D"/>
    <w:rsid w:val="00365C53"/>
    <w:rsid w:val="0036793A"/>
    <w:rsid w:val="00367B9E"/>
    <w:rsid w:val="00370275"/>
    <w:rsid w:val="00370784"/>
    <w:rsid w:val="00371434"/>
    <w:rsid w:val="00371BF9"/>
    <w:rsid w:val="00372350"/>
    <w:rsid w:val="00372A91"/>
    <w:rsid w:val="00373551"/>
    <w:rsid w:val="00373943"/>
    <w:rsid w:val="00373B4E"/>
    <w:rsid w:val="00374BD5"/>
    <w:rsid w:val="003754B2"/>
    <w:rsid w:val="003755E5"/>
    <w:rsid w:val="00376D34"/>
    <w:rsid w:val="0037757C"/>
    <w:rsid w:val="00380ECE"/>
    <w:rsid w:val="00381E21"/>
    <w:rsid w:val="003820B3"/>
    <w:rsid w:val="00382A79"/>
    <w:rsid w:val="00382BFA"/>
    <w:rsid w:val="003835AD"/>
    <w:rsid w:val="00383BB7"/>
    <w:rsid w:val="00385BE6"/>
    <w:rsid w:val="0038692E"/>
    <w:rsid w:val="00386FE9"/>
    <w:rsid w:val="0038729C"/>
    <w:rsid w:val="00387FDE"/>
    <w:rsid w:val="00390663"/>
    <w:rsid w:val="0039069F"/>
    <w:rsid w:val="00392217"/>
    <w:rsid w:val="0039263A"/>
    <w:rsid w:val="00393091"/>
    <w:rsid w:val="0039418E"/>
    <w:rsid w:val="003949F8"/>
    <w:rsid w:val="0039572F"/>
    <w:rsid w:val="00395A5C"/>
    <w:rsid w:val="00395D10"/>
    <w:rsid w:val="00395FA5"/>
    <w:rsid w:val="003962D2"/>
    <w:rsid w:val="003967B7"/>
    <w:rsid w:val="003969B4"/>
    <w:rsid w:val="003A07CA"/>
    <w:rsid w:val="003A082B"/>
    <w:rsid w:val="003A0E79"/>
    <w:rsid w:val="003A16E2"/>
    <w:rsid w:val="003A1721"/>
    <w:rsid w:val="003A2889"/>
    <w:rsid w:val="003A3149"/>
    <w:rsid w:val="003A34CC"/>
    <w:rsid w:val="003A3B7B"/>
    <w:rsid w:val="003A3D1E"/>
    <w:rsid w:val="003A449E"/>
    <w:rsid w:val="003A4902"/>
    <w:rsid w:val="003A5A0D"/>
    <w:rsid w:val="003A5A15"/>
    <w:rsid w:val="003A672F"/>
    <w:rsid w:val="003A72BB"/>
    <w:rsid w:val="003A7F7A"/>
    <w:rsid w:val="003A7FE2"/>
    <w:rsid w:val="003B168C"/>
    <w:rsid w:val="003B1A38"/>
    <w:rsid w:val="003B1DE6"/>
    <w:rsid w:val="003B2EE4"/>
    <w:rsid w:val="003B3A39"/>
    <w:rsid w:val="003B3ACF"/>
    <w:rsid w:val="003B4C3C"/>
    <w:rsid w:val="003B52A1"/>
    <w:rsid w:val="003B5CF0"/>
    <w:rsid w:val="003B610C"/>
    <w:rsid w:val="003B6252"/>
    <w:rsid w:val="003B6352"/>
    <w:rsid w:val="003B669A"/>
    <w:rsid w:val="003B70BE"/>
    <w:rsid w:val="003B78B1"/>
    <w:rsid w:val="003C1744"/>
    <w:rsid w:val="003C1838"/>
    <w:rsid w:val="003C25E4"/>
    <w:rsid w:val="003C3C55"/>
    <w:rsid w:val="003C4792"/>
    <w:rsid w:val="003C4A71"/>
    <w:rsid w:val="003C5A02"/>
    <w:rsid w:val="003C5AD5"/>
    <w:rsid w:val="003C644B"/>
    <w:rsid w:val="003C6BEA"/>
    <w:rsid w:val="003D00A3"/>
    <w:rsid w:val="003D084D"/>
    <w:rsid w:val="003D09EE"/>
    <w:rsid w:val="003D1AD2"/>
    <w:rsid w:val="003D2262"/>
    <w:rsid w:val="003D2695"/>
    <w:rsid w:val="003D2ED3"/>
    <w:rsid w:val="003D311D"/>
    <w:rsid w:val="003D40DF"/>
    <w:rsid w:val="003D42EE"/>
    <w:rsid w:val="003D4368"/>
    <w:rsid w:val="003D471A"/>
    <w:rsid w:val="003D47E1"/>
    <w:rsid w:val="003D499E"/>
    <w:rsid w:val="003D4DE1"/>
    <w:rsid w:val="003D5E73"/>
    <w:rsid w:val="003D6242"/>
    <w:rsid w:val="003D624E"/>
    <w:rsid w:val="003D6317"/>
    <w:rsid w:val="003D67C7"/>
    <w:rsid w:val="003D697C"/>
    <w:rsid w:val="003D7273"/>
    <w:rsid w:val="003E05CC"/>
    <w:rsid w:val="003E0A7C"/>
    <w:rsid w:val="003E1308"/>
    <w:rsid w:val="003E196A"/>
    <w:rsid w:val="003E3476"/>
    <w:rsid w:val="003E3AE2"/>
    <w:rsid w:val="003E3B77"/>
    <w:rsid w:val="003E429D"/>
    <w:rsid w:val="003E42CE"/>
    <w:rsid w:val="003E4691"/>
    <w:rsid w:val="003E47EE"/>
    <w:rsid w:val="003E487A"/>
    <w:rsid w:val="003E5C45"/>
    <w:rsid w:val="003E624F"/>
    <w:rsid w:val="003E643C"/>
    <w:rsid w:val="003E6482"/>
    <w:rsid w:val="003E7326"/>
    <w:rsid w:val="003E740D"/>
    <w:rsid w:val="003E7BD5"/>
    <w:rsid w:val="003F0A01"/>
    <w:rsid w:val="003F1A28"/>
    <w:rsid w:val="003F1B3B"/>
    <w:rsid w:val="003F2F5F"/>
    <w:rsid w:val="003F33C1"/>
    <w:rsid w:val="003F36E8"/>
    <w:rsid w:val="003F377E"/>
    <w:rsid w:val="003F4EC3"/>
    <w:rsid w:val="003F4F8C"/>
    <w:rsid w:val="003F54C4"/>
    <w:rsid w:val="003F56C2"/>
    <w:rsid w:val="003F60C2"/>
    <w:rsid w:val="003F6443"/>
    <w:rsid w:val="003F66CC"/>
    <w:rsid w:val="003F6CB5"/>
    <w:rsid w:val="003F6DB7"/>
    <w:rsid w:val="003F765D"/>
    <w:rsid w:val="003F7EDE"/>
    <w:rsid w:val="004000AE"/>
    <w:rsid w:val="00400B1B"/>
    <w:rsid w:val="00400B5B"/>
    <w:rsid w:val="0040151C"/>
    <w:rsid w:val="00401927"/>
    <w:rsid w:val="004019BC"/>
    <w:rsid w:val="0040335E"/>
    <w:rsid w:val="00403858"/>
    <w:rsid w:val="00404593"/>
    <w:rsid w:val="00404F8A"/>
    <w:rsid w:val="0040505D"/>
    <w:rsid w:val="00406079"/>
    <w:rsid w:val="00406760"/>
    <w:rsid w:val="0041005C"/>
    <w:rsid w:val="00410068"/>
    <w:rsid w:val="00412AE3"/>
    <w:rsid w:val="00412B14"/>
    <w:rsid w:val="00412FF2"/>
    <w:rsid w:val="00414AD3"/>
    <w:rsid w:val="004150D6"/>
    <w:rsid w:val="004155F6"/>
    <w:rsid w:val="004160E5"/>
    <w:rsid w:val="00416293"/>
    <w:rsid w:val="00416971"/>
    <w:rsid w:val="00416DB2"/>
    <w:rsid w:val="00417496"/>
    <w:rsid w:val="00417FC1"/>
    <w:rsid w:val="004206B7"/>
    <w:rsid w:val="00420721"/>
    <w:rsid w:val="0042098F"/>
    <w:rsid w:val="00420B06"/>
    <w:rsid w:val="00420CE0"/>
    <w:rsid w:val="00420D1A"/>
    <w:rsid w:val="00421848"/>
    <w:rsid w:val="0042199C"/>
    <w:rsid w:val="0042251C"/>
    <w:rsid w:val="004239AC"/>
    <w:rsid w:val="0042497C"/>
    <w:rsid w:val="00424CE4"/>
    <w:rsid w:val="00425FC6"/>
    <w:rsid w:val="00426137"/>
    <w:rsid w:val="00426402"/>
    <w:rsid w:val="0042699C"/>
    <w:rsid w:val="004275C1"/>
    <w:rsid w:val="004301A4"/>
    <w:rsid w:val="004302AF"/>
    <w:rsid w:val="0043075D"/>
    <w:rsid w:val="00430895"/>
    <w:rsid w:val="00430C1F"/>
    <w:rsid w:val="00430E0D"/>
    <w:rsid w:val="0043143C"/>
    <w:rsid w:val="00431BD8"/>
    <w:rsid w:val="00432201"/>
    <w:rsid w:val="0043250A"/>
    <w:rsid w:val="00432692"/>
    <w:rsid w:val="0043332C"/>
    <w:rsid w:val="00433F00"/>
    <w:rsid w:val="004340D7"/>
    <w:rsid w:val="00435DE2"/>
    <w:rsid w:val="00436E4C"/>
    <w:rsid w:val="00437159"/>
    <w:rsid w:val="00437F04"/>
    <w:rsid w:val="004409C4"/>
    <w:rsid w:val="004411D8"/>
    <w:rsid w:val="00441201"/>
    <w:rsid w:val="00441790"/>
    <w:rsid w:val="004424CC"/>
    <w:rsid w:val="004424F9"/>
    <w:rsid w:val="00442590"/>
    <w:rsid w:val="004426B8"/>
    <w:rsid w:val="0044477F"/>
    <w:rsid w:val="00445006"/>
    <w:rsid w:val="0044643A"/>
    <w:rsid w:val="0044788A"/>
    <w:rsid w:val="00452ED1"/>
    <w:rsid w:val="0045416E"/>
    <w:rsid w:val="004543CC"/>
    <w:rsid w:val="004545E3"/>
    <w:rsid w:val="00454B4A"/>
    <w:rsid w:val="00454D42"/>
    <w:rsid w:val="00454DC3"/>
    <w:rsid w:val="00455543"/>
    <w:rsid w:val="00456C25"/>
    <w:rsid w:val="00456C2C"/>
    <w:rsid w:val="004576F9"/>
    <w:rsid w:val="004578E9"/>
    <w:rsid w:val="004610F9"/>
    <w:rsid w:val="00461C98"/>
    <w:rsid w:val="00462EA7"/>
    <w:rsid w:val="004631D1"/>
    <w:rsid w:val="004631F0"/>
    <w:rsid w:val="00463FDE"/>
    <w:rsid w:val="00464EAD"/>
    <w:rsid w:val="00465C6E"/>
    <w:rsid w:val="00466D0B"/>
    <w:rsid w:val="004677C2"/>
    <w:rsid w:val="00467DBA"/>
    <w:rsid w:val="00470AAE"/>
    <w:rsid w:val="00470E3A"/>
    <w:rsid w:val="004717C7"/>
    <w:rsid w:val="004737A0"/>
    <w:rsid w:val="004741D1"/>
    <w:rsid w:val="00474CC3"/>
    <w:rsid w:val="00474D3D"/>
    <w:rsid w:val="00475175"/>
    <w:rsid w:val="00475F77"/>
    <w:rsid w:val="00475FB4"/>
    <w:rsid w:val="00476616"/>
    <w:rsid w:val="004768A8"/>
    <w:rsid w:val="00476A34"/>
    <w:rsid w:val="00476C2E"/>
    <w:rsid w:val="0047705A"/>
    <w:rsid w:val="00480358"/>
    <w:rsid w:val="0048130B"/>
    <w:rsid w:val="00482D33"/>
    <w:rsid w:val="00482E41"/>
    <w:rsid w:val="00483CFB"/>
    <w:rsid w:val="00483D5C"/>
    <w:rsid w:val="004841FA"/>
    <w:rsid w:val="004843C9"/>
    <w:rsid w:val="00484665"/>
    <w:rsid w:val="00484A28"/>
    <w:rsid w:val="00484A74"/>
    <w:rsid w:val="00484AD7"/>
    <w:rsid w:val="00484B81"/>
    <w:rsid w:val="00484C3A"/>
    <w:rsid w:val="00485739"/>
    <w:rsid w:val="004862E3"/>
    <w:rsid w:val="00486557"/>
    <w:rsid w:val="0049028D"/>
    <w:rsid w:val="004904B1"/>
    <w:rsid w:val="00490CEE"/>
    <w:rsid w:val="00491149"/>
    <w:rsid w:val="00491DC6"/>
    <w:rsid w:val="00492676"/>
    <w:rsid w:val="0049417E"/>
    <w:rsid w:val="00495129"/>
    <w:rsid w:val="00495EFA"/>
    <w:rsid w:val="004964D7"/>
    <w:rsid w:val="00497C3D"/>
    <w:rsid w:val="004A0057"/>
    <w:rsid w:val="004A0E35"/>
    <w:rsid w:val="004A19CE"/>
    <w:rsid w:val="004A1D9A"/>
    <w:rsid w:val="004A235A"/>
    <w:rsid w:val="004A28CB"/>
    <w:rsid w:val="004A2ADD"/>
    <w:rsid w:val="004A30D3"/>
    <w:rsid w:val="004A34CD"/>
    <w:rsid w:val="004A380E"/>
    <w:rsid w:val="004A3862"/>
    <w:rsid w:val="004A40B5"/>
    <w:rsid w:val="004A427B"/>
    <w:rsid w:val="004A4AD0"/>
    <w:rsid w:val="004A4AE7"/>
    <w:rsid w:val="004A4B5E"/>
    <w:rsid w:val="004A515F"/>
    <w:rsid w:val="004A64E1"/>
    <w:rsid w:val="004A6811"/>
    <w:rsid w:val="004A70D1"/>
    <w:rsid w:val="004A7732"/>
    <w:rsid w:val="004A79DD"/>
    <w:rsid w:val="004A7F15"/>
    <w:rsid w:val="004B006E"/>
    <w:rsid w:val="004B0951"/>
    <w:rsid w:val="004B0AF2"/>
    <w:rsid w:val="004B0E04"/>
    <w:rsid w:val="004B0F5C"/>
    <w:rsid w:val="004B1015"/>
    <w:rsid w:val="004B1323"/>
    <w:rsid w:val="004B13C2"/>
    <w:rsid w:val="004B16D4"/>
    <w:rsid w:val="004B2D9F"/>
    <w:rsid w:val="004B2F3C"/>
    <w:rsid w:val="004B30D7"/>
    <w:rsid w:val="004B3A72"/>
    <w:rsid w:val="004B46C9"/>
    <w:rsid w:val="004B4E23"/>
    <w:rsid w:val="004B515B"/>
    <w:rsid w:val="004B5369"/>
    <w:rsid w:val="004B5409"/>
    <w:rsid w:val="004B58CF"/>
    <w:rsid w:val="004B5AEC"/>
    <w:rsid w:val="004B62FC"/>
    <w:rsid w:val="004B6DBA"/>
    <w:rsid w:val="004B700C"/>
    <w:rsid w:val="004B71A0"/>
    <w:rsid w:val="004B7FA0"/>
    <w:rsid w:val="004C0BCE"/>
    <w:rsid w:val="004C0C5F"/>
    <w:rsid w:val="004C2218"/>
    <w:rsid w:val="004C2549"/>
    <w:rsid w:val="004C285A"/>
    <w:rsid w:val="004C37B9"/>
    <w:rsid w:val="004C429B"/>
    <w:rsid w:val="004C4625"/>
    <w:rsid w:val="004C47EC"/>
    <w:rsid w:val="004C49CB"/>
    <w:rsid w:val="004C4CAA"/>
    <w:rsid w:val="004C5162"/>
    <w:rsid w:val="004C5340"/>
    <w:rsid w:val="004C5E82"/>
    <w:rsid w:val="004C5ED1"/>
    <w:rsid w:val="004C676E"/>
    <w:rsid w:val="004C7434"/>
    <w:rsid w:val="004C7C88"/>
    <w:rsid w:val="004D0393"/>
    <w:rsid w:val="004D05AC"/>
    <w:rsid w:val="004D096C"/>
    <w:rsid w:val="004D1416"/>
    <w:rsid w:val="004D16BA"/>
    <w:rsid w:val="004D1E43"/>
    <w:rsid w:val="004D2FB8"/>
    <w:rsid w:val="004D33D9"/>
    <w:rsid w:val="004D3418"/>
    <w:rsid w:val="004D3506"/>
    <w:rsid w:val="004D3C11"/>
    <w:rsid w:val="004D4309"/>
    <w:rsid w:val="004D44DC"/>
    <w:rsid w:val="004D46C4"/>
    <w:rsid w:val="004D57A4"/>
    <w:rsid w:val="004D6546"/>
    <w:rsid w:val="004D6EC9"/>
    <w:rsid w:val="004D6F37"/>
    <w:rsid w:val="004E0075"/>
    <w:rsid w:val="004E0221"/>
    <w:rsid w:val="004E041D"/>
    <w:rsid w:val="004E0702"/>
    <w:rsid w:val="004E0D72"/>
    <w:rsid w:val="004E135E"/>
    <w:rsid w:val="004E2AB1"/>
    <w:rsid w:val="004E2B04"/>
    <w:rsid w:val="004E33F2"/>
    <w:rsid w:val="004E3404"/>
    <w:rsid w:val="004E4487"/>
    <w:rsid w:val="004E5910"/>
    <w:rsid w:val="004E5BC5"/>
    <w:rsid w:val="004E6122"/>
    <w:rsid w:val="004E6B8A"/>
    <w:rsid w:val="004E6D12"/>
    <w:rsid w:val="004E6E17"/>
    <w:rsid w:val="004E7DBB"/>
    <w:rsid w:val="004F0262"/>
    <w:rsid w:val="004F0B28"/>
    <w:rsid w:val="004F199D"/>
    <w:rsid w:val="004F1A3B"/>
    <w:rsid w:val="004F2560"/>
    <w:rsid w:val="004F2DFD"/>
    <w:rsid w:val="004F30FE"/>
    <w:rsid w:val="004F3E9F"/>
    <w:rsid w:val="004F51C6"/>
    <w:rsid w:val="004F5444"/>
    <w:rsid w:val="004F5A44"/>
    <w:rsid w:val="004F5B3F"/>
    <w:rsid w:val="004F5C78"/>
    <w:rsid w:val="004F5F26"/>
    <w:rsid w:val="004F67B2"/>
    <w:rsid w:val="004F6B82"/>
    <w:rsid w:val="004F72C4"/>
    <w:rsid w:val="004F7390"/>
    <w:rsid w:val="004F786B"/>
    <w:rsid w:val="00500EEB"/>
    <w:rsid w:val="00501086"/>
    <w:rsid w:val="0050117B"/>
    <w:rsid w:val="005017B7"/>
    <w:rsid w:val="00502819"/>
    <w:rsid w:val="00502DA8"/>
    <w:rsid w:val="0050363B"/>
    <w:rsid w:val="00504AD7"/>
    <w:rsid w:val="0050537D"/>
    <w:rsid w:val="00505C1D"/>
    <w:rsid w:val="00506A75"/>
    <w:rsid w:val="005107C0"/>
    <w:rsid w:val="00510971"/>
    <w:rsid w:val="00510F5C"/>
    <w:rsid w:val="0051146E"/>
    <w:rsid w:val="00511B40"/>
    <w:rsid w:val="00511DA7"/>
    <w:rsid w:val="00511E11"/>
    <w:rsid w:val="00511E2A"/>
    <w:rsid w:val="00512131"/>
    <w:rsid w:val="005127CC"/>
    <w:rsid w:val="00512A4C"/>
    <w:rsid w:val="005133BC"/>
    <w:rsid w:val="005139EA"/>
    <w:rsid w:val="00514007"/>
    <w:rsid w:val="0051411F"/>
    <w:rsid w:val="00514DA5"/>
    <w:rsid w:val="005150F1"/>
    <w:rsid w:val="0051531C"/>
    <w:rsid w:val="00515C4A"/>
    <w:rsid w:val="00516073"/>
    <w:rsid w:val="005166C3"/>
    <w:rsid w:val="00516F75"/>
    <w:rsid w:val="00517335"/>
    <w:rsid w:val="00520166"/>
    <w:rsid w:val="00520282"/>
    <w:rsid w:val="0052037F"/>
    <w:rsid w:val="00521831"/>
    <w:rsid w:val="00521D14"/>
    <w:rsid w:val="00521E5B"/>
    <w:rsid w:val="005223F5"/>
    <w:rsid w:val="00523553"/>
    <w:rsid w:val="00524456"/>
    <w:rsid w:val="00524F98"/>
    <w:rsid w:val="0052514D"/>
    <w:rsid w:val="00526EA9"/>
    <w:rsid w:val="00527EE3"/>
    <w:rsid w:val="00531136"/>
    <w:rsid w:val="00531E02"/>
    <w:rsid w:val="00532279"/>
    <w:rsid w:val="00532778"/>
    <w:rsid w:val="00532A30"/>
    <w:rsid w:val="005333E0"/>
    <w:rsid w:val="005335FD"/>
    <w:rsid w:val="005338A3"/>
    <w:rsid w:val="00534E93"/>
    <w:rsid w:val="00536481"/>
    <w:rsid w:val="00537539"/>
    <w:rsid w:val="005405FD"/>
    <w:rsid w:val="00540FF1"/>
    <w:rsid w:val="00541D74"/>
    <w:rsid w:val="0054209D"/>
    <w:rsid w:val="005426C2"/>
    <w:rsid w:val="005427C9"/>
    <w:rsid w:val="0054325D"/>
    <w:rsid w:val="00543603"/>
    <w:rsid w:val="00544824"/>
    <w:rsid w:val="0054564F"/>
    <w:rsid w:val="00545D22"/>
    <w:rsid w:val="00546215"/>
    <w:rsid w:val="00546548"/>
    <w:rsid w:val="005469BF"/>
    <w:rsid w:val="00546D5E"/>
    <w:rsid w:val="0054736B"/>
    <w:rsid w:val="00547926"/>
    <w:rsid w:val="00550503"/>
    <w:rsid w:val="005514BC"/>
    <w:rsid w:val="005524DC"/>
    <w:rsid w:val="0055289E"/>
    <w:rsid w:val="00552AB1"/>
    <w:rsid w:val="00552D7E"/>
    <w:rsid w:val="00552D99"/>
    <w:rsid w:val="00552DF6"/>
    <w:rsid w:val="005538DE"/>
    <w:rsid w:val="00554022"/>
    <w:rsid w:val="0055415E"/>
    <w:rsid w:val="00554540"/>
    <w:rsid w:val="00554FFC"/>
    <w:rsid w:val="005555D6"/>
    <w:rsid w:val="00555930"/>
    <w:rsid w:val="00555963"/>
    <w:rsid w:val="00555CAD"/>
    <w:rsid w:val="00555CE4"/>
    <w:rsid w:val="00555D17"/>
    <w:rsid w:val="00555DB1"/>
    <w:rsid w:val="005568C5"/>
    <w:rsid w:val="00556E7A"/>
    <w:rsid w:val="00557541"/>
    <w:rsid w:val="00557A4E"/>
    <w:rsid w:val="005601C5"/>
    <w:rsid w:val="005604F2"/>
    <w:rsid w:val="005605BB"/>
    <w:rsid w:val="00560C65"/>
    <w:rsid w:val="00561514"/>
    <w:rsid w:val="00561D94"/>
    <w:rsid w:val="005622D4"/>
    <w:rsid w:val="005629B4"/>
    <w:rsid w:val="005629D2"/>
    <w:rsid w:val="00562A10"/>
    <w:rsid w:val="00562EA0"/>
    <w:rsid w:val="00563768"/>
    <w:rsid w:val="00563822"/>
    <w:rsid w:val="0056390E"/>
    <w:rsid w:val="00563EAF"/>
    <w:rsid w:val="00563F3E"/>
    <w:rsid w:val="0056415B"/>
    <w:rsid w:val="005647FF"/>
    <w:rsid w:val="005665BB"/>
    <w:rsid w:val="00567480"/>
    <w:rsid w:val="005678CB"/>
    <w:rsid w:val="005724EB"/>
    <w:rsid w:val="00572A7E"/>
    <w:rsid w:val="00573066"/>
    <w:rsid w:val="005730B6"/>
    <w:rsid w:val="005736A2"/>
    <w:rsid w:val="005745F3"/>
    <w:rsid w:val="005747C1"/>
    <w:rsid w:val="00575B9A"/>
    <w:rsid w:val="00582C5A"/>
    <w:rsid w:val="00583227"/>
    <w:rsid w:val="005835A3"/>
    <w:rsid w:val="00583B1C"/>
    <w:rsid w:val="00583FDC"/>
    <w:rsid w:val="0058447C"/>
    <w:rsid w:val="00584656"/>
    <w:rsid w:val="005859C3"/>
    <w:rsid w:val="00585A3D"/>
    <w:rsid w:val="00585EE0"/>
    <w:rsid w:val="00587592"/>
    <w:rsid w:val="005875E3"/>
    <w:rsid w:val="005876EF"/>
    <w:rsid w:val="00587AF3"/>
    <w:rsid w:val="00590A8B"/>
    <w:rsid w:val="00590C8F"/>
    <w:rsid w:val="00590E8E"/>
    <w:rsid w:val="0059175B"/>
    <w:rsid w:val="005919A8"/>
    <w:rsid w:val="005919E2"/>
    <w:rsid w:val="00591F7C"/>
    <w:rsid w:val="005926CF"/>
    <w:rsid w:val="005929CA"/>
    <w:rsid w:val="005935A5"/>
    <w:rsid w:val="00593C70"/>
    <w:rsid w:val="005942C5"/>
    <w:rsid w:val="0059583D"/>
    <w:rsid w:val="005958EC"/>
    <w:rsid w:val="00595E34"/>
    <w:rsid w:val="00595E59"/>
    <w:rsid w:val="0059606F"/>
    <w:rsid w:val="0059648C"/>
    <w:rsid w:val="0059686C"/>
    <w:rsid w:val="00596D2C"/>
    <w:rsid w:val="00596DCA"/>
    <w:rsid w:val="00597876"/>
    <w:rsid w:val="00597B35"/>
    <w:rsid w:val="005A053D"/>
    <w:rsid w:val="005A05AE"/>
    <w:rsid w:val="005A093F"/>
    <w:rsid w:val="005A0B14"/>
    <w:rsid w:val="005A0C35"/>
    <w:rsid w:val="005A3396"/>
    <w:rsid w:val="005A376F"/>
    <w:rsid w:val="005A3985"/>
    <w:rsid w:val="005A4D4F"/>
    <w:rsid w:val="005A5CCD"/>
    <w:rsid w:val="005A615E"/>
    <w:rsid w:val="005A7052"/>
    <w:rsid w:val="005A752D"/>
    <w:rsid w:val="005A7AF9"/>
    <w:rsid w:val="005A7EDB"/>
    <w:rsid w:val="005B030A"/>
    <w:rsid w:val="005B0859"/>
    <w:rsid w:val="005B1834"/>
    <w:rsid w:val="005B2685"/>
    <w:rsid w:val="005B278C"/>
    <w:rsid w:val="005B2A74"/>
    <w:rsid w:val="005B33FF"/>
    <w:rsid w:val="005B3F09"/>
    <w:rsid w:val="005B4262"/>
    <w:rsid w:val="005B4518"/>
    <w:rsid w:val="005B4697"/>
    <w:rsid w:val="005B4E63"/>
    <w:rsid w:val="005B4EAD"/>
    <w:rsid w:val="005B65FA"/>
    <w:rsid w:val="005B74EC"/>
    <w:rsid w:val="005B79BA"/>
    <w:rsid w:val="005C0389"/>
    <w:rsid w:val="005C1B04"/>
    <w:rsid w:val="005C2AA9"/>
    <w:rsid w:val="005C31E4"/>
    <w:rsid w:val="005C31EF"/>
    <w:rsid w:val="005C389B"/>
    <w:rsid w:val="005C3C4B"/>
    <w:rsid w:val="005C3D78"/>
    <w:rsid w:val="005C452B"/>
    <w:rsid w:val="005C48D9"/>
    <w:rsid w:val="005C4911"/>
    <w:rsid w:val="005C4D17"/>
    <w:rsid w:val="005C52FE"/>
    <w:rsid w:val="005C5781"/>
    <w:rsid w:val="005C58D7"/>
    <w:rsid w:val="005C5E11"/>
    <w:rsid w:val="005C63F5"/>
    <w:rsid w:val="005C6985"/>
    <w:rsid w:val="005C7352"/>
    <w:rsid w:val="005C75EA"/>
    <w:rsid w:val="005C7C8A"/>
    <w:rsid w:val="005C7FB2"/>
    <w:rsid w:val="005D01F0"/>
    <w:rsid w:val="005D0518"/>
    <w:rsid w:val="005D08FC"/>
    <w:rsid w:val="005D105E"/>
    <w:rsid w:val="005D1C0C"/>
    <w:rsid w:val="005D1E45"/>
    <w:rsid w:val="005D2230"/>
    <w:rsid w:val="005D23AC"/>
    <w:rsid w:val="005D280B"/>
    <w:rsid w:val="005D28D9"/>
    <w:rsid w:val="005D3372"/>
    <w:rsid w:val="005D33EA"/>
    <w:rsid w:val="005D3FFD"/>
    <w:rsid w:val="005D43DF"/>
    <w:rsid w:val="005D56EC"/>
    <w:rsid w:val="005D5715"/>
    <w:rsid w:val="005D5966"/>
    <w:rsid w:val="005D5F26"/>
    <w:rsid w:val="005D66F4"/>
    <w:rsid w:val="005D770E"/>
    <w:rsid w:val="005D7BB7"/>
    <w:rsid w:val="005D7BBB"/>
    <w:rsid w:val="005D7E6C"/>
    <w:rsid w:val="005D7EB2"/>
    <w:rsid w:val="005E0A98"/>
    <w:rsid w:val="005E0CAC"/>
    <w:rsid w:val="005E1264"/>
    <w:rsid w:val="005E149C"/>
    <w:rsid w:val="005E165B"/>
    <w:rsid w:val="005E18E1"/>
    <w:rsid w:val="005E2E28"/>
    <w:rsid w:val="005E3066"/>
    <w:rsid w:val="005E3E05"/>
    <w:rsid w:val="005E3F73"/>
    <w:rsid w:val="005E42C5"/>
    <w:rsid w:val="005E458D"/>
    <w:rsid w:val="005E4BC9"/>
    <w:rsid w:val="005E4F95"/>
    <w:rsid w:val="005E5004"/>
    <w:rsid w:val="005E524F"/>
    <w:rsid w:val="005E65BB"/>
    <w:rsid w:val="005E6668"/>
    <w:rsid w:val="005E6A12"/>
    <w:rsid w:val="005E712E"/>
    <w:rsid w:val="005F0CE4"/>
    <w:rsid w:val="005F0F3C"/>
    <w:rsid w:val="005F0F5A"/>
    <w:rsid w:val="005F2005"/>
    <w:rsid w:val="005F2FDA"/>
    <w:rsid w:val="005F3246"/>
    <w:rsid w:val="005F3269"/>
    <w:rsid w:val="005F33EF"/>
    <w:rsid w:val="005F4329"/>
    <w:rsid w:val="005F44CA"/>
    <w:rsid w:val="005F49FE"/>
    <w:rsid w:val="005F4D5B"/>
    <w:rsid w:val="005F56B6"/>
    <w:rsid w:val="005F5B7B"/>
    <w:rsid w:val="005F5BD3"/>
    <w:rsid w:val="005F5CDE"/>
    <w:rsid w:val="005F5F70"/>
    <w:rsid w:val="005F6100"/>
    <w:rsid w:val="005F61F9"/>
    <w:rsid w:val="005F7389"/>
    <w:rsid w:val="005F7D0A"/>
    <w:rsid w:val="00600733"/>
    <w:rsid w:val="006007DD"/>
    <w:rsid w:val="00600F50"/>
    <w:rsid w:val="00601C04"/>
    <w:rsid w:val="00602721"/>
    <w:rsid w:val="006033DE"/>
    <w:rsid w:val="006036DD"/>
    <w:rsid w:val="00603C5E"/>
    <w:rsid w:val="0060439A"/>
    <w:rsid w:val="00604FAA"/>
    <w:rsid w:val="0060510C"/>
    <w:rsid w:val="006054CC"/>
    <w:rsid w:val="00606D1D"/>
    <w:rsid w:val="00606DFA"/>
    <w:rsid w:val="00607722"/>
    <w:rsid w:val="0060796E"/>
    <w:rsid w:val="00607980"/>
    <w:rsid w:val="00607B34"/>
    <w:rsid w:val="0061056E"/>
    <w:rsid w:val="00610F72"/>
    <w:rsid w:val="00611E42"/>
    <w:rsid w:val="006120FB"/>
    <w:rsid w:val="00612DA9"/>
    <w:rsid w:val="00613967"/>
    <w:rsid w:val="00613F26"/>
    <w:rsid w:val="0061467A"/>
    <w:rsid w:val="00615818"/>
    <w:rsid w:val="00616C5A"/>
    <w:rsid w:val="00617E42"/>
    <w:rsid w:val="00617FA4"/>
    <w:rsid w:val="00620BAA"/>
    <w:rsid w:val="00621111"/>
    <w:rsid w:val="006213B7"/>
    <w:rsid w:val="0062143B"/>
    <w:rsid w:val="00621440"/>
    <w:rsid w:val="00621945"/>
    <w:rsid w:val="00625477"/>
    <w:rsid w:val="00625614"/>
    <w:rsid w:val="006256F3"/>
    <w:rsid w:val="0062770A"/>
    <w:rsid w:val="0062787A"/>
    <w:rsid w:val="00627895"/>
    <w:rsid w:val="006304F6"/>
    <w:rsid w:val="0063061F"/>
    <w:rsid w:val="00631E23"/>
    <w:rsid w:val="006329B8"/>
    <w:rsid w:val="00633747"/>
    <w:rsid w:val="00634327"/>
    <w:rsid w:val="00634D90"/>
    <w:rsid w:val="00634E61"/>
    <w:rsid w:val="006352A5"/>
    <w:rsid w:val="00635311"/>
    <w:rsid w:val="00635456"/>
    <w:rsid w:val="006362ED"/>
    <w:rsid w:val="00636E26"/>
    <w:rsid w:val="006379C1"/>
    <w:rsid w:val="00640074"/>
    <w:rsid w:val="00640206"/>
    <w:rsid w:val="0064049D"/>
    <w:rsid w:val="00640C16"/>
    <w:rsid w:val="00641DDA"/>
    <w:rsid w:val="00642771"/>
    <w:rsid w:val="00644180"/>
    <w:rsid w:val="00644446"/>
    <w:rsid w:val="00644811"/>
    <w:rsid w:val="0064541B"/>
    <w:rsid w:val="0064547F"/>
    <w:rsid w:val="0064548F"/>
    <w:rsid w:val="00645AB8"/>
    <w:rsid w:val="00646E09"/>
    <w:rsid w:val="0064774C"/>
    <w:rsid w:val="0065123D"/>
    <w:rsid w:val="00651657"/>
    <w:rsid w:val="006517C9"/>
    <w:rsid w:val="00651C6A"/>
    <w:rsid w:val="00651CD7"/>
    <w:rsid w:val="00651F00"/>
    <w:rsid w:val="00651F95"/>
    <w:rsid w:val="00652F0C"/>
    <w:rsid w:val="00653719"/>
    <w:rsid w:val="00653E65"/>
    <w:rsid w:val="0065404D"/>
    <w:rsid w:val="00654617"/>
    <w:rsid w:val="00654A5A"/>
    <w:rsid w:val="0065523F"/>
    <w:rsid w:val="006553B9"/>
    <w:rsid w:val="006559F1"/>
    <w:rsid w:val="00656404"/>
    <w:rsid w:val="00656CBF"/>
    <w:rsid w:val="00656F3E"/>
    <w:rsid w:val="006570BE"/>
    <w:rsid w:val="006574CE"/>
    <w:rsid w:val="00657631"/>
    <w:rsid w:val="00657D1D"/>
    <w:rsid w:val="00660270"/>
    <w:rsid w:val="006605B4"/>
    <w:rsid w:val="00661027"/>
    <w:rsid w:val="00661A14"/>
    <w:rsid w:val="00662616"/>
    <w:rsid w:val="00662C22"/>
    <w:rsid w:val="00663BA5"/>
    <w:rsid w:val="00664675"/>
    <w:rsid w:val="006646AD"/>
    <w:rsid w:val="00665252"/>
    <w:rsid w:val="00665279"/>
    <w:rsid w:val="00665B76"/>
    <w:rsid w:val="00665D91"/>
    <w:rsid w:val="00666231"/>
    <w:rsid w:val="00666970"/>
    <w:rsid w:val="00666CEA"/>
    <w:rsid w:val="0066720E"/>
    <w:rsid w:val="00667214"/>
    <w:rsid w:val="00667335"/>
    <w:rsid w:val="0066792E"/>
    <w:rsid w:val="00667B32"/>
    <w:rsid w:val="00670205"/>
    <w:rsid w:val="00670226"/>
    <w:rsid w:val="006717B6"/>
    <w:rsid w:val="00671F13"/>
    <w:rsid w:val="00672C5A"/>
    <w:rsid w:val="00674624"/>
    <w:rsid w:val="006747B0"/>
    <w:rsid w:val="006748CE"/>
    <w:rsid w:val="00674959"/>
    <w:rsid w:val="0067520C"/>
    <w:rsid w:val="00675927"/>
    <w:rsid w:val="00675BD2"/>
    <w:rsid w:val="00676296"/>
    <w:rsid w:val="00676A91"/>
    <w:rsid w:val="0067766C"/>
    <w:rsid w:val="00677E4C"/>
    <w:rsid w:val="00677F31"/>
    <w:rsid w:val="00680180"/>
    <w:rsid w:val="006809F8"/>
    <w:rsid w:val="006816D1"/>
    <w:rsid w:val="00681E7A"/>
    <w:rsid w:val="00682779"/>
    <w:rsid w:val="00682E02"/>
    <w:rsid w:val="006830A7"/>
    <w:rsid w:val="00684E5D"/>
    <w:rsid w:val="0068520B"/>
    <w:rsid w:val="006859E5"/>
    <w:rsid w:val="00685A06"/>
    <w:rsid w:val="00686D2D"/>
    <w:rsid w:val="00687A3E"/>
    <w:rsid w:val="00687F30"/>
    <w:rsid w:val="00690032"/>
    <w:rsid w:val="006905B5"/>
    <w:rsid w:val="0069097C"/>
    <w:rsid w:val="006910F0"/>
    <w:rsid w:val="00691BE8"/>
    <w:rsid w:val="00691F29"/>
    <w:rsid w:val="00691F89"/>
    <w:rsid w:val="00692948"/>
    <w:rsid w:val="00692B06"/>
    <w:rsid w:val="006934DD"/>
    <w:rsid w:val="00693971"/>
    <w:rsid w:val="00693C61"/>
    <w:rsid w:val="00694994"/>
    <w:rsid w:val="00695BC4"/>
    <w:rsid w:val="00695C98"/>
    <w:rsid w:val="00696077"/>
    <w:rsid w:val="0069614F"/>
    <w:rsid w:val="00696289"/>
    <w:rsid w:val="006962BD"/>
    <w:rsid w:val="0069635A"/>
    <w:rsid w:val="00696699"/>
    <w:rsid w:val="0069675D"/>
    <w:rsid w:val="0069711B"/>
    <w:rsid w:val="00697337"/>
    <w:rsid w:val="00697417"/>
    <w:rsid w:val="006976C4"/>
    <w:rsid w:val="006A24C0"/>
    <w:rsid w:val="006A2940"/>
    <w:rsid w:val="006A298A"/>
    <w:rsid w:val="006A2B37"/>
    <w:rsid w:val="006A3281"/>
    <w:rsid w:val="006A3331"/>
    <w:rsid w:val="006A45C5"/>
    <w:rsid w:val="006A4C27"/>
    <w:rsid w:val="006A57DB"/>
    <w:rsid w:val="006A76A7"/>
    <w:rsid w:val="006A7A33"/>
    <w:rsid w:val="006A7C9F"/>
    <w:rsid w:val="006B0B31"/>
    <w:rsid w:val="006B139F"/>
    <w:rsid w:val="006B15F2"/>
    <w:rsid w:val="006B1F54"/>
    <w:rsid w:val="006B2503"/>
    <w:rsid w:val="006B2768"/>
    <w:rsid w:val="006B295A"/>
    <w:rsid w:val="006B3423"/>
    <w:rsid w:val="006B4175"/>
    <w:rsid w:val="006B4FAF"/>
    <w:rsid w:val="006B55F3"/>
    <w:rsid w:val="006B595D"/>
    <w:rsid w:val="006B5D6C"/>
    <w:rsid w:val="006B6B4F"/>
    <w:rsid w:val="006B6FE8"/>
    <w:rsid w:val="006B7347"/>
    <w:rsid w:val="006B73BF"/>
    <w:rsid w:val="006C15B9"/>
    <w:rsid w:val="006C2A1B"/>
    <w:rsid w:val="006C2B6F"/>
    <w:rsid w:val="006C3292"/>
    <w:rsid w:val="006C3B58"/>
    <w:rsid w:val="006C3D2B"/>
    <w:rsid w:val="006C3E48"/>
    <w:rsid w:val="006C449C"/>
    <w:rsid w:val="006C4C1B"/>
    <w:rsid w:val="006C4F6C"/>
    <w:rsid w:val="006C572C"/>
    <w:rsid w:val="006C5C04"/>
    <w:rsid w:val="006C5E13"/>
    <w:rsid w:val="006C5EB6"/>
    <w:rsid w:val="006C5ECD"/>
    <w:rsid w:val="006C5FAF"/>
    <w:rsid w:val="006C746D"/>
    <w:rsid w:val="006C7C17"/>
    <w:rsid w:val="006D0FE5"/>
    <w:rsid w:val="006D1CEC"/>
    <w:rsid w:val="006D2455"/>
    <w:rsid w:val="006D2919"/>
    <w:rsid w:val="006D2CC4"/>
    <w:rsid w:val="006D2DAF"/>
    <w:rsid w:val="006D35C2"/>
    <w:rsid w:val="006D4577"/>
    <w:rsid w:val="006D4763"/>
    <w:rsid w:val="006D49DF"/>
    <w:rsid w:val="006D512D"/>
    <w:rsid w:val="006D5722"/>
    <w:rsid w:val="006D671F"/>
    <w:rsid w:val="006D6B23"/>
    <w:rsid w:val="006D7C06"/>
    <w:rsid w:val="006E0188"/>
    <w:rsid w:val="006E0AA5"/>
    <w:rsid w:val="006E0B58"/>
    <w:rsid w:val="006E171C"/>
    <w:rsid w:val="006E18AB"/>
    <w:rsid w:val="006E2C0C"/>
    <w:rsid w:val="006E30C9"/>
    <w:rsid w:val="006E33A0"/>
    <w:rsid w:val="006E4BB5"/>
    <w:rsid w:val="006E4C6E"/>
    <w:rsid w:val="006E61E4"/>
    <w:rsid w:val="006E6262"/>
    <w:rsid w:val="006E689E"/>
    <w:rsid w:val="006E6AD3"/>
    <w:rsid w:val="006E6C66"/>
    <w:rsid w:val="006E75A5"/>
    <w:rsid w:val="006E7729"/>
    <w:rsid w:val="006E7737"/>
    <w:rsid w:val="006E7982"/>
    <w:rsid w:val="006F0587"/>
    <w:rsid w:val="006F14BA"/>
    <w:rsid w:val="006F150C"/>
    <w:rsid w:val="006F276F"/>
    <w:rsid w:val="006F34B1"/>
    <w:rsid w:val="006F36C1"/>
    <w:rsid w:val="006F38CF"/>
    <w:rsid w:val="006F3CCE"/>
    <w:rsid w:val="006F3DD6"/>
    <w:rsid w:val="006F3EFD"/>
    <w:rsid w:val="006F4247"/>
    <w:rsid w:val="006F4A64"/>
    <w:rsid w:val="006F5926"/>
    <w:rsid w:val="006F60D3"/>
    <w:rsid w:val="006F61D3"/>
    <w:rsid w:val="006F6549"/>
    <w:rsid w:val="006F6ACB"/>
    <w:rsid w:val="006F7D11"/>
    <w:rsid w:val="00700099"/>
    <w:rsid w:val="00700164"/>
    <w:rsid w:val="007001DA"/>
    <w:rsid w:val="007010EE"/>
    <w:rsid w:val="00701416"/>
    <w:rsid w:val="0070196F"/>
    <w:rsid w:val="00701DCD"/>
    <w:rsid w:val="00702971"/>
    <w:rsid w:val="00702F60"/>
    <w:rsid w:val="00703249"/>
    <w:rsid w:val="00703A75"/>
    <w:rsid w:val="007040C2"/>
    <w:rsid w:val="007046AA"/>
    <w:rsid w:val="007048D1"/>
    <w:rsid w:val="0070588F"/>
    <w:rsid w:val="007064F4"/>
    <w:rsid w:val="00706955"/>
    <w:rsid w:val="0070714C"/>
    <w:rsid w:val="00710C80"/>
    <w:rsid w:val="007111FB"/>
    <w:rsid w:val="00711AA6"/>
    <w:rsid w:val="00711F0C"/>
    <w:rsid w:val="00712200"/>
    <w:rsid w:val="00712503"/>
    <w:rsid w:val="00712562"/>
    <w:rsid w:val="00712A07"/>
    <w:rsid w:val="007135AB"/>
    <w:rsid w:val="00713970"/>
    <w:rsid w:val="007145C1"/>
    <w:rsid w:val="007149FA"/>
    <w:rsid w:val="00714F6A"/>
    <w:rsid w:val="00714FB7"/>
    <w:rsid w:val="007154D5"/>
    <w:rsid w:val="00715648"/>
    <w:rsid w:val="00715AE7"/>
    <w:rsid w:val="00715BE8"/>
    <w:rsid w:val="0071643E"/>
    <w:rsid w:val="00716851"/>
    <w:rsid w:val="00717DF5"/>
    <w:rsid w:val="00720179"/>
    <w:rsid w:val="007202BA"/>
    <w:rsid w:val="00720B54"/>
    <w:rsid w:val="00720C8E"/>
    <w:rsid w:val="007213FA"/>
    <w:rsid w:val="00721CC4"/>
    <w:rsid w:val="007221EE"/>
    <w:rsid w:val="00722666"/>
    <w:rsid w:val="0072266D"/>
    <w:rsid w:val="00722D08"/>
    <w:rsid w:val="0072383F"/>
    <w:rsid w:val="00725EE1"/>
    <w:rsid w:val="0072689E"/>
    <w:rsid w:val="00726D89"/>
    <w:rsid w:val="00727965"/>
    <w:rsid w:val="00727B31"/>
    <w:rsid w:val="00730096"/>
    <w:rsid w:val="00730B75"/>
    <w:rsid w:val="00731337"/>
    <w:rsid w:val="007315E9"/>
    <w:rsid w:val="00731713"/>
    <w:rsid w:val="00731AB8"/>
    <w:rsid w:val="00731CB1"/>
    <w:rsid w:val="00731E26"/>
    <w:rsid w:val="00732168"/>
    <w:rsid w:val="00732A26"/>
    <w:rsid w:val="00733A7C"/>
    <w:rsid w:val="00733AAB"/>
    <w:rsid w:val="00733ABB"/>
    <w:rsid w:val="00733EBC"/>
    <w:rsid w:val="0073431F"/>
    <w:rsid w:val="00734438"/>
    <w:rsid w:val="0073445F"/>
    <w:rsid w:val="0073496C"/>
    <w:rsid w:val="00734D10"/>
    <w:rsid w:val="007358F2"/>
    <w:rsid w:val="00735AE7"/>
    <w:rsid w:val="00735CA7"/>
    <w:rsid w:val="00735CCB"/>
    <w:rsid w:val="00736ECE"/>
    <w:rsid w:val="0073731E"/>
    <w:rsid w:val="00737EAA"/>
    <w:rsid w:val="0074002F"/>
    <w:rsid w:val="007402B6"/>
    <w:rsid w:val="007408BC"/>
    <w:rsid w:val="00741142"/>
    <w:rsid w:val="00741371"/>
    <w:rsid w:val="00741971"/>
    <w:rsid w:val="00741C86"/>
    <w:rsid w:val="00741D4F"/>
    <w:rsid w:val="007420A1"/>
    <w:rsid w:val="007420F3"/>
    <w:rsid w:val="0074263D"/>
    <w:rsid w:val="00742646"/>
    <w:rsid w:val="007428FE"/>
    <w:rsid w:val="007435D1"/>
    <w:rsid w:val="00743644"/>
    <w:rsid w:val="00743E76"/>
    <w:rsid w:val="00743EAA"/>
    <w:rsid w:val="00743F9A"/>
    <w:rsid w:val="007440C4"/>
    <w:rsid w:val="00744668"/>
    <w:rsid w:val="00744C79"/>
    <w:rsid w:val="00745073"/>
    <w:rsid w:val="00745ED4"/>
    <w:rsid w:val="00746678"/>
    <w:rsid w:val="00746B1E"/>
    <w:rsid w:val="00746D99"/>
    <w:rsid w:val="00746F6A"/>
    <w:rsid w:val="007473D1"/>
    <w:rsid w:val="00747D2C"/>
    <w:rsid w:val="00750437"/>
    <w:rsid w:val="00750545"/>
    <w:rsid w:val="00750BD2"/>
    <w:rsid w:val="00751065"/>
    <w:rsid w:val="0075126F"/>
    <w:rsid w:val="00751572"/>
    <w:rsid w:val="007515A3"/>
    <w:rsid w:val="00752988"/>
    <w:rsid w:val="0075353C"/>
    <w:rsid w:val="00753693"/>
    <w:rsid w:val="007537D5"/>
    <w:rsid w:val="0075388D"/>
    <w:rsid w:val="00753A31"/>
    <w:rsid w:val="007548B2"/>
    <w:rsid w:val="0075641A"/>
    <w:rsid w:val="00756A20"/>
    <w:rsid w:val="00756EB6"/>
    <w:rsid w:val="00757A0B"/>
    <w:rsid w:val="00757D0A"/>
    <w:rsid w:val="00760C31"/>
    <w:rsid w:val="0076164D"/>
    <w:rsid w:val="007624E8"/>
    <w:rsid w:val="00763913"/>
    <w:rsid w:val="00763F34"/>
    <w:rsid w:val="00765440"/>
    <w:rsid w:val="007659D3"/>
    <w:rsid w:val="00765A98"/>
    <w:rsid w:val="00765FD3"/>
    <w:rsid w:val="0076629C"/>
    <w:rsid w:val="007669F8"/>
    <w:rsid w:val="00766B6A"/>
    <w:rsid w:val="00766DA6"/>
    <w:rsid w:val="00766E6E"/>
    <w:rsid w:val="00766EE5"/>
    <w:rsid w:val="00767A29"/>
    <w:rsid w:val="00767BD4"/>
    <w:rsid w:val="0077095A"/>
    <w:rsid w:val="00773CE7"/>
    <w:rsid w:val="007746D5"/>
    <w:rsid w:val="00774BD5"/>
    <w:rsid w:val="00774E53"/>
    <w:rsid w:val="007756DB"/>
    <w:rsid w:val="007759CE"/>
    <w:rsid w:val="007759E8"/>
    <w:rsid w:val="0077606E"/>
    <w:rsid w:val="0077623F"/>
    <w:rsid w:val="00776AC7"/>
    <w:rsid w:val="00776C96"/>
    <w:rsid w:val="00777614"/>
    <w:rsid w:val="00777FD5"/>
    <w:rsid w:val="007809B7"/>
    <w:rsid w:val="00780DBF"/>
    <w:rsid w:val="007817BA"/>
    <w:rsid w:val="00781C83"/>
    <w:rsid w:val="00781C9C"/>
    <w:rsid w:val="00782E96"/>
    <w:rsid w:val="00782F13"/>
    <w:rsid w:val="00784245"/>
    <w:rsid w:val="00784FD6"/>
    <w:rsid w:val="0078547A"/>
    <w:rsid w:val="00785CC7"/>
    <w:rsid w:val="00786E91"/>
    <w:rsid w:val="007902F0"/>
    <w:rsid w:val="007909EA"/>
    <w:rsid w:val="0079151A"/>
    <w:rsid w:val="007919E3"/>
    <w:rsid w:val="00791FBF"/>
    <w:rsid w:val="007929C0"/>
    <w:rsid w:val="00792D77"/>
    <w:rsid w:val="00793ECF"/>
    <w:rsid w:val="007949BD"/>
    <w:rsid w:val="00794B91"/>
    <w:rsid w:val="00794C95"/>
    <w:rsid w:val="0079533A"/>
    <w:rsid w:val="00795D33"/>
    <w:rsid w:val="00795DB5"/>
    <w:rsid w:val="00796396"/>
    <w:rsid w:val="0079669C"/>
    <w:rsid w:val="007975B7"/>
    <w:rsid w:val="007975E4"/>
    <w:rsid w:val="007A00DE"/>
    <w:rsid w:val="007A0D08"/>
    <w:rsid w:val="007A0F1B"/>
    <w:rsid w:val="007A1447"/>
    <w:rsid w:val="007A1F81"/>
    <w:rsid w:val="007A2599"/>
    <w:rsid w:val="007A33A6"/>
    <w:rsid w:val="007A3864"/>
    <w:rsid w:val="007A3CE7"/>
    <w:rsid w:val="007A496A"/>
    <w:rsid w:val="007A64F4"/>
    <w:rsid w:val="007A66B7"/>
    <w:rsid w:val="007A66BB"/>
    <w:rsid w:val="007A7620"/>
    <w:rsid w:val="007A7D32"/>
    <w:rsid w:val="007B08C0"/>
    <w:rsid w:val="007B0DDF"/>
    <w:rsid w:val="007B1114"/>
    <w:rsid w:val="007B119B"/>
    <w:rsid w:val="007B12BE"/>
    <w:rsid w:val="007B1502"/>
    <w:rsid w:val="007B18B2"/>
    <w:rsid w:val="007B194C"/>
    <w:rsid w:val="007B2798"/>
    <w:rsid w:val="007B2901"/>
    <w:rsid w:val="007B2F67"/>
    <w:rsid w:val="007B3118"/>
    <w:rsid w:val="007B3DC7"/>
    <w:rsid w:val="007B47C6"/>
    <w:rsid w:val="007B547C"/>
    <w:rsid w:val="007B5977"/>
    <w:rsid w:val="007B5D8D"/>
    <w:rsid w:val="007B6092"/>
    <w:rsid w:val="007B6304"/>
    <w:rsid w:val="007B781D"/>
    <w:rsid w:val="007B7F79"/>
    <w:rsid w:val="007C0537"/>
    <w:rsid w:val="007C2542"/>
    <w:rsid w:val="007C2982"/>
    <w:rsid w:val="007C29C4"/>
    <w:rsid w:val="007C2E20"/>
    <w:rsid w:val="007C34DB"/>
    <w:rsid w:val="007C3556"/>
    <w:rsid w:val="007C36A2"/>
    <w:rsid w:val="007C375B"/>
    <w:rsid w:val="007C3A2A"/>
    <w:rsid w:val="007C4657"/>
    <w:rsid w:val="007C4B43"/>
    <w:rsid w:val="007C4CB6"/>
    <w:rsid w:val="007C4D82"/>
    <w:rsid w:val="007C4F3B"/>
    <w:rsid w:val="007C5477"/>
    <w:rsid w:val="007C55B2"/>
    <w:rsid w:val="007C6044"/>
    <w:rsid w:val="007C6BE5"/>
    <w:rsid w:val="007C6EC0"/>
    <w:rsid w:val="007C7233"/>
    <w:rsid w:val="007C7755"/>
    <w:rsid w:val="007C7C29"/>
    <w:rsid w:val="007C7F4D"/>
    <w:rsid w:val="007D00B9"/>
    <w:rsid w:val="007D0632"/>
    <w:rsid w:val="007D0659"/>
    <w:rsid w:val="007D087C"/>
    <w:rsid w:val="007D0CA9"/>
    <w:rsid w:val="007D2370"/>
    <w:rsid w:val="007D24F4"/>
    <w:rsid w:val="007D26CD"/>
    <w:rsid w:val="007D2865"/>
    <w:rsid w:val="007D2C35"/>
    <w:rsid w:val="007D2CC8"/>
    <w:rsid w:val="007D30D1"/>
    <w:rsid w:val="007D3E11"/>
    <w:rsid w:val="007D5D3A"/>
    <w:rsid w:val="007D5DB9"/>
    <w:rsid w:val="007D62F3"/>
    <w:rsid w:val="007D6BC3"/>
    <w:rsid w:val="007D7641"/>
    <w:rsid w:val="007D7648"/>
    <w:rsid w:val="007D7E4C"/>
    <w:rsid w:val="007E07BA"/>
    <w:rsid w:val="007E1385"/>
    <w:rsid w:val="007E13F8"/>
    <w:rsid w:val="007E2484"/>
    <w:rsid w:val="007E24D2"/>
    <w:rsid w:val="007E2CF3"/>
    <w:rsid w:val="007E3118"/>
    <w:rsid w:val="007E3CD6"/>
    <w:rsid w:val="007E4090"/>
    <w:rsid w:val="007E40EE"/>
    <w:rsid w:val="007E434A"/>
    <w:rsid w:val="007E480D"/>
    <w:rsid w:val="007E49FE"/>
    <w:rsid w:val="007E4BC8"/>
    <w:rsid w:val="007E4F75"/>
    <w:rsid w:val="007E5230"/>
    <w:rsid w:val="007E5A6E"/>
    <w:rsid w:val="007E6F86"/>
    <w:rsid w:val="007E7387"/>
    <w:rsid w:val="007E7498"/>
    <w:rsid w:val="007E7CF2"/>
    <w:rsid w:val="007E7CFF"/>
    <w:rsid w:val="007F023D"/>
    <w:rsid w:val="007F0C65"/>
    <w:rsid w:val="007F14B5"/>
    <w:rsid w:val="007F1694"/>
    <w:rsid w:val="007F1D3E"/>
    <w:rsid w:val="007F2388"/>
    <w:rsid w:val="007F2D19"/>
    <w:rsid w:val="007F383A"/>
    <w:rsid w:val="007F38D3"/>
    <w:rsid w:val="007F4301"/>
    <w:rsid w:val="007F4F34"/>
    <w:rsid w:val="007F5A2C"/>
    <w:rsid w:val="007F5D80"/>
    <w:rsid w:val="007F6E69"/>
    <w:rsid w:val="007F7218"/>
    <w:rsid w:val="007F7241"/>
    <w:rsid w:val="007F7A37"/>
    <w:rsid w:val="007F7DEE"/>
    <w:rsid w:val="008005CF"/>
    <w:rsid w:val="008013D1"/>
    <w:rsid w:val="008014D4"/>
    <w:rsid w:val="00801C3D"/>
    <w:rsid w:val="0080239B"/>
    <w:rsid w:val="0080269F"/>
    <w:rsid w:val="0080355E"/>
    <w:rsid w:val="00803679"/>
    <w:rsid w:val="00803E61"/>
    <w:rsid w:val="00804055"/>
    <w:rsid w:val="008040E5"/>
    <w:rsid w:val="00804374"/>
    <w:rsid w:val="00805088"/>
    <w:rsid w:val="008058CA"/>
    <w:rsid w:val="008063F2"/>
    <w:rsid w:val="00806635"/>
    <w:rsid w:val="008075DC"/>
    <w:rsid w:val="008078E1"/>
    <w:rsid w:val="00807B6A"/>
    <w:rsid w:val="00807F2E"/>
    <w:rsid w:val="00810532"/>
    <w:rsid w:val="00810CC7"/>
    <w:rsid w:val="008116E9"/>
    <w:rsid w:val="008118AF"/>
    <w:rsid w:val="00811A48"/>
    <w:rsid w:val="00813565"/>
    <w:rsid w:val="00813922"/>
    <w:rsid w:val="00814475"/>
    <w:rsid w:val="0081463F"/>
    <w:rsid w:val="008148CD"/>
    <w:rsid w:val="00815395"/>
    <w:rsid w:val="0081546E"/>
    <w:rsid w:val="00816852"/>
    <w:rsid w:val="00816B7C"/>
    <w:rsid w:val="00817892"/>
    <w:rsid w:val="00817A52"/>
    <w:rsid w:val="008200D0"/>
    <w:rsid w:val="008210C5"/>
    <w:rsid w:val="00821112"/>
    <w:rsid w:val="00821541"/>
    <w:rsid w:val="00821678"/>
    <w:rsid w:val="00821A44"/>
    <w:rsid w:val="00821C38"/>
    <w:rsid w:val="0082247C"/>
    <w:rsid w:val="00822A88"/>
    <w:rsid w:val="00822BDB"/>
    <w:rsid w:val="00823559"/>
    <w:rsid w:val="00823653"/>
    <w:rsid w:val="00823B4D"/>
    <w:rsid w:val="008245FA"/>
    <w:rsid w:val="0082513C"/>
    <w:rsid w:val="008253DF"/>
    <w:rsid w:val="0082547E"/>
    <w:rsid w:val="00825651"/>
    <w:rsid w:val="00825BD2"/>
    <w:rsid w:val="008261E3"/>
    <w:rsid w:val="008263BC"/>
    <w:rsid w:val="00826E5C"/>
    <w:rsid w:val="00827847"/>
    <w:rsid w:val="00830C6A"/>
    <w:rsid w:val="008310F1"/>
    <w:rsid w:val="0083298E"/>
    <w:rsid w:val="0083324E"/>
    <w:rsid w:val="008332BF"/>
    <w:rsid w:val="0083366F"/>
    <w:rsid w:val="00833871"/>
    <w:rsid w:val="008339DA"/>
    <w:rsid w:val="00833D79"/>
    <w:rsid w:val="0083436F"/>
    <w:rsid w:val="00834909"/>
    <w:rsid w:val="00834AB9"/>
    <w:rsid w:val="00834B67"/>
    <w:rsid w:val="008355B0"/>
    <w:rsid w:val="00837706"/>
    <w:rsid w:val="008378F6"/>
    <w:rsid w:val="0084092D"/>
    <w:rsid w:val="00840D94"/>
    <w:rsid w:val="00841EA4"/>
    <w:rsid w:val="008423C8"/>
    <w:rsid w:val="00842D7C"/>
    <w:rsid w:val="00843934"/>
    <w:rsid w:val="00844673"/>
    <w:rsid w:val="00844D12"/>
    <w:rsid w:val="00845218"/>
    <w:rsid w:val="00845CAC"/>
    <w:rsid w:val="008460AB"/>
    <w:rsid w:val="0084647C"/>
    <w:rsid w:val="00846546"/>
    <w:rsid w:val="00846596"/>
    <w:rsid w:val="0084708D"/>
    <w:rsid w:val="00847BE8"/>
    <w:rsid w:val="0085037B"/>
    <w:rsid w:val="00850B76"/>
    <w:rsid w:val="00850CE7"/>
    <w:rsid w:val="00850FB7"/>
    <w:rsid w:val="00852395"/>
    <w:rsid w:val="0085286A"/>
    <w:rsid w:val="00852927"/>
    <w:rsid w:val="00852ED7"/>
    <w:rsid w:val="00853602"/>
    <w:rsid w:val="008536FF"/>
    <w:rsid w:val="0085418C"/>
    <w:rsid w:val="008543FB"/>
    <w:rsid w:val="0085440A"/>
    <w:rsid w:val="00854B29"/>
    <w:rsid w:val="00854B8E"/>
    <w:rsid w:val="0085549C"/>
    <w:rsid w:val="008555AD"/>
    <w:rsid w:val="00855F10"/>
    <w:rsid w:val="00856189"/>
    <w:rsid w:val="00856579"/>
    <w:rsid w:val="00857BBC"/>
    <w:rsid w:val="008601E7"/>
    <w:rsid w:val="00860808"/>
    <w:rsid w:val="00860B85"/>
    <w:rsid w:val="00861072"/>
    <w:rsid w:val="00861D2E"/>
    <w:rsid w:val="00861DCD"/>
    <w:rsid w:val="0086208E"/>
    <w:rsid w:val="00862487"/>
    <w:rsid w:val="00863A05"/>
    <w:rsid w:val="008642B2"/>
    <w:rsid w:val="0086440E"/>
    <w:rsid w:val="00864627"/>
    <w:rsid w:val="0086484B"/>
    <w:rsid w:val="00865336"/>
    <w:rsid w:val="00865B2A"/>
    <w:rsid w:val="0086691F"/>
    <w:rsid w:val="008672A5"/>
    <w:rsid w:val="008672D6"/>
    <w:rsid w:val="0086784D"/>
    <w:rsid w:val="00870582"/>
    <w:rsid w:val="008712DE"/>
    <w:rsid w:val="008719E4"/>
    <w:rsid w:val="0087276A"/>
    <w:rsid w:val="00872C88"/>
    <w:rsid w:val="0087407B"/>
    <w:rsid w:val="0087421A"/>
    <w:rsid w:val="0087427A"/>
    <w:rsid w:val="00874986"/>
    <w:rsid w:val="00876130"/>
    <w:rsid w:val="008766F9"/>
    <w:rsid w:val="008777A7"/>
    <w:rsid w:val="00877A09"/>
    <w:rsid w:val="00877E7A"/>
    <w:rsid w:val="00880522"/>
    <w:rsid w:val="00880896"/>
    <w:rsid w:val="008814E3"/>
    <w:rsid w:val="00881567"/>
    <w:rsid w:val="008818E7"/>
    <w:rsid w:val="00881996"/>
    <w:rsid w:val="00881D66"/>
    <w:rsid w:val="00881E2C"/>
    <w:rsid w:val="00882D7D"/>
    <w:rsid w:val="008831F7"/>
    <w:rsid w:val="00883285"/>
    <w:rsid w:val="00883536"/>
    <w:rsid w:val="00883705"/>
    <w:rsid w:val="008838F6"/>
    <w:rsid w:val="00883CCA"/>
    <w:rsid w:val="00885250"/>
    <w:rsid w:val="00885AB7"/>
    <w:rsid w:val="008865AE"/>
    <w:rsid w:val="008874E0"/>
    <w:rsid w:val="00891105"/>
    <w:rsid w:val="0089142A"/>
    <w:rsid w:val="008917A7"/>
    <w:rsid w:val="00891A05"/>
    <w:rsid w:val="00891A2F"/>
    <w:rsid w:val="00891C0D"/>
    <w:rsid w:val="00892777"/>
    <w:rsid w:val="00893652"/>
    <w:rsid w:val="00893870"/>
    <w:rsid w:val="0089397A"/>
    <w:rsid w:val="00893D69"/>
    <w:rsid w:val="00893F29"/>
    <w:rsid w:val="00894503"/>
    <w:rsid w:val="00894A4D"/>
    <w:rsid w:val="008954CB"/>
    <w:rsid w:val="008957A9"/>
    <w:rsid w:val="00895FA5"/>
    <w:rsid w:val="00896172"/>
    <w:rsid w:val="008A023D"/>
    <w:rsid w:val="008A0DFE"/>
    <w:rsid w:val="008A0EA6"/>
    <w:rsid w:val="008A0FB9"/>
    <w:rsid w:val="008A2029"/>
    <w:rsid w:val="008A222F"/>
    <w:rsid w:val="008A2385"/>
    <w:rsid w:val="008A307B"/>
    <w:rsid w:val="008A3358"/>
    <w:rsid w:val="008A3C4B"/>
    <w:rsid w:val="008A4A6C"/>
    <w:rsid w:val="008A4F35"/>
    <w:rsid w:val="008A5001"/>
    <w:rsid w:val="008A560C"/>
    <w:rsid w:val="008A60E6"/>
    <w:rsid w:val="008A68A9"/>
    <w:rsid w:val="008A6FB4"/>
    <w:rsid w:val="008A764A"/>
    <w:rsid w:val="008A790E"/>
    <w:rsid w:val="008A7ACE"/>
    <w:rsid w:val="008A7DD3"/>
    <w:rsid w:val="008B0058"/>
    <w:rsid w:val="008B02BD"/>
    <w:rsid w:val="008B12D1"/>
    <w:rsid w:val="008B1532"/>
    <w:rsid w:val="008B1AA9"/>
    <w:rsid w:val="008B2725"/>
    <w:rsid w:val="008B2738"/>
    <w:rsid w:val="008B289D"/>
    <w:rsid w:val="008B3549"/>
    <w:rsid w:val="008B461E"/>
    <w:rsid w:val="008B4C8D"/>
    <w:rsid w:val="008B5026"/>
    <w:rsid w:val="008B509C"/>
    <w:rsid w:val="008B6694"/>
    <w:rsid w:val="008B677D"/>
    <w:rsid w:val="008B6B6C"/>
    <w:rsid w:val="008B6BD7"/>
    <w:rsid w:val="008B6DD4"/>
    <w:rsid w:val="008B6E12"/>
    <w:rsid w:val="008B6EC0"/>
    <w:rsid w:val="008B77EA"/>
    <w:rsid w:val="008B7A5F"/>
    <w:rsid w:val="008C03BC"/>
    <w:rsid w:val="008C05EC"/>
    <w:rsid w:val="008C0F48"/>
    <w:rsid w:val="008C1639"/>
    <w:rsid w:val="008C16F5"/>
    <w:rsid w:val="008C1A16"/>
    <w:rsid w:val="008C1A51"/>
    <w:rsid w:val="008C20F4"/>
    <w:rsid w:val="008C31B1"/>
    <w:rsid w:val="008C436B"/>
    <w:rsid w:val="008C44DE"/>
    <w:rsid w:val="008C5419"/>
    <w:rsid w:val="008C6039"/>
    <w:rsid w:val="008C64B4"/>
    <w:rsid w:val="008C6D2A"/>
    <w:rsid w:val="008C7730"/>
    <w:rsid w:val="008C7C64"/>
    <w:rsid w:val="008D03D1"/>
    <w:rsid w:val="008D0B1E"/>
    <w:rsid w:val="008D1AE8"/>
    <w:rsid w:val="008D206E"/>
    <w:rsid w:val="008D21D2"/>
    <w:rsid w:val="008D33C3"/>
    <w:rsid w:val="008D3A61"/>
    <w:rsid w:val="008D3ADB"/>
    <w:rsid w:val="008D4DF5"/>
    <w:rsid w:val="008D60D1"/>
    <w:rsid w:val="008D6221"/>
    <w:rsid w:val="008E0D2C"/>
    <w:rsid w:val="008E1E90"/>
    <w:rsid w:val="008E227A"/>
    <w:rsid w:val="008E25DB"/>
    <w:rsid w:val="008E2AAA"/>
    <w:rsid w:val="008E2E9C"/>
    <w:rsid w:val="008E3A0C"/>
    <w:rsid w:val="008E4DE1"/>
    <w:rsid w:val="008E568E"/>
    <w:rsid w:val="008E5784"/>
    <w:rsid w:val="008E5EEC"/>
    <w:rsid w:val="008E7D87"/>
    <w:rsid w:val="008F0B78"/>
    <w:rsid w:val="008F1047"/>
    <w:rsid w:val="008F1119"/>
    <w:rsid w:val="008F13C9"/>
    <w:rsid w:val="008F25E6"/>
    <w:rsid w:val="008F31D0"/>
    <w:rsid w:val="008F32AA"/>
    <w:rsid w:val="008F3FD6"/>
    <w:rsid w:val="008F4AFB"/>
    <w:rsid w:val="008F4E55"/>
    <w:rsid w:val="008F5B7F"/>
    <w:rsid w:val="008F609A"/>
    <w:rsid w:val="008F6B0B"/>
    <w:rsid w:val="008F75FC"/>
    <w:rsid w:val="008F77D9"/>
    <w:rsid w:val="008F7D64"/>
    <w:rsid w:val="009001CC"/>
    <w:rsid w:val="009002F3"/>
    <w:rsid w:val="00901114"/>
    <w:rsid w:val="0090147E"/>
    <w:rsid w:val="00902044"/>
    <w:rsid w:val="009022AA"/>
    <w:rsid w:val="009023D9"/>
    <w:rsid w:val="00902897"/>
    <w:rsid w:val="0090298C"/>
    <w:rsid w:val="0090309C"/>
    <w:rsid w:val="009033D2"/>
    <w:rsid w:val="009037CF"/>
    <w:rsid w:val="00903BE0"/>
    <w:rsid w:val="00904335"/>
    <w:rsid w:val="009045FF"/>
    <w:rsid w:val="0090487A"/>
    <w:rsid w:val="0090521A"/>
    <w:rsid w:val="0090688A"/>
    <w:rsid w:val="00906C56"/>
    <w:rsid w:val="00906CB1"/>
    <w:rsid w:val="0090714B"/>
    <w:rsid w:val="00907493"/>
    <w:rsid w:val="009075FB"/>
    <w:rsid w:val="009078A0"/>
    <w:rsid w:val="00907926"/>
    <w:rsid w:val="00911BED"/>
    <w:rsid w:val="00912C72"/>
    <w:rsid w:val="0091321F"/>
    <w:rsid w:val="0091332A"/>
    <w:rsid w:val="00913600"/>
    <w:rsid w:val="00913C76"/>
    <w:rsid w:val="009145B1"/>
    <w:rsid w:val="00914694"/>
    <w:rsid w:val="00914E24"/>
    <w:rsid w:val="00915B11"/>
    <w:rsid w:val="00915B36"/>
    <w:rsid w:val="00915EF4"/>
    <w:rsid w:val="009169EC"/>
    <w:rsid w:val="00916BF7"/>
    <w:rsid w:val="00917474"/>
    <w:rsid w:val="0092039B"/>
    <w:rsid w:val="009203BE"/>
    <w:rsid w:val="009207F3"/>
    <w:rsid w:val="009214B5"/>
    <w:rsid w:val="009219C7"/>
    <w:rsid w:val="00921C1A"/>
    <w:rsid w:val="00921C96"/>
    <w:rsid w:val="00921DB9"/>
    <w:rsid w:val="009222D2"/>
    <w:rsid w:val="0092357E"/>
    <w:rsid w:val="00923A46"/>
    <w:rsid w:val="00923CC8"/>
    <w:rsid w:val="00924021"/>
    <w:rsid w:val="00924290"/>
    <w:rsid w:val="0092485B"/>
    <w:rsid w:val="009252C2"/>
    <w:rsid w:val="0092540C"/>
    <w:rsid w:val="00925B56"/>
    <w:rsid w:val="00925F49"/>
    <w:rsid w:val="00925F8A"/>
    <w:rsid w:val="00926FFA"/>
    <w:rsid w:val="00927258"/>
    <w:rsid w:val="00927A1A"/>
    <w:rsid w:val="00927B9E"/>
    <w:rsid w:val="009306EB"/>
    <w:rsid w:val="00930A27"/>
    <w:rsid w:val="00931A87"/>
    <w:rsid w:val="00932A8E"/>
    <w:rsid w:val="00933102"/>
    <w:rsid w:val="00933248"/>
    <w:rsid w:val="009336DB"/>
    <w:rsid w:val="009337EE"/>
    <w:rsid w:val="00933C10"/>
    <w:rsid w:val="00934399"/>
    <w:rsid w:val="009350FD"/>
    <w:rsid w:val="009351E1"/>
    <w:rsid w:val="0093560B"/>
    <w:rsid w:val="0093660D"/>
    <w:rsid w:val="00937C75"/>
    <w:rsid w:val="00937D93"/>
    <w:rsid w:val="00940989"/>
    <w:rsid w:val="00941272"/>
    <w:rsid w:val="0094161E"/>
    <w:rsid w:val="00941AAB"/>
    <w:rsid w:val="00941BA1"/>
    <w:rsid w:val="00943A98"/>
    <w:rsid w:val="00943D81"/>
    <w:rsid w:val="00943E6D"/>
    <w:rsid w:val="0094573C"/>
    <w:rsid w:val="0094635B"/>
    <w:rsid w:val="0094709E"/>
    <w:rsid w:val="009470E5"/>
    <w:rsid w:val="0094747D"/>
    <w:rsid w:val="00950012"/>
    <w:rsid w:val="009502E6"/>
    <w:rsid w:val="00950727"/>
    <w:rsid w:val="009508B4"/>
    <w:rsid w:val="00950E6B"/>
    <w:rsid w:val="0095178A"/>
    <w:rsid w:val="00951899"/>
    <w:rsid w:val="0095221E"/>
    <w:rsid w:val="00952754"/>
    <w:rsid w:val="0095294A"/>
    <w:rsid w:val="00952A7C"/>
    <w:rsid w:val="00952BA9"/>
    <w:rsid w:val="0095301E"/>
    <w:rsid w:val="00953317"/>
    <w:rsid w:val="00953421"/>
    <w:rsid w:val="00953574"/>
    <w:rsid w:val="0095385C"/>
    <w:rsid w:val="00953A0B"/>
    <w:rsid w:val="00953E88"/>
    <w:rsid w:val="00954A9F"/>
    <w:rsid w:val="009552F1"/>
    <w:rsid w:val="009553CB"/>
    <w:rsid w:val="0095543E"/>
    <w:rsid w:val="009554E6"/>
    <w:rsid w:val="0095623B"/>
    <w:rsid w:val="0095748A"/>
    <w:rsid w:val="009576EB"/>
    <w:rsid w:val="00957804"/>
    <w:rsid w:val="009578EB"/>
    <w:rsid w:val="00957CA9"/>
    <w:rsid w:val="0096023D"/>
    <w:rsid w:val="009605B9"/>
    <w:rsid w:val="00960683"/>
    <w:rsid w:val="00960714"/>
    <w:rsid w:val="00960F89"/>
    <w:rsid w:val="00961271"/>
    <w:rsid w:val="00961828"/>
    <w:rsid w:val="00961E4A"/>
    <w:rsid w:val="009628FF"/>
    <w:rsid w:val="00962DF6"/>
    <w:rsid w:val="00963131"/>
    <w:rsid w:val="009633E1"/>
    <w:rsid w:val="009639F0"/>
    <w:rsid w:val="00963DA0"/>
    <w:rsid w:val="00963EB2"/>
    <w:rsid w:val="00963FCC"/>
    <w:rsid w:val="0096413A"/>
    <w:rsid w:val="009641BA"/>
    <w:rsid w:val="009641D7"/>
    <w:rsid w:val="00964F4E"/>
    <w:rsid w:val="00965260"/>
    <w:rsid w:val="00965863"/>
    <w:rsid w:val="00965886"/>
    <w:rsid w:val="00965D7D"/>
    <w:rsid w:val="0096632E"/>
    <w:rsid w:val="00966514"/>
    <w:rsid w:val="00966B98"/>
    <w:rsid w:val="009678EA"/>
    <w:rsid w:val="00967AF4"/>
    <w:rsid w:val="009703B3"/>
    <w:rsid w:val="009714A9"/>
    <w:rsid w:val="00972A32"/>
    <w:rsid w:val="00973419"/>
    <w:rsid w:val="00973635"/>
    <w:rsid w:val="00973D37"/>
    <w:rsid w:val="00973F77"/>
    <w:rsid w:val="0097462D"/>
    <w:rsid w:val="009750F7"/>
    <w:rsid w:val="009751E1"/>
    <w:rsid w:val="00975998"/>
    <w:rsid w:val="00975BE6"/>
    <w:rsid w:val="009765CC"/>
    <w:rsid w:val="00977A21"/>
    <w:rsid w:val="00977A42"/>
    <w:rsid w:val="00977F29"/>
    <w:rsid w:val="00977FD8"/>
    <w:rsid w:val="00980612"/>
    <w:rsid w:val="009808F5"/>
    <w:rsid w:val="00980E92"/>
    <w:rsid w:val="009829C4"/>
    <w:rsid w:val="00982A82"/>
    <w:rsid w:val="00984F74"/>
    <w:rsid w:val="00985935"/>
    <w:rsid w:val="00985AA8"/>
    <w:rsid w:val="00986B27"/>
    <w:rsid w:val="00986EA2"/>
    <w:rsid w:val="00987038"/>
    <w:rsid w:val="0098775E"/>
    <w:rsid w:val="00987899"/>
    <w:rsid w:val="00987E53"/>
    <w:rsid w:val="0099118D"/>
    <w:rsid w:val="00991847"/>
    <w:rsid w:val="00991BC0"/>
    <w:rsid w:val="00991D7C"/>
    <w:rsid w:val="00991FF4"/>
    <w:rsid w:val="009928F8"/>
    <w:rsid w:val="009929EA"/>
    <w:rsid w:val="00992DDA"/>
    <w:rsid w:val="00994419"/>
    <w:rsid w:val="009944F1"/>
    <w:rsid w:val="00994E6D"/>
    <w:rsid w:val="00996404"/>
    <w:rsid w:val="00996E57"/>
    <w:rsid w:val="009975CC"/>
    <w:rsid w:val="0099778B"/>
    <w:rsid w:val="009A0918"/>
    <w:rsid w:val="009A0B2E"/>
    <w:rsid w:val="009A0D4F"/>
    <w:rsid w:val="009A0D7E"/>
    <w:rsid w:val="009A0E6C"/>
    <w:rsid w:val="009A1939"/>
    <w:rsid w:val="009A237F"/>
    <w:rsid w:val="009A353C"/>
    <w:rsid w:val="009A37DD"/>
    <w:rsid w:val="009A5757"/>
    <w:rsid w:val="009A5C00"/>
    <w:rsid w:val="009A619C"/>
    <w:rsid w:val="009A6467"/>
    <w:rsid w:val="009A6C7C"/>
    <w:rsid w:val="009A6DEA"/>
    <w:rsid w:val="009A6F90"/>
    <w:rsid w:val="009A76A1"/>
    <w:rsid w:val="009A7A0F"/>
    <w:rsid w:val="009A7E9F"/>
    <w:rsid w:val="009B03CF"/>
    <w:rsid w:val="009B0528"/>
    <w:rsid w:val="009B0620"/>
    <w:rsid w:val="009B15A1"/>
    <w:rsid w:val="009B1B6F"/>
    <w:rsid w:val="009B2A52"/>
    <w:rsid w:val="009B2F59"/>
    <w:rsid w:val="009B30E9"/>
    <w:rsid w:val="009B3259"/>
    <w:rsid w:val="009B40A0"/>
    <w:rsid w:val="009B4592"/>
    <w:rsid w:val="009B4998"/>
    <w:rsid w:val="009B4C62"/>
    <w:rsid w:val="009B6D22"/>
    <w:rsid w:val="009B6E09"/>
    <w:rsid w:val="009B7477"/>
    <w:rsid w:val="009B7EB0"/>
    <w:rsid w:val="009C0667"/>
    <w:rsid w:val="009C074F"/>
    <w:rsid w:val="009C0B10"/>
    <w:rsid w:val="009C0CF7"/>
    <w:rsid w:val="009C1CB5"/>
    <w:rsid w:val="009C1D01"/>
    <w:rsid w:val="009C229C"/>
    <w:rsid w:val="009C2BDD"/>
    <w:rsid w:val="009C3562"/>
    <w:rsid w:val="009C44BD"/>
    <w:rsid w:val="009C47D6"/>
    <w:rsid w:val="009C482A"/>
    <w:rsid w:val="009C4F02"/>
    <w:rsid w:val="009C6546"/>
    <w:rsid w:val="009C6A55"/>
    <w:rsid w:val="009C6C52"/>
    <w:rsid w:val="009C7C1A"/>
    <w:rsid w:val="009D26CE"/>
    <w:rsid w:val="009D2782"/>
    <w:rsid w:val="009D2AB1"/>
    <w:rsid w:val="009D2E84"/>
    <w:rsid w:val="009D3573"/>
    <w:rsid w:val="009D4B9E"/>
    <w:rsid w:val="009D6232"/>
    <w:rsid w:val="009D7A73"/>
    <w:rsid w:val="009E061D"/>
    <w:rsid w:val="009E098B"/>
    <w:rsid w:val="009E155F"/>
    <w:rsid w:val="009E278E"/>
    <w:rsid w:val="009E286D"/>
    <w:rsid w:val="009E2C19"/>
    <w:rsid w:val="009E34E2"/>
    <w:rsid w:val="009E39FE"/>
    <w:rsid w:val="009E3A9B"/>
    <w:rsid w:val="009E3D17"/>
    <w:rsid w:val="009E44E7"/>
    <w:rsid w:val="009E50F2"/>
    <w:rsid w:val="009E5767"/>
    <w:rsid w:val="009E5884"/>
    <w:rsid w:val="009E6B04"/>
    <w:rsid w:val="009F049C"/>
    <w:rsid w:val="009F078C"/>
    <w:rsid w:val="009F0850"/>
    <w:rsid w:val="009F170F"/>
    <w:rsid w:val="009F174B"/>
    <w:rsid w:val="009F1877"/>
    <w:rsid w:val="009F1BF6"/>
    <w:rsid w:val="009F207C"/>
    <w:rsid w:val="009F2097"/>
    <w:rsid w:val="009F21C7"/>
    <w:rsid w:val="009F246E"/>
    <w:rsid w:val="009F3619"/>
    <w:rsid w:val="009F4797"/>
    <w:rsid w:val="009F4D06"/>
    <w:rsid w:val="009F4F7E"/>
    <w:rsid w:val="009F5F4D"/>
    <w:rsid w:val="009F6115"/>
    <w:rsid w:val="009F617A"/>
    <w:rsid w:val="009F6242"/>
    <w:rsid w:val="009F6482"/>
    <w:rsid w:val="009F6667"/>
    <w:rsid w:val="009F6872"/>
    <w:rsid w:val="009F69F4"/>
    <w:rsid w:val="009F6A7E"/>
    <w:rsid w:val="009F743E"/>
    <w:rsid w:val="00A0065B"/>
    <w:rsid w:val="00A0067C"/>
    <w:rsid w:val="00A01220"/>
    <w:rsid w:val="00A0171F"/>
    <w:rsid w:val="00A020F8"/>
    <w:rsid w:val="00A0293A"/>
    <w:rsid w:val="00A038DD"/>
    <w:rsid w:val="00A0397C"/>
    <w:rsid w:val="00A0544D"/>
    <w:rsid w:val="00A054C9"/>
    <w:rsid w:val="00A06082"/>
    <w:rsid w:val="00A07063"/>
    <w:rsid w:val="00A07BBF"/>
    <w:rsid w:val="00A07E2D"/>
    <w:rsid w:val="00A102C4"/>
    <w:rsid w:val="00A106DC"/>
    <w:rsid w:val="00A114D0"/>
    <w:rsid w:val="00A119F7"/>
    <w:rsid w:val="00A11BC9"/>
    <w:rsid w:val="00A12340"/>
    <w:rsid w:val="00A12601"/>
    <w:rsid w:val="00A130BE"/>
    <w:rsid w:val="00A1412B"/>
    <w:rsid w:val="00A148E5"/>
    <w:rsid w:val="00A157E7"/>
    <w:rsid w:val="00A15ED7"/>
    <w:rsid w:val="00A16C57"/>
    <w:rsid w:val="00A16FA3"/>
    <w:rsid w:val="00A1726A"/>
    <w:rsid w:val="00A175B8"/>
    <w:rsid w:val="00A20009"/>
    <w:rsid w:val="00A20648"/>
    <w:rsid w:val="00A207FC"/>
    <w:rsid w:val="00A2096E"/>
    <w:rsid w:val="00A20BFA"/>
    <w:rsid w:val="00A20E91"/>
    <w:rsid w:val="00A22C1E"/>
    <w:rsid w:val="00A23282"/>
    <w:rsid w:val="00A23310"/>
    <w:rsid w:val="00A233D8"/>
    <w:rsid w:val="00A240B9"/>
    <w:rsid w:val="00A242EB"/>
    <w:rsid w:val="00A2615C"/>
    <w:rsid w:val="00A27DB3"/>
    <w:rsid w:val="00A27EB2"/>
    <w:rsid w:val="00A27F47"/>
    <w:rsid w:val="00A27FD7"/>
    <w:rsid w:val="00A30906"/>
    <w:rsid w:val="00A30B81"/>
    <w:rsid w:val="00A321E8"/>
    <w:rsid w:val="00A325D3"/>
    <w:rsid w:val="00A32F1D"/>
    <w:rsid w:val="00A33236"/>
    <w:rsid w:val="00A335F3"/>
    <w:rsid w:val="00A3362C"/>
    <w:rsid w:val="00A33B7A"/>
    <w:rsid w:val="00A33C26"/>
    <w:rsid w:val="00A344EE"/>
    <w:rsid w:val="00A3485F"/>
    <w:rsid w:val="00A35899"/>
    <w:rsid w:val="00A35E28"/>
    <w:rsid w:val="00A36B4F"/>
    <w:rsid w:val="00A36B7E"/>
    <w:rsid w:val="00A36F4F"/>
    <w:rsid w:val="00A36FC9"/>
    <w:rsid w:val="00A40674"/>
    <w:rsid w:val="00A40789"/>
    <w:rsid w:val="00A40797"/>
    <w:rsid w:val="00A40E0A"/>
    <w:rsid w:val="00A41A20"/>
    <w:rsid w:val="00A41A4A"/>
    <w:rsid w:val="00A41C51"/>
    <w:rsid w:val="00A41DD2"/>
    <w:rsid w:val="00A41F5B"/>
    <w:rsid w:val="00A42B71"/>
    <w:rsid w:val="00A42F4F"/>
    <w:rsid w:val="00A43097"/>
    <w:rsid w:val="00A43BB0"/>
    <w:rsid w:val="00A43D98"/>
    <w:rsid w:val="00A43F40"/>
    <w:rsid w:val="00A43F99"/>
    <w:rsid w:val="00A443CE"/>
    <w:rsid w:val="00A44830"/>
    <w:rsid w:val="00A44AA2"/>
    <w:rsid w:val="00A46585"/>
    <w:rsid w:val="00A468A7"/>
    <w:rsid w:val="00A47096"/>
    <w:rsid w:val="00A473E6"/>
    <w:rsid w:val="00A47A34"/>
    <w:rsid w:val="00A47ABA"/>
    <w:rsid w:val="00A47B29"/>
    <w:rsid w:val="00A50CF4"/>
    <w:rsid w:val="00A5127B"/>
    <w:rsid w:val="00A524E1"/>
    <w:rsid w:val="00A52538"/>
    <w:rsid w:val="00A52C43"/>
    <w:rsid w:val="00A53180"/>
    <w:rsid w:val="00A53F03"/>
    <w:rsid w:val="00A5401F"/>
    <w:rsid w:val="00A551D1"/>
    <w:rsid w:val="00A5548D"/>
    <w:rsid w:val="00A556A3"/>
    <w:rsid w:val="00A55CED"/>
    <w:rsid w:val="00A5680E"/>
    <w:rsid w:val="00A56DDA"/>
    <w:rsid w:val="00A57604"/>
    <w:rsid w:val="00A60961"/>
    <w:rsid w:val="00A60E97"/>
    <w:rsid w:val="00A63A9E"/>
    <w:rsid w:val="00A63B94"/>
    <w:rsid w:val="00A64B61"/>
    <w:rsid w:val="00A64C3F"/>
    <w:rsid w:val="00A64D7B"/>
    <w:rsid w:val="00A64EBD"/>
    <w:rsid w:val="00A65108"/>
    <w:rsid w:val="00A660B5"/>
    <w:rsid w:val="00A6613C"/>
    <w:rsid w:val="00A6745C"/>
    <w:rsid w:val="00A679E5"/>
    <w:rsid w:val="00A7005E"/>
    <w:rsid w:val="00A707DD"/>
    <w:rsid w:val="00A71AEE"/>
    <w:rsid w:val="00A72486"/>
    <w:rsid w:val="00A72BBA"/>
    <w:rsid w:val="00A72E47"/>
    <w:rsid w:val="00A72EDD"/>
    <w:rsid w:val="00A7329A"/>
    <w:rsid w:val="00A73B71"/>
    <w:rsid w:val="00A73ED8"/>
    <w:rsid w:val="00A74C13"/>
    <w:rsid w:val="00A74E68"/>
    <w:rsid w:val="00A7500E"/>
    <w:rsid w:val="00A75834"/>
    <w:rsid w:val="00A75C55"/>
    <w:rsid w:val="00A75F59"/>
    <w:rsid w:val="00A76375"/>
    <w:rsid w:val="00A7683B"/>
    <w:rsid w:val="00A774C8"/>
    <w:rsid w:val="00A81115"/>
    <w:rsid w:val="00A817B2"/>
    <w:rsid w:val="00A81BBA"/>
    <w:rsid w:val="00A8343A"/>
    <w:rsid w:val="00A836C9"/>
    <w:rsid w:val="00A8441B"/>
    <w:rsid w:val="00A845A3"/>
    <w:rsid w:val="00A85281"/>
    <w:rsid w:val="00A8554A"/>
    <w:rsid w:val="00A858CD"/>
    <w:rsid w:val="00A85D76"/>
    <w:rsid w:val="00A875D1"/>
    <w:rsid w:val="00A8764A"/>
    <w:rsid w:val="00A878EB"/>
    <w:rsid w:val="00A87BF2"/>
    <w:rsid w:val="00A90795"/>
    <w:rsid w:val="00A907A9"/>
    <w:rsid w:val="00A90B98"/>
    <w:rsid w:val="00A91138"/>
    <w:rsid w:val="00A91275"/>
    <w:rsid w:val="00A9262C"/>
    <w:rsid w:val="00A92C70"/>
    <w:rsid w:val="00A9343F"/>
    <w:rsid w:val="00A93662"/>
    <w:rsid w:val="00A939DE"/>
    <w:rsid w:val="00A93FD6"/>
    <w:rsid w:val="00A946F0"/>
    <w:rsid w:val="00A9581D"/>
    <w:rsid w:val="00A95AE2"/>
    <w:rsid w:val="00A96F0D"/>
    <w:rsid w:val="00A96F58"/>
    <w:rsid w:val="00A97799"/>
    <w:rsid w:val="00AA03A5"/>
    <w:rsid w:val="00AA07E6"/>
    <w:rsid w:val="00AA0AEF"/>
    <w:rsid w:val="00AA0CDA"/>
    <w:rsid w:val="00AA0EF8"/>
    <w:rsid w:val="00AA1B70"/>
    <w:rsid w:val="00AA28BF"/>
    <w:rsid w:val="00AA3079"/>
    <w:rsid w:val="00AA47CC"/>
    <w:rsid w:val="00AA49AC"/>
    <w:rsid w:val="00AA4ACF"/>
    <w:rsid w:val="00AA5D51"/>
    <w:rsid w:val="00AA6209"/>
    <w:rsid w:val="00AA686D"/>
    <w:rsid w:val="00AA6C6D"/>
    <w:rsid w:val="00AA7308"/>
    <w:rsid w:val="00AA764F"/>
    <w:rsid w:val="00AA7A37"/>
    <w:rsid w:val="00AA7DBD"/>
    <w:rsid w:val="00AB0775"/>
    <w:rsid w:val="00AB1485"/>
    <w:rsid w:val="00AB3406"/>
    <w:rsid w:val="00AB432B"/>
    <w:rsid w:val="00AB5879"/>
    <w:rsid w:val="00AB5A19"/>
    <w:rsid w:val="00AB63EF"/>
    <w:rsid w:val="00AB764B"/>
    <w:rsid w:val="00AB7848"/>
    <w:rsid w:val="00AB7B30"/>
    <w:rsid w:val="00AC0C6C"/>
    <w:rsid w:val="00AC1478"/>
    <w:rsid w:val="00AC1F0F"/>
    <w:rsid w:val="00AC21F4"/>
    <w:rsid w:val="00AC2595"/>
    <w:rsid w:val="00AC262F"/>
    <w:rsid w:val="00AC2D35"/>
    <w:rsid w:val="00AC3177"/>
    <w:rsid w:val="00AC319F"/>
    <w:rsid w:val="00AC44C1"/>
    <w:rsid w:val="00AC4AAF"/>
    <w:rsid w:val="00AC50B6"/>
    <w:rsid w:val="00AC51A7"/>
    <w:rsid w:val="00AC5ED6"/>
    <w:rsid w:val="00AC6023"/>
    <w:rsid w:val="00AC643F"/>
    <w:rsid w:val="00AC7A9C"/>
    <w:rsid w:val="00AD0093"/>
    <w:rsid w:val="00AD0A1D"/>
    <w:rsid w:val="00AD1176"/>
    <w:rsid w:val="00AD1200"/>
    <w:rsid w:val="00AD1A85"/>
    <w:rsid w:val="00AD1E76"/>
    <w:rsid w:val="00AD216A"/>
    <w:rsid w:val="00AD482C"/>
    <w:rsid w:val="00AD50A4"/>
    <w:rsid w:val="00AD54E0"/>
    <w:rsid w:val="00AD5FB2"/>
    <w:rsid w:val="00AD66A9"/>
    <w:rsid w:val="00AD7B1A"/>
    <w:rsid w:val="00AE011D"/>
    <w:rsid w:val="00AE02DB"/>
    <w:rsid w:val="00AE066E"/>
    <w:rsid w:val="00AE1529"/>
    <w:rsid w:val="00AE1606"/>
    <w:rsid w:val="00AE2126"/>
    <w:rsid w:val="00AE2D06"/>
    <w:rsid w:val="00AE3193"/>
    <w:rsid w:val="00AE339E"/>
    <w:rsid w:val="00AE37E0"/>
    <w:rsid w:val="00AE5008"/>
    <w:rsid w:val="00AE55A9"/>
    <w:rsid w:val="00AE5AC0"/>
    <w:rsid w:val="00AE6C62"/>
    <w:rsid w:val="00AE7993"/>
    <w:rsid w:val="00AE7E45"/>
    <w:rsid w:val="00AF0712"/>
    <w:rsid w:val="00AF0B84"/>
    <w:rsid w:val="00AF1063"/>
    <w:rsid w:val="00AF12C5"/>
    <w:rsid w:val="00AF1639"/>
    <w:rsid w:val="00AF1EBA"/>
    <w:rsid w:val="00AF2B66"/>
    <w:rsid w:val="00AF2BB4"/>
    <w:rsid w:val="00AF30E7"/>
    <w:rsid w:val="00AF42D5"/>
    <w:rsid w:val="00AF4508"/>
    <w:rsid w:val="00AF4B21"/>
    <w:rsid w:val="00AF51E5"/>
    <w:rsid w:val="00AF5F99"/>
    <w:rsid w:val="00AF6219"/>
    <w:rsid w:val="00AF635E"/>
    <w:rsid w:val="00AF6498"/>
    <w:rsid w:val="00AF76F9"/>
    <w:rsid w:val="00B00370"/>
    <w:rsid w:val="00B0076A"/>
    <w:rsid w:val="00B01025"/>
    <w:rsid w:val="00B0255F"/>
    <w:rsid w:val="00B02A80"/>
    <w:rsid w:val="00B02EC2"/>
    <w:rsid w:val="00B03611"/>
    <w:rsid w:val="00B03A22"/>
    <w:rsid w:val="00B03CD0"/>
    <w:rsid w:val="00B0444B"/>
    <w:rsid w:val="00B04828"/>
    <w:rsid w:val="00B04BEA"/>
    <w:rsid w:val="00B04EE5"/>
    <w:rsid w:val="00B055E1"/>
    <w:rsid w:val="00B0563C"/>
    <w:rsid w:val="00B05754"/>
    <w:rsid w:val="00B05F0F"/>
    <w:rsid w:val="00B076B5"/>
    <w:rsid w:val="00B110E6"/>
    <w:rsid w:val="00B1139E"/>
    <w:rsid w:val="00B113F9"/>
    <w:rsid w:val="00B11C51"/>
    <w:rsid w:val="00B1230C"/>
    <w:rsid w:val="00B124A0"/>
    <w:rsid w:val="00B12BE1"/>
    <w:rsid w:val="00B12DD6"/>
    <w:rsid w:val="00B12F7B"/>
    <w:rsid w:val="00B13C52"/>
    <w:rsid w:val="00B14431"/>
    <w:rsid w:val="00B144A7"/>
    <w:rsid w:val="00B15BA1"/>
    <w:rsid w:val="00B161BB"/>
    <w:rsid w:val="00B16859"/>
    <w:rsid w:val="00B16C23"/>
    <w:rsid w:val="00B172F3"/>
    <w:rsid w:val="00B175B1"/>
    <w:rsid w:val="00B176DC"/>
    <w:rsid w:val="00B1774C"/>
    <w:rsid w:val="00B20CD5"/>
    <w:rsid w:val="00B20D68"/>
    <w:rsid w:val="00B20F06"/>
    <w:rsid w:val="00B21094"/>
    <w:rsid w:val="00B2112F"/>
    <w:rsid w:val="00B21B86"/>
    <w:rsid w:val="00B21DE7"/>
    <w:rsid w:val="00B224BF"/>
    <w:rsid w:val="00B2273B"/>
    <w:rsid w:val="00B23581"/>
    <w:rsid w:val="00B24497"/>
    <w:rsid w:val="00B246B4"/>
    <w:rsid w:val="00B24A4D"/>
    <w:rsid w:val="00B24B09"/>
    <w:rsid w:val="00B24B4C"/>
    <w:rsid w:val="00B25A60"/>
    <w:rsid w:val="00B25BED"/>
    <w:rsid w:val="00B26C60"/>
    <w:rsid w:val="00B26F42"/>
    <w:rsid w:val="00B2725D"/>
    <w:rsid w:val="00B27696"/>
    <w:rsid w:val="00B30A25"/>
    <w:rsid w:val="00B30B1A"/>
    <w:rsid w:val="00B31230"/>
    <w:rsid w:val="00B313B3"/>
    <w:rsid w:val="00B319B8"/>
    <w:rsid w:val="00B31C05"/>
    <w:rsid w:val="00B32BEC"/>
    <w:rsid w:val="00B32C48"/>
    <w:rsid w:val="00B34BD6"/>
    <w:rsid w:val="00B34E40"/>
    <w:rsid w:val="00B358D6"/>
    <w:rsid w:val="00B361A4"/>
    <w:rsid w:val="00B36A1A"/>
    <w:rsid w:val="00B379BD"/>
    <w:rsid w:val="00B37E6E"/>
    <w:rsid w:val="00B40B34"/>
    <w:rsid w:val="00B412B6"/>
    <w:rsid w:val="00B41F11"/>
    <w:rsid w:val="00B42252"/>
    <w:rsid w:val="00B422D8"/>
    <w:rsid w:val="00B424F4"/>
    <w:rsid w:val="00B433FC"/>
    <w:rsid w:val="00B4358C"/>
    <w:rsid w:val="00B4372F"/>
    <w:rsid w:val="00B43919"/>
    <w:rsid w:val="00B44212"/>
    <w:rsid w:val="00B4556A"/>
    <w:rsid w:val="00B45A5F"/>
    <w:rsid w:val="00B46863"/>
    <w:rsid w:val="00B46925"/>
    <w:rsid w:val="00B46A3D"/>
    <w:rsid w:val="00B46A43"/>
    <w:rsid w:val="00B51837"/>
    <w:rsid w:val="00B52BB3"/>
    <w:rsid w:val="00B52C86"/>
    <w:rsid w:val="00B530D3"/>
    <w:rsid w:val="00B53C78"/>
    <w:rsid w:val="00B550E2"/>
    <w:rsid w:val="00B55B41"/>
    <w:rsid w:val="00B56B2D"/>
    <w:rsid w:val="00B5708A"/>
    <w:rsid w:val="00B57949"/>
    <w:rsid w:val="00B57B9A"/>
    <w:rsid w:val="00B57DD8"/>
    <w:rsid w:val="00B6057A"/>
    <w:rsid w:val="00B609B5"/>
    <w:rsid w:val="00B610D9"/>
    <w:rsid w:val="00B6149F"/>
    <w:rsid w:val="00B61EBA"/>
    <w:rsid w:val="00B62095"/>
    <w:rsid w:val="00B622DB"/>
    <w:rsid w:val="00B62316"/>
    <w:rsid w:val="00B6244D"/>
    <w:rsid w:val="00B62511"/>
    <w:rsid w:val="00B625C3"/>
    <w:rsid w:val="00B62B57"/>
    <w:rsid w:val="00B63AA9"/>
    <w:rsid w:val="00B63D2C"/>
    <w:rsid w:val="00B64827"/>
    <w:rsid w:val="00B64F70"/>
    <w:rsid w:val="00B65DA8"/>
    <w:rsid w:val="00B66417"/>
    <w:rsid w:val="00B66526"/>
    <w:rsid w:val="00B66836"/>
    <w:rsid w:val="00B675AC"/>
    <w:rsid w:val="00B70520"/>
    <w:rsid w:val="00B7096D"/>
    <w:rsid w:val="00B70B1F"/>
    <w:rsid w:val="00B70BF5"/>
    <w:rsid w:val="00B71BE6"/>
    <w:rsid w:val="00B71E6B"/>
    <w:rsid w:val="00B72706"/>
    <w:rsid w:val="00B73225"/>
    <w:rsid w:val="00B73AF3"/>
    <w:rsid w:val="00B73B63"/>
    <w:rsid w:val="00B74FAA"/>
    <w:rsid w:val="00B75360"/>
    <w:rsid w:val="00B753A3"/>
    <w:rsid w:val="00B765E8"/>
    <w:rsid w:val="00B7684D"/>
    <w:rsid w:val="00B7695F"/>
    <w:rsid w:val="00B77676"/>
    <w:rsid w:val="00B776B4"/>
    <w:rsid w:val="00B8014B"/>
    <w:rsid w:val="00B80787"/>
    <w:rsid w:val="00B8166A"/>
    <w:rsid w:val="00B81AD5"/>
    <w:rsid w:val="00B822DC"/>
    <w:rsid w:val="00B823EB"/>
    <w:rsid w:val="00B82782"/>
    <w:rsid w:val="00B828EB"/>
    <w:rsid w:val="00B82B3D"/>
    <w:rsid w:val="00B82F5E"/>
    <w:rsid w:val="00B83372"/>
    <w:rsid w:val="00B851DB"/>
    <w:rsid w:val="00B85C13"/>
    <w:rsid w:val="00B86697"/>
    <w:rsid w:val="00B86B71"/>
    <w:rsid w:val="00B87284"/>
    <w:rsid w:val="00B87940"/>
    <w:rsid w:val="00B87A1D"/>
    <w:rsid w:val="00B9117F"/>
    <w:rsid w:val="00B91776"/>
    <w:rsid w:val="00B92F7E"/>
    <w:rsid w:val="00B944F4"/>
    <w:rsid w:val="00B945AB"/>
    <w:rsid w:val="00B95C69"/>
    <w:rsid w:val="00B96A1D"/>
    <w:rsid w:val="00BA09FE"/>
    <w:rsid w:val="00BA0AEB"/>
    <w:rsid w:val="00BA19BD"/>
    <w:rsid w:val="00BA1B10"/>
    <w:rsid w:val="00BA1E04"/>
    <w:rsid w:val="00BA212F"/>
    <w:rsid w:val="00BA264D"/>
    <w:rsid w:val="00BA2E66"/>
    <w:rsid w:val="00BA2ECC"/>
    <w:rsid w:val="00BA366C"/>
    <w:rsid w:val="00BA38E7"/>
    <w:rsid w:val="00BA3F9C"/>
    <w:rsid w:val="00BA3FE5"/>
    <w:rsid w:val="00BA5B53"/>
    <w:rsid w:val="00BA5DF4"/>
    <w:rsid w:val="00BA61AA"/>
    <w:rsid w:val="00BA6981"/>
    <w:rsid w:val="00BA70D0"/>
    <w:rsid w:val="00BA745B"/>
    <w:rsid w:val="00BA7533"/>
    <w:rsid w:val="00BB0588"/>
    <w:rsid w:val="00BB0E32"/>
    <w:rsid w:val="00BB246C"/>
    <w:rsid w:val="00BB25EB"/>
    <w:rsid w:val="00BB3478"/>
    <w:rsid w:val="00BB387D"/>
    <w:rsid w:val="00BB45E5"/>
    <w:rsid w:val="00BB519B"/>
    <w:rsid w:val="00BB5A6E"/>
    <w:rsid w:val="00BB5AE3"/>
    <w:rsid w:val="00BB5E41"/>
    <w:rsid w:val="00BB6A0C"/>
    <w:rsid w:val="00BB6C02"/>
    <w:rsid w:val="00BB7023"/>
    <w:rsid w:val="00BB7E9A"/>
    <w:rsid w:val="00BC1220"/>
    <w:rsid w:val="00BC25BB"/>
    <w:rsid w:val="00BC2B30"/>
    <w:rsid w:val="00BC2EC4"/>
    <w:rsid w:val="00BC3760"/>
    <w:rsid w:val="00BC385C"/>
    <w:rsid w:val="00BC43B8"/>
    <w:rsid w:val="00BC4571"/>
    <w:rsid w:val="00BC4768"/>
    <w:rsid w:val="00BC47FB"/>
    <w:rsid w:val="00BC5778"/>
    <w:rsid w:val="00BC636A"/>
    <w:rsid w:val="00BC6DCD"/>
    <w:rsid w:val="00BC7718"/>
    <w:rsid w:val="00BD007C"/>
    <w:rsid w:val="00BD0458"/>
    <w:rsid w:val="00BD0556"/>
    <w:rsid w:val="00BD08A8"/>
    <w:rsid w:val="00BD1163"/>
    <w:rsid w:val="00BD2485"/>
    <w:rsid w:val="00BD24E9"/>
    <w:rsid w:val="00BD28D1"/>
    <w:rsid w:val="00BD3445"/>
    <w:rsid w:val="00BD34A8"/>
    <w:rsid w:val="00BD3CC9"/>
    <w:rsid w:val="00BD3D98"/>
    <w:rsid w:val="00BD4226"/>
    <w:rsid w:val="00BD52A0"/>
    <w:rsid w:val="00BD5CFA"/>
    <w:rsid w:val="00BD64AD"/>
    <w:rsid w:val="00BD67F6"/>
    <w:rsid w:val="00BD6809"/>
    <w:rsid w:val="00BD68A3"/>
    <w:rsid w:val="00BD69E2"/>
    <w:rsid w:val="00BD6EB7"/>
    <w:rsid w:val="00BD767C"/>
    <w:rsid w:val="00BE02BB"/>
    <w:rsid w:val="00BE0840"/>
    <w:rsid w:val="00BE0936"/>
    <w:rsid w:val="00BE0AE7"/>
    <w:rsid w:val="00BE0F77"/>
    <w:rsid w:val="00BE1964"/>
    <w:rsid w:val="00BE1A57"/>
    <w:rsid w:val="00BE1D1B"/>
    <w:rsid w:val="00BE1D3C"/>
    <w:rsid w:val="00BE1E67"/>
    <w:rsid w:val="00BE22B9"/>
    <w:rsid w:val="00BE328F"/>
    <w:rsid w:val="00BE35B2"/>
    <w:rsid w:val="00BE39EF"/>
    <w:rsid w:val="00BE3A1E"/>
    <w:rsid w:val="00BE3B60"/>
    <w:rsid w:val="00BE434C"/>
    <w:rsid w:val="00BE4515"/>
    <w:rsid w:val="00BE4F42"/>
    <w:rsid w:val="00BE5201"/>
    <w:rsid w:val="00BE5F42"/>
    <w:rsid w:val="00BE63F7"/>
    <w:rsid w:val="00BE7400"/>
    <w:rsid w:val="00BF0140"/>
    <w:rsid w:val="00BF0173"/>
    <w:rsid w:val="00BF01C4"/>
    <w:rsid w:val="00BF1164"/>
    <w:rsid w:val="00BF2836"/>
    <w:rsid w:val="00BF3224"/>
    <w:rsid w:val="00BF339D"/>
    <w:rsid w:val="00BF33CA"/>
    <w:rsid w:val="00BF34A0"/>
    <w:rsid w:val="00BF3C89"/>
    <w:rsid w:val="00BF4980"/>
    <w:rsid w:val="00BF4B93"/>
    <w:rsid w:val="00BF4D1A"/>
    <w:rsid w:val="00BF51CF"/>
    <w:rsid w:val="00BF5372"/>
    <w:rsid w:val="00BF57AF"/>
    <w:rsid w:val="00BF5EC8"/>
    <w:rsid w:val="00BF6C84"/>
    <w:rsid w:val="00BF7118"/>
    <w:rsid w:val="00BF76D9"/>
    <w:rsid w:val="00BF7DE9"/>
    <w:rsid w:val="00C00199"/>
    <w:rsid w:val="00C00431"/>
    <w:rsid w:val="00C00462"/>
    <w:rsid w:val="00C00AA8"/>
    <w:rsid w:val="00C011F2"/>
    <w:rsid w:val="00C016EF"/>
    <w:rsid w:val="00C035BF"/>
    <w:rsid w:val="00C04B22"/>
    <w:rsid w:val="00C04BA8"/>
    <w:rsid w:val="00C053B7"/>
    <w:rsid w:val="00C05513"/>
    <w:rsid w:val="00C06473"/>
    <w:rsid w:val="00C07A11"/>
    <w:rsid w:val="00C07FA0"/>
    <w:rsid w:val="00C10747"/>
    <w:rsid w:val="00C121C0"/>
    <w:rsid w:val="00C1272B"/>
    <w:rsid w:val="00C12CFB"/>
    <w:rsid w:val="00C1321C"/>
    <w:rsid w:val="00C13676"/>
    <w:rsid w:val="00C13A20"/>
    <w:rsid w:val="00C13A59"/>
    <w:rsid w:val="00C14502"/>
    <w:rsid w:val="00C14637"/>
    <w:rsid w:val="00C15B73"/>
    <w:rsid w:val="00C15E44"/>
    <w:rsid w:val="00C17393"/>
    <w:rsid w:val="00C17702"/>
    <w:rsid w:val="00C17E0D"/>
    <w:rsid w:val="00C20116"/>
    <w:rsid w:val="00C20188"/>
    <w:rsid w:val="00C2176A"/>
    <w:rsid w:val="00C21DA0"/>
    <w:rsid w:val="00C21FFB"/>
    <w:rsid w:val="00C227E2"/>
    <w:rsid w:val="00C2294D"/>
    <w:rsid w:val="00C235A1"/>
    <w:rsid w:val="00C23973"/>
    <w:rsid w:val="00C240AA"/>
    <w:rsid w:val="00C24977"/>
    <w:rsid w:val="00C24A45"/>
    <w:rsid w:val="00C24F25"/>
    <w:rsid w:val="00C26B42"/>
    <w:rsid w:val="00C26B64"/>
    <w:rsid w:val="00C27AC9"/>
    <w:rsid w:val="00C27CC8"/>
    <w:rsid w:val="00C3033F"/>
    <w:rsid w:val="00C3146A"/>
    <w:rsid w:val="00C31872"/>
    <w:rsid w:val="00C32045"/>
    <w:rsid w:val="00C33EDD"/>
    <w:rsid w:val="00C3473F"/>
    <w:rsid w:val="00C3481E"/>
    <w:rsid w:val="00C34E04"/>
    <w:rsid w:val="00C3603B"/>
    <w:rsid w:val="00C36316"/>
    <w:rsid w:val="00C364EF"/>
    <w:rsid w:val="00C365E3"/>
    <w:rsid w:val="00C367F9"/>
    <w:rsid w:val="00C40494"/>
    <w:rsid w:val="00C408A6"/>
    <w:rsid w:val="00C40DFF"/>
    <w:rsid w:val="00C4122E"/>
    <w:rsid w:val="00C4198E"/>
    <w:rsid w:val="00C41A6F"/>
    <w:rsid w:val="00C41ECA"/>
    <w:rsid w:val="00C4264C"/>
    <w:rsid w:val="00C43438"/>
    <w:rsid w:val="00C437E1"/>
    <w:rsid w:val="00C4453D"/>
    <w:rsid w:val="00C4477B"/>
    <w:rsid w:val="00C455B3"/>
    <w:rsid w:val="00C45947"/>
    <w:rsid w:val="00C47E6C"/>
    <w:rsid w:val="00C5076E"/>
    <w:rsid w:val="00C50876"/>
    <w:rsid w:val="00C50CA5"/>
    <w:rsid w:val="00C51CC9"/>
    <w:rsid w:val="00C51F02"/>
    <w:rsid w:val="00C521C8"/>
    <w:rsid w:val="00C523A5"/>
    <w:rsid w:val="00C52447"/>
    <w:rsid w:val="00C52B52"/>
    <w:rsid w:val="00C533E7"/>
    <w:rsid w:val="00C53444"/>
    <w:rsid w:val="00C5374B"/>
    <w:rsid w:val="00C53769"/>
    <w:rsid w:val="00C53B9F"/>
    <w:rsid w:val="00C53FAA"/>
    <w:rsid w:val="00C54170"/>
    <w:rsid w:val="00C549A4"/>
    <w:rsid w:val="00C5528D"/>
    <w:rsid w:val="00C55570"/>
    <w:rsid w:val="00C56937"/>
    <w:rsid w:val="00C56ADB"/>
    <w:rsid w:val="00C5708E"/>
    <w:rsid w:val="00C57932"/>
    <w:rsid w:val="00C57C97"/>
    <w:rsid w:val="00C57EAB"/>
    <w:rsid w:val="00C60900"/>
    <w:rsid w:val="00C60AE8"/>
    <w:rsid w:val="00C60D59"/>
    <w:rsid w:val="00C60D71"/>
    <w:rsid w:val="00C61759"/>
    <w:rsid w:val="00C620EA"/>
    <w:rsid w:val="00C626EA"/>
    <w:rsid w:val="00C6293D"/>
    <w:rsid w:val="00C62E0B"/>
    <w:rsid w:val="00C6332B"/>
    <w:rsid w:val="00C64702"/>
    <w:rsid w:val="00C64C9E"/>
    <w:rsid w:val="00C6518F"/>
    <w:rsid w:val="00C65B31"/>
    <w:rsid w:val="00C6646B"/>
    <w:rsid w:val="00C6745E"/>
    <w:rsid w:val="00C675FD"/>
    <w:rsid w:val="00C678F7"/>
    <w:rsid w:val="00C67C95"/>
    <w:rsid w:val="00C701C2"/>
    <w:rsid w:val="00C701C6"/>
    <w:rsid w:val="00C702D7"/>
    <w:rsid w:val="00C704F9"/>
    <w:rsid w:val="00C7282E"/>
    <w:rsid w:val="00C7359D"/>
    <w:rsid w:val="00C7385F"/>
    <w:rsid w:val="00C73C56"/>
    <w:rsid w:val="00C7473E"/>
    <w:rsid w:val="00C74B81"/>
    <w:rsid w:val="00C75A86"/>
    <w:rsid w:val="00C75B43"/>
    <w:rsid w:val="00C75BF5"/>
    <w:rsid w:val="00C75C1D"/>
    <w:rsid w:val="00C75D23"/>
    <w:rsid w:val="00C75FD1"/>
    <w:rsid w:val="00C76833"/>
    <w:rsid w:val="00C77834"/>
    <w:rsid w:val="00C77A40"/>
    <w:rsid w:val="00C77D87"/>
    <w:rsid w:val="00C77EE8"/>
    <w:rsid w:val="00C801CC"/>
    <w:rsid w:val="00C804C5"/>
    <w:rsid w:val="00C8103F"/>
    <w:rsid w:val="00C82409"/>
    <w:rsid w:val="00C82C7E"/>
    <w:rsid w:val="00C82D60"/>
    <w:rsid w:val="00C8305B"/>
    <w:rsid w:val="00C83278"/>
    <w:rsid w:val="00C84B06"/>
    <w:rsid w:val="00C84DBB"/>
    <w:rsid w:val="00C85475"/>
    <w:rsid w:val="00C85603"/>
    <w:rsid w:val="00C85DA9"/>
    <w:rsid w:val="00C85E60"/>
    <w:rsid w:val="00C86440"/>
    <w:rsid w:val="00C86777"/>
    <w:rsid w:val="00C86BB6"/>
    <w:rsid w:val="00C86CE2"/>
    <w:rsid w:val="00C87198"/>
    <w:rsid w:val="00C87791"/>
    <w:rsid w:val="00C87AFF"/>
    <w:rsid w:val="00C912A2"/>
    <w:rsid w:val="00C91EE7"/>
    <w:rsid w:val="00C921ED"/>
    <w:rsid w:val="00C92313"/>
    <w:rsid w:val="00C923C0"/>
    <w:rsid w:val="00C92925"/>
    <w:rsid w:val="00C9334F"/>
    <w:rsid w:val="00C934C1"/>
    <w:rsid w:val="00C93A96"/>
    <w:rsid w:val="00C93C4E"/>
    <w:rsid w:val="00C9411D"/>
    <w:rsid w:val="00C9491B"/>
    <w:rsid w:val="00C96584"/>
    <w:rsid w:val="00C967FE"/>
    <w:rsid w:val="00C968F0"/>
    <w:rsid w:val="00C96B2D"/>
    <w:rsid w:val="00C96C0D"/>
    <w:rsid w:val="00C96D85"/>
    <w:rsid w:val="00C96F1F"/>
    <w:rsid w:val="00C975DC"/>
    <w:rsid w:val="00CA0207"/>
    <w:rsid w:val="00CA0A8F"/>
    <w:rsid w:val="00CA10A7"/>
    <w:rsid w:val="00CA133E"/>
    <w:rsid w:val="00CA167E"/>
    <w:rsid w:val="00CA1AE0"/>
    <w:rsid w:val="00CA1B34"/>
    <w:rsid w:val="00CA257D"/>
    <w:rsid w:val="00CA28F9"/>
    <w:rsid w:val="00CA3962"/>
    <w:rsid w:val="00CA4019"/>
    <w:rsid w:val="00CA4588"/>
    <w:rsid w:val="00CA4BDB"/>
    <w:rsid w:val="00CA4EB5"/>
    <w:rsid w:val="00CA5BAB"/>
    <w:rsid w:val="00CA63B2"/>
    <w:rsid w:val="00CA66A7"/>
    <w:rsid w:val="00CA7509"/>
    <w:rsid w:val="00CA7C48"/>
    <w:rsid w:val="00CB0AD1"/>
    <w:rsid w:val="00CB141C"/>
    <w:rsid w:val="00CB197D"/>
    <w:rsid w:val="00CB2169"/>
    <w:rsid w:val="00CB2AAC"/>
    <w:rsid w:val="00CB2E78"/>
    <w:rsid w:val="00CB321B"/>
    <w:rsid w:val="00CB3405"/>
    <w:rsid w:val="00CB3D75"/>
    <w:rsid w:val="00CB4614"/>
    <w:rsid w:val="00CB5428"/>
    <w:rsid w:val="00CB591D"/>
    <w:rsid w:val="00CB5E19"/>
    <w:rsid w:val="00CB62C2"/>
    <w:rsid w:val="00CB67D4"/>
    <w:rsid w:val="00CB6FC6"/>
    <w:rsid w:val="00CB740C"/>
    <w:rsid w:val="00CB7787"/>
    <w:rsid w:val="00CB77DD"/>
    <w:rsid w:val="00CB7824"/>
    <w:rsid w:val="00CB7E1A"/>
    <w:rsid w:val="00CC00EC"/>
    <w:rsid w:val="00CC0B4D"/>
    <w:rsid w:val="00CC1CFC"/>
    <w:rsid w:val="00CC2144"/>
    <w:rsid w:val="00CC28AE"/>
    <w:rsid w:val="00CC2BE8"/>
    <w:rsid w:val="00CC3C3B"/>
    <w:rsid w:val="00CC4492"/>
    <w:rsid w:val="00CC5328"/>
    <w:rsid w:val="00CC5EF6"/>
    <w:rsid w:val="00CC7156"/>
    <w:rsid w:val="00CC7262"/>
    <w:rsid w:val="00CC7417"/>
    <w:rsid w:val="00CC7B11"/>
    <w:rsid w:val="00CC7E4F"/>
    <w:rsid w:val="00CD08AF"/>
    <w:rsid w:val="00CD09A2"/>
    <w:rsid w:val="00CD0C93"/>
    <w:rsid w:val="00CD133C"/>
    <w:rsid w:val="00CD13F9"/>
    <w:rsid w:val="00CD19D7"/>
    <w:rsid w:val="00CD247C"/>
    <w:rsid w:val="00CD2B09"/>
    <w:rsid w:val="00CD2B5C"/>
    <w:rsid w:val="00CD30EF"/>
    <w:rsid w:val="00CD3BF4"/>
    <w:rsid w:val="00CD4380"/>
    <w:rsid w:val="00CD4559"/>
    <w:rsid w:val="00CD5328"/>
    <w:rsid w:val="00CD5EF1"/>
    <w:rsid w:val="00CD5FAA"/>
    <w:rsid w:val="00CD6112"/>
    <w:rsid w:val="00CD656B"/>
    <w:rsid w:val="00CD67A3"/>
    <w:rsid w:val="00CD6C6C"/>
    <w:rsid w:val="00CD76B9"/>
    <w:rsid w:val="00CD7A85"/>
    <w:rsid w:val="00CD7F09"/>
    <w:rsid w:val="00CE05D6"/>
    <w:rsid w:val="00CE07DC"/>
    <w:rsid w:val="00CE0980"/>
    <w:rsid w:val="00CE0B5A"/>
    <w:rsid w:val="00CE0BD2"/>
    <w:rsid w:val="00CE0C49"/>
    <w:rsid w:val="00CE0FEE"/>
    <w:rsid w:val="00CE1014"/>
    <w:rsid w:val="00CE157E"/>
    <w:rsid w:val="00CE206E"/>
    <w:rsid w:val="00CE24C5"/>
    <w:rsid w:val="00CE261C"/>
    <w:rsid w:val="00CE3024"/>
    <w:rsid w:val="00CE320A"/>
    <w:rsid w:val="00CE341B"/>
    <w:rsid w:val="00CE35AF"/>
    <w:rsid w:val="00CE3BE1"/>
    <w:rsid w:val="00CE49DB"/>
    <w:rsid w:val="00CE5AB5"/>
    <w:rsid w:val="00CE5C01"/>
    <w:rsid w:val="00CE5D1D"/>
    <w:rsid w:val="00CE5D4D"/>
    <w:rsid w:val="00CE631A"/>
    <w:rsid w:val="00CE6579"/>
    <w:rsid w:val="00CE78FD"/>
    <w:rsid w:val="00CF0802"/>
    <w:rsid w:val="00CF17FC"/>
    <w:rsid w:val="00CF205F"/>
    <w:rsid w:val="00CF29D5"/>
    <w:rsid w:val="00CF307D"/>
    <w:rsid w:val="00CF3168"/>
    <w:rsid w:val="00CF35C8"/>
    <w:rsid w:val="00CF4056"/>
    <w:rsid w:val="00CF4413"/>
    <w:rsid w:val="00CF52BA"/>
    <w:rsid w:val="00CF5589"/>
    <w:rsid w:val="00CF5BD7"/>
    <w:rsid w:val="00CF70E8"/>
    <w:rsid w:val="00CF738F"/>
    <w:rsid w:val="00D00461"/>
    <w:rsid w:val="00D012D2"/>
    <w:rsid w:val="00D01662"/>
    <w:rsid w:val="00D01701"/>
    <w:rsid w:val="00D018A3"/>
    <w:rsid w:val="00D021BA"/>
    <w:rsid w:val="00D024E7"/>
    <w:rsid w:val="00D02653"/>
    <w:rsid w:val="00D02F8D"/>
    <w:rsid w:val="00D03BED"/>
    <w:rsid w:val="00D0424E"/>
    <w:rsid w:val="00D04B69"/>
    <w:rsid w:val="00D050CE"/>
    <w:rsid w:val="00D063E5"/>
    <w:rsid w:val="00D07253"/>
    <w:rsid w:val="00D07457"/>
    <w:rsid w:val="00D07809"/>
    <w:rsid w:val="00D079F1"/>
    <w:rsid w:val="00D07A13"/>
    <w:rsid w:val="00D1036D"/>
    <w:rsid w:val="00D106C1"/>
    <w:rsid w:val="00D10BBB"/>
    <w:rsid w:val="00D11103"/>
    <w:rsid w:val="00D11DE0"/>
    <w:rsid w:val="00D121E1"/>
    <w:rsid w:val="00D122B2"/>
    <w:rsid w:val="00D13A28"/>
    <w:rsid w:val="00D144B1"/>
    <w:rsid w:val="00D15311"/>
    <w:rsid w:val="00D15F14"/>
    <w:rsid w:val="00D1666F"/>
    <w:rsid w:val="00D16AA1"/>
    <w:rsid w:val="00D16F2A"/>
    <w:rsid w:val="00D17828"/>
    <w:rsid w:val="00D20769"/>
    <w:rsid w:val="00D2080A"/>
    <w:rsid w:val="00D211C0"/>
    <w:rsid w:val="00D21832"/>
    <w:rsid w:val="00D21960"/>
    <w:rsid w:val="00D23582"/>
    <w:rsid w:val="00D23A3C"/>
    <w:rsid w:val="00D23C5A"/>
    <w:rsid w:val="00D2449B"/>
    <w:rsid w:val="00D24CC4"/>
    <w:rsid w:val="00D26833"/>
    <w:rsid w:val="00D26D14"/>
    <w:rsid w:val="00D300E7"/>
    <w:rsid w:val="00D30C0B"/>
    <w:rsid w:val="00D31D01"/>
    <w:rsid w:val="00D31E2C"/>
    <w:rsid w:val="00D31FC5"/>
    <w:rsid w:val="00D325E2"/>
    <w:rsid w:val="00D326D8"/>
    <w:rsid w:val="00D328D2"/>
    <w:rsid w:val="00D33348"/>
    <w:rsid w:val="00D336A6"/>
    <w:rsid w:val="00D337DD"/>
    <w:rsid w:val="00D34378"/>
    <w:rsid w:val="00D34DDC"/>
    <w:rsid w:val="00D351CB"/>
    <w:rsid w:val="00D35351"/>
    <w:rsid w:val="00D358C6"/>
    <w:rsid w:val="00D360D8"/>
    <w:rsid w:val="00D363E4"/>
    <w:rsid w:val="00D365F0"/>
    <w:rsid w:val="00D36C22"/>
    <w:rsid w:val="00D37E2D"/>
    <w:rsid w:val="00D40931"/>
    <w:rsid w:val="00D4149C"/>
    <w:rsid w:val="00D41853"/>
    <w:rsid w:val="00D41BE3"/>
    <w:rsid w:val="00D41DF8"/>
    <w:rsid w:val="00D41E70"/>
    <w:rsid w:val="00D42DE4"/>
    <w:rsid w:val="00D441D3"/>
    <w:rsid w:val="00D44D43"/>
    <w:rsid w:val="00D4551C"/>
    <w:rsid w:val="00D474FF"/>
    <w:rsid w:val="00D47A95"/>
    <w:rsid w:val="00D51326"/>
    <w:rsid w:val="00D5159F"/>
    <w:rsid w:val="00D51841"/>
    <w:rsid w:val="00D519D5"/>
    <w:rsid w:val="00D5240D"/>
    <w:rsid w:val="00D52C42"/>
    <w:rsid w:val="00D54207"/>
    <w:rsid w:val="00D542B2"/>
    <w:rsid w:val="00D54EA8"/>
    <w:rsid w:val="00D54F30"/>
    <w:rsid w:val="00D550AD"/>
    <w:rsid w:val="00D55CE5"/>
    <w:rsid w:val="00D561C7"/>
    <w:rsid w:val="00D568B8"/>
    <w:rsid w:val="00D5718D"/>
    <w:rsid w:val="00D574F1"/>
    <w:rsid w:val="00D576DD"/>
    <w:rsid w:val="00D6013C"/>
    <w:rsid w:val="00D60623"/>
    <w:rsid w:val="00D60790"/>
    <w:rsid w:val="00D607B1"/>
    <w:rsid w:val="00D60D10"/>
    <w:rsid w:val="00D62A3D"/>
    <w:rsid w:val="00D62A4A"/>
    <w:rsid w:val="00D62D4D"/>
    <w:rsid w:val="00D6325E"/>
    <w:rsid w:val="00D632FD"/>
    <w:rsid w:val="00D638F4"/>
    <w:rsid w:val="00D639C1"/>
    <w:rsid w:val="00D643B7"/>
    <w:rsid w:val="00D645E7"/>
    <w:rsid w:val="00D65986"/>
    <w:rsid w:val="00D65B4A"/>
    <w:rsid w:val="00D663C6"/>
    <w:rsid w:val="00D668BF"/>
    <w:rsid w:val="00D67840"/>
    <w:rsid w:val="00D702FB"/>
    <w:rsid w:val="00D70462"/>
    <w:rsid w:val="00D7050D"/>
    <w:rsid w:val="00D70610"/>
    <w:rsid w:val="00D708EA"/>
    <w:rsid w:val="00D70A06"/>
    <w:rsid w:val="00D70E09"/>
    <w:rsid w:val="00D70E3B"/>
    <w:rsid w:val="00D71928"/>
    <w:rsid w:val="00D71BE0"/>
    <w:rsid w:val="00D71E5C"/>
    <w:rsid w:val="00D7201B"/>
    <w:rsid w:val="00D72866"/>
    <w:rsid w:val="00D73ABA"/>
    <w:rsid w:val="00D747BF"/>
    <w:rsid w:val="00D74F0A"/>
    <w:rsid w:val="00D74F37"/>
    <w:rsid w:val="00D7544D"/>
    <w:rsid w:val="00D75585"/>
    <w:rsid w:val="00D75D7E"/>
    <w:rsid w:val="00D76122"/>
    <w:rsid w:val="00D762ED"/>
    <w:rsid w:val="00D76375"/>
    <w:rsid w:val="00D767DD"/>
    <w:rsid w:val="00D76D7C"/>
    <w:rsid w:val="00D76F81"/>
    <w:rsid w:val="00D771FA"/>
    <w:rsid w:val="00D774CC"/>
    <w:rsid w:val="00D779B2"/>
    <w:rsid w:val="00D80C51"/>
    <w:rsid w:val="00D81735"/>
    <w:rsid w:val="00D81E04"/>
    <w:rsid w:val="00D82B8B"/>
    <w:rsid w:val="00D82C0E"/>
    <w:rsid w:val="00D8301E"/>
    <w:rsid w:val="00D8350D"/>
    <w:rsid w:val="00D83665"/>
    <w:rsid w:val="00D83897"/>
    <w:rsid w:val="00D847E5"/>
    <w:rsid w:val="00D84F51"/>
    <w:rsid w:val="00D85019"/>
    <w:rsid w:val="00D859E8"/>
    <w:rsid w:val="00D85B5B"/>
    <w:rsid w:val="00D85FC0"/>
    <w:rsid w:val="00D86095"/>
    <w:rsid w:val="00D8635C"/>
    <w:rsid w:val="00D86CD0"/>
    <w:rsid w:val="00D86DD4"/>
    <w:rsid w:val="00D86F82"/>
    <w:rsid w:val="00D87240"/>
    <w:rsid w:val="00D9014F"/>
    <w:rsid w:val="00D903F7"/>
    <w:rsid w:val="00D90C61"/>
    <w:rsid w:val="00D90E25"/>
    <w:rsid w:val="00D91573"/>
    <w:rsid w:val="00D91780"/>
    <w:rsid w:val="00D9365A"/>
    <w:rsid w:val="00D93B48"/>
    <w:rsid w:val="00D93E56"/>
    <w:rsid w:val="00D93F89"/>
    <w:rsid w:val="00D942C3"/>
    <w:rsid w:val="00D94EDD"/>
    <w:rsid w:val="00D95171"/>
    <w:rsid w:val="00D96194"/>
    <w:rsid w:val="00D9675A"/>
    <w:rsid w:val="00D968E4"/>
    <w:rsid w:val="00D978F0"/>
    <w:rsid w:val="00DA01A8"/>
    <w:rsid w:val="00DA077B"/>
    <w:rsid w:val="00DA0995"/>
    <w:rsid w:val="00DA2240"/>
    <w:rsid w:val="00DA236C"/>
    <w:rsid w:val="00DA26B5"/>
    <w:rsid w:val="00DA2C6B"/>
    <w:rsid w:val="00DA3330"/>
    <w:rsid w:val="00DA5306"/>
    <w:rsid w:val="00DA5857"/>
    <w:rsid w:val="00DA61B9"/>
    <w:rsid w:val="00DA6377"/>
    <w:rsid w:val="00DA685F"/>
    <w:rsid w:val="00DA6910"/>
    <w:rsid w:val="00DA6D5E"/>
    <w:rsid w:val="00DA6FC7"/>
    <w:rsid w:val="00DA750E"/>
    <w:rsid w:val="00DB1EA4"/>
    <w:rsid w:val="00DB2305"/>
    <w:rsid w:val="00DB2980"/>
    <w:rsid w:val="00DB2BA9"/>
    <w:rsid w:val="00DB2DED"/>
    <w:rsid w:val="00DB2E8E"/>
    <w:rsid w:val="00DB3B2B"/>
    <w:rsid w:val="00DB47D7"/>
    <w:rsid w:val="00DB4B07"/>
    <w:rsid w:val="00DB51C0"/>
    <w:rsid w:val="00DB555D"/>
    <w:rsid w:val="00DB5A6A"/>
    <w:rsid w:val="00DB652E"/>
    <w:rsid w:val="00DB6694"/>
    <w:rsid w:val="00DB7124"/>
    <w:rsid w:val="00DB7329"/>
    <w:rsid w:val="00DB74AD"/>
    <w:rsid w:val="00DB7E35"/>
    <w:rsid w:val="00DB7FC2"/>
    <w:rsid w:val="00DC173D"/>
    <w:rsid w:val="00DC1CB7"/>
    <w:rsid w:val="00DC1F6D"/>
    <w:rsid w:val="00DC296A"/>
    <w:rsid w:val="00DC3A83"/>
    <w:rsid w:val="00DC4407"/>
    <w:rsid w:val="00DC4961"/>
    <w:rsid w:val="00DC50C1"/>
    <w:rsid w:val="00DC5569"/>
    <w:rsid w:val="00DC5A66"/>
    <w:rsid w:val="00DC6636"/>
    <w:rsid w:val="00DC71C3"/>
    <w:rsid w:val="00DC7516"/>
    <w:rsid w:val="00DD0516"/>
    <w:rsid w:val="00DD0E39"/>
    <w:rsid w:val="00DD2959"/>
    <w:rsid w:val="00DD3673"/>
    <w:rsid w:val="00DD3D9A"/>
    <w:rsid w:val="00DD42C3"/>
    <w:rsid w:val="00DD476F"/>
    <w:rsid w:val="00DD4ADC"/>
    <w:rsid w:val="00DD5249"/>
    <w:rsid w:val="00DD5DF1"/>
    <w:rsid w:val="00DD636E"/>
    <w:rsid w:val="00DD64BF"/>
    <w:rsid w:val="00DD668C"/>
    <w:rsid w:val="00DD684B"/>
    <w:rsid w:val="00DD6C7E"/>
    <w:rsid w:val="00DD73C5"/>
    <w:rsid w:val="00DD7557"/>
    <w:rsid w:val="00DD7A1D"/>
    <w:rsid w:val="00DE00BE"/>
    <w:rsid w:val="00DE1866"/>
    <w:rsid w:val="00DE1A18"/>
    <w:rsid w:val="00DE2DB6"/>
    <w:rsid w:val="00DE302D"/>
    <w:rsid w:val="00DE3323"/>
    <w:rsid w:val="00DE42E4"/>
    <w:rsid w:val="00DE457A"/>
    <w:rsid w:val="00DE4845"/>
    <w:rsid w:val="00DE62F9"/>
    <w:rsid w:val="00DE6429"/>
    <w:rsid w:val="00DE6E27"/>
    <w:rsid w:val="00DE6EDD"/>
    <w:rsid w:val="00DE7850"/>
    <w:rsid w:val="00DE7DA0"/>
    <w:rsid w:val="00DF1766"/>
    <w:rsid w:val="00DF184A"/>
    <w:rsid w:val="00DF2A15"/>
    <w:rsid w:val="00DF2CD5"/>
    <w:rsid w:val="00DF2E1B"/>
    <w:rsid w:val="00DF2FE1"/>
    <w:rsid w:val="00DF3697"/>
    <w:rsid w:val="00DF3E8A"/>
    <w:rsid w:val="00DF3F5E"/>
    <w:rsid w:val="00DF4BE9"/>
    <w:rsid w:val="00DF59A1"/>
    <w:rsid w:val="00DF5D25"/>
    <w:rsid w:val="00DF5E61"/>
    <w:rsid w:val="00DF6300"/>
    <w:rsid w:val="00DF63DF"/>
    <w:rsid w:val="00DF64D5"/>
    <w:rsid w:val="00DF6623"/>
    <w:rsid w:val="00DF6B1E"/>
    <w:rsid w:val="00DF7898"/>
    <w:rsid w:val="00DF7C05"/>
    <w:rsid w:val="00E0045F"/>
    <w:rsid w:val="00E00693"/>
    <w:rsid w:val="00E00963"/>
    <w:rsid w:val="00E00B90"/>
    <w:rsid w:val="00E010EF"/>
    <w:rsid w:val="00E017F4"/>
    <w:rsid w:val="00E023EE"/>
    <w:rsid w:val="00E02EAB"/>
    <w:rsid w:val="00E03273"/>
    <w:rsid w:val="00E03657"/>
    <w:rsid w:val="00E04110"/>
    <w:rsid w:val="00E04864"/>
    <w:rsid w:val="00E048BE"/>
    <w:rsid w:val="00E04E0D"/>
    <w:rsid w:val="00E056A7"/>
    <w:rsid w:val="00E06A7B"/>
    <w:rsid w:val="00E06AB3"/>
    <w:rsid w:val="00E07992"/>
    <w:rsid w:val="00E10416"/>
    <w:rsid w:val="00E10BD6"/>
    <w:rsid w:val="00E11055"/>
    <w:rsid w:val="00E115C8"/>
    <w:rsid w:val="00E125FF"/>
    <w:rsid w:val="00E133E4"/>
    <w:rsid w:val="00E149C5"/>
    <w:rsid w:val="00E1539E"/>
    <w:rsid w:val="00E15634"/>
    <w:rsid w:val="00E15CC3"/>
    <w:rsid w:val="00E1610D"/>
    <w:rsid w:val="00E167AA"/>
    <w:rsid w:val="00E17A04"/>
    <w:rsid w:val="00E17A07"/>
    <w:rsid w:val="00E17AF8"/>
    <w:rsid w:val="00E20175"/>
    <w:rsid w:val="00E20275"/>
    <w:rsid w:val="00E2097B"/>
    <w:rsid w:val="00E20A0F"/>
    <w:rsid w:val="00E21719"/>
    <w:rsid w:val="00E226C4"/>
    <w:rsid w:val="00E237D7"/>
    <w:rsid w:val="00E23B51"/>
    <w:rsid w:val="00E23ED1"/>
    <w:rsid w:val="00E23FAA"/>
    <w:rsid w:val="00E24337"/>
    <w:rsid w:val="00E247FC"/>
    <w:rsid w:val="00E24C16"/>
    <w:rsid w:val="00E24E8E"/>
    <w:rsid w:val="00E24E9E"/>
    <w:rsid w:val="00E25580"/>
    <w:rsid w:val="00E25CB7"/>
    <w:rsid w:val="00E25D0C"/>
    <w:rsid w:val="00E27A96"/>
    <w:rsid w:val="00E27F01"/>
    <w:rsid w:val="00E304BA"/>
    <w:rsid w:val="00E3165B"/>
    <w:rsid w:val="00E31C65"/>
    <w:rsid w:val="00E31CD0"/>
    <w:rsid w:val="00E31D0C"/>
    <w:rsid w:val="00E31E6D"/>
    <w:rsid w:val="00E33F1B"/>
    <w:rsid w:val="00E348D0"/>
    <w:rsid w:val="00E35884"/>
    <w:rsid w:val="00E3648A"/>
    <w:rsid w:val="00E36752"/>
    <w:rsid w:val="00E368B6"/>
    <w:rsid w:val="00E3701A"/>
    <w:rsid w:val="00E37AB4"/>
    <w:rsid w:val="00E37EAA"/>
    <w:rsid w:val="00E405B0"/>
    <w:rsid w:val="00E405BC"/>
    <w:rsid w:val="00E406D4"/>
    <w:rsid w:val="00E40E41"/>
    <w:rsid w:val="00E414DF"/>
    <w:rsid w:val="00E42690"/>
    <w:rsid w:val="00E42A00"/>
    <w:rsid w:val="00E4396A"/>
    <w:rsid w:val="00E43E8D"/>
    <w:rsid w:val="00E4438E"/>
    <w:rsid w:val="00E444BA"/>
    <w:rsid w:val="00E44556"/>
    <w:rsid w:val="00E44DE5"/>
    <w:rsid w:val="00E4500F"/>
    <w:rsid w:val="00E46470"/>
    <w:rsid w:val="00E46BA4"/>
    <w:rsid w:val="00E46F78"/>
    <w:rsid w:val="00E5031B"/>
    <w:rsid w:val="00E50A5C"/>
    <w:rsid w:val="00E50B8D"/>
    <w:rsid w:val="00E51EB1"/>
    <w:rsid w:val="00E522B3"/>
    <w:rsid w:val="00E5276C"/>
    <w:rsid w:val="00E53FF7"/>
    <w:rsid w:val="00E5424C"/>
    <w:rsid w:val="00E54625"/>
    <w:rsid w:val="00E55078"/>
    <w:rsid w:val="00E556FA"/>
    <w:rsid w:val="00E556FE"/>
    <w:rsid w:val="00E5618F"/>
    <w:rsid w:val="00E5670A"/>
    <w:rsid w:val="00E57138"/>
    <w:rsid w:val="00E57195"/>
    <w:rsid w:val="00E573B2"/>
    <w:rsid w:val="00E573C6"/>
    <w:rsid w:val="00E577FD"/>
    <w:rsid w:val="00E60238"/>
    <w:rsid w:val="00E61079"/>
    <w:rsid w:val="00E611B9"/>
    <w:rsid w:val="00E615DE"/>
    <w:rsid w:val="00E617AD"/>
    <w:rsid w:val="00E6195D"/>
    <w:rsid w:val="00E62828"/>
    <w:rsid w:val="00E62B12"/>
    <w:rsid w:val="00E62BB3"/>
    <w:rsid w:val="00E62FE2"/>
    <w:rsid w:val="00E63162"/>
    <w:rsid w:val="00E63F1A"/>
    <w:rsid w:val="00E6418D"/>
    <w:rsid w:val="00E64A2C"/>
    <w:rsid w:val="00E655AA"/>
    <w:rsid w:val="00E6607A"/>
    <w:rsid w:val="00E66248"/>
    <w:rsid w:val="00E66BEA"/>
    <w:rsid w:val="00E66D0A"/>
    <w:rsid w:val="00E66F26"/>
    <w:rsid w:val="00E67EE4"/>
    <w:rsid w:val="00E703D1"/>
    <w:rsid w:val="00E70410"/>
    <w:rsid w:val="00E706A0"/>
    <w:rsid w:val="00E71E45"/>
    <w:rsid w:val="00E720D6"/>
    <w:rsid w:val="00E7277E"/>
    <w:rsid w:val="00E728B4"/>
    <w:rsid w:val="00E72FF5"/>
    <w:rsid w:val="00E74B8A"/>
    <w:rsid w:val="00E7514C"/>
    <w:rsid w:val="00E7583D"/>
    <w:rsid w:val="00E75867"/>
    <w:rsid w:val="00E761FD"/>
    <w:rsid w:val="00E76D00"/>
    <w:rsid w:val="00E77116"/>
    <w:rsid w:val="00E77729"/>
    <w:rsid w:val="00E81623"/>
    <w:rsid w:val="00E82B15"/>
    <w:rsid w:val="00E82B45"/>
    <w:rsid w:val="00E83080"/>
    <w:rsid w:val="00E83C54"/>
    <w:rsid w:val="00E8422E"/>
    <w:rsid w:val="00E8444B"/>
    <w:rsid w:val="00E84CA2"/>
    <w:rsid w:val="00E84D1C"/>
    <w:rsid w:val="00E8576B"/>
    <w:rsid w:val="00E85D88"/>
    <w:rsid w:val="00E863F6"/>
    <w:rsid w:val="00E87E98"/>
    <w:rsid w:val="00E91153"/>
    <w:rsid w:val="00E92A92"/>
    <w:rsid w:val="00E935B0"/>
    <w:rsid w:val="00E936D2"/>
    <w:rsid w:val="00E93863"/>
    <w:rsid w:val="00E93DCE"/>
    <w:rsid w:val="00E9402A"/>
    <w:rsid w:val="00E9425E"/>
    <w:rsid w:val="00E94309"/>
    <w:rsid w:val="00E94C2F"/>
    <w:rsid w:val="00E94F46"/>
    <w:rsid w:val="00E95207"/>
    <w:rsid w:val="00E95544"/>
    <w:rsid w:val="00E95802"/>
    <w:rsid w:val="00E95BD4"/>
    <w:rsid w:val="00E960D1"/>
    <w:rsid w:val="00E968D5"/>
    <w:rsid w:val="00E975EC"/>
    <w:rsid w:val="00E97A4C"/>
    <w:rsid w:val="00E97C76"/>
    <w:rsid w:val="00E97CF8"/>
    <w:rsid w:val="00EA0EBE"/>
    <w:rsid w:val="00EA168A"/>
    <w:rsid w:val="00EA1D65"/>
    <w:rsid w:val="00EA1EC9"/>
    <w:rsid w:val="00EA2482"/>
    <w:rsid w:val="00EA31D4"/>
    <w:rsid w:val="00EA407D"/>
    <w:rsid w:val="00EA4484"/>
    <w:rsid w:val="00EA48E7"/>
    <w:rsid w:val="00EA5EF2"/>
    <w:rsid w:val="00EA6068"/>
    <w:rsid w:val="00EA6102"/>
    <w:rsid w:val="00EA61A2"/>
    <w:rsid w:val="00EA628B"/>
    <w:rsid w:val="00EB06CB"/>
    <w:rsid w:val="00EB0AC3"/>
    <w:rsid w:val="00EB1056"/>
    <w:rsid w:val="00EB203C"/>
    <w:rsid w:val="00EB2200"/>
    <w:rsid w:val="00EB2394"/>
    <w:rsid w:val="00EB2C50"/>
    <w:rsid w:val="00EB32C9"/>
    <w:rsid w:val="00EB3A9F"/>
    <w:rsid w:val="00EB47D6"/>
    <w:rsid w:val="00EB4F51"/>
    <w:rsid w:val="00EB512F"/>
    <w:rsid w:val="00EB5F1A"/>
    <w:rsid w:val="00EB7065"/>
    <w:rsid w:val="00EB7C50"/>
    <w:rsid w:val="00EC002E"/>
    <w:rsid w:val="00EC06BA"/>
    <w:rsid w:val="00EC0945"/>
    <w:rsid w:val="00EC12E7"/>
    <w:rsid w:val="00EC163A"/>
    <w:rsid w:val="00EC1F4C"/>
    <w:rsid w:val="00EC349A"/>
    <w:rsid w:val="00EC38E1"/>
    <w:rsid w:val="00EC3B43"/>
    <w:rsid w:val="00EC5360"/>
    <w:rsid w:val="00EC55BC"/>
    <w:rsid w:val="00EC58CE"/>
    <w:rsid w:val="00EC60FB"/>
    <w:rsid w:val="00EC6302"/>
    <w:rsid w:val="00EC660D"/>
    <w:rsid w:val="00EC6681"/>
    <w:rsid w:val="00EC74CE"/>
    <w:rsid w:val="00ED0077"/>
    <w:rsid w:val="00ED062E"/>
    <w:rsid w:val="00ED08BB"/>
    <w:rsid w:val="00ED0ED3"/>
    <w:rsid w:val="00ED1A47"/>
    <w:rsid w:val="00ED2E19"/>
    <w:rsid w:val="00ED2E96"/>
    <w:rsid w:val="00ED3C49"/>
    <w:rsid w:val="00ED3E3E"/>
    <w:rsid w:val="00ED4991"/>
    <w:rsid w:val="00ED53EE"/>
    <w:rsid w:val="00ED55C9"/>
    <w:rsid w:val="00ED5D2F"/>
    <w:rsid w:val="00ED62A5"/>
    <w:rsid w:val="00ED776D"/>
    <w:rsid w:val="00ED77F1"/>
    <w:rsid w:val="00ED78CE"/>
    <w:rsid w:val="00ED7A55"/>
    <w:rsid w:val="00EE0499"/>
    <w:rsid w:val="00EE0721"/>
    <w:rsid w:val="00EE1889"/>
    <w:rsid w:val="00EE1BEF"/>
    <w:rsid w:val="00EE2064"/>
    <w:rsid w:val="00EE2D5E"/>
    <w:rsid w:val="00EE2F47"/>
    <w:rsid w:val="00EE387A"/>
    <w:rsid w:val="00EE394F"/>
    <w:rsid w:val="00EE3DDF"/>
    <w:rsid w:val="00EE558C"/>
    <w:rsid w:val="00EE55F3"/>
    <w:rsid w:val="00EE5677"/>
    <w:rsid w:val="00EE5A81"/>
    <w:rsid w:val="00EE64C1"/>
    <w:rsid w:val="00EF0070"/>
    <w:rsid w:val="00EF2FCF"/>
    <w:rsid w:val="00EF3B42"/>
    <w:rsid w:val="00EF3C45"/>
    <w:rsid w:val="00EF3FC8"/>
    <w:rsid w:val="00EF5690"/>
    <w:rsid w:val="00EF6658"/>
    <w:rsid w:val="00EF697F"/>
    <w:rsid w:val="00EF6CE0"/>
    <w:rsid w:val="00F00E4B"/>
    <w:rsid w:val="00F00EE5"/>
    <w:rsid w:val="00F0159C"/>
    <w:rsid w:val="00F01A4E"/>
    <w:rsid w:val="00F01C04"/>
    <w:rsid w:val="00F02A7D"/>
    <w:rsid w:val="00F02C25"/>
    <w:rsid w:val="00F04081"/>
    <w:rsid w:val="00F04D19"/>
    <w:rsid w:val="00F059CA"/>
    <w:rsid w:val="00F06372"/>
    <w:rsid w:val="00F06477"/>
    <w:rsid w:val="00F0689C"/>
    <w:rsid w:val="00F0708E"/>
    <w:rsid w:val="00F07413"/>
    <w:rsid w:val="00F0783A"/>
    <w:rsid w:val="00F07C87"/>
    <w:rsid w:val="00F10563"/>
    <w:rsid w:val="00F10804"/>
    <w:rsid w:val="00F10ED1"/>
    <w:rsid w:val="00F11294"/>
    <w:rsid w:val="00F1230E"/>
    <w:rsid w:val="00F123DE"/>
    <w:rsid w:val="00F12690"/>
    <w:rsid w:val="00F135A8"/>
    <w:rsid w:val="00F13699"/>
    <w:rsid w:val="00F1373B"/>
    <w:rsid w:val="00F13948"/>
    <w:rsid w:val="00F14CF2"/>
    <w:rsid w:val="00F14F0C"/>
    <w:rsid w:val="00F15AB3"/>
    <w:rsid w:val="00F167D9"/>
    <w:rsid w:val="00F16C30"/>
    <w:rsid w:val="00F17710"/>
    <w:rsid w:val="00F2037D"/>
    <w:rsid w:val="00F2051A"/>
    <w:rsid w:val="00F2059C"/>
    <w:rsid w:val="00F20E3E"/>
    <w:rsid w:val="00F21871"/>
    <w:rsid w:val="00F21CE4"/>
    <w:rsid w:val="00F21E72"/>
    <w:rsid w:val="00F21FDD"/>
    <w:rsid w:val="00F225A0"/>
    <w:rsid w:val="00F233A6"/>
    <w:rsid w:val="00F236A8"/>
    <w:rsid w:val="00F23799"/>
    <w:rsid w:val="00F24C71"/>
    <w:rsid w:val="00F2579C"/>
    <w:rsid w:val="00F262F2"/>
    <w:rsid w:val="00F26795"/>
    <w:rsid w:val="00F271D5"/>
    <w:rsid w:val="00F27438"/>
    <w:rsid w:val="00F2757F"/>
    <w:rsid w:val="00F27A96"/>
    <w:rsid w:val="00F300AA"/>
    <w:rsid w:val="00F30C5F"/>
    <w:rsid w:val="00F31C2D"/>
    <w:rsid w:val="00F32B4E"/>
    <w:rsid w:val="00F33658"/>
    <w:rsid w:val="00F34533"/>
    <w:rsid w:val="00F348C7"/>
    <w:rsid w:val="00F36152"/>
    <w:rsid w:val="00F36309"/>
    <w:rsid w:val="00F3639B"/>
    <w:rsid w:val="00F368B8"/>
    <w:rsid w:val="00F36C6D"/>
    <w:rsid w:val="00F37576"/>
    <w:rsid w:val="00F379BD"/>
    <w:rsid w:val="00F40C5B"/>
    <w:rsid w:val="00F40DEC"/>
    <w:rsid w:val="00F412D3"/>
    <w:rsid w:val="00F4163D"/>
    <w:rsid w:val="00F419CC"/>
    <w:rsid w:val="00F427D8"/>
    <w:rsid w:val="00F438A3"/>
    <w:rsid w:val="00F43920"/>
    <w:rsid w:val="00F43BE2"/>
    <w:rsid w:val="00F43F15"/>
    <w:rsid w:val="00F444EF"/>
    <w:rsid w:val="00F451BA"/>
    <w:rsid w:val="00F45763"/>
    <w:rsid w:val="00F460E5"/>
    <w:rsid w:val="00F46252"/>
    <w:rsid w:val="00F46285"/>
    <w:rsid w:val="00F467CC"/>
    <w:rsid w:val="00F467F1"/>
    <w:rsid w:val="00F46DB2"/>
    <w:rsid w:val="00F47AA9"/>
    <w:rsid w:val="00F50B44"/>
    <w:rsid w:val="00F51419"/>
    <w:rsid w:val="00F516B0"/>
    <w:rsid w:val="00F53A8F"/>
    <w:rsid w:val="00F53C9A"/>
    <w:rsid w:val="00F5440E"/>
    <w:rsid w:val="00F546B5"/>
    <w:rsid w:val="00F55566"/>
    <w:rsid w:val="00F55793"/>
    <w:rsid w:val="00F562C7"/>
    <w:rsid w:val="00F56D9B"/>
    <w:rsid w:val="00F56DEF"/>
    <w:rsid w:val="00F60573"/>
    <w:rsid w:val="00F612CF"/>
    <w:rsid w:val="00F62370"/>
    <w:rsid w:val="00F62A29"/>
    <w:rsid w:val="00F63984"/>
    <w:rsid w:val="00F64B5E"/>
    <w:rsid w:val="00F65040"/>
    <w:rsid w:val="00F66B53"/>
    <w:rsid w:val="00F67015"/>
    <w:rsid w:val="00F6732A"/>
    <w:rsid w:val="00F67C33"/>
    <w:rsid w:val="00F705EC"/>
    <w:rsid w:val="00F70E45"/>
    <w:rsid w:val="00F7250B"/>
    <w:rsid w:val="00F72A87"/>
    <w:rsid w:val="00F72DF4"/>
    <w:rsid w:val="00F7352E"/>
    <w:rsid w:val="00F744A6"/>
    <w:rsid w:val="00F7462F"/>
    <w:rsid w:val="00F746A6"/>
    <w:rsid w:val="00F74F2C"/>
    <w:rsid w:val="00F75A57"/>
    <w:rsid w:val="00F76736"/>
    <w:rsid w:val="00F76789"/>
    <w:rsid w:val="00F76A43"/>
    <w:rsid w:val="00F77D18"/>
    <w:rsid w:val="00F804BF"/>
    <w:rsid w:val="00F81278"/>
    <w:rsid w:val="00F814A9"/>
    <w:rsid w:val="00F8170B"/>
    <w:rsid w:val="00F818E3"/>
    <w:rsid w:val="00F81E1F"/>
    <w:rsid w:val="00F8209E"/>
    <w:rsid w:val="00F826AE"/>
    <w:rsid w:val="00F82A1D"/>
    <w:rsid w:val="00F831F4"/>
    <w:rsid w:val="00F835AF"/>
    <w:rsid w:val="00F835F8"/>
    <w:rsid w:val="00F83D53"/>
    <w:rsid w:val="00F840D3"/>
    <w:rsid w:val="00F85700"/>
    <w:rsid w:val="00F85B29"/>
    <w:rsid w:val="00F85E13"/>
    <w:rsid w:val="00F85E1B"/>
    <w:rsid w:val="00F861A8"/>
    <w:rsid w:val="00F864FB"/>
    <w:rsid w:val="00F86B5B"/>
    <w:rsid w:val="00F86BC6"/>
    <w:rsid w:val="00F8762F"/>
    <w:rsid w:val="00F87A1A"/>
    <w:rsid w:val="00F87B90"/>
    <w:rsid w:val="00F9063F"/>
    <w:rsid w:val="00F91EAE"/>
    <w:rsid w:val="00F92385"/>
    <w:rsid w:val="00F93352"/>
    <w:rsid w:val="00F933D5"/>
    <w:rsid w:val="00F93486"/>
    <w:rsid w:val="00F93D5E"/>
    <w:rsid w:val="00F94E9F"/>
    <w:rsid w:val="00F967DB"/>
    <w:rsid w:val="00F9712B"/>
    <w:rsid w:val="00F9766E"/>
    <w:rsid w:val="00F979B3"/>
    <w:rsid w:val="00FA0CCD"/>
    <w:rsid w:val="00FA1DC9"/>
    <w:rsid w:val="00FA234F"/>
    <w:rsid w:val="00FA3444"/>
    <w:rsid w:val="00FA3571"/>
    <w:rsid w:val="00FA3864"/>
    <w:rsid w:val="00FA38CE"/>
    <w:rsid w:val="00FA4466"/>
    <w:rsid w:val="00FA4A79"/>
    <w:rsid w:val="00FA55C6"/>
    <w:rsid w:val="00FA65C5"/>
    <w:rsid w:val="00FA76EF"/>
    <w:rsid w:val="00FA7AA9"/>
    <w:rsid w:val="00FB0243"/>
    <w:rsid w:val="00FB06A5"/>
    <w:rsid w:val="00FB0D02"/>
    <w:rsid w:val="00FB0FCE"/>
    <w:rsid w:val="00FB1447"/>
    <w:rsid w:val="00FB175F"/>
    <w:rsid w:val="00FB2273"/>
    <w:rsid w:val="00FB23A3"/>
    <w:rsid w:val="00FB3272"/>
    <w:rsid w:val="00FB3500"/>
    <w:rsid w:val="00FB3CD4"/>
    <w:rsid w:val="00FB3DCB"/>
    <w:rsid w:val="00FB408A"/>
    <w:rsid w:val="00FB436D"/>
    <w:rsid w:val="00FB5F06"/>
    <w:rsid w:val="00FB7AB1"/>
    <w:rsid w:val="00FC0079"/>
    <w:rsid w:val="00FC038E"/>
    <w:rsid w:val="00FC108E"/>
    <w:rsid w:val="00FC176E"/>
    <w:rsid w:val="00FC1892"/>
    <w:rsid w:val="00FC1BEF"/>
    <w:rsid w:val="00FC1CB3"/>
    <w:rsid w:val="00FC30CD"/>
    <w:rsid w:val="00FC3B31"/>
    <w:rsid w:val="00FC4554"/>
    <w:rsid w:val="00FC475A"/>
    <w:rsid w:val="00FC49C1"/>
    <w:rsid w:val="00FC515C"/>
    <w:rsid w:val="00FC5285"/>
    <w:rsid w:val="00FC632C"/>
    <w:rsid w:val="00FC6F1B"/>
    <w:rsid w:val="00FC7D6D"/>
    <w:rsid w:val="00FD0C5A"/>
    <w:rsid w:val="00FD12CD"/>
    <w:rsid w:val="00FD132B"/>
    <w:rsid w:val="00FD141A"/>
    <w:rsid w:val="00FD1831"/>
    <w:rsid w:val="00FD1B0E"/>
    <w:rsid w:val="00FD219C"/>
    <w:rsid w:val="00FD2277"/>
    <w:rsid w:val="00FD232D"/>
    <w:rsid w:val="00FD2355"/>
    <w:rsid w:val="00FD2611"/>
    <w:rsid w:val="00FD26CA"/>
    <w:rsid w:val="00FD32FE"/>
    <w:rsid w:val="00FD414C"/>
    <w:rsid w:val="00FD4434"/>
    <w:rsid w:val="00FD4A4E"/>
    <w:rsid w:val="00FD4A58"/>
    <w:rsid w:val="00FD4F6E"/>
    <w:rsid w:val="00FD5950"/>
    <w:rsid w:val="00FD5A51"/>
    <w:rsid w:val="00FD5F25"/>
    <w:rsid w:val="00FD5FE4"/>
    <w:rsid w:val="00FD60C2"/>
    <w:rsid w:val="00FD6A10"/>
    <w:rsid w:val="00FD6E93"/>
    <w:rsid w:val="00FE0071"/>
    <w:rsid w:val="00FE048F"/>
    <w:rsid w:val="00FE1649"/>
    <w:rsid w:val="00FE2637"/>
    <w:rsid w:val="00FE3603"/>
    <w:rsid w:val="00FE3606"/>
    <w:rsid w:val="00FE569E"/>
    <w:rsid w:val="00FE5C75"/>
    <w:rsid w:val="00FE61E7"/>
    <w:rsid w:val="00FE661D"/>
    <w:rsid w:val="00FE79AA"/>
    <w:rsid w:val="00FF0B4F"/>
    <w:rsid w:val="00FF0DE2"/>
    <w:rsid w:val="00FF2038"/>
    <w:rsid w:val="00FF3D0F"/>
    <w:rsid w:val="00FF4228"/>
    <w:rsid w:val="00FF43EE"/>
    <w:rsid w:val="00FF4964"/>
    <w:rsid w:val="00FF4A31"/>
    <w:rsid w:val="00FF4BF5"/>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C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rsid w:val="00E9425E"/>
    <w:rPr>
      <w:sz w:val="20"/>
    </w:rPr>
  </w:style>
  <w:style w:type="character" w:styleId="FootnoteReference">
    <w:name w:val="footnote reference"/>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character" w:customStyle="1" w:styleId="HeaderChar">
    <w:name w:val="Header Char"/>
    <w:link w:val="Header"/>
    <w:rsid w:val="005A0C35"/>
    <w:rPr>
      <w:sz w:val="24"/>
    </w:rPr>
  </w:style>
  <w:style w:type="character" w:customStyle="1" w:styleId="FooterChar">
    <w:name w:val="Footer Char"/>
    <w:basedOn w:val="DefaultParagraphFont"/>
    <w:link w:val="Footer"/>
    <w:uiPriority w:val="99"/>
    <w:rsid w:val="00FC176E"/>
    <w:rPr>
      <w:sz w:val="24"/>
    </w:rPr>
  </w:style>
  <w:style w:type="character" w:styleId="UnresolvedMention">
    <w:name w:val="Unresolved Mention"/>
    <w:basedOn w:val="DefaultParagraphFont"/>
    <w:uiPriority w:val="99"/>
    <w:semiHidden/>
    <w:unhideWhenUsed/>
    <w:rsid w:val="00C6745E"/>
    <w:rPr>
      <w:color w:val="605E5C"/>
      <w:shd w:val="clear" w:color="auto" w:fill="E1DFDD"/>
    </w:rPr>
  </w:style>
  <w:style w:type="paragraph" w:styleId="Revision">
    <w:name w:val="Revision"/>
    <w:hidden/>
    <w:uiPriority w:val="99"/>
    <w:semiHidden/>
    <w:rsid w:val="00DC173D"/>
    <w:rPr>
      <w:sz w:val="24"/>
    </w:rPr>
  </w:style>
  <w:style w:type="paragraph" w:customStyle="1" w:styleId="pullquote">
    <w:name w:val="pull quote"/>
    <w:basedOn w:val="Normal"/>
    <w:link w:val="pullquoteChar"/>
    <w:qFormat/>
    <w:rsid w:val="00E94F46"/>
    <w:pPr>
      <w:spacing w:before="120" w:after="120" w:line="360" w:lineRule="auto"/>
      <w:ind w:left="720"/>
    </w:pPr>
  </w:style>
  <w:style w:type="character" w:customStyle="1" w:styleId="pullquoteChar">
    <w:name w:val="pull quote Char"/>
    <w:link w:val="pullquote"/>
    <w:rsid w:val="00E94F46"/>
    <w:rPr>
      <w:sz w:val="24"/>
    </w:rPr>
  </w:style>
  <w:style w:type="paragraph" w:styleId="ListParagraph">
    <w:name w:val="List Paragraph"/>
    <w:basedOn w:val="Normal"/>
    <w:uiPriority w:val="34"/>
    <w:qFormat/>
    <w:rsid w:val="00E94F46"/>
    <w:pPr>
      <w:ind w:left="720"/>
      <w:contextualSpacing/>
    </w:pPr>
  </w:style>
  <w:style w:type="paragraph" w:customStyle="1" w:styleId="Weld">
    <w:name w:val="Weld"/>
    <w:basedOn w:val="Normal"/>
    <w:rsid w:val="00E94F46"/>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E94F46"/>
    <w:pPr>
      <w:framePr w:hSpace="187" w:wrap="notBeside" w:vAnchor="text" w:hAnchor="page" w:x="546" w:y="141"/>
      <w:spacing w:after="120"/>
      <w:jc w:val="center"/>
    </w:pPr>
    <w:rPr>
      <w:rFonts w:ascii="Arial Rounded MT Bold" w:hAnsi="Arial Rounded MT Bold"/>
      <w:sz w:val="14"/>
    </w:rPr>
  </w:style>
  <w:style w:type="paragraph" w:customStyle="1" w:styleId="BodyTextNumberedConclusion">
    <w:name w:val="Body Text Numbered Conclusion"/>
    <w:basedOn w:val="BodyTextIndent2"/>
    <w:link w:val="BodyTextNumberedConclusionChar"/>
    <w:autoRedefine/>
    <w:rsid w:val="00E94F46"/>
    <w:pPr>
      <w:numPr>
        <w:numId w:val="28"/>
      </w:numPr>
      <w:spacing w:after="0" w:line="360" w:lineRule="auto"/>
    </w:pPr>
  </w:style>
  <w:style w:type="character" w:customStyle="1" w:styleId="BodyTextNumberedConclusionChar">
    <w:name w:val="Body Text Numbered Conclusion Char"/>
    <w:link w:val="BodyTextNumberedConclusion"/>
    <w:rsid w:val="00E94F46"/>
    <w:rPr>
      <w:sz w:val="24"/>
    </w:rPr>
  </w:style>
  <w:style w:type="paragraph" w:customStyle="1" w:styleId="BodyTextBulleted">
    <w:name w:val="Body Text: Bulleted"/>
    <w:basedOn w:val="Normal"/>
    <w:qFormat/>
    <w:rsid w:val="00E92A92"/>
    <w:pPr>
      <w:numPr>
        <w:numId w:val="29"/>
      </w:numPr>
      <w:spacing w:line="360" w:lineRule="auto"/>
    </w:pPr>
  </w:style>
  <w:style w:type="numbering" w:customStyle="1" w:styleId="StyleNumbered12pt1">
    <w:name w:val="Style Numbered 12 pt1"/>
    <w:basedOn w:val="NoList"/>
    <w:rsid w:val="000B1D31"/>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1487">
      <w:bodyDiv w:val="1"/>
      <w:marLeft w:val="0"/>
      <w:marRight w:val="0"/>
      <w:marTop w:val="0"/>
      <w:marBottom w:val="0"/>
      <w:divBdr>
        <w:top w:val="none" w:sz="0" w:space="0" w:color="auto"/>
        <w:left w:val="none" w:sz="0" w:space="0" w:color="auto"/>
        <w:bottom w:val="none" w:sz="0" w:space="0" w:color="auto"/>
        <w:right w:val="none" w:sz="0" w:space="0" w:color="auto"/>
      </w:divBdr>
    </w:div>
    <w:div w:id="42684143">
      <w:bodyDiv w:val="1"/>
      <w:marLeft w:val="0"/>
      <w:marRight w:val="0"/>
      <w:marTop w:val="0"/>
      <w:marBottom w:val="0"/>
      <w:divBdr>
        <w:top w:val="none" w:sz="0" w:space="0" w:color="auto"/>
        <w:left w:val="none" w:sz="0" w:space="0" w:color="auto"/>
        <w:bottom w:val="none" w:sz="0" w:space="0" w:color="auto"/>
        <w:right w:val="none" w:sz="0" w:space="0" w:color="auto"/>
      </w:divBdr>
    </w:div>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62070725">
      <w:bodyDiv w:val="1"/>
      <w:marLeft w:val="0"/>
      <w:marRight w:val="0"/>
      <w:marTop w:val="0"/>
      <w:marBottom w:val="0"/>
      <w:divBdr>
        <w:top w:val="none" w:sz="0" w:space="0" w:color="auto"/>
        <w:left w:val="none" w:sz="0" w:space="0" w:color="auto"/>
        <w:bottom w:val="none" w:sz="0" w:space="0" w:color="auto"/>
        <w:right w:val="none" w:sz="0" w:space="0" w:color="auto"/>
      </w:divBdr>
    </w:div>
    <w:div w:id="73819000">
      <w:bodyDiv w:val="1"/>
      <w:marLeft w:val="0"/>
      <w:marRight w:val="0"/>
      <w:marTop w:val="0"/>
      <w:marBottom w:val="0"/>
      <w:divBdr>
        <w:top w:val="none" w:sz="0" w:space="0" w:color="auto"/>
        <w:left w:val="none" w:sz="0" w:space="0" w:color="auto"/>
        <w:bottom w:val="none" w:sz="0" w:space="0" w:color="auto"/>
        <w:right w:val="none" w:sz="0" w:space="0" w:color="auto"/>
      </w:divBdr>
    </w:div>
    <w:div w:id="91442006">
      <w:bodyDiv w:val="1"/>
      <w:marLeft w:val="0"/>
      <w:marRight w:val="0"/>
      <w:marTop w:val="0"/>
      <w:marBottom w:val="0"/>
      <w:divBdr>
        <w:top w:val="none" w:sz="0" w:space="0" w:color="auto"/>
        <w:left w:val="none" w:sz="0" w:space="0" w:color="auto"/>
        <w:bottom w:val="none" w:sz="0" w:space="0" w:color="auto"/>
        <w:right w:val="none" w:sz="0" w:space="0" w:color="auto"/>
      </w:divBdr>
    </w:div>
    <w:div w:id="108017594">
      <w:bodyDiv w:val="1"/>
      <w:marLeft w:val="0"/>
      <w:marRight w:val="0"/>
      <w:marTop w:val="0"/>
      <w:marBottom w:val="0"/>
      <w:divBdr>
        <w:top w:val="none" w:sz="0" w:space="0" w:color="auto"/>
        <w:left w:val="none" w:sz="0" w:space="0" w:color="auto"/>
        <w:bottom w:val="none" w:sz="0" w:space="0" w:color="auto"/>
        <w:right w:val="none" w:sz="0" w:space="0" w:color="auto"/>
      </w:divBdr>
    </w:div>
    <w:div w:id="163209943">
      <w:bodyDiv w:val="1"/>
      <w:marLeft w:val="0"/>
      <w:marRight w:val="0"/>
      <w:marTop w:val="0"/>
      <w:marBottom w:val="0"/>
      <w:divBdr>
        <w:top w:val="none" w:sz="0" w:space="0" w:color="auto"/>
        <w:left w:val="none" w:sz="0" w:space="0" w:color="auto"/>
        <w:bottom w:val="none" w:sz="0" w:space="0" w:color="auto"/>
        <w:right w:val="none" w:sz="0" w:space="0" w:color="auto"/>
      </w:divBdr>
    </w:div>
    <w:div w:id="182790110">
      <w:bodyDiv w:val="1"/>
      <w:marLeft w:val="0"/>
      <w:marRight w:val="0"/>
      <w:marTop w:val="0"/>
      <w:marBottom w:val="0"/>
      <w:divBdr>
        <w:top w:val="none" w:sz="0" w:space="0" w:color="auto"/>
        <w:left w:val="none" w:sz="0" w:space="0" w:color="auto"/>
        <w:bottom w:val="none" w:sz="0" w:space="0" w:color="auto"/>
        <w:right w:val="none" w:sz="0" w:space="0" w:color="auto"/>
      </w:divBdr>
    </w:div>
    <w:div w:id="199705482">
      <w:bodyDiv w:val="1"/>
      <w:marLeft w:val="0"/>
      <w:marRight w:val="0"/>
      <w:marTop w:val="0"/>
      <w:marBottom w:val="0"/>
      <w:divBdr>
        <w:top w:val="none" w:sz="0" w:space="0" w:color="auto"/>
        <w:left w:val="none" w:sz="0" w:space="0" w:color="auto"/>
        <w:bottom w:val="none" w:sz="0" w:space="0" w:color="auto"/>
        <w:right w:val="none" w:sz="0" w:space="0" w:color="auto"/>
      </w:divBdr>
    </w:div>
    <w:div w:id="236137912">
      <w:bodyDiv w:val="1"/>
      <w:marLeft w:val="0"/>
      <w:marRight w:val="0"/>
      <w:marTop w:val="0"/>
      <w:marBottom w:val="0"/>
      <w:divBdr>
        <w:top w:val="none" w:sz="0" w:space="0" w:color="auto"/>
        <w:left w:val="none" w:sz="0" w:space="0" w:color="auto"/>
        <w:bottom w:val="none" w:sz="0" w:space="0" w:color="auto"/>
        <w:right w:val="none" w:sz="0" w:space="0" w:color="auto"/>
      </w:divBdr>
    </w:div>
    <w:div w:id="245891417">
      <w:bodyDiv w:val="1"/>
      <w:marLeft w:val="0"/>
      <w:marRight w:val="0"/>
      <w:marTop w:val="0"/>
      <w:marBottom w:val="0"/>
      <w:divBdr>
        <w:top w:val="none" w:sz="0" w:space="0" w:color="auto"/>
        <w:left w:val="none" w:sz="0" w:space="0" w:color="auto"/>
        <w:bottom w:val="none" w:sz="0" w:space="0" w:color="auto"/>
        <w:right w:val="none" w:sz="0" w:space="0" w:color="auto"/>
      </w:divBdr>
    </w:div>
    <w:div w:id="253830587">
      <w:bodyDiv w:val="1"/>
      <w:marLeft w:val="0"/>
      <w:marRight w:val="0"/>
      <w:marTop w:val="0"/>
      <w:marBottom w:val="0"/>
      <w:divBdr>
        <w:top w:val="none" w:sz="0" w:space="0" w:color="auto"/>
        <w:left w:val="none" w:sz="0" w:space="0" w:color="auto"/>
        <w:bottom w:val="none" w:sz="0" w:space="0" w:color="auto"/>
        <w:right w:val="none" w:sz="0" w:space="0" w:color="auto"/>
      </w:divBdr>
    </w:div>
    <w:div w:id="282077535">
      <w:bodyDiv w:val="1"/>
      <w:marLeft w:val="0"/>
      <w:marRight w:val="0"/>
      <w:marTop w:val="0"/>
      <w:marBottom w:val="0"/>
      <w:divBdr>
        <w:top w:val="none" w:sz="0" w:space="0" w:color="auto"/>
        <w:left w:val="none" w:sz="0" w:space="0" w:color="auto"/>
        <w:bottom w:val="none" w:sz="0" w:space="0" w:color="auto"/>
        <w:right w:val="none" w:sz="0" w:space="0" w:color="auto"/>
      </w:divBdr>
    </w:div>
    <w:div w:id="317004864">
      <w:bodyDiv w:val="1"/>
      <w:marLeft w:val="0"/>
      <w:marRight w:val="0"/>
      <w:marTop w:val="0"/>
      <w:marBottom w:val="0"/>
      <w:divBdr>
        <w:top w:val="none" w:sz="0" w:space="0" w:color="auto"/>
        <w:left w:val="none" w:sz="0" w:space="0" w:color="auto"/>
        <w:bottom w:val="none" w:sz="0" w:space="0" w:color="auto"/>
        <w:right w:val="none" w:sz="0" w:space="0" w:color="auto"/>
      </w:divBdr>
    </w:div>
    <w:div w:id="329528613">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430206147">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584385437">
      <w:bodyDiv w:val="1"/>
      <w:marLeft w:val="0"/>
      <w:marRight w:val="0"/>
      <w:marTop w:val="0"/>
      <w:marBottom w:val="0"/>
      <w:divBdr>
        <w:top w:val="none" w:sz="0" w:space="0" w:color="auto"/>
        <w:left w:val="none" w:sz="0" w:space="0" w:color="auto"/>
        <w:bottom w:val="none" w:sz="0" w:space="0" w:color="auto"/>
        <w:right w:val="none" w:sz="0" w:space="0" w:color="auto"/>
      </w:divBdr>
    </w:div>
    <w:div w:id="589706154">
      <w:bodyDiv w:val="1"/>
      <w:marLeft w:val="0"/>
      <w:marRight w:val="0"/>
      <w:marTop w:val="0"/>
      <w:marBottom w:val="0"/>
      <w:divBdr>
        <w:top w:val="none" w:sz="0" w:space="0" w:color="auto"/>
        <w:left w:val="none" w:sz="0" w:space="0" w:color="auto"/>
        <w:bottom w:val="none" w:sz="0" w:space="0" w:color="auto"/>
        <w:right w:val="none" w:sz="0" w:space="0" w:color="auto"/>
      </w:divBdr>
    </w:div>
    <w:div w:id="591862666">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656030230">
      <w:bodyDiv w:val="1"/>
      <w:marLeft w:val="0"/>
      <w:marRight w:val="0"/>
      <w:marTop w:val="0"/>
      <w:marBottom w:val="0"/>
      <w:divBdr>
        <w:top w:val="none" w:sz="0" w:space="0" w:color="auto"/>
        <w:left w:val="none" w:sz="0" w:space="0" w:color="auto"/>
        <w:bottom w:val="none" w:sz="0" w:space="0" w:color="auto"/>
        <w:right w:val="none" w:sz="0" w:space="0" w:color="auto"/>
      </w:divBdr>
    </w:div>
    <w:div w:id="708379637">
      <w:bodyDiv w:val="1"/>
      <w:marLeft w:val="0"/>
      <w:marRight w:val="0"/>
      <w:marTop w:val="0"/>
      <w:marBottom w:val="0"/>
      <w:divBdr>
        <w:top w:val="none" w:sz="0" w:space="0" w:color="auto"/>
        <w:left w:val="none" w:sz="0" w:space="0" w:color="auto"/>
        <w:bottom w:val="none" w:sz="0" w:space="0" w:color="auto"/>
        <w:right w:val="none" w:sz="0" w:space="0" w:color="auto"/>
      </w:divBdr>
    </w:div>
    <w:div w:id="720054129">
      <w:bodyDiv w:val="1"/>
      <w:marLeft w:val="0"/>
      <w:marRight w:val="0"/>
      <w:marTop w:val="0"/>
      <w:marBottom w:val="0"/>
      <w:divBdr>
        <w:top w:val="none" w:sz="0" w:space="0" w:color="auto"/>
        <w:left w:val="none" w:sz="0" w:space="0" w:color="auto"/>
        <w:bottom w:val="none" w:sz="0" w:space="0" w:color="auto"/>
        <w:right w:val="none" w:sz="0" w:space="0" w:color="auto"/>
      </w:divBdr>
    </w:div>
    <w:div w:id="720833916">
      <w:bodyDiv w:val="1"/>
      <w:marLeft w:val="0"/>
      <w:marRight w:val="0"/>
      <w:marTop w:val="0"/>
      <w:marBottom w:val="0"/>
      <w:divBdr>
        <w:top w:val="none" w:sz="0" w:space="0" w:color="auto"/>
        <w:left w:val="none" w:sz="0" w:space="0" w:color="auto"/>
        <w:bottom w:val="none" w:sz="0" w:space="0" w:color="auto"/>
        <w:right w:val="none" w:sz="0" w:space="0" w:color="auto"/>
      </w:divBdr>
    </w:div>
    <w:div w:id="923495597">
      <w:bodyDiv w:val="1"/>
      <w:marLeft w:val="0"/>
      <w:marRight w:val="0"/>
      <w:marTop w:val="0"/>
      <w:marBottom w:val="0"/>
      <w:divBdr>
        <w:top w:val="none" w:sz="0" w:space="0" w:color="auto"/>
        <w:left w:val="none" w:sz="0" w:space="0" w:color="auto"/>
        <w:bottom w:val="none" w:sz="0" w:space="0" w:color="auto"/>
        <w:right w:val="none" w:sz="0" w:space="0" w:color="auto"/>
      </w:divBdr>
    </w:div>
    <w:div w:id="929510487">
      <w:bodyDiv w:val="1"/>
      <w:marLeft w:val="0"/>
      <w:marRight w:val="0"/>
      <w:marTop w:val="0"/>
      <w:marBottom w:val="0"/>
      <w:divBdr>
        <w:top w:val="none" w:sz="0" w:space="0" w:color="auto"/>
        <w:left w:val="none" w:sz="0" w:space="0" w:color="auto"/>
        <w:bottom w:val="none" w:sz="0" w:space="0" w:color="auto"/>
        <w:right w:val="none" w:sz="0" w:space="0" w:color="auto"/>
      </w:divBdr>
    </w:div>
    <w:div w:id="1014963876">
      <w:bodyDiv w:val="1"/>
      <w:marLeft w:val="0"/>
      <w:marRight w:val="0"/>
      <w:marTop w:val="0"/>
      <w:marBottom w:val="0"/>
      <w:divBdr>
        <w:top w:val="none" w:sz="0" w:space="0" w:color="auto"/>
        <w:left w:val="none" w:sz="0" w:space="0" w:color="auto"/>
        <w:bottom w:val="none" w:sz="0" w:space="0" w:color="auto"/>
        <w:right w:val="none" w:sz="0" w:space="0" w:color="auto"/>
      </w:divBdr>
    </w:div>
    <w:div w:id="1045759483">
      <w:bodyDiv w:val="1"/>
      <w:marLeft w:val="0"/>
      <w:marRight w:val="0"/>
      <w:marTop w:val="0"/>
      <w:marBottom w:val="0"/>
      <w:divBdr>
        <w:top w:val="none" w:sz="0" w:space="0" w:color="auto"/>
        <w:left w:val="none" w:sz="0" w:space="0" w:color="auto"/>
        <w:bottom w:val="none" w:sz="0" w:space="0" w:color="auto"/>
        <w:right w:val="none" w:sz="0" w:space="0" w:color="auto"/>
      </w:divBdr>
    </w:div>
    <w:div w:id="1083726376">
      <w:bodyDiv w:val="1"/>
      <w:marLeft w:val="0"/>
      <w:marRight w:val="0"/>
      <w:marTop w:val="0"/>
      <w:marBottom w:val="0"/>
      <w:divBdr>
        <w:top w:val="none" w:sz="0" w:space="0" w:color="auto"/>
        <w:left w:val="none" w:sz="0" w:space="0" w:color="auto"/>
        <w:bottom w:val="none" w:sz="0" w:space="0" w:color="auto"/>
        <w:right w:val="none" w:sz="0" w:space="0" w:color="auto"/>
      </w:divBdr>
    </w:div>
    <w:div w:id="1093864568">
      <w:bodyDiv w:val="1"/>
      <w:marLeft w:val="0"/>
      <w:marRight w:val="0"/>
      <w:marTop w:val="0"/>
      <w:marBottom w:val="0"/>
      <w:divBdr>
        <w:top w:val="none" w:sz="0" w:space="0" w:color="auto"/>
        <w:left w:val="none" w:sz="0" w:space="0" w:color="auto"/>
        <w:bottom w:val="none" w:sz="0" w:space="0" w:color="auto"/>
        <w:right w:val="none" w:sz="0" w:space="0" w:color="auto"/>
      </w:divBdr>
    </w:div>
    <w:div w:id="1096710825">
      <w:bodyDiv w:val="1"/>
      <w:marLeft w:val="0"/>
      <w:marRight w:val="0"/>
      <w:marTop w:val="0"/>
      <w:marBottom w:val="0"/>
      <w:divBdr>
        <w:top w:val="none" w:sz="0" w:space="0" w:color="auto"/>
        <w:left w:val="none" w:sz="0" w:space="0" w:color="auto"/>
        <w:bottom w:val="none" w:sz="0" w:space="0" w:color="auto"/>
        <w:right w:val="none" w:sz="0" w:space="0" w:color="auto"/>
      </w:divBdr>
    </w:div>
    <w:div w:id="1150320580">
      <w:bodyDiv w:val="1"/>
      <w:marLeft w:val="0"/>
      <w:marRight w:val="0"/>
      <w:marTop w:val="0"/>
      <w:marBottom w:val="0"/>
      <w:divBdr>
        <w:top w:val="none" w:sz="0" w:space="0" w:color="auto"/>
        <w:left w:val="none" w:sz="0" w:space="0" w:color="auto"/>
        <w:bottom w:val="none" w:sz="0" w:space="0" w:color="auto"/>
        <w:right w:val="none" w:sz="0" w:space="0" w:color="auto"/>
      </w:divBdr>
    </w:div>
    <w:div w:id="1151171312">
      <w:bodyDiv w:val="1"/>
      <w:marLeft w:val="0"/>
      <w:marRight w:val="0"/>
      <w:marTop w:val="0"/>
      <w:marBottom w:val="0"/>
      <w:divBdr>
        <w:top w:val="none" w:sz="0" w:space="0" w:color="auto"/>
        <w:left w:val="none" w:sz="0" w:space="0" w:color="auto"/>
        <w:bottom w:val="none" w:sz="0" w:space="0" w:color="auto"/>
        <w:right w:val="none" w:sz="0" w:space="0" w:color="auto"/>
      </w:divBdr>
    </w:div>
    <w:div w:id="1225528918">
      <w:bodyDiv w:val="1"/>
      <w:marLeft w:val="0"/>
      <w:marRight w:val="0"/>
      <w:marTop w:val="0"/>
      <w:marBottom w:val="0"/>
      <w:divBdr>
        <w:top w:val="none" w:sz="0" w:space="0" w:color="auto"/>
        <w:left w:val="none" w:sz="0" w:space="0" w:color="auto"/>
        <w:bottom w:val="none" w:sz="0" w:space="0" w:color="auto"/>
        <w:right w:val="none" w:sz="0" w:space="0" w:color="auto"/>
      </w:divBdr>
    </w:div>
    <w:div w:id="1315987141">
      <w:bodyDiv w:val="1"/>
      <w:marLeft w:val="0"/>
      <w:marRight w:val="0"/>
      <w:marTop w:val="0"/>
      <w:marBottom w:val="0"/>
      <w:divBdr>
        <w:top w:val="none" w:sz="0" w:space="0" w:color="auto"/>
        <w:left w:val="none" w:sz="0" w:space="0" w:color="auto"/>
        <w:bottom w:val="none" w:sz="0" w:space="0" w:color="auto"/>
        <w:right w:val="none" w:sz="0" w:space="0" w:color="auto"/>
      </w:divBdr>
    </w:div>
    <w:div w:id="1320185132">
      <w:bodyDiv w:val="1"/>
      <w:marLeft w:val="0"/>
      <w:marRight w:val="0"/>
      <w:marTop w:val="0"/>
      <w:marBottom w:val="0"/>
      <w:divBdr>
        <w:top w:val="none" w:sz="0" w:space="0" w:color="auto"/>
        <w:left w:val="none" w:sz="0" w:space="0" w:color="auto"/>
        <w:bottom w:val="none" w:sz="0" w:space="0" w:color="auto"/>
        <w:right w:val="none" w:sz="0" w:space="0" w:color="auto"/>
      </w:divBdr>
    </w:div>
    <w:div w:id="1364280839">
      <w:bodyDiv w:val="1"/>
      <w:marLeft w:val="0"/>
      <w:marRight w:val="0"/>
      <w:marTop w:val="0"/>
      <w:marBottom w:val="0"/>
      <w:divBdr>
        <w:top w:val="none" w:sz="0" w:space="0" w:color="auto"/>
        <w:left w:val="none" w:sz="0" w:space="0" w:color="auto"/>
        <w:bottom w:val="none" w:sz="0" w:space="0" w:color="auto"/>
        <w:right w:val="none" w:sz="0" w:space="0" w:color="auto"/>
      </w:divBdr>
    </w:div>
    <w:div w:id="1399280642">
      <w:bodyDiv w:val="1"/>
      <w:marLeft w:val="0"/>
      <w:marRight w:val="0"/>
      <w:marTop w:val="0"/>
      <w:marBottom w:val="0"/>
      <w:divBdr>
        <w:top w:val="none" w:sz="0" w:space="0" w:color="auto"/>
        <w:left w:val="none" w:sz="0" w:space="0" w:color="auto"/>
        <w:bottom w:val="none" w:sz="0" w:space="0" w:color="auto"/>
        <w:right w:val="none" w:sz="0" w:space="0" w:color="auto"/>
      </w:divBdr>
    </w:div>
    <w:div w:id="1415125907">
      <w:bodyDiv w:val="1"/>
      <w:marLeft w:val="0"/>
      <w:marRight w:val="0"/>
      <w:marTop w:val="0"/>
      <w:marBottom w:val="0"/>
      <w:divBdr>
        <w:top w:val="none" w:sz="0" w:space="0" w:color="auto"/>
        <w:left w:val="none" w:sz="0" w:space="0" w:color="auto"/>
        <w:bottom w:val="none" w:sz="0" w:space="0" w:color="auto"/>
        <w:right w:val="none" w:sz="0" w:space="0" w:color="auto"/>
      </w:divBdr>
    </w:div>
    <w:div w:id="1460689232">
      <w:bodyDiv w:val="1"/>
      <w:marLeft w:val="0"/>
      <w:marRight w:val="0"/>
      <w:marTop w:val="0"/>
      <w:marBottom w:val="0"/>
      <w:divBdr>
        <w:top w:val="none" w:sz="0" w:space="0" w:color="auto"/>
        <w:left w:val="none" w:sz="0" w:space="0" w:color="auto"/>
        <w:bottom w:val="none" w:sz="0" w:space="0" w:color="auto"/>
        <w:right w:val="none" w:sz="0" w:space="0" w:color="auto"/>
      </w:divBdr>
    </w:div>
    <w:div w:id="1490560495">
      <w:bodyDiv w:val="1"/>
      <w:marLeft w:val="0"/>
      <w:marRight w:val="0"/>
      <w:marTop w:val="0"/>
      <w:marBottom w:val="0"/>
      <w:divBdr>
        <w:top w:val="none" w:sz="0" w:space="0" w:color="auto"/>
        <w:left w:val="none" w:sz="0" w:space="0" w:color="auto"/>
        <w:bottom w:val="none" w:sz="0" w:space="0" w:color="auto"/>
        <w:right w:val="none" w:sz="0" w:space="0" w:color="auto"/>
      </w:divBdr>
    </w:div>
    <w:div w:id="1525703093">
      <w:bodyDiv w:val="1"/>
      <w:marLeft w:val="0"/>
      <w:marRight w:val="0"/>
      <w:marTop w:val="0"/>
      <w:marBottom w:val="0"/>
      <w:divBdr>
        <w:top w:val="none" w:sz="0" w:space="0" w:color="auto"/>
        <w:left w:val="none" w:sz="0" w:space="0" w:color="auto"/>
        <w:bottom w:val="none" w:sz="0" w:space="0" w:color="auto"/>
        <w:right w:val="none" w:sz="0" w:space="0" w:color="auto"/>
      </w:divBdr>
    </w:div>
    <w:div w:id="1717002811">
      <w:bodyDiv w:val="1"/>
      <w:marLeft w:val="0"/>
      <w:marRight w:val="0"/>
      <w:marTop w:val="0"/>
      <w:marBottom w:val="0"/>
      <w:divBdr>
        <w:top w:val="none" w:sz="0" w:space="0" w:color="auto"/>
        <w:left w:val="none" w:sz="0" w:space="0" w:color="auto"/>
        <w:bottom w:val="none" w:sz="0" w:space="0" w:color="auto"/>
        <w:right w:val="none" w:sz="0" w:space="0" w:color="auto"/>
      </w:divBdr>
    </w:div>
    <w:div w:id="1721055015">
      <w:bodyDiv w:val="1"/>
      <w:marLeft w:val="0"/>
      <w:marRight w:val="0"/>
      <w:marTop w:val="0"/>
      <w:marBottom w:val="0"/>
      <w:divBdr>
        <w:top w:val="none" w:sz="0" w:space="0" w:color="auto"/>
        <w:left w:val="none" w:sz="0" w:space="0" w:color="auto"/>
        <w:bottom w:val="none" w:sz="0" w:space="0" w:color="auto"/>
        <w:right w:val="none" w:sz="0" w:space="0" w:color="auto"/>
      </w:divBdr>
    </w:div>
    <w:div w:id="1765345840">
      <w:bodyDiv w:val="1"/>
      <w:marLeft w:val="0"/>
      <w:marRight w:val="0"/>
      <w:marTop w:val="0"/>
      <w:marBottom w:val="0"/>
      <w:divBdr>
        <w:top w:val="none" w:sz="0" w:space="0" w:color="auto"/>
        <w:left w:val="none" w:sz="0" w:space="0" w:color="auto"/>
        <w:bottom w:val="none" w:sz="0" w:space="0" w:color="auto"/>
        <w:right w:val="none" w:sz="0" w:space="0" w:color="auto"/>
      </w:divBdr>
    </w:div>
    <w:div w:id="1829906677">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 w:id="1914855242">
      <w:bodyDiv w:val="1"/>
      <w:marLeft w:val="0"/>
      <w:marRight w:val="0"/>
      <w:marTop w:val="0"/>
      <w:marBottom w:val="0"/>
      <w:divBdr>
        <w:top w:val="none" w:sz="0" w:space="0" w:color="auto"/>
        <w:left w:val="none" w:sz="0" w:space="0" w:color="auto"/>
        <w:bottom w:val="none" w:sz="0" w:space="0" w:color="auto"/>
        <w:right w:val="none" w:sz="0" w:space="0" w:color="auto"/>
      </w:divBdr>
    </w:div>
    <w:div w:id="2007585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6.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yperlink" Target="https://www.mass.gov/lists/indoor-air-quality-manual-and-appendices" TargetMode="External"/><Relationship Id="rId17" Type="http://schemas.openxmlformats.org/officeDocument/2006/relationships/image" Target="media/image5.jpe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ss.gov/dph/iaq" TargetMode="External"/><Relationship Id="rId24" Type="http://schemas.openxmlformats.org/officeDocument/2006/relationships/image" Target="media/image12.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footer" Target="footer3.xml"/><Relationship Id="rId10" Type="http://schemas.openxmlformats.org/officeDocument/2006/relationships/hyperlink" Target="https://www.mass.gov/info-details/construction-and-renovation-generated-pollutants-in-occupied-buildings" TargetMode="External"/><Relationship Id="rId19" Type="http://schemas.openxmlformats.org/officeDocument/2006/relationships/image" Target="media/image7.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info-details/construction-and-renovation-generated-pollutants-in-occupied-buildings" TargetMode="Externa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header" Target="header1.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CA6F7-C607-42C5-942B-CA3084159248}">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1908</Words>
  <Characters>10858</Characters>
  <Application>Microsoft Office Word</Application>
  <DocSecurity>0</DocSecurity>
  <Lines>472</Lines>
  <Paragraphs>283</Paragraphs>
  <ScaleCrop>false</ScaleCrop>
  <Company/>
  <LinksUpToDate>false</LinksUpToDate>
  <CharactersWithSpaces>12483</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2025-04-28T19:43:00Z</dcterms:created>
  <dcterms:modified xsi:type="dcterms:W3CDTF">2025-04-28T19:47:00Z</dcterms:modified>
</cp:coreProperties>
</file>