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9FE140" w14:textId="58574C2E" w:rsidR="008312A9" w:rsidRDefault="00E41F42" w:rsidP="008312A9">
      <w:pPr>
        <w:jc w:val="center"/>
        <w:rPr>
          <w:rFonts w:ascii="Arial" w:hAnsi="Arial" w:cs="Arial"/>
          <w:sz w:val="52"/>
          <w:szCs w:val="52"/>
          <w:lang w:eastAsia="zh-CN"/>
        </w:rPr>
      </w:pPr>
      <w:r w:rsidRPr="00E41F42">
        <w:rPr>
          <w:rFonts w:ascii="MS Mincho" w:eastAsia="PMingLiU" w:hAnsi="MS Mincho" w:cs="MS Mincho" w:hint="eastAsia"/>
          <w:sz w:val="52"/>
          <w:szCs w:val="52"/>
          <w:lang w:eastAsia="zh-TW"/>
        </w:rPr>
        <w:t>六</w:t>
      </w:r>
      <w:r w:rsidRPr="00E41F42">
        <w:rPr>
          <w:rFonts w:ascii="宋体" w:eastAsia="PMingLiU" w:hAnsi="宋体" w:cs="宋体" w:hint="eastAsia"/>
          <w:sz w:val="52"/>
          <w:szCs w:val="52"/>
          <w:lang w:eastAsia="zh-TW"/>
        </w:rPr>
        <w:t>項適用於所有年齡的人的基本權利</w:t>
      </w:r>
    </w:p>
    <w:p w14:paraId="1191513C" w14:textId="77777777" w:rsidR="008312A9" w:rsidRDefault="008312A9" w:rsidP="008312A9">
      <w:pPr>
        <w:rPr>
          <w:lang w:eastAsia="zh-CN"/>
        </w:rPr>
      </w:pPr>
    </w:p>
    <w:p w14:paraId="2BFE0878" w14:textId="22605F6F" w:rsidR="00D9643F" w:rsidRPr="00D9643F" w:rsidRDefault="00E41F42" w:rsidP="00D9643F">
      <w:pPr>
        <w:numPr>
          <w:ilvl w:val="0"/>
          <w:numId w:val="1"/>
        </w:numPr>
        <w:rPr>
          <w:rFonts w:ascii="Arial" w:hAnsi="Arial" w:cs="Arial"/>
          <w:sz w:val="32"/>
          <w:szCs w:val="32"/>
          <w:lang w:eastAsia="zh-CN"/>
        </w:rPr>
      </w:pPr>
      <w:r w:rsidRPr="00E41F42">
        <w:rPr>
          <w:rFonts w:ascii="MS Mincho" w:eastAsia="PMingLiU" w:hAnsi="MS Mincho" w:cs="MS Mincho" w:hint="eastAsia"/>
          <w:sz w:val="32"/>
          <w:szCs w:val="32"/>
          <w:lang w:eastAsia="zh-TW"/>
        </w:rPr>
        <w:t>享有人道的心理和身體</w:t>
      </w:r>
      <w:r w:rsidRPr="00E41F42">
        <w:rPr>
          <w:rFonts w:ascii="宋体" w:eastAsia="PMingLiU" w:hAnsi="宋体" w:cs="宋体" w:hint="eastAsia"/>
          <w:sz w:val="32"/>
          <w:szCs w:val="32"/>
          <w:lang w:eastAsia="zh-TW"/>
        </w:rPr>
        <w:t>環境的權利。</w:t>
      </w:r>
    </w:p>
    <w:p w14:paraId="4B97A501" w14:textId="4231655B" w:rsidR="00D9643F" w:rsidRPr="00D9643F" w:rsidRDefault="00E41F42" w:rsidP="00D9643F">
      <w:pPr>
        <w:numPr>
          <w:ilvl w:val="0"/>
          <w:numId w:val="1"/>
        </w:numPr>
        <w:rPr>
          <w:rFonts w:ascii="Arial" w:hAnsi="Arial" w:cs="Arial"/>
          <w:sz w:val="32"/>
          <w:szCs w:val="32"/>
          <w:lang w:eastAsia="zh-CN"/>
        </w:rPr>
      </w:pPr>
      <w:r w:rsidRPr="00E41F42">
        <w:rPr>
          <w:rFonts w:ascii="MS Mincho" w:eastAsia="PMingLiU" w:hAnsi="MS Mincho" w:cs="MS Mincho" w:hint="eastAsia"/>
          <w:sz w:val="32"/>
          <w:szCs w:val="32"/>
          <w:lang w:eastAsia="zh-TW"/>
        </w:rPr>
        <w:t>有</w:t>
      </w:r>
      <w:r w:rsidRPr="00E41F42">
        <w:rPr>
          <w:rFonts w:ascii="宋体" w:eastAsia="PMingLiU" w:hAnsi="宋体" w:cs="宋体" w:hint="eastAsia"/>
          <w:sz w:val="32"/>
          <w:szCs w:val="32"/>
          <w:lang w:eastAsia="zh-TW"/>
        </w:rPr>
        <w:t>權每天合理地、安全地接待自己選擇的訪客，並保持私人空間。</w:t>
      </w:r>
    </w:p>
    <w:p w14:paraId="13A20729" w14:textId="2F2C5683" w:rsidR="00D9643F" w:rsidRPr="00D9643F" w:rsidRDefault="00E41F42" w:rsidP="00D9643F">
      <w:pPr>
        <w:numPr>
          <w:ilvl w:val="0"/>
          <w:numId w:val="1"/>
        </w:numPr>
        <w:rPr>
          <w:rFonts w:ascii="Arial" w:hAnsi="Arial" w:cs="Arial"/>
          <w:sz w:val="32"/>
          <w:szCs w:val="32"/>
          <w:lang w:eastAsia="zh-CN"/>
        </w:rPr>
      </w:pPr>
      <w:r w:rsidRPr="00E41F42">
        <w:rPr>
          <w:rFonts w:ascii="MS Mincho" w:eastAsia="PMingLiU" w:hAnsi="MS Mincho" w:cs="MS Mincho" w:hint="eastAsia"/>
          <w:sz w:val="32"/>
          <w:szCs w:val="32"/>
          <w:lang w:eastAsia="zh-TW"/>
        </w:rPr>
        <w:t>有</w:t>
      </w:r>
      <w:r w:rsidRPr="00E41F42">
        <w:rPr>
          <w:rFonts w:ascii="宋体" w:eastAsia="PMingLiU" w:hAnsi="宋体" w:cs="宋体" w:hint="eastAsia"/>
          <w:sz w:val="32"/>
          <w:szCs w:val="32"/>
          <w:lang w:eastAsia="zh-TW"/>
        </w:rPr>
        <w:t>權接受或拒絕律師、法律</w:t>
      </w:r>
      <w:proofErr w:type="gramStart"/>
      <w:r w:rsidRPr="00E41F42">
        <w:rPr>
          <w:rFonts w:ascii="宋体" w:eastAsia="PMingLiU" w:hAnsi="宋体" w:cs="宋体" w:hint="eastAsia"/>
          <w:sz w:val="32"/>
          <w:szCs w:val="32"/>
          <w:lang w:eastAsia="zh-TW"/>
        </w:rPr>
        <w:t>倡</w:t>
      </w:r>
      <w:proofErr w:type="gramEnd"/>
      <w:r w:rsidRPr="00E41F42">
        <w:rPr>
          <w:rFonts w:ascii="宋体" w:eastAsia="PMingLiU" w:hAnsi="宋体" w:cs="宋体" w:hint="eastAsia"/>
          <w:sz w:val="32"/>
          <w:szCs w:val="32"/>
          <w:lang w:eastAsia="zh-TW"/>
        </w:rPr>
        <w:t>權者、醫生、社會工作者、心理學家或神職人員的訪問和電話。</w:t>
      </w:r>
    </w:p>
    <w:p w14:paraId="49F963AB" w14:textId="3A735AEF" w:rsidR="00D9643F" w:rsidRPr="00D9643F" w:rsidRDefault="00E41F42" w:rsidP="00D9643F">
      <w:pPr>
        <w:numPr>
          <w:ilvl w:val="0"/>
          <w:numId w:val="1"/>
        </w:numPr>
        <w:rPr>
          <w:rFonts w:ascii="Arial" w:hAnsi="Arial" w:cs="Arial"/>
          <w:sz w:val="32"/>
          <w:szCs w:val="32"/>
          <w:lang w:eastAsia="zh-CN"/>
        </w:rPr>
      </w:pPr>
      <w:r w:rsidRPr="00E41F42">
        <w:rPr>
          <w:rFonts w:ascii="MS Mincho" w:eastAsia="PMingLiU" w:hAnsi="MS Mincho" w:cs="MS Mincho" w:hint="eastAsia"/>
          <w:sz w:val="32"/>
          <w:szCs w:val="32"/>
          <w:lang w:eastAsia="zh-TW"/>
        </w:rPr>
        <w:t>有</w:t>
      </w:r>
      <w:r w:rsidRPr="00E41F42">
        <w:rPr>
          <w:rFonts w:ascii="宋体" w:eastAsia="PMingLiU" w:hAnsi="宋体" w:cs="宋体" w:hint="eastAsia"/>
          <w:sz w:val="32"/>
          <w:szCs w:val="32"/>
          <w:lang w:eastAsia="zh-TW"/>
        </w:rPr>
        <w:t>權發送和接收未經打開、未經審查的郵件。</w:t>
      </w:r>
    </w:p>
    <w:p w14:paraId="7F7184AA" w14:textId="095CA56E" w:rsidR="00D9643F" w:rsidRPr="00D9643F" w:rsidRDefault="00E41F42" w:rsidP="00D9643F">
      <w:pPr>
        <w:numPr>
          <w:ilvl w:val="0"/>
          <w:numId w:val="1"/>
        </w:numPr>
        <w:rPr>
          <w:rFonts w:ascii="Arial" w:hAnsi="Arial" w:cs="Arial"/>
          <w:sz w:val="32"/>
          <w:szCs w:val="32"/>
          <w:lang w:eastAsia="zh-CN"/>
        </w:rPr>
      </w:pPr>
      <w:r w:rsidRPr="00E41F42">
        <w:rPr>
          <w:rFonts w:ascii="MS Mincho" w:eastAsia="PMingLiU" w:hAnsi="MS Mincho" w:cs="MS Mincho" w:hint="eastAsia"/>
          <w:sz w:val="32"/>
          <w:szCs w:val="32"/>
          <w:lang w:eastAsia="zh-TW"/>
        </w:rPr>
        <w:t>有</w:t>
      </w:r>
      <w:r w:rsidRPr="00E41F42">
        <w:rPr>
          <w:rFonts w:ascii="宋体" w:eastAsia="PMingLiU" w:hAnsi="宋体" w:cs="宋体" w:hint="eastAsia"/>
          <w:sz w:val="32"/>
          <w:szCs w:val="32"/>
          <w:lang w:eastAsia="zh-TW"/>
        </w:rPr>
        <w:t>權合理使用電話進行和接收保密通話的權利。</w:t>
      </w:r>
    </w:p>
    <w:p w14:paraId="564CBB19" w14:textId="26B71497" w:rsidR="008312A9" w:rsidRDefault="00E41F42" w:rsidP="00D9643F">
      <w:pPr>
        <w:ind w:left="360"/>
        <w:rPr>
          <w:lang w:eastAsia="zh-CN"/>
        </w:rPr>
      </w:pPr>
      <w:r w:rsidRPr="00E41F42">
        <w:rPr>
          <w:rFonts w:ascii="Arial" w:eastAsia="PMingLiU" w:hAnsi="Arial" w:cs="Arial"/>
          <w:sz w:val="32"/>
          <w:szCs w:val="32"/>
          <w:lang w:eastAsia="zh-TW"/>
        </w:rPr>
        <w:t xml:space="preserve">6. </w:t>
      </w:r>
      <w:r w:rsidRPr="00E41F42">
        <w:rPr>
          <w:rFonts w:ascii="MS Mincho" w:eastAsia="PMingLiU" w:hAnsi="MS Mincho" w:cs="MS Mincho" w:hint="eastAsia"/>
          <w:sz w:val="32"/>
          <w:szCs w:val="32"/>
          <w:lang w:eastAsia="zh-TW"/>
        </w:rPr>
        <w:t>合理的每日</w:t>
      </w:r>
      <w:r w:rsidRPr="00E41F42">
        <w:rPr>
          <w:rFonts w:ascii="宋体" w:eastAsia="PMingLiU" w:hAnsi="宋体" w:cs="宋体" w:hint="eastAsia"/>
          <w:sz w:val="32"/>
          <w:szCs w:val="32"/>
          <w:lang w:eastAsia="zh-TW"/>
        </w:rPr>
        <w:t>戶外活動時間。</w:t>
      </w:r>
    </w:p>
    <w:p w14:paraId="58B291F6" w14:textId="58DFD85F" w:rsidR="008312A9" w:rsidRDefault="00E41F42" w:rsidP="008312A9">
      <w:pPr>
        <w:rPr>
          <w:lang w:eastAsia="zh-CN"/>
        </w:rPr>
      </w:pPr>
      <w:r w:rsidRPr="00E41F42">
        <w:rPr>
          <w:rFonts w:eastAsia="PMingLiU"/>
          <w:lang w:eastAsia="zh-TW"/>
        </w:rPr>
        <w:t xml:space="preserve">               </w:t>
      </w:r>
      <w:r w:rsidRPr="00E41F42">
        <w:rPr>
          <w:rFonts w:ascii="MS Mincho" w:eastAsia="PMingLiU" w:hAnsi="MS Mincho" w:cs="MS Mincho" w:hint="eastAsia"/>
          <w:lang w:eastAsia="zh-TW"/>
        </w:rPr>
        <w:t>麻</w:t>
      </w:r>
      <w:proofErr w:type="gramStart"/>
      <w:r w:rsidRPr="00E41F42">
        <w:rPr>
          <w:rFonts w:ascii="宋体" w:eastAsia="PMingLiU" w:hAnsi="宋体" w:cs="宋体" w:hint="eastAsia"/>
          <w:lang w:eastAsia="zh-TW"/>
        </w:rPr>
        <w:t>薩</w:t>
      </w:r>
      <w:proofErr w:type="gramEnd"/>
      <w:r w:rsidRPr="00E41F42">
        <w:rPr>
          <w:rFonts w:ascii="宋体" w:eastAsia="PMingLiU" w:hAnsi="宋体" w:cs="宋体" w:hint="eastAsia"/>
          <w:lang w:eastAsia="zh-TW"/>
        </w:rPr>
        <w:t>諸塞州精神衛生部</w:t>
      </w:r>
      <w:r w:rsidRPr="00E41F42">
        <w:rPr>
          <w:rFonts w:eastAsia="PMingLiU"/>
          <w:lang w:eastAsia="zh-TW"/>
        </w:rPr>
        <w:t xml:space="preserve"> - </w:t>
      </w:r>
      <w:r w:rsidRPr="00E41F42">
        <w:rPr>
          <w:rFonts w:ascii="宋体" w:eastAsia="PMingLiU" w:hAnsi="宋体" w:cs="宋体" w:hint="eastAsia"/>
          <w:lang w:eastAsia="zh-TW"/>
        </w:rPr>
        <w:t>執照頒發單位</w:t>
      </w:r>
      <w:r w:rsidRPr="00E41F42">
        <w:rPr>
          <w:rFonts w:eastAsia="PMingLiU"/>
          <w:lang w:eastAsia="zh-TW"/>
        </w:rPr>
        <w:t xml:space="preserve"> 11-9-2022</w:t>
      </w:r>
    </w:p>
    <w:p w14:paraId="55966913" w14:textId="77777777" w:rsidR="008312A9" w:rsidRDefault="008312A9" w:rsidP="008312A9">
      <w:pPr>
        <w:rPr>
          <w:lang w:eastAsia="zh-CN"/>
        </w:rPr>
      </w:pPr>
    </w:p>
    <w:p w14:paraId="20CE7078" w14:textId="77777777" w:rsidR="00207DE3" w:rsidRDefault="00207DE3">
      <w:pPr>
        <w:rPr>
          <w:lang w:eastAsia="zh-CN"/>
        </w:rPr>
      </w:pPr>
    </w:p>
    <w:sectPr w:rsidR="00207D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6C5D1B"/>
    <w:multiLevelType w:val="hybridMultilevel"/>
    <w:tmpl w:val="1848E342"/>
    <w:lvl w:ilvl="0" w:tplc="E2BAAE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2EE3A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FE6C27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B76411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C8617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D8932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6F82C5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5A085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B18828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498302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2A9"/>
    <w:rsid w:val="00207DE3"/>
    <w:rsid w:val="008312A9"/>
    <w:rsid w:val="00D9643F"/>
    <w:rsid w:val="00DE375A"/>
    <w:rsid w:val="00E41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7751B"/>
  <w15:chartTrackingRefBased/>
  <w15:docId w15:val="{7287455B-35D6-4AE1-B339-A9247816F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宋体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2A9"/>
    <w:pPr>
      <w:spacing w:line="256" w:lineRule="auto"/>
    </w:pPr>
    <w:rPr>
      <w:rFonts w:eastAsia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03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OMCA@mass.gov</dc:creator>
  <cp:keywords/>
  <dc:description/>
  <cp:lastModifiedBy>Snow McDonald</cp:lastModifiedBy>
  <cp:revision>3</cp:revision>
  <dcterms:created xsi:type="dcterms:W3CDTF">2024-03-22T07:00:00Z</dcterms:created>
  <dcterms:modified xsi:type="dcterms:W3CDTF">2024-03-22T07:00:00Z</dcterms:modified>
</cp:coreProperties>
</file>