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2" w:lineRule="auto"/>
      </w:pPr>
      <w:r>
        <w:rPr/>
        <w:t>Sis dwa fondamantal pou moun ki gen tout laj</w:t>
      </w:r>
    </w:p>
    <w:p>
      <w:pPr>
        <w:pStyle w:val="BodyText"/>
        <w:spacing w:before="8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32" w:lineRule="auto" w:before="0" w:after="0"/>
        <w:ind w:left="460" w:right="2374" w:hanging="360"/>
        <w:jc w:val="left"/>
        <w:rPr>
          <w:sz w:val="32"/>
        </w:rPr>
      </w:pPr>
      <w:r>
        <w:rPr>
          <w:sz w:val="32"/>
        </w:rPr>
        <w:t>Dwa ak yon anviwònman fizik e sikolojik </w:t>
      </w:r>
      <w:r>
        <w:rPr>
          <w:spacing w:val="-6"/>
          <w:sz w:val="32"/>
        </w:rPr>
        <w:t>ki </w:t>
      </w:r>
      <w:r>
        <w:rPr>
          <w:sz w:val="32"/>
        </w:rPr>
        <w:t>agreyab pou</w:t>
      </w:r>
      <w:r>
        <w:rPr>
          <w:spacing w:val="-1"/>
          <w:sz w:val="32"/>
        </w:rPr>
        <w:t> </w:t>
      </w:r>
      <w:r>
        <w:rPr>
          <w:sz w:val="32"/>
        </w:rPr>
        <w:t>moun.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32" w:lineRule="auto" w:before="197" w:after="0"/>
        <w:ind w:left="460" w:right="669" w:hanging="360"/>
        <w:jc w:val="left"/>
        <w:rPr>
          <w:sz w:val="32"/>
        </w:rPr>
      </w:pPr>
      <w:r>
        <w:rPr>
          <w:sz w:val="32"/>
        </w:rPr>
        <w:t>Dwa pou resevwa chak jou vizitè yo chwazi ki</w:t>
      </w:r>
      <w:r>
        <w:rPr>
          <w:spacing w:val="-29"/>
          <w:sz w:val="32"/>
        </w:rPr>
        <w:t> </w:t>
      </w:r>
      <w:r>
        <w:rPr>
          <w:sz w:val="32"/>
        </w:rPr>
        <w:t>rezonab ki pa danjere, an</w:t>
      </w:r>
      <w:r>
        <w:rPr>
          <w:spacing w:val="-1"/>
          <w:sz w:val="32"/>
        </w:rPr>
        <w:t> </w:t>
      </w:r>
      <w:r>
        <w:rPr>
          <w:sz w:val="32"/>
        </w:rPr>
        <w:t>prive.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32" w:lineRule="auto" w:before="200" w:after="0"/>
        <w:ind w:left="460" w:right="456" w:hanging="360"/>
        <w:jc w:val="left"/>
        <w:rPr>
          <w:sz w:val="32"/>
        </w:rPr>
      </w:pPr>
      <w:r>
        <w:rPr>
          <w:sz w:val="32"/>
        </w:rPr>
        <w:t>Dwa pou resevwa oswa refize vizit ak apèl telefònik</w:t>
      </w:r>
      <w:r>
        <w:rPr>
          <w:spacing w:val="-21"/>
          <w:sz w:val="32"/>
        </w:rPr>
        <w:t> </w:t>
      </w:r>
      <w:r>
        <w:rPr>
          <w:sz w:val="32"/>
        </w:rPr>
        <w:t>nan men avoka, defansè legal, doktè, travayè sosyal, sikològ, oswa</w:t>
      </w:r>
      <w:r>
        <w:rPr>
          <w:spacing w:val="-1"/>
          <w:sz w:val="32"/>
        </w:rPr>
        <w:t> </w:t>
      </w:r>
      <w:r>
        <w:rPr>
          <w:sz w:val="32"/>
        </w:rPr>
        <w:t>klèje.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2" w:lineRule="auto" w:before="194" w:after="0"/>
        <w:ind w:left="100" w:right="281" w:firstLine="0"/>
        <w:jc w:val="left"/>
        <w:rPr>
          <w:sz w:val="32"/>
        </w:rPr>
      </w:pPr>
      <w:r>
        <w:rPr>
          <w:sz w:val="32"/>
        </w:rPr>
        <w:t>Dwa pou voye ak resevwa korespondan lapòs ki</w:t>
      </w:r>
      <w:r>
        <w:rPr>
          <w:spacing w:val="-31"/>
          <w:sz w:val="32"/>
        </w:rPr>
        <w:t> </w:t>
      </w:r>
      <w:r>
        <w:rPr>
          <w:sz w:val="32"/>
        </w:rPr>
        <w:t>entegral epi ki pa</w:t>
      </w:r>
      <w:r>
        <w:rPr>
          <w:spacing w:val="-1"/>
          <w:sz w:val="32"/>
        </w:rPr>
        <w:t> </w:t>
      </w:r>
      <w:r>
        <w:rPr>
          <w:sz w:val="32"/>
        </w:rPr>
        <w:t>louvri.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32" w:lineRule="auto" w:before="0" w:after="0"/>
        <w:ind w:left="100" w:right="987" w:firstLine="0"/>
        <w:jc w:val="left"/>
        <w:rPr>
          <w:sz w:val="32"/>
        </w:rPr>
      </w:pPr>
      <w:r>
        <w:rPr>
          <w:sz w:val="32"/>
        </w:rPr>
        <w:t>Dwa pou gen aksè rezonab ak yon telefòn pou fè </w:t>
      </w:r>
      <w:r>
        <w:rPr>
          <w:spacing w:val="-6"/>
          <w:sz w:val="32"/>
        </w:rPr>
        <w:t>ak </w:t>
      </w:r>
      <w:r>
        <w:rPr>
          <w:sz w:val="32"/>
        </w:rPr>
        <w:t>resevwa apèl</w:t>
      </w:r>
      <w:r>
        <w:rPr>
          <w:spacing w:val="-2"/>
          <w:sz w:val="32"/>
        </w:rPr>
        <w:t> </w:t>
      </w:r>
      <w:r>
        <w:rPr>
          <w:sz w:val="32"/>
        </w:rPr>
        <w:t>konfidansyèl.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32"/>
        </w:rPr>
      </w:pPr>
      <w:r>
        <w:rPr>
          <w:sz w:val="32"/>
        </w:rPr>
        <w:t>Aksè rezonab pou soti deyò</w:t>
      </w:r>
      <w:r>
        <w:rPr>
          <w:spacing w:val="-4"/>
          <w:sz w:val="32"/>
        </w:rPr>
        <w:t> </w:t>
      </w:r>
      <w:r>
        <w:rPr>
          <w:sz w:val="32"/>
        </w:rPr>
        <w:t>kotidyènman.</w:t>
      </w:r>
    </w:p>
    <w:p>
      <w:pPr>
        <w:pStyle w:val="BodyText"/>
        <w:rPr>
          <w:sz w:val="36"/>
        </w:rPr>
      </w:pPr>
    </w:p>
    <w:p>
      <w:pPr>
        <w:spacing w:before="261"/>
        <w:ind w:left="1135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sz w:val="22"/>
        </w:rPr>
        <w:t>Depatman Sante Mantal MA - Divizyon Lisans 11-9-2022</w:t>
      </w:r>
    </w:p>
    <w:sectPr>
      <w:type w:val="continuous"/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880" w:right="229" w:hanging="1594"/>
    </w:pPr>
    <w:rPr>
      <w:rFonts w:ascii="Arial" w:hAnsi="Arial" w:eastAsia="Arial" w:cs="Arial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OMCA@mass.gov</dc:creator>
  <dcterms:created xsi:type="dcterms:W3CDTF">2024-03-22T13:51:16Z</dcterms:created>
  <dcterms:modified xsi:type="dcterms:W3CDTF">2024-03-22T13:51:16Z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2024-03-22T00:00:00Z</vt:filetime>
  </property>
</Properties>
</file>