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E140" w14:textId="77777777" w:rsidR="008312A9" w:rsidRDefault="008312A9" w:rsidP="008312A9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/>
          <w:sz w:val="52"/>
        </w:rPr>
        <w:t>Los seis derechos fundamentales de las</w:t>
      </w:r>
      <w:r>
        <w:rPr>
          <w:rFonts w:ascii="Arial" w:hAnsi="Arial"/>
          <w:sz w:val="52"/>
        </w:rPr>
        <w:br/>
        <w:t>personas de TODAS las edades</w:t>
      </w:r>
    </w:p>
    <w:p w14:paraId="1191513C" w14:textId="77777777" w:rsidR="008312A9" w:rsidRDefault="008312A9" w:rsidP="008312A9"/>
    <w:p w14:paraId="0EE61D60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 xml:space="preserve">Derecho a un entorno psicológico y físico humano. </w:t>
      </w:r>
    </w:p>
    <w:p w14:paraId="2D01B6A8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Derecho a recibir las visitas que se deseen diariamente y en privado siempre que sea razonable y seguro.</w:t>
      </w:r>
    </w:p>
    <w:p w14:paraId="35C90926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Derecho a recibir o rechazar visitas y llamadas telefónicas de abogados, defensores legales, médicos, trabajadores sociales, psicólogos o clérigos.</w:t>
      </w:r>
    </w:p>
    <w:p w14:paraId="7C70C088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Derecho a enviar y recibir correo sin abrir y sin censura.</w:t>
      </w:r>
    </w:p>
    <w:p w14:paraId="0C97176C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Derecho a un acceso razonable a un teléfono para hacer y recibir llamadas confidenciales.</w:t>
      </w:r>
    </w:p>
    <w:p w14:paraId="1B6A4102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Derecho a tener acceso al aire libre razonablemente todos los días.</w:t>
      </w:r>
    </w:p>
    <w:p w14:paraId="564CBB19" w14:textId="77777777" w:rsidR="008312A9" w:rsidRDefault="008312A9" w:rsidP="008312A9"/>
    <w:p w14:paraId="58B291F6" w14:textId="2D92F2B3" w:rsidR="008312A9" w:rsidRDefault="008312A9" w:rsidP="008312A9">
      <w:r>
        <w:t xml:space="preserve">               Departamento de Salud Mental de MA - División de licenciamiento 11-9-2022</w:t>
      </w:r>
    </w:p>
    <w:p w14:paraId="55966913" w14:textId="77777777" w:rsidR="008312A9" w:rsidRDefault="008312A9" w:rsidP="008312A9"/>
    <w:p w14:paraId="20CE7078" w14:textId="77777777" w:rsidR="00207DE3" w:rsidRDefault="00207DE3"/>
    <w:sectPr w:rsidR="00207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D1B"/>
    <w:multiLevelType w:val="hybridMultilevel"/>
    <w:tmpl w:val="1848E342"/>
    <w:lvl w:ilvl="0" w:tplc="E2B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E3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6C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7641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86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893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F82C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A0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188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83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9"/>
    <w:rsid w:val="002067FD"/>
    <w:rsid w:val="00207DE3"/>
    <w:rsid w:val="0083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751B"/>
  <w15:chartTrackingRefBased/>
  <w15:docId w15:val="{7287455B-35D6-4AE1-B339-A9247816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2A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OMCA@mass.gov</dc:creator>
  <cp:keywords/>
  <dc:description/>
  <cp:lastModifiedBy>cassandra</cp:lastModifiedBy>
  <cp:revision>2</cp:revision>
  <dcterms:created xsi:type="dcterms:W3CDTF">2024-03-22T22:23:00Z</dcterms:created>
  <dcterms:modified xsi:type="dcterms:W3CDTF">2024-03-22T22:23:00Z</dcterms:modified>
</cp:coreProperties>
</file>