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2787C5C4" w14:textId="77777777" w:rsidR="00190703" w:rsidRPr="006D2C79" w:rsidRDefault="00625A3B" w:rsidP="006D2C79">
      <w:pPr>
        <w:spacing w:line="240" w:lineRule="auto"/>
        <w:jc w:val="center"/>
        <w:rPr>
          <w:b/>
          <w:bCs/>
        </w:rPr>
      </w:pPr>
      <w:r w:rsidRPr="006D2C79">
        <w:rPr>
          <w:b/>
          <w:bCs/>
        </w:rPr>
        <w:t>COMMONWEALTH OF MASSACHUSETTS</w:t>
      </w:r>
    </w:p>
    <w:p w14:paraId="47ED702B" w14:textId="77777777" w:rsidR="006D2C79" w:rsidRPr="006D2C79" w:rsidRDefault="006D2C79" w:rsidP="006D2C79">
      <w:pPr>
        <w:spacing w:line="240" w:lineRule="auto"/>
        <w:jc w:val="center"/>
        <w:rPr>
          <w:b/>
          <w:bCs/>
        </w:rPr>
      </w:pPr>
      <w:r w:rsidRPr="006D2C79">
        <w:rPr>
          <w:b/>
          <w:bCs/>
        </w:rPr>
        <w:t>DIVISION OF ADMINISTRATIVE LAW APPEALS </w:t>
      </w:r>
    </w:p>
    <w:p w14:paraId="2787C5CA" w14:textId="4C9730AF" w:rsidR="00625A3B" w:rsidRDefault="00625A3B" w:rsidP="006D2C79">
      <w:pPr>
        <w:spacing w:line="240" w:lineRule="auto"/>
      </w:pPr>
      <w:r>
        <w:tab/>
      </w:r>
      <w:r>
        <w:tab/>
      </w:r>
      <w:r>
        <w:tab/>
      </w:r>
      <w:r>
        <w:tab/>
      </w:r>
      <w:r>
        <w:tab/>
      </w:r>
      <w:r>
        <w:tab/>
      </w:r>
    </w:p>
    <w:p w14:paraId="2787C5CC" w14:textId="1573AE7D" w:rsidR="00E94E2D" w:rsidRPr="0007076A" w:rsidRDefault="009E5943" w:rsidP="00E94E2D">
      <w:pPr>
        <w:spacing w:line="240" w:lineRule="auto"/>
        <w:rPr>
          <w:szCs w:val="24"/>
        </w:rPr>
      </w:pPr>
      <w:r>
        <w:t>Nadine Thorndycraft</w:t>
      </w:r>
      <w:r w:rsidR="00E94E2D" w:rsidRPr="0007076A">
        <w:rPr>
          <w:szCs w:val="24"/>
        </w:rPr>
        <w:t>,</w:t>
      </w:r>
    </w:p>
    <w:p w14:paraId="2787C5CD" w14:textId="3A8114B9" w:rsidR="00E94E2D" w:rsidRPr="0007076A" w:rsidRDefault="00E94E2D" w:rsidP="00E94E2D">
      <w:pPr>
        <w:spacing w:line="240" w:lineRule="auto"/>
        <w:rPr>
          <w:szCs w:val="24"/>
        </w:rPr>
      </w:pPr>
      <w:r w:rsidRPr="0007076A">
        <w:rPr>
          <w:szCs w:val="24"/>
        </w:rPr>
        <w:t>Petitioner</w:t>
      </w:r>
    </w:p>
    <w:p w14:paraId="2787C5CE" w14:textId="77777777" w:rsidR="00E94E2D" w:rsidRPr="0007076A" w:rsidRDefault="00E94E2D" w:rsidP="00E94E2D">
      <w:pPr>
        <w:spacing w:line="240" w:lineRule="auto"/>
        <w:rPr>
          <w:szCs w:val="24"/>
        </w:rPr>
      </w:pPr>
    </w:p>
    <w:p w14:paraId="12818107" w14:textId="322E3747" w:rsidR="00265550" w:rsidRDefault="00E94E2D" w:rsidP="00265550">
      <w:pPr>
        <w:spacing w:line="240" w:lineRule="auto"/>
      </w:pPr>
      <w:r w:rsidRPr="0007076A">
        <w:rPr>
          <w:szCs w:val="24"/>
        </w:rPr>
        <w:t xml:space="preserve">v.                                                                 </w:t>
      </w:r>
      <w:r w:rsidR="00C25A81">
        <w:rPr>
          <w:szCs w:val="24"/>
        </w:rPr>
        <w:tab/>
      </w:r>
      <w:r w:rsidRPr="0007076A">
        <w:rPr>
          <w:szCs w:val="24"/>
        </w:rPr>
        <w:t xml:space="preserve">Docket No. </w:t>
      </w:r>
      <w:r w:rsidR="004C666E">
        <w:t>VS-25-0399</w:t>
      </w:r>
    </w:p>
    <w:p w14:paraId="09F12F21" w14:textId="77777777" w:rsidR="00265550" w:rsidRDefault="00265550" w:rsidP="00E94E2D">
      <w:pPr>
        <w:spacing w:line="240" w:lineRule="auto"/>
        <w:rPr>
          <w:szCs w:val="24"/>
        </w:rPr>
      </w:pPr>
    </w:p>
    <w:p w14:paraId="2787C5D1" w14:textId="1FF7A697" w:rsidR="00E94E2D" w:rsidRPr="0007076A" w:rsidRDefault="00CD3703" w:rsidP="00E94E2D">
      <w:pPr>
        <w:spacing w:line="240" w:lineRule="auto"/>
        <w:rPr>
          <w:szCs w:val="24"/>
        </w:rPr>
      </w:pPr>
      <w:r>
        <w:t>Executive Office of Veterans’ Services</w:t>
      </w:r>
      <w:r w:rsidR="00E94E2D" w:rsidRPr="0007076A">
        <w:rPr>
          <w:szCs w:val="24"/>
        </w:rPr>
        <w:t>,</w:t>
      </w:r>
    </w:p>
    <w:p w14:paraId="2787C5D2" w14:textId="47AC25FD" w:rsidR="00625A3B" w:rsidRDefault="00E94E2D" w:rsidP="00625A3B">
      <w:pPr>
        <w:spacing w:line="240" w:lineRule="auto"/>
      </w:pPr>
      <w:r w:rsidRPr="0007076A">
        <w:rPr>
          <w:szCs w:val="24"/>
        </w:rPr>
        <w:t xml:space="preserve">Respondent         </w:t>
      </w:r>
      <w:r w:rsidR="00C25A81">
        <w:rPr>
          <w:szCs w:val="24"/>
        </w:rPr>
        <w:tab/>
      </w:r>
      <w:r w:rsidR="00C25A81">
        <w:rPr>
          <w:szCs w:val="24"/>
        </w:rPr>
        <w:tab/>
      </w:r>
      <w:r w:rsidR="00C25A81">
        <w:rPr>
          <w:szCs w:val="24"/>
        </w:rPr>
        <w:tab/>
      </w:r>
      <w:r w:rsidR="00C25A81">
        <w:rPr>
          <w:szCs w:val="24"/>
        </w:rPr>
        <w:tab/>
      </w:r>
    </w:p>
    <w:p w14:paraId="4B3B9B20" w14:textId="48BAFC1C" w:rsidR="00D20B96" w:rsidRDefault="00D20B96" w:rsidP="00625A3B">
      <w:pPr>
        <w:spacing w:line="240" w:lineRule="auto"/>
      </w:pPr>
    </w:p>
    <w:p w14:paraId="1A30C6E5" w14:textId="15B55425" w:rsidR="002502CB" w:rsidRPr="00597865" w:rsidRDefault="00524326" w:rsidP="002502CB">
      <w:pPr>
        <w:spacing w:line="240" w:lineRule="auto"/>
        <w:jc w:val="center"/>
        <w:rPr>
          <w:bCs/>
        </w:rPr>
      </w:pPr>
      <w:r>
        <w:rPr>
          <w:b/>
        </w:rPr>
        <w:t xml:space="preserve">CORRECTED </w:t>
      </w:r>
      <w:r w:rsidR="002502CB">
        <w:rPr>
          <w:b/>
        </w:rPr>
        <w:t>ORDER of DISMISSAL</w:t>
      </w:r>
      <w:r w:rsidR="00597865">
        <w:rPr>
          <w:rStyle w:val="FootnoteReference"/>
          <w:b/>
        </w:rPr>
        <w:footnoteReference w:id="1"/>
      </w:r>
    </w:p>
    <w:p w14:paraId="5C4B00AD" w14:textId="77777777" w:rsidR="002502CB" w:rsidRDefault="002502CB" w:rsidP="002502CB">
      <w:pPr>
        <w:spacing w:line="240" w:lineRule="auto"/>
        <w:jc w:val="center"/>
      </w:pPr>
    </w:p>
    <w:p w14:paraId="4465E39C" w14:textId="77777777" w:rsidR="002502CB" w:rsidRDefault="002502CB" w:rsidP="002502CB">
      <w:r>
        <w:tab/>
        <w:t>On January 24, 2025, the Stoneham Department of Veterans’ Services issued a Notice of Action. On April 8, 2025, the Executive Office of Veterans’ Services (EOVS) held a hearing on Stoneham’s Notice of Action. On May 12, 2025, EOVS partly upheld and partly overturned the Notice of Action.</w:t>
      </w:r>
    </w:p>
    <w:p w14:paraId="13D9ADB1" w14:textId="77777777" w:rsidR="002502CB" w:rsidRDefault="002502CB" w:rsidP="002502CB">
      <w:r>
        <w:tab/>
        <w:t>The last paragraph of EOVS’s Decision and Order read:</w:t>
      </w:r>
    </w:p>
    <w:p w14:paraId="20E926DC" w14:textId="77777777" w:rsidR="002502CB" w:rsidRDefault="002502CB" w:rsidP="002502CB">
      <w:pPr>
        <w:spacing w:line="240" w:lineRule="auto"/>
        <w:ind w:left="720" w:right="720"/>
      </w:pPr>
      <w:r>
        <w:t>Any party wishing to appeal this decision must do so within ten (10) days of the receipt of this signed decision, in writing, to the Division of Administrative Law Appeals, 14 Summer Street, 4th Floor, Malden, MA 02148.</w:t>
      </w:r>
    </w:p>
    <w:p w14:paraId="2B848B4F" w14:textId="77777777" w:rsidR="002502CB" w:rsidRDefault="002502CB" w:rsidP="002502CB">
      <w:pPr>
        <w:spacing w:line="240" w:lineRule="auto"/>
        <w:ind w:left="720" w:right="720"/>
      </w:pPr>
    </w:p>
    <w:p w14:paraId="16E110D2" w14:textId="77777777" w:rsidR="002502CB" w:rsidRDefault="002502CB" w:rsidP="002502CB">
      <w:r>
        <w:rPr>
          <w:i/>
          <w:iCs/>
        </w:rPr>
        <w:t>See</w:t>
      </w:r>
      <w:r>
        <w:t xml:space="preserve"> 108 CMR 8 (an aggrieved party may appeal an EOVS decision within 10 days to the Division of Administrative Law Appeals).</w:t>
      </w:r>
    </w:p>
    <w:p w14:paraId="534F07D4" w14:textId="77777777" w:rsidR="002502CB" w:rsidRDefault="002502CB" w:rsidP="002502CB">
      <w:r>
        <w:tab/>
        <w:t xml:space="preserve">On May 21, 2025, Ms. Thorndycraft, through her lawyer, appealed EOVS’s decision to EOVS and the Stoneham Department of Veterans’ Services, but not to DALA. </w:t>
      </w:r>
    </w:p>
    <w:p w14:paraId="19EC2B0E" w14:textId="77777777" w:rsidR="002502CB" w:rsidRDefault="002502CB" w:rsidP="002502CB">
      <w:r>
        <w:tab/>
        <w:t xml:space="preserve">On June 26, 2025, EOVS emailed Ms. Thorndycraft’s lawyer, asking whether he had appealed EOVS’s decision to DALA. </w:t>
      </w:r>
    </w:p>
    <w:p w14:paraId="70F3B712" w14:textId="77777777" w:rsidR="002502CB" w:rsidRDefault="002502CB" w:rsidP="002502CB">
      <w:pPr>
        <w:ind w:firstLine="720"/>
      </w:pPr>
      <w:r>
        <w:t>On June 27, 2025, Ms. Thorndycraft moved to file her appeal to DALA late. On July 1, 2025, EOVS opposed the motion.</w:t>
      </w:r>
    </w:p>
    <w:p w14:paraId="50C3281F" w14:textId="77777777" w:rsidR="002502CB" w:rsidRDefault="002502CB" w:rsidP="002502CB">
      <w:pPr>
        <w:ind w:firstLine="720"/>
      </w:pPr>
      <w:r>
        <w:lastRenderedPageBreak/>
        <w:t xml:space="preserve">A </w:t>
      </w:r>
      <w:r w:rsidRPr="001062E1">
        <w:t>deadline for appeal</w:t>
      </w:r>
      <w:r>
        <w:t>ing</w:t>
      </w:r>
      <w:r w:rsidRPr="001062E1">
        <w:t xml:space="preserve"> is a jurisdictional requirement</w:t>
      </w:r>
      <w:r>
        <w:t xml:space="preserve">. </w:t>
      </w:r>
      <w:r w:rsidRPr="001062E1">
        <w:rPr>
          <w:i/>
          <w:iCs/>
        </w:rPr>
        <w:t>Commonwealth v. Claudio</w:t>
      </w:r>
      <w:r w:rsidRPr="001062E1">
        <w:t>, 96 Mass. App. Ct. 787, 787 (2020)</w:t>
      </w:r>
      <w:r>
        <w:t xml:space="preserve">. A </w:t>
      </w:r>
      <w:r w:rsidRPr="00922C31">
        <w:t>tribunal lacking jurisdiction has “no authority to enlarge the appeal period</w:t>
      </w:r>
      <w:r>
        <w:t>.</w:t>
      </w:r>
      <w:r w:rsidRPr="00922C31">
        <w:t xml:space="preserve">” </w:t>
      </w:r>
      <w:r w:rsidRPr="00F139AC">
        <w:rPr>
          <w:i/>
          <w:iCs/>
        </w:rPr>
        <w:t>Id</w:t>
      </w:r>
      <w:r>
        <w:t xml:space="preserve">. at </w:t>
      </w:r>
      <w:r w:rsidRPr="00922C31">
        <w:t xml:space="preserve">792. </w:t>
      </w:r>
      <w:r>
        <w:t>Ms. Thorndycraft’s appeal to DALA was late. Therefore, DALA has no jurisdiction over the appeal and must dismiss it.</w:t>
      </w:r>
    </w:p>
    <w:p w14:paraId="2787C5D4" w14:textId="77777777" w:rsidR="006F7C54" w:rsidRDefault="006F7C54" w:rsidP="006F7C54">
      <w:pPr>
        <w:spacing w:line="240" w:lineRule="auto"/>
        <w:jc w:val="center"/>
      </w:pPr>
    </w:p>
    <w:p w14:paraId="2787C5D5" w14:textId="77777777" w:rsidR="006F7C54" w:rsidRDefault="006F7C54" w:rsidP="006F7C54">
      <w:pPr>
        <w:spacing w:line="240" w:lineRule="auto"/>
        <w:jc w:val="center"/>
      </w:pPr>
    </w:p>
    <w:p w14:paraId="2787C5D6" w14:textId="48E7F7B8" w:rsidR="006F7C54" w:rsidRDefault="006F7C54" w:rsidP="006F7C54">
      <w:pPr>
        <w:spacing w:line="240" w:lineRule="auto"/>
      </w:pPr>
      <w:r>
        <w:tab/>
      </w:r>
      <w:r>
        <w:tab/>
      </w:r>
      <w:r>
        <w:tab/>
      </w:r>
      <w:r>
        <w:tab/>
      </w:r>
      <w:r>
        <w:tab/>
      </w:r>
    </w:p>
    <w:p w14:paraId="2787C5D7" w14:textId="77777777" w:rsidR="006F7C54" w:rsidRDefault="006F7C54" w:rsidP="006F7C54">
      <w:pPr>
        <w:spacing w:line="240" w:lineRule="auto"/>
      </w:pPr>
    </w:p>
    <w:p w14:paraId="2787C5D9" w14:textId="0D0AC32A" w:rsidR="006F7C54" w:rsidRDefault="000821D4" w:rsidP="006F7C54">
      <w:pPr>
        <w:spacing w:line="240" w:lineRule="auto"/>
      </w:pPr>
      <w:r>
        <w:tab/>
      </w:r>
      <w:r>
        <w:tab/>
      </w:r>
      <w:r>
        <w:tab/>
      </w:r>
      <w:r>
        <w:tab/>
      </w:r>
      <w:r>
        <w:tab/>
      </w:r>
    </w:p>
    <w:p w14:paraId="2787C5DA" w14:textId="7495AC8E" w:rsidR="006F7C54" w:rsidRDefault="007216B5" w:rsidP="006F7C54">
      <w:pPr>
        <w:spacing w:line="240" w:lineRule="auto"/>
      </w:pPr>
      <w:r>
        <w:t>Dated:</w:t>
      </w:r>
      <w:r w:rsidR="006A4201">
        <w:tab/>
      </w:r>
      <w:r w:rsidR="0094611C">
        <w:t>August 12, 2025</w:t>
      </w:r>
      <w:r w:rsidR="006A4201">
        <w:tab/>
      </w:r>
      <w:r w:rsidR="006A4201">
        <w:tab/>
      </w:r>
      <w:r>
        <w:rPr>
          <w:u w:val="single"/>
        </w:rPr>
        <w:t>/s/ Kenneth Bresle</w:t>
      </w:r>
      <w:r w:rsidR="006A4201">
        <w:rPr>
          <w:u w:val="single"/>
        </w:rPr>
        <w:t>r</w:t>
      </w:r>
      <w:r w:rsidR="008E6397">
        <w:t>______</w:t>
      </w:r>
      <w:r w:rsidR="006A4201">
        <w:rPr>
          <w:u w:val="single"/>
        </w:rPr>
        <w:t xml:space="preserve"> </w:t>
      </w:r>
    </w:p>
    <w:p w14:paraId="2787C5DB" w14:textId="77777777" w:rsidR="006F7C54" w:rsidRDefault="00875BA6" w:rsidP="006F7C54">
      <w:pPr>
        <w:spacing w:line="240" w:lineRule="auto"/>
      </w:pPr>
      <w:r>
        <w:tab/>
      </w:r>
      <w:r>
        <w:tab/>
      </w:r>
      <w:r>
        <w:tab/>
      </w:r>
      <w:r>
        <w:tab/>
      </w:r>
      <w:r>
        <w:tab/>
        <w:t>Kenneth Bresler</w:t>
      </w:r>
    </w:p>
    <w:p w14:paraId="2787C5DC" w14:textId="77777777" w:rsidR="00875BA6" w:rsidRDefault="00875BA6" w:rsidP="006F7C54">
      <w:pPr>
        <w:spacing w:line="240" w:lineRule="auto"/>
      </w:pPr>
      <w:r>
        <w:tab/>
      </w:r>
      <w:r>
        <w:tab/>
      </w:r>
      <w:r>
        <w:tab/>
      </w:r>
      <w:r>
        <w:tab/>
      </w:r>
      <w:r>
        <w:tab/>
        <w:t>Administrative Magistrate</w:t>
      </w:r>
    </w:p>
    <w:p w14:paraId="00981E8A" w14:textId="77777777" w:rsidR="008976BC" w:rsidRPr="00997ED3" w:rsidRDefault="008976BC" w:rsidP="008976BC">
      <w:pPr>
        <w:spacing w:line="240" w:lineRule="auto"/>
        <w:ind w:left="2880" w:firstLine="720"/>
      </w:pPr>
      <w:r w:rsidRPr="00997ED3">
        <w:t>DIVISION OF ADMINISTRATIVE LAW APPEALS </w:t>
      </w:r>
    </w:p>
    <w:p w14:paraId="66D83B9E" w14:textId="2CCC601E" w:rsidR="008976BC" w:rsidRPr="00997ED3" w:rsidRDefault="008976BC" w:rsidP="008976BC">
      <w:pPr>
        <w:spacing w:line="240" w:lineRule="auto"/>
      </w:pPr>
      <w:r w:rsidRPr="00997ED3">
        <w:t xml:space="preserve">        </w:t>
      </w:r>
      <w:r>
        <w:tab/>
      </w:r>
      <w:r>
        <w:tab/>
      </w:r>
      <w:r>
        <w:tab/>
      </w:r>
      <w:r>
        <w:tab/>
      </w:r>
      <w:r>
        <w:tab/>
      </w:r>
      <w:r w:rsidRPr="00997ED3">
        <w:t>14 Summer St., 4th Floor </w:t>
      </w:r>
    </w:p>
    <w:p w14:paraId="1074120A" w14:textId="77777777" w:rsidR="008976BC" w:rsidRPr="00997ED3" w:rsidRDefault="008976BC" w:rsidP="008976BC">
      <w:pPr>
        <w:spacing w:line="240" w:lineRule="auto"/>
        <w:ind w:left="2880" w:firstLine="720"/>
      </w:pPr>
      <w:r w:rsidRPr="00997ED3">
        <w:t>Malden, MA 02148 </w:t>
      </w:r>
    </w:p>
    <w:p w14:paraId="4FE4CF51" w14:textId="498DA70C" w:rsidR="008976BC" w:rsidRDefault="008976BC" w:rsidP="008976BC">
      <w:pPr>
        <w:spacing w:line="240" w:lineRule="auto"/>
        <w:ind w:left="2880" w:firstLine="720"/>
      </w:pPr>
      <w:r w:rsidRPr="00997ED3">
        <w:t>781</w:t>
      </w:r>
      <w:r>
        <w:t>-</w:t>
      </w:r>
      <w:r w:rsidRPr="00997ED3">
        <w:t>397-4700 </w:t>
      </w:r>
    </w:p>
    <w:p w14:paraId="17F22D6C" w14:textId="48EA78FA" w:rsidR="008976BC" w:rsidRPr="00997ED3" w:rsidRDefault="008B5915" w:rsidP="008B5915">
      <w:pPr>
        <w:spacing w:line="240" w:lineRule="auto"/>
        <w:ind w:left="2880" w:firstLine="720"/>
      </w:pPr>
      <w:r>
        <w:t>w</w:t>
      </w:r>
      <w:r w:rsidR="008976BC" w:rsidRPr="00997ED3">
        <w:t>ww.mass.gov/dala </w:t>
      </w:r>
    </w:p>
    <w:p w14:paraId="7DAD68BD" w14:textId="77777777" w:rsidR="008976BC" w:rsidRDefault="008976BC" w:rsidP="006F7C54">
      <w:pPr>
        <w:spacing w:line="240" w:lineRule="auto"/>
      </w:pPr>
    </w:p>
    <w:p w14:paraId="2787C5DD" w14:textId="77777777" w:rsidR="00875BA6" w:rsidRDefault="00875BA6" w:rsidP="006F7C54">
      <w:pPr>
        <w:spacing w:line="240" w:lineRule="auto"/>
      </w:pPr>
    </w:p>
    <w:p w14:paraId="1E47E154" w14:textId="3E307091" w:rsidR="00626709" w:rsidRDefault="00504E9F" w:rsidP="00905C10">
      <w:pPr>
        <w:spacing w:line="240" w:lineRule="auto"/>
      </w:pPr>
      <w:r>
        <w:t>S</w:t>
      </w:r>
      <w:r w:rsidR="00875BA6">
        <w:t>ent to:</w:t>
      </w:r>
      <w:r w:rsidR="00875BA6">
        <w:tab/>
      </w:r>
      <w:r w:rsidR="000B3BB3">
        <w:t>James Keane, Esq.</w:t>
      </w:r>
    </w:p>
    <w:p w14:paraId="6CC1E0FD" w14:textId="26D4D0C4" w:rsidR="00455FD1" w:rsidRDefault="00455FD1" w:rsidP="00905C10">
      <w:pPr>
        <w:spacing w:line="240" w:lineRule="auto"/>
      </w:pPr>
      <w:r>
        <w:tab/>
      </w:r>
      <w:r>
        <w:tab/>
      </w:r>
      <w:r w:rsidR="00FE7C11">
        <w:t>Sarah G. Vincent, Esq.</w:t>
      </w:r>
    </w:p>
    <w:p w14:paraId="16694F5C" w14:textId="14A9970E" w:rsidR="00A22499" w:rsidRDefault="00A22499" w:rsidP="00905C10">
      <w:pPr>
        <w:spacing w:line="240" w:lineRule="auto"/>
      </w:pPr>
      <w:r>
        <w:tab/>
      </w:r>
      <w:r>
        <w:tab/>
        <w:t>Kevin Welch, VSO</w:t>
      </w:r>
    </w:p>
    <w:p w14:paraId="0E65F765" w14:textId="77777777" w:rsidR="00874E58" w:rsidRDefault="00874E58" w:rsidP="00905C10">
      <w:pPr>
        <w:spacing w:line="240" w:lineRule="auto"/>
      </w:pPr>
    </w:p>
    <w:sectPr w:rsidR="00874E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73F7" w14:textId="77777777" w:rsidR="00DB4EED" w:rsidRDefault="00DB4EED" w:rsidP="003669B7">
      <w:pPr>
        <w:spacing w:line="240" w:lineRule="auto"/>
      </w:pPr>
      <w:r>
        <w:separator/>
      </w:r>
    </w:p>
  </w:endnote>
  <w:endnote w:type="continuationSeparator" w:id="0">
    <w:p w14:paraId="2077B8A2" w14:textId="77777777" w:rsidR="00DB4EED" w:rsidRDefault="00DB4EED" w:rsidP="00366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BDB8" w14:textId="77777777" w:rsidR="00DB4EED" w:rsidRDefault="00DB4EED" w:rsidP="003669B7">
      <w:pPr>
        <w:spacing w:line="240" w:lineRule="auto"/>
      </w:pPr>
      <w:r>
        <w:separator/>
      </w:r>
    </w:p>
  </w:footnote>
  <w:footnote w:type="continuationSeparator" w:id="0">
    <w:p w14:paraId="2468C82F" w14:textId="77777777" w:rsidR="00DB4EED" w:rsidRDefault="00DB4EED" w:rsidP="003669B7">
      <w:pPr>
        <w:spacing w:line="240" w:lineRule="auto"/>
      </w:pPr>
      <w:r>
        <w:continuationSeparator/>
      </w:r>
    </w:p>
  </w:footnote>
  <w:footnote w:id="1">
    <w:p w14:paraId="6869D14D" w14:textId="22BD28A8" w:rsidR="00597865" w:rsidRPr="00597865" w:rsidRDefault="00597865">
      <w:pPr>
        <w:pStyle w:val="FootnoteText"/>
        <w:rPr>
          <w:sz w:val="24"/>
          <w:szCs w:val="24"/>
        </w:rPr>
      </w:pPr>
      <w:r w:rsidRPr="00597865">
        <w:rPr>
          <w:rStyle w:val="FootnoteReference"/>
          <w:sz w:val="24"/>
          <w:szCs w:val="24"/>
        </w:rPr>
        <w:footnoteRef/>
      </w:r>
      <w:r w:rsidRPr="00597865">
        <w:rPr>
          <w:sz w:val="24"/>
          <w:szCs w:val="24"/>
        </w:rPr>
        <w:t xml:space="preserve"> </w:t>
      </w:r>
      <w:r>
        <w:rPr>
          <w:sz w:val="24"/>
          <w:szCs w:val="24"/>
        </w:rPr>
        <w:t>DALA’s address corrected.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3B"/>
    <w:rsid w:val="00015461"/>
    <w:rsid w:val="00016069"/>
    <w:rsid w:val="000821D4"/>
    <w:rsid w:val="0009436C"/>
    <w:rsid w:val="000B3BB3"/>
    <w:rsid w:val="000C00F4"/>
    <w:rsid w:val="000D690B"/>
    <w:rsid w:val="00116276"/>
    <w:rsid w:val="00126490"/>
    <w:rsid w:val="001560D6"/>
    <w:rsid w:val="00156FC2"/>
    <w:rsid w:val="00190703"/>
    <w:rsid w:val="001E2F49"/>
    <w:rsid w:val="001E71E6"/>
    <w:rsid w:val="0022154D"/>
    <w:rsid w:val="002502CB"/>
    <w:rsid w:val="00265550"/>
    <w:rsid w:val="00287A08"/>
    <w:rsid w:val="002C4C30"/>
    <w:rsid w:val="002C6D19"/>
    <w:rsid w:val="002E170F"/>
    <w:rsid w:val="003378B6"/>
    <w:rsid w:val="003669B7"/>
    <w:rsid w:val="003D4272"/>
    <w:rsid w:val="00416807"/>
    <w:rsid w:val="00421611"/>
    <w:rsid w:val="0042428B"/>
    <w:rsid w:val="00455FD1"/>
    <w:rsid w:val="00461066"/>
    <w:rsid w:val="00474CD1"/>
    <w:rsid w:val="004766D6"/>
    <w:rsid w:val="00490CD6"/>
    <w:rsid w:val="004B52FC"/>
    <w:rsid w:val="004C0468"/>
    <w:rsid w:val="004C666E"/>
    <w:rsid w:val="00504E9F"/>
    <w:rsid w:val="00512807"/>
    <w:rsid w:val="00524326"/>
    <w:rsid w:val="00562429"/>
    <w:rsid w:val="00597865"/>
    <w:rsid w:val="005A4DD5"/>
    <w:rsid w:val="005B71BE"/>
    <w:rsid w:val="005D21AA"/>
    <w:rsid w:val="005E5FC7"/>
    <w:rsid w:val="006076E1"/>
    <w:rsid w:val="00625A3B"/>
    <w:rsid w:val="00626709"/>
    <w:rsid w:val="006452B0"/>
    <w:rsid w:val="0068101C"/>
    <w:rsid w:val="0069510E"/>
    <w:rsid w:val="006A4201"/>
    <w:rsid w:val="006A7BD8"/>
    <w:rsid w:val="006D2C79"/>
    <w:rsid w:val="006F7C54"/>
    <w:rsid w:val="007216B5"/>
    <w:rsid w:val="00744045"/>
    <w:rsid w:val="00767F06"/>
    <w:rsid w:val="00783808"/>
    <w:rsid w:val="007A2F52"/>
    <w:rsid w:val="007E1D69"/>
    <w:rsid w:val="007E2B6B"/>
    <w:rsid w:val="007F1B4B"/>
    <w:rsid w:val="008133F6"/>
    <w:rsid w:val="00837E7F"/>
    <w:rsid w:val="00841506"/>
    <w:rsid w:val="00874E58"/>
    <w:rsid w:val="00875BA6"/>
    <w:rsid w:val="008976BC"/>
    <w:rsid w:val="008B5915"/>
    <w:rsid w:val="008E1EB7"/>
    <w:rsid w:val="008E5EDA"/>
    <w:rsid w:val="008E6397"/>
    <w:rsid w:val="00905C10"/>
    <w:rsid w:val="00911B90"/>
    <w:rsid w:val="009306C3"/>
    <w:rsid w:val="00945E8E"/>
    <w:rsid w:val="0094611C"/>
    <w:rsid w:val="00952E7E"/>
    <w:rsid w:val="00960C82"/>
    <w:rsid w:val="00997ED3"/>
    <w:rsid w:val="009C6770"/>
    <w:rsid w:val="009E5943"/>
    <w:rsid w:val="00A00D0A"/>
    <w:rsid w:val="00A05BD9"/>
    <w:rsid w:val="00A22499"/>
    <w:rsid w:val="00A2387D"/>
    <w:rsid w:val="00A3481B"/>
    <w:rsid w:val="00A710AB"/>
    <w:rsid w:val="00AD00D8"/>
    <w:rsid w:val="00AD1F99"/>
    <w:rsid w:val="00B22E4C"/>
    <w:rsid w:val="00B34A8D"/>
    <w:rsid w:val="00B57A2F"/>
    <w:rsid w:val="00BA1DEE"/>
    <w:rsid w:val="00BB7896"/>
    <w:rsid w:val="00BF02DD"/>
    <w:rsid w:val="00C05D00"/>
    <w:rsid w:val="00C25A81"/>
    <w:rsid w:val="00C35B60"/>
    <w:rsid w:val="00C745DE"/>
    <w:rsid w:val="00C90009"/>
    <w:rsid w:val="00CD3703"/>
    <w:rsid w:val="00CE66E8"/>
    <w:rsid w:val="00CF2667"/>
    <w:rsid w:val="00CF3330"/>
    <w:rsid w:val="00D20B96"/>
    <w:rsid w:val="00D22CCD"/>
    <w:rsid w:val="00D250D9"/>
    <w:rsid w:val="00D50D8B"/>
    <w:rsid w:val="00D85BFA"/>
    <w:rsid w:val="00D912A8"/>
    <w:rsid w:val="00DB3B8E"/>
    <w:rsid w:val="00DB4EED"/>
    <w:rsid w:val="00DC57CD"/>
    <w:rsid w:val="00E32398"/>
    <w:rsid w:val="00E41A2D"/>
    <w:rsid w:val="00E4795B"/>
    <w:rsid w:val="00E94E2D"/>
    <w:rsid w:val="00E96D6C"/>
    <w:rsid w:val="00F02A8B"/>
    <w:rsid w:val="00F041BD"/>
    <w:rsid w:val="00F73950"/>
    <w:rsid w:val="00FB1797"/>
    <w:rsid w:val="00FB688A"/>
    <w:rsid w:val="00FB76B1"/>
    <w:rsid w:val="00FC6A4E"/>
    <w:rsid w:val="00FE7C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7C5C4"/>
  <w15:docId w15:val="{B4990E08-80DD-4689-81F7-68AAB49E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9B7"/>
    <w:pPr>
      <w:tabs>
        <w:tab w:val="center" w:pos="4680"/>
        <w:tab w:val="right" w:pos="9360"/>
      </w:tabs>
      <w:spacing w:line="240" w:lineRule="auto"/>
    </w:pPr>
  </w:style>
  <w:style w:type="character" w:customStyle="1" w:styleId="HeaderChar">
    <w:name w:val="Header Char"/>
    <w:basedOn w:val="DefaultParagraphFont"/>
    <w:link w:val="Header"/>
    <w:uiPriority w:val="99"/>
    <w:rsid w:val="003669B7"/>
    <w:rPr>
      <w:rFonts w:ascii="Times New Roman" w:hAnsi="Times New Roman"/>
      <w:sz w:val="24"/>
    </w:rPr>
  </w:style>
  <w:style w:type="paragraph" w:styleId="Footer">
    <w:name w:val="footer"/>
    <w:basedOn w:val="Normal"/>
    <w:link w:val="FooterChar"/>
    <w:uiPriority w:val="99"/>
    <w:unhideWhenUsed/>
    <w:rsid w:val="003669B7"/>
    <w:pPr>
      <w:tabs>
        <w:tab w:val="center" w:pos="4680"/>
        <w:tab w:val="right" w:pos="9360"/>
      </w:tabs>
      <w:spacing w:line="240" w:lineRule="auto"/>
    </w:pPr>
  </w:style>
  <w:style w:type="character" w:customStyle="1" w:styleId="FooterChar">
    <w:name w:val="Footer Char"/>
    <w:basedOn w:val="DefaultParagraphFont"/>
    <w:link w:val="Footer"/>
    <w:uiPriority w:val="99"/>
    <w:rsid w:val="003669B7"/>
    <w:rPr>
      <w:rFonts w:ascii="Times New Roman" w:hAnsi="Times New Roman"/>
      <w:sz w:val="24"/>
    </w:rPr>
  </w:style>
  <w:style w:type="paragraph" w:styleId="Date">
    <w:name w:val="Date"/>
    <w:basedOn w:val="Normal"/>
    <w:next w:val="Normal"/>
    <w:link w:val="DateChar"/>
    <w:uiPriority w:val="99"/>
    <w:semiHidden/>
    <w:unhideWhenUsed/>
    <w:rsid w:val="008976BC"/>
  </w:style>
  <w:style w:type="character" w:customStyle="1" w:styleId="DateChar">
    <w:name w:val="Date Char"/>
    <w:basedOn w:val="DefaultParagraphFont"/>
    <w:link w:val="Date"/>
    <w:uiPriority w:val="99"/>
    <w:semiHidden/>
    <w:rsid w:val="008976BC"/>
    <w:rPr>
      <w:rFonts w:ascii="Times New Roman" w:hAnsi="Times New Roman"/>
      <w:sz w:val="24"/>
    </w:rPr>
  </w:style>
  <w:style w:type="paragraph" w:styleId="FootnoteText">
    <w:name w:val="footnote text"/>
    <w:basedOn w:val="Normal"/>
    <w:link w:val="FootnoteTextChar"/>
    <w:uiPriority w:val="99"/>
    <w:semiHidden/>
    <w:unhideWhenUsed/>
    <w:rsid w:val="00597865"/>
    <w:pPr>
      <w:spacing w:line="240" w:lineRule="auto"/>
    </w:pPr>
    <w:rPr>
      <w:sz w:val="20"/>
      <w:szCs w:val="20"/>
    </w:rPr>
  </w:style>
  <w:style w:type="character" w:customStyle="1" w:styleId="FootnoteTextChar">
    <w:name w:val="Footnote Text Char"/>
    <w:basedOn w:val="DefaultParagraphFont"/>
    <w:link w:val="FootnoteText"/>
    <w:uiPriority w:val="99"/>
    <w:semiHidden/>
    <w:rsid w:val="00597865"/>
    <w:rPr>
      <w:rFonts w:ascii="Times New Roman" w:hAnsi="Times New Roman"/>
      <w:sz w:val="20"/>
      <w:szCs w:val="20"/>
    </w:rPr>
  </w:style>
  <w:style w:type="character" w:styleId="FootnoteReference">
    <w:name w:val="footnote reference"/>
    <w:basedOn w:val="DefaultParagraphFont"/>
    <w:uiPriority w:val="99"/>
    <w:semiHidden/>
    <w:unhideWhenUsed/>
    <w:rsid w:val="00597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27065">
      <w:bodyDiv w:val="1"/>
      <w:marLeft w:val="0"/>
      <w:marRight w:val="0"/>
      <w:marTop w:val="0"/>
      <w:marBottom w:val="0"/>
      <w:divBdr>
        <w:top w:val="none" w:sz="0" w:space="0" w:color="auto"/>
        <w:left w:val="none" w:sz="0" w:space="0" w:color="auto"/>
        <w:bottom w:val="none" w:sz="0" w:space="0" w:color="auto"/>
        <w:right w:val="none" w:sz="0" w:space="0" w:color="auto"/>
      </w:divBdr>
    </w:div>
    <w:div w:id="888810165">
      <w:bodyDiv w:val="1"/>
      <w:marLeft w:val="0"/>
      <w:marRight w:val="0"/>
      <w:marTop w:val="0"/>
      <w:marBottom w:val="0"/>
      <w:divBdr>
        <w:top w:val="none" w:sz="0" w:space="0" w:color="auto"/>
        <w:left w:val="none" w:sz="0" w:space="0" w:color="auto"/>
        <w:bottom w:val="none" w:sz="0" w:space="0" w:color="auto"/>
        <w:right w:val="none" w:sz="0" w:space="0" w:color="auto"/>
      </w:divBdr>
      <w:divsChild>
        <w:div w:id="1940798393">
          <w:marLeft w:val="0"/>
          <w:marRight w:val="0"/>
          <w:marTop w:val="0"/>
          <w:marBottom w:val="0"/>
          <w:divBdr>
            <w:top w:val="none" w:sz="0" w:space="0" w:color="auto"/>
            <w:left w:val="none" w:sz="0" w:space="0" w:color="auto"/>
            <w:bottom w:val="none" w:sz="0" w:space="0" w:color="auto"/>
            <w:right w:val="none" w:sz="0" w:space="0" w:color="auto"/>
          </w:divBdr>
          <w:divsChild>
            <w:div w:id="490146376">
              <w:marLeft w:val="0"/>
              <w:marRight w:val="0"/>
              <w:marTop w:val="0"/>
              <w:marBottom w:val="0"/>
              <w:divBdr>
                <w:top w:val="none" w:sz="0" w:space="0" w:color="auto"/>
                <w:left w:val="none" w:sz="0" w:space="0" w:color="auto"/>
                <w:bottom w:val="none" w:sz="0" w:space="0" w:color="auto"/>
                <w:right w:val="none" w:sz="0" w:space="0" w:color="auto"/>
              </w:divBdr>
            </w:div>
            <w:div w:id="491682275">
              <w:marLeft w:val="0"/>
              <w:marRight w:val="0"/>
              <w:marTop w:val="0"/>
              <w:marBottom w:val="0"/>
              <w:divBdr>
                <w:top w:val="none" w:sz="0" w:space="0" w:color="auto"/>
                <w:left w:val="none" w:sz="0" w:space="0" w:color="auto"/>
                <w:bottom w:val="none" w:sz="0" w:space="0" w:color="auto"/>
                <w:right w:val="none" w:sz="0" w:space="0" w:color="auto"/>
              </w:divBdr>
            </w:div>
            <w:div w:id="495263340">
              <w:marLeft w:val="0"/>
              <w:marRight w:val="0"/>
              <w:marTop w:val="0"/>
              <w:marBottom w:val="0"/>
              <w:divBdr>
                <w:top w:val="none" w:sz="0" w:space="0" w:color="auto"/>
                <w:left w:val="none" w:sz="0" w:space="0" w:color="auto"/>
                <w:bottom w:val="none" w:sz="0" w:space="0" w:color="auto"/>
                <w:right w:val="none" w:sz="0" w:space="0" w:color="auto"/>
              </w:divBdr>
            </w:div>
            <w:div w:id="508720666">
              <w:marLeft w:val="0"/>
              <w:marRight w:val="0"/>
              <w:marTop w:val="0"/>
              <w:marBottom w:val="0"/>
              <w:divBdr>
                <w:top w:val="none" w:sz="0" w:space="0" w:color="auto"/>
                <w:left w:val="none" w:sz="0" w:space="0" w:color="auto"/>
                <w:bottom w:val="none" w:sz="0" w:space="0" w:color="auto"/>
                <w:right w:val="none" w:sz="0" w:space="0" w:color="auto"/>
              </w:divBdr>
            </w:div>
            <w:div w:id="510608850">
              <w:marLeft w:val="0"/>
              <w:marRight w:val="0"/>
              <w:marTop w:val="0"/>
              <w:marBottom w:val="0"/>
              <w:divBdr>
                <w:top w:val="none" w:sz="0" w:space="0" w:color="auto"/>
                <w:left w:val="none" w:sz="0" w:space="0" w:color="auto"/>
                <w:bottom w:val="none" w:sz="0" w:space="0" w:color="auto"/>
                <w:right w:val="none" w:sz="0" w:space="0" w:color="auto"/>
              </w:divBdr>
            </w:div>
            <w:div w:id="629438263">
              <w:marLeft w:val="0"/>
              <w:marRight w:val="0"/>
              <w:marTop w:val="0"/>
              <w:marBottom w:val="0"/>
              <w:divBdr>
                <w:top w:val="none" w:sz="0" w:space="0" w:color="auto"/>
                <w:left w:val="none" w:sz="0" w:space="0" w:color="auto"/>
                <w:bottom w:val="none" w:sz="0" w:space="0" w:color="auto"/>
                <w:right w:val="none" w:sz="0" w:space="0" w:color="auto"/>
              </w:divBdr>
            </w:div>
            <w:div w:id="1817531852">
              <w:marLeft w:val="0"/>
              <w:marRight w:val="0"/>
              <w:marTop w:val="0"/>
              <w:marBottom w:val="0"/>
              <w:divBdr>
                <w:top w:val="none" w:sz="0" w:space="0" w:color="auto"/>
                <w:left w:val="none" w:sz="0" w:space="0" w:color="auto"/>
                <w:bottom w:val="none" w:sz="0" w:space="0" w:color="auto"/>
                <w:right w:val="none" w:sz="0" w:space="0" w:color="auto"/>
              </w:divBdr>
            </w:div>
            <w:div w:id="2035110031">
              <w:marLeft w:val="0"/>
              <w:marRight w:val="0"/>
              <w:marTop w:val="0"/>
              <w:marBottom w:val="0"/>
              <w:divBdr>
                <w:top w:val="none" w:sz="0" w:space="0" w:color="auto"/>
                <w:left w:val="none" w:sz="0" w:space="0" w:color="auto"/>
                <w:bottom w:val="none" w:sz="0" w:space="0" w:color="auto"/>
                <w:right w:val="none" w:sz="0" w:space="0" w:color="auto"/>
              </w:divBdr>
            </w:div>
            <w:div w:id="2098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82690">
      <w:bodyDiv w:val="1"/>
      <w:marLeft w:val="0"/>
      <w:marRight w:val="0"/>
      <w:marTop w:val="0"/>
      <w:marBottom w:val="0"/>
      <w:divBdr>
        <w:top w:val="none" w:sz="0" w:space="0" w:color="auto"/>
        <w:left w:val="none" w:sz="0" w:space="0" w:color="auto"/>
        <w:bottom w:val="none" w:sz="0" w:space="0" w:color="auto"/>
        <w:right w:val="none" w:sz="0" w:space="0" w:color="auto"/>
      </w:divBdr>
      <w:divsChild>
        <w:div w:id="892615689">
          <w:marLeft w:val="0"/>
          <w:marRight w:val="0"/>
          <w:marTop w:val="0"/>
          <w:marBottom w:val="0"/>
          <w:divBdr>
            <w:top w:val="none" w:sz="0" w:space="0" w:color="auto"/>
            <w:left w:val="none" w:sz="0" w:space="0" w:color="auto"/>
            <w:bottom w:val="none" w:sz="0" w:space="0" w:color="auto"/>
            <w:right w:val="none" w:sz="0" w:space="0" w:color="auto"/>
          </w:divBdr>
          <w:divsChild>
            <w:div w:id="280262508">
              <w:marLeft w:val="0"/>
              <w:marRight w:val="0"/>
              <w:marTop w:val="0"/>
              <w:marBottom w:val="0"/>
              <w:divBdr>
                <w:top w:val="none" w:sz="0" w:space="0" w:color="auto"/>
                <w:left w:val="none" w:sz="0" w:space="0" w:color="auto"/>
                <w:bottom w:val="none" w:sz="0" w:space="0" w:color="auto"/>
                <w:right w:val="none" w:sz="0" w:space="0" w:color="auto"/>
              </w:divBdr>
            </w:div>
            <w:div w:id="369647377">
              <w:marLeft w:val="0"/>
              <w:marRight w:val="0"/>
              <w:marTop w:val="0"/>
              <w:marBottom w:val="0"/>
              <w:divBdr>
                <w:top w:val="none" w:sz="0" w:space="0" w:color="auto"/>
                <w:left w:val="none" w:sz="0" w:space="0" w:color="auto"/>
                <w:bottom w:val="none" w:sz="0" w:space="0" w:color="auto"/>
                <w:right w:val="none" w:sz="0" w:space="0" w:color="auto"/>
              </w:divBdr>
            </w:div>
            <w:div w:id="784271474">
              <w:marLeft w:val="0"/>
              <w:marRight w:val="0"/>
              <w:marTop w:val="0"/>
              <w:marBottom w:val="0"/>
              <w:divBdr>
                <w:top w:val="none" w:sz="0" w:space="0" w:color="auto"/>
                <w:left w:val="none" w:sz="0" w:space="0" w:color="auto"/>
                <w:bottom w:val="none" w:sz="0" w:space="0" w:color="auto"/>
                <w:right w:val="none" w:sz="0" w:space="0" w:color="auto"/>
              </w:divBdr>
            </w:div>
            <w:div w:id="810366822">
              <w:marLeft w:val="0"/>
              <w:marRight w:val="0"/>
              <w:marTop w:val="0"/>
              <w:marBottom w:val="0"/>
              <w:divBdr>
                <w:top w:val="none" w:sz="0" w:space="0" w:color="auto"/>
                <w:left w:val="none" w:sz="0" w:space="0" w:color="auto"/>
                <w:bottom w:val="none" w:sz="0" w:space="0" w:color="auto"/>
                <w:right w:val="none" w:sz="0" w:space="0" w:color="auto"/>
              </w:divBdr>
            </w:div>
            <w:div w:id="1251894097">
              <w:marLeft w:val="0"/>
              <w:marRight w:val="0"/>
              <w:marTop w:val="0"/>
              <w:marBottom w:val="0"/>
              <w:divBdr>
                <w:top w:val="none" w:sz="0" w:space="0" w:color="auto"/>
                <w:left w:val="none" w:sz="0" w:space="0" w:color="auto"/>
                <w:bottom w:val="none" w:sz="0" w:space="0" w:color="auto"/>
                <w:right w:val="none" w:sz="0" w:space="0" w:color="auto"/>
              </w:divBdr>
            </w:div>
            <w:div w:id="1565332664">
              <w:marLeft w:val="0"/>
              <w:marRight w:val="0"/>
              <w:marTop w:val="0"/>
              <w:marBottom w:val="0"/>
              <w:divBdr>
                <w:top w:val="none" w:sz="0" w:space="0" w:color="auto"/>
                <w:left w:val="none" w:sz="0" w:space="0" w:color="auto"/>
                <w:bottom w:val="none" w:sz="0" w:space="0" w:color="auto"/>
                <w:right w:val="none" w:sz="0" w:space="0" w:color="auto"/>
              </w:divBdr>
            </w:div>
            <w:div w:id="1602448917">
              <w:marLeft w:val="0"/>
              <w:marRight w:val="0"/>
              <w:marTop w:val="0"/>
              <w:marBottom w:val="0"/>
              <w:divBdr>
                <w:top w:val="none" w:sz="0" w:space="0" w:color="auto"/>
                <w:left w:val="none" w:sz="0" w:space="0" w:color="auto"/>
                <w:bottom w:val="none" w:sz="0" w:space="0" w:color="auto"/>
                <w:right w:val="none" w:sz="0" w:space="0" w:color="auto"/>
              </w:divBdr>
            </w:div>
            <w:div w:id="1605384791">
              <w:marLeft w:val="0"/>
              <w:marRight w:val="0"/>
              <w:marTop w:val="0"/>
              <w:marBottom w:val="0"/>
              <w:divBdr>
                <w:top w:val="none" w:sz="0" w:space="0" w:color="auto"/>
                <w:left w:val="none" w:sz="0" w:space="0" w:color="auto"/>
                <w:bottom w:val="none" w:sz="0" w:space="0" w:color="auto"/>
                <w:right w:val="none" w:sz="0" w:space="0" w:color="auto"/>
              </w:divBdr>
            </w:div>
            <w:div w:id="16738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2915">
      <w:bodyDiv w:val="1"/>
      <w:marLeft w:val="0"/>
      <w:marRight w:val="0"/>
      <w:marTop w:val="0"/>
      <w:marBottom w:val="0"/>
      <w:divBdr>
        <w:top w:val="none" w:sz="0" w:space="0" w:color="auto"/>
        <w:left w:val="none" w:sz="0" w:space="0" w:color="auto"/>
        <w:bottom w:val="none" w:sz="0" w:space="0" w:color="auto"/>
        <w:right w:val="none" w:sz="0" w:space="0" w:color="auto"/>
      </w:divBdr>
      <w:divsChild>
        <w:div w:id="1862276870">
          <w:marLeft w:val="0"/>
          <w:marRight w:val="0"/>
          <w:marTop w:val="0"/>
          <w:marBottom w:val="0"/>
          <w:divBdr>
            <w:top w:val="none" w:sz="0" w:space="0" w:color="auto"/>
            <w:left w:val="none" w:sz="0" w:space="0" w:color="auto"/>
            <w:bottom w:val="none" w:sz="0" w:space="0" w:color="auto"/>
            <w:right w:val="none" w:sz="0" w:space="0" w:color="auto"/>
          </w:divBdr>
          <w:divsChild>
            <w:div w:id="16352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0183">
      <w:bodyDiv w:val="1"/>
      <w:marLeft w:val="0"/>
      <w:marRight w:val="0"/>
      <w:marTop w:val="0"/>
      <w:marBottom w:val="0"/>
      <w:divBdr>
        <w:top w:val="none" w:sz="0" w:space="0" w:color="auto"/>
        <w:left w:val="none" w:sz="0" w:space="0" w:color="auto"/>
        <w:bottom w:val="none" w:sz="0" w:space="0" w:color="auto"/>
        <w:right w:val="none" w:sz="0" w:space="0" w:color="auto"/>
      </w:divBdr>
      <w:divsChild>
        <w:div w:id="763646917">
          <w:marLeft w:val="0"/>
          <w:marRight w:val="0"/>
          <w:marTop w:val="0"/>
          <w:marBottom w:val="0"/>
          <w:divBdr>
            <w:top w:val="none" w:sz="0" w:space="0" w:color="auto"/>
            <w:left w:val="none" w:sz="0" w:space="0" w:color="auto"/>
            <w:bottom w:val="none" w:sz="0" w:space="0" w:color="auto"/>
            <w:right w:val="none" w:sz="0" w:space="0" w:color="auto"/>
          </w:divBdr>
          <w:divsChild>
            <w:div w:id="2007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943F635B4E14D9FEA0412E3E28261" ma:contentTypeVersion="10" ma:contentTypeDescription="Create a new document." ma:contentTypeScope="" ma:versionID="c89ddd2bad517a6fc87cf984c2ed2d2a">
  <xsd:schema xmlns:xsd="http://www.w3.org/2001/XMLSchema" xmlns:xs="http://www.w3.org/2001/XMLSchema" xmlns:p="http://schemas.microsoft.com/office/2006/metadata/properties" xmlns:ns3="68c66504-96d3-40b6-a38a-f1ccc0422156" xmlns:ns4="a1e0967c-5ba9-43e0-ab6c-651a2e7b2194" targetNamespace="http://schemas.microsoft.com/office/2006/metadata/properties" ma:root="true" ma:fieldsID="bc3e909d2092352099dfe0d76fd84e56" ns3:_="" ns4:_="">
    <xsd:import namespace="68c66504-96d3-40b6-a38a-f1ccc0422156"/>
    <xsd:import namespace="a1e0967c-5ba9-43e0-ab6c-651a2e7b21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66504-96d3-40b6-a38a-f1ccc042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e0967c-5ba9-43e0-ab6c-651a2e7b21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432C9-1DD7-485E-B269-5CBCDCAE4A04}">
  <ds:schemaRefs>
    <ds:schemaRef ds:uri="http://schemas.microsoft.com/sharepoint/v3/contenttype/forms"/>
  </ds:schemaRefs>
</ds:datastoreItem>
</file>

<file path=customXml/itemProps2.xml><?xml version="1.0" encoding="utf-8"?>
<ds:datastoreItem xmlns:ds="http://schemas.openxmlformats.org/officeDocument/2006/customXml" ds:itemID="{4A2B1B2B-7EDD-4553-9CF6-A2B26E3C29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B2545-6EBC-42C9-B368-0F489B1E7A41}">
  <ds:schemaRefs>
    <ds:schemaRef ds:uri="http://schemas.openxmlformats.org/officeDocument/2006/bibliography"/>
  </ds:schemaRefs>
</ds:datastoreItem>
</file>

<file path=customXml/itemProps4.xml><?xml version="1.0" encoding="utf-8"?>
<ds:datastoreItem xmlns:ds="http://schemas.openxmlformats.org/officeDocument/2006/customXml" ds:itemID="{F27A00B5-1CA2-4160-8D36-3580BB46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66504-96d3-40b6-a38a-f1ccc0422156"/>
    <ds:schemaRef ds:uri="a1e0967c-5ba9-43e0-ab6c-651a2e7b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Bresler, Kenneth (ALA)</dc:creator>
  <cp:keywords/>
  <dc:description/>
  <cp:lastModifiedBy>Tennen, Eric (ALA)</cp:lastModifiedBy>
  <cp:revision>2</cp:revision>
  <cp:lastPrinted>2025-08-12T16:31:00Z</cp:lastPrinted>
  <dcterms:created xsi:type="dcterms:W3CDTF">2025-08-13T18:45:00Z</dcterms:created>
  <dcterms:modified xsi:type="dcterms:W3CDTF">2025-08-13T18:45:00Z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0x010100B17943F635B4E14D9FEA0412E3E28261</vt:lpwstr>
  </property>
</Properties>
</file>