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8601" w14:textId="68E8012F" w:rsidR="00181735" w:rsidRPr="00181735" w:rsidRDefault="00181735" w:rsidP="00181735">
      <w:pPr>
        <w:rPr>
          <w:rFonts w:ascii="Calibri" w:hAnsi="Calibri" w:cs="Calibri"/>
          <w:b/>
          <w:bCs/>
          <w:sz w:val="28"/>
          <w:szCs w:val="28"/>
        </w:rPr>
      </w:pPr>
      <w:r>
        <w:rPr>
          <w:rFonts w:ascii="Calibri" w:hAnsi="Calibri" w:cs="Calibri"/>
          <w:b/>
          <w:bCs/>
          <w:sz w:val="28"/>
          <w:szCs w:val="28"/>
        </w:rPr>
        <w:t>Ticks and Mosquitoes</w:t>
      </w:r>
    </w:p>
    <w:p w14:paraId="042CBD91" w14:textId="77777777" w:rsidR="00181735" w:rsidRPr="00181735" w:rsidRDefault="00181735" w:rsidP="00181735">
      <w:pPr>
        <w:rPr>
          <w:rFonts w:ascii="Calibri" w:hAnsi="Calibri" w:cs="Calibri"/>
        </w:rPr>
      </w:pPr>
      <w:r w:rsidRPr="00181735">
        <w:rPr>
          <w:rFonts w:ascii="Calibri" w:hAnsi="Calibri" w:cs="Calibri"/>
        </w:rPr>
        <w:t xml:space="preserve"> Climate change is making the warm seasons of the year hotter and longer. Early spring and late fall temperatures are increasing and there are fewer nights below freezing. These weather changes increase the number of days that ticks are active and raise the risk of tick-borne diseases like Lyme disease and Babesiosis. </w:t>
      </w:r>
    </w:p>
    <w:p w14:paraId="285BE835" w14:textId="77777777" w:rsidR="00181735" w:rsidRDefault="00181735" w:rsidP="00181735">
      <w:pPr>
        <w:rPr>
          <w:rFonts w:ascii="Calibri" w:hAnsi="Calibri" w:cs="Calibri"/>
          <w:b/>
          <w:bCs/>
        </w:rPr>
      </w:pPr>
      <w:r w:rsidRPr="00181735">
        <w:rPr>
          <w:rFonts w:ascii="Calibri" w:hAnsi="Calibri" w:cs="Calibri"/>
        </w:rPr>
        <w:t>Climate change is also increasing the number of hot summer days and days with heavy rains. More rain and longer warm seasons increase the days that mosquitoes are breeding and biting, leading to a greater risk of mosquito-borne diseases like West Nile virus (WNV) and Eastern Equine Encephalitis (EEE).</w:t>
      </w:r>
      <w:r w:rsidRPr="00181735">
        <w:rPr>
          <w:rFonts w:ascii="Calibri" w:hAnsi="Calibri" w:cs="Calibri"/>
          <w:b/>
          <w:bCs/>
        </w:rPr>
        <w:t xml:space="preserve"> </w:t>
      </w:r>
    </w:p>
    <w:p w14:paraId="349A01C6" w14:textId="091111CB" w:rsidR="00181735" w:rsidRPr="00181735" w:rsidRDefault="00EC314E" w:rsidP="00181735">
      <w:pPr>
        <w:rPr>
          <w:rFonts w:ascii="Calibri" w:hAnsi="Calibri" w:cs="Calibri"/>
          <w:b/>
          <w:bCs/>
        </w:rPr>
      </w:pPr>
      <w:r w:rsidRPr="00EC314E">
        <w:rPr>
          <w:rFonts w:ascii="Calibri" w:hAnsi="Calibri" w:cs="Calibri"/>
          <w:b/>
          <w:bCs/>
        </w:rPr>
        <w:t xml:space="preserve">Who is at </w:t>
      </w:r>
      <w:r w:rsidR="001B1C78">
        <w:rPr>
          <w:rFonts w:ascii="Calibri" w:hAnsi="Calibri" w:cs="Calibri"/>
          <w:b/>
          <w:bCs/>
        </w:rPr>
        <w:t xml:space="preserve">higher </w:t>
      </w:r>
      <w:r w:rsidRPr="00EC314E">
        <w:rPr>
          <w:rFonts w:ascii="Calibri" w:hAnsi="Calibri" w:cs="Calibri"/>
          <w:b/>
          <w:bCs/>
        </w:rPr>
        <w:t>risk?</w:t>
      </w:r>
    </w:p>
    <w:p w14:paraId="1342CF37" w14:textId="77777777" w:rsidR="00181735" w:rsidRPr="00181735" w:rsidRDefault="00181735" w:rsidP="00181735">
      <w:pPr>
        <w:pStyle w:val="Default"/>
        <w:numPr>
          <w:ilvl w:val="0"/>
          <w:numId w:val="13"/>
        </w:numPr>
        <w:spacing w:after="68"/>
        <w:rPr>
          <w:rFonts w:ascii="Calibri" w:hAnsi="Calibri" w:cs="Calibri"/>
        </w:rPr>
      </w:pPr>
      <w:r w:rsidRPr="00181735">
        <w:rPr>
          <w:rFonts w:ascii="Calibri" w:hAnsi="Calibri" w:cs="Calibri"/>
        </w:rPr>
        <w:t>People working, playing, or exercising outdoors</w:t>
      </w:r>
    </w:p>
    <w:p w14:paraId="051432FF" w14:textId="77777777" w:rsidR="00181735" w:rsidRPr="00181735" w:rsidRDefault="00181735" w:rsidP="00181735">
      <w:pPr>
        <w:pStyle w:val="Default"/>
        <w:numPr>
          <w:ilvl w:val="0"/>
          <w:numId w:val="13"/>
        </w:numPr>
        <w:rPr>
          <w:rFonts w:ascii="Calibri" w:hAnsi="Calibri" w:cs="Calibri"/>
        </w:rPr>
      </w:pPr>
      <w:r w:rsidRPr="00181735">
        <w:rPr>
          <w:rFonts w:ascii="Calibri" w:hAnsi="Calibri" w:cs="Calibri"/>
        </w:rPr>
        <w:t>People with pets that go outdoors</w:t>
      </w:r>
    </w:p>
    <w:p w14:paraId="37345EF8" w14:textId="77777777" w:rsidR="008106BA" w:rsidRPr="00EC314E" w:rsidRDefault="008106BA" w:rsidP="008106BA">
      <w:pPr>
        <w:pStyle w:val="ListParagraph"/>
        <w:spacing w:after="0"/>
        <w:rPr>
          <w:rFonts w:ascii="Calibri" w:hAnsi="Calibri" w:cs="Calibri"/>
        </w:rPr>
      </w:pPr>
    </w:p>
    <w:p w14:paraId="43D53CFA" w14:textId="5AECF015" w:rsidR="00181735" w:rsidRPr="00181735" w:rsidRDefault="00EC314E" w:rsidP="00181735">
      <w:pPr>
        <w:rPr>
          <w:rFonts w:ascii="Calibri" w:hAnsi="Calibri" w:cs="Calibri"/>
          <w:b/>
          <w:bCs/>
        </w:rPr>
      </w:pPr>
      <w:r w:rsidRPr="00EC314E">
        <w:rPr>
          <w:rFonts w:ascii="Calibri" w:hAnsi="Calibri" w:cs="Calibri"/>
          <w:b/>
          <w:bCs/>
        </w:rPr>
        <w:t>What can we do about it?</w:t>
      </w:r>
      <w:r w:rsidR="000C0A06" w:rsidRPr="000C0A06">
        <w:rPr>
          <w:rFonts w:ascii="Calibri" w:hAnsi="Calibri" w:cs="Calibri"/>
        </w:rPr>
        <w:t xml:space="preserve"> </w:t>
      </w:r>
    </w:p>
    <w:p w14:paraId="669123DA" w14:textId="0FE9D65E" w:rsidR="00181735" w:rsidRPr="00181735" w:rsidRDefault="00181735" w:rsidP="00181735">
      <w:pPr>
        <w:autoSpaceDE w:val="0"/>
        <w:autoSpaceDN w:val="0"/>
        <w:adjustRightInd w:val="0"/>
        <w:spacing w:before="80" w:after="0" w:line="241" w:lineRule="atLeast"/>
        <w:rPr>
          <w:rFonts w:ascii="Calibri" w:hAnsi="Calibri" w:cs="Calibri"/>
          <w:color w:val="000000"/>
          <w:kern w:val="0"/>
        </w:rPr>
      </w:pPr>
      <w:r w:rsidRPr="00181735">
        <w:rPr>
          <w:rFonts w:ascii="Calibri" w:hAnsi="Calibri" w:cs="Calibri"/>
          <w:b/>
          <w:bCs/>
          <w:color w:val="000000"/>
          <w:kern w:val="0"/>
        </w:rPr>
        <w:t>Ticks:</w:t>
      </w:r>
    </w:p>
    <w:p w14:paraId="691944A6"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Wear long-sleeves, long pants, and socks when outdoors</w:t>
      </w:r>
    </w:p>
    <w:p w14:paraId="096B8813"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Check yourself, children, and pets for ticks after spending time outdoors</w:t>
      </w:r>
    </w:p>
    <w:p w14:paraId="7D4FE65D" w14:textId="77777777" w:rsidR="00181735" w:rsidRPr="00181735"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Be aware of the symptoms of tick-borne illness, like the “bullseye” rash</w:t>
      </w:r>
    </w:p>
    <w:p w14:paraId="7D457717" w14:textId="1BD11599" w:rsidR="00181735" w:rsidRPr="00181735" w:rsidRDefault="00181735" w:rsidP="00181735">
      <w:pPr>
        <w:numPr>
          <w:ilvl w:val="0"/>
          <w:numId w:val="16"/>
        </w:numPr>
        <w:autoSpaceDE w:val="0"/>
        <w:autoSpaceDN w:val="0"/>
        <w:adjustRightInd w:val="0"/>
        <w:spacing w:after="0" w:line="240" w:lineRule="auto"/>
        <w:rPr>
          <w:rFonts w:ascii="Calibri" w:hAnsi="Calibri" w:cs="Calibri"/>
          <w:color w:val="000000"/>
          <w:kern w:val="0"/>
        </w:rPr>
      </w:pPr>
      <w:r w:rsidRPr="00181735">
        <w:rPr>
          <w:rFonts w:ascii="Calibri" w:hAnsi="Calibri" w:cs="Calibri"/>
          <w:color w:val="000000"/>
          <w:kern w:val="0"/>
        </w:rPr>
        <w:t>Learn more</w:t>
      </w:r>
      <w:r>
        <w:rPr>
          <w:rFonts w:ascii="Calibri" w:hAnsi="Calibri" w:cs="Calibri"/>
          <w:color w:val="000000"/>
          <w:kern w:val="0"/>
        </w:rPr>
        <w:t xml:space="preserve"> about how to </w:t>
      </w:r>
      <w:hyperlink r:id="rId5" w:history="1">
        <w:r w:rsidRPr="00181735">
          <w:rPr>
            <w:rStyle w:val="Hyperlink"/>
            <w:rFonts w:ascii="Calibri" w:hAnsi="Calibri" w:cs="Calibri"/>
            <w:kern w:val="0"/>
          </w:rPr>
          <w:t>prevent tick</w:t>
        </w:r>
        <w:r>
          <w:rPr>
            <w:rStyle w:val="Hyperlink"/>
            <w:rFonts w:ascii="Calibri" w:hAnsi="Calibri" w:cs="Calibri"/>
            <w:kern w:val="0"/>
          </w:rPr>
          <w:t>-</w:t>
        </w:r>
        <w:r w:rsidRPr="00181735">
          <w:rPr>
            <w:rStyle w:val="Hyperlink"/>
            <w:rFonts w:ascii="Calibri" w:hAnsi="Calibri" w:cs="Calibri"/>
            <w:kern w:val="0"/>
          </w:rPr>
          <w:t>borne disease</w:t>
        </w:r>
      </w:hyperlink>
    </w:p>
    <w:p w14:paraId="6CF6B08D" w14:textId="77777777" w:rsidR="00181735" w:rsidRPr="00181735" w:rsidRDefault="00181735" w:rsidP="00181735">
      <w:pPr>
        <w:autoSpaceDE w:val="0"/>
        <w:autoSpaceDN w:val="0"/>
        <w:adjustRightInd w:val="0"/>
        <w:spacing w:after="0" w:line="240" w:lineRule="auto"/>
        <w:rPr>
          <w:rFonts w:ascii="Calibri" w:hAnsi="Calibri" w:cs="Calibri"/>
          <w:color w:val="000000"/>
          <w:kern w:val="0"/>
        </w:rPr>
      </w:pPr>
    </w:p>
    <w:p w14:paraId="4EE01386" w14:textId="0796015D" w:rsidR="00181735" w:rsidRPr="00181735" w:rsidRDefault="00181735" w:rsidP="00181735">
      <w:pPr>
        <w:autoSpaceDE w:val="0"/>
        <w:autoSpaceDN w:val="0"/>
        <w:adjustRightInd w:val="0"/>
        <w:spacing w:before="80" w:after="0" w:line="241" w:lineRule="atLeast"/>
        <w:rPr>
          <w:rFonts w:ascii="Calibri" w:hAnsi="Calibri" w:cs="Calibri"/>
          <w:color w:val="000000"/>
          <w:kern w:val="0"/>
        </w:rPr>
      </w:pPr>
      <w:r w:rsidRPr="00181735">
        <w:rPr>
          <w:rFonts w:ascii="Calibri" w:hAnsi="Calibri" w:cs="Calibri"/>
          <w:b/>
          <w:bCs/>
          <w:color w:val="000000"/>
          <w:kern w:val="0"/>
        </w:rPr>
        <w:t>Mosquitoes:</w:t>
      </w:r>
    </w:p>
    <w:p w14:paraId="0559D0BA"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Use insect repellents any time you are outdoors</w:t>
      </w:r>
    </w:p>
    <w:p w14:paraId="61A92943"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Wear long-sleeved clothing</w:t>
      </w:r>
    </w:p>
    <w:p w14:paraId="31A0EA4C"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Schedule outdoor activities to avoid the hours from dusk to dawn during peak mosquito season</w:t>
      </w:r>
    </w:p>
    <w:p w14:paraId="0549423A"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Repair damaged window and door screens</w:t>
      </w:r>
    </w:p>
    <w:p w14:paraId="667E4BA9" w14:textId="77777777" w:rsidR="00181735" w:rsidRPr="00181735"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181735">
        <w:rPr>
          <w:rFonts w:ascii="Calibri" w:hAnsi="Calibri" w:cs="Calibri"/>
          <w:color w:val="000000"/>
          <w:kern w:val="0"/>
        </w:rPr>
        <w:t>Remove standing water from the areas around your home</w:t>
      </w:r>
    </w:p>
    <w:p w14:paraId="16299320" w14:textId="44F61C8F" w:rsidR="00181735" w:rsidRPr="00181735" w:rsidRDefault="006E7937" w:rsidP="00181735">
      <w:pPr>
        <w:numPr>
          <w:ilvl w:val="0"/>
          <w:numId w:val="17"/>
        </w:numPr>
        <w:autoSpaceDE w:val="0"/>
        <w:autoSpaceDN w:val="0"/>
        <w:adjustRightInd w:val="0"/>
        <w:spacing w:after="0" w:line="240" w:lineRule="auto"/>
        <w:rPr>
          <w:rFonts w:ascii="Calibri" w:hAnsi="Calibri" w:cs="Calibri"/>
          <w:color w:val="000000"/>
          <w:kern w:val="0"/>
        </w:rPr>
      </w:pPr>
      <w:hyperlink r:id="rId6" w:history="1">
        <w:r w:rsidR="00181735" w:rsidRPr="006E7937">
          <w:rPr>
            <w:rStyle w:val="Hyperlink"/>
            <w:rFonts w:ascii="Calibri" w:hAnsi="Calibri" w:cs="Calibri"/>
            <w:kern w:val="0"/>
          </w:rPr>
          <w:t>Learn more about how to prevent mosquito-borne disease</w:t>
        </w:r>
      </w:hyperlink>
      <w:r w:rsidR="00181735" w:rsidRPr="00181735">
        <w:rPr>
          <w:rFonts w:ascii="Calibri" w:hAnsi="Calibri" w:cs="Calibri"/>
          <w:color w:val="000000"/>
          <w:kern w:val="0"/>
        </w:rPr>
        <w:t xml:space="preserve"> </w:t>
      </w:r>
    </w:p>
    <w:p w14:paraId="57DF120B" w14:textId="77777777" w:rsidR="000C0A06" w:rsidRPr="009A7269" w:rsidRDefault="000C0A06" w:rsidP="000C0A06">
      <w:pPr>
        <w:spacing w:after="0"/>
        <w:ind w:left="720"/>
        <w:rPr>
          <w:rFonts w:ascii="Calibri" w:hAnsi="Calibri" w:cs="Calibri"/>
        </w:rPr>
      </w:pPr>
    </w:p>
    <w:p w14:paraId="62F42494" w14:textId="535A580D" w:rsidR="00EC314E" w:rsidRPr="00EC314E" w:rsidRDefault="00EC314E" w:rsidP="00EC314E">
      <w:pPr>
        <w:rPr>
          <w:rFonts w:ascii="Calibri" w:hAnsi="Calibri" w:cs="Calibri"/>
          <w:b/>
          <w:bCs/>
        </w:rPr>
      </w:pPr>
      <w:r w:rsidRPr="00EC314E">
        <w:rPr>
          <w:rFonts w:ascii="Calibri" w:hAnsi="Calibri" w:cs="Calibri"/>
          <w:b/>
          <w:bCs/>
        </w:rPr>
        <w:t xml:space="preserve">Learn more at: </w:t>
      </w:r>
      <w:hyperlink r:id="rId7" w:history="1">
        <w:r w:rsidR="001218A7" w:rsidRPr="001B3BD8">
          <w:rPr>
            <w:rStyle w:val="Hyperlink"/>
            <w:rFonts w:ascii="Calibri" w:hAnsi="Calibri" w:cs="Calibri"/>
            <w:b/>
            <w:bCs/>
          </w:rPr>
          <w:t>http://www.mass.gov/ClimateAndHealth</w:t>
        </w:r>
      </w:hyperlink>
    </w:p>
    <w:p w14:paraId="4B2C26C5" w14:textId="320AA06E" w:rsidR="00EC314E" w:rsidRPr="00EC314E" w:rsidRDefault="00EC314E" w:rsidP="001218A7">
      <w:pPr>
        <w:spacing w:after="0"/>
        <w:rPr>
          <w:rFonts w:ascii="Calibri" w:hAnsi="Calibri" w:cs="Calibri"/>
          <w:b/>
          <w:bCs/>
        </w:rPr>
      </w:pPr>
      <w:r w:rsidRPr="00EC314E">
        <w:rPr>
          <w:rFonts w:ascii="Calibri" w:hAnsi="Calibri" w:cs="Calibri"/>
          <w:b/>
          <w:bCs/>
        </w:rPr>
        <w:t xml:space="preserve">Bureau of </w:t>
      </w:r>
      <w:r w:rsidR="000C09DC">
        <w:rPr>
          <w:rFonts w:ascii="Calibri" w:hAnsi="Calibri" w:cs="Calibri"/>
          <w:b/>
          <w:bCs/>
        </w:rPr>
        <w:t xml:space="preserve">Climate and </w:t>
      </w:r>
      <w:r w:rsidRPr="00EC314E">
        <w:rPr>
          <w:rFonts w:ascii="Calibri" w:hAnsi="Calibri" w:cs="Calibri"/>
          <w:b/>
          <w:bCs/>
        </w:rPr>
        <w:t>Environmental Health</w:t>
      </w:r>
    </w:p>
    <w:p w14:paraId="77D827B5" w14:textId="77777777" w:rsidR="00EC314E" w:rsidRPr="00EC314E" w:rsidRDefault="00EC314E" w:rsidP="001218A7">
      <w:pPr>
        <w:spacing w:after="0"/>
        <w:rPr>
          <w:rFonts w:ascii="Calibri" w:hAnsi="Calibri" w:cs="Calibri"/>
          <w:b/>
          <w:bCs/>
        </w:rPr>
      </w:pPr>
      <w:r w:rsidRPr="00EC314E">
        <w:rPr>
          <w:rFonts w:ascii="Calibri" w:hAnsi="Calibri" w:cs="Calibri"/>
          <w:b/>
          <w:bCs/>
        </w:rPr>
        <w:t>Environmental Toxicology Program</w:t>
      </w:r>
    </w:p>
    <w:p w14:paraId="3A784A48" w14:textId="77777777" w:rsidR="00EC314E" w:rsidRPr="00EC314E" w:rsidRDefault="00EC314E" w:rsidP="001218A7">
      <w:pPr>
        <w:spacing w:after="0"/>
        <w:rPr>
          <w:rFonts w:ascii="Calibri" w:hAnsi="Calibri" w:cs="Calibri"/>
          <w:b/>
          <w:bCs/>
        </w:rPr>
      </w:pPr>
      <w:r w:rsidRPr="00EC314E">
        <w:rPr>
          <w:rFonts w:ascii="Calibri" w:hAnsi="Calibri" w:cs="Calibri"/>
          <w:b/>
          <w:bCs/>
        </w:rPr>
        <w:t>Massachusetts Department of Public Health </w:t>
      </w:r>
    </w:p>
    <w:p w14:paraId="33C68BFE" w14:textId="77777777" w:rsidR="00EC314E" w:rsidRPr="00EC314E" w:rsidRDefault="00EC314E" w:rsidP="001218A7">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sidRPr="00EC314E">
        <w:rPr>
          <w:rFonts w:ascii="Calibri" w:hAnsi="Calibri" w:cs="Calibri"/>
          <w:b/>
          <w:bCs/>
        </w:rPr>
        <w:lastRenderedPageBreak/>
        <w:t xml:space="preserve">Phone: 617-624-5757 | </w:t>
      </w:r>
      <w:hyperlink r:id="rId8" w:history="1">
        <w:r w:rsidRPr="00EC314E">
          <w:rPr>
            <w:rStyle w:val="Hyperlink"/>
            <w:rFonts w:ascii="Calibri" w:hAnsi="Calibri" w:cs="Calibri"/>
            <w:b/>
            <w:bCs/>
          </w:rPr>
          <w:t>DPHToxicology@state.ma.us</w:t>
        </w:r>
      </w:hyperlink>
      <w:r w:rsidRPr="00EC314E">
        <w:rPr>
          <w:rFonts w:ascii="Calibri" w:hAnsi="Calibri" w:cs="Calibri"/>
          <w:b/>
          <w:bCs/>
        </w:rPr>
        <w:t> </w:t>
      </w:r>
    </w:p>
    <w:p w14:paraId="77E31C57" w14:textId="77777777" w:rsidR="00EC314E" w:rsidRDefault="00000000" w:rsidP="001218A7">
      <w:pPr>
        <w:spacing w:after="0"/>
        <w:rPr>
          <w:rStyle w:val="Hyperlink"/>
          <w:rFonts w:ascii="Calibri" w:hAnsi="Calibri" w:cs="Calibri"/>
          <w:b/>
          <w:bCs/>
        </w:rPr>
      </w:pPr>
      <w:hyperlink r:id="rId9" w:history="1">
        <w:r w:rsidR="00EC314E" w:rsidRPr="00EC314E">
          <w:rPr>
            <w:rStyle w:val="Hyperlink"/>
            <w:rFonts w:ascii="Calibri" w:hAnsi="Calibri" w:cs="Calibri"/>
            <w:b/>
            <w:bCs/>
          </w:rPr>
          <w:t>http://www.mass.gov/dph/environmental_health</w:t>
        </w:r>
      </w:hyperlink>
    </w:p>
    <w:p w14:paraId="25C5E71C" w14:textId="77777777" w:rsidR="00276B21" w:rsidRDefault="00276B21" w:rsidP="001218A7">
      <w:pPr>
        <w:spacing w:after="0"/>
        <w:rPr>
          <w:rStyle w:val="Hyperlink"/>
          <w:rFonts w:ascii="Calibri" w:hAnsi="Calibri" w:cs="Calibri"/>
          <w:b/>
          <w:bCs/>
        </w:rPr>
      </w:pPr>
    </w:p>
    <w:p w14:paraId="45821BCB" w14:textId="4394917C" w:rsidR="00276B21" w:rsidRPr="00EC314E" w:rsidRDefault="00276B21" w:rsidP="001218A7">
      <w:pPr>
        <w:spacing w:after="0"/>
        <w:rPr>
          <w:rFonts w:ascii="Calibri" w:hAnsi="Calibri" w:cs="Calibri"/>
        </w:rPr>
      </w:pPr>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TC Franklin Gothic Std Book">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6979976">
    <w:abstractNumId w:val="11"/>
  </w:num>
  <w:num w:numId="2" w16cid:durableId="90585677">
    <w:abstractNumId w:val="13"/>
  </w:num>
  <w:num w:numId="3" w16cid:durableId="1507750045">
    <w:abstractNumId w:val="9"/>
  </w:num>
  <w:num w:numId="4" w16cid:durableId="1012344271">
    <w:abstractNumId w:val="6"/>
  </w:num>
  <w:num w:numId="5" w16cid:durableId="247928544">
    <w:abstractNumId w:val="5"/>
  </w:num>
  <w:num w:numId="6" w16cid:durableId="1310015369">
    <w:abstractNumId w:val="1"/>
  </w:num>
  <w:num w:numId="7" w16cid:durableId="170223545">
    <w:abstractNumId w:val="7"/>
  </w:num>
  <w:num w:numId="8" w16cid:durableId="903679869">
    <w:abstractNumId w:val="14"/>
  </w:num>
  <w:num w:numId="9" w16cid:durableId="1697652658">
    <w:abstractNumId w:val="12"/>
  </w:num>
  <w:num w:numId="10" w16cid:durableId="715619508">
    <w:abstractNumId w:val="16"/>
  </w:num>
  <w:num w:numId="11" w16cid:durableId="433789596">
    <w:abstractNumId w:val="10"/>
  </w:num>
  <w:num w:numId="12" w16cid:durableId="1296988712">
    <w:abstractNumId w:val="3"/>
  </w:num>
  <w:num w:numId="13" w16cid:durableId="1989895650">
    <w:abstractNumId w:val="15"/>
  </w:num>
  <w:num w:numId="14" w16cid:durableId="705059391">
    <w:abstractNumId w:val="2"/>
  </w:num>
  <w:num w:numId="15" w16cid:durableId="2126271892">
    <w:abstractNumId w:val="0"/>
  </w:num>
  <w:num w:numId="16" w16cid:durableId="1608780522">
    <w:abstractNumId w:val="4"/>
  </w:num>
  <w:num w:numId="17" w16cid:durableId="2009403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C09DC"/>
    <w:rsid w:val="000C0A06"/>
    <w:rsid w:val="001218A7"/>
    <w:rsid w:val="001540D2"/>
    <w:rsid w:val="00181735"/>
    <w:rsid w:val="001B1C78"/>
    <w:rsid w:val="00276B21"/>
    <w:rsid w:val="0028415A"/>
    <w:rsid w:val="00302D64"/>
    <w:rsid w:val="00305161"/>
    <w:rsid w:val="005344FC"/>
    <w:rsid w:val="00596495"/>
    <w:rsid w:val="00647E0C"/>
    <w:rsid w:val="006E7937"/>
    <w:rsid w:val="00782023"/>
    <w:rsid w:val="007F2FE2"/>
    <w:rsid w:val="008106BA"/>
    <w:rsid w:val="008346BD"/>
    <w:rsid w:val="009A7269"/>
    <w:rsid w:val="00BC4197"/>
    <w:rsid w:val="00CE042D"/>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Toxicology@state.ma.us" TargetMode="Externa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mosquito-borne-diseases" TargetMode="External"/><Relationship Id="rId11" Type="http://schemas.openxmlformats.org/officeDocument/2006/relationships/theme" Target="theme/theme1.xml"/><Relationship Id="rId5" Type="http://schemas.openxmlformats.org/officeDocument/2006/relationships/hyperlink" Target="https://www.mass.gov/info-details/tick-borne-disease-pre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ph/environmental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McNeill, Mandy (DPH)</cp:lastModifiedBy>
  <cp:revision>2</cp:revision>
  <dcterms:created xsi:type="dcterms:W3CDTF">2024-07-11T12:42:00Z</dcterms:created>
  <dcterms:modified xsi:type="dcterms:W3CDTF">2024-07-11T12:42:00Z</dcterms:modified>
</cp:coreProperties>
</file>