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E2123" w14:textId="77777777" w:rsidR="00C343F1" w:rsidRPr="00CF40E9" w:rsidRDefault="00C343F1" w:rsidP="00C343F1">
      <w:pPr>
        <w:pStyle w:val="Heading1"/>
        <w:spacing w:before="0"/>
        <w:rPr>
          <w:rFonts w:asciiTheme="minorHAnsi" w:hAnsiTheme="minorHAnsi" w:cstheme="minorBidi"/>
          <w:sz w:val="24"/>
          <w:szCs w:val="24"/>
        </w:rPr>
      </w:pPr>
      <w:bookmarkStart w:id="0" w:name="_Toc123291950"/>
      <w:r w:rsidRPr="2E8004AF">
        <w:rPr>
          <w:rFonts w:asciiTheme="minorHAnsi" w:hAnsiTheme="minorHAnsi" w:cstheme="minorBidi"/>
          <w:sz w:val="24"/>
          <w:szCs w:val="24"/>
        </w:rPr>
        <w:t>TEXT MESSAGES</w:t>
      </w:r>
      <w:bookmarkEnd w:id="0"/>
    </w:p>
    <w:p w14:paraId="3F9A1BA0" w14:textId="77777777" w:rsidR="00C343F1" w:rsidRPr="00C343F1" w:rsidRDefault="00C343F1" w:rsidP="00C343F1">
      <w:pPr>
        <w:spacing w:after="0"/>
        <w:rPr>
          <w:b/>
          <w:bCs/>
        </w:rPr>
      </w:pPr>
      <w:r w:rsidRPr="00C343F1">
        <w:rPr>
          <w:b/>
          <w:bCs/>
        </w:rPr>
        <w:t xml:space="preserve">Text 1. </w:t>
      </w:r>
    </w:p>
    <w:p w14:paraId="16228FC9" w14:textId="77777777" w:rsidR="00C343F1" w:rsidRPr="00CF40E9" w:rsidRDefault="00C343F1" w:rsidP="00C343F1">
      <w:pPr>
        <w:spacing w:after="0"/>
        <w:rPr>
          <w:lang w:val="vi"/>
        </w:rPr>
      </w:pPr>
      <w:r w:rsidRPr="2E8004AF">
        <w:rPr>
          <w:lang w:val="vi"/>
        </w:rPr>
        <w:t xml:space="preserve">Do hành động gần đây của liên bang, các khoản trợ cấp SNAP bổ sung do COVID sẽ kết thúc vào ngày 2 Tháng Ba, 2023. Truy cập </w:t>
      </w:r>
      <w:hyperlink r:id="rId4">
        <w:r w:rsidRPr="2E8004AF">
          <w:rPr>
            <w:rStyle w:val="Hyperlink"/>
            <w:lang w:val="vi"/>
          </w:rPr>
          <w:t>https://Mass.gov/ExtraCOVIDSNAP</w:t>
        </w:r>
      </w:hyperlink>
      <w:r w:rsidRPr="2E8004AF">
        <w:rPr>
          <w:lang w:val="vi"/>
        </w:rPr>
        <w:t xml:space="preserve"> để tìm hiểu cách bạn có thể nhận được nhiều SNAP nhất và tiết kiệm một phần trong số đó để giúp đỡ sau ngày 2 Tháng Ba.</w:t>
      </w:r>
    </w:p>
    <w:p w14:paraId="46F2D082" w14:textId="77777777" w:rsidR="00C343F1" w:rsidRPr="00CF40E9" w:rsidRDefault="00C343F1" w:rsidP="00C343F1">
      <w:pPr>
        <w:spacing w:after="0"/>
        <w:rPr>
          <w:lang w:val="vi"/>
        </w:rPr>
      </w:pPr>
    </w:p>
    <w:p w14:paraId="6C35F7CC" w14:textId="77777777" w:rsidR="00C343F1" w:rsidRPr="00C343F1" w:rsidRDefault="00C343F1" w:rsidP="00C343F1">
      <w:pPr>
        <w:spacing w:after="0"/>
        <w:rPr>
          <w:rFonts w:eastAsia="Times New Roman"/>
          <w:b/>
          <w:bCs/>
          <w:color w:val="141414"/>
          <w:lang w:val="vi"/>
        </w:rPr>
      </w:pPr>
      <w:r w:rsidRPr="00C343F1">
        <w:rPr>
          <w:rFonts w:eastAsia="Times New Roman"/>
          <w:b/>
          <w:bCs/>
          <w:color w:val="141414"/>
          <w:lang w:val="vi"/>
        </w:rPr>
        <w:t>Text 2. Medical Deduction</w:t>
      </w:r>
    </w:p>
    <w:p w14:paraId="6D702E84" w14:textId="77777777" w:rsidR="00C343F1" w:rsidRPr="00CF40E9" w:rsidRDefault="00C343F1" w:rsidP="00C343F1">
      <w:pPr>
        <w:spacing w:after="0"/>
      </w:pPr>
      <w:r w:rsidRPr="2E8004AF">
        <w:rPr>
          <w:lang w:val="vi"/>
        </w:rPr>
        <w:t xml:space="preserve">Do hành động gần đây của liên bang, các khoản trợ cấp SNAP bổ sung do COVID sẽ kết thúc vào ngày 2 Tháng Ba, 2023. Hãy cho DTA biết nếu có bất kỳ ai trong hộ gia đình SNAP của bạn từ 60 tuổi trở lên hoặc bị khuyết tật có chi phí y tế trên $35/tháng. Gửi cho DTA một ghi chú bằng văn bản trên DTA Connect hoặc gọi cho DTA theo số 877-382-2363. </w:t>
      </w:r>
      <w:r w:rsidRPr="2E8004AF">
        <w:rPr>
          <w:color w:val="141414"/>
          <w:lang w:val="vi"/>
        </w:rPr>
        <w:t xml:space="preserve">Tìm hiểu thêm: </w:t>
      </w:r>
      <w:hyperlink r:id="rId5">
        <w:r w:rsidRPr="2E8004AF">
          <w:rPr>
            <w:rStyle w:val="Hyperlink"/>
          </w:rPr>
          <w:t>https://Mass.gov/ExtraCOVIDSNAP</w:t>
        </w:r>
      </w:hyperlink>
    </w:p>
    <w:p w14:paraId="03B55CE4" w14:textId="77777777" w:rsidR="00C343F1" w:rsidRPr="00CF40E9" w:rsidRDefault="00C343F1" w:rsidP="00C343F1">
      <w:pPr>
        <w:spacing w:after="0"/>
        <w:rPr>
          <w:rFonts w:eastAsia="Times New Roman"/>
          <w:color w:val="141414"/>
        </w:rPr>
      </w:pPr>
    </w:p>
    <w:p w14:paraId="5FB94FB2" w14:textId="77777777" w:rsidR="00C343F1" w:rsidRPr="00C343F1" w:rsidRDefault="00C343F1" w:rsidP="00C343F1">
      <w:pPr>
        <w:spacing w:after="0"/>
        <w:rPr>
          <w:rFonts w:eastAsia="Times New Roman"/>
          <w:b/>
          <w:bCs/>
          <w:color w:val="141414"/>
        </w:rPr>
      </w:pPr>
      <w:r w:rsidRPr="00C343F1">
        <w:rPr>
          <w:rFonts w:eastAsia="Times New Roman"/>
          <w:b/>
          <w:bCs/>
          <w:color w:val="141414"/>
        </w:rPr>
        <w:t>Text 3. Child/adult care Deduction</w:t>
      </w:r>
    </w:p>
    <w:p w14:paraId="63335AB2" w14:textId="77777777" w:rsidR="00C343F1" w:rsidRPr="00CF40E9" w:rsidRDefault="00C343F1" w:rsidP="00C343F1">
      <w:pPr>
        <w:spacing w:after="0"/>
      </w:pPr>
      <w:r w:rsidRPr="2E8004AF">
        <w:rPr>
          <w:lang w:val="vi"/>
        </w:rPr>
        <w:t>Do hành động gần đây của liên bang, các khoản trợ cấp SNAP bổ sung do COVID sẽ kết thúc vào ngày 2 Tháng Ba, 2023. Hãy cho DTA biết nếu bạn</w:t>
      </w:r>
      <w:r w:rsidRPr="2E8004AF">
        <w:rPr>
          <w:color w:val="141414"/>
          <w:lang w:val="vi"/>
        </w:rPr>
        <w:t>có bất kỳ chi phí nào cho việc chăm sóc trẻ em hoặc chăm sóc người lớn khuyết tật. Gửi</w:t>
      </w:r>
      <w:r w:rsidRPr="2E8004AF">
        <w:rPr>
          <w:lang w:val="vi"/>
        </w:rPr>
        <w:t xml:space="preserve">cho DTA một ghi chú bằng văn bản trên DTA Connect hoặc gọi cho DTA theo số 877-382-2363. Tìm hiểu thêm: </w:t>
      </w:r>
      <w:hyperlink r:id="rId6">
        <w:r w:rsidRPr="2E8004AF">
          <w:rPr>
            <w:rStyle w:val="Hyperlink"/>
          </w:rPr>
          <w:t>https://Mass.gov/ExtraCOVIDSNAP</w:t>
        </w:r>
      </w:hyperlink>
    </w:p>
    <w:p w14:paraId="442B423E" w14:textId="77777777" w:rsidR="00C343F1" w:rsidRPr="00CF40E9" w:rsidRDefault="00C343F1" w:rsidP="00C343F1">
      <w:pPr>
        <w:spacing w:after="0"/>
      </w:pPr>
    </w:p>
    <w:p w14:paraId="4A992DB9" w14:textId="77777777" w:rsidR="00C343F1" w:rsidRPr="00C343F1" w:rsidRDefault="00C343F1" w:rsidP="00C343F1">
      <w:pPr>
        <w:spacing w:after="0"/>
        <w:rPr>
          <w:b/>
          <w:bCs/>
        </w:rPr>
      </w:pPr>
      <w:r w:rsidRPr="00C343F1">
        <w:rPr>
          <w:b/>
          <w:bCs/>
        </w:rPr>
        <w:t>Text 4. Housing Deduction</w:t>
      </w:r>
    </w:p>
    <w:p w14:paraId="717BECF1" w14:textId="77777777" w:rsidR="00C343F1" w:rsidRPr="00CF40E9" w:rsidRDefault="00C343F1" w:rsidP="00C343F1">
      <w:pPr>
        <w:spacing w:after="0"/>
      </w:pPr>
      <w:r w:rsidRPr="2E8004AF">
        <w:rPr>
          <w:lang w:val="vi"/>
        </w:rPr>
        <w:t xml:space="preserve">Do hành động gần đây của liên bang, các khoản trợ cấp SNAP bổ sung do COVID sẽ kết thúc vào ngày 2 Tháng Ba, 2023. Báo cho DTA biết nếu chi phí thuê nhà hoặc thế chấp của bạn tăng lên. Gửi cho DTA một ghi chú bằng văn bản trên DTA Connect hoặc gọi cho DTA theo số 877-382-2363. Tìm hiểu thêm: </w:t>
      </w:r>
      <w:hyperlink r:id="rId7">
        <w:r w:rsidRPr="2E8004AF">
          <w:rPr>
            <w:rStyle w:val="Hyperlink"/>
          </w:rPr>
          <w:t>https://Mass.gov/ExtraCOVIDSNAP</w:t>
        </w:r>
      </w:hyperlink>
    </w:p>
    <w:p w14:paraId="15313382" w14:textId="77777777" w:rsidR="007E4348" w:rsidRDefault="00C343F1"/>
    <w:sectPr w:rsidR="007E4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94"/>
    <w:rsid w:val="00873694"/>
    <w:rsid w:val="00B46DB5"/>
    <w:rsid w:val="00C343F1"/>
    <w:rsid w:val="00D33DD0"/>
    <w:rsid w:val="00F4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9A9B"/>
  <w15:chartTrackingRefBased/>
  <w15:docId w15:val="{2A11C0C5-7F90-4F08-94F0-1F657C29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3F1"/>
  </w:style>
  <w:style w:type="paragraph" w:styleId="Heading1">
    <w:name w:val="heading 1"/>
    <w:basedOn w:val="Normal"/>
    <w:next w:val="Normal"/>
    <w:link w:val="Heading1Char"/>
    <w:uiPriority w:val="9"/>
    <w:qFormat/>
    <w:rsid w:val="00C343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36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3694"/>
  </w:style>
  <w:style w:type="character" w:customStyle="1" w:styleId="eop">
    <w:name w:val="eop"/>
    <w:basedOn w:val="DefaultParagraphFont"/>
    <w:rsid w:val="00873694"/>
  </w:style>
  <w:style w:type="character" w:customStyle="1" w:styleId="spellingerror">
    <w:name w:val="spellingerror"/>
    <w:basedOn w:val="DefaultParagraphFont"/>
    <w:rsid w:val="00873694"/>
  </w:style>
  <w:style w:type="character" w:customStyle="1" w:styleId="Heading1Char">
    <w:name w:val="Heading 1 Char"/>
    <w:basedOn w:val="DefaultParagraphFont"/>
    <w:link w:val="Heading1"/>
    <w:uiPriority w:val="9"/>
    <w:rsid w:val="00C343F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343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5582">
      <w:bodyDiv w:val="1"/>
      <w:marLeft w:val="0"/>
      <w:marRight w:val="0"/>
      <w:marTop w:val="0"/>
      <w:marBottom w:val="0"/>
      <w:divBdr>
        <w:top w:val="none" w:sz="0" w:space="0" w:color="auto"/>
        <w:left w:val="none" w:sz="0" w:space="0" w:color="auto"/>
        <w:bottom w:val="none" w:sz="0" w:space="0" w:color="auto"/>
        <w:right w:val="none" w:sz="0" w:space="0" w:color="auto"/>
      </w:divBdr>
      <w:divsChild>
        <w:div w:id="2133088059">
          <w:marLeft w:val="0"/>
          <w:marRight w:val="0"/>
          <w:marTop w:val="0"/>
          <w:marBottom w:val="0"/>
          <w:divBdr>
            <w:top w:val="none" w:sz="0" w:space="0" w:color="auto"/>
            <w:left w:val="none" w:sz="0" w:space="0" w:color="auto"/>
            <w:bottom w:val="none" w:sz="0" w:space="0" w:color="auto"/>
            <w:right w:val="none" w:sz="0" w:space="0" w:color="auto"/>
          </w:divBdr>
        </w:div>
        <w:div w:id="110049999">
          <w:marLeft w:val="0"/>
          <w:marRight w:val="0"/>
          <w:marTop w:val="0"/>
          <w:marBottom w:val="0"/>
          <w:divBdr>
            <w:top w:val="none" w:sz="0" w:space="0" w:color="auto"/>
            <w:left w:val="none" w:sz="0" w:space="0" w:color="auto"/>
            <w:bottom w:val="none" w:sz="0" w:space="0" w:color="auto"/>
            <w:right w:val="none" w:sz="0" w:space="0" w:color="auto"/>
          </w:divBdr>
        </w:div>
        <w:div w:id="605699063">
          <w:marLeft w:val="0"/>
          <w:marRight w:val="0"/>
          <w:marTop w:val="0"/>
          <w:marBottom w:val="0"/>
          <w:divBdr>
            <w:top w:val="none" w:sz="0" w:space="0" w:color="auto"/>
            <w:left w:val="none" w:sz="0" w:space="0" w:color="auto"/>
            <w:bottom w:val="none" w:sz="0" w:space="0" w:color="auto"/>
            <w:right w:val="none" w:sz="0" w:space="0" w:color="auto"/>
          </w:divBdr>
        </w:div>
        <w:div w:id="322702033">
          <w:marLeft w:val="0"/>
          <w:marRight w:val="0"/>
          <w:marTop w:val="0"/>
          <w:marBottom w:val="0"/>
          <w:divBdr>
            <w:top w:val="none" w:sz="0" w:space="0" w:color="auto"/>
            <w:left w:val="none" w:sz="0" w:space="0" w:color="auto"/>
            <w:bottom w:val="none" w:sz="0" w:space="0" w:color="auto"/>
            <w:right w:val="none" w:sz="0" w:space="0" w:color="auto"/>
          </w:divBdr>
        </w:div>
        <w:div w:id="1838768312">
          <w:marLeft w:val="0"/>
          <w:marRight w:val="0"/>
          <w:marTop w:val="0"/>
          <w:marBottom w:val="0"/>
          <w:divBdr>
            <w:top w:val="none" w:sz="0" w:space="0" w:color="auto"/>
            <w:left w:val="none" w:sz="0" w:space="0" w:color="auto"/>
            <w:bottom w:val="none" w:sz="0" w:space="0" w:color="auto"/>
            <w:right w:val="none" w:sz="0" w:space="0" w:color="auto"/>
          </w:divBdr>
        </w:div>
        <w:div w:id="654334601">
          <w:marLeft w:val="0"/>
          <w:marRight w:val="0"/>
          <w:marTop w:val="0"/>
          <w:marBottom w:val="0"/>
          <w:divBdr>
            <w:top w:val="none" w:sz="0" w:space="0" w:color="auto"/>
            <w:left w:val="none" w:sz="0" w:space="0" w:color="auto"/>
            <w:bottom w:val="none" w:sz="0" w:space="0" w:color="auto"/>
            <w:right w:val="none" w:sz="0" w:space="0" w:color="auto"/>
          </w:divBdr>
        </w:div>
        <w:div w:id="1242443074">
          <w:marLeft w:val="0"/>
          <w:marRight w:val="0"/>
          <w:marTop w:val="0"/>
          <w:marBottom w:val="0"/>
          <w:divBdr>
            <w:top w:val="none" w:sz="0" w:space="0" w:color="auto"/>
            <w:left w:val="none" w:sz="0" w:space="0" w:color="auto"/>
            <w:bottom w:val="none" w:sz="0" w:space="0" w:color="auto"/>
            <w:right w:val="none" w:sz="0" w:space="0" w:color="auto"/>
          </w:divBdr>
        </w:div>
        <w:div w:id="1583416627">
          <w:marLeft w:val="0"/>
          <w:marRight w:val="0"/>
          <w:marTop w:val="0"/>
          <w:marBottom w:val="0"/>
          <w:divBdr>
            <w:top w:val="none" w:sz="0" w:space="0" w:color="auto"/>
            <w:left w:val="none" w:sz="0" w:space="0" w:color="auto"/>
            <w:bottom w:val="none" w:sz="0" w:space="0" w:color="auto"/>
            <w:right w:val="none" w:sz="0" w:space="0" w:color="auto"/>
          </w:divBdr>
        </w:div>
        <w:div w:id="274294844">
          <w:marLeft w:val="0"/>
          <w:marRight w:val="0"/>
          <w:marTop w:val="0"/>
          <w:marBottom w:val="0"/>
          <w:divBdr>
            <w:top w:val="none" w:sz="0" w:space="0" w:color="auto"/>
            <w:left w:val="none" w:sz="0" w:space="0" w:color="auto"/>
            <w:bottom w:val="none" w:sz="0" w:space="0" w:color="auto"/>
            <w:right w:val="none" w:sz="0" w:space="0" w:color="auto"/>
          </w:divBdr>
        </w:div>
        <w:div w:id="1591767591">
          <w:marLeft w:val="0"/>
          <w:marRight w:val="0"/>
          <w:marTop w:val="0"/>
          <w:marBottom w:val="0"/>
          <w:divBdr>
            <w:top w:val="none" w:sz="0" w:space="0" w:color="auto"/>
            <w:left w:val="none" w:sz="0" w:space="0" w:color="auto"/>
            <w:bottom w:val="none" w:sz="0" w:space="0" w:color="auto"/>
            <w:right w:val="none" w:sz="0" w:space="0" w:color="auto"/>
          </w:divBdr>
        </w:div>
        <w:div w:id="2087143518">
          <w:marLeft w:val="0"/>
          <w:marRight w:val="0"/>
          <w:marTop w:val="0"/>
          <w:marBottom w:val="0"/>
          <w:divBdr>
            <w:top w:val="none" w:sz="0" w:space="0" w:color="auto"/>
            <w:left w:val="none" w:sz="0" w:space="0" w:color="auto"/>
            <w:bottom w:val="none" w:sz="0" w:space="0" w:color="auto"/>
            <w:right w:val="none" w:sz="0" w:space="0" w:color="auto"/>
          </w:divBdr>
        </w:div>
        <w:div w:id="1816677620">
          <w:marLeft w:val="0"/>
          <w:marRight w:val="0"/>
          <w:marTop w:val="0"/>
          <w:marBottom w:val="0"/>
          <w:divBdr>
            <w:top w:val="none" w:sz="0" w:space="0" w:color="auto"/>
            <w:left w:val="none" w:sz="0" w:space="0" w:color="auto"/>
            <w:bottom w:val="none" w:sz="0" w:space="0" w:color="auto"/>
            <w:right w:val="none" w:sz="0" w:space="0" w:color="auto"/>
          </w:divBdr>
        </w:div>
        <w:div w:id="1143305814">
          <w:marLeft w:val="0"/>
          <w:marRight w:val="0"/>
          <w:marTop w:val="0"/>
          <w:marBottom w:val="0"/>
          <w:divBdr>
            <w:top w:val="none" w:sz="0" w:space="0" w:color="auto"/>
            <w:left w:val="none" w:sz="0" w:space="0" w:color="auto"/>
            <w:bottom w:val="none" w:sz="0" w:space="0" w:color="auto"/>
            <w:right w:val="none" w:sz="0" w:space="0" w:color="auto"/>
          </w:divBdr>
        </w:div>
        <w:div w:id="1589466673">
          <w:marLeft w:val="0"/>
          <w:marRight w:val="0"/>
          <w:marTop w:val="0"/>
          <w:marBottom w:val="0"/>
          <w:divBdr>
            <w:top w:val="none" w:sz="0" w:space="0" w:color="auto"/>
            <w:left w:val="none" w:sz="0" w:space="0" w:color="auto"/>
            <w:bottom w:val="none" w:sz="0" w:space="0" w:color="auto"/>
            <w:right w:val="none" w:sz="0" w:space="0" w:color="auto"/>
          </w:divBdr>
        </w:div>
        <w:div w:id="1076395623">
          <w:marLeft w:val="0"/>
          <w:marRight w:val="0"/>
          <w:marTop w:val="0"/>
          <w:marBottom w:val="0"/>
          <w:divBdr>
            <w:top w:val="none" w:sz="0" w:space="0" w:color="auto"/>
            <w:left w:val="none" w:sz="0" w:space="0" w:color="auto"/>
            <w:bottom w:val="none" w:sz="0" w:space="0" w:color="auto"/>
            <w:right w:val="none" w:sz="0" w:space="0" w:color="auto"/>
          </w:divBdr>
        </w:div>
        <w:div w:id="1917322078">
          <w:marLeft w:val="0"/>
          <w:marRight w:val="0"/>
          <w:marTop w:val="0"/>
          <w:marBottom w:val="0"/>
          <w:divBdr>
            <w:top w:val="none" w:sz="0" w:space="0" w:color="auto"/>
            <w:left w:val="none" w:sz="0" w:space="0" w:color="auto"/>
            <w:bottom w:val="none" w:sz="0" w:space="0" w:color="auto"/>
            <w:right w:val="none" w:sz="0" w:space="0" w:color="auto"/>
          </w:divBdr>
        </w:div>
        <w:div w:id="681203308">
          <w:marLeft w:val="0"/>
          <w:marRight w:val="0"/>
          <w:marTop w:val="0"/>
          <w:marBottom w:val="0"/>
          <w:divBdr>
            <w:top w:val="none" w:sz="0" w:space="0" w:color="auto"/>
            <w:left w:val="none" w:sz="0" w:space="0" w:color="auto"/>
            <w:bottom w:val="none" w:sz="0" w:space="0" w:color="auto"/>
            <w:right w:val="none" w:sz="0" w:space="0" w:color="auto"/>
          </w:divBdr>
        </w:div>
        <w:div w:id="316034814">
          <w:marLeft w:val="0"/>
          <w:marRight w:val="0"/>
          <w:marTop w:val="0"/>
          <w:marBottom w:val="0"/>
          <w:divBdr>
            <w:top w:val="none" w:sz="0" w:space="0" w:color="auto"/>
            <w:left w:val="none" w:sz="0" w:space="0" w:color="auto"/>
            <w:bottom w:val="none" w:sz="0" w:space="0" w:color="auto"/>
            <w:right w:val="none" w:sz="0" w:space="0" w:color="auto"/>
          </w:divBdr>
        </w:div>
        <w:div w:id="2080052423">
          <w:marLeft w:val="0"/>
          <w:marRight w:val="0"/>
          <w:marTop w:val="0"/>
          <w:marBottom w:val="0"/>
          <w:divBdr>
            <w:top w:val="none" w:sz="0" w:space="0" w:color="auto"/>
            <w:left w:val="none" w:sz="0" w:space="0" w:color="auto"/>
            <w:bottom w:val="none" w:sz="0" w:space="0" w:color="auto"/>
            <w:right w:val="none" w:sz="0" w:space="0" w:color="auto"/>
          </w:divBdr>
        </w:div>
        <w:div w:id="651174242">
          <w:marLeft w:val="0"/>
          <w:marRight w:val="0"/>
          <w:marTop w:val="0"/>
          <w:marBottom w:val="0"/>
          <w:divBdr>
            <w:top w:val="none" w:sz="0" w:space="0" w:color="auto"/>
            <w:left w:val="none" w:sz="0" w:space="0" w:color="auto"/>
            <w:bottom w:val="none" w:sz="0" w:space="0" w:color="auto"/>
            <w:right w:val="none" w:sz="0" w:space="0" w:color="auto"/>
          </w:divBdr>
        </w:div>
        <w:div w:id="1087382536">
          <w:marLeft w:val="0"/>
          <w:marRight w:val="0"/>
          <w:marTop w:val="0"/>
          <w:marBottom w:val="0"/>
          <w:divBdr>
            <w:top w:val="none" w:sz="0" w:space="0" w:color="auto"/>
            <w:left w:val="none" w:sz="0" w:space="0" w:color="auto"/>
            <w:bottom w:val="none" w:sz="0" w:space="0" w:color="auto"/>
            <w:right w:val="none" w:sz="0" w:space="0" w:color="auto"/>
          </w:divBdr>
        </w:div>
        <w:div w:id="1487091549">
          <w:marLeft w:val="0"/>
          <w:marRight w:val="0"/>
          <w:marTop w:val="0"/>
          <w:marBottom w:val="0"/>
          <w:divBdr>
            <w:top w:val="none" w:sz="0" w:space="0" w:color="auto"/>
            <w:left w:val="none" w:sz="0" w:space="0" w:color="auto"/>
            <w:bottom w:val="none" w:sz="0" w:space="0" w:color="auto"/>
            <w:right w:val="none" w:sz="0" w:space="0" w:color="auto"/>
          </w:divBdr>
        </w:div>
        <w:div w:id="328794388">
          <w:marLeft w:val="0"/>
          <w:marRight w:val="0"/>
          <w:marTop w:val="0"/>
          <w:marBottom w:val="0"/>
          <w:divBdr>
            <w:top w:val="none" w:sz="0" w:space="0" w:color="auto"/>
            <w:left w:val="none" w:sz="0" w:space="0" w:color="auto"/>
            <w:bottom w:val="none" w:sz="0" w:space="0" w:color="auto"/>
            <w:right w:val="none" w:sz="0" w:space="0" w:color="auto"/>
          </w:divBdr>
        </w:div>
        <w:div w:id="1935094643">
          <w:marLeft w:val="0"/>
          <w:marRight w:val="0"/>
          <w:marTop w:val="0"/>
          <w:marBottom w:val="0"/>
          <w:divBdr>
            <w:top w:val="none" w:sz="0" w:space="0" w:color="auto"/>
            <w:left w:val="none" w:sz="0" w:space="0" w:color="auto"/>
            <w:bottom w:val="none" w:sz="0" w:space="0" w:color="auto"/>
            <w:right w:val="none" w:sz="0" w:space="0" w:color="auto"/>
          </w:divBdr>
        </w:div>
        <w:div w:id="1539464071">
          <w:marLeft w:val="0"/>
          <w:marRight w:val="0"/>
          <w:marTop w:val="0"/>
          <w:marBottom w:val="0"/>
          <w:divBdr>
            <w:top w:val="none" w:sz="0" w:space="0" w:color="auto"/>
            <w:left w:val="none" w:sz="0" w:space="0" w:color="auto"/>
            <w:bottom w:val="none" w:sz="0" w:space="0" w:color="auto"/>
            <w:right w:val="none" w:sz="0" w:space="0" w:color="auto"/>
          </w:divBdr>
        </w:div>
        <w:div w:id="1693192138">
          <w:marLeft w:val="0"/>
          <w:marRight w:val="0"/>
          <w:marTop w:val="0"/>
          <w:marBottom w:val="0"/>
          <w:divBdr>
            <w:top w:val="none" w:sz="0" w:space="0" w:color="auto"/>
            <w:left w:val="none" w:sz="0" w:space="0" w:color="auto"/>
            <w:bottom w:val="none" w:sz="0" w:space="0" w:color="auto"/>
            <w:right w:val="none" w:sz="0" w:space="0" w:color="auto"/>
          </w:divBdr>
        </w:div>
        <w:div w:id="944194901">
          <w:marLeft w:val="0"/>
          <w:marRight w:val="0"/>
          <w:marTop w:val="0"/>
          <w:marBottom w:val="0"/>
          <w:divBdr>
            <w:top w:val="none" w:sz="0" w:space="0" w:color="auto"/>
            <w:left w:val="none" w:sz="0" w:space="0" w:color="auto"/>
            <w:bottom w:val="none" w:sz="0" w:space="0" w:color="auto"/>
            <w:right w:val="none" w:sz="0" w:space="0" w:color="auto"/>
          </w:divBdr>
        </w:div>
        <w:div w:id="1850947548">
          <w:marLeft w:val="0"/>
          <w:marRight w:val="0"/>
          <w:marTop w:val="0"/>
          <w:marBottom w:val="0"/>
          <w:divBdr>
            <w:top w:val="none" w:sz="0" w:space="0" w:color="auto"/>
            <w:left w:val="none" w:sz="0" w:space="0" w:color="auto"/>
            <w:bottom w:val="none" w:sz="0" w:space="0" w:color="auto"/>
            <w:right w:val="none" w:sz="0" w:space="0" w:color="auto"/>
          </w:divBdr>
        </w:div>
        <w:div w:id="108476698">
          <w:marLeft w:val="0"/>
          <w:marRight w:val="0"/>
          <w:marTop w:val="0"/>
          <w:marBottom w:val="0"/>
          <w:divBdr>
            <w:top w:val="none" w:sz="0" w:space="0" w:color="auto"/>
            <w:left w:val="none" w:sz="0" w:space="0" w:color="auto"/>
            <w:bottom w:val="none" w:sz="0" w:space="0" w:color="auto"/>
            <w:right w:val="none" w:sz="0" w:space="0" w:color="auto"/>
          </w:divBdr>
        </w:div>
        <w:div w:id="748965673">
          <w:marLeft w:val="0"/>
          <w:marRight w:val="0"/>
          <w:marTop w:val="0"/>
          <w:marBottom w:val="0"/>
          <w:divBdr>
            <w:top w:val="none" w:sz="0" w:space="0" w:color="auto"/>
            <w:left w:val="none" w:sz="0" w:space="0" w:color="auto"/>
            <w:bottom w:val="none" w:sz="0" w:space="0" w:color="auto"/>
            <w:right w:val="none" w:sz="0" w:space="0" w:color="auto"/>
          </w:divBdr>
        </w:div>
        <w:div w:id="135340937">
          <w:marLeft w:val="0"/>
          <w:marRight w:val="0"/>
          <w:marTop w:val="0"/>
          <w:marBottom w:val="0"/>
          <w:divBdr>
            <w:top w:val="none" w:sz="0" w:space="0" w:color="auto"/>
            <w:left w:val="none" w:sz="0" w:space="0" w:color="auto"/>
            <w:bottom w:val="none" w:sz="0" w:space="0" w:color="auto"/>
            <w:right w:val="none" w:sz="0" w:space="0" w:color="auto"/>
          </w:divBdr>
        </w:div>
        <w:div w:id="1341196213">
          <w:marLeft w:val="0"/>
          <w:marRight w:val="0"/>
          <w:marTop w:val="0"/>
          <w:marBottom w:val="0"/>
          <w:divBdr>
            <w:top w:val="none" w:sz="0" w:space="0" w:color="auto"/>
            <w:left w:val="none" w:sz="0" w:space="0" w:color="auto"/>
            <w:bottom w:val="none" w:sz="0" w:space="0" w:color="auto"/>
            <w:right w:val="none" w:sz="0" w:space="0" w:color="auto"/>
          </w:divBdr>
        </w:div>
        <w:div w:id="939795058">
          <w:marLeft w:val="0"/>
          <w:marRight w:val="0"/>
          <w:marTop w:val="0"/>
          <w:marBottom w:val="0"/>
          <w:divBdr>
            <w:top w:val="none" w:sz="0" w:space="0" w:color="auto"/>
            <w:left w:val="none" w:sz="0" w:space="0" w:color="auto"/>
            <w:bottom w:val="none" w:sz="0" w:space="0" w:color="auto"/>
            <w:right w:val="none" w:sz="0" w:space="0" w:color="auto"/>
          </w:divBdr>
        </w:div>
        <w:div w:id="1929923009">
          <w:marLeft w:val="0"/>
          <w:marRight w:val="0"/>
          <w:marTop w:val="0"/>
          <w:marBottom w:val="0"/>
          <w:divBdr>
            <w:top w:val="none" w:sz="0" w:space="0" w:color="auto"/>
            <w:left w:val="none" w:sz="0" w:space="0" w:color="auto"/>
            <w:bottom w:val="none" w:sz="0" w:space="0" w:color="auto"/>
            <w:right w:val="none" w:sz="0" w:space="0" w:color="auto"/>
          </w:divBdr>
        </w:div>
        <w:div w:id="354237489">
          <w:marLeft w:val="0"/>
          <w:marRight w:val="0"/>
          <w:marTop w:val="0"/>
          <w:marBottom w:val="0"/>
          <w:divBdr>
            <w:top w:val="none" w:sz="0" w:space="0" w:color="auto"/>
            <w:left w:val="none" w:sz="0" w:space="0" w:color="auto"/>
            <w:bottom w:val="none" w:sz="0" w:space="0" w:color="auto"/>
            <w:right w:val="none" w:sz="0" w:space="0" w:color="auto"/>
          </w:divBdr>
        </w:div>
        <w:div w:id="1103184020">
          <w:marLeft w:val="0"/>
          <w:marRight w:val="0"/>
          <w:marTop w:val="0"/>
          <w:marBottom w:val="0"/>
          <w:divBdr>
            <w:top w:val="none" w:sz="0" w:space="0" w:color="auto"/>
            <w:left w:val="none" w:sz="0" w:space="0" w:color="auto"/>
            <w:bottom w:val="none" w:sz="0" w:space="0" w:color="auto"/>
            <w:right w:val="none" w:sz="0" w:space="0" w:color="auto"/>
          </w:divBdr>
        </w:div>
        <w:div w:id="257326330">
          <w:marLeft w:val="0"/>
          <w:marRight w:val="0"/>
          <w:marTop w:val="0"/>
          <w:marBottom w:val="0"/>
          <w:divBdr>
            <w:top w:val="none" w:sz="0" w:space="0" w:color="auto"/>
            <w:left w:val="none" w:sz="0" w:space="0" w:color="auto"/>
            <w:bottom w:val="none" w:sz="0" w:space="0" w:color="auto"/>
            <w:right w:val="none" w:sz="0" w:space="0" w:color="auto"/>
          </w:divBdr>
        </w:div>
        <w:div w:id="759182659">
          <w:marLeft w:val="0"/>
          <w:marRight w:val="0"/>
          <w:marTop w:val="0"/>
          <w:marBottom w:val="0"/>
          <w:divBdr>
            <w:top w:val="none" w:sz="0" w:space="0" w:color="auto"/>
            <w:left w:val="none" w:sz="0" w:space="0" w:color="auto"/>
            <w:bottom w:val="none" w:sz="0" w:space="0" w:color="auto"/>
            <w:right w:val="none" w:sz="0" w:space="0" w:color="auto"/>
          </w:divBdr>
        </w:div>
        <w:div w:id="1866871130">
          <w:marLeft w:val="0"/>
          <w:marRight w:val="0"/>
          <w:marTop w:val="0"/>
          <w:marBottom w:val="0"/>
          <w:divBdr>
            <w:top w:val="none" w:sz="0" w:space="0" w:color="auto"/>
            <w:left w:val="none" w:sz="0" w:space="0" w:color="auto"/>
            <w:bottom w:val="none" w:sz="0" w:space="0" w:color="auto"/>
            <w:right w:val="none" w:sz="0" w:space="0" w:color="auto"/>
          </w:divBdr>
        </w:div>
        <w:div w:id="1324041197">
          <w:marLeft w:val="0"/>
          <w:marRight w:val="0"/>
          <w:marTop w:val="0"/>
          <w:marBottom w:val="0"/>
          <w:divBdr>
            <w:top w:val="none" w:sz="0" w:space="0" w:color="auto"/>
            <w:left w:val="none" w:sz="0" w:space="0" w:color="auto"/>
            <w:bottom w:val="none" w:sz="0" w:space="0" w:color="auto"/>
            <w:right w:val="none" w:sz="0" w:space="0" w:color="auto"/>
          </w:divBdr>
        </w:div>
        <w:div w:id="1813060395">
          <w:marLeft w:val="0"/>
          <w:marRight w:val="0"/>
          <w:marTop w:val="0"/>
          <w:marBottom w:val="0"/>
          <w:divBdr>
            <w:top w:val="none" w:sz="0" w:space="0" w:color="auto"/>
            <w:left w:val="none" w:sz="0" w:space="0" w:color="auto"/>
            <w:bottom w:val="none" w:sz="0" w:space="0" w:color="auto"/>
            <w:right w:val="none" w:sz="0" w:space="0" w:color="auto"/>
          </w:divBdr>
        </w:div>
        <w:div w:id="1628004849">
          <w:marLeft w:val="0"/>
          <w:marRight w:val="0"/>
          <w:marTop w:val="0"/>
          <w:marBottom w:val="0"/>
          <w:divBdr>
            <w:top w:val="none" w:sz="0" w:space="0" w:color="auto"/>
            <w:left w:val="none" w:sz="0" w:space="0" w:color="auto"/>
            <w:bottom w:val="none" w:sz="0" w:space="0" w:color="auto"/>
            <w:right w:val="none" w:sz="0" w:space="0" w:color="auto"/>
          </w:divBdr>
        </w:div>
        <w:div w:id="233396428">
          <w:marLeft w:val="0"/>
          <w:marRight w:val="0"/>
          <w:marTop w:val="0"/>
          <w:marBottom w:val="0"/>
          <w:divBdr>
            <w:top w:val="none" w:sz="0" w:space="0" w:color="auto"/>
            <w:left w:val="none" w:sz="0" w:space="0" w:color="auto"/>
            <w:bottom w:val="none" w:sz="0" w:space="0" w:color="auto"/>
            <w:right w:val="none" w:sz="0" w:space="0" w:color="auto"/>
          </w:divBdr>
        </w:div>
        <w:div w:id="829105192">
          <w:marLeft w:val="0"/>
          <w:marRight w:val="0"/>
          <w:marTop w:val="0"/>
          <w:marBottom w:val="0"/>
          <w:divBdr>
            <w:top w:val="none" w:sz="0" w:space="0" w:color="auto"/>
            <w:left w:val="none" w:sz="0" w:space="0" w:color="auto"/>
            <w:bottom w:val="none" w:sz="0" w:space="0" w:color="auto"/>
            <w:right w:val="none" w:sz="0" w:space="0" w:color="auto"/>
          </w:divBdr>
        </w:div>
        <w:div w:id="529496723">
          <w:marLeft w:val="0"/>
          <w:marRight w:val="0"/>
          <w:marTop w:val="0"/>
          <w:marBottom w:val="0"/>
          <w:divBdr>
            <w:top w:val="none" w:sz="0" w:space="0" w:color="auto"/>
            <w:left w:val="none" w:sz="0" w:space="0" w:color="auto"/>
            <w:bottom w:val="none" w:sz="0" w:space="0" w:color="auto"/>
            <w:right w:val="none" w:sz="0" w:space="0" w:color="auto"/>
          </w:divBdr>
        </w:div>
        <w:div w:id="2012023708">
          <w:marLeft w:val="0"/>
          <w:marRight w:val="0"/>
          <w:marTop w:val="0"/>
          <w:marBottom w:val="0"/>
          <w:divBdr>
            <w:top w:val="none" w:sz="0" w:space="0" w:color="auto"/>
            <w:left w:val="none" w:sz="0" w:space="0" w:color="auto"/>
            <w:bottom w:val="none" w:sz="0" w:space="0" w:color="auto"/>
            <w:right w:val="none" w:sz="0" w:space="0" w:color="auto"/>
          </w:divBdr>
        </w:div>
        <w:div w:id="2044747454">
          <w:marLeft w:val="0"/>
          <w:marRight w:val="0"/>
          <w:marTop w:val="0"/>
          <w:marBottom w:val="0"/>
          <w:divBdr>
            <w:top w:val="none" w:sz="0" w:space="0" w:color="auto"/>
            <w:left w:val="none" w:sz="0" w:space="0" w:color="auto"/>
            <w:bottom w:val="none" w:sz="0" w:space="0" w:color="auto"/>
            <w:right w:val="none" w:sz="0" w:space="0" w:color="auto"/>
          </w:divBdr>
        </w:div>
        <w:div w:id="1228607184">
          <w:marLeft w:val="0"/>
          <w:marRight w:val="0"/>
          <w:marTop w:val="0"/>
          <w:marBottom w:val="0"/>
          <w:divBdr>
            <w:top w:val="none" w:sz="0" w:space="0" w:color="auto"/>
            <w:left w:val="none" w:sz="0" w:space="0" w:color="auto"/>
            <w:bottom w:val="none" w:sz="0" w:space="0" w:color="auto"/>
            <w:right w:val="none" w:sz="0" w:space="0" w:color="auto"/>
          </w:divBdr>
        </w:div>
        <w:div w:id="1039866291">
          <w:marLeft w:val="0"/>
          <w:marRight w:val="0"/>
          <w:marTop w:val="0"/>
          <w:marBottom w:val="0"/>
          <w:divBdr>
            <w:top w:val="none" w:sz="0" w:space="0" w:color="auto"/>
            <w:left w:val="none" w:sz="0" w:space="0" w:color="auto"/>
            <w:bottom w:val="none" w:sz="0" w:space="0" w:color="auto"/>
            <w:right w:val="none" w:sz="0" w:space="0" w:color="auto"/>
          </w:divBdr>
        </w:div>
        <w:div w:id="1927373157">
          <w:marLeft w:val="0"/>
          <w:marRight w:val="0"/>
          <w:marTop w:val="0"/>
          <w:marBottom w:val="0"/>
          <w:divBdr>
            <w:top w:val="none" w:sz="0" w:space="0" w:color="auto"/>
            <w:left w:val="none" w:sz="0" w:space="0" w:color="auto"/>
            <w:bottom w:val="none" w:sz="0" w:space="0" w:color="auto"/>
            <w:right w:val="none" w:sz="0" w:space="0" w:color="auto"/>
          </w:divBdr>
        </w:div>
        <w:div w:id="34197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ss.gov/ExtraCOVIDSN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gov/ExtraCOVIDSNAP" TargetMode="External"/><Relationship Id="rId5" Type="http://schemas.openxmlformats.org/officeDocument/2006/relationships/hyperlink" Target="https://Mass.gov/ExtraCOVIDSNAP" TargetMode="External"/><Relationship Id="rId4" Type="http://schemas.openxmlformats.org/officeDocument/2006/relationships/hyperlink" Target="https://Mass.gov/ExtraCOVIDSNA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Rhodaja Shubrick</dc:creator>
  <cp:keywords/>
  <dc:description/>
  <cp:lastModifiedBy>Davidson, Alana (DTA)</cp:lastModifiedBy>
  <cp:revision>3</cp:revision>
  <dcterms:created xsi:type="dcterms:W3CDTF">2023-01-05T22:22:00Z</dcterms:created>
  <dcterms:modified xsi:type="dcterms:W3CDTF">2023-01-06T00:13:00Z</dcterms:modified>
</cp:coreProperties>
</file>