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CE09DE" w:rsidP="001844EF">
      <w:r>
        <w:rPr>
          <w:noProof/>
        </w:rPr>
        <mc:AlternateContent>
          <mc:Choice Requires="wps">
            <w:drawing>
              <wp:inline distT="0" distB="0" distL="0" distR="0">
                <wp:extent cx="5943600" cy="822960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1F61CE" w:rsidRDefault="001F61CE" w:rsidP="00DB51C0">
                            <w:pPr>
                              <w:jc w:val="center"/>
                              <w:rPr>
                                <w:b/>
                                <w:sz w:val="36"/>
                              </w:rPr>
                            </w:pPr>
                          </w:p>
                          <w:p w:rsidR="001F61CE" w:rsidRDefault="001F61CE" w:rsidP="00DB51C0">
                            <w:pPr>
                              <w:jc w:val="center"/>
                              <w:rPr>
                                <w:b/>
                                <w:sz w:val="36"/>
                              </w:rPr>
                            </w:pPr>
                          </w:p>
                          <w:p w:rsidR="001F61CE" w:rsidRPr="004027AB" w:rsidRDefault="001F61CE" w:rsidP="00DB51C0">
                            <w:pPr>
                              <w:jc w:val="center"/>
                              <w:rPr>
                                <w:b/>
                                <w:sz w:val="36"/>
                              </w:rPr>
                            </w:pPr>
                            <w:r>
                              <w:rPr>
                                <w:b/>
                                <w:sz w:val="36"/>
                              </w:rPr>
                              <w:t>IN</w:t>
                            </w:r>
                            <w:bookmarkStart w:id="0" w:name="_GoBack"/>
                            <w:bookmarkEnd w:id="0"/>
                            <w:r>
                              <w:rPr>
                                <w:b/>
                                <w:sz w:val="36"/>
                              </w:rPr>
                              <w:t>DOOR AIR QUALITY ASSESSMENT</w:t>
                            </w:r>
                          </w:p>
                          <w:p w:rsidR="001F61CE" w:rsidRPr="004027AB" w:rsidRDefault="001F61CE" w:rsidP="00DB51C0">
                            <w:pPr>
                              <w:jc w:val="center"/>
                              <w:rPr>
                                <w:b/>
                                <w:sz w:val="28"/>
                              </w:rPr>
                            </w:pPr>
                          </w:p>
                          <w:p w:rsidR="001F61CE" w:rsidRDefault="001F61CE" w:rsidP="00DB51C0">
                            <w:pPr>
                              <w:jc w:val="center"/>
                              <w:rPr>
                                <w:b/>
                                <w:sz w:val="28"/>
                              </w:rPr>
                            </w:pPr>
                          </w:p>
                          <w:p w:rsidR="001F61CE" w:rsidRPr="00D91381" w:rsidRDefault="009B1986" w:rsidP="00D91381">
                            <w:pPr>
                              <w:jc w:val="center"/>
                              <w:rPr>
                                <w:b/>
                                <w:sz w:val="28"/>
                                <w:szCs w:val="28"/>
                              </w:rPr>
                            </w:pPr>
                            <w:r>
                              <w:rPr>
                                <w:b/>
                                <w:sz w:val="28"/>
                                <w:szCs w:val="28"/>
                              </w:rPr>
                              <w:t xml:space="preserve">Tisbury </w:t>
                            </w:r>
                            <w:r w:rsidR="001F61CE" w:rsidRPr="00D91381">
                              <w:rPr>
                                <w:b/>
                                <w:sz w:val="28"/>
                                <w:szCs w:val="28"/>
                              </w:rPr>
                              <w:t>School</w:t>
                            </w:r>
                          </w:p>
                          <w:p w:rsidR="00210DA4" w:rsidRDefault="00210DA4" w:rsidP="009B1986">
                            <w:pPr>
                              <w:jc w:val="center"/>
                              <w:rPr>
                                <w:b/>
                                <w:sz w:val="28"/>
                                <w:szCs w:val="28"/>
                              </w:rPr>
                            </w:pPr>
                            <w:r w:rsidRPr="00210DA4">
                              <w:rPr>
                                <w:b/>
                                <w:sz w:val="28"/>
                                <w:szCs w:val="28"/>
                              </w:rPr>
                              <w:t xml:space="preserve">40 West William Street </w:t>
                            </w:r>
                          </w:p>
                          <w:p w:rsidR="001F61CE" w:rsidRPr="00861072" w:rsidRDefault="009B1986" w:rsidP="009B1986">
                            <w:pPr>
                              <w:jc w:val="center"/>
                              <w:rPr>
                                <w:i/>
                                <w:szCs w:val="24"/>
                              </w:rPr>
                            </w:pPr>
                            <w:r>
                              <w:rPr>
                                <w:b/>
                                <w:sz w:val="28"/>
                                <w:szCs w:val="28"/>
                              </w:rPr>
                              <w:t>Vineyard Haven</w:t>
                            </w:r>
                            <w:r w:rsidR="001F61CE" w:rsidRPr="00D91381">
                              <w:rPr>
                                <w:b/>
                                <w:sz w:val="28"/>
                                <w:szCs w:val="28"/>
                              </w:rPr>
                              <w:t>, Massachusetts</w:t>
                            </w:r>
                          </w:p>
                          <w:p w:rsidR="001F61CE" w:rsidRPr="00861072" w:rsidRDefault="001F61CE" w:rsidP="00DB51C0">
                            <w:pPr>
                              <w:jc w:val="center"/>
                              <w:rPr>
                                <w:i/>
                                <w:szCs w:val="24"/>
                              </w:rPr>
                            </w:pPr>
                          </w:p>
                          <w:p w:rsidR="001F61CE" w:rsidRDefault="001F61CE" w:rsidP="00DB51C0">
                            <w:pPr>
                              <w:jc w:val="center"/>
                              <w:rPr>
                                <w:i/>
                                <w:szCs w:val="24"/>
                              </w:rPr>
                            </w:pPr>
                          </w:p>
                          <w:p w:rsidR="001F61CE" w:rsidRDefault="001F61CE" w:rsidP="00DB51C0">
                            <w:pPr>
                              <w:jc w:val="center"/>
                              <w:rPr>
                                <w:i/>
                                <w:szCs w:val="24"/>
                              </w:rPr>
                            </w:pPr>
                          </w:p>
                          <w:p w:rsidR="001F61CE" w:rsidRPr="00861072" w:rsidRDefault="001F61CE" w:rsidP="00DB51C0">
                            <w:pPr>
                              <w:jc w:val="center"/>
                              <w:rPr>
                                <w:i/>
                                <w:szCs w:val="24"/>
                              </w:rPr>
                            </w:pPr>
                          </w:p>
                          <w:p w:rsidR="001F61CE" w:rsidRDefault="001F61CE" w:rsidP="00DB51C0">
                            <w:pPr>
                              <w:jc w:val="center"/>
                              <w:rPr>
                                <w:noProof/>
                              </w:rPr>
                            </w:pPr>
                          </w:p>
                          <w:p w:rsidR="001F61CE" w:rsidRDefault="001F61CE" w:rsidP="00DB51C0">
                            <w:pPr>
                              <w:jc w:val="center"/>
                            </w:pPr>
                          </w:p>
                          <w:p w:rsidR="001F61CE" w:rsidRDefault="009B1986" w:rsidP="00DB51C0">
                            <w:pPr>
                              <w:jc w:val="center"/>
                            </w:pPr>
                            <w:r>
                              <w:rPr>
                                <w:noProof/>
                              </w:rPr>
                              <w:drawing>
                                <wp:inline distT="0" distB="0" distL="0" distR="0">
                                  <wp:extent cx="5177120" cy="3108960"/>
                                  <wp:effectExtent l="0" t="0" r="5080" b="0"/>
                                  <wp:docPr id="4" name="Picture 4" descr="Exterior view&#10;Tisbury School&#10;40 West William Street &#10;Vineyard Have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Tisbury\IMG_417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177120" cy="3108960"/>
                                          </a:xfrm>
                                          <a:prstGeom prst="rect">
                                            <a:avLst/>
                                          </a:prstGeom>
                                          <a:noFill/>
                                          <a:ln>
                                            <a:noFill/>
                                          </a:ln>
                                          <a:extLst>
                                            <a:ext uri="{53640926-AAD7-44D8-BBD7-CCE9431645EC}">
                                              <a14:shadowObscured xmlns:a14="http://schemas.microsoft.com/office/drawing/2010/main"/>
                                            </a:ext>
                                          </a:extLst>
                                        </pic:spPr>
                                      </pic:pic>
                                    </a:graphicData>
                                  </a:graphic>
                                </wp:inline>
                              </w:drawing>
                            </w:r>
                          </w:p>
                          <w:p w:rsidR="001F61CE" w:rsidRDefault="001F61CE" w:rsidP="00DB51C0">
                            <w:pPr>
                              <w:jc w:val="center"/>
                            </w:pPr>
                          </w:p>
                          <w:p w:rsidR="001F61CE" w:rsidRDefault="001F61CE" w:rsidP="00DB51C0">
                            <w:pPr>
                              <w:jc w:val="center"/>
                            </w:pPr>
                          </w:p>
                          <w:p w:rsidR="001F61CE" w:rsidRDefault="001F61CE" w:rsidP="00DB51C0">
                            <w:pPr>
                              <w:jc w:val="center"/>
                            </w:pPr>
                          </w:p>
                          <w:p w:rsidR="001F61CE" w:rsidRDefault="001F61CE" w:rsidP="00DB51C0">
                            <w:pPr>
                              <w:jc w:val="center"/>
                            </w:pPr>
                          </w:p>
                          <w:p w:rsidR="001F61CE" w:rsidRDefault="001F61CE" w:rsidP="00DB51C0">
                            <w:pPr>
                              <w:jc w:val="center"/>
                            </w:pPr>
                          </w:p>
                          <w:p w:rsidR="001F61CE" w:rsidRPr="004027AB" w:rsidRDefault="001F61CE" w:rsidP="00DB51C0">
                            <w:pPr>
                              <w:jc w:val="center"/>
                            </w:pPr>
                            <w:r w:rsidRPr="004027AB">
                              <w:t>Prepared by:</w:t>
                            </w:r>
                          </w:p>
                          <w:p w:rsidR="001F61CE" w:rsidRPr="004027AB" w:rsidRDefault="001F61CE" w:rsidP="00DB51C0">
                            <w:pPr>
                              <w:jc w:val="center"/>
                            </w:pPr>
                            <w:r w:rsidRPr="004027AB">
                              <w:t>Massachusetts Department of Public Health</w:t>
                            </w:r>
                          </w:p>
                          <w:p w:rsidR="001F61CE" w:rsidRPr="004027AB" w:rsidRDefault="001F61CE" w:rsidP="00DB51C0">
                            <w:pPr>
                              <w:jc w:val="center"/>
                            </w:pPr>
                            <w:r w:rsidRPr="004027AB">
                              <w:t>Bureau of Environmental Health</w:t>
                            </w:r>
                          </w:p>
                          <w:p w:rsidR="001F61CE" w:rsidRPr="004027AB" w:rsidRDefault="001F61CE" w:rsidP="00DB51C0">
                            <w:pPr>
                              <w:jc w:val="center"/>
                            </w:pPr>
                            <w:r w:rsidRPr="004027AB">
                              <w:t>Indoor Air Quality Program</w:t>
                            </w:r>
                          </w:p>
                          <w:p w:rsidR="001F61CE" w:rsidRPr="004027AB" w:rsidRDefault="009B1986" w:rsidP="00DB51C0">
                            <w:pPr>
                              <w:jc w:val="center"/>
                            </w:pPr>
                            <w:r>
                              <w:t>June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1F61CE" w:rsidRDefault="001F61CE" w:rsidP="00DB51C0">
                      <w:pPr>
                        <w:jc w:val="center"/>
                        <w:rPr>
                          <w:b/>
                          <w:sz w:val="36"/>
                        </w:rPr>
                      </w:pPr>
                    </w:p>
                    <w:p w:rsidR="001F61CE" w:rsidRDefault="001F61CE" w:rsidP="00DB51C0">
                      <w:pPr>
                        <w:jc w:val="center"/>
                        <w:rPr>
                          <w:b/>
                          <w:sz w:val="36"/>
                        </w:rPr>
                      </w:pPr>
                    </w:p>
                    <w:p w:rsidR="001F61CE" w:rsidRPr="004027AB" w:rsidRDefault="001F61CE" w:rsidP="00DB51C0">
                      <w:pPr>
                        <w:jc w:val="center"/>
                        <w:rPr>
                          <w:b/>
                          <w:sz w:val="36"/>
                        </w:rPr>
                      </w:pPr>
                      <w:r>
                        <w:rPr>
                          <w:b/>
                          <w:sz w:val="36"/>
                        </w:rPr>
                        <w:t>IN</w:t>
                      </w:r>
                      <w:bookmarkStart w:id="1" w:name="_GoBack"/>
                      <w:bookmarkEnd w:id="1"/>
                      <w:r>
                        <w:rPr>
                          <w:b/>
                          <w:sz w:val="36"/>
                        </w:rPr>
                        <w:t>DOOR AIR QUALITY ASSESSMENT</w:t>
                      </w:r>
                    </w:p>
                    <w:p w:rsidR="001F61CE" w:rsidRPr="004027AB" w:rsidRDefault="001F61CE" w:rsidP="00DB51C0">
                      <w:pPr>
                        <w:jc w:val="center"/>
                        <w:rPr>
                          <w:b/>
                          <w:sz w:val="28"/>
                        </w:rPr>
                      </w:pPr>
                    </w:p>
                    <w:p w:rsidR="001F61CE" w:rsidRDefault="001F61CE" w:rsidP="00DB51C0">
                      <w:pPr>
                        <w:jc w:val="center"/>
                        <w:rPr>
                          <w:b/>
                          <w:sz w:val="28"/>
                        </w:rPr>
                      </w:pPr>
                    </w:p>
                    <w:p w:rsidR="001F61CE" w:rsidRPr="00D91381" w:rsidRDefault="009B1986" w:rsidP="00D91381">
                      <w:pPr>
                        <w:jc w:val="center"/>
                        <w:rPr>
                          <w:b/>
                          <w:sz w:val="28"/>
                          <w:szCs w:val="28"/>
                        </w:rPr>
                      </w:pPr>
                      <w:r>
                        <w:rPr>
                          <w:b/>
                          <w:sz w:val="28"/>
                          <w:szCs w:val="28"/>
                        </w:rPr>
                        <w:t xml:space="preserve">Tisbury </w:t>
                      </w:r>
                      <w:r w:rsidR="001F61CE" w:rsidRPr="00D91381">
                        <w:rPr>
                          <w:b/>
                          <w:sz w:val="28"/>
                          <w:szCs w:val="28"/>
                        </w:rPr>
                        <w:t>School</w:t>
                      </w:r>
                    </w:p>
                    <w:p w:rsidR="00210DA4" w:rsidRDefault="00210DA4" w:rsidP="009B1986">
                      <w:pPr>
                        <w:jc w:val="center"/>
                        <w:rPr>
                          <w:b/>
                          <w:sz w:val="28"/>
                          <w:szCs w:val="28"/>
                        </w:rPr>
                      </w:pPr>
                      <w:r w:rsidRPr="00210DA4">
                        <w:rPr>
                          <w:b/>
                          <w:sz w:val="28"/>
                          <w:szCs w:val="28"/>
                        </w:rPr>
                        <w:t xml:space="preserve">40 West William Street </w:t>
                      </w:r>
                    </w:p>
                    <w:p w:rsidR="001F61CE" w:rsidRPr="00861072" w:rsidRDefault="009B1986" w:rsidP="009B1986">
                      <w:pPr>
                        <w:jc w:val="center"/>
                        <w:rPr>
                          <w:i/>
                          <w:szCs w:val="24"/>
                        </w:rPr>
                      </w:pPr>
                      <w:r>
                        <w:rPr>
                          <w:b/>
                          <w:sz w:val="28"/>
                          <w:szCs w:val="28"/>
                        </w:rPr>
                        <w:t>Vineyard Haven</w:t>
                      </w:r>
                      <w:r w:rsidR="001F61CE" w:rsidRPr="00D91381">
                        <w:rPr>
                          <w:b/>
                          <w:sz w:val="28"/>
                          <w:szCs w:val="28"/>
                        </w:rPr>
                        <w:t>, Massachusetts</w:t>
                      </w:r>
                    </w:p>
                    <w:p w:rsidR="001F61CE" w:rsidRPr="00861072" w:rsidRDefault="001F61CE" w:rsidP="00DB51C0">
                      <w:pPr>
                        <w:jc w:val="center"/>
                        <w:rPr>
                          <w:i/>
                          <w:szCs w:val="24"/>
                        </w:rPr>
                      </w:pPr>
                    </w:p>
                    <w:p w:rsidR="001F61CE" w:rsidRDefault="001F61CE" w:rsidP="00DB51C0">
                      <w:pPr>
                        <w:jc w:val="center"/>
                        <w:rPr>
                          <w:i/>
                          <w:szCs w:val="24"/>
                        </w:rPr>
                      </w:pPr>
                    </w:p>
                    <w:p w:rsidR="001F61CE" w:rsidRDefault="001F61CE" w:rsidP="00DB51C0">
                      <w:pPr>
                        <w:jc w:val="center"/>
                        <w:rPr>
                          <w:i/>
                          <w:szCs w:val="24"/>
                        </w:rPr>
                      </w:pPr>
                    </w:p>
                    <w:p w:rsidR="001F61CE" w:rsidRPr="00861072" w:rsidRDefault="001F61CE" w:rsidP="00DB51C0">
                      <w:pPr>
                        <w:jc w:val="center"/>
                        <w:rPr>
                          <w:i/>
                          <w:szCs w:val="24"/>
                        </w:rPr>
                      </w:pPr>
                    </w:p>
                    <w:p w:rsidR="001F61CE" w:rsidRDefault="001F61CE" w:rsidP="00DB51C0">
                      <w:pPr>
                        <w:jc w:val="center"/>
                        <w:rPr>
                          <w:noProof/>
                        </w:rPr>
                      </w:pPr>
                    </w:p>
                    <w:p w:rsidR="001F61CE" w:rsidRDefault="001F61CE" w:rsidP="00DB51C0">
                      <w:pPr>
                        <w:jc w:val="center"/>
                      </w:pPr>
                    </w:p>
                    <w:p w:rsidR="001F61CE" w:rsidRDefault="009B1986" w:rsidP="00DB51C0">
                      <w:pPr>
                        <w:jc w:val="center"/>
                      </w:pPr>
                      <w:r>
                        <w:rPr>
                          <w:noProof/>
                        </w:rPr>
                        <w:drawing>
                          <wp:inline distT="0" distB="0" distL="0" distR="0">
                            <wp:extent cx="5177120" cy="3108960"/>
                            <wp:effectExtent l="0" t="0" r="5080" b="0"/>
                            <wp:docPr id="4" name="Picture 4" descr="Exterior view&#10;Tisbury School&#10;40 West William Street &#10;Vineyard Haven,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Tisbury\IMG_417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177120" cy="3108960"/>
                                    </a:xfrm>
                                    <a:prstGeom prst="rect">
                                      <a:avLst/>
                                    </a:prstGeom>
                                    <a:noFill/>
                                    <a:ln>
                                      <a:noFill/>
                                    </a:ln>
                                    <a:extLst>
                                      <a:ext uri="{53640926-AAD7-44D8-BBD7-CCE9431645EC}">
                                        <a14:shadowObscured xmlns:a14="http://schemas.microsoft.com/office/drawing/2010/main"/>
                                      </a:ext>
                                    </a:extLst>
                                  </pic:spPr>
                                </pic:pic>
                              </a:graphicData>
                            </a:graphic>
                          </wp:inline>
                        </w:drawing>
                      </w:r>
                    </w:p>
                    <w:p w:rsidR="001F61CE" w:rsidRDefault="001F61CE" w:rsidP="00DB51C0">
                      <w:pPr>
                        <w:jc w:val="center"/>
                      </w:pPr>
                    </w:p>
                    <w:p w:rsidR="001F61CE" w:rsidRDefault="001F61CE" w:rsidP="00DB51C0">
                      <w:pPr>
                        <w:jc w:val="center"/>
                      </w:pPr>
                    </w:p>
                    <w:p w:rsidR="001F61CE" w:rsidRDefault="001F61CE" w:rsidP="00DB51C0">
                      <w:pPr>
                        <w:jc w:val="center"/>
                      </w:pPr>
                    </w:p>
                    <w:p w:rsidR="001F61CE" w:rsidRDefault="001F61CE" w:rsidP="00DB51C0">
                      <w:pPr>
                        <w:jc w:val="center"/>
                      </w:pPr>
                    </w:p>
                    <w:p w:rsidR="001F61CE" w:rsidRDefault="001F61CE" w:rsidP="00DB51C0">
                      <w:pPr>
                        <w:jc w:val="center"/>
                      </w:pPr>
                    </w:p>
                    <w:p w:rsidR="001F61CE" w:rsidRPr="004027AB" w:rsidRDefault="001F61CE" w:rsidP="00DB51C0">
                      <w:pPr>
                        <w:jc w:val="center"/>
                      </w:pPr>
                      <w:r w:rsidRPr="004027AB">
                        <w:t>Prepared by:</w:t>
                      </w:r>
                    </w:p>
                    <w:p w:rsidR="001F61CE" w:rsidRPr="004027AB" w:rsidRDefault="001F61CE" w:rsidP="00DB51C0">
                      <w:pPr>
                        <w:jc w:val="center"/>
                      </w:pPr>
                      <w:r w:rsidRPr="004027AB">
                        <w:t>Massachusetts Department of Public Health</w:t>
                      </w:r>
                    </w:p>
                    <w:p w:rsidR="001F61CE" w:rsidRPr="004027AB" w:rsidRDefault="001F61CE" w:rsidP="00DB51C0">
                      <w:pPr>
                        <w:jc w:val="center"/>
                      </w:pPr>
                      <w:r w:rsidRPr="004027AB">
                        <w:t>Bureau of Environmental Health</w:t>
                      </w:r>
                    </w:p>
                    <w:p w:rsidR="001F61CE" w:rsidRPr="004027AB" w:rsidRDefault="001F61CE" w:rsidP="00DB51C0">
                      <w:pPr>
                        <w:jc w:val="center"/>
                      </w:pPr>
                      <w:r w:rsidRPr="004027AB">
                        <w:t>Indoor Air Quality Program</w:t>
                      </w:r>
                    </w:p>
                    <w:p w:rsidR="001F61CE" w:rsidRPr="004027AB" w:rsidRDefault="009B1986" w:rsidP="00DB51C0">
                      <w:pPr>
                        <w:jc w:val="center"/>
                      </w:pPr>
                      <w:r>
                        <w:t>June 2019</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155617" w:rsidP="00A962E0">
            <w:pPr>
              <w:tabs>
                <w:tab w:val="left" w:pos="1485"/>
              </w:tabs>
              <w:rPr>
                <w:bCs/>
              </w:rPr>
            </w:pPr>
            <w:r>
              <w:rPr>
                <w:bCs/>
              </w:rPr>
              <w:t xml:space="preserve">Tisbury </w:t>
            </w:r>
            <w:r w:rsidR="00A609D5">
              <w:rPr>
                <w:bCs/>
              </w:rPr>
              <w:t>School (</w:t>
            </w:r>
            <w:r>
              <w:rPr>
                <w:bCs/>
              </w:rPr>
              <w:t>T</w:t>
            </w:r>
            <w:r w:rsidR="00A609D5">
              <w:rPr>
                <w:bCs/>
              </w:rPr>
              <w: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155617" w:rsidP="00155617">
            <w:pPr>
              <w:tabs>
                <w:tab w:val="left" w:pos="1485"/>
              </w:tabs>
              <w:rPr>
                <w:bCs/>
              </w:rPr>
            </w:pPr>
            <w:r>
              <w:rPr>
                <w:bCs/>
              </w:rPr>
              <w:t>40 West William Street</w:t>
            </w:r>
            <w:r w:rsidR="00D42B86">
              <w:rPr>
                <w:bCs/>
              </w:rPr>
              <w:t xml:space="preserve">, </w:t>
            </w:r>
            <w:r>
              <w:rPr>
                <w:bCs/>
              </w:rPr>
              <w:t>Tisbury</w:t>
            </w:r>
            <w:r w:rsidR="00A609D5">
              <w:rPr>
                <w:bCs/>
              </w:rPr>
              <w:t xml:space="preserve">, </w:t>
            </w:r>
            <w:r w:rsidR="00D42B86">
              <w:rPr>
                <w:bCs/>
              </w:rPr>
              <w:t>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64CF0" w:rsidP="00A609D5">
            <w:pPr>
              <w:tabs>
                <w:tab w:val="left" w:pos="1485"/>
              </w:tabs>
              <w:rPr>
                <w:bCs/>
              </w:rPr>
            </w:pPr>
            <w:r>
              <w:rPr>
                <w:bCs/>
              </w:rPr>
              <w:t xml:space="preserve">General </w:t>
            </w:r>
            <w:r w:rsidR="009D0B43">
              <w:rPr>
                <w:bCs/>
              </w:rPr>
              <w:t>indoor air quality (</w:t>
            </w:r>
            <w:r>
              <w:rPr>
                <w:bCs/>
              </w:rPr>
              <w:t>IAQ</w:t>
            </w:r>
            <w:r w:rsidR="009D0B43">
              <w:rPr>
                <w:bCs/>
              </w:rPr>
              <w:t>)</w:t>
            </w:r>
            <w:r w:rsidR="00A609D5">
              <w:rPr>
                <w:bCs/>
              </w:rPr>
              <w:t xml:space="preserve"> and water damage/mold</w:t>
            </w:r>
            <w:r>
              <w:rPr>
                <w:bCs/>
              </w:rPr>
              <w:t xml:space="preserve">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w:t>
            </w:r>
            <w:r w:rsidR="00437309">
              <w:rPr>
                <w:rStyle w:val="BackgroundBoldedDescriptors"/>
              </w:rPr>
              <w:t>(s)</w:t>
            </w:r>
            <w:r w:rsidRPr="00986263">
              <w:rPr>
                <w:rStyle w:val="BackgroundBoldedDescriptors"/>
              </w:rPr>
              <w:t xml:space="preserve"> of Assessment:</w:t>
            </w:r>
          </w:p>
        </w:tc>
        <w:tc>
          <w:tcPr>
            <w:tcW w:w="4799" w:type="dxa"/>
            <w:shd w:val="clear" w:color="auto" w:fill="auto"/>
          </w:tcPr>
          <w:p w:rsidR="00966B98" w:rsidRPr="001174D9" w:rsidRDefault="00A609D5" w:rsidP="00D04B4D">
            <w:pPr>
              <w:tabs>
                <w:tab w:val="left" w:pos="1485"/>
              </w:tabs>
              <w:rPr>
                <w:bCs/>
              </w:rPr>
            </w:pPr>
            <w:r>
              <w:rPr>
                <w:bCs/>
              </w:rPr>
              <w:t xml:space="preserve">April </w:t>
            </w:r>
            <w:r w:rsidR="00D04B4D">
              <w:rPr>
                <w:bCs/>
              </w:rPr>
              <w:t>11</w:t>
            </w:r>
            <w:r>
              <w:rPr>
                <w:bCs/>
              </w:rPr>
              <w:t>, 2019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A609D5" w:rsidRPr="008F0C39" w:rsidRDefault="008F0098" w:rsidP="00A609D5">
            <w:pPr>
              <w:pStyle w:val="StaffTitleHangingIndent"/>
            </w:pPr>
            <w:r>
              <w:rPr>
                <w:bCs/>
              </w:rPr>
              <w:t>Michael Feeney, Director, IAQ Program</w:t>
            </w:r>
          </w:p>
          <w:p w:rsidR="00966B98" w:rsidRPr="008F0C39" w:rsidRDefault="00966B98" w:rsidP="00164CF0">
            <w:pPr>
              <w:pStyle w:val="StaffTitleHangingIndent"/>
            </w:pPr>
          </w:p>
        </w:tc>
      </w:tr>
      <w:tr w:rsidR="00966B98" w:rsidRPr="005E458D" w:rsidTr="00966B98">
        <w:trPr>
          <w:jc w:val="center"/>
        </w:trPr>
        <w:tc>
          <w:tcPr>
            <w:tcW w:w="4298" w:type="dxa"/>
            <w:shd w:val="clear" w:color="auto" w:fill="auto"/>
          </w:tcPr>
          <w:p w:rsidR="00966B98" w:rsidRPr="00986263" w:rsidRDefault="00966B98" w:rsidP="00A609D5">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164CF0" w:rsidRDefault="00A609D5" w:rsidP="00E70D5B">
            <w:pPr>
              <w:tabs>
                <w:tab w:val="left" w:pos="1485"/>
              </w:tabs>
              <w:rPr>
                <w:bCs/>
                <w:highlight w:val="yellow"/>
              </w:rPr>
            </w:pPr>
            <w:r w:rsidRPr="00A609D5">
              <w:rPr>
                <w:bCs/>
              </w:rPr>
              <w:t xml:space="preserve">The </w:t>
            </w:r>
            <w:r w:rsidR="008F0098">
              <w:rPr>
                <w:bCs/>
              </w:rPr>
              <w:t>TS was constructed in 1929.</w:t>
            </w:r>
            <w:r w:rsidR="00895C33">
              <w:rPr>
                <w:bCs/>
              </w:rPr>
              <w:t xml:space="preserve"> </w:t>
            </w:r>
            <w:r w:rsidR="008F0098">
              <w:rPr>
                <w:bCs/>
              </w:rPr>
              <w:t>An auditorium was added in 1938.</w:t>
            </w:r>
            <w:r w:rsidR="00895C33">
              <w:rPr>
                <w:bCs/>
              </w:rPr>
              <w:t xml:space="preserve"> </w:t>
            </w:r>
            <w:r w:rsidR="008F0098">
              <w:rPr>
                <w:bCs/>
              </w:rPr>
              <w:t xml:space="preserve">In 1993, </w:t>
            </w:r>
            <w:r w:rsidR="009B1986">
              <w:rPr>
                <w:bCs/>
              </w:rPr>
              <w:t>a two-story wing of classrooms was</w:t>
            </w:r>
            <w:r w:rsidR="008F0098">
              <w:rPr>
                <w:bCs/>
              </w:rPr>
              <w:t xml:space="preserve"> added to the 1925 building in 1993.</w:t>
            </w:r>
            <w:r w:rsidR="00E70D5B">
              <w:rPr>
                <w:bCs/>
              </w:rPr>
              <w:t xml:space="preserve"> A used modular unit was added, reportedly in the 2000s</w:t>
            </w:r>
            <w:r w:rsidR="009571F1">
              <w:rPr>
                <w:bCs/>
              </w:rPr>
              <w:t>, which is the subject of a separate report</w:t>
            </w:r>
            <w:r w:rsidR="00E70D5B">
              <w:rPr>
                <w:bCs/>
              </w:rPr>
              <w:t>.</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D42B86" w:rsidP="00895C33">
            <w:pPr>
              <w:tabs>
                <w:tab w:val="left" w:pos="1485"/>
              </w:tabs>
              <w:rPr>
                <w:bCs/>
              </w:rPr>
            </w:pPr>
            <w:r>
              <w:rPr>
                <w:bCs/>
              </w:rPr>
              <w:t>Brick and concrete construction</w:t>
            </w:r>
            <w:r w:rsidR="00FA3961">
              <w:rPr>
                <w:bCs/>
              </w:rPr>
              <w:t>;</w:t>
            </w:r>
            <w:r w:rsidR="00A609D5">
              <w:rPr>
                <w:bCs/>
              </w:rPr>
              <w:t xml:space="preserve"> ceilings are concrete, walls are cinderblock and floors are tile.</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E52962">
            <w:pPr>
              <w:tabs>
                <w:tab w:val="left" w:pos="1485"/>
              </w:tabs>
              <w:rPr>
                <w:bCs/>
              </w:rPr>
            </w:pPr>
            <w:r>
              <w:rPr>
                <w:bCs/>
              </w:rPr>
              <w:t>O</w:t>
            </w:r>
            <w:r w:rsidR="00966B98" w:rsidRPr="00CB591D">
              <w:rPr>
                <w:bCs/>
              </w:rPr>
              <w:t>penable</w:t>
            </w:r>
            <w:r w:rsidR="000902BC">
              <w:rPr>
                <w:bCs/>
              </w:rPr>
              <w:t>, although some in disrepair due to age</w:t>
            </w:r>
            <w:r w:rsidR="00E52962">
              <w:rPr>
                <w:bCs/>
              </w:rPr>
              <w:t xml:space="preserve"> (original metal framed, single-paned windows)</w:t>
            </w:r>
            <w:r w:rsidR="000902BC">
              <w:rPr>
                <w:bCs/>
              </w:rPr>
              <w:t>.</w:t>
            </w:r>
          </w:p>
        </w:tc>
      </w:tr>
    </w:tbl>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7C1346" w:rsidRDefault="009F6242" w:rsidP="00893050">
      <w:pPr>
        <w:pStyle w:val="BodyText"/>
        <w:numPr>
          <w:ilvl w:val="0"/>
          <w:numId w:val="5"/>
        </w:numPr>
        <w:rPr>
          <w:b/>
          <w:bCs/>
        </w:rPr>
      </w:pPr>
      <w:r w:rsidRPr="007C1346">
        <w:rPr>
          <w:b/>
          <w:i/>
        </w:rPr>
        <w:t>C</w:t>
      </w:r>
      <w:r w:rsidR="0085418C" w:rsidRPr="007C1346">
        <w:rPr>
          <w:b/>
          <w:i/>
        </w:rPr>
        <w:t>arbon dioxide levels</w:t>
      </w:r>
      <w:r w:rsidR="0085418C">
        <w:t xml:space="preserve"> were </w:t>
      </w:r>
      <w:r w:rsidR="003A562E">
        <w:t>above</w:t>
      </w:r>
      <w:r w:rsidR="0085418C" w:rsidRPr="00F85E13">
        <w:t xml:space="preserve"> </w:t>
      </w:r>
      <w:r w:rsidR="003D5AD0">
        <w:t xml:space="preserve">the MDPH guideline of </w:t>
      </w:r>
      <w:r w:rsidR="0085418C" w:rsidRPr="00F85E13">
        <w:t>8</w:t>
      </w:r>
      <w:r w:rsidR="0085418C">
        <w:t xml:space="preserve">00 parts per million (ppm) </w:t>
      </w:r>
      <w:r w:rsidR="0085418C" w:rsidRPr="006E09E3">
        <w:t xml:space="preserve">in </w:t>
      </w:r>
      <w:r w:rsidR="00770126">
        <w:t>more than</w:t>
      </w:r>
      <w:r w:rsidR="008F0098">
        <w:t xml:space="preserve"> half of the</w:t>
      </w:r>
      <w:r w:rsidR="003A562E">
        <w:t xml:space="preserve"> </w:t>
      </w:r>
      <w:r w:rsidR="007C1346">
        <w:t>locations</w:t>
      </w:r>
      <w:r w:rsidR="003A562E">
        <w:t xml:space="preserve"> assessed</w:t>
      </w:r>
      <w:r w:rsidR="00B25BED">
        <w:t>,</w:t>
      </w:r>
      <w:r w:rsidR="00FF4228">
        <w:t xml:space="preserve"> indicating </w:t>
      </w:r>
      <w:r w:rsidR="003D5AD0">
        <w:t>a lack of</w:t>
      </w:r>
      <w:r w:rsidR="003A562E">
        <w:t xml:space="preserve"> </w:t>
      </w:r>
      <w:r w:rsidR="005608B1">
        <w:t>air exchange</w:t>
      </w:r>
      <w:r w:rsidR="003D5AD0">
        <w:t xml:space="preserve">, mainly due to </w:t>
      </w:r>
      <w:r w:rsidR="008F0098">
        <w:t xml:space="preserve">sealed fresh air intakes and </w:t>
      </w:r>
      <w:r w:rsidR="003D5AD0">
        <w:t>deactivat</w:t>
      </w:r>
      <w:r w:rsidR="003E3AE1">
        <w:t>ed</w:t>
      </w:r>
      <w:r w:rsidR="003D5AD0">
        <w:t>/outdated ventilation components</w:t>
      </w:r>
      <w:r>
        <w:t>.</w:t>
      </w:r>
      <w:r w:rsidR="003D5AD0">
        <w:t xml:space="preserve"> This is explained further in the </w:t>
      </w:r>
      <w:r w:rsidR="003D5AD0" w:rsidRPr="003D5AD0">
        <w:rPr>
          <w:b/>
        </w:rPr>
        <w:t xml:space="preserve">Ventilation </w:t>
      </w:r>
      <w:r w:rsidR="003D5AD0">
        <w:t>section of this report.</w:t>
      </w:r>
    </w:p>
    <w:p w:rsidR="009F6242" w:rsidRPr="00AB362D" w:rsidRDefault="009F6242" w:rsidP="008F0098">
      <w:pPr>
        <w:pStyle w:val="BodyText"/>
        <w:numPr>
          <w:ilvl w:val="0"/>
          <w:numId w:val="5"/>
        </w:numPr>
        <w:rPr>
          <w:b/>
          <w:bCs/>
        </w:rPr>
      </w:pPr>
      <w:r w:rsidRPr="007C1346">
        <w:rPr>
          <w:b/>
          <w:i/>
        </w:rPr>
        <w:t>Temperature</w:t>
      </w:r>
      <w:r>
        <w:t xml:space="preserve"> </w:t>
      </w:r>
      <w:r w:rsidRPr="00AB362D">
        <w:t xml:space="preserve">was </w:t>
      </w:r>
      <w:r w:rsidR="003D5AD0">
        <w:t>within or close</w:t>
      </w:r>
      <w:r w:rsidR="005608B1" w:rsidRPr="00AB362D">
        <w:t xml:space="preserve"> </w:t>
      </w:r>
      <w:r w:rsidR="002631CE">
        <w:t xml:space="preserve">to </w:t>
      </w:r>
      <w:r w:rsidR="00991847" w:rsidRPr="00AB362D">
        <w:t xml:space="preserve">the recommended </w:t>
      </w:r>
      <w:r w:rsidRPr="00AB362D">
        <w:t xml:space="preserve">range of 70°F to 78°F </w:t>
      </w:r>
      <w:r w:rsidR="005608B1" w:rsidRPr="00AB362D">
        <w:t>the day of assessment</w:t>
      </w:r>
      <w:r w:rsidR="008F0098">
        <w:t>.</w:t>
      </w:r>
      <w:r w:rsidR="002A77B4">
        <w:t xml:space="preserve"> Note it is difficult to control temperature/maintain comfort without operating the mechanical ventilation systems as designed.</w:t>
      </w:r>
    </w:p>
    <w:p w:rsidR="00991847" w:rsidRPr="00DB51C0" w:rsidRDefault="00DB51C0" w:rsidP="00893050">
      <w:pPr>
        <w:pStyle w:val="BodyText"/>
        <w:numPr>
          <w:ilvl w:val="0"/>
          <w:numId w:val="5"/>
        </w:numPr>
        <w:rPr>
          <w:b/>
          <w:bCs/>
        </w:rPr>
      </w:pPr>
      <w:r w:rsidRPr="00AB362D">
        <w:rPr>
          <w:b/>
          <w:i/>
        </w:rPr>
        <w:lastRenderedPageBreak/>
        <w:t>Relative h</w:t>
      </w:r>
      <w:r w:rsidR="00991847" w:rsidRPr="00AB362D">
        <w:rPr>
          <w:b/>
          <w:i/>
        </w:rPr>
        <w:t>umidity</w:t>
      </w:r>
      <w:r w:rsidR="00991847" w:rsidRPr="00AB362D">
        <w:t xml:space="preserve"> was </w:t>
      </w:r>
      <w:r w:rsidR="008F0098">
        <w:t>below</w:t>
      </w:r>
      <w:r w:rsidR="005608B1" w:rsidRPr="00AB362D">
        <w:t xml:space="preserve"> the </w:t>
      </w:r>
      <w:r w:rsidR="008261E3" w:rsidRPr="00AB362D">
        <w:t>recommended range of 40 to 60</w:t>
      </w:r>
      <w:r w:rsidR="00991847" w:rsidRPr="00AB362D">
        <w:t xml:space="preserve">% </w:t>
      </w:r>
      <w:r w:rsidR="005608B1">
        <w:t xml:space="preserve">the day of </w:t>
      </w:r>
      <w:r w:rsidR="000D0187">
        <w:t>assessment</w:t>
      </w:r>
      <w:r w:rsidR="00FF53D5">
        <w:t xml:space="preserve"> in all but one area</w:t>
      </w:r>
      <w:r w:rsidR="005608B1">
        <w:t>.</w:t>
      </w:r>
    </w:p>
    <w:p w:rsidR="00991847" w:rsidRPr="00DB51C0" w:rsidRDefault="00991847" w:rsidP="00893050">
      <w:pPr>
        <w:pStyle w:val="BodyText"/>
        <w:numPr>
          <w:ilvl w:val="0"/>
          <w:numId w:val="5"/>
        </w:numPr>
        <w:rPr>
          <w:b/>
          <w:bCs/>
        </w:rPr>
      </w:pPr>
      <w:r w:rsidRPr="00DB51C0">
        <w:rPr>
          <w:b/>
          <w:i/>
        </w:rPr>
        <w:t>Carbon monoxide</w:t>
      </w:r>
      <w:r>
        <w:t xml:space="preserve"> levels were non-detectable</w:t>
      </w:r>
      <w:r w:rsidR="003D5AD0">
        <w:t xml:space="preserve"> (ND)</w:t>
      </w:r>
      <w:r>
        <w:t xml:space="preserve"> in all </w:t>
      </w:r>
      <w:r w:rsidR="00AB362D">
        <w:t xml:space="preserve">indoor </w:t>
      </w:r>
      <w:r>
        <w:t>areas tested.</w:t>
      </w:r>
    </w:p>
    <w:p w:rsidR="006E6262" w:rsidRDefault="00DB51C0" w:rsidP="00893050">
      <w:pPr>
        <w:pStyle w:val="BodyText"/>
        <w:numPr>
          <w:ilvl w:val="0"/>
          <w:numId w:val="5"/>
        </w:numPr>
      </w:pPr>
      <w:r w:rsidRPr="007C1346">
        <w:rPr>
          <w:b/>
        </w:rPr>
        <w:t>Fine particulate matter (</w:t>
      </w:r>
      <w:r w:rsidR="00991847" w:rsidRPr="007C1346">
        <w:rPr>
          <w:b/>
        </w:rPr>
        <w:t>PM2.5</w:t>
      </w:r>
      <w:r w:rsidRPr="007C1346">
        <w:rPr>
          <w:b/>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 xml:space="preserve">below the </w:t>
      </w:r>
      <w:r w:rsidR="00D417C6">
        <w:t>national ambient air quality standard (</w:t>
      </w:r>
      <w:r w:rsidR="00991847" w:rsidRPr="00991847">
        <w:t>NAAQS</w:t>
      </w:r>
      <w:r w:rsidR="00D417C6">
        <w:t>)</w:t>
      </w:r>
      <w:r w:rsidR="00991847" w:rsidRPr="00991847">
        <w:t xml:space="preserve"> limit of 35 μg/m</w:t>
      </w:r>
      <w:r w:rsidR="00991847" w:rsidRPr="007C1346">
        <w:rPr>
          <w:vertAlign w:val="superscript"/>
        </w:rPr>
        <w:t>3</w:t>
      </w:r>
      <w:r w:rsidR="00991847">
        <w:t xml:space="preserve"> in all areas tested.</w:t>
      </w:r>
    </w:p>
    <w:p w:rsidR="00F85E13" w:rsidRPr="00676A91" w:rsidRDefault="009F6242" w:rsidP="006E6262">
      <w:pPr>
        <w:pStyle w:val="Heading2"/>
      </w:pPr>
      <w:r w:rsidRPr="00676A91">
        <w:t>Ventilation</w:t>
      </w:r>
    </w:p>
    <w:p w:rsidR="003D5AD0" w:rsidRDefault="006E6262" w:rsidP="003D5AD0">
      <w:pPr>
        <w:pStyle w:val="BodyText"/>
      </w:pPr>
      <w:r w:rsidRPr="005E2E28">
        <w:t>A heating, ventilating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p>
    <w:p w:rsidR="008F0098" w:rsidRDefault="003D5AD0" w:rsidP="003D5AD0">
      <w:pPr>
        <w:pStyle w:val="BodyText"/>
      </w:pPr>
      <w:r w:rsidRPr="003D5AD0">
        <w:t xml:space="preserve">Mechanical ventilation equipment was deactivated </w:t>
      </w:r>
      <w:r w:rsidR="002631CE">
        <w:t xml:space="preserve">in almost every area </w:t>
      </w:r>
      <w:r w:rsidR="00FA3961">
        <w:t>throughout the building</w:t>
      </w:r>
      <w:r w:rsidRPr="003D5AD0">
        <w:t xml:space="preserve"> the day of assessment</w:t>
      </w:r>
      <w:r w:rsidR="00F50A30">
        <w:t xml:space="preserve"> in both classrooms and common areas (e.g., cafeteria, gym, </w:t>
      </w:r>
      <w:r w:rsidR="009B1986">
        <w:t>and library</w:t>
      </w:r>
      <w:r w:rsidR="00F50A30">
        <w:t>) (Table 1)</w:t>
      </w:r>
      <w:r w:rsidRPr="003D5AD0">
        <w:t>.</w:t>
      </w:r>
    </w:p>
    <w:p w:rsidR="008F0098" w:rsidRDefault="003D5AD0" w:rsidP="00F50A30">
      <w:pPr>
        <w:pStyle w:val="BodyText"/>
      </w:pPr>
      <w:r w:rsidRPr="003D5AD0">
        <w:t>Fresh air in classrooms is supplied by a unit ventilator (univent) system (</w:t>
      </w:r>
      <w:hyperlink r:id="rId9" w:history="1">
        <w:r w:rsidRPr="00C53FE8">
          <w:rPr>
            <w:rStyle w:val="Hyperlink"/>
          </w:rPr>
          <w:t>Figure 1</w:t>
        </w:r>
      </w:hyperlink>
      <w:r w:rsidRPr="003D5AD0">
        <w:t xml:space="preserve">). Univents draw air from outdoors through a fresh air intake located on the exterior walls of the building (Picture 1) and return air through an intake located at the base of each unit. Fresh and return air are mixed, filtered, heated and provided to classrooms through an air diffuser located in the top of the unit. </w:t>
      </w:r>
      <w:r w:rsidR="008F0098">
        <w:t xml:space="preserve">Univent fresh air intakes throughout the building were sealed (Picture </w:t>
      </w:r>
      <w:r w:rsidR="00645270">
        <w:t>1</w:t>
      </w:r>
      <w:r w:rsidR="008F0098">
        <w:t>).</w:t>
      </w:r>
      <w:r w:rsidR="00895C33">
        <w:t xml:space="preserve"> </w:t>
      </w:r>
      <w:r w:rsidR="008F0098">
        <w:t>By sealing the fresh air intakes, no mechanical source of fresh air exists.</w:t>
      </w:r>
      <w:r w:rsidR="00895C33">
        <w:t xml:space="preserve"> </w:t>
      </w:r>
      <w:r w:rsidR="008F0098">
        <w:t>Each cl</w:t>
      </w:r>
      <w:r w:rsidR="009B1986">
        <w:t>ass</w:t>
      </w:r>
      <w:r w:rsidR="008F0098">
        <w:t>ro</w:t>
      </w:r>
      <w:r w:rsidR="009B1986">
        <w:t>o</w:t>
      </w:r>
      <w:r w:rsidR="008F0098">
        <w:t xml:space="preserve">m was </w:t>
      </w:r>
      <w:r w:rsidR="003E3AE1">
        <w:t xml:space="preserve">originally </w:t>
      </w:r>
      <w:r w:rsidR="008F0098">
        <w:t xml:space="preserve">equipped with exhaust ventilation, which would vent normally occurring indoor pollutants from the room, and in combination of the operation of a fully functional univent, create </w:t>
      </w:r>
      <w:r w:rsidR="001D5180">
        <w:t xml:space="preserve">airflow. </w:t>
      </w:r>
      <w:r w:rsidR="008F0098">
        <w:t xml:space="preserve">Exhaust vents in classrooms were sealed (Picture </w:t>
      </w:r>
      <w:r w:rsidR="00645270">
        <w:t>2</w:t>
      </w:r>
      <w:r w:rsidR="008F0098">
        <w:t>) and repurposed for use as cable runs for computers.</w:t>
      </w:r>
      <w:r w:rsidR="00895C33">
        <w:t xml:space="preserve"> </w:t>
      </w:r>
      <w:r w:rsidR="008F0098">
        <w:t xml:space="preserve">Based on this condition, the TS does not have a functional source of fresh air supply </w:t>
      </w:r>
      <w:r w:rsidR="009F74D1">
        <w:t>or</w:t>
      </w:r>
      <w:r w:rsidR="008F0098">
        <w:t xml:space="preserve"> exhaust ventilation.</w:t>
      </w:r>
      <w:r w:rsidR="00895C33">
        <w:t xml:space="preserve"> </w:t>
      </w:r>
      <w:r w:rsidR="008F0098">
        <w:t xml:space="preserve">All univents provide </w:t>
      </w:r>
      <w:r w:rsidR="003E3AE1">
        <w:t xml:space="preserve">only </w:t>
      </w:r>
      <w:r w:rsidR="008F0098">
        <w:t>heat</w:t>
      </w:r>
      <w:r w:rsidR="009F74D1">
        <w:t xml:space="preserve"> </w:t>
      </w:r>
      <w:r w:rsidR="003E3AE1">
        <w:t>and recirculate air</w:t>
      </w:r>
      <w:r w:rsidR="008F0098">
        <w:t>.</w:t>
      </w:r>
      <w:r w:rsidR="00895C33">
        <w:t xml:space="preserve"> </w:t>
      </w:r>
      <w:r w:rsidR="001F61CE">
        <w:t>Many univent</w:t>
      </w:r>
      <w:r w:rsidR="009F74D1">
        <w:t>s</w:t>
      </w:r>
      <w:r w:rsidR="001F61CE">
        <w:t xml:space="preserve"> had various materials stored in front of the return vent or on top to block </w:t>
      </w:r>
      <w:r w:rsidR="009B1986">
        <w:t>diffusers</w:t>
      </w:r>
      <w:r w:rsidR="001F61CE">
        <w:t>.</w:t>
      </w:r>
      <w:r w:rsidR="00895C33">
        <w:t xml:space="preserve"> </w:t>
      </w:r>
      <w:r w:rsidR="001F61CE">
        <w:t>Odors from stored materials can become aerosolized by the operation of univent</w:t>
      </w:r>
      <w:r w:rsidR="009F74D1">
        <w:t>s</w:t>
      </w:r>
      <w:r w:rsidR="001F61CE">
        <w:t xml:space="preserve"> and be irritating to the eyes, nose and respiratory </w:t>
      </w:r>
      <w:r w:rsidR="00491047">
        <w:t>system</w:t>
      </w:r>
      <w:r w:rsidR="009F74D1">
        <w:t xml:space="preserve"> to sensitive individuals</w:t>
      </w:r>
      <w:r w:rsidR="001F61CE">
        <w:t>.</w:t>
      </w:r>
    </w:p>
    <w:p w:rsidR="00F50A30" w:rsidRDefault="008F0098" w:rsidP="00F50A30">
      <w:pPr>
        <w:pStyle w:val="BodyText"/>
      </w:pPr>
      <w:r>
        <w:lastRenderedPageBreak/>
        <w:t>The building appears to be originally designed to provide fresh air by opening windows and transoms during temperate weather.</w:t>
      </w:r>
      <w:r w:rsidR="00895C33">
        <w:t xml:space="preserve"> </w:t>
      </w:r>
      <w:r>
        <w:t>The T</w:t>
      </w:r>
      <w:r w:rsidRPr="008F0098">
        <w:t>S was configured in a manner to use cross-ventilation to provide comfort for building occupants.</w:t>
      </w:r>
      <w:r w:rsidR="00895C33">
        <w:t xml:space="preserve"> </w:t>
      </w:r>
      <w:r w:rsidRPr="008F0098">
        <w:t>The building is equipped with windows on opposing exterior walls.</w:t>
      </w:r>
      <w:r w:rsidR="00895C33">
        <w:t xml:space="preserve"> </w:t>
      </w:r>
      <w:r w:rsidRPr="008F0098">
        <w:t>In addition, the building has hinged windows located above hallway doors.</w:t>
      </w:r>
      <w:r w:rsidR="00895C33">
        <w:t xml:space="preserve"> </w:t>
      </w:r>
      <w:r w:rsidRPr="008F0098">
        <w:t xml:space="preserve">This hinged window (called a transom) (Picture </w:t>
      </w:r>
      <w:r w:rsidR="00645270">
        <w:t>3</w:t>
      </w:r>
      <w:r w:rsidRPr="008F0098">
        <w:t>) enables the classroom occupant to close the hallway door while maintaining a pathway for airflow.</w:t>
      </w:r>
      <w:r w:rsidR="00895C33">
        <w:t xml:space="preserve"> </w:t>
      </w:r>
      <w:r w:rsidRPr="008F0098">
        <w:t>This design allows for airflow to enter an open window, pass through a classroom, pass through the open transom, enter the hallway, pass through the opposing open classroom transom, into the opposing classroom and exit the building on the leeward side (opposite the windward side) (</w:t>
      </w:r>
      <w:hyperlink r:id="rId10" w:history="1">
        <w:r w:rsidRPr="00C53FE8">
          <w:rPr>
            <w:rStyle w:val="Hyperlink"/>
          </w:rPr>
          <w:t xml:space="preserve">Figure </w:t>
        </w:r>
        <w:r w:rsidR="000C1759" w:rsidRPr="00C53FE8">
          <w:rPr>
            <w:rStyle w:val="Hyperlink"/>
          </w:rPr>
          <w:t>2</w:t>
        </w:r>
      </w:hyperlink>
      <w:r w:rsidRPr="008F0098">
        <w:t>).</w:t>
      </w:r>
      <w:r w:rsidR="00895C33">
        <w:t xml:space="preserve"> </w:t>
      </w:r>
      <w:r w:rsidRPr="008F0098">
        <w:t>With all windows and transoms open, airflow can be maintained in a building regardless of the direction of the wind.</w:t>
      </w:r>
      <w:r w:rsidR="00895C33">
        <w:t xml:space="preserve"> </w:t>
      </w:r>
      <w:r w:rsidRPr="008F0098">
        <w:t>The system fails if the windows or transoms are closed (</w:t>
      </w:r>
      <w:hyperlink r:id="rId11" w:history="1">
        <w:r w:rsidRPr="00C53FE8">
          <w:rPr>
            <w:rStyle w:val="Hyperlink"/>
          </w:rPr>
          <w:t xml:space="preserve">Figure </w:t>
        </w:r>
        <w:r w:rsidR="000C1759" w:rsidRPr="00C53FE8">
          <w:rPr>
            <w:rStyle w:val="Hyperlink"/>
          </w:rPr>
          <w:t>3</w:t>
        </w:r>
      </w:hyperlink>
      <w:r w:rsidR="000C1759">
        <w:t>)</w:t>
      </w:r>
      <w:r w:rsidRPr="008F0098">
        <w:t>.</w:t>
      </w:r>
      <w:r w:rsidR="00895C33">
        <w:t xml:space="preserve"> </w:t>
      </w:r>
      <w:r>
        <w:t>All transoms in the building were sealed, which prevents cross-ventilation in the 1929 building as originally designed.</w:t>
      </w:r>
      <w:r w:rsidR="00895C33">
        <w:t xml:space="preserve"> </w:t>
      </w:r>
      <w:r>
        <w:t xml:space="preserve">The 1993 </w:t>
      </w:r>
      <w:r w:rsidR="008F60B6">
        <w:t xml:space="preserve">building </w:t>
      </w:r>
      <w:r>
        <w:t>has no transoms.</w:t>
      </w:r>
      <w:r w:rsidR="00895C33">
        <w:t xml:space="preserve"> </w:t>
      </w:r>
      <w:r w:rsidR="003D5AD0" w:rsidRPr="003D5AD0">
        <w:t>Without proper supply and exhaust ventilation, normally occurring environmental pollutants can build-up and lead to indoor air quality/comfort complaints.</w:t>
      </w:r>
    </w:p>
    <w:p w:rsidR="00D7020C" w:rsidRDefault="003D5AD0" w:rsidP="001300E0">
      <w:pPr>
        <w:pStyle w:val="BodyText1"/>
      </w:pPr>
      <w:r w:rsidRPr="003D5AD0">
        <w:t>In order to have proper ventilation with a mechanical supply and exhaust system, these systems must be balanced to provide an adequate amount of fresh air to the interior of a room while removing stale air from the room. It is recommended that existing ventilation systems be re-balanced every five years to ensure adequate air systems function (SMACNA, 1994).</w:t>
      </w:r>
      <w:r w:rsidR="00895C33">
        <w:t xml:space="preserve"> </w:t>
      </w:r>
      <w:r w:rsidR="008F0098">
        <w:t>In its current condition, the HVAC system cannot be balanced.</w:t>
      </w:r>
    </w:p>
    <w:p w:rsidR="00E459E2" w:rsidRDefault="008F0098" w:rsidP="00351431">
      <w:pPr>
        <w:spacing w:line="360" w:lineRule="auto"/>
        <w:ind w:firstLine="720"/>
      </w:pPr>
      <w:r>
        <w:t>With regard to HVAC system function, a</w:t>
      </w:r>
      <w:r w:rsidR="00E459E2" w:rsidRPr="00615EA4">
        <w:t>ccording to the American Society of Heating, Refrigeration and Air-Conditioning Engineers (ASHRAE), the service life for a unit heater, hot water or steam is 20 years, assuming routine maintenance of the equipment (ASHRAE, 1991). Despite attempts to maintain the univents (e.g., oiling bearings, changing filters regularly), the operational lifespan of this equipment has been exceeded</w:t>
      </w:r>
      <w:r>
        <w:t xml:space="preserve"> in all areas for the TS. </w:t>
      </w:r>
      <w:r w:rsidR="00E459E2" w:rsidRPr="00615EA4">
        <w:t>Maintaining the balance of fresh to exhaust air will become more difficult as the equipment ages and as replacement parts become increasingly difficult to obtain</w:t>
      </w:r>
      <w:r w:rsidR="00E459E2">
        <w:t>.</w:t>
      </w:r>
    </w:p>
    <w:p w:rsidR="00436E4C" w:rsidRDefault="00436E4C" w:rsidP="00D7020C">
      <w:pPr>
        <w:pStyle w:val="Heading2"/>
      </w:pPr>
      <w:r w:rsidRPr="00D7020C">
        <w:t>Microbial/Moisture Concerns</w:t>
      </w:r>
    </w:p>
    <w:p w:rsidR="00576562" w:rsidRDefault="00576562" w:rsidP="003E3AE1">
      <w:pPr>
        <w:pStyle w:val="BodyText1"/>
      </w:pPr>
      <w:r>
        <w:t>The TS appears to have a number of breaches/conditions through the building envelope that allows water to penetrate into the building</w:t>
      </w:r>
      <w:r w:rsidR="008F60B6">
        <w:t>, including:</w:t>
      </w:r>
    </w:p>
    <w:p w:rsidR="006F0793" w:rsidRDefault="00576562" w:rsidP="00351431">
      <w:pPr>
        <w:numPr>
          <w:ilvl w:val="0"/>
          <w:numId w:val="2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lastRenderedPageBreak/>
        <w:t>A section of walls around the gymnasium wing are cracked (Picture</w:t>
      </w:r>
      <w:r w:rsidR="00645270">
        <w:t xml:space="preserve"> 4</w:t>
      </w:r>
      <w:r>
        <w:t>).</w:t>
      </w:r>
    </w:p>
    <w:p w:rsidR="00576562" w:rsidRDefault="006F0793" w:rsidP="00351431">
      <w:pPr>
        <w:numPr>
          <w:ilvl w:val="0"/>
          <w:numId w:val="2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 xml:space="preserve">A window frame in the front of the building has rotted wood and a damaged sill (Picture </w:t>
      </w:r>
      <w:r w:rsidR="00645270">
        <w:t>5</w:t>
      </w:r>
      <w:r w:rsidR="00576562">
        <w:t>).</w:t>
      </w:r>
      <w:r w:rsidR="00895C33">
        <w:t xml:space="preserve"> </w:t>
      </w:r>
      <w:r>
        <w:t xml:space="preserve">It appears that </w:t>
      </w:r>
      <w:r w:rsidR="00576562">
        <w:t xml:space="preserve">spray foam insulation was applied which would hold water </w:t>
      </w:r>
      <w:r>
        <w:t xml:space="preserve">behind the </w:t>
      </w:r>
      <w:r w:rsidR="00491047">
        <w:t>window frame</w:t>
      </w:r>
      <w:r>
        <w:t xml:space="preserve"> and wall </w:t>
      </w:r>
      <w:r w:rsidR="00491047">
        <w:t>cavity</w:t>
      </w:r>
      <w:r>
        <w:t>.</w:t>
      </w:r>
      <w:r w:rsidR="00895C33">
        <w:t xml:space="preserve"> </w:t>
      </w:r>
      <w:r w:rsidR="00576562">
        <w:t>(Spray foam insulation is a water impermeable material that would dam water behind brick and mortar.</w:t>
      </w:r>
      <w:r w:rsidR="00895C33">
        <w:t xml:space="preserve"> </w:t>
      </w:r>
      <w:r w:rsidR="00576562">
        <w:t xml:space="preserve">Brick and mortar are porous materials through which water may </w:t>
      </w:r>
      <w:r w:rsidR="009B1986">
        <w:t>pass</w:t>
      </w:r>
      <w:r w:rsidR="00576562">
        <w:t>)</w:t>
      </w:r>
      <w:r w:rsidR="00895C33">
        <w:t>.</w:t>
      </w:r>
    </w:p>
    <w:p w:rsidR="006F0793" w:rsidRDefault="00576562" w:rsidP="00351431">
      <w:pPr>
        <w:numPr>
          <w:ilvl w:val="0"/>
          <w:numId w:val="2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 xml:space="preserve">Condensation on the inside of energy efficient windows indicates that the gaskets have failed, allowing moisture penetration (Picture </w:t>
      </w:r>
      <w:r w:rsidR="00645270">
        <w:t>5</w:t>
      </w:r>
      <w:r>
        <w:t>).</w:t>
      </w:r>
    </w:p>
    <w:p w:rsidR="00F12592" w:rsidRDefault="006F0793" w:rsidP="00351431">
      <w:pPr>
        <w:numPr>
          <w:ilvl w:val="0"/>
          <w:numId w:val="2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It appears the side entrances to the 1929 wing were reconfigured during the 1993 addition construction (east and west entrances).</w:t>
      </w:r>
      <w:r w:rsidR="00895C33">
        <w:t xml:space="preserve"> </w:t>
      </w:r>
      <w:r w:rsidR="008F0098">
        <w:t>A significant amount of water</w:t>
      </w:r>
      <w:r w:rsidR="0040623A">
        <w:t>-</w:t>
      </w:r>
      <w:r w:rsidR="008F0098">
        <w:t xml:space="preserve">damaged plaster exists </w:t>
      </w:r>
      <w:r>
        <w:t>in the east entrance</w:t>
      </w:r>
      <w:r w:rsidR="008F0098">
        <w:t>.</w:t>
      </w:r>
      <w:r w:rsidR="00895C33">
        <w:t xml:space="preserve"> </w:t>
      </w:r>
      <w:r w:rsidR="008F0098">
        <w:t>Water damage inside this entrance appears to be directly below the junction of the</w:t>
      </w:r>
      <w:r>
        <w:t xml:space="preserve"> roof of the east </w:t>
      </w:r>
      <w:r w:rsidR="008F0098">
        <w:t>entrance and 1929 building</w:t>
      </w:r>
      <w:r>
        <w:t xml:space="preserve"> (Pictures </w:t>
      </w:r>
      <w:r w:rsidR="00645270">
        <w:t>6</w:t>
      </w:r>
      <w:r>
        <w:t>)</w:t>
      </w:r>
      <w:r w:rsidR="008F0098">
        <w:t>.</w:t>
      </w:r>
      <w:r w:rsidR="00895C33">
        <w:t xml:space="preserve"> </w:t>
      </w:r>
      <w:r w:rsidR="008F0098">
        <w:t xml:space="preserve">The water leak appears to be related to </w:t>
      </w:r>
      <w:r>
        <w:t xml:space="preserve">the wall above </w:t>
      </w:r>
      <w:r w:rsidR="008F0098">
        <w:t>th</w:t>
      </w:r>
      <w:r>
        <w:t>e east entrance</w:t>
      </w:r>
      <w:r w:rsidR="008F0098">
        <w:t>, which likely</w:t>
      </w:r>
      <w:r w:rsidR="003E3AE1">
        <w:t xml:space="preserve"> originally</w:t>
      </w:r>
      <w:r w:rsidR="008F0098">
        <w:t xml:space="preserve"> </w:t>
      </w:r>
      <w:r w:rsidR="003E3AE1">
        <w:t xml:space="preserve">had an </w:t>
      </w:r>
      <w:r w:rsidR="008F0098">
        <w:t>awning</w:t>
      </w:r>
      <w:r>
        <w:t>-</w:t>
      </w:r>
      <w:r w:rsidR="008F0098">
        <w:t>shaped roof</w:t>
      </w:r>
      <w:r>
        <w:t xml:space="preserve"> sheltering this doorway</w:t>
      </w:r>
      <w:r w:rsidR="00645270">
        <w:t xml:space="preserve"> (Picture 7)</w:t>
      </w:r>
      <w:r w:rsidR="003E3AE1">
        <w:t>. A</w:t>
      </w:r>
      <w:r w:rsidR="00F12592">
        <w:t xml:space="preserve"> line of sealant </w:t>
      </w:r>
      <w:r w:rsidR="003E3AE1">
        <w:t xml:space="preserve">is visible </w:t>
      </w:r>
      <w:r w:rsidR="00F12592">
        <w:t xml:space="preserve">on the brickwork above the </w:t>
      </w:r>
      <w:r w:rsidR="00E963FF">
        <w:t>entrance</w:t>
      </w:r>
      <w:r w:rsidR="00F12592">
        <w:t xml:space="preserve"> as well as </w:t>
      </w:r>
      <w:r>
        <w:t>ve</w:t>
      </w:r>
      <w:r w:rsidR="005548BE">
        <w:t>r</w:t>
      </w:r>
      <w:r>
        <w:t xml:space="preserve">tical black </w:t>
      </w:r>
      <w:r w:rsidR="00F12592">
        <w:t>stain</w:t>
      </w:r>
      <w:r>
        <w:t xml:space="preserve">s on </w:t>
      </w:r>
      <w:r w:rsidR="00F12592">
        <w:t xml:space="preserve">brickwork </w:t>
      </w:r>
      <w:r>
        <w:t>flanking the sealant</w:t>
      </w:r>
      <w:r w:rsidR="003E3AE1">
        <w:t xml:space="preserve"> which suggest the removal of such an awning</w:t>
      </w:r>
      <w:r w:rsidR="00F12592">
        <w:t>.</w:t>
      </w:r>
      <w:r w:rsidR="00895C33">
        <w:t xml:space="preserve"> </w:t>
      </w:r>
      <w:r w:rsidR="00F12592">
        <w:t>Of note is a quality of brick called porosity</w:t>
      </w:r>
      <w:r w:rsidR="005548BE">
        <w:rPr>
          <w:rStyle w:val="FootnoteReference"/>
        </w:rPr>
        <w:footnoteReference w:id="1"/>
      </w:r>
      <w:r w:rsidR="00F12592">
        <w:t>.</w:t>
      </w:r>
      <w:r w:rsidR="00895C33">
        <w:t xml:space="preserve"> </w:t>
      </w:r>
      <w:r w:rsidR="00576562">
        <w:t>If the bricks used to s</w:t>
      </w:r>
      <w:r w:rsidR="005548BE">
        <w:t>eal the area above the entrance are more poro</w:t>
      </w:r>
      <w:r w:rsidR="00E963FF">
        <w:t>u</w:t>
      </w:r>
      <w:r w:rsidR="005548BE">
        <w:t>s than surround</w:t>
      </w:r>
      <w:r w:rsidR="00AD0BDD">
        <w:t>ing</w:t>
      </w:r>
      <w:r w:rsidR="005548BE">
        <w:t xml:space="preserve"> brick, </w:t>
      </w:r>
      <w:r w:rsidR="00E963FF">
        <w:t xml:space="preserve">wind-driven </w:t>
      </w:r>
      <w:r w:rsidR="005548BE">
        <w:t>rainwater</w:t>
      </w:r>
      <w:r w:rsidR="00E963FF">
        <w:t xml:space="preserve"> </w:t>
      </w:r>
      <w:r w:rsidR="005548BE">
        <w:t>may pass though the brick to accumulate inside the exterior wall to possibl</w:t>
      </w:r>
      <w:r w:rsidR="00AD0BDD">
        <w:t>y</w:t>
      </w:r>
      <w:r w:rsidR="005548BE">
        <w:t xml:space="preserve"> cause the damage </w:t>
      </w:r>
      <w:r w:rsidR="003E3AE1">
        <w:t xml:space="preserve">shown </w:t>
      </w:r>
      <w:r w:rsidR="005548BE">
        <w:t>in Picture</w:t>
      </w:r>
      <w:r w:rsidR="00AD0BDD">
        <w:t xml:space="preserve"> 6</w:t>
      </w:r>
      <w:r w:rsidR="005548BE">
        <w:t>.</w:t>
      </w:r>
    </w:p>
    <w:p w:rsidR="005548BE" w:rsidRDefault="005548BE" w:rsidP="003E3AE1">
      <w:pPr>
        <w:numPr>
          <w:ilvl w:val="0"/>
          <w:numId w:val="20"/>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 xml:space="preserve">Water damage inside the east entrance may </w:t>
      </w:r>
      <w:r w:rsidR="003E3AE1">
        <w:t xml:space="preserve">also </w:t>
      </w:r>
      <w:r>
        <w:t>be related to the lack of gutters</w:t>
      </w:r>
      <w:r w:rsidR="00E963FF">
        <w:t xml:space="preserve">, drip edge or sealant where the </w:t>
      </w:r>
      <w:r w:rsidR="009B1986">
        <w:t>entrance</w:t>
      </w:r>
      <w:r w:rsidR="00E963FF">
        <w:t xml:space="preserve"> roof and wall meets.</w:t>
      </w:r>
    </w:p>
    <w:p w:rsidR="00AD0BDD" w:rsidRDefault="00AD0BDD" w:rsidP="00AD0BDD">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360"/>
      </w:pPr>
    </w:p>
    <w:p w:rsidR="00997E7D" w:rsidRDefault="00997E7D" w:rsidP="00AD0BDD">
      <w:pPr>
        <w:pStyle w:val="BodyText"/>
      </w:pPr>
      <w:r>
        <w:lastRenderedPageBreak/>
        <w:t>In addition to these condition</w:t>
      </w:r>
      <w:r w:rsidR="00AD0BDD">
        <w:t>s</w:t>
      </w:r>
      <w:r>
        <w:t>, water</w:t>
      </w:r>
      <w:r w:rsidR="000C1759">
        <w:t>-</w:t>
      </w:r>
      <w:r>
        <w:t xml:space="preserve">damaged ceiling tiles were noted in a number of areas (Table 1). </w:t>
      </w:r>
      <w:r w:rsidR="009B1986">
        <w:t>This</w:t>
      </w:r>
      <w:r>
        <w:t xml:space="preserve"> water </w:t>
      </w:r>
      <w:r w:rsidR="009B1986">
        <w:t>damage</w:t>
      </w:r>
      <w:r>
        <w:t xml:space="preserve"> may be the result of water penetration through the building envelop</w:t>
      </w:r>
      <w:r w:rsidR="00AD0BDD">
        <w:t>e</w:t>
      </w:r>
      <w:r>
        <w:t xml:space="preserve"> by roof leaks or leaks through failing window frames.</w:t>
      </w:r>
    </w:p>
    <w:p w:rsidR="006F0793" w:rsidRDefault="00E963FF" w:rsidP="00997E7D">
      <w:pPr>
        <w:pStyle w:val="BodyText"/>
      </w:pPr>
      <w:r>
        <w:t>Each of these conditions can result in moistening of building materials.</w:t>
      </w:r>
      <w:r w:rsidR="00895C33">
        <w:t xml:space="preserve"> </w:t>
      </w:r>
      <w:r>
        <w:t xml:space="preserve">Porous materials </w:t>
      </w:r>
      <w:r w:rsidR="00795FA1">
        <w:t xml:space="preserve">such as </w:t>
      </w:r>
      <w:r>
        <w:t>cellulose ceiling tiles and gypsum wallboard (GW) can support mold growth.</w:t>
      </w:r>
      <w:r w:rsidR="00895C33">
        <w:t xml:space="preserve"> </w:t>
      </w:r>
      <w:r w:rsidR="006F0793" w:rsidRPr="006F0793">
        <w:t>In order for building materials to support mold growth, a source of water exposure is necessary. 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 It is important to note that the majority of building materials observed were non-porous surfaces (i.e., cinder block, concrete, floor tiles), which are not conducive to mold growth as opposed to porous materials such as gypsum wallboard, carpet and fibrous ceiling tiles.</w:t>
      </w:r>
    </w:p>
    <w:p w:rsidR="001E3CF9" w:rsidRDefault="00997E7D" w:rsidP="001E3CF9">
      <w:pPr>
        <w:spacing w:line="360" w:lineRule="auto"/>
        <w:ind w:firstLine="720"/>
      </w:pPr>
      <w:r>
        <w:t xml:space="preserve">A mold odor </w:t>
      </w:r>
      <w:r w:rsidR="001E3CF9">
        <w:t xml:space="preserve">was </w:t>
      </w:r>
      <w:r>
        <w:t>detected in the chemi</w:t>
      </w:r>
      <w:r w:rsidR="003C596B">
        <w:t>stry storeroom, which was traced to an unused dish washer.</w:t>
      </w:r>
      <w:r w:rsidR="00895C33">
        <w:t xml:space="preserve"> </w:t>
      </w:r>
      <w:r w:rsidR="003C596B">
        <w:t>In addition, the chemistry lab has a floor drain.</w:t>
      </w:r>
      <w:r w:rsidR="00895C33">
        <w:t xml:space="preserve"> </w:t>
      </w:r>
      <w:r w:rsidR="003C596B">
        <w:t>In both of these instances, the drain trap is likely dry.</w:t>
      </w:r>
      <w:r w:rsidR="00895C33">
        <w:t xml:space="preserve"> </w:t>
      </w:r>
      <w:r w:rsidR="003C596B">
        <w:t>The purpose of a drain trap is to use water to prevent gases and other odor</w:t>
      </w:r>
      <w:r w:rsidR="00795FA1">
        <w:t>s</w:t>
      </w:r>
      <w:r w:rsidR="003C596B">
        <w:t xml:space="preserve"> from the sewer/septic system from </w:t>
      </w:r>
      <w:r w:rsidR="003E3AE1">
        <w:t>entering</w:t>
      </w:r>
      <w:r w:rsidR="003C596B">
        <w:t xml:space="preserve"> occupied space.</w:t>
      </w:r>
      <w:r w:rsidR="00895C33">
        <w:t xml:space="preserve"> </w:t>
      </w:r>
      <w:r w:rsidR="009B1986">
        <w:t>In order to maintain the air seal on the drain trap, water</w:t>
      </w:r>
      <w:r w:rsidR="00EE0587">
        <w:t xml:space="preserve"> must be </w:t>
      </w:r>
      <w:r w:rsidR="00B21D36">
        <w:t>poured</w:t>
      </w:r>
      <w:r w:rsidR="00EE0587">
        <w:t xml:space="preserve"> down a drain at least twice a week.</w:t>
      </w:r>
      <w:r w:rsidR="00895C33">
        <w:t xml:space="preserve"> </w:t>
      </w:r>
      <w:r w:rsidR="00EE0587">
        <w:t>If drains are unused, then sealing drains is recommended.</w:t>
      </w:r>
    </w:p>
    <w:p w:rsidR="009A0E6C" w:rsidRDefault="00AB764B" w:rsidP="00DB51C0">
      <w:pPr>
        <w:pStyle w:val="BodyText"/>
      </w:pPr>
      <w:r w:rsidRPr="005E2E28">
        <w:t>Plants were ob</w:t>
      </w:r>
      <w:r w:rsidR="005D3FFD" w:rsidRPr="005E2E28">
        <w:t xml:space="preserve">served in a </w:t>
      </w:r>
      <w:r w:rsidR="00E51BA0">
        <w:t>number of</w:t>
      </w:r>
      <w:r w:rsidR="005D3FFD" w:rsidRPr="005E2E28">
        <w:t xml:space="preserve"> areas</w:t>
      </w:r>
      <w:r w:rsidR="0052669D">
        <w:t xml:space="preserve"> (Table 1)</w:t>
      </w:r>
      <w:r w:rsidRPr="005E2E28">
        <w:t>.</w:t>
      </w:r>
      <w:r w:rsidR="00C53DDE">
        <w:t xml:space="preserve"> </w:t>
      </w:r>
      <w:r w:rsidR="009A0E6C" w:rsidRPr="005E2E28">
        <w:t>Plants can be a source of pollen and mold, which can be respiratory irritants to some individuals.</w:t>
      </w:r>
      <w:r w:rsidR="00C53DDE">
        <w:t xml:space="preserve"> </w:t>
      </w:r>
      <w:r w:rsidR="009A0E6C" w:rsidRPr="005E2E28">
        <w:t>Plants should be properly maintained and equipped with drip pans and should be located away from air diffusers to prevent the aerosolization of dirt, pollen and mold.</w:t>
      </w:r>
    </w:p>
    <w:p w:rsidR="00BD79C4" w:rsidRDefault="00BD79C4" w:rsidP="00800D8A">
      <w:pPr>
        <w:spacing w:line="360" w:lineRule="auto"/>
        <w:ind w:firstLine="720"/>
        <w:rPr>
          <w:iCs/>
        </w:rPr>
      </w:pPr>
      <w:r>
        <w:rPr>
          <w:iCs/>
        </w:rPr>
        <w:t xml:space="preserve">A variety of air conditioning </w:t>
      </w:r>
      <w:r w:rsidR="003A6E95">
        <w:rPr>
          <w:iCs/>
        </w:rPr>
        <w:t xml:space="preserve">(AC) </w:t>
      </w:r>
      <w:r>
        <w:rPr>
          <w:iCs/>
        </w:rPr>
        <w:t xml:space="preserve">units </w:t>
      </w:r>
      <w:r w:rsidR="00320FEA">
        <w:rPr>
          <w:iCs/>
        </w:rPr>
        <w:t xml:space="preserve">are used </w:t>
      </w:r>
      <w:r>
        <w:rPr>
          <w:iCs/>
        </w:rPr>
        <w:t xml:space="preserve">in classrooms, including </w:t>
      </w:r>
      <w:r w:rsidR="00156151">
        <w:rPr>
          <w:iCs/>
        </w:rPr>
        <w:t xml:space="preserve">window units, wall-mounted and </w:t>
      </w:r>
      <w:r>
        <w:rPr>
          <w:iCs/>
        </w:rPr>
        <w:t xml:space="preserve">portable air conditioners </w:t>
      </w:r>
      <w:r w:rsidR="00E10AE1">
        <w:rPr>
          <w:iCs/>
        </w:rPr>
        <w:t>(</w:t>
      </w:r>
      <w:r w:rsidR="00156151">
        <w:rPr>
          <w:iCs/>
        </w:rPr>
        <w:t>Table 1)</w:t>
      </w:r>
      <w:r>
        <w:rPr>
          <w:iCs/>
        </w:rPr>
        <w:t>. A</w:t>
      </w:r>
      <w:r w:rsidR="003A6E95">
        <w:rPr>
          <w:iCs/>
        </w:rPr>
        <w:t>Cs</w:t>
      </w:r>
      <w:r>
        <w:rPr>
          <w:iCs/>
        </w:rPr>
        <w:t xml:space="preserve"> </w:t>
      </w:r>
      <w:r w:rsidR="009B1986">
        <w:rPr>
          <w:iCs/>
        </w:rPr>
        <w:t>collects</w:t>
      </w:r>
      <w:r>
        <w:rPr>
          <w:iCs/>
        </w:rPr>
        <w:t xml:space="preserve"> condensation that </w:t>
      </w:r>
      <w:r w:rsidR="00320FEA">
        <w:rPr>
          <w:iCs/>
        </w:rPr>
        <w:t>should</w:t>
      </w:r>
      <w:r>
        <w:rPr>
          <w:iCs/>
        </w:rPr>
        <w:t xml:space="preserve"> be drained</w:t>
      </w:r>
      <w:r w:rsidR="00320FEA">
        <w:rPr>
          <w:iCs/>
        </w:rPr>
        <w:t xml:space="preserve"> to prevent water damage and microbial growth</w:t>
      </w:r>
      <w:r>
        <w:rPr>
          <w:iCs/>
        </w:rPr>
        <w:t>. Condensation collection pans/vessels and drains should be inspected for leaks and clogs and cleaned periodically to prevent stagnant water and debris that can lead to odors and microbial growth.</w:t>
      </w:r>
    </w:p>
    <w:p w:rsidR="001801F0" w:rsidRPr="003E3AE1" w:rsidRDefault="00436E4C" w:rsidP="003E3AE1">
      <w:pPr>
        <w:pStyle w:val="Heading2"/>
      </w:pPr>
      <w:r w:rsidRPr="003E3AE1">
        <w:lastRenderedPageBreak/>
        <w:t>Other IAQ Evaluations</w:t>
      </w:r>
    </w:p>
    <w:p w:rsidR="009946BB"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4A79DD" w:rsidRPr="005E2E28">
        <w:t>, cleaners</w:t>
      </w:r>
      <w:r w:rsidR="00D87240" w:rsidRPr="005E2E28">
        <w:t>,</w:t>
      </w:r>
      <w:r w:rsidR="004A79DD" w:rsidRPr="005E2E28">
        <w:t xml:space="preserve"> </w:t>
      </w:r>
      <w:r w:rsidR="005B5A25">
        <w:t xml:space="preserve">air fresheners </w:t>
      </w:r>
      <w:r w:rsidR="004A79DD" w:rsidRPr="005E2E28">
        <w:t xml:space="preserve">and dry erase materials in use within the </w:t>
      </w:r>
      <w:r w:rsidR="00850CE7" w:rsidRPr="005E2E28">
        <w:t>building</w:t>
      </w:r>
      <w:r w:rsidR="004A79DD" w:rsidRPr="005E2E28">
        <w:t>.</w:t>
      </w:r>
      <w:r w:rsidR="00C53DDE">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EE0587">
        <w:t>.</w:t>
      </w:r>
      <w:r w:rsidR="00895C33">
        <w:t xml:space="preserve"> </w:t>
      </w:r>
      <w:r w:rsidR="00EE0587">
        <w:t>Given that the building does not have functional, mechanical fresh air supply or exhaust ventilation, use of these products would likely result in lingering odors to cause irritation to building occupants.</w:t>
      </w:r>
    </w:p>
    <w:p w:rsidR="006B1A7F" w:rsidRDefault="009356D0" w:rsidP="00DB51C0">
      <w:pPr>
        <w:pStyle w:val="BodyText"/>
      </w:pPr>
      <w:r>
        <w:t xml:space="preserve">Photocopiers </w:t>
      </w:r>
      <w:r w:rsidR="006B1A7F" w:rsidRPr="00AD07F0">
        <w:t>and laminators</w:t>
      </w:r>
      <w:r w:rsidR="006B1A7F">
        <w:t xml:space="preserve"> </w:t>
      </w:r>
      <w:r>
        <w:t xml:space="preserve">were located in </w:t>
      </w:r>
      <w:r w:rsidR="006B1A7F">
        <w:t>the</w:t>
      </w:r>
      <w:r w:rsidR="009946BB">
        <w:t xml:space="preserve"> Main Office and a few other areas</w:t>
      </w:r>
      <w:r w:rsidR="0052669D">
        <w:t>.</w:t>
      </w:r>
      <w:r w:rsidR="00435B56">
        <w:t xml:space="preserve"> </w:t>
      </w:r>
      <w:r w:rsidR="006465BB">
        <w:t>Photocopiers can emit ozone and TVOCs, especially when they are older or heavily used</w:t>
      </w:r>
      <w:r w:rsidR="006B1A7F">
        <w:t>, laminators give off waste-heat and plastic odors</w:t>
      </w:r>
      <w:r w:rsidR="006465BB">
        <w:t>.</w:t>
      </w:r>
      <w:r w:rsidR="009946BB">
        <w:t xml:space="preserve"> It is recommended that this equipment be used in a well-ventilated area, preferably with local exhaust ventilation.</w:t>
      </w:r>
    </w:p>
    <w:p w:rsidR="000933BC" w:rsidRDefault="00BD79C4" w:rsidP="000933BC">
      <w:pPr>
        <w:pStyle w:val="BodyText"/>
      </w:pPr>
      <w:r>
        <w:t>Most</w:t>
      </w:r>
      <w:r w:rsidR="00777B21" w:rsidRPr="00BD79C4">
        <w:t xml:space="preserve"> classrooms had carpeting that appeared to be </w:t>
      </w:r>
      <w:r w:rsidR="0017663B">
        <w:t>several decades old</w:t>
      </w:r>
      <w:r w:rsidR="00777B21" w:rsidRPr="00BD79C4">
        <w:t xml:space="preserve">. </w:t>
      </w:r>
      <w:r w:rsidR="006C45EC" w:rsidRPr="00BD79C4">
        <w:t xml:space="preserve">In many areas, this carpeting was visibly </w:t>
      </w:r>
      <w:r>
        <w:t xml:space="preserve">very </w:t>
      </w:r>
      <w:r w:rsidR="006C45EC" w:rsidRPr="00BD79C4">
        <w:t xml:space="preserve">worn, frayed, </w:t>
      </w:r>
      <w:r w:rsidR="00B0287A">
        <w:t>wrinkled and stained</w:t>
      </w:r>
      <w:r w:rsidR="006C45EC" w:rsidRPr="00BD79C4">
        <w:t xml:space="preserve">. </w:t>
      </w:r>
      <w:r w:rsidR="00F75B45" w:rsidRPr="00BD79C4">
        <w:t xml:space="preserve">The </w:t>
      </w:r>
      <w:r w:rsidR="00320FEA">
        <w:t>service</w:t>
      </w:r>
      <w:r w:rsidR="00F75B45" w:rsidRPr="00BD79C4">
        <w:t xml:space="preserve"> life of carpeting </w:t>
      </w:r>
      <w:r w:rsidR="006C45EC" w:rsidRPr="00BD79C4">
        <w:t xml:space="preserve">in schools </w:t>
      </w:r>
      <w:r w:rsidR="00F75B45" w:rsidRPr="00BD79C4">
        <w:t>is approximately 10-11 years (IICRC, 2002). Aging carpet can produce fibers that can be irritating to the respiratory system. In addition</w:t>
      </w:r>
      <w:r w:rsidR="00F75B45">
        <w:t xml:space="preserve">, tears or lifting carpet can create tripping hazards. </w:t>
      </w:r>
      <w:r w:rsidR="00F75B45" w:rsidRPr="005A752D">
        <w:t>Carpeting should be cleaned annually or semi-annually in soiled high traffic areas as per the recommendations of the Institute of Inspection, Cleaning and Restoration Certification (IICRC, 2012).</w:t>
      </w:r>
      <w:r w:rsidR="00F75B45">
        <w:t xml:space="preserve"> </w:t>
      </w:r>
      <w:r w:rsidR="000933BC">
        <w:t>Non-carpeted surfaces are recommended for most areas of schools.</w:t>
      </w:r>
    </w:p>
    <w:p w:rsidR="00351431" w:rsidRDefault="00BC27B3" w:rsidP="0056681F">
      <w:pPr>
        <w:pStyle w:val="BodyText"/>
      </w:pPr>
      <w:r w:rsidRPr="00BC27B3">
        <w:t xml:space="preserve">A kiln in the art room had no exhaust ventilation </w:t>
      </w:r>
      <w:r w:rsidR="001B6B8A">
        <w:t xml:space="preserve">(Picture 8) </w:t>
      </w:r>
      <w:r w:rsidRPr="00BC27B3">
        <w:t>and was located directly inside the classroom. Exhaust ventilation for kilns is necessary to remove heat and odors during operation. Consider installing a direct exhaust vent for the kiln and ensure it is used every time the kiln is in operation.</w:t>
      </w:r>
    </w:p>
    <w:p w:rsidR="0056681F" w:rsidRPr="003E3AE1" w:rsidRDefault="0056681F" w:rsidP="00351431">
      <w:pPr>
        <w:pStyle w:val="BodyText"/>
        <w:ind w:left="720" w:firstLine="0"/>
        <w:rPr>
          <w:i/>
        </w:rPr>
      </w:pPr>
      <w:r w:rsidRPr="003E3AE1">
        <w:rPr>
          <w:i/>
        </w:rPr>
        <w:t>A kiln is used to heat the pottery to the desired firing temperature.</w:t>
      </w:r>
      <w:r w:rsidR="00895C33" w:rsidRPr="003E3AE1">
        <w:rPr>
          <w:i/>
        </w:rPr>
        <w:t xml:space="preserve"> The most common type is electric kilns. </w:t>
      </w:r>
      <w:r w:rsidRPr="003E3AE1">
        <w:rPr>
          <w:i/>
        </w:rPr>
        <w:t>Heating elements heat the kiln as electric current passes through the coils.</w:t>
      </w:r>
      <w:r w:rsidR="00895C33" w:rsidRPr="003E3AE1">
        <w:rPr>
          <w:i/>
        </w:rPr>
        <w:t xml:space="preserve"> </w:t>
      </w:r>
      <w:r w:rsidRPr="003E3AE1">
        <w:rPr>
          <w:i/>
        </w:rPr>
        <w:t>The temperature rises until the kiln is shut off.</w:t>
      </w:r>
      <w:r w:rsidR="00895C33" w:rsidRPr="003E3AE1">
        <w:rPr>
          <w:i/>
        </w:rPr>
        <w:t xml:space="preserve"> </w:t>
      </w:r>
      <w:r w:rsidRPr="003E3AE1">
        <w:rPr>
          <w:i/>
        </w:rPr>
        <w:t>Firing temperatures can vary from as low as 1382°F for raku and bisque wares, to as high as 2372 °F for stoneware, and 2642 °F for certain porcelains</w:t>
      </w:r>
      <w:r w:rsidR="00351431" w:rsidRPr="003E3AE1">
        <w:rPr>
          <w:i/>
        </w:rPr>
        <w:t>..</w:t>
      </w:r>
      <w:r w:rsidRPr="003E3AE1">
        <w:rPr>
          <w:i/>
        </w:rPr>
        <w:t>.</w:t>
      </w:r>
      <w:r w:rsidR="00895C33" w:rsidRPr="003E3AE1">
        <w:rPr>
          <w:i/>
        </w:rPr>
        <w:t xml:space="preserve"> </w:t>
      </w:r>
      <w:r w:rsidRPr="003E3AE1">
        <w:rPr>
          <w:i/>
        </w:rPr>
        <w:t xml:space="preserve">The early </w:t>
      </w:r>
      <w:r w:rsidR="009B1986" w:rsidRPr="003E3AE1">
        <w:rPr>
          <w:i/>
        </w:rPr>
        <w:t>stages of bisque firing involve</w:t>
      </w:r>
      <w:r w:rsidRPr="003E3AE1">
        <w:rPr>
          <w:i/>
        </w:rPr>
        <w:t xml:space="preserve"> the oxidization of organic clay matter to carbon monoxide and other combustion gases.</w:t>
      </w:r>
      <w:r w:rsidR="00895C33" w:rsidRPr="003E3AE1">
        <w:rPr>
          <w:i/>
        </w:rPr>
        <w:t xml:space="preserve"> </w:t>
      </w:r>
      <w:r w:rsidRPr="003E3AE1">
        <w:rPr>
          <w:i/>
        </w:rPr>
        <w:t>Sulfur breaks down later producing highly irritating sulfur oxides.</w:t>
      </w:r>
      <w:r w:rsidR="00895C33" w:rsidRPr="003E3AE1">
        <w:rPr>
          <w:i/>
        </w:rPr>
        <w:t xml:space="preserve"> </w:t>
      </w:r>
      <w:r w:rsidRPr="003E3AE1">
        <w:rPr>
          <w:i/>
        </w:rPr>
        <w:t>Also, nitrates and nitrogen-</w:t>
      </w:r>
      <w:r w:rsidRPr="003E3AE1">
        <w:rPr>
          <w:i/>
        </w:rPr>
        <w:lastRenderedPageBreak/>
        <w:t>containing organic matter break down to nitrogen oxides.</w:t>
      </w:r>
      <w:r w:rsidR="00895C33" w:rsidRPr="003E3AE1">
        <w:rPr>
          <w:i/>
        </w:rPr>
        <w:t xml:space="preserve"> </w:t>
      </w:r>
      <w:r w:rsidRPr="003E3AE1">
        <w:rPr>
          <w:i/>
        </w:rPr>
        <w:t>In addition low grade fire clays can release toxic gases and fumes during glaze firings.</w:t>
      </w:r>
      <w:r w:rsidR="00895C33" w:rsidRPr="003E3AE1">
        <w:rPr>
          <w:i/>
        </w:rPr>
        <w:t xml:space="preserve"> </w:t>
      </w:r>
      <w:r w:rsidRPr="003E3AE1">
        <w:rPr>
          <w:i/>
        </w:rPr>
        <w:t>Carbonates, chlorides, and fluorides are broken down to releasing carbon dioxide, chlorine, and fluorine gases (Princeton U., 2019).</w:t>
      </w:r>
    </w:p>
    <w:p w:rsidR="0056681F" w:rsidRDefault="0056681F" w:rsidP="0056681F">
      <w:pPr>
        <w:pStyle w:val="BodyText"/>
      </w:pPr>
    </w:p>
    <w:p w:rsidR="00B21D36" w:rsidRDefault="00B21D36" w:rsidP="00895C33">
      <w:pPr>
        <w:pStyle w:val="BodyText"/>
      </w:pPr>
      <w:r>
        <w:t>Depending on the composition of the clay fired, a variety of pollutants can exit the kiln and linger in the indoor environment</w:t>
      </w:r>
      <w:r w:rsidR="009E4A70">
        <w:t>,</w:t>
      </w:r>
      <w:r>
        <w:t xml:space="preserve"> since the building does not have functioning mech</w:t>
      </w:r>
      <w:r w:rsidR="009B1986">
        <w:t>ani</w:t>
      </w:r>
      <w:r>
        <w:t>cal supply or exhaust ventilation.</w:t>
      </w:r>
    </w:p>
    <w:p w:rsidR="0056681F" w:rsidRDefault="00B21D36" w:rsidP="00895C33">
      <w:pPr>
        <w:pStyle w:val="BodyText"/>
      </w:pPr>
      <w:r>
        <w:t xml:space="preserve">The TS also contains a wood shop, which has a wood dust collector unit (Picture </w:t>
      </w:r>
      <w:r w:rsidR="001B6B8A">
        <w:t>9</w:t>
      </w:r>
      <w:r>
        <w:t>).</w:t>
      </w:r>
      <w:r w:rsidR="00895C33">
        <w:t xml:space="preserve"> </w:t>
      </w:r>
      <w:r>
        <w:t xml:space="preserve">In order for the wood dust collector to work properly, an adequate amount of </w:t>
      </w:r>
      <w:r w:rsidR="009B1986">
        <w:t>make-up</w:t>
      </w:r>
      <w:r>
        <w:t xml:space="preserve"> air is needed to maximize the airflow.</w:t>
      </w:r>
      <w:r w:rsidR="00895C33">
        <w:t xml:space="preserve"> </w:t>
      </w:r>
      <w:r>
        <w:t xml:space="preserve">Aside </w:t>
      </w:r>
      <w:r w:rsidR="009B1986">
        <w:t>from</w:t>
      </w:r>
      <w:r>
        <w:t xml:space="preserve"> opening windows, no source of make</w:t>
      </w:r>
      <w:r w:rsidR="009E4A70">
        <w:t>-</w:t>
      </w:r>
      <w:r>
        <w:t>up air was identi</w:t>
      </w:r>
      <w:r w:rsidR="00C05853">
        <w:t>fi</w:t>
      </w:r>
      <w:r>
        <w:t>ed during this assessment.</w:t>
      </w:r>
    </w:p>
    <w:p w:rsidR="00E963FF" w:rsidRDefault="00B21D36" w:rsidP="000933BC">
      <w:pPr>
        <w:pStyle w:val="BodyText"/>
      </w:pPr>
      <w:r>
        <w:t xml:space="preserve">Of note was the presence of peeling paint in a number of locations (Picture </w:t>
      </w:r>
      <w:r w:rsidR="001B6B8A">
        <w:t>10</w:t>
      </w:r>
      <w:r>
        <w:t>, Table 1). IAQ staff could not identify wheth</w:t>
      </w:r>
      <w:r w:rsidR="00AF0ED1">
        <w:t>er the paint may contain lead.</w:t>
      </w:r>
      <w:r w:rsidR="00895C33">
        <w:t xml:space="preserve"> </w:t>
      </w:r>
      <w:r w:rsidR="00AF0ED1">
        <w:t>Given age of the</w:t>
      </w:r>
      <w:r w:rsidR="00CC6578">
        <w:t xml:space="preserve"> TS, is possible that classroom paint contains lead and would be require </w:t>
      </w:r>
      <w:r w:rsidR="00E963FF" w:rsidRPr="00E963FF">
        <w:t>remediat</w:t>
      </w:r>
      <w:r w:rsidR="00CC6578">
        <w:t xml:space="preserve">ion in a manner consistent with </w:t>
      </w:r>
      <w:r w:rsidR="00E963FF" w:rsidRPr="00E963FF">
        <w:t>Massachusetts lead paint laws and regulations.</w:t>
      </w:r>
    </w:p>
    <w:p w:rsidR="000D32F8" w:rsidRDefault="00CC6578" w:rsidP="000933BC">
      <w:pPr>
        <w:pStyle w:val="BodyText"/>
      </w:pPr>
      <w:r>
        <w:t>The 1929 building was also built at a time when asbestos was used to insulate heat pipe.</w:t>
      </w:r>
      <w:r w:rsidR="00895C33">
        <w:t xml:space="preserve"> </w:t>
      </w:r>
      <w:r>
        <w:t>The Asbestos Hazard Emergency Response Act (AHERA)</w:t>
      </w:r>
      <w:r w:rsidR="000D32F8">
        <w:t xml:space="preserve"> requires that all asbestos containing materials be identified and reassessed every three years by a licensed asbestos inspector.</w:t>
      </w:r>
      <w:r w:rsidR="00895C33">
        <w:t xml:space="preserve"> </w:t>
      </w:r>
      <w:r w:rsidR="000D32F8">
        <w:t>If the asbestos-containing materials is in a form that can cause exposure (called friable), then it must be remediated in a manner consistent with federal and Massachusetts asbestos laws and regulation.</w:t>
      </w:r>
    </w:p>
    <w:p w:rsidR="00E207B5" w:rsidRPr="00E207B5" w:rsidRDefault="00BB7005" w:rsidP="00E207B5">
      <w:pPr>
        <w:pStyle w:val="BodyText"/>
      </w:pPr>
      <w:r>
        <w:t>Note that t</w:t>
      </w:r>
      <w:r w:rsidRPr="00BB7005">
        <w:t xml:space="preserve">he Environmental Protection Agency (EPA) conducted a National School Radon Survey in which it discovered </w:t>
      </w:r>
      <w:r w:rsidR="00E207B5">
        <w:t>nearly one in five schools had</w:t>
      </w:r>
      <w:r w:rsidRPr="00BB7005">
        <w:t xml:space="preserve"> “</w:t>
      </w:r>
      <w:r w:rsidR="00E207B5">
        <w:t>…</w:t>
      </w:r>
      <w:r w:rsidRPr="00BB7005">
        <w:t xml:space="preserve">at least one frequently occupied ground contact room with short-term radon levels above 4 </w:t>
      </w:r>
      <w:r w:rsidR="00320FEA">
        <w:t xml:space="preserve">[picocuries per liter] </w:t>
      </w:r>
      <w:r w:rsidRPr="00BB7005">
        <w:t>pCi/</w:t>
      </w:r>
      <w:r w:rsidRPr="00397AFD">
        <w:t>L” (</w:t>
      </w:r>
      <w:r w:rsidR="00397AFD" w:rsidRPr="00397AFD">
        <w:t>US EPA 199</w:t>
      </w:r>
      <w:r w:rsidR="00E459E2">
        <w:t>3</w:t>
      </w:r>
      <w:r w:rsidRPr="00397AFD">
        <w:t>).</w:t>
      </w:r>
      <w:r>
        <w:t xml:space="preserve"> </w:t>
      </w:r>
      <w:r w:rsidR="00E207B5">
        <w:t>The BEH/IAQ Program therefore recommends that every school be tested for radon, and that this testing be conducted during the heating season while school is in session</w:t>
      </w:r>
      <w:r w:rsidR="00320FEA">
        <w:t xml:space="preserve"> in a manner consistent with USEPA radon testing guidelines</w:t>
      </w:r>
      <w:r w:rsidR="00E207B5">
        <w:t xml:space="preserve">. Radon measurement specialists and other information can be found at </w:t>
      </w:r>
      <w:hyperlink r:id="rId12" w:history="1">
        <w:r w:rsidR="00E207B5" w:rsidRPr="00620D12">
          <w:rPr>
            <w:rStyle w:val="Hyperlink"/>
          </w:rPr>
          <w:t>www.nrsb.org</w:t>
        </w:r>
      </w:hyperlink>
      <w:r w:rsidR="00E207B5">
        <w:rPr>
          <w:color w:val="1F497D"/>
        </w:rPr>
        <w:t xml:space="preserve"> </w:t>
      </w:r>
      <w:r w:rsidR="00E207B5" w:rsidRPr="00E207B5">
        <w:t>and</w:t>
      </w:r>
      <w:r w:rsidR="00E207B5">
        <w:rPr>
          <w:color w:val="1F497D"/>
        </w:rPr>
        <w:t xml:space="preserve"> </w:t>
      </w:r>
      <w:hyperlink r:id="rId13" w:history="1">
        <w:r w:rsidR="00E207B5" w:rsidRPr="00620D12">
          <w:rPr>
            <w:rStyle w:val="Hyperlink"/>
          </w:rPr>
          <w:t>http://aarst-nrpp.com/wp</w:t>
        </w:r>
      </w:hyperlink>
      <w:r w:rsidR="00E207B5" w:rsidRPr="00E207B5">
        <w:t>,</w:t>
      </w:r>
      <w:r w:rsidR="00E207B5">
        <w:t xml:space="preserve"> </w:t>
      </w:r>
      <w:r w:rsidR="00E207B5" w:rsidRPr="00E207B5">
        <w:t>with addit</w:t>
      </w:r>
      <w:r w:rsidR="00E207B5">
        <w:t>i</w:t>
      </w:r>
      <w:r w:rsidR="00E207B5" w:rsidRPr="00E207B5">
        <w:t xml:space="preserve">onal information at: </w:t>
      </w:r>
      <w:hyperlink r:id="rId14" w:history="1">
        <w:r w:rsidR="00E207B5" w:rsidRPr="00620D12">
          <w:rPr>
            <w:rStyle w:val="Hyperlink"/>
          </w:rPr>
          <w:t>http://www.mass.gov/eohhs/gov/departments/dph/programs/environmental-health/exposure-topics/iaq/radon</w:t>
        </w:r>
      </w:hyperlink>
      <w:r w:rsidR="00E207B5">
        <w:t>.</w:t>
      </w:r>
    </w:p>
    <w:p w:rsidR="004D05AC" w:rsidRPr="003E3AE1" w:rsidRDefault="004D05AC" w:rsidP="003E3AE1">
      <w:pPr>
        <w:pStyle w:val="Heading1"/>
      </w:pPr>
      <w:r w:rsidRPr="003E3AE1">
        <w:lastRenderedPageBreak/>
        <w:t>Conclusions/Recommendations</w:t>
      </w:r>
    </w:p>
    <w:p w:rsidR="000D32F8" w:rsidRPr="003E3AE1" w:rsidRDefault="003A4115" w:rsidP="003E3AE1">
      <w:pPr>
        <w:pStyle w:val="BodyText1"/>
      </w:pPr>
      <w:r w:rsidRPr="003E3AE1">
        <w:t xml:space="preserve">The conditions related to IAQ problems at the </w:t>
      </w:r>
      <w:r w:rsidR="000D32F8" w:rsidRPr="003E3AE1">
        <w:t>TS</w:t>
      </w:r>
      <w:r w:rsidRPr="003E3AE1">
        <w:t xml:space="preserve"> raise a number of </w:t>
      </w:r>
      <w:r w:rsidR="000D32F8" w:rsidRPr="003E3AE1">
        <w:t>significant issues.</w:t>
      </w:r>
      <w:r w:rsidR="00895C33" w:rsidRPr="003E3AE1">
        <w:t xml:space="preserve"> </w:t>
      </w:r>
      <w:r w:rsidR="000D32F8" w:rsidRPr="003E3AE1">
        <w:t xml:space="preserve">At this point, the school has had its mechanical HVAC </w:t>
      </w:r>
      <w:r w:rsidR="009E4A70" w:rsidRPr="003E3AE1">
        <w:t xml:space="preserve">systems </w:t>
      </w:r>
      <w:r w:rsidR="000D32F8" w:rsidRPr="003E3AE1">
        <w:t>rendered incapable of providing fresh air and exhaust ventilation.</w:t>
      </w:r>
      <w:r w:rsidR="00895C33" w:rsidRPr="003E3AE1">
        <w:t xml:space="preserve"> </w:t>
      </w:r>
      <w:r w:rsidR="000D32F8" w:rsidRPr="003E3AE1">
        <w:t>This condition can allow for normally occurring indoor air pollutants to build up to cause symptoms.</w:t>
      </w:r>
      <w:r w:rsidR="00895C33" w:rsidRPr="003E3AE1">
        <w:t xml:space="preserve"> </w:t>
      </w:r>
      <w:r w:rsidR="000D32F8" w:rsidRPr="003E3AE1">
        <w:t xml:space="preserve">Without properly function mechanical ventilation, sources of odors and </w:t>
      </w:r>
      <w:r w:rsidR="00C05853" w:rsidRPr="003E3AE1">
        <w:t>chemical vapors</w:t>
      </w:r>
      <w:r w:rsidR="000D32F8" w:rsidRPr="003E3AE1">
        <w:t xml:space="preserve"> can then be trapped inside the building.</w:t>
      </w:r>
      <w:r w:rsidR="00895C33" w:rsidRPr="003E3AE1">
        <w:t xml:space="preserve"> </w:t>
      </w:r>
      <w:r w:rsidR="000D32F8" w:rsidRPr="003E3AE1">
        <w:t xml:space="preserve">The TS also has a number of water penetration issues which can moisten </w:t>
      </w:r>
      <w:r w:rsidR="001F61CE" w:rsidRPr="003E3AE1">
        <w:t>materials</w:t>
      </w:r>
      <w:r w:rsidR="000D32F8" w:rsidRPr="003E3AE1">
        <w:t xml:space="preserve"> </w:t>
      </w:r>
      <w:r w:rsidR="009E4A70" w:rsidRPr="003E3AE1">
        <w:t>that</w:t>
      </w:r>
      <w:r w:rsidR="000D32F8" w:rsidRPr="003E3AE1">
        <w:t xml:space="preserve"> can then become mold</w:t>
      </w:r>
      <w:r w:rsidR="009E4A70" w:rsidRPr="003E3AE1">
        <w:t>-</w:t>
      </w:r>
      <w:r w:rsidR="000D32F8" w:rsidRPr="003E3AE1">
        <w:t>colonized.</w:t>
      </w:r>
    </w:p>
    <w:p w:rsidR="00B475FB" w:rsidRDefault="003A4115" w:rsidP="003E3AE1">
      <w:pPr>
        <w:pStyle w:val="BodyText1"/>
      </w:pPr>
      <w:r w:rsidRPr="003E3AE1">
        <w:t>The general building</w:t>
      </w:r>
      <w:r>
        <w:t xml:space="preserve"> conditions, maintenance, work hygiene practices, and the condition of HVAC equipment,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w:t>
      </w:r>
      <w:r w:rsidR="00B475FB">
        <w:t xml:space="preserve"> </w:t>
      </w:r>
      <w:r>
        <w:t xml:space="preserve">For these reasons, a two-phase approach is required for remediation. The first consists of </w:t>
      </w:r>
      <w:r w:rsidRPr="00B475FB">
        <w:rPr>
          <w:b/>
        </w:rPr>
        <w:t>short-term</w:t>
      </w:r>
      <w:r>
        <w:t xml:space="preserve"> measures to improve air quality and the second consists of </w:t>
      </w:r>
      <w:r w:rsidRPr="00B475FB">
        <w:rPr>
          <w:b/>
        </w:rPr>
        <w:t>long-term</w:t>
      </w:r>
      <w:r>
        <w:t xml:space="preserve"> measures that will require planning and resources to adequately address overall IAQ concerns.</w:t>
      </w:r>
    </w:p>
    <w:p w:rsidR="001F61CE" w:rsidRDefault="001F61CE" w:rsidP="00B91C06">
      <w:pPr>
        <w:pStyle w:val="BodyText"/>
        <w:numPr>
          <w:ilvl w:val="0"/>
          <w:numId w:val="17"/>
        </w:numPr>
      </w:pPr>
      <w:r>
        <w:t>In order to provide fresh air, appropriate use of windows at all times during the sc</w:t>
      </w:r>
      <w:r w:rsidR="00887C6D">
        <w:t>h</w:t>
      </w:r>
      <w:r>
        <w:t>o</w:t>
      </w:r>
      <w:r w:rsidR="00887C6D">
        <w:t>o</w:t>
      </w:r>
      <w:r>
        <w:t>l years is necessary.</w:t>
      </w:r>
    </w:p>
    <w:p w:rsidR="00574A72" w:rsidRDefault="00574A72" w:rsidP="00600C30">
      <w:pPr>
        <w:pStyle w:val="BodyText"/>
        <w:numPr>
          <w:ilvl w:val="0"/>
          <w:numId w:val="17"/>
        </w:numPr>
      </w:pPr>
      <w:r>
        <w:t>Consider contracting with a ventilation engineer to assess the feasibility of restoring the ventilation system to adequate function.</w:t>
      </w:r>
      <w:r w:rsidR="00895C33">
        <w:t xml:space="preserve"> </w:t>
      </w:r>
      <w:r>
        <w:t>Such methods may include:</w:t>
      </w:r>
    </w:p>
    <w:p w:rsidR="00574A72" w:rsidRDefault="00491047" w:rsidP="00600C30">
      <w:pPr>
        <w:pStyle w:val="BodyText"/>
        <w:numPr>
          <w:ilvl w:val="1"/>
          <w:numId w:val="17"/>
        </w:numPr>
      </w:pPr>
      <w:r>
        <w:t xml:space="preserve">Remove all blockages from </w:t>
      </w:r>
      <w:r w:rsidR="00887C6D">
        <w:t xml:space="preserve">univent </w:t>
      </w:r>
      <w:r>
        <w:t>fresh air</w:t>
      </w:r>
      <w:r w:rsidR="00887C6D">
        <w:t xml:space="preserve"> intake</w:t>
      </w:r>
      <w:r w:rsidR="00574A72">
        <w:t>s</w:t>
      </w:r>
      <w:r w:rsidR="00887C6D">
        <w:t>.</w:t>
      </w:r>
    </w:p>
    <w:p w:rsidR="00574A72" w:rsidRDefault="00C05853" w:rsidP="00600C30">
      <w:pPr>
        <w:pStyle w:val="BodyText"/>
        <w:numPr>
          <w:ilvl w:val="1"/>
          <w:numId w:val="17"/>
        </w:numPr>
      </w:pPr>
      <w:r>
        <w:t>Installing a hood to shelter the intake from direct wind impingement to prevent coil freeze.</w:t>
      </w:r>
    </w:p>
    <w:p w:rsidR="00600C30" w:rsidRDefault="00574A72" w:rsidP="00600C30">
      <w:pPr>
        <w:pStyle w:val="BodyText"/>
        <w:numPr>
          <w:ilvl w:val="1"/>
          <w:numId w:val="17"/>
        </w:numPr>
      </w:pPr>
      <w:r>
        <w:t xml:space="preserve">Improve </w:t>
      </w:r>
      <w:r w:rsidR="00600C30">
        <w:t>filtration in univent</w:t>
      </w:r>
      <w:r w:rsidR="009E4A70">
        <w:t>s</w:t>
      </w:r>
      <w:r w:rsidR="00600C30">
        <w:t>.</w:t>
      </w:r>
    </w:p>
    <w:p w:rsidR="00600C30" w:rsidRDefault="00600C30" w:rsidP="00600C30">
      <w:pPr>
        <w:pStyle w:val="ListParagraph"/>
        <w:numPr>
          <w:ilvl w:val="1"/>
          <w:numId w:val="17"/>
        </w:numPr>
        <w:spacing w:line="360" w:lineRule="auto"/>
      </w:pPr>
      <w:r w:rsidRPr="00600C30">
        <w:t xml:space="preserve">Examine the feasibility of restoring </w:t>
      </w:r>
      <w:r w:rsidR="003E3AE1">
        <w:t xml:space="preserve">the function of </w:t>
      </w:r>
      <w:r w:rsidRPr="00600C30">
        <w:t>all exhaust vents in classrooms, common areas, restrooms and internal rooms.</w:t>
      </w:r>
    </w:p>
    <w:p w:rsidR="00600C30" w:rsidRPr="00600C30" w:rsidRDefault="00600C30" w:rsidP="00600C30">
      <w:pPr>
        <w:pStyle w:val="ListParagraph"/>
        <w:numPr>
          <w:ilvl w:val="1"/>
          <w:numId w:val="17"/>
        </w:numPr>
        <w:spacing w:line="360" w:lineRule="auto"/>
      </w:pPr>
      <w:r w:rsidRPr="00600C30">
        <w:t xml:space="preserve">Once mechanical fresh air and exhaust vents </w:t>
      </w:r>
      <w:r w:rsidR="009E4A70">
        <w:t xml:space="preserve">are </w:t>
      </w:r>
      <w:r w:rsidRPr="00600C30">
        <w:t>restored to proper function, consider adopting a balancing schedule of every 5 years for all mechanical ventilation systems, as recommended by ventilation industrial standards (SMACNA, 1994).</w:t>
      </w:r>
    </w:p>
    <w:p w:rsidR="00DD4DEA" w:rsidRDefault="00887C6D" w:rsidP="00B91C06">
      <w:pPr>
        <w:pStyle w:val="BodyText"/>
        <w:numPr>
          <w:ilvl w:val="0"/>
          <w:numId w:val="17"/>
        </w:numPr>
      </w:pPr>
      <w:r>
        <w:lastRenderedPageBreak/>
        <w:t xml:space="preserve">Once </w:t>
      </w:r>
      <w:r w:rsidR="00600C30">
        <w:t>the ventilation is restored, o</w:t>
      </w:r>
      <w:r w:rsidR="00FD039D">
        <w:t xml:space="preserve">perate all ventilation systems throughout the building (e.g., gym, cafeteria, classrooms) </w:t>
      </w:r>
      <w:r w:rsidR="00FD039D" w:rsidRPr="00600C30">
        <w:rPr>
          <w:i/>
        </w:rPr>
        <w:t>continuously</w:t>
      </w:r>
      <w:r w:rsidR="00FD039D">
        <w:t xml:space="preserve"> during periods of school occupancy and independent of thermostat control.</w:t>
      </w:r>
    </w:p>
    <w:p w:rsidR="00FD039D" w:rsidRDefault="00FD039D" w:rsidP="00B91C06">
      <w:pPr>
        <w:pStyle w:val="BodyText"/>
        <w:numPr>
          <w:ilvl w:val="0"/>
          <w:numId w:val="17"/>
        </w:numPr>
      </w:pPr>
      <w:r>
        <w:t xml:space="preserve">Remove all </w:t>
      </w:r>
      <w:r w:rsidR="00600C30">
        <w:t xml:space="preserve">stored materials in front of and on top of univents </w:t>
      </w:r>
      <w:r>
        <w:t xml:space="preserve">to </w:t>
      </w:r>
      <w:r w:rsidR="00600C30">
        <w:t>prevent odor distribution.</w:t>
      </w:r>
    </w:p>
    <w:p w:rsidR="00301204" w:rsidRDefault="00301204" w:rsidP="00B91C06">
      <w:pPr>
        <w:pStyle w:val="BodyText"/>
        <w:numPr>
          <w:ilvl w:val="0"/>
          <w:numId w:val="17"/>
        </w:numPr>
      </w:pPr>
      <w:r>
        <w:t>Remove the spray foam insulation from exterior walls.</w:t>
      </w:r>
      <w:r w:rsidR="00895C33">
        <w:t xml:space="preserve"> </w:t>
      </w:r>
      <w:r>
        <w:t>Repoint with mortar.</w:t>
      </w:r>
    </w:p>
    <w:p w:rsidR="00301204" w:rsidRDefault="00301204" w:rsidP="00B91C06">
      <w:pPr>
        <w:pStyle w:val="BodyText"/>
        <w:numPr>
          <w:ilvl w:val="0"/>
          <w:numId w:val="17"/>
        </w:numPr>
      </w:pPr>
      <w:r>
        <w:t>Repair all wooden window frames.</w:t>
      </w:r>
    </w:p>
    <w:p w:rsidR="00301204" w:rsidRDefault="00301204" w:rsidP="00B91C06">
      <w:pPr>
        <w:pStyle w:val="BodyText"/>
        <w:numPr>
          <w:ilvl w:val="0"/>
          <w:numId w:val="17"/>
        </w:numPr>
      </w:pPr>
      <w:r>
        <w:t xml:space="preserve">Replace the stone windowsill in Picture </w:t>
      </w:r>
      <w:r w:rsidR="00895C33">
        <w:t>5</w:t>
      </w:r>
      <w:r>
        <w:t>.</w:t>
      </w:r>
    </w:p>
    <w:p w:rsidR="00301204" w:rsidRDefault="00301204" w:rsidP="00B91C06">
      <w:pPr>
        <w:pStyle w:val="BodyText"/>
        <w:numPr>
          <w:ilvl w:val="0"/>
          <w:numId w:val="17"/>
        </w:numPr>
      </w:pPr>
      <w:r>
        <w:t xml:space="preserve">Consider having a building engineer: </w:t>
      </w:r>
    </w:p>
    <w:p w:rsidR="00301204" w:rsidRDefault="00301204" w:rsidP="00301204">
      <w:pPr>
        <w:pStyle w:val="BodyText"/>
        <w:numPr>
          <w:ilvl w:val="1"/>
          <w:numId w:val="17"/>
        </w:numPr>
      </w:pPr>
      <w:r>
        <w:t>Exam</w:t>
      </w:r>
      <w:r w:rsidR="003E3AE1">
        <w:t>ine</w:t>
      </w:r>
      <w:r>
        <w:t xml:space="preserve"> the wall above the east entrance to ascertain whether the brickwork is intact and ha</w:t>
      </w:r>
      <w:r w:rsidR="009E4A70">
        <w:t>s</w:t>
      </w:r>
      <w:r>
        <w:t xml:space="preserve"> appropriate porosity.</w:t>
      </w:r>
    </w:p>
    <w:p w:rsidR="00301204" w:rsidRDefault="00301204" w:rsidP="00301204">
      <w:pPr>
        <w:pStyle w:val="BodyText"/>
        <w:numPr>
          <w:ilvl w:val="1"/>
          <w:numId w:val="17"/>
        </w:numPr>
      </w:pPr>
      <w:r>
        <w:t>Determine if the sealant is the appropriate method to seal the mortar joints.</w:t>
      </w:r>
    </w:p>
    <w:p w:rsidR="007F7B4E" w:rsidRDefault="00301204" w:rsidP="00301204">
      <w:pPr>
        <w:pStyle w:val="BodyText"/>
        <w:numPr>
          <w:ilvl w:val="1"/>
          <w:numId w:val="17"/>
        </w:numPr>
      </w:pPr>
      <w:r>
        <w:t>Determine the extent of mortar repointing necessary for exterior walls around the entire exterior wall.</w:t>
      </w:r>
    </w:p>
    <w:p w:rsidR="00301204" w:rsidRDefault="007F7B4E" w:rsidP="00301204">
      <w:pPr>
        <w:pStyle w:val="BodyText"/>
        <w:numPr>
          <w:ilvl w:val="1"/>
          <w:numId w:val="17"/>
        </w:numPr>
      </w:pPr>
      <w:r>
        <w:t>Examine the feasibility of restoring the integrity of windows.</w:t>
      </w:r>
    </w:p>
    <w:p w:rsidR="007F7B4E" w:rsidRDefault="007F7B4E" w:rsidP="00B91C06">
      <w:pPr>
        <w:pStyle w:val="BodyText"/>
        <w:numPr>
          <w:ilvl w:val="0"/>
          <w:numId w:val="17"/>
        </w:numPr>
      </w:pPr>
      <w:r>
        <w:t>Examine the roof for leaks and repair as needed.</w:t>
      </w:r>
    </w:p>
    <w:p w:rsidR="00DE2263" w:rsidRDefault="007F7B4E" w:rsidP="00B91C06">
      <w:pPr>
        <w:pStyle w:val="BodyText"/>
        <w:numPr>
          <w:ilvl w:val="0"/>
          <w:numId w:val="17"/>
        </w:numPr>
      </w:pPr>
      <w:r>
        <w:t>R</w:t>
      </w:r>
      <w:r w:rsidR="00BA2311" w:rsidRPr="003474D0">
        <w:t>eplace</w:t>
      </w:r>
      <w:r w:rsidR="00DE2263" w:rsidRPr="003474D0">
        <w:t xml:space="preserve"> water-damaged ceiling tiles</w:t>
      </w:r>
      <w:r w:rsidR="00930A93">
        <w:t xml:space="preserve"> and paint/refinish areas with water stains, etc.</w:t>
      </w:r>
    </w:p>
    <w:p w:rsidR="003474D0" w:rsidRPr="003474D0" w:rsidRDefault="003474D0" w:rsidP="00B91C06">
      <w:pPr>
        <w:pStyle w:val="BodyText"/>
        <w:numPr>
          <w:ilvl w:val="0"/>
          <w:numId w:val="17"/>
        </w:numPr>
      </w:pPr>
      <w:r>
        <w:t xml:space="preserve">Avoid storage of any porous materials in </w:t>
      </w:r>
      <w:r w:rsidR="00B475FB">
        <w:t>areas of known leaks or in unconditioned spaces</w:t>
      </w:r>
      <w:r w:rsidR="009E4A70">
        <w:t>.</w:t>
      </w:r>
    </w:p>
    <w:p w:rsidR="003474D0" w:rsidRDefault="003474D0" w:rsidP="00B91C06">
      <w:pPr>
        <w:pStyle w:val="BodyText"/>
        <w:numPr>
          <w:ilvl w:val="0"/>
          <w:numId w:val="17"/>
        </w:numPr>
      </w:pPr>
      <w:r>
        <w:t xml:space="preserve">If </w:t>
      </w:r>
      <w:r w:rsidR="007F7B4E">
        <w:t xml:space="preserve">the dishwasher and/or </w:t>
      </w:r>
      <w:r w:rsidR="00B475FB">
        <w:t>floor drain</w:t>
      </w:r>
      <w:r w:rsidR="007F7B4E">
        <w:t xml:space="preserve"> in chemistry room </w:t>
      </w:r>
      <w:r>
        <w:t xml:space="preserve">are unused, </w:t>
      </w:r>
      <w:r w:rsidR="004B7380">
        <w:t>pour water down</w:t>
      </w:r>
      <w:r>
        <w:t xml:space="preserve"> drains periodically to maintain the trap seal. </w:t>
      </w:r>
      <w:r w:rsidR="00B475FB">
        <w:t>Consider sealing permanently</w:t>
      </w:r>
      <w:r w:rsidR="00FD039D">
        <w:t xml:space="preserve"> (plumbing cut and capped) </w:t>
      </w:r>
      <w:r w:rsidR="00B475FB">
        <w:t>to prevent the presence of odors/pests.</w:t>
      </w:r>
    </w:p>
    <w:p w:rsidR="00D20C04" w:rsidRDefault="00781B41" w:rsidP="00B91C06">
      <w:pPr>
        <w:pStyle w:val="BodyText"/>
        <w:numPr>
          <w:ilvl w:val="0"/>
          <w:numId w:val="17"/>
        </w:numPr>
      </w:pPr>
      <w:r>
        <w:t xml:space="preserve">Ensure that condensation from </w:t>
      </w:r>
      <w:r w:rsidR="002737FE">
        <w:t>AC</w:t>
      </w:r>
      <w:r>
        <w:t xml:space="preserve"> equipment </w:t>
      </w:r>
      <w:r w:rsidR="004B7380">
        <w:t>is draining properly</w:t>
      </w:r>
      <w:r>
        <w:t>. Check collector pans, piping and any associated pumps for clogs and leaks and clean periodically to prevent stagnant water build-up and remove debris that may provide a medium for microbial growth.</w:t>
      </w:r>
    </w:p>
    <w:p w:rsidR="002737FE" w:rsidRPr="00105BD1" w:rsidRDefault="002737FE" w:rsidP="002737FE">
      <w:pPr>
        <w:pStyle w:val="BodyText"/>
        <w:numPr>
          <w:ilvl w:val="0"/>
          <w:numId w:val="17"/>
        </w:numPr>
      </w:pPr>
      <w:r>
        <w:t>P</w:t>
      </w:r>
      <w:r w:rsidRPr="00105BD1">
        <w:t>roperly maintain</w:t>
      </w:r>
      <w:r>
        <w:t xml:space="preserve"> plants, including</w:t>
      </w:r>
      <w:r w:rsidRPr="00105BD1">
        <w:t xml:space="preserve"> drip pans</w:t>
      </w:r>
      <w:r>
        <w:t>,</w:t>
      </w:r>
      <w:r w:rsidRPr="00105BD1">
        <w:t xml:space="preserve"> to prevent water damage to porous materials. Plants should also be located away from air diffusers to prevent the aerosolization of dirt, pollen, and mold.</w:t>
      </w:r>
    </w:p>
    <w:p w:rsidR="00666990" w:rsidRDefault="00666990" w:rsidP="00B91C06">
      <w:pPr>
        <w:pStyle w:val="BodyText"/>
        <w:numPr>
          <w:ilvl w:val="0"/>
          <w:numId w:val="17"/>
        </w:numPr>
      </w:pPr>
      <w:r>
        <w:t xml:space="preserve">Reduce use of products and </w:t>
      </w:r>
      <w:r w:rsidR="00435B56">
        <w:t>equipment</w:t>
      </w:r>
      <w:r>
        <w:t xml:space="preserve"> that create VOCs.</w:t>
      </w:r>
      <w:r w:rsidR="00781B41">
        <w:t xml:space="preserve"> Avoid the use of air freshening products including plug-ins and sprays.</w:t>
      </w:r>
    </w:p>
    <w:p w:rsidR="00781B41" w:rsidRDefault="00FD039D" w:rsidP="00B91C06">
      <w:pPr>
        <w:pStyle w:val="BodyText"/>
        <w:numPr>
          <w:ilvl w:val="0"/>
          <w:numId w:val="17"/>
        </w:numPr>
      </w:pPr>
      <w:r>
        <w:lastRenderedPageBreak/>
        <w:t xml:space="preserve">Use </w:t>
      </w:r>
      <w:r w:rsidR="00BA2311">
        <w:t>photocopiers and laminators</w:t>
      </w:r>
      <w:r>
        <w:t xml:space="preserve"> in well-ventilated areas</w:t>
      </w:r>
      <w:r w:rsidR="00BA2311">
        <w:t>.</w:t>
      </w:r>
    </w:p>
    <w:p w:rsidR="00781B41" w:rsidRDefault="007F7B4E" w:rsidP="00B91C06">
      <w:pPr>
        <w:pStyle w:val="BodyText"/>
        <w:numPr>
          <w:ilvl w:val="0"/>
          <w:numId w:val="17"/>
        </w:numPr>
      </w:pPr>
      <w:r>
        <w:t>Discontinue use of pottery kiln until proper exh</w:t>
      </w:r>
      <w:r w:rsidR="00D74D22">
        <w:t>a</w:t>
      </w:r>
      <w:r>
        <w:t>ust ventilation is installed.</w:t>
      </w:r>
    </w:p>
    <w:p w:rsidR="008E076C" w:rsidRPr="008E076C" w:rsidRDefault="008E076C" w:rsidP="00B91C06">
      <w:pPr>
        <w:pStyle w:val="BodyText"/>
        <w:numPr>
          <w:ilvl w:val="0"/>
          <w:numId w:val="17"/>
        </w:numPr>
      </w:pPr>
      <w:r>
        <w:t xml:space="preserve">Consider upgrading to a pleated filter of </w:t>
      </w:r>
      <w:r w:rsidR="00A42D65">
        <w:t>minimum efficiency rating value (</w:t>
      </w:r>
      <w:r>
        <w:t>MERV</w:t>
      </w:r>
      <w:r w:rsidR="00A42D65">
        <w:t>)</w:t>
      </w:r>
      <w:r>
        <w:t xml:space="preserve"> 8</w:t>
      </w:r>
      <w:r w:rsidR="00435B56">
        <w:t xml:space="preserve"> in univents and AHUs</w:t>
      </w:r>
      <w:r>
        <w:t>, if these can be used with the current equipment</w:t>
      </w:r>
      <w:r w:rsidRPr="008E076C">
        <w:t>.</w:t>
      </w:r>
      <w:r w:rsidR="00D07729">
        <w:t xml:space="preserve"> </w:t>
      </w:r>
      <w:r w:rsidR="00FD039D">
        <w:t>C</w:t>
      </w:r>
      <w:r w:rsidR="00D07729">
        <w:t>hange filters 2-4 times a year</w:t>
      </w:r>
      <w:r w:rsidR="00FD039D">
        <w:t xml:space="preserve"> or as per the manufacture’s recommendations</w:t>
      </w:r>
      <w:r w:rsidR="00D07729">
        <w:t>.</w:t>
      </w:r>
    </w:p>
    <w:p w:rsidR="002737FE" w:rsidRDefault="002737FE" w:rsidP="002737FE">
      <w:pPr>
        <w:pStyle w:val="TOC6"/>
        <w:numPr>
          <w:ilvl w:val="0"/>
          <w:numId w:val="17"/>
        </w:numPr>
        <w:tabs>
          <w:tab w:val="clear" w:pos="9360"/>
          <w:tab w:val="num" w:pos="540"/>
        </w:tabs>
        <w:suppressAutoHyphens w:val="0"/>
      </w:pPr>
      <w:r w:rsidRPr="00C21B97">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filter-equipped vacuum cleaner in conjunction with wet wiping of all surfaces is recommended. Avoid the use of feather dusters. Drinking water during the day can help ease some symptoms associated with a dry environment (throat and sinus irritation).</w:t>
      </w:r>
    </w:p>
    <w:p w:rsidR="00B91C06" w:rsidRDefault="00FD039D" w:rsidP="0027691F">
      <w:pPr>
        <w:pStyle w:val="BodyText"/>
        <w:numPr>
          <w:ilvl w:val="0"/>
          <w:numId w:val="17"/>
        </w:numPr>
      </w:pPr>
      <w:r>
        <w:t>R</w:t>
      </w:r>
      <w:r w:rsidR="00781B41">
        <w:t>eplace outdated carpeting past its useful life.</w:t>
      </w:r>
      <w:r w:rsidR="000A7904">
        <w:t xml:space="preserve"> Consider using non-carpet flooring in classroom areas.</w:t>
      </w:r>
      <w:r>
        <w:t xml:space="preserve"> Note due to the age of the </w:t>
      </w:r>
      <w:r w:rsidR="002737FE">
        <w:t>building;</w:t>
      </w:r>
      <w:r>
        <w:t xml:space="preserve"> ensure it is known prior to carpet removal if asbestos-containing materials are present.</w:t>
      </w:r>
    </w:p>
    <w:p w:rsidR="00B91C06" w:rsidRDefault="00B91C06" w:rsidP="0027691F">
      <w:pPr>
        <w:pStyle w:val="BodyText"/>
        <w:numPr>
          <w:ilvl w:val="0"/>
          <w:numId w:val="17"/>
        </w:numPr>
      </w:pPr>
      <w:r w:rsidRPr="001D193C">
        <w:t>Clean carpeting and area rugs annually or more often in high-traffic locations in accordance with IICRC recommendations (IICRC, 2012) and discard those that are worn out or too soiled to be cleaned.</w:t>
      </w:r>
    </w:p>
    <w:p w:rsidR="00D74D22" w:rsidRPr="008B5E93" w:rsidRDefault="00D74D22" w:rsidP="00D74D22">
      <w:pPr>
        <w:pStyle w:val="BodyText"/>
        <w:numPr>
          <w:ilvl w:val="0"/>
          <w:numId w:val="17"/>
        </w:numPr>
      </w:pPr>
      <w:r w:rsidRPr="008B5E93">
        <w:t xml:space="preserve">Determine if peeling paint in </w:t>
      </w:r>
      <w:r>
        <w:t>the gyms</w:t>
      </w:r>
      <w:r w:rsidRPr="008B5E93">
        <w:t xml:space="preserve"> contain lead. If paint contains lead, remove paint in a manner consistent with Massachusetts lead paint laws and regulations. If no lead is present, remove peeling paint.</w:t>
      </w:r>
    </w:p>
    <w:p w:rsidR="000D0187" w:rsidRDefault="000D0187" w:rsidP="00B91C06">
      <w:pPr>
        <w:pStyle w:val="BodyText"/>
        <w:numPr>
          <w:ilvl w:val="0"/>
          <w:numId w:val="17"/>
        </w:numPr>
      </w:pPr>
      <w:r>
        <w:t>Consider reducing the amount of items stored in classrooms</w:t>
      </w:r>
      <w:r w:rsidR="00FD039D">
        <w:t>/offices</w:t>
      </w:r>
      <w:r>
        <w:t xml:space="preserve"> to make cleaning easier. Periodically move items to clean flat surfaces.</w:t>
      </w:r>
    </w:p>
    <w:p w:rsidR="004B7380" w:rsidRDefault="004B7380" w:rsidP="00B91C06">
      <w:pPr>
        <w:pStyle w:val="BodyText"/>
        <w:numPr>
          <w:ilvl w:val="0"/>
          <w:numId w:val="17"/>
        </w:numPr>
      </w:pPr>
      <w:r>
        <w:t>Encourage faculty to report classroom</w:t>
      </w:r>
      <w:r w:rsidR="004E008B">
        <w:t>/building related issues via a tracking</w:t>
      </w:r>
      <w:r w:rsidR="009C4697">
        <w:t xml:space="preserve"> program</w:t>
      </w:r>
      <w:r w:rsidR="009E5CD5">
        <w:t>.</w:t>
      </w:r>
    </w:p>
    <w:p w:rsidR="00FD039D" w:rsidRDefault="00FD039D" w:rsidP="00B91C06">
      <w:pPr>
        <w:pStyle w:val="BodyText"/>
        <w:numPr>
          <w:ilvl w:val="0"/>
          <w:numId w:val="17"/>
        </w:numPr>
      </w:pPr>
      <w:r>
        <w:t>Continue to follow AHERA regulations including 3-year inspections and updates/availability of the school’s asbestos management plan.</w:t>
      </w:r>
    </w:p>
    <w:p w:rsidR="00DC13B1" w:rsidRPr="00DC13B1" w:rsidRDefault="00FD039D" w:rsidP="00B91C06">
      <w:pPr>
        <w:pStyle w:val="BodyText"/>
        <w:numPr>
          <w:ilvl w:val="0"/>
          <w:numId w:val="17"/>
        </w:numPr>
        <w:rPr>
          <w:color w:val="1F497D"/>
        </w:rPr>
      </w:pPr>
      <w:r>
        <w:t>Consider adopting</w:t>
      </w:r>
      <w:r w:rsidR="007B5977">
        <w:t xml:space="preserve"> the US EPA (2000) document, “Tools for Schools”, as an instrument for maintaining a good IAQ environment in the building</w:t>
      </w:r>
      <w:r w:rsidR="00103920">
        <w:t xml:space="preserve"> a</w:t>
      </w:r>
      <w:r w:rsidR="007B5977">
        <w:t xml:space="preserve">vailable at: </w:t>
      </w:r>
      <w:hyperlink r:id="rId15" w:history="1">
        <w:r w:rsidR="00B9531A" w:rsidRPr="00700199">
          <w:rPr>
            <w:rStyle w:val="Hyperlink"/>
          </w:rPr>
          <w:t>http://www.epa.gov/iaq/schools/index.html</w:t>
        </w:r>
      </w:hyperlink>
      <w:r w:rsidR="00B9531A">
        <w:t>.</w:t>
      </w:r>
    </w:p>
    <w:p w:rsidR="00E679ED" w:rsidRPr="00E679ED" w:rsidRDefault="00E679ED" w:rsidP="00B91C06">
      <w:pPr>
        <w:pStyle w:val="BodyText"/>
        <w:numPr>
          <w:ilvl w:val="0"/>
          <w:numId w:val="17"/>
        </w:numPr>
        <w:rPr>
          <w:color w:val="1F497D"/>
        </w:rPr>
      </w:pPr>
      <w:r w:rsidRPr="00E679ED">
        <w:t>For more information on mold consult with</w:t>
      </w:r>
      <w:r>
        <w:rPr>
          <w:color w:val="1F497D"/>
        </w:rPr>
        <w:t xml:space="preserve"> </w:t>
      </w:r>
      <w:r w:rsidRPr="003B338C">
        <w:t xml:space="preserve">“Mold Remediation in Schools and Commercial Buildings” published by the US Environmental Protection Agency (US </w:t>
      </w:r>
      <w:r w:rsidRPr="003B338C">
        <w:lastRenderedPageBreak/>
        <w:t>EPA, 200</w:t>
      </w:r>
      <w:r>
        <w:t>8</w:t>
      </w:r>
      <w:r w:rsidRPr="003B338C">
        <w:t>).</w:t>
      </w:r>
      <w:r w:rsidRPr="008670AD">
        <w:t xml:space="preserve"> </w:t>
      </w:r>
      <w:hyperlink r:id="rId16" w:history="1">
        <w:r w:rsidRPr="00151E9F">
          <w:rPr>
            <w:rStyle w:val="Hyperlink"/>
          </w:rPr>
          <w:t>http://www.epa.gov/mold/mold-remediation-schools-and-commercial-buildings-guide</w:t>
        </w:r>
      </w:hyperlink>
      <w:r>
        <w:t>.</w:t>
      </w:r>
    </w:p>
    <w:p w:rsidR="00DC13B1" w:rsidRPr="00DC13B1" w:rsidRDefault="00DC13B1" w:rsidP="00B91C06">
      <w:pPr>
        <w:pStyle w:val="BodyText"/>
        <w:numPr>
          <w:ilvl w:val="0"/>
          <w:numId w:val="17"/>
        </w:numPr>
        <w:rPr>
          <w:color w:val="1F497D"/>
        </w:rPr>
      </w:pPr>
      <w:r w:rsidRPr="00E679ED">
        <w:t>T</w:t>
      </w:r>
      <w:r w:rsidRPr="00DC13B1">
        <w:t xml:space="preserve">he school should be tested for radon by a certified radon measurement specialist during the heating season when school is in session. </w:t>
      </w:r>
      <w:r>
        <w:t>Radon measurement specialists and other information can be found at:</w:t>
      </w:r>
      <w:r w:rsidRPr="00DC13B1">
        <w:rPr>
          <w:color w:val="1F497D"/>
        </w:rPr>
        <w:t xml:space="preserve"> </w:t>
      </w:r>
      <w:hyperlink r:id="rId17" w:history="1">
        <w:r>
          <w:rPr>
            <w:rStyle w:val="Hyperlink"/>
          </w:rPr>
          <w:t>www.nrsb.org</w:t>
        </w:r>
      </w:hyperlink>
      <w:r w:rsidRPr="00DC13B1">
        <w:rPr>
          <w:color w:val="1F497D"/>
        </w:rPr>
        <w:t xml:space="preserve">, </w:t>
      </w:r>
      <w:r w:rsidRPr="00DC13B1">
        <w:t>and</w:t>
      </w:r>
      <w:r w:rsidRPr="00DC13B1">
        <w:rPr>
          <w:color w:val="1F497D"/>
        </w:rPr>
        <w:t xml:space="preserve"> </w:t>
      </w:r>
      <w:hyperlink r:id="rId18" w:history="1">
        <w:r>
          <w:rPr>
            <w:rStyle w:val="Hyperlink"/>
          </w:rPr>
          <w:t>http://aarst-nrpp.com/wp/</w:t>
        </w:r>
      </w:hyperlink>
      <w:r w:rsidR="00BB7005">
        <w:rPr>
          <w:color w:val="1F497D"/>
        </w:rPr>
        <w:t>.</w:t>
      </w:r>
    </w:p>
    <w:p w:rsidR="007B5977" w:rsidRDefault="007B5977" w:rsidP="00B91C06">
      <w:pPr>
        <w:pStyle w:val="BodyText"/>
        <w:numPr>
          <w:ilvl w:val="0"/>
          <w:numId w:val="17"/>
        </w:numPr>
      </w:pPr>
      <w:r>
        <w:t>Refer to resource manual and other related IAQ documents located on the MDPH’s website for further building-wide evaluations and advice on maintaining public buildings.</w:t>
      </w:r>
      <w:r w:rsidR="00C53DDE">
        <w:t xml:space="preserve"> </w:t>
      </w:r>
      <w:r>
        <w:t xml:space="preserve">These documents are available at: </w:t>
      </w:r>
      <w:hyperlink r:id="rId19" w:history="1">
        <w:r w:rsidRPr="00B7439C">
          <w:rPr>
            <w:rStyle w:val="Hyperlink"/>
          </w:rPr>
          <w:t>http://mass.gov/dph/iaq</w:t>
        </w:r>
      </w:hyperlink>
      <w:r>
        <w:t>.</w:t>
      </w:r>
    </w:p>
    <w:p w:rsidR="00FD039D" w:rsidRPr="006553B9" w:rsidRDefault="00FD039D" w:rsidP="00FD039D">
      <w:pPr>
        <w:pStyle w:val="Heading2"/>
      </w:pPr>
      <w:r>
        <w:t>Long</w:t>
      </w:r>
      <w:r w:rsidRPr="006553B9">
        <w:t xml:space="preserve">-term </w:t>
      </w:r>
      <w:r>
        <w:t>Recommendations</w:t>
      </w:r>
    </w:p>
    <w:p w:rsidR="00FD039D" w:rsidRDefault="00FD039D" w:rsidP="00FD039D">
      <w:pPr>
        <w:pStyle w:val="BodyText"/>
        <w:numPr>
          <w:ilvl w:val="0"/>
          <w:numId w:val="14"/>
        </w:numPr>
        <w:ind w:left="720" w:hanging="720"/>
        <w:rPr>
          <w:bCs/>
        </w:rPr>
      </w:pPr>
      <w:r w:rsidRPr="006553B9">
        <w:rPr>
          <w:bCs/>
        </w:rPr>
        <w:t xml:space="preserve">Contact an HVAC engineering firm for an assessment of the ventilation system’s </w:t>
      </w:r>
      <w:r>
        <w:rPr>
          <w:bCs/>
        </w:rPr>
        <w:t xml:space="preserve">components and </w:t>
      </w:r>
      <w:r w:rsidRPr="006553B9">
        <w:rPr>
          <w:bCs/>
        </w:rPr>
        <w:t>control system</w:t>
      </w:r>
      <w:r>
        <w:rPr>
          <w:bCs/>
        </w:rPr>
        <w:t>s</w:t>
      </w:r>
      <w:r w:rsidRPr="006553B9">
        <w:rPr>
          <w:bCs/>
        </w:rPr>
        <w:t xml:space="preserve"> (e.g., controls, air intake louvers, thermostats). Based on the age, physical deterioration, and availability of parts for ventilation components, such an evaluation is necessary to determine the operability and feasibility of repairing/replacing the equipment.</w:t>
      </w:r>
    </w:p>
    <w:p w:rsidR="00D76E58" w:rsidRPr="006553B9" w:rsidRDefault="00D76E58" w:rsidP="00FD039D">
      <w:pPr>
        <w:pStyle w:val="BodyText"/>
        <w:numPr>
          <w:ilvl w:val="0"/>
          <w:numId w:val="14"/>
        </w:numPr>
        <w:ind w:left="720" w:hanging="720"/>
        <w:rPr>
          <w:bCs/>
        </w:rPr>
      </w:pPr>
      <w:r>
        <w:rPr>
          <w:bCs/>
        </w:rPr>
        <w:t xml:space="preserve">Install local exhaust ventilation for areas with </w:t>
      </w:r>
      <w:r w:rsidR="007F7B4E">
        <w:rPr>
          <w:bCs/>
        </w:rPr>
        <w:t xml:space="preserve">stoves, wood shop, </w:t>
      </w:r>
      <w:r>
        <w:rPr>
          <w:bCs/>
        </w:rPr>
        <w:t>photocopiers and lamination machines.</w:t>
      </w:r>
    </w:p>
    <w:p w:rsidR="004D05AC" w:rsidRPr="003D4DE1" w:rsidRDefault="007B5977" w:rsidP="0093560B">
      <w:pPr>
        <w:pStyle w:val="Heading1"/>
      </w:pPr>
      <w:r>
        <w:br w:type="page"/>
      </w:r>
      <w:r w:rsidR="004A28CB">
        <w:lastRenderedPageBreak/>
        <w:t>R</w:t>
      </w:r>
      <w:r w:rsidR="004D05AC" w:rsidRPr="003D4DE1">
        <w:t>eferences</w:t>
      </w:r>
    </w:p>
    <w:p w:rsidR="00E459E2" w:rsidRPr="009E5CD5" w:rsidRDefault="00E459E2" w:rsidP="00E459E2">
      <w:pPr>
        <w:pStyle w:val="References"/>
        <w:rPr>
          <w:szCs w:val="24"/>
        </w:rPr>
      </w:pPr>
      <w:r w:rsidRPr="009E5CD5">
        <w:rPr>
          <w:szCs w:val="24"/>
        </w:rPr>
        <w:t>ACGIH. 1989. Guidelines for the Assessment of Bioaerosols in the Indoor Environment. American Conference of Governmental Industrial Hygienists, Cincinnati, OH.</w:t>
      </w:r>
    </w:p>
    <w:p w:rsidR="00E459E2" w:rsidRPr="009E5CD5" w:rsidRDefault="00E459E2" w:rsidP="00E459E2">
      <w:pPr>
        <w:spacing w:after="240"/>
        <w:rPr>
          <w:szCs w:val="24"/>
        </w:rPr>
      </w:pPr>
      <w:r w:rsidRPr="009E5CD5">
        <w:rPr>
          <w:szCs w:val="24"/>
        </w:rPr>
        <w:t>ASHRAE. 1991. ASHRAE Applications Handbook, Chapter 33 “Owning and Operating Costs”. American Society of Heating, Refrigeration and Air Conditioning Engineers, Atlanta, GA.</w:t>
      </w:r>
    </w:p>
    <w:p w:rsidR="00576562" w:rsidRPr="009E5CD5" w:rsidRDefault="00576562" w:rsidP="005B39FA">
      <w:pPr>
        <w:pStyle w:val="References"/>
        <w:rPr>
          <w:szCs w:val="24"/>
        </w:rPr>
      </w:pPr>
      <w:r w:rsidRPr="009E5CD5">
        <w:rPr>
          <w:szCs w:val="24"/>
        </w:rPr>
        <w:t>Claybricks &amp; Tiles Sdn. Bhd.</w:t>
      </w:r>
      <w:r w:rsidR="00895C33" w:rsidRPr="009E5CD5">
        <w:rPr>
          <w:szCs w:val="24"/>
        </w:rPr>
        <w:t xml:space="preserve"> </w:t>
      </w:r>
      <w:r w:rsidRPr="009E5CD5">
        <w:rPr>
          <w:szCs w:val="24"/>
        </w:rPr>
        <w:t>1998-2007.</w:t>
      </w:r>
      <w:r w:rsidR="00895C33" w:rsidRPr="009E5CD5">
        <w:rPr>
          <w:szCs w:val="24"/>
        </w:rPr>
        <w:t xml:space="preserve"> </w:t>
      </w:r>
      <w:r w:rsidRPr="009E5CD5">
        <w:rPr>
          <w:szCs w:val="24"/>
        </w:rPr>
        <w:t>ClayBricks The Basics of Bricks.</w:t>
      </w:r>
      <w:r w:rsidR="00895C33" w:rsidRPr="009E5CD5">
        <w:rPr>
          <w:szCs w:val="24"/>
        </w:rPr>
        <w:t xml:space="preserve"> </w:t>
      </w:r>
      <w:hyperlink r:id="rId20" w:history="1">
        <w:r w:rsidRPr="009E5CD5">
          <w:rPr>
            <w:rStyle w:val="Hyperlink"/>
            <w:szCs w:val="24"/>
          </w:rPr>
          <w:t>http://www.claybricks.com/more_info/basic-of-bricks.html</w:t>
        </w:r>
      </w:hyperlink>
    </w:p>
    <w:p w:rsidR="00FB6FFB" w:rsidRPr="009E5CD5" w:rsidRDefault="00FB6FFB" w:rsidP="00FB6FFB">
      <w:pPr>
        <w:pStyle w:val="BodyText2"/>
        <w:rPr>
          <w:szCs w:val="24"/>
        </w:rPr>
      </w:pPr>
      <w:r w:rsidRPr="009E5CD5">
        <w:rPr>
          <w:szCs w:val="24"/>
        </w:rPr>
        <w:t xml:space="preserve">IICRC. 2002. </w:t>
      </w:r>
      <w:r w:rsidRPr="009E5CD5">
        <w:rPr>
          <w:kern w:val="20"/>
          <w:szCs w:val="24"/>
        </w:rPr>
        <w:t>Institute of Inspection, Cleaning and Restoration Certification.</w:t>
      </w:r>
      <w:r w:rsidRPr="009E5CD5">
        <w:rPr>
          <w:szCs w:val="24"/>
        </w:rPr>
        <w:t xml:space="preserve"> A Life-Cycle Cost Analysis for Floor Coverings in School Facilities.</w:t>
      </w:r>
    </w:p>
    <w:p w:rsidR="00FB6FFB" w:rsidRPr="009E5CD5" w:rsidRDefault="00FB6FFB" w:rsidP="00DB51C0">
      <w:pPr>
        <w:pStyle w:val="References"/>
        <w:rPr>
          <w:szCs w:val="24"/>
        </w:rPr>
      </w:pPr>
      <w:r w:rsidRPr="009E5CD5">
        <w:rPr>
          <w:szCs w:val="24"/>
        </w:rPr>
        <w:t>IICRC. 2012. Institute of Inspection, Cleaning and Restoration Certification.</w:t>
      </w:r>
      <w:r w:rsidR="002A7483" w:rsidRPr="009E5CD5">
        <w:rPr>
          <w:szCs w:val="24"/>
        </w:rPr>
        <w:t xml:space="preserve"> </w:t>
      </w:r>
      <w:r w:rsidRPr="009E5CD5">
        <w:rPr>
          <w:szCs w:val="24"/>
        </w:rPr>
        <w:t>Carpet Cleaning: FAQ.</w:t>
      </w:r>
    </w:p>
    <w:p w:rsidR="007C6BE5" w:rsidRPr="009E5CD5" w:rsidRDefault="00686FD4" w:rsidP="00DB51C0">
      <w:pPr>
        <w:pStyle w:val="References"/>
        <w:rPr>
          <w:szCs w:val="24"/>
        </w:rPr>
      </w:pPr>
      <w:r w:rsidRPr="009E5CD5">
        <w:rPr>
          <w:szCs w:val="24"/>
        </w:rPr>
        <w:t xml:space="preserve">MDPH. 2015. </w:t>
      </w:r>
      <w:r w:rsidR="007C6BE5" w:rsidRPr="009E5CD5">
        <w:rPr>
          <w:szCs w:val="24"/>
        </w:rPr>
        <w:t>Massachusetts Department of Public Health.</w:t>
      </w:r>
      <w:r w:rsidR="00C53DDE" w:rsidRPr="009E5CD5">
        <w:rPr>
          <w:szCs w:val="24"/>
        </w:rPr>
        <w:t xml:space="preserve"> </w:t>
      </w:r>
      <w:r w:rsidR="007C6BE5" w:rsidRPr="009E5CD5">
        <w:rPr>
          <w:szCs w:val="24"/>
        </w:rPr>
        <w:t>“Indoor Air Quality Manual: Chapters I-III”. Available at:</w:t>
      </w:r>
      <w:r w:rsidR="00C53DDE" w:rsidRPr="009E5CD5">
        <w:rPr>
          <w:szCs w:val="24"/>
        </w:rPr>
        <w:t xml:space="preserve"> </w:t>
      </w:r>
      <w:hyperlink r:id="rId21" w:history="1">
        <w:r w:rsidR="007C6BE5" w:rsidRPr="009E5CD5">
          <w:rPr>
            <w:rStyle w:val="Hyperlink"/>
            <w:szCs w:val="24"/>
          </w:rPr>
          <w:t>http://www.mass.gov/eohhs/gov/departments/dph/programs/environmental-health/exposure-topics/iaq/iaq-manual/</w:t>
        </w:r>
      </w:hyperlink>
      <w:r w:rsidR="007C6BE5" w:rsidRPr="009E5CD5">
        <w:rPr>
          <w:szCs w:val="24"/>
        </w:rPr>
        <w:t>.</w:t>
      </w:r>
    </w:p>
    <w:p w:rsidR="00351431" w:rsidRPr="009E5CD5" w:rsidRDefault="00351431" w:rsidP="005B5A25">
      <w:pPr>
        <w:pStyle w:val="References"/>
        <w:rPr>
          <w:rFonts w:ascii="PT Sans" w:hAnsi="PT Sans"/>
          <w:szCs w:val="24"/>
          <w:lang w:val="en"/>
        </w:rPr>
      </w:pPr>
      <w:r w:rsidRPr="009E5CD5">
        <w:rPr>
          <w:szCs w:val="24"/>
        </w:rPr>
        <w:t>Princeton U.</w:t>
      </w:r>
      <w:r w:rsidR="00895C33" w:rsidRPr="009E5CD5">
        <w:rPr>
          <w:szCs w:val="24"/>
        </w:rPr>
        <w:t xml:space="preserve"> </w:t>
      </w:r>
      <w:r w:rsidRPr="009E5CD5">
        <w:rPr>
          <w:szCs w:val="24"/>
        </w:rPr>
        <w:t>2019.</w:t>
      </w:r>
      <w:r w:rsidR="00895C33" w:rsidRPr="009E5CD5">
        <w:rPr>
          <w:szCs w:val="24"/>
        </w:rPr>
        <w:t xml:space="preserve"> </w:t>
      </w:r>
      <w:r w:rsidRPr="009E5CD5">
        <w:rPr>
          <w:szCs w:val="24"/>
        </w:rPr>
        <w:t>Ceramics.</w:t>
      </w:r>
      <w:r w:rsidR="00895C33" w:rsidRPr="009E5CD5">
        <w:rPr>
          <w:szCs w:val="24"/>
        </w:rPr>
        <w:t xml:space="preserve"> </w:t>
      </w:r>
      <w:r w:rsidRPr="009E5CD5">
        <w:rPr>
          <w:szCs w:val="24"/>
        </w:rPr>
        <w:t xml:space="preserve">Princeton University, </w:t>
      </w:r>
      <w:r w:rsidRPr="009E5CD5">
        <w:rPr>
          <w:rFonts w:ascii="PT Sans" w:hAnsi="PT Sans"/>
          <w:szCs w:val="24"/>
          <w:lang w:val="en"/>
        </w:rPr>
        <w:t xml:space="preserve">Environmental Health and Safety, Princeton, NJ. </w:t>
      </w:r>
      <w:hyperlink r:id="rId22" w:history="1">
        <w:r w:rsidRPr="009E5CD5">
          <w:rPr>
            <w:rStyle w:val="Hyperlink"/>
            <w:rFonts w:ascii="PT Sans" w:hAnsi="PT Sans"/>
            <w:color w:val="auto"/>
            <w:szCs w:val="24"/>
            <w:lang w:val="en"/>
          </w:rPr>
          <w:t>https://ehs.princeton.edu/health-safety-the-campus-community/art-theater-safety/art-safety/ceramics</w:t>
        </w:r>
      </w:hyperlink>
    </w:p>
    <w:p w:rsidR="00240852" w:rsidRPr="009E5CD5" w:rsidRDefault="00240852" w:rsidP="00240852">
      <w:pPr>
        <w:pStyle w:val="BodyText2"/>
        <w:rPr>
          <w:szCs w:val="24"/>
        </w:rPr>
      </w:pPr>
      <w:r w:rsidRPr="009E5CD5">
        <w:rPr>
          <w:szCs w:val="24"/>
        </w:rPr>
        <w:t>SMACNA.</w:t>
      </w:r>
      <w:r w:rsidR="00435B56" w:rsidRPr="009E5CD5">
        <w:rPr>
          <w:szCs w:val="24"/>
        </w:rPr>
        <w:t xml:space="preserve"> </w:t>
      </w:r>
      <w:r w:rsidRPr="009E5CD5">
        <w:rPr>
          <w:szCs w:val="24"/>
        </w:rPr>
        <w:t>1994.</w:t>
      </w:r>
      <w:r w:rsidR="00435B56" w:rsidRPr="009E5CD5">
        <w:rPr>
          <w:szCs w:val="24"/>
        </w:rPr>
        <w:t xml:space="preserve"> </w:t>
      </w:r>
      <w:r w:rsidRPr="009E5CD5">
        <w:rPr>
          <w:szCs w:val="24"/>
        </w:rPr>
        <w:t>HVAC Systems Commissioning Manual.</w:t>
      </w:r>
      <w:r w:rsidR="00435B56" w:rsidRPr="009E5CD5">
        <w:rPr>
          <w:szCs w:val="24"/>
        </w:rPr>
        <w:t xml:space="preserve"> </w:t>
      </w:r>
      <w:r w:rsidRPr="009E5CD5">
        <w:rPr>
          <w:szCs w:val="24"/>
        </w:rPr>
        <w:t>1</w:t>
      </w:r>
      <w:r w:rsidRPr="009E5CD5">
        <w:rPr>
          <w:szCs w:val="24"/>
          <w:vertAlign w:val="superscript"/>
        </w:rPr>
        <w:t>st</w:t>
      </w:r>
      <w:r w:rsidRPr="009E5CD5">
        <w:rPr>
          <w:szCs w:val="24"/>
        </w:rPr>
        <w:t xml:space="preserve"> ed.</w:t>
      </w:r>
      <w:r w:rsidR="00435B56" w:rsidRPr="009E5CD5">
        <w:rPr>
          <w:szCs w:val="24"/>
        </w:rPr>
        <w:t xml:space="preserve"> </w:t>
      </w:r>
      <w:r w:rsidRPr="009E5CD5">
        <w:rPr>
          <w:szCs w:val="24"/>
        </w:rPr>
        <w:t>Sheet Metal and Air Conditioning Contractors’ National Association, Inc., Chantilly, VA.</w:t>
      </w:r>
    </w:p>
    <w:p w:rsidR="00397AFD" w:rsidRPr="009E5CD5" w:rsidRDefault="00397AFD" w:rsidP="00DB51C0">
      <w:pPr>
        <w:pStyle w:val="References"/>
        <w:rPr>
          <w:szCs w:val="24"/>
        </w:rPr>
      </w:pPr>
      <w:r w:rsidRPr="009E5CD5">
        <w:rPr>
          <w:szCs w:val="24"/>
        </w:rPr>
        <w:t xml:space="preserve">US EPA. 1993. Radon Measurement in Schools, Revised Edition. Office of Air and Radiation, Office of Radiation and Indoor Air, Indoor Environments Division (6609J). EPA 402-R-92-014. </w:t>
      </w:r>
      <w:hyperlink r:id="rId23" w:history="1">
        <w:r w:rsidRPr="009E5CD5">
          <w:rPr>
            <w:rStyle w:val="Hyperlink"/>
            <w:szCs w:val="24"/>
          </w:rPr>
          <w:t>https://www.epa.gov/sites/production/files/2014-08/documents/radon_measurement_in_schools.pdf</w:t>
        </w:r>
      </w:hyperlink>
      <w:r w:rsidRPr="009E5CD5">
        <w:rPr>
          <w:szCs w:val="24"/>
        </w:rPr>
        <w:t xml:space="preserve"> </w:t>
      </w:r>
    </w:p>
    <w:p w:rsidR="00527EE3" w:rsidRPr="009E5CD5" w:rsidRDefault="00D859E8" w:rsidP="00DB51C0">
      <w:pPr>
        <w:pStyle w:val="References"/>
        <w:rPr>
          <w:szCs w:val="24"/>
        </w:rPr>
      </w:pPr>
      <w:r w:rsidRPr="009E5CD5">
        <w:rPr>
          <w:szCs w:val="24"/>
        </w:rPr>
        <w:t>US EPA.</w:t>
      </w:r>
      <w:r w:rsidR="00C53DDE" w:rsidRPr="009E5CD5">
        <w:rPr>
          <w:szCs w:val="24"/>
        </w:rPr>
        <w:t xml:space="preserve"> </w:t>
      </w:r>
      <w:r w:rsidRPr="009E5CD5">
        <w:rPr>
          <w:szCs w:val="24"/>
        </w:rPr>
        <w:t>2000.</w:t>
      </w:r>
      <w:r w:rsidR="00C53DDE" w:rsidRPr="009E5CD5">
        <w:rPr>
          <w:szCs w:val="24"/>
        </w:rPr>
        <w:t xml:space="preserve"> </w:t>
      </w:r>
      <w:r w:rsidRPr="009E5CD5">
        <w:rPr>
          <w:szCs w:val="24"/>
        </w:rPr>
        <w:t>Tools for Schools.</w:t>
      </w:r>
      <w:r w:rsidR="00C53DDE" w:rsidRPr="009E5CD5">
        <w:rPr>
          <w:szCs w:val="24"/>
        </w:rPr>
        <w:t xml:space="preserve"> </w:t>
      </w:r>
      <w:r w:rsidRPr="009E5CD5">
        <w:rPr>
          <w:szCs w:val="24"/>
        </w:rPr>
        <w:t>Office of Air and Radiation, Office of Radiation and Indoor Air, Indoor Environments Division (6609J).</w:t>
      </w:r>
      <w:r w:rsidR="00C53DDE" w:rsidRPr="009E5CD5">
        <w:rPr>
          <w:szCs w:val="24"/>
        </w:rPr>
        <w:t xml:space="preserve"> </w:t>
      </w:r>
      <w:r w:rsidRPr="009E5CD5">
        <w:rPr>
          <w:szCs w:val="24"/>
        </w:rPr>
        <w:t>EPA 402-K-95-001, Second Edition.</w:t>
      </w:r>
      <w:r w:rsidR="00C53DDE" w:rsidRPr="009E5CD5">
        <w:rPr>
          <w:szCs w:val="24"/>
        </w:rPr>
        <w:t xml:space="preserve"> </w:t>
      </w:r>
      <w:hyperlink r:id="rId24" w:history="1">
        <w:r w:rsidR="00A2083D" w:rsidRPr="009E5CD5">
          <w:rPr>
            <w:rStyle w:val="Hyperlink"/>
            <w:szCs w:val="24"/>
          </w:rPr>
          <w:t>http://www.epa.gov/iaq/schools/index.html</w:t>
        </w:r>
      </w:hyperlink>
      <w:r w:rsidRPr="009E5CD5">
        <w:rPr>
          <w:szCs w:val="24"/>
        </w:rPr>
        <w:t>.</w:t>
      </w:r>
    </w:p>
    <w:p w:rsidR="00C53FE8" w:rsidRDefault="0079433C" w:rsidP="0079433C">
      <w:pPr>
        <w:spacing w:after="240"/>
        <w:rPr>
          <w:sz w:val="22"/>
          <w:szCs w:val="22"/>
        </w:rPr>
        <w:sectPr w:rsidR="00C53FE8" w:rsidSect="00B0444B">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cols w:space="720"/>
          <w:noEndnote/>
          <w:titlePg/>
          <w:docGrid w:linePitch="254"/>
        </w:sectPr>
      </w:pPr>
      <w:r w:rsidRPr="009E5CD5">
        <w:rPr>
          <w:szCs w:val="24"/>
        </w:rPr>
        <w:t xml:space="preserve">US EPA. 2008. Mold Remediation in Schools and Commercial Buildings. US Environmental Protection Agency, Office of Air and Radiation, Indoor Environments Division, Washington, D.C. EPA 402-K-01-001. </w:t>
      </w:r>
      <w:hyperlink r:id="rId31" w:history="1">
        <w:r w:rsidR="00CB4256" w:rsidRPr="009E5CD5">
          <w:rPr>
            <w:rStyle w:val="Hyperlink"/>
            <w:szCs w:val="24"/>
          </w:rPr>
          <w:t>http://www.epa.gov/mold/mold-remediation-schools-and-commercial-buildings-guide</w:t>
        </w:r>
      </w:hyperlink>
      <w:r w:rsidR="00CB4256" w:rsidRPr="009E5CD5">
        <w:rPr>
          <w:sz w:val="22"/>
          <w:szCs w:val="22"/>
        </w:rPr>
        <w:t>.</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lastRenderedPageBreak/>
        <w:t>Picture 1</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6A1B0B96" wp14:editId="2A987640">
            <wp:extent cx="4061234" cy="3291840"/>
            <wp:effectExtent l="0" t="0" r="0" b="3810"/>
            <wp:docPr id="2" name="Picture 2" descr="Sealed univent fresh air intake"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Sharon\Pictures\Tisbury\IMG_5728.JPG"/>
                    <pic:cNvPicPr>
                      <a:picLocks noChangeAspect="1" noChangeArrowheads="1"/>
                    </pic:cNvPicPr>
                  </pic:nvPicPr>
                  <pic:blipFill rotWithShape="1">
                    <a:blip r:embed="rId32" cstate="screen">
                      <a:extLst>
                        <a:ext uri="{BEBA8EAE-BF5A-486C-A8C5-ECC9F3942E4B}">
                          <a14:imgProps xmlns:a14="http://schemas.microsoft.com/office/drawing/2010/main">
                            <a14:imgLayer r:embed="rId33">
                              <a14:imgEffect>
                                <a14:sharpenSoften amount="28000"/>
                              </a14:imgEffect>
                              <a14:imgEffect>
                                <a14:brightnessContrast bright="7000" contrast="23000"/>
                              </a14:imgEffect>
                            </a14:imgLayer>
                          </a14:imgProps>
                        </a:ext>
                        <a:ext uri="{28A0092B-C50C-407E-A947-70E740481C1C}">
                          <a14:useLocalDpi xmlns:a14="http://schemas.microsoft.com/office/drawing/2010/main"/>
                        </a:ext>
                      </a:extLst>
                    </a:blip>
                    <a:srcRect/>
                    <a:stretch/>
                  </pic:blipFill>
                  <pic:spPr bwMode="auto">
                    <a:xfrm>
                      <a:off x="0" y="0"/>
                      <a:ext cx="4061234"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Sealed univent fresh air intake</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t>Picture 2</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35FD3949" wp14:editId="4E8B7CA9">
            <wp:extent cx="2950204" cy="3291840"/>
            <wp:effectExtent l="0" t="0" r="3175" b="3810"/>
            <wp:docPr id="3" name="Picture 3" descr="Sealed exhaust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Tisbury\IMG_4132.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950204"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Sealed exhaust vent</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lastRenderedPageBreak/>
        <w:t>Picture 3</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mc:AlternateContent>
          <mc:Choice Requires="wps">
            <w:drawing>
              <wp:anchor distT="0" distB="0" distL="114300" distR="114300" simplePos="0" relativeHeight="251659264" behindDoc="0" locked="0" layoutInCell="1" allowOverlap="1" wp14:anchorId="583A42C0" wp14:editId="4E1F940B">
                <wp:simplePos x="0" y="0"/>
                <wp:positionH relativeFrom="column">
                  <wp:posOffset>2718435</wp:posOffset>
                </wp:positionH>
                <wp:positionV relativeFrom="paragraph">
                  <wp:posOffset>344036</wp:posOffset>
                </wp:positionV>
                <wp:extent cx="128337" cy="505327"/>
                <wp:effectExtent l="76200" t="38100" r="62230" b="85725"/>
                <wp:wrapNone/>
                <wp:docPr id="8" name="Straight Arrow Connector 8"/>
                <wp:cNvGraphicFramePr/>
                <a:graphic xmlns:a="http://schemas.openxmlformats.org/drawingml/2006/main">
                  <a:graphicData uri="http://schemas.microsoft.com/office/word/2010/wordprocessingShape">
                    <wps:wsp>
                      <wps:cNvCnPr/>
                      <wps:spPr>
                        <a:xfrm>
                          <a:off x="0" y="0"/>
                          <a:ext cx="128337" cy="505327"/>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type w14:anchorId="5CC0E129" id="_x0000_t32" coordsize="21600,21600" o:spt="32" o:oned="t" path="m,l21600,21600e" filled="f">
                <v:path arrowok="t" fillok="f" o:connecttype="none"/>
                <o:lock v:ext="edit" shapetype="t"/>
              </v:shapetype>
              <v:shape id="Straight Arrow Connector 8" o:spid="_x0000_s1026" type="#_x0000_t32" style="position:absolute;margin-left:214.05pt;margin-top:27.1pt;width:10.1pt;height:39.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" strokecolor="windowText" strokeweight="3pt">
                <v:stroke endarrow="open"/>
                <v:shadow on="t" color="black" opacity="22937f" origin=",.5" offset="0,.63889mm"/>
              </v:shape>
            </w:pict>
          </mc:Fallback>
        </mc:AlternateContent>
      </w:r>
      <w:r w:rsidRPr="00C53FE8">
        <w:rPr>
          <w:rFonts w:eastAsiaTheme="minorHAnsi" w:cstheme="minorBidi"/>
          <w:b/>
          <w:noProof/>
          <w:sz w:val="22"/>
          <w:szCs w:val="22"/>
        </w:rPr>
        <w:drawing>
          <wp:inline distT="0" distB="0" distL="0" distR="0" wp14:anchorId="2C7F5119" wp14:editId="2B570386">
            <wp:extent cx="4388571" cy="3291840"/>
            <wp:effectExtent l="0" t="0" r="0" b="3810"/>
            <wp:docPr id="5" name="Picture 5" descr="Sealed transom (arrow)"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Sharon\Pictures\Tisbury\IMG_5709.JP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harpenSoften amount="12000"/>
                              </a14:imgEffect>
                              <a14:imgEffect>
                                <a14:brightnessContrast bright="27000"/>
                              </a14:imgEffect>
                            </a14:imgLayer>
                          </a14:imgProps>
                        </a:ext>
                        <a:ext uri="{28A0092B-C50C-407E-A947-70E740481C1C}">
                          <a14:useLocalDpi xmlns:a14="http://schemas.microsoft.com/office/drawing/2010/main"/>
                        </a:ext>
                      </a:extLst>
                    </a:blip>
                    <a:srcRect/>
                    <a:stretch>
                      <a:fillRect/>
                    </a:stretch>
                  </pic:blipFill>
                  <pic:spPr bwMode="auto">
                    <a:xfrm>
                      <a:off x="0" y="0"/>
                      <a:ext cx="4388571" cy="3291840"/>
                    </a:xfrm>
                    <a:prstGeom prst="rect">
                      <a:avLst/>
                    </a:prstGeom>
                    <a:noFill/>
                    <a:ln>
                      <a:noFill/>
                    </a:ln>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Sealed transom (arrow)</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t>Picture 4</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442F048B" wp14:editId="5ACE32AB">
            <wp:extent cx="4296132" cy="3291840"/>
            <wp:effectExtent l="0" t="0" r="9525" b="3810"/>
            <wp:docPr id="6" name="Picture 6" descr="Gymnasium wing exterior wall crack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Sharon\Pictures\Tisbury\IMG_4147.JPG"/>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sharpenSoften amount="22000"/>
                              </a14:imgEffect>
                              <a14:imgEffect>
                                <a14:brightnessContrast bright="9000" contrast="35000"/>
                              </a14:imgEffect>
                            </a14:imgLayer>
                          </a14:imgProps>
                        </a:ext>
                        <a:ext uri="{28A0092B-C50C-407E-A947-70E740481C1C}">
                          <a14:useLocalDpi xmlns:a14="http://schemas.microsoft.com/office/drawing/2010/main"/>
                        </a:ext>
                      </a:extLst>
                    </a:blip>
                    <a:srcRect/>
                    <a:stretch/>
                  </pic:blipFill>
                  <pic:spPr bwMode="auto">
                    <a:xfrm>
                      <a:off x="0" y="0"/>
                      <a:ext cx="429613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Gymnasium wing exterior wall cracks</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lastRenderedPageBreak/>
        <w:t>Picture 5</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337AB2B9" wp14:editId="05272C91">
            <wp:extent cx="3921354" cy="3291840"/>
            <wp:effectExtent l="0" t="0" r="3175" b="3810"/>
            <wp:docPr id="7" name="Picture 7" descr="Damaged window frame and sill with spray foam insulation"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Sharon\Pictures\Tisbury\IMG_4169.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921354"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Damaged window frame and sill with spray foam insulation</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t>Picture 6</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4AE5637C" wp14:editId="5D265759">
            <wp:extent cx="5301145" cy="3291840"/>
            <wp:effectExtent l="0" t="0" r="0" b="3810"/>
            <wp:docPr id="9" name="Picture 9" descr="Water damage inside the east entrance"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Tisbury\IMG_5716.JPG"/>
                    <pic:cNvPicPr>
                      <a:picLocks noChangeAspect="1" noChangeArrowheads="1"/>
                    </pic:cNvPicPr>
                  </pic:nvPicPr>
                  <pic:blipFill rotWithShape="1">
                    <a:blip r:embed="rId40" cstate="screen">
                      <a:extLst>
                        <a:ext uri="{BEBA8EAE-BF5A-486C-A8C5-ECC9F3942E4B}">
                          <a14:imgProps xmlns:a14="http://schemas.microsoft.com/office/drawing/2010/main">
                            <a14:imgLayer r:embed="rId41">
                              <a14:imgEffect>
                                <a14:sharpenSoften amount="14000"/>
                              </a14:imgEffect>
                              <a14:imgEffect>
                                <a14:brightnessContrast bright="5000" contrast="-4000"/>
                              </a14:imgEffect>
                            </a14:imgLayer>
                          </a14:imgProps>
                        </a:ext>
                        <a:ext uri="{28A0092B-C50C-407E-A947-70E740481C1C}">
                          <a14:useLocalDpi xmlns:a14="http://schemas.microsoft.com/office/drawing/2010/main"/>
                        </a:ext>
                      </a:extLst>
                    </a:blip>
                    <a:srcRect/>
                    <a:stretch/>
                  </pic:blipFill>
                  <pic:spPr bwMode="auto">
                    <a:xfrm>
                      <a:off x="0" y="0"/>
                      <a:ext cx="530114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Water damage inside the east entrance</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lastRenderedPageBreak/>
        <w:t>Picture 7</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22F1E03A" wp14:editId="3433E451">
            <wp:extent cx="2556519" cy="3291840"/>
            <wp:effectExtent l="0" t="0" r="0" b="3810"/>
            <wp:docPr id="10" name="Picture 10" descr="Sealed opening in brick above the east entrance &#10;(Note sealant and blackened brick above entrance roof)&#10;"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Sharon\Pictures\Tisbury\IMG_4137.JPG"/>
                    <pic:cNvPicPr>
                      <a:picLocks noChangeAspect="1" noChangeArrowheads="1"/>
                    </pic:cNvPicPr>
                  </pic:nvPicPr>
                  <pic:blipFill rotWithShape="1">
                    <a:blip r:embed="rId42" cstate="screen">
                      <a:extLst>
                        <a:ext uri="{BEBA8EAE-BF5A-486C-A8C5-ECC9F3942E4B}">
                          <a14:imgProps xmlns:a14="http://schemas.microsoft.com/office/drawing/2010/main">
                            <a14:imgLayer r:embed="rId43">
                              <a14:imgEffect>
                                <a14:sharpenSoften amount="11000"/>
                              </a14:imgEffect>
                              <a14:imgEffect>
                                <a14:brightnessContrast bright="14000"/>
                              </a14:imgEffect>
                            </a14:imgLayer>
                          </a14:imgProps>
                        </a:ext>
                        <a:ext uri="{28A0092B-C50C-407E-A947-70E740481C1C}">
                          <a14:useLocalDpi xmlns:a14="http://schemas.microsoft.com/office/drawing/2010/main"/>
                        </a:ext>
                      </a:extLst>
                    </a:blip>
                    <a:srcRect/>
                    <a:stretch/>
                  </pic:blipFill>
                  <pic:spPr bwMode="auto">
                    <a:xfrm>
                      <a:off x="0" y="0"/>
                      <a:ext cx="2556519"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Pr="00C53FE8" w:rsidRDefault="00C53FE8" w:rsidP="00C53FE8">
      <w:pPr>
        <w:jc w:val="center"/>
        <w:rPr>
          <w:rFonts w:eastAsiaTheme="minorHAnsi" w:cstheme="minorBidi"/>
          <w:b/>
          <w:sz w:val="22"/>
          <w:szCs w:val="22"/>
        </w:rPr>
      </w:pPr>
      <w:r w:rsidRPr="00C53FE8">
        <w:rPr>
          <w:rFonts w:eastAsiaTheme="minorHAnsi" w:cstheme="minorBidi"/>
          <w:b/>
          <w:sz w:val="22"/>
          <w:szCs w:val="22"/>
        </w:rPr>
        <w:t xml:space="preserve">Sealed opening in brick above the east entrance </w:t>
      </w:r>
    </w:p>
    <w:p w:rsidR="00C53FE8" w:rsidRPr="00C53FE8" w:rsidRDefault="00C53FE8" w:rsidP="00C53FE8">
      <w:pPr>
        <w:jc w:val="center"/>
        <w:rPr>
          <w:rFonts w:eastAsiaTheme="minorHAnsi" w:cstheme="minorBidi"/>
          <w:b/>
          <w:sz w:val="22"/>
          <w:szCs w:val="22"/>
        </w:rPr>
      </w:pPr>
      <w:r w:rsidRPr="00C53FE8">
        <w:rPr>
          <w:rFonts w:eastAsiaTheme="minorHAnsi" w:cstheme="minorBidi"/>
          <w:b/>
          <w:sz w:val="22"/>
          <w:szCs w:val="22"/>
        </w:rPr>
        <w:t>(Note sealant and blackened brick above entrance roof)</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t>Picture 8</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45CAC9B2" wp14:editId="0FA89C71">
            <wp:extent cx="4388571" cy="3291840"/>
            <wp:effectExtent l="0" t="0" r="0" b="3810"/>
            <wp:docPr id="11" name="Picture 11" descr="Kiln in art room with no dedicated exhaust ven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Tisbury\IMG_5719.JPG"/>
                    <pic:cNvPicPr>
                      <a:picLocks noChangeAspect="1" noChangeArrowheads="1"/>
                    </pic:cNvPicPr>
                  </pic:nvPicPr>
                  <pic:blipFill>
                    <a:blip r:embed="rId44" cstate="screen">
                      <a:extLst>
                        <a:ext uri="{BEBA8EAE-BF5A-486C-A8C5-ECC9F3942E4B}">
                          <a14:imgProps xmlns:a14="http://schemas.microsoft.com/office/drawing/2010/main">
                            <a14:imgLayer r:embed="rId45">
                              <a14:imgEffect>
                                <a14:sharpenSoften amount="17000"/>
                              </a14:imgEffect>
                              <a14:imgEffect>
                                <a14:brightnessContrast bright="17000"/>
                              </a14:imgEffect>
                            </a14:imgLayer>
                          </a14:imgProps>
                        </a:ext>
                        <a:ext uri="{28A0092B-C50C-407E-A947-70E740481C1C}">
                          <a14:useLocalDpi xmlns:a14="http://schemas.microsoft.com/office/drawing/2010/main"/>
                        </a:ext>
                      </a:extLst>
                    </a:blip>
                    <a:srcRect/>
                    <a:stretch>
                      <a:fillRect/>
                    </a:stretch>
                  </pic:blipFill>
                  <pic:spPr bwMode="auto">
                    <a:xfrm>
                      <a:off x="0" y="0"/>
                      <a:ext cx="4388571" cy="3291840"/>
                    </a:xfrm>
                    <a:prstGeom prst="rect">
                      <a:avLst/>
                    </a:prstGeom>
                    <a:noFill/>
                    <a:ln>
                      <a:noFill/>
                    </a:ln>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Kiln in art room with no dedicated exhaust vent</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lastRenderedPageBreak/>
        <w:t>Picture 9</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5286484F" wp14:editId="0490CD74">
            <wp:extent cx="2468880" cy="3291840"/>
            <wp:effectExtent l="0" t="0" r="7620" b="3810"/>
            <wp:docPr id="12" name="Picture 12" descr="Wood dust collecto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Sharon\Pictures\Tisbury\IMG_4141.JPG"/>
                    <pic:cNvPicPr>
                      <a:picLocks noChangeAspect="1" noChangeArrowheads="1"/>
                    </pic:cNvPicPr>
                  </pic:nvPicPr>
                  <pic:blipFill>
                    <a:blip r:embed="rId46" cstate="screen">
                      <a:extLst>
                        <a:ext uri="{BEBA8EAE-BF5A-486C-A8C5-ECC9F3942E4B}">
                          <a14:imgProps xmlns:a14="http://schemas.microsoft.com/office/drawing/2010/main">
                            <a14:imgLayer r:embed="rId47">
                              <a14:imgEffect>
                                <a14:sharpenSoften amount="6000"/>
                              </a14:imgEffect>
                              <a14:imgEffect>
                                <a14:brightnessContrast bright="16000"/>
                              </a14:imgEffect>
                            </a14:imgLayer>
                          </a14:imgProps>
                        </a:ex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sz w:val="22"/>
          <w:szCs w:val="22"/>
        </w:rPr>
        <w:t>Wood dust collector</w:t>
      </w:r>
    </w:p>
    <w:p w:rsidR="00C53FE8" w:rsidRPr="00C53FE8" w:rsidRDefault="00C53FE8" w:rsidP="00C53FE8">
      <w:pPr>
        <w:spacing w:line="480" w:lineRule="auto"/>
        <w:rPr>
          <w:rFonts w:eastAsiaTheme="minorHAnsi" w:cstheme="minorBidi"/>
          <w:b/>
          <w:sz w:val="22"/>
          <w:szCs w:val="22"/>
        </w:rPr>
      </w:pPr>
      <w:r w:rsidRPr="00C53FE8">
        <w:rPr>
          <w:rFonts w:eastAsiaTheme="minorHAnsi" w:cstheme="minorBidi"/>
          <w:b/>
          <w:sz w:val="22"/>
          <w:szCs w:val="22"/>
        </w:rPr>
        <w:t>Picture 10</w:t>
      </w:r>
    </w:p>
    <w:p w:rsidR="00C53FE8" w:rsidRPr="00C53FE8" w:rsidRDefault="00C53FE8" w:rsidP="00C53FE8">
      <w:pPr>
        <w:spacing w:line="480" w:lineRule="auto"/>
        <w:jc w:val="center"/>
        <w:rPr>
          <w:rFonts w:eastAsiaTheme="minorHAnsi" w:cstheme="minorBidi"/>
          <w:b/>
          <w:sz w:val="22"/>
          <w:szCs w:val="22"/>
        </w:rPr>
      </w:pPr>
      <w:r w:rsidRPr="00C53FE8">
        <w:rPr>
          <w:rFonts w:eastAsiaTheme="minorHAnsi" w:cstheme="minorBidi"/>
          <w:b/>
          <w:noProof/>
          <w:sz w:val="22"/>
          <w:szCs w:val="22"/>
        </w:rPr>
        <w:drawing>
          <wp:inline distT="0" distB="0" distL="0" distR="0" wp14:anchorId="42268AF2" wp14:editId="5BAD3B68">
            <wp:extent cx="3714188" cy="3291840"/>
            <wp:effectExtent l="0" t="0" r="635" b="3810"/>
            <wp:docPr id="13" name="Picture 13" descr="Example of peeling paint in 1929 wing classroom"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Sharon\Pictures\Tisbury\IMG_4130.JPG"/>
                    <pic:cNvPicPr>
                      <a:picLocks noChangeAspect="1" noChangeArrowheads="1"/>
                    </pic:cNvPicPr>
                  </pic:nvPicPr>
                  <pic:blipFill rotWithShape="1">
                    <a:blip r:embed="rId48" cstate="screen">
                      <a:extLst>
                        <a:ext uri="{BEBA8EAE-BF5A-486C-A8C5-ECC9F3942E4B}">
                          <a14:imgProps xmlns:a14="http://schemas.microsoft.com/office/drawing/2010/main">
                            <a14:imgLayer r:embed="rId49">
                              <a14:imgEffect>
                                <a14:sharpenSoften amount="14000"/>
                              </a14:imgEffect>
                              <a14:imgEffect>
                                <a14:brightnessContrast bright="21000" contrast="9000"/>
                              </a14:imgEffect>
                            </a14:imgLayer>
                          </a14:imgProps>
                        </a:ext>
                        <a:ext uri="{28A0092B-C50C-407E-A947-70E740481C1C}">
                          <a14:useLocalDpi xmlns:a14="http://schemas.microsoft.com/office/drawing/2010/main"/>
                        </a:ext>
                      </a:extLst>
                    </a:blip>
                    <a:srcRect/>
                    <a:stretch/>
                  </pic:blipFill>
                  <pic:spPr bwMode="auto">
                    <a:xfrm>
                      <a:off x="0" y="0"/>
                      <a:ext cx="3714188"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53FE8" w:rsidRDefault="00C53FE8" w:rsidP="00C53FE8">
      <w:pPr>
        <w:spacing w:line="480" w:lineRule="auto"/>
        <w:jc w:val="center"/>
        <w:rPr>
          <w:rFonts w:eastAsiaTheme="minorHAnsi" w:cstheme="minorBidi"/>
          <w:b/>
          <w:sz w:val="22"/>
          <w:szCs w:val="22"/>
        </w:rPr>
        <w:sectPr w:rsidR="00C53FE8">
          <w:footerReference w:type="default" r:id="rId50"/>
          <w:pgSz w:w="12240" w:h="15840"/>
          <w:pgMar w:top="1440" w:right="1440" w:bottom="1440" w:left="1440" w:header="720" w:footer="720" w:gutter="0"/>
          <w:cols w:space="720"/>
          <w:docGrid w:linePitch="360"/>
        </w:sectPr>
      </w:pPr>
      <w:r w:rsidRPr="00C53FE8">
        <w:rPr>
          <w:rFonts w:eastAsiaTheme="minorHAnsi" w:cstheme="minorBidi"/>
          <w:b/>
          <w:sz w:val="22"/>
          <w:szCs w:val="22"/>
        </w:rPr>
        <w:t>Example of peeling paint in 1929 wing classroom</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C53FE8" w:rsidRPr="00C53FE8" w:rsidTr="00423FB2">
        <w:trPr>
          <w:cantSplit/>
          <w:trHeight w:val="350"/>
          <w:tblHeader/>
          <w:jc w:val="center"/>
        </w:trPr>
        <w:tc>
          <w:tcPr>
            <w:tcW w:w="1909" w:type="dxa"/>
            <w:vMerge w:val="restart"/>
            <w:vAlign w:val="bottom"/>
          </w:tcPr>
          <w:p w:rsidR="00C53FE8" w:rsidRPr="00C53FE8" w:rsidRDefault="00C53FE8" w:rsidP="00C53FE8">
            <w:pPr>
              <w:keepNext/>
              <w:jc w:val="center"/>
              <w:outlineLvl w:val="0"/>
              <w:rPr>
                <w:b/>
                <w:sz w:val="20"/>
              </w:rPr>
            </w:pPr>
            <w:r w:rsidRPr="00C53FE8">
              <w:rPr>
                <w:b/>
                <w:sz w:val="20"/>
              </w:rPr>
              <w:lastRenderedPageBreak/>
              <w:t>Location</w:t>
            </w:r>
          </w:p>
        </w:tc>
        <w:tc>
          <w:tcPr>
            <w:tcW w:w="920" w:type="dxa"/>
            <w:vMerge w:val="restart"/>
            <w:vAlign w:val="bottom"/>
          </w:tcPr>
          <w:p w:rsidR="00C53FE8" w:rsidRPr="00C53FE8" w:rsidRDefault="00C53FE8" w:rsidP="00C53FE8">
            <w:pPr>
              <w:jc w:val="center"/>
              <w:rPr>
                <w:b/>
                <w:sz w:val="20"/>
              </w:rPr>
            </w:pPr>
            <w:r w:rsidRPr="00C53FE8">
              <w:rPr>
                <w:b/>
                <w:sz w:val="20"/>
              </w:rPr>
              <w:t>Carbon</w:t>
            </w:r>
          </w:p>
          <w:p w:rsidR="00C53FE8" w:rsidRPr="00C53FE8" w:rsidRDefault="00C53FE8" w:rsidP="00C53FE8">
            <w:pPr>
              <w:jc w:val="center"/>
              <w:rPr>
                <w:b/>
                <w:sz w:val="20"/>
              </w:rPr>
            </w:pPr>
            <w:r w:rsidRPr="00C53FE8">
              <w:rPr>
                <w:b/>
                <w:sz w:val="20"/>
              </w:rPr>
              <w:t>Dioxide</w:t>
            </w:r>
          </w:p>
          <w:p w:rsidR="00C53FE8" w:rsidRPr="00C53FE8" w:rsidRDefault="00C53FE8" w:rsidP="00C53FE8">
            <w:pPr>
              <w:jc w:val="center"/>
              <w:rPr>
                <w:b/>
                <w:sz w:val="20"/>
              </w:rPr>
            </w:pPr>
            <w:r w:rsidRPr="00C53FE8">
              <w:rPr>
                <w:b/>
                <w:sz w:val="20"/>
              </w:rPr>
              <w:t>(ppm)</w:t>
            </w:r>
          </w:p>
        </w:tc>
        <w:tc>
          <w:tcPr>
            <w:tcW w:w="1136" w:type="dxa"/>
            <w:vMerge w:val="restart"/>
          </w:tcPr>
          <w:p w:rsidR="00C53FE8" w:rsidRPr="00C53FE8" w:rsidRDefault="00C53FE8" w:rsidP="00C53FE8">
            <w:pPr>
              <w:jc w:val="center"/>
              <w:rPr>
                <w:b/>
                <w:sz w:val="20"/>
              </w:rPr>
            </w:pPr>
            <w:r w:rsidRPr="00C53FE8">
              <w:rPr>
                <w:b/>
                <w:sz w:val="20"/>
              </w:rPr>
              <w:t>Carbon Monoxide</w:t>
            </w:r>
          </w:p>
          <w:p w:rsidR="00C53FE8" w:rsidRPr="00C53FE8" w:rsidRDefault="00C53FE8" w:rsidP="00C53FE8">
            <w:pPr>
              <w:jc w:val="center"/>
              <w:rPr>
                <w:b/>
                <w:sz w:val="20"/>
              </w:rPr>
            </w:pPr>
            <w:r w:rsidRPr="00C53FE8">
              <w:rPr>
                <w:b/>
                <w:sz w:val="20"/>
              </w:rPr>
              <w:t>(ppm)</w:t>
            </w:r>
          </w:p>
        </w:tc>
        <w:tc>
          <w:tcPr>
            <w:tcW w:w="810" w:type="dxa"/>
            <w:vMerge w:val="restart"/>
            <w:vAlign w:val="bottom"/>
          </w:tcPr>
          <w:p w:rsidR="00C53FE8" w:rsidRPr="00C53FE8" w:rsidRDefault="00C53FE8" w:rsidP="00C53FE8">
            <w:pPr>
              <w:jc w:val="center"/>
              <w:rPr>
                <w:b/>
                <w:sz w:val="20"/>
              </w:rPr>
            </w:pPr>
            <w:r w:rsidRPr="00C53FE8">
              <w:rPr>
                <w:b/>
                <w:sz w:val="20"/>
              </w:rPr>
              <w:t>Temp</w:t>
            </w:r>
          </w:p>
          <w:p w:rsidR="00C53FE8" w:rsidRPr="00C53FE8" w:rsidRDefault="00C53FE8" w:rsidP="00C53FE8">
            <w:pPr>
              <w:jc w:val="center"/>
              <w:rPr>
                <w:b/>
                <w:sz w:val="20"/>
              </w:rPr>
            </w:pPr>
            <w:r w:rsidRPr="00C53FE8">
              <w:rPr>
                <w:b/>
                <w:sz w:val="20"/>
              </w:rPr>
              <w:t>(°F)</w:t>
            </w:r>
          </w:p>
        </w:tc>
        <w:tc>
          <w:tcPr>
            <w:tcW w:w="1080" w:type="dxa"/>
            <w:vMerge w:val="restart"/>
            <w:vAlign w:val="bottom"/>
          </w:tcPr>
          <w:p w:rsidR="00C53FE8" w:rsidRPr="00C53FE8" w:rsidRDefault="00C53FE8" w:rsidP="00C53FE8">
            <w:pPr>
              <w:jc w:val="center"/>
              <w:rPr>
                <w:b/>
                <w:sz w:val="20"/>
              </w:rPr>
            </w:pPr>
            <w:r w:rsidRPr="00C53FE8">
              <w:rPr>
                <w:b/>
                <w:sz w:val="20"/>
              </w:rPr>
              <w:t>Relative</w:t>
            </w:r>
          </w:p>
          <w:p w:rsidR="00C53FE8" w:rsidRPr="00C53FE8" w:rsidRDefault="00C53FE8" w:rsidP="00C53FE8">
            <w:pPr>
              <w:jc w:val="center"/>
              <w:rPr>
                <w:b/>
                <w:sz w:val="20"/>
              </w:rPr>
            </w:pPr>
            <w:r w:rsidRPr="00C53FE8">
              <w:rPr>
                <w:b/>
                <w:sz w:val="20"/>
              </w:rPr>
              <w:t>Humidity</w:t>
            </w:r>
          </w:p>
          <w:p w:rsidR="00C53FE8" w:rsidRPr="00C53FE8" w:rsidRDefault="00C53FE8" w:rsidP="00C53FE8">
            <w:pPr>
              <w:jc w:val="center"/>
              <w:rPr>
                <w:b/>
                <w:sz w:val="20"/>
              </w:rPr>
            </w:pPr>
            <w:r w:rsidRPr="00C53FE8">
              <w:rPr>
                <w:b/>
                <w:sz w:val="20"/>
              </w:rPr>
              <w:t>(%)</w:t>
            </w:r>
          </w:p>
        </w:tc>
        <w:tc>
          <w:tcPr>
            <w:tcW w:w="954" w:type="dxa"/>
            <w:vMerge w:val="restart"/>
            <w:vAlign w:val="bottom"/>
          </w:tcPr>
          <w:p w:rsidR="00C53FE8" w:rsidRPr="00C53FE8" w:rsidRDefault="00C53FE8" w:rsidP="00C53FE8">
            <w:pPr>
              <w:jc w:val="center"/>
              <w:rPr>
                <w:b/>
                <w:sz w:val="20"/>
              </w:rPr>
            </w:pPr>
            <w:r w:rsidRPr="00C53FE8">
              <w:rPr>
                <w:b/>
                <w:sz w:val="20"/>
              </w:rPr>
              <w:t>PM2.5</w:t>
            </w:r>
          </w:p>
          <w:p w:rsidR="00C53FE8" w:rsidRPr="00C53FE8" w:rsidRDefault="00C53FE8" w:rsidP="00C53FE8">
            <w:pPr>
              <w:jc w:val="center"/>
              <w:rPr>
                <w:b/>
                <w:sz w:val="20"/>
              </w:rPr>
            </w:pPr>
            <w:r w:rsidRPr="00C53FE8">
              <w:rPr>
                <w:b/>
                <w:sz w:val="20"/>
              </w:rPr>
              <w:t>(µg/m</w:t>
            </w:r>
            <w:r w:rsidRPr="00C53FE8">
              <w:rPr>
                <w:rFonts w:ascii="Times" w:hAnsi="Times" w:cs="Times"/>
                <w:sz w:val="20"/>
                <w:vertAlign w:val="superscript"/>
              </w:rPr>
              <w:t>3</w:t>
            </w:r>
            <w:r w:rsidRPr="00C53FE8">
              <w:rPr>
                <w:b/>
                <w:sz w:val="20"/>
              </w:rPr>
              <w:t>)</w:t>
            </w:r>
          </w:p>
        </w:tc>
        <w:tc>
          <w:tcPr>
            <w:tcW w:w="1260" w:type="dxa"/>
            <w:vMerge w:val="restart"/>
            <w:vAlign w:val="bottom"/>
          </w:tcPr>
          <w:p w:rsidR="00C53FE8" w:rsidRPr="00C53FE8" w:rsidRDefault="00C53FE8" w:rsidP="00C53FE8">
            <w:pPr>
              <w:jc w:val="center"/>
              <w:rPr>
                <w:b/>
                <w:sz w:val="20"/>
              </w:rPr>
            </w:pPr>
            <w:r w:rsidRPr="00C53FE8">
              <w:rPr>
                <w:b/>
                <w:sz w:val="20"/>
              </w:rPr>
              <w:t>Occupants</w:t>
            </w:r>
          </w:p>
          <w:p w:rsidR="00C53FE8" w:rsidRPr="00C53FE8" w:rsidRDefault="00C53FE8" w:rsidP="00C53FE8">
            <w:pPr>
              <w:jc w:val="center"/>
              <w:rPr>
                <w:b/>
                <w:sz w:val="20"/>
              </w:rPr>
            </w:pPr>
            <w:r w:rsidRPr="00C53FE8">
              <w:rPr>
                <w:b/>
                <w:sz w:val="20"/>
              </w:rPr>
              <w:t>in Room</w:t>
            </w:r>
          </w:p>
        </w:tc>
        <w:tc>
          <w:tcPr>
            <w:tcW w:w="1260" w:type="dxa"/>
            <w:vMerge w:val="restart"/>
            <w:vAlign w:val="bottom"/>
          </w:tcPr>
          <w:p w:rsidR="00C53FE8" w:rsidRPr="00C53FE8" w:rsidRDefault="00C53FE8" w:rsidP="00C53FE8">
            <w:pPr>
              <w:jc w:val="center"/>
              <w:rPr>
                <w:b/>
                <w:sz w:val="20"/>
              </w:rPr>
            </w:pPr>
            <w:r w:rsidRPr="00C53FE8">
              <w:rPr>
                <w:b/>
                <w:sz w:val="20"/>
              </w:rPr>
              <w:t>Windows</w:t>
            </w:r>
          </w:p>
          <w:p w:rsidR="00C53FE8" w:rsidRPr="00C53FE8" w:rsidRDefault="00C53FE8" w:rsidP="00C53FE8">
            <w:pPr>
              <w:jc w:val="center"/>
              <w:rPr>
                <w:b/>
                <w:sz w:val="20"/>
              </w:rPr>
            </w:pPr>
            <w:r w:rsidRPr="00C53FE8">
              <w:rPr>
                <w:b/>
                <w:sz w:val="20"/>
              </w:rPr>
              <w:t>Openable</w:t>
            </w:r>
          </w:p>
        </w:tc>
        <w:tc>
          <w:tcPr>
            <w:tcW w:w="1890" w:type="dxa"/>
            <w:gridSpan w:val="3"/>
            <w:tcBorders>
              <w:left w:val="nil"/>
              <w:bottom w:val="nil"/>
            </w:tcBorders>
            <w:vAlign w:val="bottom"/>
          </w:tcPr>
          <w:p w:rsidR="00C53FE8" w:rsidRPr="00C53FE8" w:rsidRDefault="00C53FE8" w:rsidP="00C53FE8">
            <w:pPr>
              <w:ind w:left="-105"/>
              <w:jc w:val="center"/>
              <w:rPr>
                <w:b/>
                <w:sz w:val="20"/>
              </w:rPr>
            </w:pPr>
            <w:r w:rsidRPr="00C53FE8">
              <w:rPr>
                <w:b/>
                <w:sz w:val="20"/>
              </w:rPr>
              <w:t>Ventilation</w:t>
            </w:r>
          </w:p>
        </w:tc>
        <w:tc>
          <w:tcPr>
            <w:tcW w:w="2471" w:type="dxa"/>
            <w:vMerge w:val="restart"/>
            <w:vAlign w:val="bottom"/>
          </w:tcPr>
          <w:p w:rsidR="00C53FE8" w:rsidRPr="00C53FE8" w:rsidRDefault="00C53FE8" w:rsidP="00C53FE8">
            <w:pPr>
              <w:jc w:val="center"/>
              <w:rPr>
                <w:b/>
                <w:sz w:val="20"/>
              </w:rPr>
            </w:pPr>
            <w:r w:rsidRPr="00C53FE8">
              <w:rPr>
                <w:b/>
                <w:sz w:val="20"/>
              </w:rPr>
              <w:t>Remarks</w:t>
            </w:r>
          </w:p>
        </w:tc>
      </w:tr>
      <w:tr w:rsidR="00C53FE8" w:rsidRPr="00C53FE8" w:rsidTr="00423FB2">
        <w:trPr>
          <w:cantSplit/>
          <w:trHeight w:val="350"/>
          <w:tblHeader/>
          <w:jc w:val="center"/>
        </w:trPr>
        <w:tc>
          <w:tcPr>
            <w:tcW w:w="1909" w:type="dxa"/>
            <w:vMerge/>
            <w:vAlign w:val="bottom"/>
          </w:tcPr>
          <w:p w:rsidR="00C53FE8" w:rsidRPr="00C53FE8" w:rsidRDefault="00C53FE8" w:rsidP="00C53FE8">
            <w:pPr>
              <w:keepNext/>
              <w:jc w:val="center"/>
              <w:outlineLvl w:val="0"/>
              <w:rPr>
                <w:b/>
                <w:sz w:val="20"/>
              </w:rPr>
            </w:pPr>
          </w:p>
        </w:tc>
        <w:tc>
          <w:tcPr>
            <w:tcW w:w="920" w:type="dxa"/>
            <w:vMerge/>
            <w:vAlign w:val="bottom"/>
          </w:tcPr>
          <w:p w:rsidR="00C53FE8" w:rsidRPr="00C53FE8" w:rsidRDefault="00C53FE8" w:rsidP="00C53FE8">
            <w:pPr>
              <w:jc w:val="center"/>
              <w:rPr>
                <w:b/>
                <w:sz w:val="20"/>
              </w:rPr>
            </w:pPr>
          </w:p>
        </w:tc>
        <w:tc>
          <w:tcPr>
            <w:tcW w:w="1136" w:type="dxa"/>
            <w:vMerge/>
          </w:tcPr>
          <w:p w:rsidR="00C53FE8" w:rsidRPr="00C53FE8" w:rsidRDefault="00C53FE8" w:rsidP="00C53FE8">
            <w:pPr>
              <w:jc w:val="center"/>
              <w:rPr>
                <w:b/>
                <w:sz w:val="20"/>
              </w:rPr>
            </w:pPr>
          </w:p>
        </w:tc>
        <w:tc>
          <w:tcPr>
            <w:tcW w:w="810" w:type="dxa"/>
            <w:vMerge/>
            <w:vAlign w:val="bottom"/>
          </w:tcPr>
          <w:p w:rsidR="00C53FE8" w:rsidRPr="00C53FE8" w:rsidRDefault="00C53FE8" w:rsidP="00C53FE8">
            <w:pPr>
              <w:jc w:val="center"/>
              <w:rPr>
                <w:b/>
                <w:sz w:val="20"/>
              </w:rPr>
            </w:pPr>
          </w:p>
        </w:tc>
        <w:tc>
          <w:tcPr>
            <w:tcW w:w="1080" w:type="dxa"/>
            <w:vMerge/>
            <w:vAlign w:val="bottom"/>
          </w:tcPr>
          <w:p w:rsidR="00C53FE8" w:rsidRPr="00C53FE8" w:rsidRDefault="00C53FE8" w:rsidP="00C53FE8">
            <w:pPr>
              <w:jc w:val="center"/>
              <w:rPr>
                <w:b/>
                <w:sz w:val="20"/>
              </w:rPr>
            </w:pPr>
          </w:p>
        </w:tc>
        <w:tc>
          <w:tcPr>
            <w:tcW w:w="954" w:type="dxa"/>
            <w:vMerge/>
          </w:tcPr>
          <w:p w:rsidR="00C53FE8" w:rsidRPr="00C53FE8" w:rsidRDefault="00C53FE8" w:rsidP="00C53FE8">
            <w:pPr>
              <w:jc w:val="center"/>
              <w:rPr>
                <w:b/>
                <w:sz w:val="20"/>
              </w:rPr>
            </w:pPr>
          </w:p>
        </w:tc>
        <w:tc>
          <w:tcPr>
            <w:tcW w:w="1260" w:type="dxa"/>
            <w:vMerge/>
            <w:vAlign w:val="bottom"/>
          </w:tcPr>
          <w:p w:rsidR="00C53FE8" w:rsidRPr="00C53FE8" w:rsidRDefault="00C53FE8" w:rsidP="00C53FE8">
            <w:pPr>
              <w:jc w:val="center"/>
              <w:rPr>
                <w:b/>
                <w:sz w:val="20"/>
              </w:rPr>
            </w:pPr>
          </w:p>
        </w:tc>
        <w:tc>
          <w:tcPr>
            <w:tcW w:w="1260" w:type="dxa"/>
            <w:vMerge/>
            <w:vAlign w:val="bottom"/>
          </w:tcPr>
          <w:p w:rsidR="00C53FE8" w:rsidRPr="00C53FE8" w:rsidRDefault="00C53FE8" w:rsidP="00C53FE8">
            <w:pPr>
              <w:jc w:val="center"/>
              <w:rPr>
                <w:b/>
                <w:sz w:val="20"/>
              </w:rPr>
            </w:pPr>
          </w:p>
        </w:tc>
        <w:tc>
          <w:tcPr>
            <w:tcW w:w="891" w:type="dxa"/>
            <w:tcBorders>
              <w:left w:val="nil"/>
              <w:bottom w:val="nil"/>
            </w:tcBorders>
            <w:vAlign w:val="bottom"/>
          </w:tcPr>
          <w:p w:rsidR="00C53FE8" w:rsidRPr="00C53FE8" w:rsidRDefault="00C53FE8" w:rsidP="00C53FE8">
            <w:pPr>
              <w:ind w:left="-105"/>
              <w:jc w:val="center"/>
              <w:rPr>
                <w:b/>
                <w:sz w:val="20"/>
              </w:rPr>
            </w:pPr>
            <w:r w:rsidRPr="00C53FE8">
              <w:rPr>
                <w:b/>
                <w:sz w:val="20"/>
              </w:rPr>
              <w:t>Intake</w:t>
            </w:r>
          </w:p>
        </w:tc>
        <w:tc>
          <w:tcPr>
            <w:tcW w:w="999" w:type="dxa"/>
            <w:gridSpan w:val="2"/>
            <w:tcBorders>
              <w:left w:val="nil"/>
              <w:bottom w:val="nil"/>
            </w:tcBorders>
            <w:vAlign w:val="bottom"/>
          </w:tcPr>
          <w:p w:rsidR="00C53FE8" w:rsidRPr="00C53FE8" w:rsidRDefault="00C53FE8" w:rsidP="00C53FE8">
            <w:pPr>
              <w:ind w:left="-105"/>
              <w:jc w:val="center"/>
              <w:rPr>
                <w:b/>
                <w:sz w:val="20"/>
              </w:rPr>
            </w:pPr>
            <w:r w:rsidRPr="00C53FE8">
              <w:rPr>
                <w:b/>
                <w:sz w:val="20"/>
              </w:rPr>
              <w:t>Exhaust</w:t>
            </w:r>
          </w:p>
        </w:tc>
        <w:tc>
          <w:tcPr>
            <w:tcW w:w="2471" w:type="dxa"/>
            <w:vMerge/>
            <w:vAlign w:val="bottom"/>
          </w:tcPr>
          <w:p w:rsidR="00C53FE8" w:rsidRPr="00C53FE8" w:rsidRDefault="00C53FE8" w:rsidP="00C53FE8">
            <w:pPr>
              <w:jc w:val="center"/>
              <w:rPr>
                <w:b/>
                <w:sz w:val="20"/>
              </w:rPr>
            </w:pPr>
          </w:p>
        </w:tc>
      </w:tr>
      <w:tr w:rsidR="00C53FE8" w:rsidRPr="00C53FE8" w:rsidTr="00423FB2">
        <w:trPr>
          <w:trHeight w:val="570"/>
          <w:jc w:val="center"/>
        </w:trPr>
        <w:tc>
          <w:tcPr>
            <w:tcW w:w="1909" w:type="dxa"/>
            <w:tcBorders>
              <w:bottom w:val="single" w:sz="6" w:space="0" w:color="000000"/>
            </w:tcBorders>
            <w:vAlign w:val="center"/>
          </w:tcPr>
          <w:p w:rsidR="00C53FE8" w:rsidRPr="00C53FE8" w:rsidRDefault="00C53FE8" w:rsidP="00C53FE8">
            <w:pPr>
              <w:spacing w:before="60" w:after="60"/>
              <w:rPr>
                <w:sz w:val="20"/>
              </w:rPr>
            </w:pPr>
            <w:r w:rsidRPr="00C53FE8">
              <w:rPr>
                <w:sz w:val="20"/>
              </w:rPr>
              <w:t>Background</w:t>
            </w:r>
          </w:p>
        </w:tc>
        <w:tc>
          <w:tcPr>
            <w:tcW w:w="920" w:type="dxa"/>
            <w:tcBorders>
              <w:bottom w:val="single" w:sz="6" w:space="0" w:color="000000"/>
            </w:tcBorders>
            <w:vAlign w:val="center"/>
          </w:tcPr>
          <w:p w:rsidR="00C53FE8" w:rsidRPr="00C53FE8" w:rsidRDefault="00C53FE8" w:rsidP="00C53FE8">
            <w:pPr>
              <w:spacing w:before="60" w:after="60"/>
              <w:jc w:val="center"/>
              <w:rPr>
                <w:sz w:val="20"/>
              </w:rPr>
            </w:pPr>
            <w:r w:rsidRPr="00C53FE8">
              <w:rPr>
                <w:sz w:val="20"/>
              </w:rPr>
              <w:t>303</w:t>
            </w:r>
          </w:p>
        </w:tc>
        <w:tc>
          <w:tcPr>
            <w:tcW w:w="1136" w:type="dxa"/>
            <w:tcBorders>
              <w:bottom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bottom w:val="single" w:sz="6" w:space="0" w:color="000000"/>
            </w:tcBorders>
            <w:vAlign w:val="center"/>
          </w:tcPr>
          <w:p w:rsidR="00C53FE8" w:rsidRPr="00C53FE8" w:rsidRDefault="00C53FE8" w:rsidP="00C53FE8">
            <w:pPr>
              <w:spacing w:before="60" w:after="60"/>
              <w:jc w:val="center"/>
              <w:rPr>
                <w:sz w:val="20"/>
              </w:rPr>
            </w:pPr>
            <w:r w:rsidRPr="00C53FE8">
              <w:rPr>
                <w:sz w:val="20"/>
              </w:rPr>
              <w:t>62</w:t>
            </w:r>
          </w:p>
        </w:tc>
        <w:tc>
          <w:tcPr>
            <w:tcW w:w="1080" w:type="dxa"/>
            <w:tcBorders>
              <w:bottom w:val="single" w:sz="6" w:space="0" w:color="000000"/>
            </w:tcBorders>
            <w:vAlign w:val="center"/>
          </w:tcPr>
          <w:p w:rsidR="00C53FE8" w:rsidRPr="00C53FE8" w:rsidRDefault="00C53FE8" w:rsidP="00C53FE8">
            <w:pPr>
              <w:spacing w:before="60" w:after="60"/>
              <w:jc w:val="center"/>
              <w:rPr>
                <w:sz w:val="20"/>
              </w:rPr>
            </w:pPr>
            <w:r w:rsidRPr="00C53FE8">
              <w:rPr>
                <w:sz w:val="20"/>
              </w:rPr>
              <w:t>15</w:t>
            </w:r>
          </w:p>
        </w:tc>
        <w:tc>
          <w:tcPr>
            <w:tcW w:w="954" w:type="dxa"/>
            <w:tcBorders>
              <w:bottom w:val="single" w:sz="6" w:space="0" w:color="000000"/>
            </w:tcBorders>
            <w:vAlign w:val="center"/>
          </w:tcPr>
          <w:p w:rsidR="00C53FE8" w:rsidRPr="00C53FE8" w:rsidRDefault="00C53FE8" w:rsidP="00C53FE8">
            <w:pPr>
              <w:spacing w:before="60" w:after="60"/>
              <w:jc w:val="center"/>
              <w:rPr>
                <w:sz w:val="20"/>
              </w:rPr>
            </w:pPr>
            <w:r w:rsidRPr="00C53FE8">
              <w:rPr>
                <w:sz w:val="20"/>
              </w:rPr>
              <w:t>5</w:t>
            </w:r>
          </w:p>
        </w:tc>
        <w:tc>
          <w:tcPr>
            <w:tcW w:w="1260" w:type="dxa"/>
            <w:tcBorders>
              <w:bottom w:val="single" w:sz="6" w:space="0" w:color="000000"/>
            </w:tcBorders>
            <w:vAlign w:val="center"/>
          </w:tcPr>
          <w:p w:rsidR="00C53FE8" w:rsidRPr="00C53FE8" w:rsidRDefault="00C53FE8" w:rsidP="00C53FE8">
            <w:pPr>
              <w:spacing w:before="60" w:after="60"/>
              <w:jc w:val="center"/>
              <w:rPr>
                <w:sz w:val="20"/>
              </w:rPr>
            </w:pPr>
          </w:p>
        </w:tc>
        <w:tc>
          <w:tcPr>
            <w:tcW w:w="1260" w:type="dxa"/>
            <w:tcBorders>
              <w:bottom w:val="single" w:sz="6" w:space="0" w:color="000000"/>
            </w:tcBorders>
            <w:vAlign w:val="center"/>
          </w:tcPr>
          <w:p w:rsidR="00C53FE8" w:rsidRPr="00C53FE8" w:rsidRDefault="00C53FE8" w:rsidP="00C53FE8">
            <w:pPr>
              <w:spacing w:before="60" w:after="60"/>
              <w:jc w:val="center"/>
              <w:rPr>
                <w:sz w:val="20"/>
              </w:rPr>
            </w:pPr>
          </w:p>
        </w:tc>
        <w:tc>
          <w:tcPr>
            <w:tcW w:w="900" w:type="dxa"/>
            <w:gridSpan w:val="2"/>
            <w:tcBorders>
              <w:bottom w:val="single" w:sz="6" w:space="0" w:color="000000"/>
            </w:tcBorders>
            <w:vAlign w:val="center"/>
          </w:tcPr>
          <w:p w:rsidR="00C53FE8" w:rsidRPr="00C53FE8" w:rsidRDefault="00C53FE8" w:rsidP="00C53FE8">
            <w:pPr>
              <w:spacing w:before="60" w:after="60"/>
              <w:jc w:val="center"/>
              <w:rPr>
                <w:sz w:val="20"/>
              </w:rPr>
            </w:pPr>
          </w:p>
        </w:tc>
        <w:tc>
          <w:tcPr>
            <w:tcW w:w="990" w:type="dxa"/>
            <w:tcBorders>
              <w:bottom w:val="single" w:sz="6" w:space="0" w:color="000000"/>
            </w:tcBorders>
            <w:vAlign w:val="center"/>
          </w:tcPr>
          <w:p w:rsidR="00C53FE8" w:rsidRPr="00C53FE8" w:rsidRDefault="00C53FE8" w:rsidP="00C53FE8">
            <w:pPr>
              <w:spacing w:before="60" w:after="60"/>
              <w:jc w:val="center"/>
              <w:rPr>
                <w:sz w:val="20"/>
              </w:rPr>
            </w:pPr>
          </w:p>
        </w:tc>
        <w:tc>
          <w:tcPr>
            <w:tcW w:w="2471" w:type="dxa"/>
            <w:tcBorders>
              <w:left w:val="nil"/>
              <w:bottom w:val="single" w:sz="6" w:space="0" w:color="000000"/>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Library</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1119</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75</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24</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30+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Hole in ceiling, UF</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101</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506</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71</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24</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Kiln-no local exhaust vent</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104</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476</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73</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22</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9</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111</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1175</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75</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26</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16</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112</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631</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73</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3</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113</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1231</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27</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4</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16</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118</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512</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73</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4</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201</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736</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75</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Peeling paint</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rPr>
                <w:sz w:val="20"/>
              </w:rPr>
            </w:pPr>
            <w:r w:rsidRPr="00C53FE8">
              <w:rPr>
                <w:sz w:val="20"/>
              </w:rPr>
              <w:t>202</w:t>
            </w:r>
          </w:p>
        </w:tc>
        <w:tc>
          <w:tcPr>
            <w:tcW w:w="920" w:type="dxa"/>
            <w:tcBorders>
              <w:top w:val="single" w:sz="6" w:space="0" w:color="000000"/>
            </w:tcBorders>
            <w:vAlign w:val="center"/>
          </w:tcPr>
          <w:p w:rsidR="00C53FE8" w:rsidRPr="00C53FE8" w:rsidRDefault="00C53FE8" w:rsidP="00C53FE8">
            <w:pPr>
              <w:jc w:val="center"/>
              <w:rPr>
                <w:sz w:val="20"/>
              </w:rPr>
            </w:pPr>
            <w:r w:rsidRPr="00C53FE8">
              <w:rPr>
                <w:sz w:val="20"/>
              </w:rPr>
              <w:t>618</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jc w:val="center"/>
              <w:rPr>
                <w:sz w:val="20"/>
              </w:rPr>
            </w:pPr>
            <w:r w:rsidRPr="00C53FE8">
              <w:rPr>
                <w:sz w:val="20"/>
              </w:rPr>
              <w:t>22</w:t>
            </w:r>
          </w:p>
        </w:tc>
        <w:tc>
          <w:tcPr>
            <w:tcW w:w="954" w:type="dxa"/>
            <w:tcBorders>
              <w:top w:val="single" w:sz="6" w:space="0" w:color="000000"/>
            </w:tcBorders>
            <w:vAlign w:val="center"/>
          </w:tcPr>
          <w:p w:rsidR="00C53FE8" w:rsidRPr="00C53FE8" w:rsidRDefault="00C53FE8" w:rsidP="00C53FE8">
            <w:pPr>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0</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lastRenderedPageBreak/>
              <w:t>203</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690</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76</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rPr>
                <w:sz w:val="20"/>
              </w:rPr>
            </w:pPr>
            <w:r w:rsidRPr="00C53FE8">
              <w:rPr>
                <w:sz w:val="20"/>
              </w:rPr>
              <w:t>204</w:t>
            </w:r>
          </w:p>
        </w:tc>
        <w:tc>
          <w:tcPr>
            <w:tcW w:w="920" w:type="dxa"/>
            <w:tcBorders>
              <w:top w:val="single" w:sz="6" w:space="0" w:color="000000"/>
            </w:tcBorders>
            <w:vAlign w:val="center"/>
          </w:tcPr>
          <w:p w:rsidR="00C53FE8" w:rsidRPr="00C53FE8" w:rsidRDefault="00C53FE8" w:rsidP="00C53FE8">
            <w:pPr>
              <w:jc w:val="center"/>
              <w:rPr>
                <w:sz w:val="20"/>
              </w:rPr>
            </w:pPr>
            <w:r w:rsidRPr="00C53FE8">
              <w:rPr>
                <w:sz w:val="20"/>
              </w:rPr>
              <w:t>635</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jc w:val="center"/>
              <w:rPr>
                <w:sz w:val="20"/>
              </w:rPr>
            </w:pPr>
            <w:r w:rsidRPr="00C53FE8">
              <w:rPr>
                <w:sz w:val="20"/>
              </w:rPr>
              <w:t>20</w:t>
            </w:r>
          </w:p>
        </w:tc>
        <w:tc>
          <w:tcPr>
            <w:tcW w:w="954" w:type="dxa"/>
            <w:tcBorders>
              <w:top w:val="single" w:sz="6" w:space="0" w:color="000000"/>
            </w:tcBorders>
            <w:vAlign w:val="center"/>
          </w:tcPr>
          <w:p w:rsidR="00C53FE8" w:rsidRPr="00C53FE8" w:rsidRDefault="00C53FE8" w:rsidP="00C53FE8">
            <w:pPr>
              <w:jc w:val="center"/>
              <w:rPr>
                <w:sz w:val="20"/>
              </w:rPr>
            </w:pPr>
            <w:r w:rsidRPr="00C53FE8">
              <w:rPr>
                <w:sz w:val="20"/>
              </w:rPr>
              <w:t>5</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0</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rPr>
                <w:sz w:val="20"/>
              </w:rPr>
            </w:pPr>
            <w:r w:rsidRPr="00C53FE8">
              <w:rPr>
                <w:sz w:val="20"/>
              </w:rPr>
              <w:t>208</w:t>
            </w:r>
          </w:p>
        </w:tc>
        <w:tc>
          <w:tcPr>
            <w:tcW w:w="920" w:type="dxa"/>
            <w:tcBorders>
              <w:top w:val="single" w:sz="6" w:space="0" w:color="000000"/>
            </w:tcBorders>
            <w:vAlign w:val="center"/>
          </w:tcPr>
          <w:p w:rsidR="00C53FE8" w:rsidRPr="00C53FE8" w:rsidRDefault="00C53FE8" w:rsidP="00C53FE8">
            <w:pPr>
              <w:jc w:val="center"/>
              <w:rPr>
                <w:sz w:val="20"/>
              </w:rPr>
            </w:pPr>
            <w:r w:rsidRPr="00C53FE8">
              <w:rPr>
                <w:sz w:val="20"/>
              </w:rPr>
              <w:t>670</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jc w:val="center"/>
              <w:rPr>
                <w:sz w:val="20"/>
              </w:rPr>
            </w:pPr>
            <w:r w:rsidRPr="00C53FE8">
              <w:rPr>
                <w:sz w:val="20"/>
              </w:rPr>
              <w:t>21</w:t>
            </w:r>
          </w:p>
        </w:tc>
        <w:tc>
          <w:tcPr>
            <w:tcW w:w="954" w:type="dxa"/>
            <w:tcBorders>
              <w:top w:val="single" w:sz="6" w:space="0" w:color="000000"/>
            </w:tcBorders>
            <w:vAlign w:val="center"/>
          </w:tcPr>
          <w:p w:rsidR="00C53FE8" w:rsidRPr="00C53FE8" w:rsidRDefault="00C53FE8" w:rsidP="00C53FE8">
            <w:pPr>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3</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rPr>
                <w:sz w:val="20"/>
              </w:rPr>
            </w:pPr>
            <w:r w:rsidRPr="00C53FE8">
              <w:rPr>
                <w:sz w:val="20"/>
              </w:rPr>
              <w:t>211</w:t>
            </w:r>
          </w:p>
        </w:tc>
        <w:tc>
          <w:tcPr>
            <w:tcW w:w="920" w:type="dxa"/>
            <w:tcBorders>
              <w:top w:val="single" w:sz="6" w:space="0" w:color="000000"/>
            </w:tcBorders>
            <w:vAlign w:val="center"/>
          </w:tcPr>
          <w:p w:rsidR="00C53FE8" w:rsidRPr="00C53FE8" w:rsidRDefault="00C53FE8" w:rsidP="00C53FE8">
            <w:pPr>
              <w:jc w:val="center"/>
              <w:rPr>
                <w:sz w:val="20"/>
              </w:rPr>
            </w:pPr>
            <w:r w:rsidRPr="00C53FE8">
              <w:rPr>
                <w:sz w:val="20"/>
              </w:rPr>
              <w:t>1491</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jc w:val="center"/>
              <w:rPr>
                <w:sz w:val="20"/>
              </w:rPr>
            </w:pPr>
            <w:r w:rsidRPr="00C53FE8">
              <w:rPr>
                <w:sz w:val="20"/>
              </w:rPr>
              <w:t>75</w:t>
            </w:r>
          </w:p>
        </w:tc>
        <w:tc>
          <w:tcPr>
            <w:tcW w:w="1080" w:type="dxa"/>
            <w:tcBorders>
              <w:top w:val="single" w:sz="6" w:space="0" w:color="000000"/>
            </w:tcBorders>
            <w:vAlign w:val="center"/>
          </w:tcPr>
          <w:p w:rsidR="00C53FE8" w:rsidRPr="00C53FE8" w:rsidRDefault="00C53FE8" w:rsidP="00C53FE8">
            <w:pPr>
              <w:jc w:val="center"/>
              <w:rPr>
                <w:sz w:val="20"/>
              </w:rPr>
            </w:pPr>
            <w:r w:rsidRPr="00C53FE8">
              <w:rPr>
                <w:sz w:val="20"/>
              </w:rPr>
              <w:t>31</w:t>
            </w:r>
          </w:p>
        </w:tc>
        <w:tc>
          <w:tcPr>
            <w:tcW w:w="954" w:type="dxa"/>
            <w:tcBorders>
              <w:top w:val="single" w:sz="6" w:space="0" w:color="000000"/>
            </w:tcBorders>
            <w:vAlign w:val="center"/>
          </w:tcPr>
          <w:p w:rsidR="00C53FE8" w:rsidRPr="00C53FE8" w:rsidRDefault="00C53FE8" w:rsidP="00C53FE8">
            <w:pPr>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1</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N</w:t>
            </w:r>
          </w:p>
        </w:tc>
        <w:tc>
          <w:tcPr>
            <w:tcW w:w="900" w:type="dxa"/>
            <w:gridSpan w:val="2"/>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216</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1295</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26</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5</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Peeling paint</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rPr>
                <w:sz w:val="20"/>
              </w:rPr>
            </w:pPr>
            <w:r w:rsidRPr="00C53FE8">
              <w:rPr>
                <w:sz w:val="20"/>
              </w:rPr>
              <w:t>218</w:t>
            </w:r>
          </w:p>
        </w:tc>
        <w:tc>
          <w:tcPr>
            <w:tcW w:w="920" w:type="dxa"/>
            <w:tcBorders>
              <w:top w:val="single" w:sz="6" w:space="0" w:color="000000"/>
            </w:tcBorders>
            <w:vAlign w:val="center"/>
          </w:tcPr>
          <w:p w:rsidR="00C53FE8" w:rsidRPr="00C53FE8" w:rsidRDefault="00C53FE8" w:rsidP="00C53FE8">
            <w:pPr>
              <w:jc w:val="center"/>
              <w:rPr>
                <w:sz w:val="20"/>
              </w:rPr>
            </w:pPr>
            <w:r w:rsidRPr="00C53FE8">
              <w:rPr>
                <w:sz w:val="20"/>
              </w:rPr>
              <w:t>844</w:t>
            </w:r>
          </w:p>
        </w:tc>
        <w:tc>
          <w:tcPr>
            <w:tcW w:w="1136" w:type="dxa"/>
            <w:tcBorders>
              <w:top w:val="single" w:sz="6" w:space="0" w:color="000000"/>
            </w:tcBorders>
            <w:vAlign w:val="center"/>
          </w:tcPr>
          <w:p w:rsidR="00C53FE8" w:rsidRPr="00C53FE8" w:rsidRDefault="00C53FE8" w:rsidP="00C53FE8">
            <w:pPr>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1</w:t>
            </w:r>
          </w:p>
        </w:tc>
        <w:tc>
          <w:tcPr>
            <w:tcW w:w="1260" w:type="dxa"/>
            <w:tcBorders>
              <w:top w:val="single" w:sz="6" w:space="0" w:color="000000"/>
            </w:tcBorders>
            <w:vAlign w:val="center"/>
          </w:tcPr>
          <w:p w:rsidR="00C53FE8" w:rsidRPr="00C53FE8" w:rsidRDefault="00C53FE8" w:rsidP="00C53FE8">
            <w:pPr>
              <w:jc w:val="center"/>
              <w:rPr>
                <w:sz w:val="20"/>
              </w:rPr>
            </w:pPr>
            <w:r w:rsidRPr="00C53FE8">
              <w:rPr>
                <w:sz w:val="20"/>
              </w:rPr>
              <w:t>N</w:t>
            </w:r>
          </w:p>
        </w:tc>
        <w:tc>
          <w:tcPr>
            <w:tcW w:w="900" w:type="dxa"/>
            <w:gridSpan w:val="2"/>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217</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835</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73</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23</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Mold odor</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rPr>
            </w:pPr>
            <w:r w:rsidRPr="00C53FE8">
              <w:rPr>
                <w:sz w:val="20"/>
              </w:rPr>
              <w:t>222</w:t>
            </w:r>
          </w:p>
        </w:tc>
        <w:tc>
          <w:tcPr>
            <w:tcW w:w="92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826</w:t>
            </w:r>
          </w:p>
        </w:tc>
        <w:tc>
          <w:tcPr>
            <w:tcW w:w="1136"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ND</w:t>
            </w:r>
          </w:p>
        </w:tc>
        <w:tc>
          <w:tcPr>
            <w:tcW w:w="81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74</w:t>
            </w:r>
          </w:p>
        </w:tc>
        <w:tc>
          <w:tcPr>
            <w:tcW w:w="108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22</w:t>
            </w:r>
          </w:p>
        </w:tc>
        <w:tc>
          <w:tcPr>
            <w:tcW w:w="954"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6</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0</w:t>
            </w:r>
          </w:p>
        </w:tc>
        <w:tc>
          <w:tcPr>
            <w:tcW w:w="126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990" w:type="dxa"/>
            <w:tcBorders>
              <w:top w:val="single" w:sz="6" w:space="0" w:color="000000"/>
            </w:tcBorders>
            <w:vAlign w:val="center"/>
          </w:tcPr>
          <w:p w:rsidR="00C53FE8" w:rsidRPr="00C53FE8" w:rsidRDefault="00C53FE8" w:rsidP="00C53FE8">
            <w:pPr>
              <w:spacing w:before="60" w:after="60"/>
              <w:jc w:val="center"/>
              <w:rPr>
                <w:sz w:val="20"/>
              </w:rPr>
            </w:pPr>
            <w:r w:rsidRPr="00C53FE8">
              <w:rPr>
                <w:sz w:val="20"/>
              </w:rPr>
              <w:t>Y</w:t>
            </w:r>
          </w:p>
        </w:tc>
        <w:tc>
          <w:tcPr>
            <w:tcW w:w="2471" w:type="dxa"/>
            <w:tcBorders>
              <w:top w:val="single" w:sz="6" w:space="0" w:color="000000"/>
              <w:left w:val="nil"/>
            </w:tcBorders>
            <w:vAlign w:val="center"/>
          </w:tcPr>
          <w:p w:rsidR="00C53FE8" w:rsidRPr="00C53FE8" w:rsidRDefault="00C53FE8" w:rsidP="00C53FE8">
            <w:pPr>
              <w:spacing w:before="60" w:after="60"/>
              <w:rPr>
                <w:sz w:val="20"/>
              </w:rPr>
            </w:pPr>
            <w:r w:rsidRPr="00C53FE8">
              <w:rPr>
                <w:sz w:val="20"/>
              </w:rPr>
              <w:t xml:space="preserve">Carpet </w:t>
            </w:r>
          </w:p>
        </w:tc>
      </w:tr>
      <w:tr w:rsidR="00C53FE8" w:rsidRPr="00C53FE8" w:rsidTr="00423FB2">
        <w:trPr>
          <w:trHeight w:val="570"/>
          <w:jc w:val="center"/>
        </w:trPr>
        <w:tc>
          <w:tcPr>
            <w:tcW w:w="1909" w:type="dxa"/>
            <w:tcBorders>
              <w:top w:val="single" w:sz="6" w:space="0" w:color="000000"/>
            </w:tcBorders>
            <w:vAlign w:val="center"/>
          </w:tcPr>
          <w:p w:rsidR="00C53FE8" w:rsidRPr="00C53FE8" w:rsidRDefault="00C53FE8" w:rsidP="00C53FE8">
            <w:pPr>
              <w:spacing w:before="60" w:after="60"/>
              <w:rPr>
                <w:sz w:val="20"/>
                <w:lang w:val="fr-FR"/>
              </w:rPr>
            </w:pPr>
            <w:r w:rsidRPr="00C53FE8">
              <w:rPr>
                <w:sz w:val="20"/>
                <w:lang w:val="fr-FR"/>
              </w:rPr>
              <w:t>Nursing</w:t>
            </w:r>
          </w:p>
        </w:tc>
        <w:tc>
          <w:tcPr>
            <w:tcW w:w="92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807</w:t>
            </w:r>
          </w:p>
        </w:tc>
        <w:tc>
          <w:tcPr>
            <w:tcW w:w="1136" w:type="dxa"/>
            <w:tcBorders>
              <w:top w:val="single" w:sz="6" w:space="0" w:color="000000"/>
            </w:tcBorders>
            <w:vAlign w:val="center"/>
          </w:tcPr>
          <w:p w:rsidR="00C53FE8" w:rsidRPr="00C53FE8" w:rsidRDefault="00C53FE8" w:rsidP="00C53FE8">
            <w:pPr>
              <w:jc w:val="center"/>
              <w:rPr>
                <w:sz w:val="20"/>
                <w:lang w:val="fr-FR"/>
              </w:rPr>
            </w:pPr>
            <w:r w:rsidRPr="00C53FE8">
              <w:rPr>
                <w:sz w:val="20"/>
                <w:lang w:val="fr-FR"/>
              </w:rPr>
              <w:t>ND</w:t>
            </w:r>
          </w:p>
        </w:tc>
        <w:tc>
          <w:tcPr>
            <w:tcW w:w="81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75</w:t>
            </w:r>
          </w:p>
        </w:tc>
        <w:tc>
          <w:tcPr>
            <w:tcW w:w="108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23</w:t>
            </w:r>
          </w:p>
        </w:tc>
        <w:tc>
          <w:tcPr>
            <w:tcW w:w="954"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7</w:t>
            </w:r>
          </w:p>
        </w:tc>
        <w:tc>
          <w:tcPr>
            <w:tcW w:w="126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2</w:t>
            </w:r>
          </w:p>
        </w:tc>
        <w:tc>
          <w:tcPr>
            <w:tcW w:w="126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N</w:t>
            </w:r>
          </w:p>
        </w:tc>
        <w:tc>
          <w:tcPr>
            <w:tcW w:w="990" w:type="dxa"/>
            <w:tcBorders>
              <w:top w:val="single" w:sz="6" w:space="0" w:color="000000"/>
            </w:tcBorders>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top w:val="single" w:sz="6" w:space="0" w:color="000000"/>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Entrance</w:t>
            </w:r>
          </w:p>
        </w:tc>
        <w:tc>
          <w:tcPr>
            <w:tcW w:w="920" w:type="dxa"/>
            <w:vAlign w:val="center"/>
          </w:tcPr>
          <w:p w:rsidR="00C53FE8" w:rsidRPr="00C53FE8" w:rsidRDefault="00C53FE8" w:rsidP="00C53FE8">
            <w:pPr>
              <w:spacing w:before="60" w:after="60"/>
              <w:jc w:val="center"/>
              <w:rPr>
                <w:sz w:val="20"/>
              </w:rPr>
            </w:pPr>
          </w:p>
        </w:tc>
        <w:tc>
          <w:tcPr>
            <w:tcW w:w="1136" w:type="dxa"/>
            <w:vAlign w:val="center"/>
          </w:tcPr>
          <w:p w:rsidR="00C53FE8" w:rsidRPr="00C53FE8" w:rsidRDefault="00C53FE8" w:rsidP="00C53FE8">
            <w:pPr>
              <w:jc w:val="center"/>
              <w:rPr>
                <w:sz w:val="20"/>
              </w:rPr>
            </w:pPr>
          </w:p>
        </w:tc>
        <w:tc>
          <w:tcPr>
            <w:tcW w:w="810" w:type="dxa"/>
            <w:vAlign w:val="center"/>
          </w:tcPr>
          <w:p w:rsidR="00C53FE8" w:rsidRPr="00C53FE8" w:rsidRDefault="00C53FE8" w:rsidP="00C53FE8">
            <w:pPr>
              <w:spacing w:before="60" w:after="60"/>
              <w:jc w:val="center"/>
              <w:rPr>
                <w:sz w:val="20"/>
              </w:rPr>
            </w:pPr>
          </w:p>
        </w:tc>
        <w:tc>
          <w:tcPr>
            <w:tcW w:w="1080" w:type="dxa"/>
            <w:vAlign w:val="center"/>
          </w:tcPr>
          <w:p w:rsidR="00C53FE8" w:rsidRPr="00C53FE8" w:rsidRDefault="00C53FE8" w:rsidP="00C53FE8">
            <w:pPr>
              <w:spacing w:before="60" w:after="60"/>
              <w:jc w:val="center"/>
              <w:rPr>
                <w:sz w:val="20"/>
              </w:rPr>
            </w:pPr>
          </w:p>
        </w:tc>
        <w:tc>
          <w:tcPr>
            <w:tcW w:w="954" w:type="dxa"/>
            <w:vAlign w:val="center"/>
          </w:tcPr>
          <w:p w:rsidR="00C53FE8" w:rsidRPr="00C53FE8" w:rsidRDefault="00C53FE8" w:rsidP="00C53FE8">
            <w:pPr>
              <w:spacing w:before="60" w:after="60"/>
              <w:jc w:val="center"/>
              <w:rPr>
                <w:sz w:val="20"/>
              </w:rPr>
            </w:pPr>
          </w:p>
        </w:tc>
        <w:tc>
          <w:tcPr>
            <w:tcW w:w="1260" w:type="dxa"/>
            <w:vAlign w:val="center"/>
          </w:tcPr>
          <w:p w:rsidR="00C53FE8" w:rsidRPr="00C53FE8" w:rsidRDefault="00C53FE8" w:rsidP="00C53FE8">
            <w:pPr>
              <w:spacing w:before="60" w:after="60"/>
              <w:jc w:val="center"/>
              <w:rPr>
                <w:sz w:val="20"/>
              </w:rPr>
            </w:pPr>
          </w:p>
        </w:tc>
        <w:tc>
          <w:tcPr>
            <w:tcW w:w="1260" w:type="dxa"/>
            <w:vAlign w:val="center"/>
          </w:tcPr>
          <w:p w:rsidR="00C53FE8" w:rsidRPr="00C53FE8" w:rsidRDefault="00C53FE8" w:rsidP="00C53FE8">
            <w:pPr>
              <w:spacing w:before="60" w:after="60"/>
              <w:jc w:val="center"/>
              <w:rPr>
                <w:sz w:val="20"/>
              </w:rPr>
            </w:pPr>
          </w:p>
        </w:tc>
        <w:tc>
          <w:tcPr>
            <w:tcW w:w="900" w:type="dxa"/>
            <w:gridSpan w:val="2"/>
            <w:vAlign w:val="center"/>
          </w:tcPr>
          <w:p w:rsidR="00C53FE8" w:rsidRPr="00C53FE8" w:rsidRDefault="00C53FE8" w:rsidP="00C53FE8">
            <w:pPr>
              <w:spacing w:before="60" w:after="60"/>
              <w:jc w:val="center"/>
              <w:rPr>
                <w:sz w:val="20"/>
              </w:rPr>
            </w:pPr>
            <w:r w:rsidRPr="00C53FE8">
              <w:rPr>
                <w:sz w:val="20"/>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WD plaster</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lastRenderedPageBreak/>
              <w:t>Kitchen</w:t>
            </w:r>
          </w:p>
        </w:tc>
        <w:tc>
          <w:tcPr>
            <w:tcW w:w="920" w:type="dxa"/>
            <w:vAlign w:val="center"/>
          </w:tcPr>
          <w:p w:rsidR="00C53FE8" w:rsidRPr="00C53FE8" w:rsidRDefault="00C53FE8" w:rsidP="00C53FE8">
            <w:pPr>
              <w:spacing w:before="60" w:after="60"/>
              <w:jc w:val="center"/>
              <w:rPr>
                <w:sz w:val="20"/>
              </w:rPr>
            </w:pPr>
            <w:r w:rsidRPr="00C53FE8">
              <w:rPr>
                <w:sz w:val="20"/>
              </w:rPr>
              <w:t>457</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75</w:t>
            </w:r>
          </w:p>
        </w:tc>
        <w:tc>
          <w:tcPr>
            <w:tcW w:w="1080" w:type="dxa"/>
            <w:vAlign w:val="center"/>
          </w:tcPr>
          <w:p w:rsidR="00C53FE8" w:rsidRPr="00C53FE8" w:rsidRDefault="00C53FE8" w:rsidP="00C53FE8">
            <w:pPr>
              <w:spacing w:before="60" w:after="60"/>
              <w:jc w:val="center"/>
              <w:rPr>
                <w:sz w:val="20"/>
              </w:rPr>
            </w:pPr>
            <w:r w:rsidRPr="00C53FE8">
              <w:rPr>
                <w:sz w:val="20"/>
              </w:rPr>
              <w:t>21</w:t>
            </w:r>
          </w:p>
        </w:tc>
        <w:tc>
          <w:tcPr>
            <w:tcW w:w="954" w:type="dxa"/>
            <w:vAlign w:val="center"/>
          </w:tcPr>
          <w:p w:rsidR="00C53FE8" w:rsidRPr="00C53FE8" w:rsidRDefault="00C53FE8" w:rsidP="00C53FE8">
            <w:pPr>
              <w:spacing w:before="60" w:after="60"/>
              <w:jc w:val="center"/>
              <w:rPr>
                <w:sz w:val="20"/>
              </w:rPr>
            </w:pPr>
            <w:r w:rsidRPr="00C53FE8">
              <w:rPr>
                <w:sz w:val="20"/>
              </w:rPr>
              <w:t>7</w:t>
            </w:r>
          </w:p>
        </w:tc>
        <w:tc>
          <w:tcPr>
            <w:tcW w:w="1260" w:type="dxa"/>
            <w:vAlign w:val="center"/>
          </w:tcPr>
          <w:p w:rsidR="00C53FE8" w:rsidRPr="00C53FE8" w:rsidRDefault="00C53FE8" w:rsidP="00C53FE8">
            <w:pPr>
              <w:spacing w:before="60" w:after="60"/>
              <w:jc w:val="center"/>
              <w:rPr>
                <w:sz w:val="20"/>
              </w:rPr>
            </w:pPr>
            <w:r w:rsidRPr="00C53FE8">
              <w:rPr>
                <w:sz w:val="20"/>
              </w:rPr>
              <w:t>4</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Gym/Auditorium</w:t>
            </w:r>
          </w:p>
        </w:tc>
        <w:tc>
          <w:tcPr>
            <w:tcW w:w="920" w:type="dxa"/>
            <w:vAlign w:val="center"/>
          </w:tcPr>
          <w:p w:rsidR="00C53FE8" w:rsidRPr="00C53FE8" w:rsidRDefault="00C53FE8" w:rsidP="00C53FE8">
            <w:pPr>
              <w:spacing w:before="60" w:after="60"/>
              <w:jc w:val="center"/>
              <w:rPr>
                <w:sz w:val="20"/>
              </w:rPr>
            </w:pPr>
            <w:r w:rsidRPr="00C53FE8">
              <w:rPr>
                <w:sz w:val="20"/>
              </w:rPr>
              <w:t>347</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75</w:t>
            </w:r>
          </w:p>
        </w:tc>
        <w:tc>
          <w:tcPr>
            <w:tcW w:w="1080" w:type="dxa"/>
            <w:vAlign w:val="center"/>
          </w:tcPr>
          <w:p w:rsidR="00C53FE8" w:rsidRPr="00C53FE8" w:rsidRDefault="00C53FE8" w:rsidP="00C53FE8">
            <w:pPr>
              <w:spacing w:before="60" w:after="60"/>
              <w:jc w:val="center"/>
              <w:rPr>
                <w:sz w:val="20"/>
              </w:rPr>
            </w:pPr>
            <w:r w:rsidRPr="00C53FE8">
              <w:rPr>
                <w:sz w:val="20"/>
              </w:rPr>
              <w:t>21</w:t>
            </w:r>
          </w:p>
        </w:tc>
        <w:tc>
          <w:tcPr>
            <w:tcW w:w="954"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16</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Music 002</w:t>
            </w:r>
          </w:p>
        </w:tc>
        <w:tc>
          <w:tcPr>
            <w:tcW w:w="920" w:type="dxa"/>
            <w:vAlign w:val="center"/>
          </w:tcPr>
          <w:p w:rsidR="00C53FE8" w:rsidRPr="00C53FE8" w:rsidRDefault="00C53FE8" w:rsidP="00C53FE8">
            <w:pPr>
              <w:spacing w:before="60" w:after="60"/>
              <w:jc w:val="center"/>
              <w:rPr>
                <w:sz w:val="20"/>
              </w:rPr>
            </w:pPr>
            <w:r w:rsidRPr="00C53FE8">
              <w:rPr>
                <w:sz w:val="20"/>
              </w:rPr>
              <w:t>501</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20</w:t>
            </w:r>
          </w:p>
        </w:tc>
        <w:tc>
          <w:tcPr>
            <w:tcW w:w="954"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15</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Music 004</w:t>
            </w:r>
          </w:p>
        </w:tc>
        <w:tc>
          <w:tcPr>
            <w:tcW w:w="920" w:type="dxa"/>
            <w:vAlign w:val="center"/>
          </w:tcPr>
          <w:p w:rsidR="00C53FE8" w:rsidRPr="00C53FE8" w:rsidRDefault="00C53FE8" w:rsidP="00C53FE8">
            <w:pPr>
              <w:spacing w:before="60" w:after="60"/>
              <w:jc w:val="center"/>
              <w:rPr>
                <w:sz w:val="20"/>
              </w:rPr>
            </w:pPr>
            <w:r w:rsidRPr="00C53FE8">
              <w:rPr>
                <w:sz w:val="20"/>
              </w:rPr>
              <w:t>345</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17</w:t>
            </w:r>
          </w:p>
        </w:tc>
        <w:tc>
          <w:tcPr>
            <w:tcW w:w="954"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1</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Music Room</w:t>
            </w:r>
          </w:p>
        </w:tc>
        <w:tc>
          <w:tcPr>
            <w:tcW w:w="920" w:type="dxa"/>
            <w:vAlign w:val="center"/>
          </w:tcPr>
          <w:p w:rsidR="00C53FE8" w:rsidRPr="00C53FE8" w:rsidRDefault="00C53FE8" w:rsidP="00C53FE8">
            <w:pPr>
              <w:spacing w:before="60" w:after="60"/>
              <w:jc w:val="center"/>
              <w:rPr>
                <w:sz w:val="20"/>
              </w:rPr>
            </w:pPr>
            <w:r w:rsidRPr="00C53FE8">
              <w:rPr>
                <w:sz w:val="20"/>
              </w:rPr>
              <w:t>373</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72</w:t>
            </w:r>
          </w:p>
        </w:tc>
        <w:tc>
          <w:tcPr>
            <w:tcW w:w="1080" w:type="dxa"/>
            <w:vAlign w:val="center"/>
          </w:tcPr>
          <w:p w:rsidR="00C53FE8" w:rsidRPr="00C53FE8" w:rsidRDefault="00C53FE8" w:rsidP="00C53FE8">
            <w:pPr>
              <w:spacing w:before="60" w:after="60"/>
              <w:jc w:val="center"/>
              <w:rPr>
                <w:sz w:val="20"/>
              </w:rPr>
            </w:pPr>
            <w:r w:rsidRPr="00C53FE8">
              <w:rPr>
                <w:sz w:val="20"/>
              </w:rPr>
              <w:t>17</w:t>
            </w:r>
          </w:p>
        </w:tc>
        <w:tc>
          <w:tcPr>
            <w:tcW w:w="954" w:type="dxa"/>
            <w:vAlign w:val="center"/>
          </w:tcPr>
          <w:p w:rsidR="00C53FE8" w:rsidRPr="00C53FE8" w:rsidRDefault="00C53FE8" w:rsidP="00C53FE8">
            <w:pPr>
              <w:spacing w:before="60" w:after="60"/>
              <w:jc w:val="center"/>
              <w:rPr>
                <w:sz w:val="20"/>
              </w:rPr>
            </w:pPr>
            <w:r w:rsidRPr="00C53FE8">
              <w:rPr>
                <w:sz w:val="20"/>
              </w:rPr>
              <w:t>1</w:t>
            </w:r>
          </w:p>
        </w:tc>
        <w:tc>
          <w:tcPr>
            <w:tcW w:w="1260" w:type="dxa"/>
            <w:vAlign w:val="center"/>
          </w:tcPr>
          <w:p w:rsidR="00C53FE8" w:rsidRPr="00C53FE8" w:rsidRDefault="00C53FE8" w:rsidP="00C53FE8">
            <w:pPr>
              <w:spacing w:before="60" w:after="60"/>
              <w:jc w:val="center"/>
              <w:rPr>
                <w:sz w:val="20"/>
              </w:rPr>
            </w:pPr>
            <w:r w:rsidRPr="00C53FE8">
              <w:rPr>
                <w:sz w:val="20"/>
              </w:rPr>
              <w:t>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Wood Shop</w:t>
            </w:r>
          </w:p>
        </w:tc>
        <w:tc>
          <w:tcPr>
            <w:tcW w:w="920" w:type="dxa"/>
            <w:vAlign w:val="center"/>
          </w:tcPr>
          <w:p w:rsidR="00C53FE8" w:rsidRPr="00C53FE8" w:rsidRDefault="00C53FE8" w:rsidP="00C53FE8">
            <w:pPr>
              <w:spacing w:before="60" w:after="60"/>
              <w:jc w:val="center"/>
              <w:rPr>
                <w:sz w:val="20"/>
              </w:rPr>
            </w:pPr>
            <w:r w:rsidRPr="00C53FE8">
              <w:rPr>
                <w:sz w:val="20"/>
              </w:rPr>
              <w:t>389</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72</w:t>
            </w:r>
          </w:p>
        </w:tc>
        <w:tc>
          <w:tcPr>
            <w:tcW w:w="1080" w:type="dxa"/>
            <w:vAlign w:val="center"/>
          </w:tcPr>
          <w:p w:rsidR="00C53FE8" w:rsidRPr="00C53FE8" w:rsidRDefault="00C53FE8" w:rsidP="00C53FE8">
            <w:pPr>
              <w:spacing w:before="60" w:after="60"/>
              <w:jc w:val="center"/>
              <w:rPr>
                <w:sz w:val="20"/>
              </w:rPr>
            </w:pPr>
            <w:r w:rsidRPr="00C53FE8">
              <w:rPr>
                <w:sz w:val="20"/>
              </w:rPr>
              <w:t>21</w:t>
            </w:r>
          </w:p>
        </w:tc>
        <w:tc>
          <w:tcPr>
            <w:tcW w:w="954" w:type="dxa"/>
            <w:vAlign w:val="center"/>
          </w:tcPr>
          <w:p w:rsidR="00C53FE8" w:rsidRPr="00C53FE8" w:rsidRDefault="00C53FE8" w:rsidP="00C53FE8">
            <w:pPr>
              <w:spacing w:before="60" w:after="60"/>
              <w:jc w:val="center"/>
              <w:rPr>
                <w:sz w:val="20"/>
              </w:rPr>
            </w:pPr>
            <w:r w:rsidRPr="00C53FE8">
              <w:rPr>
                <w:sz w:val="20"/>
              </w:rPr>
              <w:t>5</w:t>
            </w:r>
          </w:p>
        </w:tc>
        <w:tc>
          <w:tcPr>
            <w:tcW w:w="1260" w:type="dxa"/>
            <w:vAlign w:val="center"/>
          </w:tcPr>
          <w:p w:rsidR="00C53FE8" w:rsidRPr="00C53FE8" w:rsidRDefault="00C53FE8" w:rsidP="00C53FE8">
            <w:pPr>
              <w:spacing w:before="60" w:after="60"/>
              <w:jc w:val="center"/>
              <w:rPr>
                <w:sz w:val="20"/>
              </w:rPr>
            </w:pPr>
            <w:r w:rsidRPr="00C53FE8">
              <w:rPr>
                <w:sz w:val="20"/>
              </w:rPr>
              <w:t>0</w:t>
            </w:r>
          </w:p>
        </w:tc>
        <w:tc>
          <w:tcPr>
            <w:tcW w:w="1260" w:type="dxa"/>
            <w:vAlign w:val="center"/>
          </w:tcPr>
          <w:p w:rsidR="00C53FE8" w:rsidRPr="00C53FE8" w:rsidRDefault="00C53FE8" w:rsidP="00C53FE8">
            <w:pPr>
              <w:spacing w:before="60" w:after="60"/>
              <w:jc w:val="center"/>
              <w:rPr>
                <w:sz w:val="20"/>
              </w:rPr>
            </w:pPr>
          </w:p>
        </w:tc>
        <w:tc>
          <w:tcPr>
            <w:tcW w:w="900" w:type="dxa"/>
            <w:gridSpan w:val="2"/>
            <w:vAlign w:val="center"/>
          </w:tcPr>
          <w:p w:rsidR="00C53FE8" w:rsidRPr="00C53FE8" w:rsidRDefault="00C53FE8" w:rsidP="00C53FE8">
            <w:pPr>
              <w:spacing w:before="60" w:after="60"/>
              <w:jc w:val="center"/>
              <w:rPr>
                <w:sz w:val="20"/>
              </w:rPr>
            </w:pPr>
          </w:p>
        </w:tc>
        <w:tc>
          <w:tcPr>
            <w:tcW w:w="990" w:type="dxa"/>
            <w:vAlign w:val="center"/>
          </w:tcPr>
          <w:p w:rsidR="00C53FE8" w:rsidRPr="00C53FE8" w:rsidRDefault="00C53FE8" w:rsidP="00C53FE8">
            <w:pPr>
              <w:spacing w:before="60" w:after="60"/>
              <w:jc w:val="center"/>
              <w:rPr>
                <w:sz w:val="20"/>
              </w:rPr>
            </w:pP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Bowr</w:t>
            </w:r>
          </w:p>
        </w:tc>
        <w:tc>
          <w:tcPr>
            <w:tcW w:w="920" w:type="dxa"/>
            <w:vAlign w:val="center"/>
          </w:tcPr>
          <w:p w:rsidR="00C53FE8" w:rsidRPr="00C53FE8" w:rsidRDefault="00C53FE8" w:rsidP="00C53FE8">
            <w:pPr>
              <w:spacing w:before="60" w:after="60"/>
              <w:jc w:val="center"/>
              <w:rPr>
                <w:sz w:val="20"/>
              </w:rPr>
            </w:pPr>
            <w:r w:rsidRPr="00C53FE8">
              <w:rPr>
                <w:sz w:val="20"/>
              </w:rPr>
              <w:t>1505</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19</w:t>
            </w:r>
          </w:p>
        </w:tc>
        <w:tc>
          <w:tcPr>
            <w:tcW w:w="954" w:type="dxa"/>
            <w:vAlign w:val="center"/>
          </w:tcPr>
          <w:p w:rsidR="00C53FE8" w:rsidRPr="00C53FE8" w:rsidRDefault="00C53FE8" w:rsidP="00C53FE8">
            <w:pPr>
              <w:spacing w:before="60" w:after="60"/>
              <w:jc w:val="center"/>
              <w:rPr>
                <w:sz w:val="20"/>
              </w:rPr>
            </w:pPr>
            <w:r w:rsidRPr="00C53FE8">
              <w:rPr>
                <w:sz w:val="20"/>
              </w:rPr>
              <w:t>5</w:t>
            </w:r>
          </w:p>
        </w:tc>
        <w:tc>
          <w:tcPr>
            <w:tcW w:w="1260" w:type="dxa"/>
            <w:vAlign w:val="center"/>
          </w:tcPr>
          <w:p w:rsidR="00C53FE8" w:rsidRPr="00C53FE8" w:rsidRDefault="00C53FE8" w:rsidP="00C53FE8">
            <w:pPr>
              <w:spacing w:before="60" w:after="60"/>
              <w:jc w:val="center"/>
              <w:rPr>
                <w:sz w:val="20"/>
              </w:rPr>
            </w:pPr>
          </w:p>
        </w:tc>
        <w:tc>
          <w:tcPr>
            <w:tcW w:w="1260" w:type="dxa"/>
            <w:vAlign w:val="center"/>
          </w:tcPr>
          <w:p w:rsidR="00C53FE8" w:rsidRPr="00C53FE8" w:rsidRDefault="00C53FE8" w:rsidP="00C53FE8">
            <w:pPr>
              <w:spacing w:before="60" w:after="60"/>
              <w:jc w:val="center"/>
              <w:rPr>
                <w:sz w:val="20"/>
              </w:rPr>
            </w:pPr>
          </w:p>
        </w:tc>
        <w:tc>
          <w:tcPr>
            <w:tcW w:w="900" w:type="dxa"/>
            <w:gridSpan w:val="2"/>
            <w:vAlign w:val="center"/>
          </w:tcPr>
          <w:p w:rsidR="00C53FE8" w:rsidRPr="00C53FE8" w:rsidRDefault="00C53FE8" w:rsidP="00C53FE8">
            <w:pPr>
              <w:spacing w:before="60" w:after="60"/>
              <w:jc w:val="center"/>
              <w:rPr>
                <w:sz w:val="20"/>
              </w:rPr>
            </w:pPr>
          </w:p>
        </w:tc>
        <w:tc>
          <w:tcPr>
            <w:tcW w:w="990" w:type="dxa"/>
            <w:vAlign w:val="center"/>
          </w:tcPr>
          <w:p w:rsidR="00C53FE8" w:rsidRPr="00C53FE8" w:rsidRDefault="00C53FE8" w:rsidP="00C53FE8">
            <w:pPr>
              <w:spacing w:before="60" w:after="60"/>
              <w:jc w:val="center"/>
              <w:rPr>
                <w:sz w:val="20"/>
              </w:rPr>
            </w:pP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Principal</w:t>
            </w:r>
          </w:p>
        </w:tc>
        <w:tc>
          <w:tcPr>
            <w:tcW w:w="920" w:type="dxa"/>
            <w:vAlign w:val="center"/>
          </w:tcPr>
          <w:p w:rsidR="00C53FE8" w:rsidRPr="00C53FE8" w:rsidRDefault="00C53FE8" w:rsidP="00C53FE8">
            <w:pPr>
              <w:spacing w:before="60" w:after="60"/>
              <w:jc w:val="center"/>
              <w:rPr>
                <w:sz w:val="20"/>
              </w:rPr>
            </w:pPr>
            <w:r w:rsidRPr="00C53FE8">
              <w:rPr>
                <w:sz w:val="20"/>
              </w:rPr>
              <w:t>943</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73</w:t>
            </w:r>
          </w:p>
        </w:tc>
        <w:tc>
          <w:tcPr>
            <w:tcW w:w="1080" w:type="dxa"/>
            <w:vAlign w:val="center"/>
          </w:tcPr>
          <w:p w:rsidR="00C53FE8" w:rsidRPr="00C53FE8" w:rsidRDefault="00C53FE8" w:rsidP="00C53FE8">
            <w:pPr>
              <w:spacing w:before="60" w:after="60"/>
              <w:jc w:val="center"/>
              <w:rPr>
                <w:sz w:val="20"/>
              </w:rPr>
            </w:pPr>
            <w:r w:rsidRPr="00C53FE8">
              <w:rPr>
                <w:sz w:val="20"/>
              </w:rPr>
              <w:t>33</w:t>
            </w:r>
          </w:p>
        </w:tc>
        <w:tc>
          <w:tcPr>
            <w:tcW w:w="954" w:type="dxa"/>
            <w:vAlign w:val="center"/>
          </w:tcPr>
          <w:p w:rsidR="00C53FE8" w:rsidRPr="00C53FE8" w:rsidRDefault="00C53FE8" w:rsidP="00C53FE8">
            <w:pPr>
              <w:spacing w:before="60" w:after="60"/>
              <w:jc w:val="center"/>
              <w:rPr>
                <w:sz w:val="20"/>
              </w:rPr>
            </w:pPr>
            <w:r w:rsidRPr="00C53FE8">
              <w:rPr>
                <w:sz w:val="20"/>
              </w:rPr>
              <w:t>8</w:t>
            </w:r>
          </w:p>
        </w:tc>
        <w:tc>
          <w:tcPr>
            <w:tcW w:w="1260" w:type="dxa"/>
            <w:vAlign w:val="center"/>
          </w:tcPr>
          <w:p w:rsidR="00C53FE8" w:rsidRPr="00C53FE8" w:rsidRDefault="00C53FE8" w:rsidP="00C53FE8">
            <w:pPr>
              <w:spacing w:before="60" w:after="60"/>
              <w:jc w:val="center"/>
              <w:rPr>
                <w:sz w:val="20"/>
              </w:rPr>
            </w:pPr>
            <w:r w:rsidRPr="00C53FE8">
              <w:rPr>
                <w:sz w:val="20"/>
              </w:rPr>
              <w:t>2</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Peeling paint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Main Office</w:t>
            </w:r>
          </w:p>
        </w:tc>
        <w:tc>
          <w:tcPr>
            <w:tcW w:w="920" w:type="dxa"/>
            <w:vAlign w:val="center"/>
          </w:tcPr>
          <w:p w:rsidR="00C53FE8" w:rsidRPr="00C53FE8" w:rsidRDefault="00C53FE8" w:rsidP="00C53FE8">
            <w:pPr>
              <w:spacing w:before="60" w:after="60"/>
              <w:jc w:val="center"/>
              <w:rPr>
                <w:sz w:val="20"/>
              </w:rPr>
            </w:pPr>
            <w:r w:rsidRPr="00C53FE8">
              <w:rPr>
                <w:sz w:val="20"/>
              </w:rPr>
              <w:t>910</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75</w:t>
            </w:r>
          </w:p>
        </w:tc>
        <w:tc>
          <w:tcPr>
            <w:tcW w:w="1080" w:type="dxa"/>
            <w:vAlign w:val="center"/>
          </w:tcPr>
          <w:p w:rsidR="00C53FE8" w:rsidRPr="00C53FE8" w:rsidRDefault="00C53FE8" w:rsidP="00C53FE8">
            <w:pPr>
              <w:spacing w:before="60" w:after="60"/>
              <w:jc w:val="center"/>
              <w:rPr>
                <w:sz w:val="20"/>
              </w:rPr>
            </w:pPr>
            <w:r w:rsidRPr="00C53FE8">
              <w:rPr>
                <w:sz w:val="20"/>
              </w:rPr>
              <w:t>25</w:t>
            </w:r>
          </w:p>
        </w:tc>
        <w:tc>
          <w:tcPr>
            <w:tcW w:w="954" w:type="dxa"/>
            <w:vAlign w:val="center"/>
          </w:tcPr>
          <w:p w:rsidR="00C53FE8" w:rsidRPr="00C53FE8" w:rsidRDefault="00C53FE8" w:rsidP="00C53FE8">
            <w:pPr>
              <w:spacing w:before="60" w:after="60"/>
              <w:jc w:val="center"/>
              <w:rPr>
                <w:sz w:val="20"/>
              </w:rPr>
            </w:pPr>
            <w:r w:rsidRPr="00C53FE8">
              <w:rPr>
                <w:sz w:val="20"/>
              </w:rPr>
              <w:t>7</w:t>
            </w:r>
          </w:p>
        </w:tc>
        <w:tc>
          <w:tcPr>
            <w:tcW w:w="1260" w:type="dxa"/>
            <w:vAlign w:val="center"/>
          </w:tcPr>
          <w:p w:rsidR="00C53FE8" w:rsidRPr="00C53FE8" w:rsidRDefault="00C53FE8" w:rsidP="00C53FE8">
            <w:pPr>
              <w:spacing w:before="60" w:after="60"/>
              <w:jc w:val="center"/>
              <w:rPr>
                <w:sz w:val="20"/>
              </w:rPr>
            </w:pPr>
            <w:r w:rsidRPr="00C53FE8">
              <w:rPr>
                <w:sz w:val="20"/>
              </w:rPr>
              <w:t>2</w:t>
            </w:r>
          </w:p>
        </w:tc>
        <w:tc>
          <w:tcPr>
            <w:tcW w:w="1260" w:type="dxa"/>
            <w:vAlign w:val="center"/>
          </w:tcPr>
          <w:p w:rsidR="00C53FE8" w:rsidRPr="00C53FE8" w:rsidRDefault="00C53FE8" w:rsidP="00C53FE8">
            <w:pPr>
              <w:spacing w:before="60" w:after="60"/>
              <w:jc w:val="center"/>
              <w:rPr>
                <w:sz w:val="20"/>
              </w:rPr>
            </w:pPr>
            <w:r w:rsidRPr="00C53FE8">
              <w:rPr>
                <w:sz w:val="20"/>
              </w:rPr>
              <w:t>N</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1 WD CT, AP</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Finance</w:t>
            </w:r>
          </w:p>
        </w:tc>
        <w:tc>
          <w:tcPr>
            <w:tcW w:w="920" w:type="dxa"/>
            <w:vAlign w:val="center"/>
          </w:tcPr>
          <w:p w:rsidR="00C53FE8" w:rsidRPr="00C53FE8" w:rsidRDefault="00C53FE8" w:rsidP="00C53FE8">
            <w:pPr>
              <w:spacing w:before="60" w:after="60"/>
              <w:jc w:val="center"/>
              <w:rPr>
                <w:sz w:val="20"/>
              </w:rPr>
            </w:pPr>
            <w:r w:rsidRPr="00C53FE8">
              <w:rPr>
                <w:sz w:val="20"/>
              </w:rPr>
              <w:t>876</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73</w:t>
            </w:r>
          </w:p>
        </w:tc>
        <w:tc>
          <w:tcPr>
            <w:tcW w:w="1080" w:type="dxa"/>
            <w:vAlign w:val="center"/>
          </w:tcPr>
          <w:p w:rsidR="00C53FE8" w:rsidRPr="00C53FE8" w:rsidRDefault="00C53FE8" w:rsidP="00C53FE8">
            <w:pPr>
              <w:spacing w:before="60" w:after="60"/>
              <w:jc w:val="center"/>
              <w:rPr>
                <w:sz w:val="20"/>
              </w:rPr>
            </w:pPr>
            <w:r w:rsidRPr="00C53FE8">
              <w:rPr>
                <w:sz w:val="20"/>
              </w:rPr>
              <w:t>25</w:t>
            </w:r>
          </w:p>
        </w:tc>
        <w:tc>
          <w:tcPr>
            <w:tcW w:w="954" w:type="dxa"/>
            <w:vAlign w:val="center"/>
          </w:tcPr>
          <w:p w:rsidR="00C53FE8" w:rsidRPr="00C53FE8" w:rsidRDefault="00C53FE8" w:rsidP="00C53FE8">
            <w:pPr>
              <w:spacing w:before="60" w:after="60"/>
              <w:jc w:val="center"/>
              <w:rPr>
                <w:sz w:val="20"/>
              </w:rPr>
            </w:pPr>
            <w:r w:rsidRPr="00C53FE8">
              <w:rPr>
                <w:sz w:val="20"/>
              </w:rPr>
              <w:t>5</w:t>
            </w:r>
          </w:p>
        </w:tc>
        <w:tc>
          <w:tcPr>
            <w:tcW w:w="1260" w:type="dxa"/>
            <w:vAlign w:val="center"/>
          </w:tcPr>
          <w:p w:rsidR="00C53FE8" w:rsidRPr="00C53FE8" w:rsidRDefault="00C53FE8" w:rsidP="00C53FE8">
            <w:pPr>
              <w:spacing w:before="60" w:after="60"/>
              <w:jc w:val="center"/>
              <w:rPr>
                <w:sz w:val="20"/>
              </w:rPr>
            </w:pPr>
            <w:r w:rsidRPr="00C53FE8">
              <w:rPr>
                <w:sz w:val="20"/>
              </w:rPr>
              <w:t>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PC</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lastRenderedPageBreak/>
              <w:t>Foyer</w:t>
            </w:r>
          </w:p>
        </w:tc>
        <w:tc>
          <w:tcPr>
            <w:tcW w:w="920" w:type="dxa"/>
            <w:vAlign w:val="center"/>
          </w:tcPr>
          <w:p w:rsidR="00C53FE8" w:rsidRPr="00C53FE8" w:rsidRDefault="00C53FE8" w:rsidP="00C53FE8">
            <w:pPr>
              <w:spacing w:before="60" w:after="60"/>
              <w:jc w:val="center"/>
              <w:rPr>
                <w:sz w:val="20"/>
              </w:rPr>
            </w:pPr>
            <w:r w:rsidRPr="00C53FE8">
              <w:rPr>
                <w:sz w:val="20"/>
              </w:rPr>
              <w:t>707</w:t>
            </w:r>
          </w:p>
        </w:tc>
        <w:tc>
          <w:tcPr>
            <w:tcW w:w="1136" w:type="dxa"/>
            <w:vAlign w:val="center"/>
          </w:tcPr>
          <w:p w:rsidR="00C53FE8" w:rsidRPr="00C53FE8" w:rsidRDefault="00C53FE8" w:rsidP="00C53FE8">
            <w:pPr>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75</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21</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5</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0</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rPr>
                <w:sz w:val="20"/>
              </w:rPr>
            </w:pPr>
            <w:r w:rsidRPr="00C53FE8">
              <w:rPr>
                <w:sz w:val="20"/>
              </w:rPr>
              <w:t>301</w:t>
            </w:r>
          </w:p>
        </w:tc>
        <w:tc>
          <w:tcPr>
            <w:tcW w:w="920" w:type="dxa"/>
            <w:vAlign w:val="center"/>
          </w:tcPr>
          <w:p w:rsidR="00C53FE8" w:rsidRPr="00C53FE8" w:rsidRDefault="00C53FE8" w:rsidP="00C53FE8">
            <w:pPr>
              <w:jc w:val="center"/>
              <w:rPr>
                <w:sz w:val="20"/>
              </w:rPr>
            </w:pPr>
            <w:r w:rsidRPr="00C53FE8">
              <w:rPr>
                <w:sz w:val="20"/>
              </w:rPr>
              <w:t>1102</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jc w:val="center"/>
              <w:rPr>
                <w:sz w:val="20"/>
              </w:rPr>
            </w:pPr>
            <w:r w:rsidRPr="00C53FE8">
              <w:rPr>
                <w:sz w:val="20"/>
              </w:rPr>
              <w:t>74</w:t>
            </w:r>
          </w:p>
        </w:tc>
        <w:tc>
          <w:tcPr>
            <w:tcW w:w="1080" w:type="dxa"/>
            <w:vAlign w:val="center"/>
          </w:tcPr>
          <w:p w:rsidR="00C53FE8" w:rsidRPr="00C53FE8" w:rsidRDefault="00C53FE8" w:rsidP="00C53FE8">
            <w:pPr>
              <w:jc w:val="center"/>
              <w:rPr>
                <w:sz w:val="20"/>
              </w:rPr>
            </w:pPr>
            <w:r w:rsidRPr="00C53FE8">
              <w:rPr>
                <w:sz w:val="20"/>
              </w:rPr>
              <w:t>27</w:t>
            </w:r>
          </w:p>
        </w:tc>
        <w:tc>
          <w:tcPr>
            <w:tcW w:w="954" w:type="dxa"/>
            <w:vAlign w:val="center"/>
          </w:tcPr>
          <w:p w:rsidR="00C53FE8" w:rsidRPr="00C53FE8" w:rsidRDefault="00C53FE8" w:rsidP="00C53FE8">
            <w:pPr>
              <w:jc w:val="center"/>
              <w:rPr>
                <w:sz w:val="20"/>
              </w:rPr>
            </w:pPr>
            <w:r w:rsidRPr="00C53FE8">
              <w:rPr>
                <w:sz w:val="20"/>
              </w:rPr>
              <w:t>6</w:t>
            </w:r>
          </w:p>
        </w:tc>
        <w:tc>
          <w:tcPr>
            <w:tcW w:w="1260" w:type="dxa"/>
            <w:vAlign w:val="center"/>
          </w:tcPr>
          <w:p w:rsidR="00C53FE8" w:rsidRPr="00C53FE8" w:rsidRDefault="00C53FE8" w:rsidP="00C53FE8">
            <w:pPr>
              <w:jc w:val="center"/>
              <w:rPr>
                <w:sz w:val="20"/>
              </w:rPr>
            </w:pPr>
            <w:r w:rsidRPr="00C53FE8">
              <w:rPr>
                <w:sz w:val="20"/>
              </w:rPr>
              <w:t>21</w:t>
            </w:r>
          </w:p>
        </w:tc>
        <w:tc>
          <w:tcPr>
            <w:tcW w:w="1260" w:type="dxa"/>
            <w:vAlign w:val="center"/>
          </w:tcPr>
          <w:p w:rsidR="00C53FE8" w:rsidRPr="00C53FE8" w:rsidRDefault="00C53FE8" w:rsidP="00C53FE8">
            <w:pPr>
              <w:jc w:val="center"/>
              <w:rPr>
                <w:sz w:val="20"/>
              </w:rPr>
            </w:pPr>
            <w:r w:rsidRPr="00C53FE8">
              <w:rPr>
                <w:sz w:val="20"/>
              </w:rPr>
              <w:t>Y</w:t>
            </w:r>
          </w:p>
        </w:tc>
        <w:tc>
          <w:tcPr>
            <w:tcW w:w="900" w:type="dxa"/>
            <w:gridSpan w:val="2"/>
            <w:vAlign w:val="center"/>
          </w:tcPr>
          <w:p w:rsidR="00C53FE8" w:rsidRPr="00C53FE8" w:rsidRDefault="00C53FE8" w:rsidP="00C53FE8">
            <w:pPr>
              <w:jc w:val="center"/>
              <w:rPr>
                <w:sz w:val="20"/>
              </w:rPr>
            </w:pPr>
            <w:r w:rsidRPr="00C53FE8">
              <w:rPr>
                <w:sz w:val="20"/>
              </w:rPr>
              <w:t>Y</w:t>
            </w:r>
          </w:p>
        </w:tc>
        <w:tc>
          <w:tcPr>
            <w:tcW w:w="990" w:type="dxa"/>
            <w:vAlign w:val="center"/>
          </w:tcPr>
          <w:p w:rsidR="00C53FE8" w:rsidRPr="00C53FE8" w:rsidRDefault="00C53FE8" w:rsidP="00C53FE8">
            <w:pPr>
              <w:jc w:val="center"/>
              <w:rPr>
                <w:sz w:val="20"/>
              </w:rPr>
            </w:pPr>
            <w:r w:rsidRPr="00C53FE8">
              <w:rPr>
                <w:sz w:val="20"/>
              </w:rPr>
              <w:t>N</w:t>
            </w:r>
          </w:p>
        </w:tc>
        <w:tc>
          <w:tcPr>
            <w:tcW w:w="2471" w:type="dxa"/>
            <w:tcBorders>
              <w:left w:val="nil"/>
            </w:tcBorders>
            <w:vAlign w:val="center"/>
          </w:tcPr>
          <w:p w:rsidR="00C53FE8" w:rsidRPr="00C53FE8" w:rsidRDefault="00C53FE8" w:rsidP="00C53FE8">
            <w:pPr>
              <w:rPr>
                <w:sz w:val="20"/>
              </w:rPr>
            </w:pPr>
            <w:r w:rsidRPr="00C53FE8">
              <w:rPr>
                <w:sz w:val="20"/>
              </w:rPr>
              <w:t xml:space="preserve">Peeling paint, </w:t>
            </w:r>
          </w:p>
          <w:p w:rsidR="00C53FE8" w:rsidRPr="00C53FE8" w:rsidRDefault="00C53FE8" w:rsidP="00C53FE8">
            <w:pPr>
              <w:rPr>
                <w:sz w:val="20"/>
              </w:rPr>
            </w:pPr>
            <w:r w:rsidRPr="00C53FE8">
              <w:rPr>
                <w:sz w:val="20"/>
              </w:rPr>
              <w:t>Plants</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302</w:t>
            </w:r>
          </w:p>
        </w:tc>
        <w:tc>
          <w:tcPr>
            <w:tcW w:w="920" w:type="dxa"/>
            <w:vAlign w:val="center"/>
          </w:tcPr>
          <w:p w:rsidR="00C53FE8" w:rsidRPr="00C53FE8" w:rsidRDefault="00C53FE8" w:rsidP="00C53FE8">
            <w:pPr>
              <w:spacing w:before="60" w:after="60"/>
              <w:jc w:val="center"/>
              <w:rPr>
                <w:sz w:val="20"/>
              </w:rPr>
            </w:pPr>
            <w:r w:rsidRPr="00C53FE8">
              <w:rPr>
                <w:sz w:val="20"/>
              </w:rPr>
              <w:t>1054</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75</w:t>
            </w:r>
          </w:p>
        </w:tc>
        <w:tc>
          <w:tcPr>
            <w:tcW w:w="1080" w:type="dxa"/>
            <w:vAlign w:val="center"/>
          </w:tcPr>
          <w:p w:rsidR="00C53FE8" w:rsidRPr="00C53FE8" w:rsidRDefault="00C53FE8" w:rsidP="00C53FE8">
            <w:pPr>
              <w:spacing w:before="60" w:after="60"/>
              <w:jc w:val="center"/>
              <w:rPr>
                <w:sz w:val="20"/>
              </w:rPr>
            </w:pPr>
            <w:r w:rsidRPr="00C53FE8">
              <w:rPr>
                <w:sz w:val="20"/>
              </w:rPr>
              <w:t>27</w:t>
            </w:r>
          </w:p>
        </w:tc>
        <w:tc>
          <w:tcPr>
            <w:tcW w:w="954" w:type="dxa"/>
            <w:vAlign w:val="center"/>
          </w:tcPr>
          <w:p w:rsidR="00C53FE8" w:rsidRPr="00C53FE8" w:rsidRDefault="00C53FE8" w:rsidP="00C53FE8">
            <w:pPr>
              <w:spacing w:before="60" w:after="60"/>
              <w:jc w:val="center"/>
              <w:rPr>
                <w:sz w:val="20"/>
              </w:rPr>
            </w:pPr>
            <w:r w:rsidRPr="00C53FE8">
              <w:rPr>
                <w:sz w:val="20"/>
              </w:rPr>
              <w:t>6</w:t>
            </w:r>
          </w:p>
        </w:tc>
        <w:tc>
          <w:tcPr>
            <w:tcW w:w="1260" w:type="dxa"/>
            <w:vAlign w:val="center"/>
          </w:tcPr>
          <w:p w:rsidR="00C53FE8" w:rsidRPr="00C53FE8" w:rsidRDefault="00C53FE8" w:rsidP="00C53FE8">
            <w:pPr>
              <w:spacing w:before="60" w:after="60"/>
              <w:jc w:val="center"/>
              <w:rPr>
                <w:sz w:val="20"/>
              </w:rPr>
            </w:pPr>
            <w:r w:rsidRPr="00C53FE8">
              <w:rPr>
                <w:sz w:val="20"/>
              </w:rPr>
              <w:t>10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FCU, peeling paint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lang w:val="fr-FR"/>
              </w:rPr>
            </w:pPr>
            <w:r w:rsidRPr="00C53FE8">
              <w:rPr>
                <w:sz w:val="20"/>
                <w:lang w:val="fr-FR"/>
              </w:rPr>
              <w:t>303</w:t>
            </w:r>
          </w:p>
        </w:tc>
        <w:tc>
          <w:tcPr>
            <w:tcW w:w="920" w:type="dxa"/>
            <w:vAlign w:val="center"/>
          </w:tcPr>
          <w:p w:rsidR="00C53FE8" w:rsidRPr="00C53FE8" w:rsidRDefault="00C53FE8" w:rsidP="00C53FE8">
            <w:pPr>
              <w:spacing w:before="60" w:after="60"/>
              <w:jc w:val="center"/>
              <w:rPr>
                <w:sz w:val="20"/>
                <w:lang w:val="fr-FR"/>
              </w:rPr>
            </w:pPr>
            <w:r w:rsidRPr="00C53FE8">
              <w:rPr>
                <w:sz w:val="20"/>
                <w:lang w:val="fr-FR"/>
              </w:rPr>
              <w:t>1019</w:t>
            </w:r>
          </w:p>
        </w:tc>
        <w:tc>
          <w:tcPr>
            <w:tcW w:w="1136" w:type="dxa"/>
            <w:vAlign w:val="center"/>
          </w:tcPr>
          <w:p w:rsidR="00C53FE8" w:rsidRPr="00C53FE8" w:rsidRDefault="00C53FE8" w:rsidP="00C53FE8">
            <w:pPr>
              <w:spacing w:before="60" w:after="60"/>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75</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25</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8</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13</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Y</w:t>
            </w:r>
          </w:p>
        </w:tc>
        <w:tc>
          <w:tcPr>
            <w:tcW w:w="99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304</w:t>
            </w:r>
          </w:p>
        </w:tc>
        <w:tc>
          <w:tcPr>
            <w:tcW w:w="920" w:type="dxa"/>
            <w:vAlign w:val="center"/>
          </w:tcPr>
          <w:p w:rsidR="00C53FE8" w:rsidRPr="00C53FE8" w:rsidRDefault="00C53FE8" w:rsidP="00C53FE8">
            <w:pPr>
              <w:spacing w:before="60" w:after="60"/>
              <w:jc w:val="center"/>
              <w:rPr>
                <w:sz w:val="20"/>
              </w:rPr>
            </w:pPr>
            <w:r w:rsidRPr="00C53FE8">
              <w:rPr>
                <w:sz w:val="20"/>
              </w:rPr>
              <w:t>1179</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75</w:t>
            </w:r>
          </w:p>
        </w:tc>
        <w:tc>
          <w:tcPr>
            <w:tcW w:w="1080" w:type="dxa"/>
            <w:vAlign w:val="center"/>
          </w:tcPr>
          <w:p w:rsidR="00C53FE8" w:rsidRPr="00C53FE8" w:rsidRDefault="00C53FE8" w:rsidP="00C53FE8">
            <w:pPr>
              <w:spacing w:before="60" w:after="60"/>
              <w:jc w:val="center"/>
              <w:rPr>
                <w:sz w:val="20"/>
              </w:rPr>
            </w:pPr>
            <w:r w:rsidRPr="00C53FE8">
              <w:rPr>
                <w:sz w:val="20"/>
              </w:rPr>
              <w:t>27</w:t>
            </w:r>
          </w:p>
        </w:tc>
        <w:tc>
          <w:tcPr>
            <w:tcW w:w="954" w:type="dxa"/>
            <w:vAlign w:val="center"/>
          </w:tcPr>
          <w:p w:rsidR="00C53FE8" w:rsidRPr="00C53FE8" w:rsidRDefault="00C53FE8" w:rsidP="00C53FE8">
            <w:pPr>
              <w:spacing w:before="60" w:after="60"/>
              <w:jc w:val="center"/>
              <w:rPr>
                <w:sz w:val="20"/>
              </w:rPr>
            </w:pPr>
            <w:r w:rsidRPr="00C53FE8">
              <w:rPr>
                <w:sz w:val="20"/>
              </w:rPr>
              <w:t>10</w:t>
            </w:r>
          </w:p>
        </w:tc>
        <w:tc>
          <w:tcPr>
            <w:tcW w:w="1260" w:type="dxa"/>
            <w:vAlign w:val="center"/>
          </w:tcPr>
          <w:p w:rsidR="00C53FE8" w:rsidRPr="00C53FE8" w:rsidRDefault="00C53FE8" w:rsidP="00C53FE8">
            <w:pPr>
              <w:spacing w:before="60" w:after="60"/>
              <w:jc w:val="center"/>
              <w:rPr>
                <w:sz w:val="20"/>
              </w:rPr>
            </w:pPr>
            <w:r w:rsidRPr="00C53FE8">
              <w:rPr>
                <w:sz w:val="20"/>
              </w:rPr>
              <w:t>10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23 computers, plants, MT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307</w:t>
            </w:r>
          </w:p>
        </w:tc>
        <w:tc>
          <w:tcPr>
            <w:tcW w:w="920" w:type="dxa"/>
            <w:vAlign w:val="center"/>
          </w:tcPr>
          <w:p w:rsidR="00C53FE8" w:rsidRPr="00C53FE8" w:rsidRDefault="00C53FE8" w:rsidP="00C53FE8">
            <w:pPr>
              <w:spacing w:before="60" w:after="60"/>
              <w:jc w:val="center"/>
              <w:rPr>
                <w:sz w:val="20"/>
              </w:rPr>
            </w:pPr>
            <w:r w:rsidRPr="00C53FE8">
              <w:rPr>
                <w:sz w:val="20"/>
              </w:rPr>
              <w:t>843</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23</w:t>
            </w:r>
          </w:p>
        </w:tc>
        <w:tc>
          <w:tcPr>
            <w:tcW w:w="954" w:type="dxa"/>
            <w:vAlign w:val="center"/>
          </w:tcPr>
          <w:p w:rsidR="00C53FE8" w:rsidRPr="00C53FE8" w:rsidRDefault="00C53FE8" w:rsidP="00C53FE8">
            <w:pPr>
              <w:spacing w:before="60" w:after="60"/>
              <w:jc w:val="center"/>
              <w:rPr>
                <w:sz w:val="20"/>
              </w:rPr>
            </w:pPr>
            <w:r w:rsidRPr="00C53FE8">
              <w:rPr>
                <w:sz w:val="20"/>
              </w:rPr>
              <w:t>6</w:t>
            </w:r>
          </w:p>
        </w:tc>
        <w:tc>
          <w:tcPr>
            <w:tcW w:w="1260" w:type="dxa"/>
            <w:vAlign w:val="center"/>
          </w:tcPr>
          <w:p w:rsidR="00C53FE8" w:rsidRPr="00C53FE8" w:rsidRDefault="00C53FE8" w:rsidP="00C53FE8">
            <w:pPr>
              <w:spacing w:before="60" w:after="60"/>
              <w:jc w:val="center"/>
              <w:rPr>
                <w:sz w:val="20"/>
              </w:rPr>
            </w:pPr>
            <w:r w:rsidRPr="00C53FE8">
              <w:rPr>
                <w:sz w:val="20"/>
              </w:rPr>
              <w:t>1</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N</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2 WD CT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308</w:t>
            </w:r>
          </w:p>
        </w:tc>
        <w:tc>
          <w:tcPr>
            <w:tcW w:w="920" w:type="dxa"/>
            <w:vAlign w:val="center"/>
          </w:tcPr>
          <w:p w:rsidR="00C53FE8" w:rsidRPr="00C53FE8" w:rsidRDefault="00C53FE8" w:rsidP="00C53FE8">
            <w:pPr>
              <w:spacing w:before="60" w:after="60"/>
              <w:jc w:val="center"/>
              <w:rPr>
                <w:sz w:val="20"/>
              </w:rPr>
            </w:pPr>
            <w:r w:rsidRPr="00C53FE8">
              <w:rPr>
                <w:sz w:val="20"/>
              </w:rPr>
              <w:t>778</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76</w:t>
            </w:r>
          </w:p>
        </w:tc>
        <w:tc>
          <w:tcPr>
            <w:tcW w:w="1080" w:type="dxa"/>
            <w:vAlign w:val="center"/>
          </w:tcPr>
          <w:p w:rsidR="00C53FE8" w:rsidRPr="00C53FE8" w:rsidRDefault="00C53FE8" w:rsidP="00C53FE8">
            <w:pPr>
              <w:spacing w:before="60" w:after="60"/>
              <w:jc w:val="center"/>
              <w:rPr>
                <w:sz w:val="20"/>
              </w:rPr>
            </w:pPr>
            <w:r w:rsidRPr="00C53FE8">
              <w:rPr>
                <w:sz w:val="20"/>
              </w:rPr>
              <w:t>23</w:t>
            </w:r>
          </w:p>
        </w:tc>
        <w:tc>
          <w:tcPr>
            <w:tcW w:w="954" w:type="dxa"/>
            <w:vAlign w:val="center"/>
          </w:tcPr>
          <w:p w:rsidR="00C53FE8" w:rsidRPr="00C53FE8" w:rsidRDefault="00C53FE8" w:rsidP="00C53FE8">
            <w:pPr>
              <w:spacing w:before="60" w:after="60"/>
              <w:jc w:val="center"/>
              <w:rPr>
                <w:sz w:val="20"/>
              </w:rPr>
            </w:pPr>
            <w:r w:rsidRPr="00C53FE8">
              <w:rPr>
                <w:sz w:val="20"/>
              </w:rPr>
              <w:t>9</w:t>
            </w:r>
          </w:p>
        </w:tc>
        <w:tc>
          <w:tcPr>
            <w:tcW w:w="1260"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Plants</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309</w:t>
            </w:r>
          </w:p>
        </w:tc>
        <w:tc>
          <w:tcPr>
            <w:tcW w:w="920" w:type="dxa"/>
            <w:vAlign w:val="center"/>
          </w:tcPr>
          <w:p w:rsidR="00C53FE8" w:rsidRPr="00C53FE8" w:rsidRDefault="00C53FE8" w:rsidP="00C53FE8">
            <w:pPr>
              <w:spacing w:before="60" w:after="60"/>
              <w:jc w:val="center"/>
              <w:rPr>
                <w:sz w:val="20"/>
              </w:rPr>
            </w:pPr>
            <w:r w:rsidRPr="00C53FE8">
              <w:rPr>
                <w:sz w:val="20"/>
              </w:rPr>
              <w:t>705</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21</w:t>
            </w:r>
          </w:p>
        </w:tc>
        <w:tc>
          <w:tcPr>
            <w:tcW w:w="954" w:type="dxa"/>
            <w:vAlign w:val="center"/>
          </w:tcPr>
          <w:p w:rsidR="00C53FE8" w:rsidRPr="00C53FE8" w:rsidRDefault="00C53FE8" w:rsidP="00C53FE8">
            <w:pPr>
              <w:spacing w:before="60" w:after="60"/>
              <w:jc w:val="center"/>
              <w:rPr>
                <w:sz w:val="20"/>
              </w:rPr>
            </w:pPr>
            <w:r w:rsidRPr="00C53FE8">
              <w:rPr>
                <w:sz w:val="20"/>
              </w:rPr>
              <w:t>6</w:t>
            </w:r>
          </w:p>
        </w:tc>
        <w:tc>
          <w:tcPr>
            <w:tcW w:w="1260"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lang w:val="fr-FR"/>
              </w:rPr>
            </w:pPr>
            <w:r w:rsidRPr="00C53FE8">
              <w:rPr>
                <w:sz w:val="20"/>
                <w:lang w:val="fr-FR"/>
              </w:rPr>
              <w:t>312</w:t>
            </w:r>
          </w:p>
        </w:tc>
        <w:tc>
          <w:tcPr>
            <w:tcW w:w="920" w:type="dxa"/>
            <w:vAlign w:val="center"/>
          </w:tcPr>
          <w:p w:rsidR="00C53FE8" w:rsidRPr="00C53FE8" w:rsidRDefault="00C53FE8" w:rsidP="00C53FE8">
            <w:pPr>
              <w:spacing w:before="60" w:after="60"/>
              <w:jc w:val="center"/>
              <w:rPr>
                <w:sz w:val="20"/>
                <w:lang w:val="fr-FR"/>
              </w:rPr>
            </w:pPr>
            <w:r w:rsidRPr="00C53FE8">
              <w:rPr>
                <w:sz w:val="20"/>
                <w:lang w:val="fr-FR"/>
              </w:rPr>
              <w:t>853</w:t>
            </w:r>
          </w:p>
        </w:tc>
        <w:tc>
          <w:tcPr>
            <w:tcW w:w="1136" w:type="dxa"/>
            <w:vAlign w:val="center"/>
          </w:tcPr>
          <w:p w:rsidR="00C53FE8" w:rsidRPr="00C53FE8" w:rsidRDefault="00C53FE8" w:rsidP="00C53FE8">
            <w:pPr>
              <w:spacing w:before="60" w:after="60"/>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73</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25</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7</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3</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Y</w:t>
            </w:r>
          </w:p>
        </w:tc>
        <w:tc>
          <w:tcPr>
            <w:tcW w:w="99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Peeling paint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Office</w:t>
            </w:r>
          </w:p>
        </w:tc>
        <w:tc>
          <w:tcPr>
            <w:tcW w:w="920" w:type="dxa"/>
            <w:vAlign w:val="center"/>
          </w:tcPr>
          <w:p w:rsidR="00C53FE8" w:rsidRPr="00C53FE8" w:rsidRDefault="00C53FE8" w:rsidP="00C53FE8">
            <w:pPr>
              <w:spacing w:before="60" w:after="60"/>
              <w:jc w:val="center"/>
              <w:rPr>
                <w:sz w:val="20"/>
              </w:rPr>
            </w:pPr>
            <w:r w:rsidRPr="00C53FE8">
              <w:rPr>
                <w:sz w:val="20"/>
              </w:rPr>
              <w:t>773</w:t>
            </w:r>
          </w:p>
        </w:tc>
        <w:tc>
          <w:tcPr>
            <w:tcW w:w="1136" w:type="dxa"/>
            <w:vAlign w:val="center"/>
          </w:tcPr>
          <w:p w:rsidR="00C53FE8" w:rsidRPr="00C53FE8" w:rsidRDefault="00C53FE8" w:rsidP="00C53FE8">
            <w:pPr>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73</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24</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7</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0</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N</w:t>
            </w:r>
          </w:p>
        </w:tc>
        <w:tc>
          <w:tcPr>
            <w:tcW w:w="99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left w:val="nil"/>
            </w:tcBorders>
            <w:vAlign w:val="center"/>
          </w:tcPr>
          <w:p w:rsidR="00C53FE8" w:rsidRPr="00C53FE8" w:rsidRDefault="00C53FE8" w:rsidP="00C53FE8">
            <w:pPr>
              <w:spacing w:before="60" w:after="60"/>
              <w:rPr>
                <w:sz w:val="20"/>
                <w:lang w:val="fr-FR"/>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lastRenderedPageBreak/>
              <w:t>313</w:t>
            </w:r>
          </w:p>
        </w:tc>
        <w:tc>
          <w:tcPr>
            <w:tcW w:w="920" w:type="dxa"/>
            <w:vAlign w:val="center"/>
          </w:tcPr>
          <w:p w:rsidR="00C53FE8" w:rsidRPr="00C53FE8" w:rsidRDefault="00C53FE8" w:rsidP="00C53FE8">
            <w:pPr>
              <w:spacing w:before="60" w:after="60"/>
              <w:jc w:val="center"/>
              <w:rPr>
                <w:sz w:val="20"/>
              </w:rPr>
            </w:pPr>
            <w:r w:rsidRPr="00C53FE8">
              <w:rPr>
                <w:sz w:val="20"/>
              </w:rPr>
              <w:t>1003</w:t>
            </w:r>
          </w:p>
        </w:tc>
        <w:tc>
          <w:tcPr>
            <w:tcW w:w="1136" w:type="dxa"/>
            <w:vAlign w:val="center"/>
          </w:tcPr>
          <w:p w:rsidR="00C53FE8" w:rsidRPr="00C53FE8" w:rsidRDefault="00C53FE8" w:rsidP="00C53FE8">
            <w:pPr>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73</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26</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5</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4</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Y</w:t>
            </w:r>
          </w:p>
        </w:tc>
        <w:tc>
          <w:tcPr>
            <w:tcW w:w="99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Plants</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314</w:t>
            </w:r>
          </w:p>
        </w:tc>
        <w:tc>
          <w:tcPr>
            <w:tcW w:w="920" w:type="dxa"/>
            <w:vAlign w:val="center"/>
          </w:tcPr>
          <w:p w:rsidR="00C53FE8" w:rsidRPr="00C53FE8" w:rsidRDefault="00C53FE8" w:rsidP="00C53FE8">
            <w:pPr>
              <w:spacing w:before="60" w:after="60"/>
              <w:jc w:val="center"/>
              <w:rPr>
                <w:sz w:val="20"/>
              </w:rPr>
            </w:pPr>
            <w:r w:rsidRPr="00C53FE8">
              <w:rPr>
                <w:sz w:val="20"/>
              </w:rPr>
              <w:t>893</w:t>
            </w:r>
          </w:p>
        </w:tc>
        <w:tc>
          <w:tcPr>
            <w:tcW w:w="1136" w:type="dxa"/>
            <w:vAlign w:val="center"/>
          </w:tcPr>
          <w:p w:rsidR="00C53FE8" w:rsidRPr="00C53FE8" w:rsidRDefault="00C53FE8" w:rsidP="00C53FE8">
            <w:pPr>
              <w:spacing w:before="60" w:after="60"/>
              <w:jc w:val="center"/>
              <w:rPr>
                <w:sz w:val="20"/>
                <w:lang w:val="fr-FR"/>
              </w:rPr>
            </w:pPr>
            <w:r w:rsidRPr="00C53FE8">
              <w:rPr>
                <w:sz w:val="20"/>
                <w:lang w:val="fr-FR"/>
              </w:rPr>
              <w:t>ND</w:t>
            </w:r>
          </w:p>
        </w:tc>
        <w:tc>
          <w:tcPr>
            <w:tcW w:w="810" w:type="dxa"/>
            <w:vAlign w:val="center"/>
          </w:tcPr>
          <w:p w:rsidR="00C53FE8" w:rsidRPr="00C53FE8" w:rsidRDefault="00C53FE8" w:rsidP="00C53FE8">
            <w:pPr>
              <w:spacing w:before="60" w:after="60"/>
              <w:jc w:val="center"/>
              <w:rPr>
                <w:sz w:val="20"/>
                <w:lang w:val="fr-FR"/>
              </w:rPr>
            </w:pPr>
            <w:r w:rsidRPr="00C53FE8">
              <w:rPr>
                <w:sz w:val="20"/>
                <w:lang w:val="fr-FR"/>
              </w:rPr>
              <w:t>73</w:t>
            </w:r>
          </w:p>
        </w:tc>
        <w:tc>
          <w:tcPr>
            <w:tcW w:w="1080" w:type="dxa"/>
            <w:vAlign w:val="center"/>
          </w:tcPr>
          <w:p w:rsidR="00C53FE8" w:rsidRPr="00C53FE8" w:rsidRDefault="00C53FE8" w:rsidP="00C53FE8">
            <w:pPr>
              <w:spacing w:before="60" w:after="60"/>
              <w:jc w:val="center"/>
              <w:rPr>
                <w:sz w:val="20"/>
                <w:lang w:val="fr-FR"/>
              </w:rPr>
            </w:pPr>
            <w:r w:rsidRPr="00C53FE8">
              <w:rPr>
                <w:sz w:val="20"/>
                <w:lang w:val="fr-FR"/>
              </w:rPr>
              <w:t>23</w:t>
            </w:r>
          </w:p>
        </w:tc>
        <w:tc>
          <w:tcPr>
            <w:tcW w:w="954" w:type="dxa"/>
            <w:vAlign w:val="center"/>
          </w:tcPr>
          <w:p w:rsidR="00C53FE8" w:rsidRPr="00C53FE8" w:rsidRDefault="00C53FE8" w:rsidP="00C53FE8">
            <w:pPr>
              <w:spacing w:before="60" w:after="60"/>
              <w:jc w:val="center"/>
              <w:rPr>
                <w:sz w:val="20"/>
                <w:lang w:val="fr-FR"/>
              </w:rPr>
            </w:pPr>
            <w:r w:rsidRPr="00C53FE8">
              <w:rPr>
                <w:sz w:val="20"/>
                <w:lang w:val="fr-FR"/>
              </w:rPr>
              <w:t>6</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0</w:t>
            </w:r>
          </w:p>
        </w:tc>
        <w:tc>
          <w:tcPr>
            <w:tcW w:w="1260" w:type="dxa"/>
            <w:vAlign w:val="center"/>
          </w:tcPr>
          <w:p w:rsidR="00C53FE8" w:rsidRPr="00C53FE8" w:rsidRDefault="00C53FE8" w:rsidP="00C53FE8">
            <w:pPr>
              <w:spacing w:before="60" w:after="60"/>
              <w:jc w:val="center"/>
              <w:rPr>
                <w:sz w:val="20"/>
                <w:lang w:val="fr-FR"/>
              </w:rPr>
            </w:pPr>
            <w:r w:rsidRPr="00C53FE8">
              <w:rPr>
                <w:sz w:val="20"/>
                <w:lang w:val="fr-FR"/>
              </w:rPr>
              <w:t>Y</w:t>
            </w:r>
          </w:p>
        </w:tc>
        <w:tc>
          <w:tcPr>
            <w:tcW w:w="900" w:type="dxa"/>
            <w:gridSpan w:val="2"/>
            <w:vAlign w:val="center"/>
          </w:tcPr>
          <w:p w:rsidR="00C53FE8" w:rsidRPr="00C53FE8" w:rsidRDefault="00C53FE8" w:rsidP="00C53FE8">
            <w:pPr>
              <w:spacing w:before="60" w:after="60"/>
              <w:jc w:val="center"/>
              <w:rPr>
                <w:sz w:val="20"/>
                <w:lang w:val="fr-FR"/>
              </w:rPr>
            </w:pPr>
            <w:r w:rsidRPr="00C53FE8">
              <w:rPr>
                <w:sz w:val="20"/>
                <w:lang w:val="fr-FR"/>
              </w:rPr>
              <w:t>Y</w:t>
            </w:r>
          </w:p>
        </w:tc>
        <w:tc>
          <w:tcPr>
            <w:tcW w:w="990" w:type="dxa"/>
            <w:vAlign w:val="center"/>
          </w:tcPr>
          <w:p w:rsidR="00C53FE8" w:rsidRPr="00C53FE8" w:rsidRDefault="00C53FE8" w:rsidP="00C53FE8">
            <w:pPr>
              <w:spacing w:before="60" w:after="60"/>
              <w:jc w:val="center"/>
              <w:rPr>
                <w:sz w:val="20"/>
                <w:lang w:val="fr-FR"/>
              </w:rPr>
            </w:pPr>
            <w:r w:rsidRPr="00C53FE8">
              <w:rPr>
                <w:sz w:val="20"/>
                <w:lang w:val="fr-FR"/>
              </w:rPr>
              <w:t>N</w:t>
            </w:r>
          </w:p>
        </w:tc>
        <w:tc>
          <w:tcPr>
            <w:tcW w:w="2471" w:type="dxa"/>
            <w:tcBorders>
              <w:left w:val="nil"/>
            </w:tcBorders>
            <w:vAlign w:val="center"/>
          </w:tcPr>
          <w:p w:rsidR="00C53FE8" w:rsidRPr="00C53FE8" w:rsidRDefault="00C53FE8" w:rsidP="00C53FE8">
            <w:pPr>
              <w:spacing w:before="60" w:after="60"/>
              <w:rPr>
                <w:sz w:val="20"/>
              </w:rPr>
            </w:pPr>
            <w:r w:rsidRPr="00C53FE8">
              <w:rPr>
                <w:sz w:val="20"/>
              </w:rPr>
              <w:t>Peeling paint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315</w:t>
            </w:r>
          </w:p>
        </w:tc>
        <w:tc>
          <w:tcPr>
            <w:tcW w:w="920" w:type="dxa"/>
            <w:vAlign w:val="center"/>
          </w:tcPr>
          <w:p w:rsidR="00C53FE8" w:rsidRPr="00C53FE8" w:rsidRDefault="00C53FE8" w:rsidP="00C53FE8">
            <w:pPr>
              <w:spacing w:before="60" w:after="60"/>
              <w:jc w:val="center"/>
              <w:rPr>
                <w:sz w:val="20"/>
              </w:rPr>
            </w:pPr>
            <w:r w:rsidRPr="00C53FE8">
              <w:rPr>
                <w:sz w:val="20"/>
              </w:rPr>
              <w:t>770</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24</w:t>
            </w:r>
          </w:p>
        </w:tc>
        <w:tc>
          <w:tcPr>
            <w:tcW w:w="954" w:type="dxa"/>
            <w:vAlign w:val="center"/>
          </w:tcPr>
          <w:p w:rsidR="00C53FE8" w:rsidRPr="00C53FE8" w:rsidRDefault="00C53FE8" w:rsidP="00C53FE8">
            <w:pPr>
              <w:spacing w:before="60" w:after="60"/>
              <w:jc w:val="center"/>
              <w:rPr>
                <w:sz w:val="20"/>
              </w:rPr>
            </w:pPr>
            <w:r w:rsidRPr="00C53FE8">
              <w:rPr>
                <w:sz w:val="20"/>
              </w:rPr>
              <w:t>7</w:t>
            </w:r>
          </w:p>
        </w:tc>
        <w:tc>
          <w:tcPr>
            <w:tcW w:w="1260" w:type="dxa"/>
            <w:vAlign w:val="center"/>
          </w:tcPr>
          <w:p w:rsidR="00C53FE8" w:rsidRPr="00C53FE8" w:rsidRDefault="00C53FE8" w:rsidP="00C53FE8">
            <w:pPr>
              <w:spacing w:before="60" w:after="60"/>
              <w:jc w:val="center"/>
              <w:rPr>
                <w:sz w:val="20"/>
              </w:rPr>
            </w:pPr>
            <w:r w:rsidRPr="00C53FE8">
              <w:rPr>
                <w:sz w:val="20"/>
              </w:rPr>
              <w:t>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316</w:t>
            </w:r>
          </w:p>
        </w:tc>
        <w:tc>
          <w:tcPr>
            <w:tcW w:w="920" w:type="dxa"/>
            <w:vAlign w:val="center"/>
          </w:tcPr>
          <w:p w:rsidR="00C53FE8" w:rsidRPr="00C53FE8" w:rsidRDefault="00C53FE8" w:rsidP="00C53FE8">
            <w:pPr>
              <w:spacing w:before="60" w:after="60"/>
              <w:jc w:val="center"/>
              <w:rPr>
                <w:sz w:val="20"/>
              </w:rPr>
            </w:pPr>
            <w:r w:rsidRPr="00C53FE8">
              <w:rPr>
                <w:sz w:val="20"/>
              </w:rPr>
              <w:t>973</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25</w:t>
            </w:r>
          </w:p>
        </w:tc>
        <w:tc>
          <w:tcPr>
            <w:tcW w:w="954" w:type="dxa"/>
            <w:vAlign w:val="center"/>
          </w:tcPr>
          <w:p w:rsidR="00C53FE8" w:rsidRPr="00C53FE8" w:rsidRDefault="00C53FE8" w:rsidP="00C53FE8">
            <w:pPr>
              <w:spacing w:before="60" w:after="60"/>
              <w:jc w:val="center"/>
              <w:rPr>
                <w:sz w:val="20"/>
              </w:rPr>
            </w:pPr>
            <w:r w:rsidRPr="00C53FE8">
              <w:rPr>
                <w:sz w:val="20"/>
              </w:rPr>
              <w:t>7</w:t>
            </w:r>
          </w:p>
        </w:tc>
        <w:tc>
          <w:tcPr>
            <w:tcW w:w="1260" w:type="dxa"/>
            <w:vAlign w:val="center"/>
          </w:tcPr>
          <w:p w:rsidR="00C53FE8" w:rsidRPr="00C53FE8" w:rsidRDefault="00C53FE8" w:rsidP="00C53FE8">
            <w:pPr>
              <w:spacing w:before="60" w:after="60"/>
              <w:jc w:val="center"/>
              <w:rPr>
                <w:sz w:val="20"/>
              </w:rPr>
            </w:pPr>
            <w:r w:rsidRPr="00C53FE8">
              <w:rPr>
                <w:sz w:val="20"/>
              </w:rPr>
              <w:t>1</w:t>
            </w:r>
          </w:p>
        </w:tc>
        <w:tc>
          <w:tcPr>
            <w:tcW w:w="1260" w:type="dxa"/>
            <w:vAlign w:val="center"/>
          </w:tcPr>
          <w:p w:rsidR="00C53FE8" w:rsidRPr="00C53FE8" w:rsidRDefault="00C53FE8" w:rsidP="00C53FE8">
            <w:pPr>
              <w:spacing w:before="60" w:after="60"/>
              <w:jc w:val="center"/>
              <w:rPr>
                <w:sz w:val="20"/>
              </w:rPr>
            </w:pPr>
            <w:r w:rsidRPr="00C53FE8">
              <w:rPr>
                <w:sz w:val="20"/>
              </w:rPr>
              <w:t>N</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WD CT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318</w:t>
            </w:r>
          </w:p>
        </w:tc>
        <w:tc>
          <w:tcPr>
            <w:tcW w:w="920" w:type="dxa"/>
            <w:vAlign w:val="center"/>
          </w:tcPr>
          <w:p w:rsidR="00C53FE8" w:rsidRPr="00C53FE8" w:rsidRDefault="00C53FE8" w:rsidP="00C53FE8">
            <w:pPr>
              <w:spacing w:before="60" w:after="60"/>
              <w:jc w:val="center"/>
              <w:rPr>
                <w:sz w:val="20"/>
              </w:rPr>
            </w:pPr>
            <w:r w:rsidRPr="00C53FE8">
              <w:rPr>
                <w:sz w:val="20"/>
              </w:rPr>
              <w:t>848</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24</w:t>
            </w:r>
          </w:p>
        </w:tc>
        <w:tc>
          <w:tcPr>
            <w:tcW w:w="954" w:type="dxa"/>
            <w:vAlign w:val="center"/>
          </w:tcPr>
          <w:p w:rsidR="00C53FE8" w:rsidRPr="00C53FE8" w:rsidRDefault="00C53FE8" w:rsidP="00C53FE8">
            <w:pPr>
              <w:spacing w:before="60" w:after="60"/>
              <w:jc w:val="center"/>
              <w:rPr>
                <w:sz w:val="20"/>
              </w:rPr>
            </w:pPr>
            <w:r w:rsidRPr="00C53FE8">
              <w:rPr>
                <w:sz w:val="20"/>
              </w:rPr>
              <w:t>6</w:t>
            </w:r>
          </w:p>
        </w:tc>
        <w:tc>
          <w:tcPr>
            <w:tcW w:w="1260" w:type="dxa"/>
            <w:vAlign w:val="center"/>
          </w:tcPr>
          <w:p w:rsidR="00C53FE8" w:rsidRPr="00C53FE8" w:rsidRDefault="00C53FE8" w:rsidP="00C53FE8">
            <w:pPr>
              <w:spacing w:before="60" w:after="60"/>
              <w:jc w:val="center"/>
              <w:rPr>
                <w:sz w:val="20"/>
              </w:rPr>
            </w:pPr>
            <w:r w:rsidRPr="00C53FE8">
              <w:rPr>
                <w:sz w:val="20"/>
              </w:rPr>
              <w:t>2</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7 WD CT</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319</w:t>
            </w:r>
          </w:p>
        </w:tc>
        <w:tc>
          <w:tcPr>
            <w:tcW w:w="920" w:type="dxa"/>
            <w:vAlign w:val="center"/>
          </w:tcPr>
          <w:p w:rsidR="00C53FE8" w:rsidRPr="00C53FE8" w:rsidRDefault="00C53FE8" w:rsidP="00C53FE8">
            <w:pPr>
              <w:spacing w:before="60" w:after="60"/>
              <w:jc w:val="center"/>
              <w:rPr>
                <w:sz w:val="20"/>
              </w:rPr>
            </w:pPr>
            <w:r w:rsidRPr="00C53FE8">
              <w:rPr>
                <w:sz w:val="20"/>
              </w:rPr>
              <w:t>736</w:t>
            </w:r>
          </w:p>
        </w:tc>
        <w:tc>
          <w:tcPr>
            <w:tcW w:w="1136" w:type="dxa"/>
            <w:vAlign w:val="center"/>
          </w:tcPr>
          <w:p w:rsidR="00C53FE8" w:rsidRPr="00C53FE8" w:rsidRDefault="00C53FE8" w:rsidP="00C53FE8">
            <w:pPr>
              <w:spacing w:before="60" w:after="60"/>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21</w:t>
            </w:r>
          </w:p>
        </w:tc>
        <w:tc>
          <w:tcPr>
            <w:tcW w:w="954" w:type="dxa"/>
            <w:vAlign w:val="center"/>
          </w:tcPr>
          <w:p w:rsidR="00C53FE8" w:rsidRPr="00C53FE8" w:rsidRDefault="00C53FE8" w:rsidP="00C53FE8">
            <w:pPr>
              <w:spacing w:before="60" w:after="60"/>
              <w:jc w:val="center"/>
              <w:rPr>
                <w:sz w:val="20"/>
              </w:rPr>
            </w:pPr>
            <w:r w:rsidRPr="00C53FE8">
              <w:rPr>
                <w:sz w:val="20"/>
              </w:rPr>
              <w:t>7</w:t>
            </w:r>
          </w:p>
        </w:tc>
        <w:tc>
          <w:tcPr>
            <w:tcW w:w="1260" w:type="dxa"/>
            <w:vAlign w:val="center"/>
          </w:tcPr>
          <w:p w:rsidR="00C53FE8" w:rsidRPr="00C53FE8" w:rsidRDefault="00C53FE8" w:rsidP="00C53FE8">
            <w:pPr>
              <w:spacing w:before="60" w:after="60"/>
              <w:jc w:val="center"/>
              <w:rPr>
                <w:sz w:val="20"/>
              </w:rPr>
            </w:pPr>
            <w:r w:rsidRPr="00C53FE8">
              <w:rPr>
                <w:sz w:val="20"/>
              </w:rPr>
              <w:t>0</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spacing w:before="60" w:after="60"/>
              <w:rPr>
                <w:sz w:val="20"/>
              </w:rPr>
            </w:pPr>
            <w:r w:rsidRPr="00C53FE8">
              <w:rPr>
                <w:sz w:val="20"/>
              </w:rPr>
              <w:t>Unused dishwasher with mold odor</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t>K-4</w:t>
            </w:r>
          </w:p>
        </w:tc>
        <w:tc>
          <w:tcPr>
            <w:tcW w:w="920" w:type="dxa"/>
            <w:vAlign w:val="center"/>
          </w:tcPr>
          <w:p w:rsidR="00C53FE8" w:rsidRPr="00C53FE8" w:rsidRDefault="00C53FE8" w:rsidP="00C53FE8">
            <w:pPr>
              <w:spacing w:before="60" w:after="60"/>
              <w:jc w:val="center"/>
              <w:rPr>
                <w:sz w:val="20"/>
              </w:rPr>
            </w:pPr>
            <w:r w:rsidRPr="00C53FE8">
              <w:rPr>
                <w:sz w:val="20"/>
              </w:rPr>
              <w:t>942</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68</w:t>
            </w:r>
          </w:p>
        </w:tc>
        <w:tc>
          <w:tcPr>
            <w:tcW w:w="1080" w:type="dxa"/>
            <w:vAlign w:val="center"/>
          </w:tcPr>
          <w:p w:rsidR="00C53FE8" w:rsidRPr="00C53FE8" w:rsidRDefault="00C53FE8" w:rsidP="00C53FE8">
            <w:pPr>
              <w:spacing w:before="60" w:after="60"/>
              <w:jc w:val="center"/>
              <w:rPr>
                <w:sz w:val="20"/>
              </w:rPr>
            </w:pPr>
            <w:r w:rsidRPr="00C53FE8">
              <w:rPr>
                <w:sz w:val="20"/>
              </w:rPr>
              <w:t>32</w:t>
            </w:r>
          </w:p>
        </w:tc>
        <w:tc>
          <w:tcPr>
            <w:tcW w:w="954"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1</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N</w:t>
            </w:r>
          </w:p>
        </w:tc>
        <w:tc>
          <w:tcPr>
            <w:tcW w:w="2471" w:type="dxa"/>
            <w:tcBorders>
              <w:left w:val="nil"/>
            </w:tcBorders>
            <w:vAlign w:val="center"/>
          </w:tcPr>
          <w:p w:rsidR="00C53FE8" w:rsidRPr="00C53FE8" w:rsidRDefault="00C53FE8" w:rsidP="00C53FE8">
            <w:pPr>
              <w:rPr>
                <w:sz w:val="20"/>
              </w:rPr>
            </w:pPr>
          </w:p>
        </w:tc>
      </w:tr>
      <w:tr w:rsidR="00C53FE8" w:rsidRPr="00C53FE8" w:rsidTr="00423FB2">
        <w:trPr>
          <w:trHeight w:val="570"/>
          <w:jc w:val="center"/>
        </w:trPr>
        <w:tc>
          <w:tcPr>
            <w:tcW w:w="1909" w:type="dxa"/>
            <w:vAlign w:val="center"/>
          </w:tcPr>
          <w:p w:rsidR="00C53FE8" w:rsidRPr="00C53FE8" w:rsidRDefault="00C53FE8" w:rsidP="00C53FE8">
            <w:pPr>
              <w:rPr>
                <w:sz w:val="20"/>
              </w:rPr>
            </w:pPr>
            <w:r w:rsidRPr="00C53FE8">
              <w:rPr>
                <w:sz w:val="20"/>
              </w:rPr>
              <w:t>K-6</w:t>
            </w:r>
          </w:p>
        </w:tc>
        <w:tc>
          <w:tcPr>
            <w:tcW w:w="920" w:type="dxa"/>
            <w:vAlign w:val="center"/>
          </w:tcPr>
          <w:p w:rsidR="00C53FE8" w:rsidRPr="00C53FE8" w:rsidRDefault="00C53FE8" w:rsidP="00C53FE8">
            <w:pPr>
              <w:jc w:val="center"/>
              <w:rPr>
                <w:sz w:val="20"/>
              </w:rPr>
            </w:pPr>
            <w:r w:rsidRPr="00C53FE8">
              <w:rPr>
                <w:sz w:val="20"/>
              </w:rPr>
              <w:t>935</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jc w:val="center"/>
              <w:rPr>
                <w:sz w:val="20"/>
              </w:rPr>
            </w:pPr>
            <w:r w:rsidRPr="00C53FE8">
              <w:rPr>
                <w:sz w:val="20"/>
              </w:rPr>
              <w:t>71</w:t>
            </w:r>
          </w:p>
        </w:tc>
        <w:tc>
          <w:tcPr>
            <w:tcW w:w="1080" w:type="dxa"/>
            <w:vAlign w:val="center"/>
          </w:tcPr>
          <w:p w:rsidR="00C53FE8" w:rsidRPr="00C53FE8" w:rsidRDefault="00C53FE8" w:rsidP="00C53FE8">
            <w:pPr>
              <w:jc w:val="center"/>
              <w:rPr>
                <w:sz w:val="20"/>
              </w:rPr>
            </w:pPr>
            <w:r w:rsidRPr="00C53FE8">
              <w:rPr>
                <w:sz w:val="20"/>
              </w:rPr>
              <w:t>30</w:t>
            </w:r>
          </w:p>
        </w:tc>
        <w:tc>
          <w:tcPr>
            <w:tcW w:w="954" w:type="dxa"/>
            <w:vAlign w:val="center"/>
          </w:tcPr>
          <w:p w:rsidR="00C53FE8" w:rsidRPr="00C53FE8" w:rsidRDefault="00C53FE8" w:rsidP="00C53FE8">
            <w:pPr>
              <w:jc w:val="center"/>
              <w:rPr>
                <w:sz w:val="20"/>
              </w:rPr>
            </w:pPr>
            <w:r w:rsidRPr="00C53FE8">
              <w:rPr>
                <w:sz w:val="20"/>
              </w:rPr>
              <w:t>3</w:t>
            </w:r>
          </w:p>
        </w:tc>
        <w:tc>
          <w:tcPr>
            <w:tcW w:w="1260" w:type="dxa"/>
            <w:vAlign w:val="center"/>
          </w:tcPr>
          <w:p w:rsidR="00C53FE8" w:rsidRPr="00C53FE8" w:rsidRDefault="00C53FE8" w:rsidP="00C53FE8">
            <w:pPr>
              <w:jc w:val="center"/>
              <w:rPr>
                <w:sz w:val="20"/>
              </w:rPr>
            </w:pPr>
            <w:r w:rsidRPr="00C53FE8">
              <w:rPr>
                <w:sz w:val="20"/>
              </w:rPr>
              <w:t>0</w:t>
            </w:r>
          </w:p>
        </w:tc>
        <w:tc>
          <w:tcPr>
            <w:tcW w:w="1260" w:type="dxa"/>
            <w:vAlign w:val="center"/>
          </w:tcPr>
          <w:p w:rsidR="00C53FE8" w:rsidRPr="00C53FE8" w:rsidRDefault="00C53FE8" w:rsidP="00C53FE8">
            <w:pPr>
              <w:jc w:val="center"/>
              <w:rPr>
                <w:sz w:val="20"/>
              </w:rPr>
            </w:pPr>
            <w:r w:rsidRPr="00C53FE8">
              <w:rPr>
                <w:sz w:val="20"/>
              </w:rPr>
              <w:t>Y</w:t>
            </w:r>
          </w:p>
        </w:tc>
        <w:tc>
          <w:tcPr>
            <w:tcW w:w="900" w:type="dxa"/>
            <w:gridSpan w:val="2"/>
            <w:vAlign w:val="center"/>
          </w:tcPr>
          <w:p w:rsidR="00C53FE8" w:rsidRPr="00C53FE8" w:rsidRDefault="00C53FE8" w:rsidP="00C53FE8">
            <w:pPr>
              <w:jc w:val="center"/>
              <w:rPr>
                <w:sz w:val="20"/>
              </w:rPr>
            </w:pPr>
            <w:r w:rsidRPr="00C53FE8">
              <w:rPr>
                <w:sz w:val="20"/>
              </w:rPr>
              <w:t>Y</w:t>
            </w:r>
          </w:p>
        </w:tc>
        <w:tc>
          <w:tcPr>
            <w:tcW w:w="990" w:type="dxa"/>
            <w:vAlign w:val="center"/>
          </w:tcPr>
          <w:p w:rsidR="00C53FE8" w:rsidRPr="00C53FE8" w:rsidRDefault="00C53FE8" w:rsidP="00C53FE8">
            <w:pPr>
              <w:jc w:val="center"/>
              <w:rPr>
                <w:sz w:val="20"/>
              </w:rPr>
            </w:pPr>
            <w:r w:rsidRPr="00C53FE8">
              <w:rPr>
                <w:sz w:val="20"/>
              </w:rPr>
              <w:t>N</w:t>
            </w:r>
          </w:p>
        </w:tc>
        <w:tc>
          <w:tcPr>
            <w:tcW w:w="2471" w:type="dxa"/>
            <w:tcBorders>
              <w:left w:val="nil"/>
            </w:tcBorders>
            <w:vAlign w:val="center"/>
          </w:tcPr>
          <w:p w:rsidR="00C53FE8" w:rsidRPr="00C53FE8" w:rsidRDefault="00C53FE8" w:rsidP="00C53FE8">
            <w:pPr>
              <w:rPr>
                <w:sz w:val="20"/>
              </w:rPr>
            </w:pPr>
            <w:r w:rsidRPr="00C53FE8">
              <w:rPr>
                <w:sz w:val="20"/>
              </w:rPr>
              <w:t>WAC</w:t>
            </w:r>
          </w:p>
        </w:tc>
      </w:tr>
      <w:tr w:rsidR="00C53FE8" w:rsidRPr="00C53FE8" w:rsidTr="00423FB2">
        <w:trPr>
          <w:trHeight w:val="570"/>
          <w:jc w:val="center"/>
        </w:trPr>
        <w:tc>
          <w:tcPr>
            <w:tcW w:w="1909" w:type="dxa"/>
            <w:vAlign w:val="center"/>
          </w:tcPr>
          <w:p w:rsidR="00C53FE8" w:rsidRPr="00C53FE8" w:rsidRDefault="00C53FE8" w:rsidP="00C53FE8">
            <w:pPr>
              <w:rPr>
                <w:sz w:val="20"/>
              </w:rPr>
            </w:pPr>
            <w:r w:rsidRPr="00C53FE8">
              <w:rPr>
                <w:sz w:val="20"/>
              </w:rPr>
              <w:t>Spanish</w:t>
            </w:r>
          </w:p>
        </w:tc>
        <w:tc>
          <w:tcPr>
            <w:tcW w:w="920" w:type="dxa"/>
            <w:vAlign w:val="center"/>
          </w:tcPr>
          <w:p w:rsidR="00C53FE8" w:rsidRPr="00C53FE8" w:rsidRDefault="00C53FE8" w:rsidP="00C53FE8">
            <w:pPr>
              <w:jc w:val="center"/>
              <w:rPr>
                <w:sz w:val="20"/>
              </w:rPr>
            </w:pPr>
            <w:r w:rsidRPr="00C53FE8">
              <w:rPr>
                <w:sz w:val="20"/>
              </w:rPr>
              <w:t>1228</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jc w:val="center"/>
              <w:rPr>
                <w:sz w:val="20"/>
              </w:rPr>
            </w:pPr>
            <w:r w:rsidRPr="00C53FE8">
              <w:rPr>
                <w:sz w:val="20"/>
              </w:rPr>
              <w:t>71</w:t>
            </w:r>
          </w:p>
        </w:tc>
        <w:tc>
          <w:tcPr>
            <w:tcW w:w="1080" w:type="dxa"/>
            <w:vAlign w:val="center"/>
          </w:tcPr>
          <w:p w:rsidR="00C53FE8" w:rsidRPr="00C53FE8" w:rsidRDefault="00C53FE8" w:rsidP="00C53FE8">
            <w:pPr>
              <w:jc w:val="center"/>
              <w:rPr>
                <w:sz w:val="20"/>
              </w:rPr>
            </w:pPr>
            <w:r w:rsidRPr="00C53FE8">
              <w:rPr>
                <w:sz w:val="20"/>
              </w:rPr>
              <w:t>30</w:t>
            </w:r>
          </w:p>
        </w:tc>
        <w:tc>
          <w:tcPr>
            <w:tcW w:w="954" w:type="dxa"/>
            <w:vAlign w:val="center"/>
          </w:tcPr>
          <w:p w:rsidR="00C53FE8" w:rsidRPr="00C53FE8" w:rsidRDefault="00C53FE8" w:rsidP="00C53FE8">
            <w:pPr>
              <w:jc w:val="center"/>
              <w:rPr>
                <w:sz w:val="20"/>
              </w:rPr>
            </w:pPr>
            <w:r w:rsidRPr="00C53FE8">
              <w:rPr>
                <w:sz w:val="20"/>
              </w:rPr>
              <w:t>3</w:t>
            </w:r>
          </w:p>
        </w:tc>
        <w:tc>
          <w:tcPr>
            <w:tcW w:w="1260" w:type="dxa"/>
            <w:vAlign w:val="center"/>
          </w:tcPr>
          <w:p w:rsidR="00C53FE8" w:rsidRPr="00C53FE8" w:rsidRDefault="00C53FE8" w:rsidP="00C53FE8">
            <w:pPr>
              <w:jc w:val="center"/>
              <w:rPr>
                <w:sz w:val="20"/>
              </w:rPr>
            </w:pPr>
            <w:r w:rsidRPr="00C53FE8">
              <w:rPr>
                <w:sz w:val="20"/>
              </w:rPr>
              <w:t>0</w:t>
            </w:r>
          </w:p>
        </w:tc>
        <w:tc>
          <w:tcPr>
            <w:tcW w:w="1260" w:type="dxa"/>
            <w:vAlign w:val="center"/>
          </w:tcPr>
          <w:p w:rsidR="00C53FE8" w:rsidRPr="00C53FE8" w:rsidRDefault="00C53FE8" w:rsidP="00C53FE8">
            <w:pPr>
              <w:jc w:val="center"/>
              <w:rPr>
                <w:sz w:val="20"/>
              </w:rPr>
            </w:pPr>
            <w:r w:rsidRPr="00C53FE8">
              <w:rPr>
                <w:sz w:val="20"/>
              </w:rPr>
              <w:t>Y</w:t>
            </w:r>
          </w:p>
        </w:tc>
        <w:tc>
          <w:tcPr>
            <w:tcW w:w="900" w:type="dxa"/>
            <w:gridSpan w:val="2"/>
            <w:vAlign w:val="center"/>
          </w:tcPr>
          <w:p w:rsidR="00C53FE8" w:rsidRPr="00C53FE8" w:rsidRDefault="00C53FE8" w:rsidP="00C53FE8">
            <w:pPr>
              <w:jc w:val="center"/>
              <w:rPr>
                <w:sz w:val="20"/>
              </w:rPr>
            </w:pPr>
            <w:r w:rsidRPr="00C53FE8">
              <w:rPr>
                <w:sz w:val="20"/>
              </w:rPr>
              <w:t>Y</w:t>
            </w:r>
          </w:p>
        </w:tc>
        <w:tc>
          <w:tcPr>
            <w:tcW w:w="990" w:type="dxa"/>
            <w:vAlign w:val="center"/>
          </w:tcPr>
          <w:p w:rsidR="00C53FE8" w:rsidRPr="00C53FE8" w:rsidRDefault="00C53FE8" w:rsidP="00C53FE8">
            <w:pPr>
              <w:jc w:val="center"/>
              <w:rPr>
                <w:sz w:val="20"/>
              </w:rPr>
            </w:pPr>
            <w:r w:rsidRPr="00C53FE8">
              <w:rPr>
                <w:sz w:val="20"/>
              </w:rPr>
              <w:t>N</w:t>
            </w:r>
          </w:p>
        </w:tc>
        <w:tc>
          <w:tcPr>
            <w:tcW w:w="2471" w:type="dxa"/>
            <w:tcBorders>
              <w:left w:val="nil"/>
            </w:tcBorders>
            <w:vAlign w:val="center"/>
          </w:tcPr>
          <w:p w:rsidR="00C53FE8" w:rsidRPr="00C53FE8" w:rsidRDefault="00C53FE8" w:rsidP="00C53FE8">
            <w:pPr>
              <w:rPr>
                <w:sz w:val="20"/>
              </w:rPr>
            </w:pPr>
            <w:r w:rsidRPr="00C53FE8">
              <w:rPr>
                <w:sz w:val="20"/>
              </w:rPr>
              <w:t>WAC</w:t>
            </w:r>
          </w:p>
        </w:tc>
      </w:tr>
      <w:tr w:rsidR="00C53FE8" w:rsidRPr="00C53FE8" w:rsidTr="00423FB2">
        <w:trPr>
          <w:trHeight w:val="570"/>
          <w:jc w:val="center"/>
        </w:trPr>
        <w:tc>
          <w:tcPr>
            <w:tcW w:w="1909" w:type="dxa"/>
            <w:vAlign w:val="center"/>
          </w:tcPr>
          <w:p w:rsidR="00C53FE8" w:rsidRPr="00C53FE8" w:rsidRDefault="00C53FE8" w:rsidP="00C53FE8">
            <w:pPr>
              <w:rPr>
                <w:rFonts w:eastAsia="Arial Unicode MS"/>
                <w:color w:val="000000"/>
                <w:sz w:val="20"/>
                <w:u w:color="000000"/>
              </w:rPr>
            </w:pPr>
            <w:r w:rsidRPr="00C53FE8">
              <w:rPr>
                <w:rFonts w:eastAsia="Arial Unicode MS"/>
                <w:color w:val="000000"/>
                <w:sz w:val="20"/>
                <w:u w:color="000000"/>
              </w:rPr>
              <w:t>Language</w:t>
            </w:r>
          </w:p>
        </w:tc>
        <w:tc>
          <w:tcPr>
            <w:tcW w:w="920"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946</w:t>
            </w:r>
          </w:p>
        </w:tc>
        <w:tc>
          <w:tcPr>
            <w:tcW w:w="1136" w:type="dxa"/>
            <w:vAlign w:val="center"/>
          </w:tcPr>
          <w:p w:rsidR="00C53FE8" w:rsidRPr="00C53FE8" w:rsidRDefault="00C53FE8" w:rsidP="00C53FE8">
            <w:pPr>
              <w:jc w:val="center"/>
              <w:rPr>
                <w:sz w:val="20"/>
                <w:lang w:val="fr-FR"/>
              </w:rPr>
            </w:pPr>
            <w:r w:rsidRPr="00C53FE8">
              <w:rPr>
                <w:sz w:val="20"/>
                <w:lang w:val="fr-FR"/>
              </w:rPr>
              <w:t>ND</w:t>
            </w:r>
          </w:p>
        </w:tc>
        <w:tc>
          <w:tcPr>
            <w:tcW w:w="810"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71</w:t>
            </w:r>
          </w:p>
        </w:tc>
        <w:tc>
          <w:tcPr>
            <w:tcW w:w="1080"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29</w:t>
            </w:r>
          </w:p>
        </w:tc>
        <w:tc>
          <w:tcPr>
            <w:tcW w:w="954"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3</w:t>
            </w:r>
          </w:p>
        </w:tc>
        <w:tc>
          <w:tcPr>
            <w:tcW w:w="1260" w:type="dxa"/>
            <w:vAlign w:val="center"/>
          </w:tcPr>
          <w:p w:rsidR="00C53FE8" w:rsidRPr="00C53FE8" w:rsidRDefault="00C53FE8" w:rsidP="00C53FE8">
            <w:pPr>
              <w:jc w:val="center"/>
              <w:rPr>
                <w:rFonts w:eastAsia="Arial Unicode MS"/>
                <w:color w:val="000000"/>
                <w:sz w:val="20"/>
                <w:u w:color="000000"/>
              </w:rPr>
            </w:pPr>
          </w:p>
        </w:tc>
        <w:tc>
          <w:tcPr>
            <w:tcW w:w="1260"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Y</w:t>
            </w:r>
          </w:p>
        </w:tc>
        <w:tc>
          <w:tcPr>
            <w:tcW w:w="900" w:type="dxa"/>
            <w:gridSpan w:val="2"/>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Y</w:t>
            </w:r>
          </w:p>
        </w:tc>
        <w:tc>
          <w:tcPr>
            <w:tcW w:w="990" w:type="dxa"/>
            <w:vAlign w:val="center"/>
          </w:tcPr>
          <w:p w:rsidR="00C53FE8" w:rsidRPr="00C53FE8" w:rsidRDefault="00C53FE8" w:rsidP="00C53FE8">
            <w:pPr>
              <w:jc w:val="center"/>
              <w:rPr>
                <w:rFonts w:eastAsia="Arial Unicode MS"/>
                <w:color w:val="000000"/>
                <w:sz w:val="20"/>
                <w:u w:color="000000"/>
              </w:rPr>
            </w:pPr>
            <w:r w:rsidRPr="00C53FE8">
              <w:rPr>
                <w:rFonts w:eastAsia="Arial Unicode MS"/>
                <w:color w:val="000000"/>
                <w:sz w:val="20"/>
                <w:u w:color="000000"/>
              </w:rPr>
              <w:t>N</w:t>
            </w:r>
          </w:p>
        </w:tc>
        <w:tc>
          <w:tcPr>
            <w:tcW w:w="2471" w:type="dxa"/>
            <w:tcBorders>
              <w:left w:val="nil"/>
            </w:tcBorders>
            <w:vAlign w:val="center"/>
          </w:tcPr>
          <w:p w:rsidR="00C53FE8" w:rsidRPr="00C53FE8" w:rsidRDefault="00C53FE8" w:rsidP="00C53FE8">
            <w:pPr>
              <w:rPr>
                <w:rFonts w:eastAsia="Arial Unicode MS"/>
                <w:color w:val="000000"/>
                <w:sz w:val="20"/>
                <w:u w:color="000000"/>
              </w:rPr>
            </w:pPr>
            <w:r w:rsidRPr="00C53FE8">
              <w:rPr>
                <w:rFonts w:eastAsia="Arial Unicode MS"/>
                <w:color w:val="000000"/>
                <w:sz w:val="20"/>
                <w:u w:color="000000"/>
              </w:rPr>
              <w:t>WAC, mold</w:t>
            </w:r>
          </w:p>
        </w:tc>
      </w:tr>
      <w:tr w:rsidR="00C53FE8" w:rsidRPr="00C53FE8" w:rsidTr="00423FB2">
        <w:trPr>
          <w:trHeight w:val="570"/>
          <w:jc w:val="center"/>
        </w:trPr>
        <w:tc>
          <w:tcPr>
            <w:tcW w:w="1909" w:type="dxa"/>
            <w:vAlign w:val="center"/>
          </w:tcPr>
          <w:p w:rsidR="00C53FE8" w:rsidRPr="00C53FE8" w:rsidRDefault="00C53FE8" w:rsidP="00C53FE8">
            <w:pPr>
              <w:spacing w:before="60" w:after="60"/>
              <w:rPr>
                <w:sz w:val="20"/>
              </w:rPr>
            </w:pPr>
            <w:r w:rsidRPr="00C53FE8">
              <w:rPr>
                <w:sz w:val="20"/>
              </w:rPr>
              <w:lastRenderedPageBreak/>
              <w:t>Main office</w:t>
            </w:r>
          </w:p>
        </w:tc>
        <w:tc>
          <w:tcPr>
            <w:tcW w:w="920" w:type="dxa"/>
            <w:vAlign w:val="center"/>
          </w:tcPr>
          <w:p w:rsidR="00C53FE8" w:rsidRPr="00C53FE8" w:rsidRDefault="00C53FE8" w:rsidP="00C53FE8">
            <w:pPr>
              <w:spacing w:before="60" w:after="60"/>
              <w:jc w:val="center"/>
              <w:rPr>
                <w:sz w:val="20"/>
              </w:rPr>
            </w:pPr>
            <w:r w:rsidRPr="00C53FE8">
              <w:rPr>
                <w:sz w:val="20"/>
              </w:rPr>
              <w:t>713</w:t>
            </w:r>
          </w:p>
        </w:tc>
        <w:tc>
          <w:tcPr>
            <w:tcW w:w="1136" w:type="dxa"/>
            <w:vAlign w:val="center"/>
          </w:tcPr>
          <w:p w:rsidR="00C53FE8" w:rsidRPr="00C53FE8" w:rsidRDefault="00C53FE8" w:rsidP="00C53FE8">
            <w:pPr>
              <w:jc w:val="center"/>
              <w:rPr>
                <w:sz w:val="20"/>
              </w:rPr>
            </w:pPr>
            <w:r w:rsidRPr="00C53FE8">
              <w:rPr>
                <w:sz w:val="20"/>
              </w:rPr>
              <w:t>ND</w:t>
            </w:r>
          </w:p>
        </w:tc>
        <w:tc>
          <w:tcPr>
            <w:tcW w:w="810" w:type="dxa"/>
            <w:vAlign w:val="center"/>
          </w:tcPr>
          <w:p w:rsidR="00C53FE8" w:rsidRPr="00C53FE8" w:rsidRDefault="00C53FE8" w:rsidP="00C53FE8">
            <w:pPr>
              <w:spacing w:before="60" w:after="60"/>
              <w:jc w:val="center"/>
              <w:rPr>
                <w:sz w:val="20"/>
              </w:rPr>
            </w:pPr>
            <w:r w:rsidRPr="00C53FE8">
              <w:rPr>
                <w:sz w:val="20"/>
              </w:rPr>
              <w:t>74</w:t>
            </w:r>
          </w:p>
        </w:tc>
        <w:tc>
          <w:tcPr>
            <w:tcW w:w="1080" w:type="dxa"/>
            <w:vAlign w:val="center"/>
          </w:tcPr>
          <w:p w:rsidR="00C53FE8" w:rsidRPr="00C53FE8" w:rsidRDefault="00C53FE8" w:rsidP="00C53FE8">
            <w:pPr>
              <w:spacing w:before="60" w:after="60"/>
              <w:jc w:val="center"/>
              <w:rPr>
                <w:sz w:val="20"/>
              </w:rPr>
            </w:pPr>
            <w:r w:rsidRPr="00C53FE8">
              <w:rPr>
                <w:sz w:val="20"/>
              </w:rPr>
              <w:t>43</w:t>
            </w:r>
          </w:p>
        </w:tc>
        <w:tc>
          <w:tcPr>
            <w:tcW w:w="954" w:type="dxa"/>
            <w:vAlign w:val="center"/>
          </w:tcPr>
          <w:p w:rsidR="00C53FE8" w:rsidRPr="00C53FE8" w:rsidRDefault="00C53FE8" w:rsidP="00C53FE8">
            <w:pPr>
              <w:spacing w:before="60" w:after="60"/>
              <w:jc w:val="center"/>
              <w:rPr>
                <w:sz w:val="20"/>
              </w:rPr>
            </w:pPr>
            <w:r w:rsidRPr="00C53FE8">
              <w:rPr>
                <w:sz w:val="20"/>
              </w:rPr>
              <w:t>11</w:t>
            </w:r>
          </w:p>
        </w:tc>
        <w:tc>
          <w:tcPr>
            <w:tcW w:w="1260" w:type="dxa"/>
            <w:vAlign w:val="center"/>
          </w:tcPr>
          <w:p w:rsidR="00C53FE8" w:rsidRPr="00C53FE8" w:rsidRDefault="00C53FE8" w:rsidP="00C53FE8">
            <w:pPr>
              <w:spacing w:before="60" w:after="60"/>
              <w:jc w:val="center"/>
              <w:rPr>
                <w:sz w:val="20"/>
              </w:rPr>
            </w:pPr>
            <w:r w:rsidRPr="00C53FE8">
              <w:rPr>
                <w:sz w:val="20"/>
              </w:rPr>
              <w:t>3</w:t>
            </w:r>
          </w:p>
        </w:tc>
        <w:tc>
          <w:tcPr>
            <w:tcW w:w="1260" w:type="dxa"/>
            <w:vAlign w:val="center"/>
          </w:tcPr>
          <w:p w:rsidR="00C53FE8" w:rsidRPr="00C53FE8" w:rsidRDefault="00C53FE8" w:rsidP="00C53FE8">
            <w:pPr>
              <w:spacing w:before="60" w:after="60"/>
              <w:jc w:val="center"/>
              <w:rPr>
                <w:sz w:val="20"/>
              </w:rPr>
            </w:pPr>
            <w:r w:rsidRPr="00C53FE8">
              <w:rPr>
                <w:sz w:val="20"/>
              </w:rPr>
              <w:t>Y</w:t>
            </w:r>
          </w:p>
        </w:tc>
        <w:tc>
          <w:tcPr>
            <w:tcW w:w="900" w:type="dxa"/>
            <w:gridSpan w:val="2"/>
            <w:vAlign w:val="center"/>
          </w:tcPr>
          <w:p w:rsidR="00C53FE8" w:rsidRPr="00C53FE8" w:rsidRDefault="00C53FE8" w:rsidP="00C53FE8">
            <w:pPr>
              <w:spacing w:before="60" w:after="60"/>
              <w:jc w:val="center"/>
              <w:rPr>
                <w:sz w:val="20"/>
              </w:rPr>
            </w:pPr>
            <w:r w:rsidRPr="00C53FE8">
              <w:rPr>
                <w:sz w:val="20"/>
              </w:rPr>
              <w:t>Y</w:t>
            </w:r>
          </w:p>
        </w:tc>
        <w:tc>
          <w:tcPr>
            <w:tcW w:w="990" w:type="dxa"/>
            <w:vAlign w:val="center"/>
          </w:tcPr>
          <w:p w:rsidR="00C53FE8" w:rsidRPr="00C53FE8" w:rsidRDefault="00C53FE8" w:rsidP="00C53FE8">
            <w:pPr>
              <w:spacing w:before="60" w:after="60"/>
              <w:jc w:val="center"/>
              <w:rPr>
                <w:sz w:val="20"/>
              </w:rPr>
            </w:pPr>
            <w:r w:rsidRPr="00C53FE8">
              <w:rPr>
                <w:sz w:val="20"/>
              </w:rPr>
              <w:t>Y</w:t>
            </w:r>
          </w:p>
        </w:tc>
        <w:tc>
          <w:tcPr>
            <w:tcW w:w="2471" w:type="dxa"/>
            <w:tcBorders>
              <w:left w:val="nil"/>
            </w:tcBorders>
            <w:vAlign w:val="center"/>
          </w:tcPr>
          <w:p w:rsidR="00C53FE8" w:rsidRPr="00C53FE8" w:rsidRDefault="00C53FE8" w:rsidP="00C53FE8">
            <w:pPr>
              <w:rPr>
                <w:sz w:val="20"/>
              </w:rPr>
            </w:pPr>
            <w:r w:rsidRPr="00C53FE8">
              <w:rPr>
                <w:sz w:val="20"/>
              </w:rPr>
              <w:t>PC, HS, plants, dusty vents</w:t>
            </w:r>
          </w:p>
        </w:tc>
      </w:tr>
    </w:tbl>
    <w:p w:rsidR="00C53FE8" w:rsidRPr="00C53FE8" w:rsidRDefault="00C53FE8" w:rsidP="00C53FE8"/>
    <w:p w:rsidR="00CB4256" w:rsidRPr="00C53FE8" w:rsidRDefault="00CB4256" w:rsidP="00C53FE8">
      <w:pPr>
        <w:spacing w:line="480" w:lineRule="auto"/>
        <w:jc w:val="center"/>
        <w:rPr>
          <w:rFonts w:eastAsiaTheme="minorHAnsi" w:cstheme="minorBidi"/>
          <w:b/>
          <w:sz w:val="22"/>
          <w:szCs w:val="22"/>
        </w:rPr>
      </w:pPr>
    </w:p>
    <w:sectPr w:rsidR="00CB4256" w:rsidRPr="00C53FE8" w:rsidSect="00C53FE8">
      <w:headerReference w:type="default" r:id="rId51"/>
      <w:footerReference w:type="default" r:id="rId52"/>
      <w:headerReference w:type="first" r:id="rId53"/>
      <w:footerReference w:type="first" r:id="rId5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2BD" w:rsidRDefault="001E02BD">
      <w:r>
        <w:separator/>
      </w:r>
    </w:p>
  </w:endnote>
  <w:endnote w:type="continuationSeparator" w:id="0">
    <w:p w:rsidR="001E02BD" w:rsidRDefault="001E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T San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1CE" w:rsidRDefault="001F61C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61CE" w:rsidRDefault="001F6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1CE" w:rsidRDefault="001F61C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4E8C">
      <w:rPr>
        <w:rStyle w:val="PageNumber"/>
        <w:noProof/>
      </w:rPr>
      <w:t>2</w:t>
    </w:r>
    <w:r>
      <w:rPr>
        <w:rStyle w:val="PageNumber"/>
      </w:rPr>
      <w:fldChar w:fldCharType="end"/>
    </w:r>
  </w:p>
  <w:p w:rsidR="001F61CE" w:rsidRDefault="001F6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FE8" w:rsidRDefault="00C53F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FE8" w:rsidRDefault="00C53F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59" w:type="dxa"/>
      <w:jc w:val="center"/>
      <w:tblLayout w:type="fixed"/>
      <w:tblLook w:val="0000" w:firstRow="0" w:lastRow="0" w:firstColumn="0" w:lastColumn="0" w:noHBand="0" w:noVBand="0"/>
    </w:tblPr>
    <w:tblGrid>
      <w:gridCol w:w="3317"/>
      <w:gridCol w:w="2720"/>
      <w:gridCol w:w="2590"/>
      <w:gridCol w:w="2590"/>
      <w:gridCol w:w="2542"/>
    </w:tblGrid>
    <w:tr w:rsidR="009E1D6C" w:rsidRPr="00F374D5" w:rsidTr="009E1D6C">
      <w:trPr>
        <w:trHeight w:val="313"/>
        <w:jc w:val="center"/>
      </w:trPr>
      <w:tc>
        <w:tcPr>
          <w:tcW w:w="3317"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sidRPr="00860C0A">
            <w:rPr>
              <w:rFonts w:ascii="Times" w:hAnsi="Times" w:cs="Times"/>
              <w:sz w:val="18"/>
            </w:rPr>
            <w:t>ppm = parts per million</w:t>
          </w:r>
        </w:p>
      </w:tc>
      <w:tc>
        <w:tcPr>
          <w:tcW w:w="2720"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sidRPr="00860C0A">
            <w:rPr>
              <w:rFonts w:ascii="Times" w:hAnsi="Times" w:cs="Times"/>
              <w:sz w:val="18"/>
            </w:rPr>
            <w:t>ND = non detect</w:t>
          </w:r>
        </w:p>
      </w:tc>
      <w:tc>
        <w:tcPr>
          <w:tcW w:w="2590" w:type="dxa"/>
          <w:tcBorders>
            <w:top w:val="nil"/>
            <w:left w:val="nil"/>
            <w:bottom w:val="nil"/>
            <w:right w:val="nil"/>
          </w:tcBorders>
          <w:vAlign w:val="center"/>
        </w:tcPr>
        <w:p w:rsidR="009E1D6C" w:rsidRPr="00860C0A" w:rsidRDefault="00C53FE8" w:rsidP="00654A3F">
          <w:pPr>
            <w:rPr>
              <w:rFonts w:ascii="Times" w:hAnsi="Times" w:cs="Times"/>
              <w:sz w:val="18"/>
            </w:rPr>
          </w:pPr>
          <w:r>
            <w:rPr>
              <w:rFonts w:ascii="Times" w:hAnsi="Times" w:cs="Times"/>
              <w:sz w:val="18"/>
            </w:rPr>
            <w:t>MT = missing tile</w:t>
          </w:r>
        </w:p>
      </w:tc>
      <w:tc>
        <w:tcPr>
          <w:tcW w:w="2590" w:type="dxa"/>
          <w:tcBorders>
            <w:top w:val="nil"/>
            <w:left w:val="nil"/>
            <w:bottom w:val="nil"/>
            <w:right w:val="nil"/>
          </w:tcBorders>
          <w:shd w:val="clear" w:color="auto" w:fill="auto"/>
          <w:noWrap/>
        </w:tcPr>
        <w:p w:rsidR="009E1D6C" w:rsidRDefault="00C53FE8" w:rsidP="00654A3F">
          <w:pPr>
            <w:rPr>
              <w:rFonts w:ascii="Times" w:hAnsi="Times" w:cs="Times"/>
              <w:sz w:val="18"/>
            </w:rPr>
          </w:pPr>
          <w:r>
            <w:rPr>
              <w:rFonts w:ascii="Times" w:hAnsi="Times" w:cs="Times"/>
              <w:sz w:val="18"/>
            </w:rPr>
            <w:t>UF = upholstered furniture</w:t>
          </w:r>
        </w:p>
      </w:tc>
      <w:tc>
        <w:tcPr>
          <w:tcW w:w="2542"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Pr>
              <w:rFonts w:ascii="Times" w:hAnsi="Times" w:cs="Times"/>
              <w:sz w:val="18"/>
            </w:rPr>
            <w:t>W</w:t>
          </w:r>
          <w:r w:rsidRPr="009E1D6C">
            <w:rPr>
              <w:rFonts w:ascii="Times" w:hAnsi="Times" w:cs="Times"/>
              <w:sz w:val="18"/>
            </w:rPr>
            <w:t xml:space="preserve">AC = </w:t>
          </w:r>
          <w:r>
            <w:rPr>
              <w:rFonts w:ascii="Times" w:hAnsi="Times" w:cs="Times"/>
              <w:sz w:val="18"/>
            </w:rPr>
            <w:t xml:space="preserve">window </w:t>
          </w:r>
          <w:r w:rsidRPr="009E1D6C">
            <w:rPr>
              <w:rFonts w:ascii="Times" w:hAnsi="Times" w:cs="Times"/>
              <w:sz w:val="18"/>
            </w:rPr>
            <w:t>air conditioner</w:t>
          </w:r>
        </w:p>
      </w:tc>
    </w:tr>
    <w:tr w:rsidR="009E1D6C" w:rsidRPr="00F374D5" w:rsidTr="009E1D6C">
      <w:trPr>
        <w:trHeight w:val="313"/>
        <w:jc w:val="center"/>
      </w:trPr>
      <w:tc>
        <w:tcPr>
          <w:tcW w:w="3317"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20"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sidRPr="00860C0A">
            <w:rPr>
              <w:rFonts w:ascii="Times" w:hAnsi="Times" w:cs="Times"/>
              <w:sz w:val="18"/>
            </w:rPr>
            <w:t>CT = ceiling tile</w:t>
          </w:r>
        </w:p>
      </w:tc>
      <w:tc>
        <w:tcPr>
          <w:tcW w:w="2590" w:type="dxa"/>
          <w:tcBorders>
            <w:top w:val="nil"/>
            <w:left w:val="nil"/>
            <w:bottom w:val="nil"/>
            <w:right w:val="nil"/>
          </w:tcBorders>
          <w:vAlign w:val="center"/>
        </w:tcPr>
        <w:p w:rsidR="009E1D6C" w:rsidRPr="00860C0A" w:rsidRDefault="00C53FE8" w:rsidP="00654A3F">
          <w:pPr>
            <w:rPr>
              <w:rFonts w:ascii="Times" w:hAnsi="Times" w:cs="Times"/>
              <w:sz w:val="18"/>
            </w:rPr>
          </w:pPr>
          <w:r w:rsidRPr="009E1D6C">
            <w:rPr>
              <w:rFonts w:ascii="Times" w:hAnsi="Times" w:cs="Times"/>
              <w:sz w:val="18"/>
            </w:rPr>
            <w:t>WD = water-damaged</w:t>
          </w:r>
        </w:p>
      </w:tc>
      <w:tc>
        <w:tcPr>
          <w:tcW w:w="2590" w:type="dxa"/>
          <w:tcBorders>
            <w:top w:val="nil"/>
            <w:left w:val="nil"/>
            <w:bottom w:val="nil"/>
            <w:right w:val="nil"/>
          </w:tcBorders>
          <w:shd w:val="clear" w:color="auto" w:fill="auto"/>
          <w:noWrap/>
        </w:tcPr>
        <w:p w:rsidR="009E1D6C" w:rsidRDefault="00C53FE8" w:rsidP="00654A3F">
          <w:pPr>
            <w:rPr>
              <w:rFonts w:ascii="Times" w:hAnsi="Times" w:cs="Times"/>
              <w:sz w:val="18"/>
            </w:rPr>
          </w:pPr>
          <w:r w:rsidRPr="009E1D6C">
            <w:rPr>
              <w:rFonts w:ascii="Times" w:hAnsi="Times" w:cs="Times"/>
              <w:sz w:val="18"/>
            </w:rPr>
            <w:t>PC = photocopier</w:t>
          </w:r>
        </w:p>
      </w:tc>
      <w:tc>
        <w:tcPr>
          <w:tcW w:w="2542"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sidRPr="009E1D6C">
            <w:rPr>
              <w:rFonts w:ascii="Times" w:hAnsi="Times" w:cs="Times"/>
              <w:sz w:val="18"/>
            </w:rPr>
            <w:t>HS = hand sanitizer</w:t>
          </w:r>
        </w:p>
      </w:tc>
    </w:tr>
    <w:tr w:rsidR="009E1D6C" w:rsidRPr="00F374D5" w:rsidTr="009E1D6C">
      <w:trPr>
        <w:trHeight w:val="313"/>
        <w:jc w:val="center"/>
      </w:trPr>
      <w:tc>
        <w:tcPr>
          <w:tcW w:w="3317" w:type="dxa"/>
          <w:tcBorders>
            <w:top w:val="nil"/>
            <w:left w:val="nil"/>
            <w:bottom w:val="nil"/>
            <w:right w:val="nil"/>
          </w:tcBorders>
          <w:shd w:val="clear" w:color="auto" w:fill="auto"/>
          <w:noWrap/>
          <w:vAlign w:val="center"/>
        </w:tcPr>
        <w:p w:rsidR="009E1D6C" w:rsidRPr="00860C0A" w:rsidRDefault="00C53FE8" w:rsidP="00654A3F">
          <w:pPr>
            <w:rPr>
              <w:rFonts w:ascii="Times" w:hAnsi="Times" w:cs="Times"/>
              <w:sz w:val="18"/>
            </w:rPr>
          </w:pPr>
          <w:r>
            <w:rPr>
              <w:rFonts w:ascii="Times" w:hAnsi="Times" w:cs="Times"/>
              <w:sz w:val="18"/>
            </w:rPr>
            <w:t>AP = air purifier</w:t>
          </w:r>
        </w:p>
      </w:tc>
      <w:tc>
        <w:tcPr>
          <w:tcW w:w="2720" w:type="dxa"/>
          <w:tcBorders>
            <w:top w:val="nil"/>
            <w:left w:val="nil"/>
            <w:bottom w:val="nil"/>
            <w:right w:val="nil"/>
          </w:tcBorders>
          <w:shd w:val="clear" w:color="auto" w:fill="auto"/>
          <w:noWrap/>
          <w:vAlign w:val="center"/>
        </w:tcPr>
        <w:p w:rsidR="009E1D6C" w:rsidRPr="00860C0A" w:rsidRDefault="001E02BD" w:rsidP="00654A3F">
          <w:pPr>
            <w:rPr>
              <w:rFonts w:ascii="Times" w:hAnsi="Times" w:cs="Times"/>
              <w:sz w:val="18"/>
            </w:rPr>
          </w:pPr>
        </w:p>
      </w:tc>
      <w:tc>
        <w:tcPr>
          <w:tcW w:w="2590" w:type="dxa"/>
          <w:tcBorders>
            <w:top w:val="nil"/>
            <w:left w:val="nil"/>
            <w:bottom w:val="nil"/>
            <w:right w:val="nil"/>
          </w:tcBorders>
          <w:vAlign w:val="center"/>
        </w:tcPr>
        <w:p w:rsidR="009E1D6C" w:rsidRPr="00860C0A" w:rsidRDefault="001E02BD" w:rsidP="00654A3F">
          <w:pPr>
            <w:rPr>
              <w:rFonts w:ascii="Times" w:hAnsi="Times" w:cs="Times"/>
              <w:sz w:val="18"/>
            </w:rPr>
          </w:pPr>
        </w:p>
      </w:tc>
      <w:tc>
        <w:tcPr>
          <w:tcW w:w="2590" w:type="dxa"/>
          <w:tcBorders>
            <w:top w:val="nil"/>
            <w:left w:val="nil"/>
            <w:bottom w:val="nil"/>
            <w:right w:val="nil"/>
          </w:tcBorders>
          <w:shd w:val="clear" w:color="auto" w:fill="auto"/>
          <w:noWrap/>
        </w:tcPr>
        <w:p w:rsidR="009E1D6C" w:rsidRDefault="001E02BD" w:rsidP="00654A3F">
          <w:pPr>
            <w:rPr>
              <w:rFonts w:ascii="Times" w:hAnsi="Times" w:cs="Times"/>
              <w:sz w:val="18"/>
            </w:rPr>
          </w:pPr>
        </w:p>
      </w:tc>
      <w:tc>
        <w:tcPr>
          <w:tcW w:w="2542" w:type="dxa"/>
          <w:tcBorders>
            <w:top w:val="nil"/>
            <w:left w:val="nil"/>
            <w:bottom w:val="nil"/>
            <w:right w:val="nil"/>
          </w:tcBorders>
          <w:shd w:val="clear" w:color="auto" w:fill="auto"/>
          <w:noWrap/>
          <w:vAlign w:val="center"/>
        </w:tcPr>
        <w:p w:rsidR="009E1D6C" w:rsidRPr="00860C0A" w:rsidRDefault="001E02BD" w:rsidP="00654A3F">
          <w:pPr>
            <w:rPr>
              <w:rFonts w:ascii="Times" w:hAnsi="Times" w:cs="Times"/>
              <w:sz w:val="18"/>
            </w:rPr>
          </w:pPr>
        </w:p>
      </w:tc>
    </w:tr>
  </w:tbl>
  <w:p w:rsidR="00280CB8" w:rsidRDefault="001E02BD" w:rsidP="00822475">
    <w:pPr>
      <w:tabs>
        <w:tab w:val="left" w:pos="9180"/>
      </w:tabs>
      <w:rPr>
        <w:b/>
        <w:sz w:val="20"/>
      </w:rPr>
    </w:pPr>
  </w:p>
  <w:p w:rsidR="00280CB8" w:rsidRDefault="00C53FE8"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80CB8">
      <w:tc>
        <w:tcPr>
          <w:tcW w:w="2718" w:type="dxa"/>
        </w:tcPr>
        <w:p w:rsidR="00280CB8" w:rsidRDefault="00C53FE8" w:rsidP="00822475">
          <w:pPr>
            <w:jc w:val="right"/>
            <w:rPr>
              <w:sz w:val="20"/>
              <w:lang w:val="fr-FR"/>
            </w:rPr>
          </w:pPr>
          <w:r>
            <w:rPr>
              <w:sz w:val="20"/>
              <w:lang w:val="fr-FR"/>
            </w:rPr>
            <w:t>Carbon Dioxide:</w:t>
          </w:r>
        </w:p>
      </w:tc>
      <w:tc>
        <w:tcPr>
          <w:tcW w:w="4860" w:type="dxa"/>
        </w:tcPr>
        <w:p w:rsidR="00280CB8" w:rsidRDefault="00C53FE8" w:rsidP="00822475">
          <w:pPr>
            <w:rPr>
              <w:sz w:val="20"/>
            </w:rPr>
          </w:pPr>
          <w:r>
            <w:rPr>
              <w:sz w:val="20"/>
            </w:rPr>
            <w:t xml:space="preserve">&lt; 800 ppm = </w:t>
          </w:r>
          <w:r w:rsidRPr="00467C03">
            <w:rPr>
              <w:sz w:val="20"/>
            </w:rPr>
            <w:t>preferable</w:t>
          </w:r>
        </w:p>
      </w:tc>
      <w:tc>
        <w:tcPr>
          <w:tcW w:w="3600" w:type="dxa"/>
        </w:tcPr>
        <w:p w:rsidR="00280CB8" w:rsidRDefault="00C53FE8" w:rsidP="00822475">
          <w:pPr>
            <w:jc w:val="right"/>
            <w:rPr>
              <w:sz w:val="20"/>
            </w:rPr>
          </w:pPr>
          <w:r>
            <w:rPr>
              <w:sz w:val="20"/>
            </w:rPr>
            <w:t>Temperature:</w:t>
          </w:r>
        </w:p>
      </w:tc>
      <w:tc>
        <w:tcPr>
          <w:tcW w:w="3420" w:type="dxa"/>
        </w:tcPr>
        <w:p w:rsidR="00280CB8" w:rsidRDefault="00C53FE8" w:rsidP="00822475">
          <w:pPr>
            <w:rPr>
              <w:sz w:val="20"/>
            </w:rPr>
          </w:pPr>
          <w:r>
            <w:rPr>
              <w:sz w:val="20"/>
            </w:rPr>
            <w:t>70 - 78 °F</w:t>
          </w:r>
        </w:p>
      </w:tc>
    </w:tr>
    <w:tr w:rsidR="00280CB8">
      <w:tc>
        <w:tcPr>
          <w:tcW w:w="2718" w:type="dxa"/>
        </w:tcPr>
        <w:p w:rsidR="00280CB8" w:rsidRDefault="001E02BD" w:rsidP="00822475">
          <w:pPr>
            <w:jc w:val="right"/>
            <w:rPr>
              <w:sz w:val="20"/>
            </w:rPr>
          </w:pPr>
        </w:p>
      </w:tc>
      <w:tc>
        <w:tcPr>
          <w:tcW w:w="4860" w:type="dxa"/>
        </w:tcPr>
        <w:p w:rsidR="00280CB8" w:rsidRDefault="00C53FE8" w:rsidP="00822475">
          <w:pPr>
            <w:rPr>
              <w:sz w:val="20"/>
            </w:rPr>
          </w:pPr>
          <w:r>
            <w:rPr>
              <w:sz w:val="20"/>
            </w:rPr>
            <w:t>&gt; 800 ppm = indicative of ventilation problems</w:t>
          </w:r>
        </w:p>
      </w:tc>
      <w:tc>
        <w:tcPr>
          <w:tcW w:w="3600" w:type="dxa"/>
        </w:tcPr>
        <w:p w:rsidR="00280CB8" w:rsidRDefault="00C53FE8" w:rsidP="00822475">
          <w:pPr>
            <w:jc w:val="right"/>
            <w:rPr>
              <w:sz w:val="20"/>
            </w:rPr>
          </w:pPr>
          <w:r>
            <w:rPr>
              <w:sz w:val="20"/>
            </w:rPr>
            <w:t>Relative Humidity:</w:t>
          </w:r>
        </w:p>
      </w:tc>
      <w:tc>
        <w:tcPr>
          <w:tcW w:w="3420" w:type="dxa"/>
        </w:tcPr>
        <w:p w:rsidR="00280CB8" w:rsidRDefault="00C53FE8" w:rsidP="00822475">
          <w:pPr>
            <w:rPr>
              <w:sz w:val="20"/>
            </w:rPr>
          </w:pPr>
          <w:r>
            <w:rPr>
              <w:sz w:val="20"/>
            </w:rPr>
            <w:t>40 - 60%</w:t>
          </w:r>
        </w:p>
      </w:tc>
    </w:tr>
  </w:tbl>
  <w:p w:rsidR="00280CB8" w:rsidRDefault="001E02BD" w:rsidP="00822475">
    <w:pPr>
      <w:pStyle w:val="Footer"/>
      <w:jc w:val="center"/>
    </w:pPr>
  </w:p>
  <w:p w:rsidR="00280CB8" w:rsidRPr="00FB37EB" w:rsidRDefault="00C53FE8"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44E8C">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414" w:type="dxa"/>
      <w:jc w:val="center"/>
      <w:tblLayout w:type="fixed"/>
      <w:tblLook w:val="0000" w:firstRow="0" w:lastRow="0" w:firstColumn="0" w:lastColumn="0" w:noHBand="0" w:noVBand="0"/>
    </w:tblPr>
    <w:tblGrid>
      <w:gridCol w:w="3317"/>
      <w:gridCol w:w="2720"/>
      <w:gridCol w:w="2590"/>
      <w:gridCol w:w="2260"/>
      <w:gridCol w:w="2527"/>
    </w:tblGrid>
    <w:tr w:rsidR="00280CB8" w:rsidRPr="00F374D5" w:rsidTr="009E1D6C">
      <w:trPr>
        <w:trHeight w:val="313"/>
        <w:jc w:val="center"/>
      </w:trPr>
      <w:tc>
        <w:tcPr>
          <w:tcW w:w="3317"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sidRPr="00860C0A">
            <w:rPr>
              <w:rFonts w:ascii="Times" w:hAnsi="Times" w:cs="Times"/>
              <w:sz w:val="18"/>
            </w:rPr>
            <w:t>ppm = parts per million</w:t>
          </w:r>
        </w:p>
      </w:tc>
      <w:tc>
        <w:tcPr>
          <w:tcW w:w="2720"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sidRPr="00860C0A">
            <w:rPr>
              <w:rFonts w:ascii="Times" w:hAnsi="Times" w:cs="Times"/>
              <w:sz w:val="18"/>
            </w:rPr>
            <w:t>ND = non detect</w:t>
          </w:r>
        </w:p>
      </w:tc>
      <w:tc>
        <w:tcPr>
          <w:tcW w:w="2590"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Pr>
              <w:rFonts w:ascii="Times" w:hAnsi="Times" w:cs="Times"/>
              <w:sz w:val="18"/>
            </w:rPr>
            <w:t>MT = missing tile</w:t>
          </w:r>
        </w:p>
      </w:tc>
      <w:tc>
        <w:tcPr>
          <w:tcW w:w="2260" w:type="dxa"/>
          <w:tcBorders>
            <w:top w:val="nil"/>
            <w:left w:val="nil"/>
            <w:bottom w:val="nil"/>
            <w:right w:val="nil"/>
          </w:tcBorders>
        </w:tcPr>
        <w:p w:rsidR="00280CB8" w:rsidRDefault="00C53FE8" w:rsidP="0099786B">
          <w:pPr>
            <w:rPr>
              <w:rFonts w:ascii="Times" w:hAnsi="Times" w:cs="Times"/>
              <w:sz w:val="18"/>
            </w:rPr>
          </w:pPr>
          <w:r>
            <w:rPr>
              <w:rFonts w:ascii="Times" w:hAnsi="Times" w:cs="Times"/>
              <w:sz w:val="18"/>
            </w:rPr>
            <w:t>UF = upholstered furniture</w:t>
          </w:r>
        </w:p>
      </w:tc>
      <w:tc>
        <w:tcPr>
          <w:tcW w:w="2527"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Pr>
              <w:rFonts w:ascii="Times" w:hAnsi="Times" w:cs="Times"/>
              <w:sz w:val="18"/>
            </w:rPr>
            <w:t>W</w:t>
          </w:r>
          <w:r w:rsidRPr="009E1D6C">
            <w:rPr>
              <w:rFonts w:ascii="Times" w:hAnsi="Times" w:cs="Times"/>
              <w:sz w:val="18"/>
            </w:rPr>
            <w:t xml:space="preserve">AC = </w:t>
          </w:r>
          <w:r>
            <w:rPr>
              <w:rFonts w:ascii="Times" w:hAnsi="Times" w:cs="Times"/>
              <w:sz w:val="18"/>
            </w:rPr>
            <w:t xml:space="preserve">window </w:t>
          </w:r>
          <w:r w:rsidRPr="009E1D6C">
            <w:rPr>
              <w:rFonts w:ascii="Times" w:hAnsi="Times" w:cs="Times"/>
              <w:sz w:val="18"/>
            </w:rPr>
            <w:t>air conditioner</w:t>
          </w:r>
        </w:p>
      </w:tc>
    </w:tr>
    <w:tr w:rsidR="00280CB8" w:rsidRPr="00F374D5" w:rsidTr="009E1D6C">
      <w:trPr>
        <w:trHeight w:val="313"/>
        <w:jc w:val="center"/>
      </w:trPr>
      <w:tc>
        <w:tcPr>
          <w:tcW w:w="3317"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20"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sidRPr="00860C0A">
            <w:rPr>
              <w:rFonts w:ascii="Times" w:hAnsi="Times" w:cs="Times"/>
              <w:sz w:val="18"/>
            </w:rPr>
            <w:t>CT = ceiling tile</w:t>
          </w:r>
        </w:p>
      </w:tc>
      <w:tc>
        <w:tcPr>
          <w:tcW w:w="2590" w:type="dxa"/>
          <w:tcBorders>
            <w:top w:val="nil"/>
            <w:left w:val="nil"/>
            <w:bottom w:val="nil"/>
            <w:right w:val="nil"/>
          </w:tcBorders>
          <w:shd w:val="clear" w:color="auto" w:fill="auto"/>
          <w:noWrap/>
          <w:vAlign w:val="center"/>
        </w:tcPr>
        <w:p w:rsidR="00280CB8" w:rsidRPr="00860C0A" w:rsidRDefault="00C53FE8" w:rsidP="0099786B">
          <w:pPr>
            <w:rPr>
              <w:rFonts w:ascii="Times" w:hAnsi="Times" w:cs="Times"/>
              <w:sz w:val="18"/>
            </w:rPr>
          </w:pPr>
          <w:r w:rsidRPr="009E1D6C">
            <w:rPr>
              <w:rFonts w:ascii="Times" w:hAnsi="Times" w:cs="Times"/>
              <w:sz w:val="18"/>
            </w:rPr>
            <w:t>WD = water-damaged</w:t>
          </w:r>
        </w:p>
      </w:tc>
      <w:tc>
        <w:tcPr>
          <w:tcW w:w="2260" w:type="dxa"/>
          <w:tcBorders>
            <w:top w:val="nil"/>
            <w:left w:val="nil"/>
            <w:bottom w:val="nil"/>
            <w:right w:val="nil"/>
          </w:tcBorders>
        </w:tcPr>
        <w:p w:rsidR="00280CB8" w:rsidRDefault="00C53FE8" w:rsidP="00350199">
          <w:pPr>
            <w:rPr>
              <w:rFonts w:ascii="Times" w:hAnsi="Times" w:cs="Times"/>
              <w:sz w:val="18"/>
            </w:rPr>
          </w:pPr>
          <w:r w:rsidRPr="009E1D6C">
            <w:rPr>
              <w:rFonts w:ascii="Times" w:hAnsi="Times" w:cs="Times"/>
              <w:sz w:val="18"/>
            </w:rPr>
            <w:t>PC = photocopier</w:t>
          </w:r>
        </w:p>
      </w:tc>
      <w:tc>
        <w:tcPr>
          <w:tcW w:w="2527" w:type="dxa"/>
          <w:tcBorders>
            <w:top w:val="nil"/>
            <w:left w:val="nil"/>
            <w:bottom w:val="nil"/>
            <w:right w:val="nil"/>
          </w:tcBorders>
          <w:shd w:val="clear" w:color="auto" w:fill="auto"/>
          <w:noWrap/>
          <w:vAlign w:val="center"/>
        </w:tcPr>
        <w:p w:rsidR="00280CB8" w:rsidRPr="00860C0A" w:rsidRDefault="00C53FE8" w:rsidP="00350199">
          <w:pPr>
            <w:rPr>
              <w:rFonts w:ascii="Times" w:hAnsi="Times" w:cs="Times"/>
              <w:sz w:val="18"/>
            </w:rPr>
          </w:pPr>
          <w:r w:rsidRPr="009E1D6C">
            <w:rPr>
              <w:rFonts w:ascii="Times" w:hAnsi="Times" w:cs="Times"/>
              <w:sz w:val="18"/>
            </w:rPr>
            <w:t>HS = hand sanitizer</w:t>
          </w:r>
        </w:p>
      </w:tc>
    </w:tr>
    <w:tr w:rsidR="00280CB8" w:rsidRPr="00F374D5" w:rsidTr="009E1D6C">
      <w:trPr>
        <w:trHeight w:val="313"/>
        <w:jc w:val="center"/>
      </w:trPr>
      <w:tc>
        <w:tcPr>
          <w:tcW w:w="3317" w:type="dxa"/>
          <w:tcBorders>
            <w:top w:val="nil"/>
            <w:left w:val="nil"/>
            <w:bottom w:val="nil"/>
            <w:right w:val="nil"/>
          </w:tcBorders>
          <w:shd w:val="clear" w:color="auto" w:fill="auto"/>
          <w:noWrap/>
          <w:vAlign w:val="center"/>
        </w:tcPr>
        <w:p w:rsidR="00280CB8" w:rsidRPr="00860C0A" w:rsidRDefault="00C53FE8" w:rsidP="009E1D6C">
          <w:pPr>
            <w:rPr>
              <w:rFonts w:ascii="Times" w:hAnsi="Times" w:cs="Times"/>
              <w:sz w:val="18"/>
            </w:rPr>
          </w:pPr>
          <w:r>
            <w:rPr>
              <w:rFonts w:ascii="Times" w:hAnsi="Times" w:cs="Times"/>
              <w:sz w:val="18"/>
            </w:rPr>
            <w:t>AP = air purifier</w:t>
          </w:r>
        </w:p>
      </w:tc>
      <w:tc>
        <w:tcPr>
          <w:tcW w:w="2720" w:type="dxa"/>
          <w:tcBorders>
            <w:top w:val="nil"/>
            <w:left w:val="nil"/>
            <w:bottom w:val="nil"/>
            <w:right w:val="nil"/>
          </w:tcBorders>
          <w:shd w:val="clear" w:color="auto" w:fill="auto"/>
          <w:noWrap/>
          <w:vAlign w:val="center"/>
        </w:tcPr>
        <w:p w:rsidR="00280CB8" w:rsidRPr="00860C0A" w:rsidRDefault="001E02BD" w:rsidP="00350199">
          <w:pPr>
            <w:rPr>
              <w:rFonts w:ascii="Times" w:hAnsi="Times" w:cs="Times"/>
              <w:sz w:val="18"/>
            </w:rPr>
          </w:pPr>
        </w:p>
      </w:tc>
      <w:tc>
        <w:tcPr>
          <w:tcW w:w="2590" w:type="dxa"/>
          <w:tcBorders>
            <w:top w:val="nil"/>
            <w:left w:val="nil"/>
            <w:bottom w:val="nil"/>
            <w:right w:val="nil"/>
          </w:tcBorders>
          <w:shd w:val="clear" w:color="auto" w:fill="auto"/>
          <w:noWrap/>
          <w:vAlign w:val="center"/>
        </w:tcPr>
        <w:p w:rsidR="00280CB8" w:rsidRPr="00860C0A" w:rsidRDefault="001E02BD" w:rsidP="0099786B">
          <w:pPr>
            <w:rPr>
              <w:rFonts w:ascii="Times" w:hAnsi="Times" w:cs="Times"/>
              <w:sz w:val="18"/>
            </w:rPr>
          </w:pPr>
        </w:p>
      </w:tc>
      <w:tc>
        <w:tcPr>
          <w:tcW w:w="2260" w:type="dxa"/>
          <w:tcBorders>
            <w:top w:val="nil"/>
            <w:left w:val="nil"/>
            <w:bottom w:val="nil"/>
            <w:right w:val="nil"/>
          </w:tcBorders>
        </w:tcPr>
        <w:p w:rsidR="00280CB8" w:rsidRDefault="001E02BD" w:rsidP="00350199">
          <w:pPr>
            <w:rPr>
              <w:rFonts w:ascii="Times" w:hAnsi="Times" w:cs="Times"/>
              <w:sz w:val="18"/>
            </w:rPr>
          </w:pPr>
        </w:p>
      </w:tc>
      <w:tc>
        <w:tcPr>
          <w:tcW w:w="2527" w:type="dxa"/>
          <w:tcBorders>
            <w:top w:val="nil"/>
            <w:left w:val="nil"/>
            <w:bottom w:val="nil"/>
            <w:right w:val="nil"/>
          </w:tcBorders>
          <w:shd w:val="clear" w:color="auto" w:fill="auto"/>
          <w:noWrap/>
          <w:vAlign w:val="center"/>
        </w:tcPr>
        <w:p w:rsidR="00280CB8" w:rsidRPr="00860C0A" w:rsidRDefault="001E02BD" w:rsidP="00350199">
          <w:pPr>
            <w:rPr>
              <w:rFonts w:ascii="Times" w:hAnsi="Times" w:cs="Times"/>
              <w:sz w:val="18"/>
            </w:rPr>
          </w:pPr>
        </w:p>
      </w:tc>
    </w:tr>
  </w:tbl>
  <w:p w:rsidR="00280CB8" w:rsidRDefault="001E02BD" w:rsidP="00822475">
    <w:pPr>
      <w:jc w:val="right"/>
      <w:rPr>
        <w:sz w:val="20"/>
      </w:rPr>
    </w:pPr>
  </w:p>
  <w:p w:rsidR="00280CB8" w:rsidRDefault="00C53FE8"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80CB8" w:rsidTr="009C00D4">
      <w:tc>
        <w:tcPr>
          <w:tcW w:w="2718" w:type="dxa"/>
        </w:tcPr>
        <w:p w:rsidR="00280CB8" w:rsidRDefault="00C53FE8" w:rsidP="009C00D4">
          <w:pPr>
            <w:jc w:val="right"/>
            <w:rPr>
              <w:sz w:val="20"/>
              <w:lang w:val="fr-FR"/>
            </w:rPr>
          </w:pPr>
          <w:r>
            <w:rPr>
              <w:sz w:val="20"/>
              <w:lang w:val="fr-FR"/>
            </w:rPr>
            <w:t>Carbon Dioxide:</w:t>
          </w:r>
        </w:p>
      </w:tc>
      <w:tc>
        <w:tcPr>
          <w:tcW w:w="4860" w:type="dxa"/>
        </w:tcPr>
        <w:p w:rsidR="00280CB8" w:rsidRDefault="00C53FE8" w:rsidP="00E404AF">
          <w:pPr>
            <w:rPr>
              <w:sz w:val="20"/>
            </w:rPr>
          </w:pPr>
          <w:r>
            <w:rPr>
              <w:sz w:val="20"/>
            </w:rPr>
            <w:t>&lt; 800 ppm = preferable</w:t>
          </w:r>
        </w:p>
      </w:tc>
      <w:tc>
        <w:tcPr>
          <w:tcW w:w="3600" w:type="dxa"/>
        </w:tcPr>
        <w:p w:rsidR="00280CB8" w:rsidRDefault="00C53FE8" w:rsidP="009C00D4">
          <w:pPr>
            <w:jc w:val="right"/>
            <w:rPr>
              <w:sz w:val="20"/>
            </w:rPr>
          </w:pPr>
          <w:r>
            <w:rPr>
              <w:sz w:val="20"/>
            </w:rPr>
            <w:t>Temperature:</w:t>
          </w:r>
        </w:p>
      </w:tc>
      <w:tc>
        <w:tcPr>
          <w:tcW w:w="3420" w:type="dxa"/>
        </w:tcPr>
        <w:p w:rsidR="00280CB8" w:rsidRDefault="00C53FE8" w:rsidP="009C00D4">
          <w:pPr>
            <w:rPr>
              <w:sz w:val="20"/>
            </w:rPr>
          </w:pPr>
          <w:r>
            <w:rPr>
              <w:sz w:val="20"/>
            </w:rPr>
            <w:t>70 - 78 °F</w:t>
          </w:r>
        </w:p>
      </w:tc>
    </w:tr>
    <w:tr w:rsidR="00280CB8" w:rsidTr="009C00D4">
      <w:tc>
        <w:tcPr>
          <w:tcW w:w="2718" w:type="dxa"/>
        </w:tcPr>
        <w:p w:rsidR="00280CB8" w:rsidRDefault="001E02BD" w:rsidP="009C00D4">
          <w:pPr>
            <w:jc w:val="right"/>
            <w:rPr>
              <w:sz w:val="20"/>
            </w:rPr>
          </w:pPr>
        </w:p>
      </w:tc>
      <w:tc>
        <w:tcPr>
          <w:tcW w:w="4860" w:type="dxa"/>
        </w:tcPr>
        <w:p w:rsidR="00280CB8" w:rsidRDefault="00C53FE8" w:rsidP="009C00D4">
          <w:pPr>
            <w:rPr>
              <w:sz w:val="20"/>
            </w:rPr>
          </w:pPr>
          <w:r>
            <w:rPr>
              <w:sz w:val="20"/>
            </w:rPr>
            <w:t>&gt; 800 ppm = indicative of ventilation problems</w:t>
          </w:r>
        </w:p>
      </w:tc>
      <w:tc>
        <w:tcPr>
          <w:tcW w:w="3600" w:type="dxa"/>
        </w:tcPr>
        <w:p w:rsidR="00280CB8" w:rsidRDefault="00C53FE8" w:rsidP="009C00D4">
          <w:pPr>
            <w:jc w:val="right"/>
            <w:rPr>
              <w:sz w:val="20"/>
            </w:rPr>
          </w:pPr>
          <w:r>
            <w:rPr>
              <w:sz w:val="20"/>
            </w:rPr>
            <w:t>Relative Humidity:</w:t>
          </w:r>
        </w:p>
      </w:tc>
      <w:tc>
        <w:tcPr>
          <w:tcW w:w="3420" w:type="dxa"/>
        </w:tcPr>
        <w:p w:rsidR="00280CB8" w:rsidRDefault="00C53FE8" w:rsidP="009C00D4">
          <w:pPr>
            <w:rPr>
              <w:sz w:val="20"/>
            </w:rPr>
          </w:pPr>
          <w:r>
            <w:rPr>
              <w:sz w:val="20"/>
            </w:rPr>
            <w:t>40 - 60%</w:t>
          </w:r>
        </w:p>
      </w:tc>
    </w:tr>
  </w:tbl>
  <w:p w:rsidR="00280CB8" w:rsidRDefault="001E02BD" w:rsidP="00822475">
    <w:pPr>
      <w:pStyle w:val="Footer"/>
      <w:jc w:val="center"/>
    </w:pPr>
  </w:p>
  <w:p w:rsidR="00280CB8" w:rsidRDefault="00C53FE8"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44E8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2BD" w:rsidRDefault="001E02BD">
      <w:r>
        <w:separator/>
      </w:r>
    </w:p>
  </w:footnote>
  <w:footnote w:type="continuationSeparator" w:id="0">
    <w:p w:rsidR="001E02BD" w:rsidRDefault="001E02BD">
      <w:r>
        <w:continuationSeparator/>
      </w:r>
    </w:p>
  </w:footnote>
  <w:footnote w:id="1">
    <w:p w:rsidR="001F61CE" w:rsidRDefault="001F61CE">
      <w:pPr>
        <w:pStyle w:val="FootnoteText"/>
      </w:pPr>
      <w:r>
        <w:rPr>
          <w:rStyle w:val="FootnoteReference"/>
        </w:rPr>
        <w:footnoteRef/>
      </w:r>
      <w:r>
        <w:t xml:space="preserve"> </w:t>
      </w:r>
      <w:r w:rsidRPr="005548BE">
        <w:t>Porosity is an important characteristic of brick. In contrast to other moulded or pre-cast building materials, the porosity of brick is attributed to its fine capillaries. By virtue of the capillary effect, the rate of moisture transport in the brick is ten times faster than in other building materials. Moisture is released during day-time and re-absorbed during night-time. The ability to release and re-absorb moisture (a "breathing" process) by capillary effect is one of the most useful properties of brick that helps to regulate the temperature and humidity of atmosphere. This distinctive property makes brick an admirable building material…[c]n the other hand, all porous materials are susceptible to chemical attacks and liable to contamination from weathering agents like rain, running water and polluted air. Porosity of building material is an important factor to consider in respect its performance and applications.</w:t>
      </w:r>
      <w:r w:rsidR="00895C33">
        <w:t xml:space="preserve"> </w:t>
      </w:r>
      <w:r w:rsidRPr="005548BE">
        <w:t>Experiment results show that bricks with water absorption rate at 8% is 10 times more durable in resisting salt attack than that with water absorption rate at 20%. Well burnt brick has a normal water absorption rate less than 10% in contrast to that of concrete block and cement mortar exceeding 15%. This explains why brick walls require comparatively minimum maintenance in the course of time (Claybricks &amp; Tiles Sdn. Bhd., 1998-2007)</w:t>
      </w:r>
      <w:r w:rsidR="00895C3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FE8" w:rsidRDefault="00C53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FE8" w:rsidRDefault="00C53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FE8" w:rsidRDefault="00C53F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5688"/>
      <w:gridCol w:w="4056"/>
      <w:gridCol w:w="2514"/>
      <w:gridCol w:w="2358"/>
    </w:tblGrid>
    <w:tr w:rsidR="00280CB8" w:rsidTr="00137E10">
      <w:trPr>
        <w:cantSplit/>
      </w:trPr>
      <w:tc>
        <w:tcPr>
          <w:tcW w:w="12258" w:type="dxa"/>
          <w:gridSpan w:val="3"/>
        </w:tcPr>
        <w:p w:rsidR="00280CB8" w:rsidRPr="00677AC6" w:rsidRDefault="00C53FE8" w:rsidP="00496591">
          <w:pPr>
            <w:pStyle w:val="Header"/>
            <w:spacing w:before="60" w:after="60"/>
            <w:rPr>
              <w:b/>
            </w:rPr>
          </w:pPr>
          <w:r>
            <w:rPr>
              <w:b/>
            </w:rPr>
            <w:t xml:space="preserve">Location: </w:t>
          </w:r>
          <w:r w:rsidRPr="00496591">
            <w:rPr>
              <w:b/>
            </w:rPr>
            <w:t>Tisbury School</w:t>
          </w:r>
        </w:p>
      </w:tc>
      <w:tc>
        <w:tcPr>
          <w:tcW w:w="2358" w:type="dxa"/>
        </w:tcPr>
        <w:p w:rsidR="00280CB8" w:rsidRDefault="00C53FE8" w:rsidP="00137E10">
          <w:pPr>
            <w:pStyle w:val="Header"/>
            <w:tabs>
              <w:tab w:val="clear" w:pos="4320"/>
              <w:tab w:val="clear" w:pos="8640"/>
            </w:tabs>
            <w:spacing w:before="60" w:after="60"/>
            <w:rPr>
              <w:b/>
            </w:rPr>
          </w:pPr>
          <w:r>
            <w:rPr>
              <w:b/>
            </w:rPr>
            <w:t>Indoor Air Results</w:t>
          </w:r>
        </w:p>
      </w:tc>
    </w:tr>
    <w:tr w:rsidR="00280CB8" w:rsidTr="00137E10">
      <w:trPr>
        <w:cantSplit/>
      </w:trPr>
      <w:tc>
        <w:tcPr>
          <w:tcW w:w="5688" w:type="dxa"/>
        </w:tcPr>
        <w:p w:rsidR="00280CB8" w:rsidRDefault="00C53FE8" w:rsidP="00AE7AA0">
          <w:pPr>
            <w:pStyle w:val="Header"/>
            <w:tabs>
              <w:tab w:val="clear" w:pos="4320"/>
              <w:tab w:val="clear" w:pos="8640"/>
            </w:tabs>
            <w:spacing w:before="60" w:after="60"/>
            <w:rPr>
              <w:b/>
            </w:rPr>
          </w:pPr>
          <w:r>
            <w:rPr>
              <w:b/>
            </w:rPr>
            <w:t xml:space="preserve">Address: </w:t>
          </w:r>
          <w:r w:rsidRPr="00496591">
            <w:rPr>
              <w:b/>
            </w:rPr>
            <w:t>40 West William St., Vineyard Haven, MA</w:t>
          </w:r>
        </w:p>
      </w:tc>
      <w:tc>
        <w:tcPr>
          <w:tcW w:w="4056" w:type="dxa"/>
        </w:tcPr>
        <w:p w:rsidR="00280CB8" w:rsidRDefault="00C53FE8" w:rsidP="00137E10">
          <w:pPr>
            <w:pStyle w:val="Header"/>
            <w:tabs>
              <w:tab w:val="clear" w:pos="4320"/>
              <w:tab w:val="clear" w:pos="8640"/>
            </w:tabs>
            <w:spacing w:before="60" w:after="60"/>
            <w:jc w:val="center"/>
            <w:rPr>
              <w:b/>
              <w:sz w:val="28"/>
            </w:rPr>
          </w:pPr>
          <w:r>
            <w:rPr>
              <w:b/>
              <w:sz w:val="28"/>
            </w:rPr>
            <w:t>Table 1 (continued)</w:t>
          </w:r>
        </w:p>
      </w:tc>
      <w:tc>
        <w:tcPr>
          <w:tcW w:w="2514" w:type="dxa"/>
        </w:tcPr>
        <w:p w:rsidR="00280CB8" w:rsidRDefault="001E02BD" w:rsidP="00137E10">
          <w:pPr>
            <w:pStyle w:val="Header"/>
            <w:tabs>
              <w:tab w:val="clear" w:pos="4320"/>
              <w:tab w:val="clear" w:pos="8640"/>
            </w:tabs>
            <w:spacing w:before="60" w:after="60"/>
            <w:rPr>
              <w:b/>
            </w:rPr>
          </w:pPr>
        </w:p>
      </w:tc>
      <w:tc>
        <w:tcPr>
          <w:tcW w:w="2358" w:type="dxa"/>
        </w:tcPr>
        <w:p w:rsidR="00280CB8" w:rsidRDefault="00C53FE8" w:rsidP="007B3006">
          <w:pPr>
            <w:pStyle w:val="Header"/>
            <w:tabs>
              <w:tab w:val="clear" w:pos="4320"/>
              <w:tab w:val="clear" w:pos="8640"/>
            </w:tabs>
            <w:spacing w:before="60" w:after="60"/>
            <w:rPr>
              <w:b/>
            </w:rPr>
          </w:pPr>
          <w:r w:rsidRPr="00677AC6">
            <w:rPr>
              <w:b/>
            </w:rPr>
            <w:t>Date</w:t>
          </w:r>
          <w:r>
            <w:rPr>
              <w:b/>
            </w:rPr>
            <w:t>: 4/11/2019</w:t>
          </w:r>
        </w:p>
      </w:tc>
    </w:tr>
  </w:tbl>
  <w:p w:rsidR="00280CB8" w:rsidRPr="00FB37EB" w:rsidRDefault="001E02BD" w:rsidP="00C255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5688"/>
      <w:gridCol w:w="4056"/>
      <w:gridCol w:w="2514"/>
      <w:gridCol w:w="2358"/>
    </w:tblGrid>
    <w:tr w:rsidR="00280CB8">
      <w:trPr>
        <w:cantSplit/>
      </w:trPr>
      <w:tc>
        <w:tcPr>
          <w:tcW w:w="12258" w:type="dxa"/>
          <w:gridSpan w:val="3"/>
        </w:tcPr>
        <w:p w:rsidR="00280CB8" w:rsidRPr="00677AC6" w:rsidRDefault="00C53FE8" w:rsidP="00496591">
          <w:pPr>
            <w:pStyle w:val="Header"/>
            <w:spacing w:before="60" w:after="60"/>
            <w:rPr>
              <w:b/>
            </w:rPr>
          </w:pPr>
          <w:r>
            <w:rPr>
              <w:b/>
            </w:rPr>
            <w:t>Location: Tisbury School</w:t>
          </w:r>
        </w:p>
      </w:tc>
      <w:tc>
        <w:tcPr>
          <w:tcW w:w="2358" w:type="dxa"/>
        </w:tcPr>
        <w:p w:rsidR="00280CB8" w:rsidRDefault="00C53FE8" w:rsidP="00822475">
          <w:pPr>
            <w:pStyle w:val="Header"/>
            <w:tabs>
              <w:tab w:val="clear" w:pos="4320"/>
              <w:tab w:val="clear" w:pos="8640"/>
            </w:tabs>
            <w:spacing w:before="60" w:after="60"/>
            <w:rPr>
              <w:b/>
            </w:rPr>
          </w:pPr>
          <w:r>
            <w:rPr>
              <w:b/>
            </w:rPr>
            <w:t>Indoor Air Results</w:t>
          </w:r>
        </w:p>
      </w:tc>
    </w:tr>
    <w:tr w:rsidR="00280CB8" w:rsidTr="000A4A02">
      <w:trPr>
        <w:cantSplit/>
      </w:trPr>
      <w:tc>
        <w:tcPr>
          <w:tcW w:w="5688" w:type="dxa"/>
        </w:tcPr>
        <w:p w:rsidR="00280CB8" w:rsidRDefault="00C53FE8" w:rsidP="00496591">
          <w:pPr>
            <w:pStyle w:val="Header"/>
            <w:tabs>
              <w:tab w:val="clear" w:pos="4320"/>
              <w:tab w:val="clear" w:pos="8640"/>
            </w:tabs>
            <w:spacing w:before="60" w:after="60"/>
            <w:rPr>
              <w:b/>
            </w:rPr>
          </w:pPr>
          <w:r>
            <w:rPr>
              <w:b/>
            </w:rPr>
            <w:t>Address: 40 West William St., Vineyard Haven, MA</w:t>
          </w:r>
        </w:p>
      </w:tc>
      <w:tc>
        <w:tcPr>
          <w:tcW w:w="4056" w:type="dxa"/>
        </w:tcPr>
        <w:p w:rsidR="00280CB8" w:rsidRDefault="00C53FE8" w:rsidP="00822475">
          <w:pPr>
            <w:pStyle w:val="Header"/>
            <w:tabs>
              <w:tab w:val="clear" w:pos="4320"/>
              <w:tab w:val="clear" w:pos="8640"/>
            </w:tabs>
            <w:spacing w:before="60" w:after="60"/>
            <w:jc w:val="center"/>
            <w:rPr>
              <w:b/>
              <w:sz w:val="28"/>
            </w:rPr>
          </w:pPr>
          <w:r>
            <w:rPr>
              <w:b/>
              <w:sz w:val="28"/>
            </w:rPr>
            <w:t>Table 1</w:t>
          </w:r>
        </w:p>
      </w:tc>
      <w:tc>
        <w:tcPr>
          <w:tcW w:w="2514" w:type="dxa"/>
        </w:tcPr>
        <w:p w:rsidR="00280CB8" w:rsidRDefault="001E02BD" w:rsidP="00822475">
          <w:pPr>
            <w:pStyle w:val="Header"/>
            <w:tabs>
              <w:tab w:val="clear" w:pos="4320"/>
              <w:tab w:val="clear" w:pos="8640"/>
            </w:tabs>
            <w:spacing w:before="60" w:after="60"/>
            <w:rPr>
              <w:b/>
            </w:rPr>
          </w:pPr>
        </w:p>
      </w:tc>
      <w:tc>
        <w:tcPr>
          <w:tcW w:w="2358" w:type="dxa"/>
        </w:tcPr>
        <w:p w:rsidR="00280CB8" w:rsidRDefault="00C53FE8" w:rsidP="007B3006">
          <w:pPr>
            <w:pStyle w:val="Header"/>
            <w:tabs>
              <w:tab w:val="clear" w:pos="4320"/>
              <w:tab w:val="clear" w:pos="8640"/>
            </w:tabs>
            <w:spacing w:before="60" w:after="60"/>
            <w:rPr>
              <w:b/>
            </w:rPr>
          </w:pPr>
          <w:r w:rsidRPr="00677AC6">
            <w:rPr>
              <w:b/>
            </w:rPr>
            <w:t>Date</w:t>
          </w:r>
          <w:r>
            <w:rPr>
              <w:b/>
            </w:rPr>
            <w:t>: 4/11/2019</w:t>
          </w:r>
        </w:p>
      </w:tc>
    </w:tr>
  </w:tbl>
  <w:p w:rsidR="00280CB8" w:rsidRDefault="001E0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229007F"/>
    <w:multiLevelType w:val="hybridMultilevel"/>
    <w:tmpl w:val="599C3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E95D99"/>
    <w:multiLevelType w:val="hybridMultilevel"/>
    <w:tmpl w:val="A3C68238"/>
    <w:lvl w:ilvl="0" w:tplc="6BF2B390">
      <w:start w:val="1"/>
      <w:numFmt w:val="bullet"/>
      <w:lvlText w:val=""/>
      <w:lvlJc w:val="left"/>
      <w:pPr>
        <w:tabs>
          <w:tab w:val="num" w:pos="360"/>
        </w:tabs>
        <w:ind w:left="360" w:hanging="360"/>
      </w:pPr>
      <w:rPr>
        <w:rFonts w:ascii="Symbol" w:hAnsi="Symbol" w:hint="default"/>
        <w:sz w:val="24"/>
        <w:szCs w:val="24"/>
      </w:rPr>
    </w:lvl>
    <w:lvl w:ilvl="1" w:tplc="7EDEA8BC" w:tentative="1">
      <w:start w:val="1"/>
      <w:numFmt w:val="lowerLetter"/>
      <w:lvlText w:val="%2."/>
      <w:lvlJc w:val="left"/>
      <w:pPr>
        <w:tabs>
          <w:tab w:val="num" w:pos="1080"/>
        </w:tabs>
        <w:ind w:left="1080" w:hanging="360"/>
      </w:pPr>
    </w:lvl>
    <w:lvl w:ilvl="2" w:tplc="AC2494B4" w:tentative="1">
      <w:start w:val="1"/>
      <w:numFmt w:val="lowerRoman"/>
      <w:lvlText w:val="%3."/>
      <w:lvlJc w:val="right"/>
      <w:pPr>
        <w:tabs>
          <w:tab w:val="num" w:pos="1800"/>
        </w:tabs>
        <w:ind w:left="1800" w:hanging="180"/>
      </w:pPr>
    </w:lvl>
    <w:lvl w:ilvl="3" w:tplc="266658BC" w:tentative="1">
      <w:start w:val="1"/>
      <w:numFmt w:val="decimal"/>
      <w:lvlText w:val="%4."/>
      <w:lvlJc w:val="left"/>
      <w:pPr>
        <w:tabs>
          <w:tab w:val="num" w:pos="2520"/>
        </w:tabs>
        <w:ind w:left="2520" w:hanging="360"/>
      </w:pPr>
    </w:lvl>
    <w:lvl w:ilvl="4" w:tplc="8BA4752C" w:tentative="1">
      <w:start w:val="1"/>
      <w:numFmt w:val="lowerLetter"/>
      <w:lvlText w:val="%5."/>
      <w:lvlJc w:val="left"/>
      <w:pPr>
        <w:tabs>
          <w:tab w:val="num" w:pos="3240"/>
        </w:tabs>
        <w:ind w:left="3240" w:hanging="360"/>
      </w:pPr>
    </w:lvl>
    <w:lvl w:ilvl="5" w:tplc="B1EC5B48" w:tentative="1">
      <w:start w:val="1"/>
      <w:numFmt w:val="lowerRoman"/>
      <w:lvlText w:val="%6."/>
      <w:lvlJc w:val="right"/>
      <w:pPr>
        <w:tabs>
          <w:tab w:val="num" w:pos="3960"/>
        </w:tabs>
        <w:ind w:left="3960" w:hanging="180"/>
      </w:pPr>
    </w:lvl>
    <w:lvl w:ilvl="6" w:tplc="42669ABE" w:tentative="1">
      <w:start w:val="1"/>
      <w:numFmt w:val="decimal"/>
      <w:lvlText w:val="%7."/>
      <w:lvlJc w:val="left"/>
      <w:pPr>
        <w:tabs>
          <w:tab w:val="num" w:pos="4680"/>
        </w:tabs>
        <w:ind w:left="4680" w:hanging="360"/>
      </w:pPr>
    </w:lvl>
    <w:lvl w:ilvl="7" w:tplc="D0726156" w:tentative="1">
      <w:start w:val="1"/>
      <w:numFmt w:val="lowerLetter"/>
      <w:lvlText w:val="%8."/>
      <w:lvlJc w:val="left"/>
      <w:pPr>
        <w:tabs>
          <w:tab w:val="num" w:pos="5400"/>
        </w:tabs>
        <w:ind w:left="5400" w:hanging="360"/>
      </w:pPr>
    </w:lvl>
    <w:lvl w:ilvl="8" w:tplc="AC8E4E0C" w:tentative="1">
      <w:start w:val="1"/>
      <w:numFmt w:val="lowerRoman"/>
      <w:lvlText w:val="%9."/>
      <w:lvlJc w:val="right"/>
      <w:pPr>
        <w:tabs>
          <w:tab w:val="num" w:pos="6120"/>
        </w:tabs>
        <w:ind w:left="6120" w:hanging="180"/>
      </w:pPr>
    </w:lvl>
  </w:abstractNum>
  <w:abstractNum w:abstractNumId="3"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7EE0EEE"/>
    <w:multiLevelType w:val="hybridMultilevel"/>
    <w:tmpl w:val="C5EC7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7502979"/>
    <w:multiLevelType w:val="hybridMultilevel"/>
    <w:tmpl w:val="7B5A8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15:restartNumberingAfterBreak="0">
    <w:nsid w:val="3CAC41F2"/>
    <w:multiLevelType w:val="hybridMultilevel"/>
    <w:tmpl w:val="5ED8F1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D86EBC"/>
    <w:multiLevelType w:val="hybridMultilevel"/>
    <w:tmpl w:val="DFE4D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61244"/>
    <w:multiLevelType w:val="hybridMultilevel"/>
    <w:tmpl w:val="D99A7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097F98"/>
    <w:multiLevelType w:val="hybridMultilevel"/>
    <w:tmpl w:val="89388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 w15:restartNumberingAfterBreak="0">
    <w:nsid w:val="7D462D0A"/>
    <w:multiLevelType w:val="hybridMultilevel"/>
    <w:tmpl w:val="2D0CAFA0"/>
    <w:lvl w:ilvl="0" w:tplc="BA3C1E58">
      <w:start w:val="1"/>
      <w:numFmt w:val="bullet"/>
      <w:lvlText w:val=""/>
      <w:lvlJc w:val="left"/>
      <w:pPr>
        <w:tabs>
          <w:tab w:val="num" w:pos="1080"/>
        </w:tabs>
        <w:ind w:left="1080" w:hanging="360"/>
      </w:pPr>
      <w:rPr>
        <w:rFonts w:ascii="Symbol" w:hAnsi="Symbol" w:hint="default"/>
        <w:sz w:val="24"/>
        <w:szCs w:val="24"/>
      </w:rPr>
    </w:lvl>
    <w:lvl w:ilvl="1" w:tplc="A82ACCB8" w:tentative="1">
      <w:start w:val="1"/>
      <w:numFmt w:val="bullet"/>
      <w:lvlText w:val="o"/>
      <w:lvlJc w:val="left"/>
      <w:pPr>
        <w:tabs>
          <w:tab w:val="num" w:pos="1800"/>
        </w:tabs>
        <w:ind w:left="1800" w:hanging="360"/>
      </w:pPr>
      <w:rPr>
        <w:rFonts w:ascii="Courier New" w:hAnsi="Courier New" w:hint="default"/>
      </w:rPr>
    </w:lvl>
    <w:lvl w:ilvl="2" w:tplc="3FE6E010" w:tentative="1">
      <w:start w:val="1"/>
      <w:numFmt w:val="bullet"/>
      <w:lvlText w:val=""/>
      <w:lvlJc w:val="left"/>
      <w:pPr>
        <w:tabs>
          <w:tab w:val="num" w:pos="2520"/>
        </w:tabs>
        <w:ind w:left="2520" w:hanging="360"/>
      </w:pPr>
      <w:rPr>
        <w:rFonts w:ascii="Wingdings" w:hAnsi="Wingdings" w:hint="default"/>
      </w:rPr>
    </w:lvl>
    <w:lvl w:ilvl="3" w:tplc="68643FF2" w:tentative="1">
      <w:start w:val="1"/>
      <w:numFmt w:val="bullet"/>
      <w:lvlText w:val=""/>
      <w:lvlJc w:val="left"/>
      <w:pPr>
        <w:tabs>
          <w:tab w:val="num" w:pos="3240"/>
        </w:tabs>
        <w:ind w:left="3240" w:hanging="360"/>
      </w:pPr>
      <w:rPr>
        <w:rFonts w:ascii="Symbol" w:hAnsi="Symbol" w:hint="default"/>
      </w:rPr>
    </w:lvl>
    <w:lvl w:ilvl="4" w:tplc="A81E3160" w:tentative="1">
      <w:start w:val="1"/>
      <w:numFmt w:val="bullet"/>
      <w:lvlText w:val="o"/>
      <w:lvlJc w:val="left"/>
      <w:pPr>
        <w:tabs>
          <w:tab w:val="num" w:pos="3960"/>
        </w:tabs>
        <w:ind w:left="3960" w:hanging="360"/>
      </w:pPr>
      <w:rPr>
        <w:rFonts w:ascii="Courier New" w:hAnsi="Courier New" w:hint="default"/>
      </w:rPr>
    </w:lvl>
    <w:lvl w:ilvl="5" w:tplc="BC6C23CA" w:tentative="1">
      <w:start w:val="1"/>
      <w:numFmt w:val="bullet"/>
      <w:lvlText w:val=""/>
      <w:lvlJc w:val="left"/>
      <w:pPr>
        <w:tabs>
          <w:tab w:val="num" w:pos="4680"/>
        </w:tabs>
        <w:ind w:left="4680" w:hanging="360"/>
      </w:pPr>
      <w:rPr>
        <w:rFonts w:ascii="Wingdings" w:hAnsi="Wingdings" w:hint="default"/>
      </w:rPr>
    </w:lvl>
    <w:lvl w:ilvl="6" w:tplc="6DF0E858" w:tentative="1">
      <w:start w:val="1"/>
      <w:numFmt w:val="bullet"/>
      <w:lvlText w:val=""/>
      <w:lvlJc w:val="left"/>
      <w:pPr>
        <w:tabs>
          <w:tab w:val="num" w:pos="5400"/>
        </w:tabs>
        <w:ind w:left="5400" w:hanging="360"/>
      </w:pPr>
      <w:rPr>
        <w:rFonts w:ascii="Symbol" w:hAnsi="Symbol" w:hint="default"/>
      </w:rPr>
    </w:lvl>
    <w:lvl w:ilvl="7" w:tplc="2C728D0C" w:tentative="1">
      <w:start w:val="1"/>
      <w:numFmt w:val="bullet"/>
      <w:lvlText w:val="o"/>
      <w:lvlJc w:val="left"/>
      <w:pPr>
        <w:tabs>
          <w:tab w:val="num" w:pos="6120"/>
        </w:tabs>
        <w:ind w:left="6120" w:hanging="360"/>
      </w:pPr>
      <w:rPr>
        <w:rFonts w:ascii="Courier New" w:hAnsi="Courier New" w:hint="default"/>
      </w:rPr>
    </w:lvl>
    <w:lvl w:ilvl="8" w:tplc="72F6A448"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0"/>
  </w:num>
  <w:num w:numId="3">
    <w:abstractNumId w:val="5"/>
  </w:num>
  <w:num w:numId="4">
    <w:abstractNumId w:val="9"/>
  </w:num>
  <w:num w:numId="5">
    <w:abstractNumId w:val="10"/>
  </w:num>
  <w:num w:numId="6">
    <w:abstractNumId w:val="19"/>
  </w:num>
  <w:num w:numId="7">
    <w:abstractNumId w:val="13"/>
  </w:num>
  <w:num w:numId="8">
    <w:abstractNumId w:val="17"/>
  </w:num>
  <w:num w:numId="9">
    <w:abstractNumId w:val="15"/>
  </w:num>
  <w:num w:numId="10">
    <w:abstractNumId w:val="4"/>
  </w:num>
  <w:num w:numId="11">
    <w:abstractNumId w:val="12"/>
  </w:num>
  <w:num w:numId="12">
    <w:abstractNumId w:val="1"/>
  </w:num>
  <w:num w:numId="13">
    <w:abstractNumId w:val="14"/>
  </w:num>
  <w:num w:numId="14">
    <w:abstractNumId w:val="3"/>
  </w:num>
  <w:num w:numId="15">
    <w:abstractNumId w:val="6"/>
  </w:num>
  <w:num w:numId="16">
    <w:abstractNumId w:val="18"/>
  </w:num>
  <w:num w:numId="17">
    <w:abstractNumId w:val="8"/>
  </w:num>
  <w:num w:numId="18">
    <w:abstractNumId w:val="11"/>
  </w:num>
  <w:num w:numId="19">
    <w:abstractNumId w:val="20"/>
  </w:num>
  <w:num w:numId="20">
    <w:abstractNumId w:val="2"/>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1E17"/>
    <w:rsid w:val="00002DC6"/>
    <w:rsid w:val="00003CDA"/>
    <w:rsid w:val="00005661"/>
    <w:rsid w:val="000105AD"/>
    <w:rsid w:val="00010835"/>
    <w:rsid w:val="000108ED"/>
    <w:rsid w:val="00011F77"/>
    <w:rsid w:val="00012980"/>
    <w:rsid w:val="00012B49"/>
    <w:rsid w:val="000149E6"/>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01B4"/>
    <w:rsid w:val="0004147F"/>
    <w:rsid w:val="00042589"/>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644"/>
    <w:rsid w:val="00070900"/>
    <w:rsid w:val="00071FD1"/>
    <w:rsid w:val="000723F3"/>
    <w:rsid w:val="000736BD"/>
    <w:rsid w:val="00073BC9"/>
    <w:rsid w:val="000747FD"/>
    <w:rsid w:val="00074CF6"/>
    <w:rsid w:val="00074DFE"/>
    <w:rsid w:val="000754DA"/>
    <w:rsid w:val="0007568F"/>
    <w:rsid w:val="000771D8"/>
    <w:rsid w:val="000824E4"/>
    <w:rsid w:val="000835D9"/>
    <w:rsid w:val="00084CDC"/>
    <w:rsid w:val="000858A8"/>
    <w:rsid w:val="00085C64"/>
    <w:rsid w:val="00085FDB"/>
    <w:rsid w:val="00085FFB"/>
    <w:rsid w:val="000875E3"/>
    <w:rsid w:val="000902BC"/>
    <w:rsid w:val="0009065E"/>
    <w:rsid w:val="0009163D"/>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1759"/>
    <w:rsid w:val="000C3F97"/>
    <w:rsid w:val="000C4769"/>
    <w:rsid w:val="000C64E1"/>
    <w:rsid w:val="000C72C1"/>
    <w:rsid w:val="000C7952"/>
    <w:rsid w:val="000C7FD6"/>
    <w:rsid w:val="000D0187"/>
    <w:rsid w:val="000D24E6"/>
    <w:rsid w:val="000D32F8"/>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00E0"/>
    <w:rsid w:val="00131C3C"/>
    <w:rsid w:val="00132BC1"/>
    <w:rsid w:val="00132EF8"/>
    <w:rsid w:val="001341F9"/>
    <w:rsid w:val="001355AE"/>
    <w:rsid w:val="00136653"/>
    <w:rsid w:val="001442D6"/>
    <w:rsid w:val="00144686"/>
    <w:rsid w:val="00144E8C"/>
    <w:rsid w:val="0014514E"/>
    <w:rsid w:val="001466B0"/>
    <w:rsid w:val="00146E57"/>
    <w:rsid w:val="00150858"/>
    <w:rsid w:val="00151E76"/>
    <w:rsid w:val="00152B5F"/>
    <w:rsid w:val="00152F19"/>
    <w:rsid w:val="0015463D"/>
    <w:rsid w:val="00155617"/>
    <w:rsid w:val="00156151"/>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2D1E"/>
    <w:rsid w:val="0017429F"/>
    <w:rsid w:val="00175559"/>
    <w:rsid w:val="0017560B"/>
    <w:rsid w:val="0017663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1E0"/>
    <w:rsid w:val="001A7ACE"/>
    <w:rsid w:val="001B0089"/>
    <w:rsid w:val="001B4151"/>
    <w:rsid w:val="001B535E"/>
    <w:rsid w:val="001B64D5"/>
    <w:rsid w:val="001B6B8A"/>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180"/>
    <w:rsid w:val="001D5490"/>
    <w:rsid w:val="001D6617"/>
    <w:rsid w:val="001D67B3"/>
    <w:rsid w:val="001D67FE"/>
    <w:rsid w:val="001D6B08"/>
    <w:rsid w:val="001D6E71"/>
    <w:rsid w:val="001E02BD"/>
    <w:rsid w:val="001E1274"/>
    <w:rsid w:val="001E251E"/>
    <w:rsid w:val="001E2D1B"/>
    <w:rsid w:val="001E3CF9"/>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61CE"/>
    <w:rsid w:val="001F7C6C"/>
    <w:rsid w:val="00200C34"/>
    <w:rsid w:val="00200D84"/>
    <w:rsid w:val="0020481E"/>
    <w:rsid w:val="0020490E"/>
    <w:rsid w:val="00204E93"/>
    <w:rsid w:val="00204FA6"/>
    <w:rsid w:val="002050C5"/>
    <w:rsid w:val="002050F5"/>
    <w:rsid w:val="002051EB"/>
    <w:rsid w:val="00205552"/>
    <w:rsid w:val="002102DD"/>
    <w:rsid w:val="00210DA4"/>
    <w:rsid w:val="00211F13"/>
    <w:rsid w:val="002124B1"/>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C7A"/>
    <w:rsid w:val="002302C2"/>
    <w:rsid w:val="00231308"/>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011C"/>
    <w:rsid w:val="00251137"/>
    <w:rsid w:val="00251B76"/>
    <w:rsid w:val="0025271C"/>
    <w:rsid w:val="0025288A"/>
    <w:rsid w:val="00253B50"/>
    <w:rsid w:val="00253DF0"/>
    <w:rsid w:val="00253F0C"/>
    <w:rsid w:val="00255988"/>
    <w:rsid w:val="00257350"/>
    <w:rsid w:val="0026107E"/>
    <w:rsid w:val="00261269"/>
    <w:rsid w:val="00262919"/>
    <w:rsid w:val="00262E0F"/>
    <w:rsid w:val="002631CE"/>
    <w:rsid w:val="00264059"/>
    <w:rsid w:val="00264AFB"/>
    <w:rsid w:val="00265723"/>
    <w:rsid w:val="002660FC"/>
    <w:rsid w:val="00270760"/>
    <w:rsid w:val="002707EF"/>
    <w:rsid w:val="00270EDB"/>
    <w:rsid w:val="00271AD3"/>
    <w:rsid w:val="00272C40"/>
    <w:rsid w:val="002737FE"/>
    <w:rsid w:val="00273B44"/>
    <w:rsid w:val="0027518C"/>
    <w:rsid w:val="0027605D"/>
    <w:rsid w:val="00276168"/>
    <w:rsid w:val="00276427"/>
    <w:rsid w:val="0027691F"/>
    <w:rsid w:val="00277481"/>
    <w:rsid w:val="00280268"/>
    <w:rsid w:val="002802FC"/>
    <w:rsid w:val="002803AA"/>
    <w:rsid w:val="002812E5"/>
    <w:rsid w:val="002815C4"/>
    <w:rsid w:val="00282303"/>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0E6F"/>
    <w:rsid w:val="002A2A03"/>
    <w:rsid w:val="002A3E64"/>
    <w:rsid w:val="002A4CCF"/>
    <w:rsid w:val="002A7483"/>
    <w:rsid w:val="002A77B4"/>
    <w:rsid w:val="002A7AAB"/>
    <w:rsid w:val="002B0CC8"/>
    <w:rsid w:val="002B1B82"/>
    <w:rsid w:val="002B23C6"/>
    <w:rsid w:val="002B2762"/>
    <w:rsid w:val="002B383A"/>
    <w:rsid w:val="002B4164"/>
    <w:rsid w:val="002B48AC"/>
    <w:rsid w:val="002B4ABB"/>
    <w:rsid w:val="002B5A0B"/>
    <w:rsid w:val="002B7F3F"/>
    <w:rsid w:val="002B7FC3"/>
    <w:rsid w:val="002C2325"/>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56CB"/>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5D44"/>
    <w:rsid w:val="002F625C"/>
    <w:rsid w:val="00301204"/>
    <w:rsid w:val="00301C65"/>
    <w:rsid w:val="00301E9F"/>
    <w:rsid w:val="003021FA"/>
    <w:rsid w:val="003039B3"/>
    <w:rsid w:val="003040E9"/>
    <w:rsid w:val="00304457"/>
    <w:rsid w:val="003047A7"/>
    <w:rsid w:val="0030518E"/>
    <w:rsid w:val="00306C60"/>
    <w:rsid w:val="00306D62"/>
    <w:rsid w:val="003074FA"/>
    <w:rsid w:val="00307ADC"/>
    <w:rsid w:val="00310B8E"/>
    <w:rsid w:val="0031140A"/>
    <w:rsid w:val="00313D95"/>
    <w:rsid w:val="00316BF9"/>
    <w:rsid w:val="00317C35"/>
    <w:rsid w:val="00320889"/>
    <w:rsid w:val="00320FEA"/>
    <w:rsid w:val="00321C5B"/>
    <w:rsid w:val="003228E3"/>
    <w:rsid w:val="00323608"/>
    <w:rsid w:val="00323B3A"/>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51431"/>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AFD"/>
    <w:rsid w:val="003A06F6"/>
    <w:rsid w:val="003A082B"/>
    <w:rsid w:val="003A16E2"/>
    <w:rsid w:val="003A1721"/>
    <w:rsid w:val="003A2889"/>
    <w:rsid w:val="003A3149"/>
    <w:rsid w:val="003A3B7B"/>
    <w:rsid w:val="003A4115"/>
    <w:rsid w:val="003A449E"/>
    <w:rsid w:val="003A4902"/>
    <w:rsid w:val="003A562E"/>
    <w:rsid w:val="003A5A15"/>
    <w:rsid w:val="003A672F"/>
    <w:rsid w:val="003A6E95"/>
    <w:rsid w:val="003A72BB"/>
    <w:rsid w:val="003A7FE2"/>
    <w:rsid w:val="003B168C"/>
    <w:rsid w:val="003B1A38"/>
    <w:rsid w:val="003B1DE6"/>
    <w:rsid w:val="003B2EE4"/>
    <w:rsid w:val="003B3ACF"/>
    <w:rsid w:val="003B4C3C"/>
    <w:rsid w:val="003B4E59"/>
    <w:rsid w:val="003B5CF0"/>
    <w:rsid w:val="003B610C"/>
    <w:rsid w:val="003B6252"/>
    <w:rsid w:val="003B78B1"/>
    <w:rsid w:val="003C1573"/>
    <w:rsid w:val="003C596B"/>
    <w:rsid w:val="003C644B"/>
    <w:rsid w:val="003C6BEA"/>
    <w:rsid w:val="003D00A3"/>
    <w:rsid w:val="003D2262"/>
    <w:rsid w:val="003D2ED3"/>
    <w:rsid w:val="003D311D"/>
    <w:rsid w:val="003D4368"/>
    <w:rsid w:val="003D4DE1"/>
    <w:rsid w:val="003D5AD0"/>
    <w:rsid w:val="003D624E"/>
    <w:rsid w:val="003D67C7"/>
    <w:rsid w:val="003D697C"/>
    <w:rsid w:val="003E1308"/>
    <w:rsid w:val="003E18CB"/>
    <w:rsid w:val="003E196A"/>
    <w:rsid w:val="003E3476"/>
    <w:rsid w:val="003E3AE1"/>
    <w:rsid w:val="003E3B77"/>
    <w:rsid w:val="003E429D"/>
    <w:rsid w:val="003E4691"/>
    <w:rsid w:val="003E47EE"/>
    <w:rsid w:val="003E5C45"/>
    <w:rsid w:val="003E7326"/>
    <w:rsid w:val="003E740D"/>
    <w:rsid w:val="003E7BD5"/>
    <w:rsid w:val="003F0A01"/>
    <w:rsid w:val="003F1A28"/>
    <w:rsid w:val="003F1B3B"/>
    <w:rsid w:val="003F2F5F"/>
    <w:rsid w:val="003F33C1"/>
    <w:rsid w:val="003F410C"/>
    <w:rsid w:val="003F4F8C"/>
    <w:rsid w:val="003F54C4"/>
    <w:rsid w:val="003F6DB7"/>
    <w:rsid w:val="004000AE"/>
    <w:rsid w:val="00400B5B"/>
    <w:rsid w:val="0040151C"/>
    <w:rsid w:val="00403858"/>
    <w:rsid w:val="004041A9"/>
    <w:rsid w:val="00404F8A"/>
    <w:rsid w:val="00406079"/>
    <w:rsid w:val="0040623A"/>
    <w:rsid w:val="00406760"/>
    <w:rsid w:val="0041005C"/>
    <w:rsid w:val="00410068"/>
    <w:rsid w:val="00412AE3"/>
    <w:rsid w:val="00412B14"/>
    <w:rsid w:val="00412FF2"/>
    <w:rsid w:val="00414AD3"/>
    <w:rsid w:val="004155F6"/>
    <w:rsid w:val="00415B7D"/>
    <w:rsid w:val="00416293"/>
    <w:rsid w:val="00416DB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BD3"/>
    <w:rsid w:val="00436E4C"/>
    <w:rsid w:val="00437309"/>
    <w:rsid w:val="00437F04"/>
    <w:rsid w:val="004409C4"/>
    <w:rsid w:val="004411D8"/>
    <w:rsid w:val="00441201"/>
    <w:rsid w:val="004424F9"/>
    <w:rsid w:val="00445006"/>
    <w:rsid w:val="0044643A"/>
    <w:rsid w:val="0045416E"/>
    <w:rsid w:val="004543CC"/>
    <w:rsid w:val="004545E3"/>
    <w:rsid w:val="00454B4A"/>
    <w:rsid w:val="00455543"/>
    <w:rsid w:val="004576F9"/>
    <w:rsid w:val="004578E9"/>
    <w:rsid w:val="004610F9"/>
    <w:rsid w:val="004631F0"/>
    <w:rsid w:val="00463646"/>
    <w:rsid w:val="00465C6E"/>
    <w:rsid w:val="00466D0B"/>
    <w:rsid w:val="004677C2"/>
    <w:rsid w:val="00467DBA"/>
    <w:rsid w:val="00470AAE"/>
    <w:rsid w:val="004717C7"/>
    <w:rsid w:val="00471E4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047"/>
    <w:rsid w:val="00491149"/>
    <w:rsid w:val="00491DC6"/>
    <w:rsid w:val="0049417E"/>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08B"/>
    <w:rsid w:val="004E041D"/>
    <w:rsid w:val="004E0702"/>
    <w:rsid w:val="004E135E"/>
    <w:rsid w:val="004E2AB1"/>
    <w:rsid w:val="004E2B04"/>
    <w:rsid w:val="004E33F2"/>
    <w:rsid w:val="004E3404"/>
    <w:rsid w:val="004E6D12"/>
    <w:rsid w:val="004E6E17"/>
    <w:rsid w:val="004F0B28"/>
    <w:rsid w:val="004F0E97"/>
    <w:rsid w:val="004F3E9F"/>
    <w:rsid w:val="004F5B09"/>
    <w:rsid w:val="004F67B2"/>
    <w:rsid w:val="004F72C4"/>
    <w:rsid w:val="004F7390"/>
    <w:rsid w:val="004F786B"/>
    <w:rsid w:val="00500EEB"/>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247"/>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48B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F3E"/>
    <w:rsid w:val="0056415B"/>
    <w:rsid w:val="005665BB"/>
    <w:rsid w:val="0056681F"/>
    <w:rsid w:val="00567480"/>
    <w:rsid w:val="005724EB"/>
    <w:rsid w:val="00572FDF"/>
    <w:rsid w:val="005730B6"/>
    <w:rsid w:val="00574A72"/>
    <w:rsid w:val="005764F3"/>
    <w:rsid w:val="00576562"/>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A053D"/>
    <w:rsid w:val="005A05AE"/>
    <w:rsid w:val="005A093F"/>
    <w:rsid w:val="005A3396"/>
    <w:rsid w:val="005A376F"/>
    <w:rsid w:val="005A4D75"/>
    <w:rsid w:val="005A615E"/>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0C30"/>
    <w:rsid w:val="00601C04"/>
    <w:rsid w:val="006054C4"/>
    <w:rsid w:val="00606D1D"/>
    <w:rsid w:val="00607980"/>
    <w:rsid w:val="00607B34"/>
    <w:rsid w:val="00610B36"/>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2D7"/>
    <w:rsid w:val="00635311"/>
    <w:rsid w:val="006362ED"/>
    <w:rsid w:val="00641DDA"/>
    <w:rsid w:val="00642771"/>
    <w:rsid w:val="00644811"/>
    <w:rsid w:val="00645270"/>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72C"/>
    <w:rsid w:val="006C5AB8"/>
    <w:rsid w:val="006C5E13"/>
    <w:rsid w:val="006C5ECD"/>
    <w:rsid w:val="006C5FAF"/>
    <w:rsid w:val="006D0FE5"/>
    <w:rsid w:val="006D1CEC"/>
    <w:rsid w:val="006D2455"/>
    <w:rsid w:val="006D252E"/>
    <w:rsid w:val="006D35C2"/>
    <w:rsid w:val="006D512D"/>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0793"/>
    <w:rsid w:val="006F34B1"/>
    <w:rsid w:val="006F36C1"/>
    <w:rsid w:val="006F3DD6"/>
    <w:rsid w:val="006F6549"/>
    <w:rsid w:val="006F6ACB"/>
    <w:rsid w:val="00700099"/>
    <w:rsid w:val="007010EE"/>
    <w:rsid w:val="0070196F"/>
    <w:rsid w:val="00701DCD"/>
    <w:rsid w:val="00701DE1"/>
    <w:rsid w:val="00702971"/>
    <w:rsid w:val="00702F60"/>
    <w:rsid w:val="00703249"/>
    <w:rsid w:val="00703A75"/>
    <w:rsid w:val="007048D1"/>
    <w:rsid w:val="0070714C"/>
    <w:rsid w:val="00707F03"/>
    <w:rsid w:val="00712562"/>
    <w:rsid w:val="00712A07"/>
    <w:rsid w:val="007135AB"/>
    <w:rsid w:val="00713970"/>
    <w:rsid w:val="007145C1"/>
    <w:rsid w:val="00714F6A"/>
    <w:rsid w:val="007150B2"/>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305"/>
    <w:rsid w:val="00766B6A"/>
    <w:rsid w:val="00766EE5"/>
    <w:rsid w:val="00770126"/>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902F0"/>
    <w:rsid w:val="0079151A"/>
    <w:rsid w:val="007929C0"/>
    <w:rsid w:val="00792D77"/>
    <w:rsid w:val="0079433C"/>
    <w:rsid w:val="007949BD"/>
    <w:rsid w:val="0079533A"/>
    <w:rsid w:val="00795AF5"/>
    <w:rsid w:val="00795D33"/>
    <w:rsid w:val="00795DB5"/>
    <w:rsid w:val="00795FA1"/>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7F7B4E"/>
    <w:rsid w:val="00800369"/>
    <w:rsid w:val="008005CF"/>
    <w:rsid w:val="00800D8A"/>
    <w:rsid w:val="00801C3D"/>
    <w:rsid w:val="0080239B"/>
    <w:rsid w:val="0080269F"/>
    <w:rsid w:val="00803E61"/>
    <w:rsid w:val="00803F92"/>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4C6D"/>
    <w:rsid w:val="0086691F"/>
    <w:rsid w:val="008672A5"/>
    <w:rsid w:val="008672D6"/>
    <w:rsid w:val="0086749B"/>
    <w:rsid w:val="0086784D"/>
    <w:rsid w:val="00870582"/>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74E0"/>
    <w:rsid w:val="00887C6D"/>
    <w:rsid w:val="00891105"/>
    <w:rsid w:val="00891A05"/>
    <w:rsid w:val="00893050"/>
    <w:rsid w:val="00894503"/>
    <w:rsid w:val="0089469B"/>
    <w:rsid w:val="00894A4D"/>
    <w:rsid w:val="008954CB"/>
    <w:rsid w:val="008957A9"/>
    <w:rsid w:val="00895C33"/>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436B"/>
    <w:rsid w:val="008C5419"/>
    <w:rsid w:val="008C6039"/>
    <w:rsid w:val="008C6D2A"/>
    <w:rsid w:val="008C7730"/>
    <w:rsid w:val="008C7C64"/>
    <w:rsid w:val="008D03D1"/>
    <w:rsid w:val="008D0B1E"/>
    <w:rsid w:val="008D0C83"/>
    <w:rsid w:val="008D1AE8"/>
    <w:rsid w:val="008D206E"/>
    <w:rsid w:val="008D21D2"/>
    <w:rsid w:val="008D3ADB"/>
    <w:rsid w:val="008D6221"/>
    <w:rsid w:val="008D6D59"/>
    <w:rsid w:val="008E0351"/>
    <w:rsid w:val="008E076C"/>
    <w:rsid w:val="008E0D2C"/>
    <w:rsid w:val="008E1E90"/>
    <w:rsid w:val="008E227A"/>
    <w:rsid w:val="008E25DB"/>
    <w:rsid w:val="008E2AAA"/>
    <w:rsid w:val="008E3A0C"/>
    <w:rsid w:val="008E4DE1"/>
    <w:rsid w:val="008E568E"/>
    <w:rsid w:val="008E5784"/>
    <w:rsid w:val="008E5EEC"/>
    <w:rsid w:val="008F0098"/>
    <w:rsid w:val="008F0B78"/>
    <w:rsid w:val="008F13C9"/>
    <w:rsid w:val="008F31D0"/>
    <w:rsid w:val="008F3554"/>
    <w:rsid w:val="008F3FD6"/>
    <w:rsid w:val="008F4095"/>
    <w:rsid w:val="008F609A"/>
    <w:rsid w:val="008F60B6"/>
    <w:rsid w:val="008F6B0B"/>
    <w:rsid w:val="008F72BF"/>
    <w:rsid w:val="008F77D9"/>
    <w:rsid w:val="009002F3"/>
    <w:rsid w:val="00901114"/>
    <w:rsid w:val="0090147E"/>
    <w:rsid w:val="009022AA"/>
    <w:rsid w:val="009023A9"/>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0A93"/>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E6B"/>
    <w:rsid w:val="0095178A"/>
    <w:rsid w:val="009521A9"/>
    <w:rsid w:val="00952BA9"/>
    <w:rsid w:val="00953317"/>
    <w:rsid w:val="00953574"/>
    <w:rsid w:val="0095385C"/>
    <w:rsid w:val="00953E88"/>
    <w:rsid w:val="00954A9F"/>
    <w:rsid w:val="009562B7"/>
    <w:rsid w:val="009571F1"/>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DDA"/>
    <w:rsid w:val="009944F1"/>
    <w:rsid w:val="009946BB"/>
    <w:rsid w:val="00996404"/>
    <w:rsid w:val="00996E57"/>
    <w:rsid w:val="0099778B"/>
    <w:rsid w:val="00997E7D"/>
    <w:rsid w:val="009A0918"/>
    <w:rsid w:val="009A0B2E"/>
    <w:rsid w:val="009A0E6C"/>
    <w:rsid w:val="009A1939"/>
    <w:rsid w:val="009A237F"/>
    <w:rsid w:val="009A353C"/>
    <w:rsid w:val="009A37DD"/>
    <w:rsid w:val="009A43CE"/>
    <w:rsid w:val="009A619C"/>
    <w:rsid w:val="009A6C7C"/>
    <w:rsid w:val="009A7A0F"/>
    <w:rsid w:val="009B0528"/>
    <w:rsid w:val="009B1986"/>
    <w:rsid w:val="009B1B6F"/>
    <w:rsid w:val="009B2F59"/>
    <w:rsid w:val="009B4592"/>
    <w:rsid w:val="009B4C6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E286D"/>
    <w:rsid w:val="009E39FE"/>
    <w:rsid w:val="009E3D17"/>
    <w:rsid w:val="009E4A70"/>
    <w:rsid w:val="009E50F2"/>
    <w:rsid w:val="009E5767"/>
    <w:rsid w:val="009E5CD5"/>
    <w:rsid w:val="009F049C"/>
    <w:rsid w:val="009F0850"/>
    <w:rsid w:val="009F1877"/>
    <w:rsid w:val="009F1BF6"/>
    <w:rsid w:val="009F3619"/>
    <w:rsid w:val="009F4797"/>
    <w:rsid w:val="009F4D06"/>
    <w:rsid w:val="009F4F7E"/>
    <w:rsid w:val="009F5F4D"/>
    <w:rsid w:val="009F6242"/>
    <w:rsid w:val="009F6872"/>
    <w:rsid w:val="009F6A7E"/>
    <w:rsid w:val="009F743E"/>
    <w:rsid w:val="009F74D1"/>
    <w:rsid w:val="00A0065B"/>
    <w:rsid w:val="00A0067C"/>
    <w:rsid w:val="00A020F8"/>
    <w:rsid w:val="00A038DD"/>
    <w:rsid w:val="00A0397C"/>
    <w:rsid w:val="00A07063"/>
    <w:rsid w:val="00A07E2D"/>
    <w:rsid w:val="00A10EF5"/>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5416"/>
    <w:rsid w:val="00A27DB3"/>
    <w:rsid w:val="00A27F47"/>
    <w:rsid w:val="00A30B81"/>
    <w:rsid w:val="00A325D3"/>
    <w:rsid w:val="00A3362C"/>
    <w:rsid w:val="00A33B7A"/>
    <w:rsid w:val="00A34165"/>
    <w:rsid w:val="00A344EE"/>
    <w:rsid w:val="00A3485F"/>
    <w:rsid w:val="00A35899"/>
    <w:rsid w:val="00A36B7E"/>
    <w:rsid w:val="00A36F4F"/>
    <w:rsid w:val="00A36FC9"/>
    <w:rsid w:val="00A40797"/>
    <w:rsid w:val="00A40E0A"/>
    <w:rsid w:val="00A41A20"/>
    <w:rsid w:val="00A41D70"/>
    <w:rsid w:val="00A41DD2"/>
    <w:rsid w:val="00A42B71"/>
    <w:rsid w:val="00A42D65"/>
    <w:rsid w:val="00A43F40"/>
    <w:rsid w:val="00A443CE"/>
    <w:rsid w:val="00A468A7"/>
    <w:rsid w:val="00A473E6"/>
    <w:rsid w:val="00A50CF4"/>
    <w:rsid w:val="00A524E1"/>
    <w:rsid w:val="00A52C43"/>
    <w:rsid w:val="00A5401F"/>
    <w:rsid w:val="00A57035"/>
    <w:rsid w:val="00A60961"/>
    <w:rsid w:val="00A609D5"/>
    <w:rsid w:val="00A63B94"/>
    <w:rsid w:val="00A64911"/>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9DE"/>
    <w:rsid w:val="00A95A92"/>
    <w:rsid w:val="00A95AE2"/>
    <w:rsid w:val="00A962E0"/>
    <w:rsid w:val="00A97799"/>
    <w:rsid w:val="00AA03A5"/>
    <w:rsid w:val="00AA07E6"/>
    <w:rsid w:val="00AA0CFD"/>
    <w:rsid w:val="00AA1B70"/>
    <w:rsid w:val="00AA3079"/>
    <w:rsid w:val="00AA47CC"/>
    <w:rsid w:val="00AA4ACF"/>
    <w:rsid w:val="00AA6209"/>
    <w:rsid w:val="00AA686D"/>
    <w:rsid w:val="00AA764F"/>
    <w:rsid w:val="00AB1485"/>
    <w:rsid w:val="00AB2EF7"/>
    <w:rsid w:val="00AB3406"/>
    <w:rsid w:val="00AB362D"/>
    <w:rsid w:val="00AB432B"/>
    <w:rsid w:val="00AB5879"/>
    <w:rsid w:val="00AB764B"/>
    <w:rsid w:val="00AB7B30"/>
    <w:rsid w:val="00AC1F0F"/>
    <w:rsid w:val="00AC2595"/>
    <w:rsid w:val="00AC44C1"/>
    <w:rsid w:val="00AC4AAF"/>
    <w:rsid w:val="00AC50B6"/>
    <w:rsid w:val="00AC6023"/>
    <w:rsid w:val="00AC7009"/>
    <w:rsid w:val="00AC7A9C"/>
    <w:rsid w:val="00AD0093"/>
    <w:rsid w:val="00AD0683"/>
    <w:rsid w:val="00AD07F0"/>
    <w:rsid w:val="00AD0A1D"/>
    <w:rsid w:val="00AD0BD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0ED1"/>
    <w:rsid w:val="00AF1063"/>
    <w:rsid w:val="00AF12C5"/>
    <w:rsid w:val="00AF1639"/>
    <w:rsid w:val="00AF1EBA"/>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5CC9"/>
    <w:rsid w:val="00B161BB"/>
    <w:rsid w:val="00B1719D"/>
    <w:rsid w:val="00B172F3"/>
    <w:rsid w:val="00B20CD5"/>
    <w:rsid w:val="00B20D68"/>
    <w:rsid w:val="00B20F06"/>
    <w:rsid w:val="00B21D3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475FB"/>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1C06"/>
    <w:rsid w:val="00B9531A"/>
    <w:rsid w:val="00B955ED"/>
    <w:rsid w:val="00BA09FE"/>
    <w:rsid w:val="00BA19BD"/>
    <w:rsid w:val="00BA1B10"/>
    <w:rsid w:val="00BA212F"/>
    <w:rsid w:val="00BA2311"/>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27B3"/>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29A1"/>
    <w:rsid w:val="00C02DD5"/>
    <w:rsid w:val="00C04165"/>
    <w:rsid w:val="00C05853"/>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5A1"/>
    <w:rsid w:val="00C23973"/>
    <w:rsid w:val="00C259BE"/>
    <w:rsid w:val="00C262D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3FE8"/>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A0A8F"/>
    <w:rsid w:val="00CA0C85"/>
    <w:rsid w:val="00CA10A7"/>
    <w:rsid w:val="00CA133E"/>
    <w:rsid w:val="00CA167E"/>
    <w:rsid w:val="00CA1AE0"/>
    <w:rsid w:val="00CA257D"/>
    <w:rsid w:val="00CA4EB5"/>
    <w:rsid w:val="00CA63B2"/>
    <w:rsid w:val="00CA7509"/>
    <w:rsid w:val="00CA7C48"/>
    <w:rsid w:val="00CB0AD1"/>
    <w:rsid w:val="00CB1EAE"/>
    <w:rsid w:val="00CB27B2"/>
    <w:rsid w:val="00CB321B"/>
    <w:rsid w:val="00CB3405"/>
    <w:rsid w:val="00CB3D75"/>
    <w:rsid w:val="00CB4256"/>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6578"/>
    <w:rsid w:val="00CC7262"/>
    <w:rsid w:val="00CC74EE"/>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9DE"/>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4E8"/>
    <w:rsid w:val="00CF5BD7"/>
    <w:rsid w:val="00CF738F"/>
    <w:rsid w:val="00D00461"/>
    <w:rsid w:val="00D018A3"/>
    <w:rsid w:val="00D021BA"/>
    <w:rsid w:val="00D024E7"/>
    <w:rsid w:val="00D02F8D"/>
    <w:rsid w:val="00D03BED"/>
    <w:rsid w:val="00D0424E"/>
    <w:rsid w:val="00D04B4D"/>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630"/>
    <w:rsid w:val="00D20769"/>
    <w:rsid w:val="00D20A45"/>
    <w:rsid w:val="00D20C04"/>
    <w:rsid w:val="00D211C0"/>
    <w:rsid w:val="00D21960"/>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0C6"/>
    <w:rsid w:val="00D417C6"/>
    <w:rsid w:val="00D41BE3"/>
    <w:rsid w:val="00D41DF8"/>
    <w:rsid w:val="00D42B86"/>
    <w:rsid w:val="00D42DE4"/>
    <w:rsid w:val="00D44D43"/>
    <w:rsid w:val="00D4551C"/>
    <w:rsid w:val="00D52185"/>
    <w:rsid w:val="00D542B2"/>
    <w:rsid w:val="00D547BD"/>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20C"/>
    <w:rsid w:val="00D70462"/>
    <w:rsid w:val="00D708EA"/>
    <w:rsid w:val="00D70A06"/>
    <w:rsid w:val="00D71928"/>
    <w:rsid w:val="00D71BE0"/>
    <w:rsid w:val="00D71E5C"/>
    <w:rsid w:val="00D72866"/>
    <w:rsid w:val="00D74D22"/>
    <w:rsid w:val="00D74F37"/>
    <w:rsid w:val="00D7544D"/>
    <w:rsid w:val="00D75585"/>
    <w:rsid w:val="00D75D7E"/>
    <w:rsid w:val="00D76122"/>
    <w:rsid w:val="00D762ED"/>
    <w:rsid w:val="00D76D7C"/>
    <w:rsid w:val="00D76E58"/>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381"/>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3B1"/>
    <w:rsid w:val="00DC1F6D"/>
    <w:rsid w:val="00DC296A"/>
    <w:rsid w:val="00DC4407"/>
    <w:rsid w:val="00DC4961"/>
    <w:rsid w:val="00DC5569"/>
    <w:rsid w:val="00DC6636"/>
    <w:rsid w:val="00DC7810"/>
    <w:rsid w:val="00DD0516"/>
    <w:rsid w:val="00DD0E39"/>
    <w:rsid w:val="00DD18A6"/>
    <w:rsid w:val="00DD4DEA"/>
    <w:rsid w:val="00DD5249"/>
    <w:rsid w:val="00DD5DF1"/>
    <w:rsid w:val="00DD668C"/>
    <w:rsid w:val="00DD684B"/>
    <w:rsid w:val="00DD73C5"/>
    <w:rsid w:val="00DD7A1D"/>
    <w:rsid w:val="00DE00BE"/>
    <w:rsid w:val="00DE1866"/>
    <w:rsid w:val="00DE1A18"/>
    <w:rsid w:val="00DE2263"/>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0AE1"/>
    <w:rsid w:val="00E11055"/>
    <w:rsid w:val="00E115C8"/>
    <w:rsid w:val="00E125FF"/>
    <w:rsid w:val="00E1331E"/>
    <w:rsid w:val="00E133E4"/>
    <w:rsid w:val="00E14DFA"/>
    <w:rsid w:val="00E17A04"/>
    <w:rsid w:val="00E20275"/>
    <w:rsid w:val="00E2075E"/>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59E2"/>
    <w:rsid w:val="00E46470"/>
    <w:rsid w:val="00E46F78"/>
    <w:rsid w:val="00E50A5C"/>
    <w:rsid w:val="00E50B8D"/>
    <w:rsid w:val="00E51BA0"/>
    <w:rsid w:val="00E522B3"/>
    <w:rsid w:val="00E5276C"/>
    <w:rsid w:val="00E52962"/>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9ED"/>
    <w:rsid w:val="00E67EE4"/>
    <w:rsid w:val="00E70410"/>
    <w:rsid w:val="00E706A0"/>
    <w:rsid w:val="00E70D5B"/>
    <w:rsid w:val="00E71BFC"/>
    <w:rsid w:val="00E728B4"/>
    <w:rsid w:val="00E72FF5"/>
    <w:rsid w:val="00E74B8A"/>
    <w:rsid w:val="00E761FD"/>
    <w:rsid w:val="00E76D00"/>
    <w:rsid w:val="00E77116"/>
    <w:rsid w:val="00E77729"/>
    <w:rsid w:val="00E8444B"/>
    <w:rsid w:val="00E84CA2"/>
    <w:rsid w:val="00E85D88"/>
    <w:rsid w:val="00E863F6"/>
    <w:rsid w:val="00E87E98"/>
    <w:rsid w:val="00E935B0"/>
    <w:rsid w:val="00E9425E"/>
    <w:rsid w:val="00E94309"/>
    <w:rsid w:val="00E95544"/>
    <w:rsid w:val="00E960D1"/>
    <w:rsid w:val="00E963FF"/>
    <w:rsid w:val="00E97C76"/>
    <w:rsid w:val="00EA0EBE"/>
    <w:rsid w:val="00EA1D65"/>
    <w:rsid w:val="00EA2482"/>
    <w:rsid w:val="00EA31D4"/>
    <w:rsid w:val="00EA4484"/>
    <w:rsid w:val="00EA6068"/>
    <w:rsid w:val="00EA6102"/>
    <w:rsid w:val="00EA61A2"/>
    <w:rsid w:val="00EB203C"/>
    <w:rsid w:val="00EB2200"/>
    <w:rsid w:val="00EB2A23"/>
    <w:rsid w:val="00EB2C50"/>
    <w:rsid w:val="00EB4F51"/>
    <w:rsid w:val="00EB512F"/>
    <w:rsid w:val="00EB7065"/>
    <w:rsid w:val="00EB7C50"/>
    <w:rsid w:val="00EC002E"/>
    <w:rsid w:val="00EC0945"/>
    <w:rsid w:val="00EC163A"/>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D7743"/>
    <w:rsid w:val="00EE0499"/>
    <w:rsid w:val="00EE0587"/>
    <w:rsid w:val="00EE0721"/>
    <w:rsid w:val="00EE2D5E"/>
    <w:rsid w:val="00EE359E"/>
    <w:rsid w:val="00EE387A"/>
    <w:rsid w:val="00EE558C"/>
    <w:rsid w:val="00EE5677"/>
    <w:rsid w:val="00EE5A81"/>
    <w:rsid w:val="00EE64C1"/>
    <w:rsid w:val="00EE7107"/>
    <w:rsid w:val="00EF2FCF"/>
    <w:rsid w:val="00EF3B42"/>
    <w:rsid w:val="00EF3C45"/>
    <w:rsid w:val="00EF3FC8"/>
    <w:rsid w:val="00EF697F"/>
    <w:rsid w:val="00EF6CE0"/>
    <w:rsid w:val="00F02A7D"/>
    <w:rsid w:val="00F02C25"/>
    <w:rsid w:val="00F04081"/>
    <w:rsid w:val="00F04271"/>
    <w:rsid w:val="00F059CA"/>
    <w:rsid w:val="00F0689C"/>
    <w:rsid w:val="00F0783A"/>
    <w:rsid w:val="00F07C87"/>
    <w:rsid w:val="00F10ED1"/>
    <w:rsid w:val="00F11294"/>
    <w:rsid w:val="00F1230E"/>
    <w:rsid w:val="00F123DE"/>
    <w:rsid w:val="00F12592"/>
    <w:rsid w:val="00F135A8"/>
    <w:rsid w:val="00F13948"/>
    <w:rsid w:val="00F14CF2"/>
    <w:rsid w:val="00F14F0C"/>
    <w:rsid w:val="00F16C30"/>
    <w:rsid w:val="00F21871"/>
    <w:rsid w:val="00F21E72"/>
    <w:rsid w:val="00F233A6"/>
    <w:rsid w:val="00F2579C"/>
    <w:rsid w:val="00F262F2"/>
    <w:rsid w:val="00F271D5"/>
    <w:rsid w:val="00F27438"/>
    <w:rsid w:val="00F27A96"/>
    <w:rsid w:val="00F306B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0A30"/>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5B45"/>
    <w:rsid w:val="00F76736"/>
    <w:rsid w:val="00F76A43"/>
    <w:rsid w:val="00F804B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7DB"/>
    <w:rsid w:val="00F91EAE"/>
    <w:rsid w:val="00F922B9"/>
    <w:rsid w:val="00F92385"/>
    <w:rsid w:val="00F92667"/>
    <w:rsid w:val="00F93486"/>
    <w:rsid w:val="00F93D5E"/>
    <w:rsid w:val="00F9712B"/>
    <w:rsid w:val="00F9766E"/>
    <w:rsid w:val="00F979B3"/>
    <w:rsid w:val="00FA234F"/>
    <w:rsid w:val="00FA3571"/>
    <w:rsid w:val="00FA3961"/>
    <w:rsid w:val="00FA4A79"/>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039D"/>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5C5"/>
    <w:rsid w:val="00FF0B4F"/>
    <w:rsid w:val="00FF2038"/>
    <w:rsid w:val="00FF3D0F"/>
    <w:rsid w:val="00FF4228"/>
    <w:rsid w:val="00FF43EE"/>
    <w:rsid w:val="00FF5377"/>
    <w:rsid w:val="00FF53D5"/>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150"/>
  <w15:docId w15:val="{607A5B3F-FA0E-46A3-A44C-D05A3D37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styleId="ListParagraph">
    <w:name w:val="List Paragraph"/>
    <w:basedOn w:val="Normal"/>
    <w:uiPriority w:val="34"/>
    <w:qFormat/>
    <w:rsid w:val="00600C30"/>
    <w:pPr>
      <w:ind w:left="720"/>
      <w:contextualSpacing/>
    </w:pPr>
  </w:style>
  <w:style w:type="character" w:customStyle="1" w:styleId="HeaderChar">
    <w:name w:val="Header Char"/>
    <w:link w:val="Header"/>
    <w:rsid w:val="00C53F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aarst-nrpp.com/wp/" TargetMode="External"/><Relationship Id="rId26" Type="http://schemas.openxmlformats.org/officeDocument/2006/relationships/header" Target="header2.xml"/><Relationship Id="rId39" Type="http://schemas.openxmlformats.org/officeDocument/2006/relationships/image" Target="media/image6.jpeg"/><Relationship Id="rId21" Type="http://schemas.openxmlformats.org/officeDocument/2006/relationships/hyperlink" Target="http://www.mass.gov/eohhs/gov/departments/dph/programs/environmental-health/exposure-topics/iaq/iaq-manual/" TargetMode="External"/><Relationship Id="rId34" Type="http://schemas.openxmlformats.org/officeDocument/2006/relationships/image" Target="media/image3.jpeg"/><Relationship Id="rId42" Type="http://schemas.openxmlformats.org/officeDocument/2006/relationships/image" Target="media/image8.png"/><Relationship Id="rId47" Type="http://schemas.microsoft.com/office/2007/relationships/hdphoto" Target="media/hdphoto7.wdp"/><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rsb.org" TargetMode="External"/><Relationship Id="rId17" Type="http://schemas.openxmlformats.org/officeDocument/2006/relationships/hyperlink" Target="http://www.nrsb.org/" TargetMode="External"/><Relationship Id="rId25" Type="http://schemas.openxmlformats.org/officeDocument/2006/relationships/header" Target="header1.xml"/><Relationship Id="rId33" Type="http://schemas.microsoft.com/office/2007/relationships/hdphoto" Target="media/hdphoto1.wdp"/><Relationship Id="rId38" Type="http://schemas.microsoft.com/office/2007/relationships/hdphoto" Target="media/hdphoto3.wdp"/><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hyperlink" Target="http://www.claybricks.com/more_info/basic-of-bricks.html" TargetMode="External"/><Relationship Id="rId29" Type="http://schemas.openxmlformats.org/officeDocument/2006/relationships/header" Target="header3.xml"/><Relationship Id="rId41" Type="http://schemas.microsoft.com/office/2007/relationships/hdphoto" Target="media/hdphoto4.wdp"/><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closed-transoms-figure-0/" TargetMode="External"/><Relationship Id="rId24" Type="http://schemas.openxmlformats.org/officeDocument/2006/relationships/hyperlink" Target="http://www.epa.gov/iaq/schools/index.html"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image" Target="media/image7.png"/><Relationship Id="rId45" Type="http://schemas.microsoft.com/office/2007/relationships/hdphoto" Target="media/hdphoto6.wdp"/><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hyperlink" Target="https://www.epa.gov/sites/production/files/2014-08/documents/radon_measurement_in_schools.pdf" TargetMode="External"/><Relationship Id="rId28" Type="http://schemas.openxmlformats.org/officeDocument/2006/relationships/footer" Target="footer2.xml"/><Relationship Id="rId36" Type="http://schemas.microsoft.com/office/2007/relationships/hdphoto" Target="media/hdphoto2.wdp"/><Relationship Id="rId49" Type="http://schemas.microsoft.com/office/2007/relationships/hdphoto" Target="media/hdphoto8.wdp"/><Relationship Id="rId10" Type="http://schemas.openxmlformats.org/officeDocument/2006/relationships/hyperlink" Target="https://www.mass.gov/doc/open-transoms-figure-0/" TargetMode="External"/><Relationship Id="rId19" Type="http://schemas.openxmlformats.org/officeDocument/2006/relationships/hyperlink" Target="http://mass.gov/dph/iaq" TargetMode="External"/><Relationship Id="rId31" Type="http://schemas.openxmlformats.org/officeDocument/2006/relationships/hyperlink" Target="http://www.epa.gov/mold/mold-remediation-schools-and-commercial-buildings-guide" TargetMode="External"/><Relationship Id="rId44" Type="http://schemas.openxmlformats.org/officeDocument/2006/relationships/image" Target="media/image9.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mass.gov/eohhs/docs/dph/environmental/iaq/appendices/univent.doc" TargetMode="External"/><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yperlink" Target="https://ehs.princeton.edu/health-safety-the-campus-community/art-theater-safety/art-safety/ceramics"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4.png"/><Relationship Id="rId43" Type="http://schemas.microsoft.com/office/2007/relationships/hdphoto" Target="media/hdphoto5.wdp"/><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F3AB-0CB9-43A1-BEF2-0C75C736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4315</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28860</CharactersWithSpaces>
  <SharedDoc>false</SharedDoc>
  <HLinks>
    <vt:vector size="72" baseType="variant">
      <vt:variant>
        <vt:i4>7012401</vt:i4>
      </vt:variant>
      <vt:variant>
        <vt:i4>36</vt:i4>
      </vt:variant>
      <vt:variant>
        <vt:i4>0</vt:i4>
      </vt:variant>
      <vt:variant>
        <vt:i4>5</vt:i4>
      </vt:variant>
      <vt:variant>
        <vt:lpwstr>http://www.epa.gov/mold/mold-remediation-schools-and-commercial-buildings-guide</vt:lpwstr>
      </vt:variant>
      <vt:variant>
        <vt:lpwstr/>
      </vt: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4980813</vt:i4>
      </vt:variant>
      <vt:variant>
        <vt:i4>21</vt:i4>
      </vt:variant>
      <vt:variant>
        <vt:i4>0</vt:i4>
      </vt:variant>
      <vt:variant>
        <vt:i4>5</vt:i4>
      </vt:variant>
      <vt:variant>
        <vt:lpwstr>http://aarst-nrpp.com/wp/</vt:lpwstr>
      </vt:variant>
      <vt:variant>
        <vt:lpwstr/>
      </vt:variant>
      <vt:variant>
        <vt:i4>4522056</vt:i4>
      </vt:variant>
      <vt:variant>
        <vt:i4>18</vt:i4>
      </vt:variant>
      <vt:variant>
        <vt:i4>0</vt:i4>
      </vt:variant>
      <vt:variant>
        <vt:i4>5</vt:i4>
      </vt:variant>
      <vt:variant>
        <vt:lpwstr>http://www.nrsb.org/</vt:lpwstr>
      </vt:variant>
      <vt:variant>
        <vt:lpwstr/>
      </vt: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Tisbury School</dc:subject>
  <dc:creator>Indoor Air Quality Program</dc:creator>
  <cp:lastModifiedBy>Woo, Karl (EHS)</cp:lastModifiedBy>
  <cp:revision>6</cp:revision>
  <cp:lastPrinted>2019-06-06T16:11:00Z</cp:lastPrinted>
  <dcterms:created xsi:type="dcterms:W3CDTF">2019-06-10T18:18:00Z</dcterms:created>
  <dcterms:modified xsi:type="dcterms:W3CDTF">2019-06-28T20:14:00Z</dcterms:modified>
</cp:coreProperties>
</file>