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58D0" w14:textId="17292F1F" w:rsidR="005331F9" w:rsidRPr="003D7291" w:rsidRDefault="006265AE" w:rsidP="006265AE">
      <w:pPr>
        <w:pStyle w:val="BodyText"/>
        <w:spacing w:before="9"/>
        <w:rPr>
          <w:sz w:val="20"/>
          <w:szCs w:val="20"/>
        </w:rPr>
      </w:pPr>
      <w:r w:rsidRPr="003D7291">
        <w:rPr>
          <w:sz w:val="20"/>
          <w:szCs w:val="20"/>
        </w:rPr>
        <w:t xml:space="preserve">  </w:t>
      </w:r>
    </w:p>
    <w:p w14:paraId="25DFCFFF" w14:textId="47449CA2" w:rsidR="005331F9" w:rsidRPr="003D7291" w:rsidRDefault="006041C4" w:rsidP="009E7252">
      <w:pPr>
        <w:pStyle w:val="Heading1"/>
      </w:pPr>
      <w:r w:rsidRPr="006041C4">
        <w:rPr>
          <w:lang w:val="es-ES"/>
        </w:rPr>
        <w:drawing>
          <wp:inline distT="0" distB="0" distL="0" distR="0" wp14:anchorId="2E39C0DA" wp14:editId="6BAA6F69">
            <wp:extent cx="6946900" cy="1294130"/>
            <wp:effectExtent l="0" t="0" r="6350" b="1270"/>
            <wp:docPr id="14638595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859580" name=""/>
                    <pic:cNvPicPr/>
                  </pic:nvPicPr>
                  <pic:blipFill>
                    <a:blip r:embed="rId8"/>
                    <a:stretch>
                      <a:fillRect/>
                    </a:stretch>
                  </pic:blipFill>
                  <pic:spPr>
                    <a:xfrm>
                      <a:off x="0" y="0"/>
                      <a:ext cx="6946900" cy="1294130"/>
                    </a:xfrm>
                    <a:prstGeom prst="rect">
                      <a:avLst/>
                    </a:prstGeom>
                  </pic:spPr>
                </pic:pic>
              </a:graphicData>
            </a:graphic>
          </wp:inline>
        </w:drawing>
      </w:r>
    </w:p>
    <w:p w14:paraId="637506B8" w14:textId="77777777" w:rsidR="00CC17F0" w:rsidRDefault="00CC17F0" w:rsidP="00B10F5A">
      <w:pPr>
        <w:pStyle w:val="Heading1"/>
        <w:rPr>
          <w:lang w:val="es-ES"/>
        </w:rPr>
      </w:pPr>
    </w:p>
    <w:p w14:paraId="163B3877" w14:textId="533FC81D" w:rsidR="0015397C" w:rsidRPr="006265AE" w:rsidRDefault="006265AE" w:rsidP="00B10F5A">
      <w:pPr>
        <w:pStyle w:val="Heading1"/>
        <w:rPr>
          <w:lang w:val="es-ES"/>
        </w:rPr>
      </w:pPr>
      <w:r w:rsidRPr="00CC17F0">
        <w:rPr>
          <w:lang w:val="es-ES"/>
        </w:rPr>
        <w:t xml:space="preserve"> </w:t>
      </w:r>
      <w:r w:rsidR="00437125" w:rsidRPr="006265AE">
        <w:rPr>
          <w:lang w:val="es-ES"/>
        </w:rPr>
        <w:t xml:space="preserve">Departamento de Conservación y </w:t>
      </w:r>
      <w:r w:rsidR="00CC17F0">
        <w:rPr>
          <w:lang w:val="es-ES"/>
        </w:rPr>
        <w:t>Recreación</w:t>
      </w:r>
      <w:r w:rsidR="005331F9" w:rsidRPr="006265AE">
        <w:rPr>
          <w:lang w:val="es-ES"/>
        </w:rPr>
        <w:br/>
      </w:r>
      <w:r w:rsidR="00D31B1D">
        <w:rPr>
          <w:lang w:val="es-ES"/>
        </w:rPr>
        <w:t>del Estado</w:t>
      </w:r>
      <w:r w:rsidR="00437125" w:rsidRPr="006265AE">
        <w:rPr>
          <w:lang w:val="es-ES"/>
        </w:rPr>
        <w:t xml:space="preserve"> de Massachusetts</w:t>
      </w:r>
    </w:p>
    <w:p w14:paraId="78F1E400" w14:textId="77777777" w:rsidR="0015397C" w:rsidRPr="006265AE" w:rsidRDefault="0015397C" w:rsidP="00C37511">
      <w:pPr>
        <w:pStyle w:val="BodyText"/>
        <w:spacing w:before="11"/>
        <w:jc w:val="center"/>
        <w:rPr>
          <w:b/>
          <w:sz w:val="24"/>
          <w:szCs w:val="24"/>
          <w:lang w:val="es-ES"/>
        </w:rPr>
      </w:pPr>
    </w:p>
    <w:p w14:paraId="72C4CBBC" w14:textId="5861DFFE" w:rsidR="00493DED" w:rsidRPr="006265AE" w:rsidRDefault="007A51B9" w:rsidP="00493DED">
      <w:pPr>
        <w:pStyle w:val="Heading1"/>
        <w:rPr>
          <w:lang w:val="es-ES"/>
        </w:rPr>
      </w:pPr>
      <w:r w:rsidRPr="006265AE">
        <w:rPr>
          <w:lang w:val="es-ES"/>
        </w:rPr>
        <w:t xml:space="preserve">Parque y zona de juegos Toohig </w:t>
      </w:r>
      <w:r w:rsidR="007D5E87" w:rsidRPr="006265AE">
        <w:rPr>
          <w:lang w:val="es-ES"/>
        </w:rPr>
        <w:t>(Boston, MA)</w:t>
      </w:r>
    </w:p>
    <w:p w14:paraId="02C8CF55" w14:textId="10773100" w:rsidR="00493DED" w:rsidRPr="006265AE" w:rsidRDefault="000579D7" w:rsidP="00493DED">
      <w:pPr>
        <w:pStyle w:val="Heading1"/>
        <w:rPr>
          <w:lang w:val="es-ES"/>
        </w:rPr>
      </w:pPr>
      <w:r w:rsidRPr="006265AE">
        <w:rPr>
          <w:lang w:val="es-ES"/>
        </w:rPr>
        <w:t xml:space="preserve">Reunión </w:t>
      </w:r>
      <w:r w:rsidR="007A51B9" w:rsidRPr="006265AE">
        <w:rPr>
          <w:lang w:val="es-ES"/>
        </w:rPr>
        <w:t>de información pública sobre el diseño final</w:t>
      </w:r>
    </w:p>
    <w:p w14:paraId="6CC68FDF" w14:textId="77777777" w:rsidR="00680CF2" w:rsidRPr="006265AE" w:rsidRDefault="00680CF2" w:rsidP="009E7252">
      <w:pPr>
        <w:pStyle w:val="Heading1"/>
        <w:rPr>
          <w:lang w:val="es-ES"/>
        </w:rPr>
      </w:pPr>
    </w:p>
    <w:p w14:paraId="188A4D5C" w14:textId="1B56F26F" w:rsidR="00493DED" w:rsidRPr="006265AE" w:rsidRDefault="00A661F3" w:rsidP="00493DED">
      <w:pPr>
        <w:jc w:val="center"/>
        <w:rPr>
          <w:b/>
          <w:bCs/>
          <w:color w:val="000000" w:themeColor="text1"/>
          <w:sz w:val="24"/>
          <w:szCs w:val="24"/>
          <w:lang w:val="es-ES"/>
        </w:rPr>
      </w:pPr>
      <w:r w:rsidRPr="006265AE">
        <w:rPr>
          <w:b/>
          <w:bCs/>
          <w:color w:val="000000" w:themeColor="text1"/>
          <w:sz w:val="24"/>
          <w:szCs w:val="24"/>
          <w:lang w:val="es-ES"/>
        </w:rPr>
        <w:t>Martes</w:t>
      </w:r>
      <w:r w:rsidR="00E525DE" w:rsidRPr="006265AE">
        <w:rPr>
          <w:b/>
          <w:bCs/>
          <w:color w:val="000000" w:themeColor="text1"/>
          <w:sz w:val="24"/>
          <w:szCs w:val="24"/>
          <w:lang w:val="es-ES"/>
        </w:rPr>
        <w:t xml:space="preserve">, </w:t>
      </w:r>
      <w:r w:rsidR="007C6AA1" w:rsidRPr="006265AE">
        <w:rPr>
          <w:b/>
          <w:bCs/>
          <w:color w:val="000000" w:themeColor="text1"/>
          <w:sz w:val="24"/>
          <w:szCs w:val="24"/>
          <w:lang w:val="es-ES"/>
        </w:rPr>
        <w:t xml:space="preserve">14 </w:t>
      </w:r>
      <w:r w:rsidR="007A51B9" w:rsidRPr="006265AE">
        <w:rPr>
          <w:b/>
          <w:bCs/>
          <w:color w:val="000000" w:themeColor="text1"/>
          <w:sz w:val="24"/>
          <w:szCs w:val="24"/>
          <w:lang w:val="es-ES"/>
        </w:rPr>
        <w:t xml:space="preserve">de abril </w:t>
      </w:r>
      <w:r w:rsidR="00EB7BAA" w:rsidRPr="006265AE">
        <w:rPr>
          <w:b/>
          <w:bCs/>
          <w:color w:val="000000" w:themeColor="text1"/>
          <w:sz w:val="24"/>
          <w:szCs w:val="24"/>
          <w:lang w:val="es-ES"/>
        </w:rPr>
        <w:t xml:space="preserve">@ </w:t>
      </w:r>
      <w:r w:rsidR="00C37511" w:rsidRPr="006265AE">
        <w:rPr>
          <w:b/>
          <w:bCs/>
          <w:color w:val="000000" w:themeColor="text1"/>
          <w:sz w:val="24"/>
          <w:szCs w:val="24"/>
          <w:lang w:val="es-ES"/>
        </w:rPr>
        <w:t xml:space="preserve">6pm </w:t>
      </w:r>
      <w:r w:rsidR="00EB7BAA" w:rsidRPr="006265AE">
        <w:rPr>
          <w:b/>
          <w:bCs/>
          <w:color w:val="000000" w:themeColor="text1"/>
          <w:sz w:val="24"/>
          <w:szCs w:val="24"/>
          <w:lang w:val="es-ES"/>
        </w:rPr>
        <w:t xml:space="preserve">- </w:t>
      </w:r>
      <w:r w:rsidR="00C37511" w:rsidRPr="006265AE">
        <w:rPr>
          <w:b/>
          <w:bCs/>
          <w:color w:val="000000" w:themeColor="text1"/>
          <w:sz w:val="24"/>
          <w:szCs w:val="24"/>
          <w:lang w:val="es-ES"/>
        </w:rPr>
        <w:t xml:space="preserve">7pm </w:t>
      </w:r>
    </w:p>
    <w:p w14:paraId="0CC689D5" w14:textId="4833EB1C" w:rsidR="00BF6D6F" w:rsidRPr="006265AE" w:rsidRDefault="006B47B3" w:rsidP="00493DED">
      <w:pPr>
        <w:jc w:val="center"/>
        <w:rPr>
          <w:b/>
          <w:bCs/>
          <w:color w:val="000000" w:themeColor="text1"/>
          <w:sz w:val="24"/>
          <w:szCs w:val="24"/>
          <w:lang w:val="es-ES"/>
        </w:rPr>
      </w:pPr>
      <w:r w:rsidRPr="006265AE">
        <w:rPr>
          <w:b/>
          <w:bCs/>
          <w:color w:val="000000" w:themeColor="text1"/>
          <w:sz w:val="24"/>
          <w:szCs w:val="24"/>
          <w:lang w:val="es-ES"/>
        </w:rPr>
        <w:t xml:space="preserve">Regístrese </w:t>
      </w:r>
      <w:r w:rsidR="00E525DE" w:rsidRPr="006265AE">
        <w:rPr>
          <w:b/>
          <w:bCs/>
          <w:color w:val="000000" w:themeColor="text1"/>
          <w:sz w:val="24"/>
          <w:szCs w:val="24"/>
          <w:lang w:val="es-ES"/>
        </w:rPr>
        <w:t xml:space="preserve">para la reunión </w:t>
      </w:r>
      <w:r w:rsidR="00417579" w:rsidRPr="006265AE">
        <w:rPr>
          <w:b/>
          <w:bCs/>
          <w:color w:val="000000" w:themeColor="text1"/>
          <w:sz w:val="24"/>
          <w:szCs w:val="24"/>
          <w:lang w:val="es-ES"/>
        </w:rPr>
        <w:t xml:space="preserve">a través </w:t>
      </w:r>
      <w:hyperlink r:id="rId9" w:history="1">
        <w:r w:rsidR="00CD7D3D" w:rsidRPr="008D5105">
          <w:rPr>
            <w:rStyle w:val="Hyperlink"/>
            <w:b/>
            <w:bCs/>
            <w:color w:val="auto"/>
            <w:sz w:val="24"/>
            <w:szCs w:val="24"/>
            <w:u w:val="none"/>
            <w:lang w:val="es-ES"/>
          </w:rPr>
          <w:t xml:space="preserve">del </w:t>
        </w:r>
        <w:r w:rsidR="00CD7D3D" w:rsidRPr="006265AE">
          <w:rPr>
            <w:rStyle w:val="Hyperlink"/>
            <w:b/>
            <w:bCs/>
            <w:sz w:val="24"/>
            <w:szCs w:val="24"/>
            <w:lang w:val="es-ES"/>
          </w:rPr>
          <w:t>enlace de registro de Zoom</w:t>
        </w:r>
      </w:hyperlink>
      <w:r w:rsidR="004B6C4E" w:rsidRPr="006265AE">
        <w:rPr>
          <w:b/>
          <w:bCs/>
          <w:color w:val="000000" w:themeColor="text1"/>
          <w:sz w:val="24"/>
          <w:szCs w:val="24"/>
          <w:lang w:val="es-ES"/>
        </w:rPr>
        <w:t>.</w:t>
      </w:r>
    </w:p>
    <w:p w14:paraId="37A267D4" w14:textId="77777777" w:rsidR="005869C3" w:rsidRPr="006265AE" w:rsidRDefault="005869C3" w:rsidP="00417033">
      <w:pPr>
        <w:rPr>
          <w:lang w:val="es-ES"/>
        </w:rPr>
      </w:pPr>
    </w:p>
    <w:p w14:paraId="03AA48A3" w14:textId="5D678145" w:rsidR="00176D94" w:rsidRPr="006265AE" w:rsidRDefault="00176D94" w:rsidP="00176D94">
      <w:pPr>
        <w:rPr>
          <w:sz w:val="27"/>
          <w:szCs w:val="27"/>
          <w:lang w:val="es-ES"/>
        </w:rPr>
      </w:pPr>
      <w:r w:rsidRPr="006265AE">
        <w:rPr>
          <w:sz w:val="27"/>
          <w:szCs w:val="27"/>
          <w:lang w:val="es-ES"/>
        </w:rPr>
        <w:t xml:space="preserve">El Departamento de Conservación y </w:t>
      </w:r>
      <w:r w:rsidR="00CC17F0">
        <w:rPr>
          <w:sz w:val="27"/>
          <w:szCs w:val="27"/>
          <w:lang w:val="es-ES"/>
        </w:rPr>
        <w:t>Recreación</w:t>
      </w:r>
      <w:r w:rsidRPr="006265AE">
        <w:rPr>
          <w:sz w:val="27"/>
          <w:szCs w:val="27"/>
          <w:lang w:val="es-ES"/>
        </w:rPr>
        <w:t xml:space="preserve"> (DCR) ha preparado un diseño final para </w:t>
      </w:r>
      <w:r w:rsidR="00CC17F0">
        <w:rPr>
          <w:sz w:val="27"/>
          <w:szCs w:val="27"/>
          <w:lang w:val="es-ES"/>
        </w:rPr>
        <w:t xml:space="preserve">el parque y zona de juegos </w:t>
      </w:r>
      <w:r w:rsidRPr="006265AE">
        <w:rPr>
          <w:sz w:val="27"/>
          <w:szCs w:val="27"/>
          <w:lang w:val="es-ES"/>
        </w:rPr>
        <w:t xml:space="preserve">Toohig y </w:t>
      </w:r>
      <w:r w:rsidR="003D7291">
        <w:rPr>
          <w:sz w:val="27"/>
          <w:szCs w:val="27"/>
          <w:lang w:val="es-ES"/>
        </w:rPr>
        <w:t>presentará</w:t>
      </w:r>
      <w:r w:rsidRPr="006265AE">
        <w:rPr>
          <w:sz w:val="27"/>
          <w:szCs w:val="27"/>
          <w:lang w:val="es-ES"/>
        </w:rPr>
        <w:t xml:space="preserve"> una actualización sobre la licitación y el calendario de construcción. </w:t>
      </w:r>
      <w:r w:rsidR="003D7291" w:rsidRPr="003D7291">
        <w:rPr>
          <w:sz w:val="27"/>
          <w:szCs w:val="27"/>
          <w:lang w:val="es-ES"/>
        </w:rPr>
        <w:t>Parque y zona de juegos Toohig</w:t>
      </w:r>
      <w:r w:rsidR="009444DA" w:rsidRPr="006265AE">
        <w:rPr>
          <w:sz w:val="27"/>
          <w:szCs w:val="27"/>
          <w:lang w:val="es-ES"/>
        </w:rPr>
        <w:t xml:space="preserve"> está situado en el </w:t>
      </w:r>
      <w:r w:rsidR="003D7291">
        <w:rPr>
          <w:sz w:val="27"/>
          <w:szCs w:val="27"/>
          <w:lang w:val="es-ES"/>
        </w:rPr>
        <w:t>vecindario</w:t>
      </w:r>
      <w:r w:rsidR="009444DA" w:rsidRPr="006265AE">
        <w:rPr>
          <w:sz w:val="27"/>
          <w:szCs w:val="27"/>
          <w:lang w:val="es-ES"/>
        </w:rPr>
        <w:t xml:space="preserve"> de Dorchester de Boston, </w:t>
      </w:r>
      <w:r w:rsidR="00C567A6" w:rsidRPr="006265AE">
        <w:rPr>
          <w:sz w:val="27"/>
          <w:szCs w:val="27"/>
          <w:lang w:val="es-ES"/>
        </w:rPr>
        <w:t xml:space="preserve">entre </w:t>
      </w:r>
      <w:r w:rsidR="00210751" w:rsidRPr="006265AE">
        <w:rPr>
          <w:sz w:val="27"/>
          <w:szCs w:val="27"/>
          <w:lang w:val="es-ES"/>
        </w:rPr>
        <w:t>Gallivan Boulevard y Minot Road</w:t>
      </w:r>
      <w:r w:rsidR="00C567A6" w:rsidRPr="006265AE">
        <w:rPr>
          <w:sz w:val="27"/>
          <w:szCs w:val="27"/>
          <w:lang w:val="es-ES"/>
        </w:rPr>
        <w:t xml:space="preserve">, y entre </w:t>
      </w:r>
      <w:r w:rsidR="00AF620F" w:rsidRPr="006265AE">
        <w:rPr>
          <w:sz w:val="27"/>
          <w:szCs w:val="27"/>
          <w:lang w:val="es-ES"/>
        </w:rPr>
        <w:t xml:space="preserve">Stock Street y Woodfield Street. </w:t>
      </w:r>
    </w:p>
    <w:p w14:paraId="04068F08" w14:textId="77777777" w:rsidR="00493DED" w:rsidRPr="006265AE" w:rsidRDefault="00493DED">
      <w:pPr>
        <w:rPr>
          <w:sz w:val="27"/>
          <w:szCs w:val="27"/>
          <w:lang w:val="es-ES"/>
        </w:rPr>
      </w:pPr>
    </w:p>
    <w:p w14:paraId="0AA9E1C7" w14:textId="0E9C0F28" w:rsidR="48B3E529" w:rsidRPr="006265AE" w:rsidRDefault="48B3E529">
      <w:pPr>
        <w:rPr>
          <w:lang w:val="es-ES"/>
        </w:rPr>
      </w:pPr>
      <w:r w:rsidRPr="006265AE">
        <w:rPr>
          <w:color w:val="141414"/>
          <w:sz w:val="27"/>
          <w:szCs w:val="27"/>
          <w:lang w:val="es-ES"/>
        </w:rPr>
        <w:t xml:space="preserve">Se invitará al público a </w:t>
      </w:r>
      <w:r w:rsidR="004B6C4E" w:rsidRPr="006265AE">
        <w:rPr>
          <w:color w:val="141414"/>
          <w:sz w:val="27"/>
          <w:szCs w:val="27"/>
          <w:lang w:val="es-ES"/>
        </w:rPr>
        <w:t xml:space="preserve">hacer comentarios durante la reunión, después de la presentación, </w:t>
      </w:r>
      <w:r w:rsidR="00CC17F0">
        <w:rPr>
          <w:color w:val="141414"/>
          <w:sz w:val="27"/>
          <w:szCs w:val="27"/>
          <w:lang w:val="es-ES"/>
        </w:rPr>
        <w:t>activando</w:t>
      </w:r>
      <w:r w:rsidR="004075EE" w:rsidRPr="006265AE">
        <w:rPr>
          <w:color w:val="141414"/>
          <w:sz w:val="27"/>
          <w:szCs w:val="27"/>
          <w:lang w:val="es-ES"/>
        </w:rPr>
        <w:t xml:space="preserve"> sus micrófonos o mediante la </w:t>
      </w:r>
      <w:r w:rsidRPr="006265AE">
        <w:rPr>
          <w:color w:val="141414"/>
          <w:sz w:val="27"/>
          <w:szCs w:val="27"/>
          <w:lang w:val="es-ES"/>
        </w:rPr>
        <w:t xml:space="preserve">función </w:t>
      </w:r>
      <w:r w:rsidR="004075EE" w:rsidRPr="006265AE">
        <w:rPr>
          <w:color w:val="141414"/>
          <w:sz w:val="27"/>
          <w:szCs w:val="27"/>
          <w:lang w:val="es-ES"/>
        </w:rPr>
        <w:t xml:space="preserve">de chat </w:t>
      </w:r>
      <w:r w:rsidRPr="006265AE">
        <w:rPr>
          <w:color w:val="141414"/>
          <w:sz w:val="27"/>
          <w:szCs w:val="27"/>
          <w:lang w:val="es-ES"/>
        </w:rPr>
        <w:t xml:space="preserve">que estará disponible a través de la plataforma de participación virtual. Después de la reunión, la presentación estará disponible para su visualización </w:t>
      </w:r>
      <w:r w:rsidR="00FD31B1" w:rsidRPr="006265AE">
        <w:rPr>
          <w:color w:val="141414"/>
          <w:sz w:val="27"/>
          <w:szCs w:val="27"/>
          <w:lang w:val="es-ES"/>
        </w:rPr>
        <w:t xml:space="preserve">en la </w:t>
      </w:r>
      <w:r w:rsidR="00D36733" w:rsidRPr="006265AE">
        <w:rPr>
          <w:color w:val="141414"/>
          <w:sz w:val="27"/>
          <w:szCs w:val="27"/>
          <w:lang w:val="es-ES"/>
        </w:rPr>
        <w:t xml:space="preserve">página web </w:t>
      </w:r>
      <w:hyperlink r:id="rId10">
        <w:r w:rsidR="00D36733" w:rsidRPr="001624A6">
          <w:rPr>
            <w:rStyle w:val="Hyperlink"/>
            <w:color w:val="auto"/>
            <w:sz w:val="27"/>
            <w:szCs w:val="27"/>
            <w:u w:val="none"/>
            <w:lang w:val="es-ES"/>
          </w:rPr>
          <w:t>de</w:t>
        </w:r>
        <w:r w:rsidR="00D36733" w:rsidRPr="006265AE">
          <w:rPr>
            <w:rStyle w:val="Hyperlink"/>
            <w:sz w:val="27"/>
            <w:szCs w:val="27"/>
            <w:lang w:val="es-ES"/>
          </w:rPr>
          <w:t xml:space="preserve"> Información sobre Reuniones Públicas </w:t>
        </w:r>
        <w:r w:rsidR="003D7291">
          <w:rPr>
            <w:rStyle w:val="Hyperlink"/>
            <w:sz w:val="27"/>
            <w:szCs w:val="27"/>
            <w:lang w:val="es-ES"/>
          </w:rPr>
          <w:t xml:space="preserve">celebradas </w:t>
        </w:r>
        <w:r w:rsidR="00D36733" w:rsidRPr="006265AE">
          <w:rPr>
            <w:rStyle w:val="Hyperlink"/>
            <w:sz w:val="27"/>
            <w:szCs w:val="27"/>
            <w:lang w:val="es-ES"/>
          </w:rPr>
          <w:t>del</w:t>
        </w:r>
      </w:hyperlink>
      <w:r w:rsidR="003D7291">
        <w:rPr>
          <w:rStyle w:val="Hyperlink"/>
          <w:sz w:val="27"/>
          <w:szCs w:val="27"/>
          <w:lang w:val="es-ES"/>
        </w:rPr>
        <w:t xml:space="preserve"> DCR</w:t>
      </w:r>
      <w:r w:rsidR="00D67106" w:rsidRPr="006265AE">
        <w:rPr>
          <w:color w:val="141414"/>
          <w:sz w:val="27"/>
          <w:szCs w:val="27"/>
          <w:lang w:val="es-ES"/>
        </w:rPr>
        <w:t xml:space="preserve">. </w:t>
      </w:r>
      <w:r w:rsidR="003D7291" w:rsidRPr="003D7291">
        <w:rPr>
          <w:color w:val="141414"/>
          <w:sz w:val="27"/>
          <w:szCs w:val="27"/>
          <w:lang w:val="es-ES"/>
        </w:rPr>
        <w:t>El DCR anima al público a enviar sus opiniones; la fecha límite para la recepción de comentarios por parte del DCR es el 27 de abril de 2026.</w:t>
      </w:r>
      <w:r w:rsidRPr="006265AE">
        <w:rPr>
          <w:color w:val="141414"/>
          <w:sz w:val="27"/>
          <w:szCs w:val="27"/>
          <w:lang w:val="es-ES"/>
        </w:rPr>
        <w:t xml:space="preserve"> Los comentarios pueden enviarse </w:t>
      </w:r>
      <w:r w:rsidR="00B82AFA" w:rsidRPr="006265AE">
        <w:rPr>
          <w:color w:val="141414"/>
          <w:sz w:val="27"/>
          <w:szCs w:val="27"/>
          <w:lang w:val="es-ES"/>
        </w:rPr>
        <w:t xml:space="preserve">a través del </w:t>
      </w:r>
      <w:hyperlink r:id="rId11">
        <w:r w:rsidR="00B82AFA" w:rsidRPr="006265AE">
          <w:rPr>
            <w:rStyle w:val="Hyperlink"/>
            <w:sz w:val="27"/>
            <w:szCs w:val="27"/>
            <w:lang w:val="es-ES"/>
          </w:rPr>
          <w:t>portal de comentarios públicos del DCR</w:t>
        </w:r>
      </w:hyperlink>
      <w:r w:rsidR="00B82AFA" w:rsidRPr="006265AE">
        <w:rPr>
          <w:color w:val="141414"/>
          <w:sz w:val="27"/>
          <w:szCs w:val="27"/>
          <w:lang w:val="es-ES"/>
        </w:rPr>
        <w:t>.</w:t>
      </w:r>
      <w:r w:rsidRPr="006265AE">
        <w:rPr>
          <w:color w:val="141414"/>
          <w:sz w:val="27"/>
          <w:szCs w:val="27"/>
          <w:lang w:val="es-ES"/>
        </w:rPr>
        <w:t xml:space="preserve"> Tenga en cuenta que el contenido de los comentarios que envíe al DCR, junto con su nombre, localidad y código postal, se publicarán en la página web del DCR. La información de contacto adicional requerida al realizar comentarios, especialmente la dirección de correo electrónico, sólo se utilizará para la divulgación de futuras actualizaciones sobre el proyecto o la </w:t>
      </w:r>
      <w:r w:rsidR="00E76109">
        <w:rPr>
          <w:color w:val="141414"/>
          <w:sz w:val="27"/>
          <w:szCs w:val="27"/>
          <w:lang w:val="es-ES"/>
        </w:rPr>
        <w:t>obra</w:t>
      </w:r>
      <w:r w:rsidRPr="006265AE">
        <w:rPr>
          <w:color w:val="141414"/>
          <w:sz w:val="27"/>
          <w:szCs w:val="27"/>
          <w:lang w:val="es-ES"/>
        </w:rPr>
        <w:t xml:space="preserve"> en cuestión. </w:t>
      </w:r>
    </w:p>
    <w:p w14:paraId="324747CA" w14:textId="77777777" w:rsidR="48B3E529" w:rsidRPr="006265AE" w:rsidRDefault="48B3E529">
      <w:pPr>
        <w:rPr>
          <w:lang w:val="es-ES"/>
        </w:rPr>
      </w:pPr>
      <w:r w:rsidRPr="006265AE">
        <w:rPr>
          <w:color w:val="141414"/>
          <w:sz w:val="27"/>
          <w:szCs w:val="27"/>
          <w:lang w:val="es-ES"/>
        </w:rPr>
        <w:t xml:space="preserve"> </w:t>
      </w:r>
    </w:p>
    <w:p w14:paraId="7399E892" w14:textId="3793B398" w:rsidR="48B3E529" w:rsidRPr="006265AE" w:rsidRDefault="48B3E529">
      <w:pPr>
        <w:rPr>
          <w:lang w:val="es-ES"/>
        </w:rPr>
      </w:pPr>
      <w:r w:rsidRPr="006265AE">
        <w:rPr>
          <w:color w:val="141414"/>
          <w:sz w:val="27"/>
          <w:szCs w:val="27"/>
          <w:lang w:val="es-ES"/>
        </w:rPr>
        <w:t xml:space="preserve">Si tiene preguntas o dudas relacionadas con </w:t>
      </w:r>
      <w:r w:rsidR="006A1889">
        <w:rPr>
          <w:color w:val="141414"/>
          <w:sz w:val="27"/>
          <w:szCs w:val="27"/>
          <w:lang w:val="es-ES"/>
        </w:rPr>
        <w:t>esta</w:t>
      </w:r>
      <w:r w:rsidRPr="006265AE">
        <w:rPr>
          <w:color w:val="141414"/>
          <w:sz w:val="27"/>
          <w:szCs w:val="27"/>
          <w:lang w:val="es-ES"/>
        </w:rPr>
        <w:t xml:space="preserve"> agencia o desea que le </w:t>
      </w:r>
      <w:r w:rsidR="001624A6">
        <w:rPr>
          <w:color w:val="141414"/>
          <w:sz w:val="27"/>
          <w:szCs w:val="27"/>
          <w:lang w:val="es-ES"/>
        </w:rPr>
        <w:t>agreguemos</w:t>
      </w:r>
      <w:r w:rsidRPr="006265AE">
        <w:rPr>
          <w:color w:val="141414"/>
          <w:sz w:val="27"/>
          <w:szCs w:val="27"/>
          <w:lang w:val="es-ES"/>
        </w:rPr>
        <w:t xml:space="preserve"> a una lista de correo electrónico para recibir anuncios generales o específicos del proyecto del DCR, envíe un correo electrónico </w:t>
      </w:r>
      <w:hyperlink r:id="rId12">
        <w:r w:rsidRPr="001624A6">
          <w:rPr>
            <w:rStyle w:val="Hyperlink"/>
            <w:color w:val="auto"/>
            <w:sz w:val="27"/>
            <w:szCs w:val="27"/>
            <w:u w:val="none"/>
            <w:lang w:val="es-ES"/>
          </w:rPr>
          <w:t>a</w:t>
        </w:r>
        <w:r w:rsidRPr="006265AE">
          <w:rPr>
            <w:rStyle w:val="Hyperlink"/>
            <w:sz w:val="27"/>
            <w:szCs w:val="27"/>
            <w:lang w:val="es-ES"/>
          </w:rPr>
          <w:t xml:space="preserve"> Mass.Parks@mass.gov</w:t>
        </w:r>
      </w:hyperlink>
      <w:r w:rsidRPr="006265AE">
        <w:rPr>
          <w:color w:val="141414"/>
          <w:sz w:val="27"/>
          <w:szCs w:val="27"/>
          <w:lang w:val="es-ES"/>
        </w:rPr>
        <w:t xml:space="preserve"> o llame al </w:t>
      </w:r>
      <w:r w:rsidR="001624A6">
        <w:rPr>
          <w:color w:val="141414"/>
          <w:sz w:val="27"/>
          <w:szCs w:val="27"/>
          <w:lang w:val="es-ES"/>
        </w:rPr>
        <w:t xml:space="preserve">número telefónico </w:t>
      </w:r>
      <w:r w:rsidRPr="006265AE">
        <w:rPr>
          <w:color w:val="141414"/>
          <w:sz w:val="27"/>
          <w:szCs w:val="27"/>
          <w:lang w:val="es-ES"/>
        </w:rPr>
        <w:t>617-626-4973.</w:t>
      </w:r>
    </w:p>
    <w:p w14:paraId="727C2139" w14:textId="77777777" w:rsidR="00386E4A" w:rsidRPr="006265AE" w:rsidRDefault="00386E4A" w:rsidP="00BD42BA">
      <w:pPr>
        <w:pStyle w:val="BodyText"/>
        <w:rPr>
          <w:lang w:val="es-ES"/>
        </w:rPr>
      </w:pPr>
    </w:p>
    <w:p w14:paraId="47977254" w14:textId="77777777" w:rsidR="00702FCE" w:rsidRPr="006265AE" w:rsidRDefault="00702FCE" w:rsidP="00BD42BA">
      <w:pPr>
        <w:pStyle w:val="BodyText"/>
        <w:rPr>
          <w:lang w:val="es-ES"/>
        </w:rPr>
      </w:pPr>
    </w:p>
    <w:p w14:paraId="0F4A049F" w14:textId="77777777" w:rsidR="002E7334" w:rsidRPr="006265AE" w:rsidRDefault="002E7334" w:rsidP="00BD42BA">
      <w:pPr>
        <w:pStyle w:val="BodyText"/>
        <w:rPr>
          <w:lang w:val="es-ES"/>
        </w:rPr>
      </w:pPr>
    </w:p>
    <w:p w14:paraId="259FF625" w14:textId="77777777" w:rsidR="008C1C66" w:rsidRPr="006265AE" w:rsidRDefault="008C1C66" w:rsidP="004530A6">
      <w:pPr>
        <w:pStyle w:val="BodyText"/>
        <w:rPr>
          <w:lang w:val="es-ES"/>
        </w:rPr>
      </w:pPr>
    </w:p>
    <w:p w14:paraId="04B2ADA1" w14:textId="58CFF960" w:rsidR="00702FCE" w:rsidRPr="006265AE" w:rsidRDefault="00E76109" w:rsidP="00702FCE">
      <w:pPr>
        <w:pStyle w:val="BodyText"/>
        <w:pBdr>
          <w:top w:val="single" w:sz="4" w:space="1" w:color="auto"/>
          <w:left w:val="single" w:sz="4" w:space="4" w:color="auto"/>
          <w:bottom w:val="single" w:sz="4" w:space="1" w:color="auto"/>
          <w:right w:val="single" w:sz="4" w:space="4" w:color="auto"/>
        </w:pBdr>
        <w:rPr>
          <w:color w:val="595959" w:themeColor="text1" w:themeTint="A6"/>
          <w:sz w:val="27"/>
          <w:szCs w:val="27"/>
          <w:bdr w:val="none" w:sz="0" w:space="0" w:color="auto" w:frame="1"/>
          <w:lang w:val="es-ES"/>
        </w:rPr>
      </w:pPr>
      <w:r>
        <w:rPr>
          <w:color w:val="595959" w:themeColor="text1" w:themeTint="A6"/>
          <w:sz w:val="27"/>
          <w:szCs w:val="27"/>
          <w:bdr w:val="none" w:sz="0" w:space="0" w:color="auto" w:frame="1"/>
          <w:lang w:val="es-ES"/>
        </w:rPr>
        <w:t xml:space="preserve">El servicio </w:t>
      </w:r>
      <w:r w:rsidR="006A1889">
        <w:rPr>
          <w:color w:val="595959" w:themeColor="text1" w:themeTint="A6"/>
          <w:sz w:val="27"/>
          <w:szCs w:val="27"/>
          <w:bdr w:val="none" w:sz="0" w:space="0" w:color="auto" w:frame="1"/>
          <w:lang w:val="es-ES"/>
        </w:rPr>
        <w:t xml:space="preserve">de </w:t>
      </w:r>
      <w:r w:rsidR="0034308F">
        <w:rPr>
          <w:color w:val="595959" w:themeColor="text1" w:themeTint="A6"/>
          <w:sz w:val="27"/>
          <w:szCs w:val="27"/>
          <w:bdr w:val="none" w:sz="0" w:space="0" w:color="auto" w:frame="1"/>
          <w:lang w:val="es-ES"/>
        </w:rPr>
        <w:t>intérprete</w:t>
      </w:r>
      <w:r w:rsidR="00702FCE" w:rsidRPr="006265AE">
        <w:rPr>
          <w:color w:val="595959" w:themeColor="text1" w:themeTint="A6"/>
          <w:sz w:val="27"/>
          <w:szCs w:val="27"/>
          <w:bdr w:val="none" w:sz="0" w:space="0" w:color="auto" w:frame="1"/>
          <w:lang w:val="es-ES"/>
        </w:rPr>
        <w:t xml:space="preserve"> en directo</w:t>
      </w:r>
      <w:r>
        <w:rPr>
          <w:color w:val="595959" w:themeColor="text1" w:themeTint="A6"/>
          <w:sz w:val="27"/>
          <w:szCs w:val="27"/>
          <w:bdr w:val="none" w:sz="0" w:space="0" w:color="auto" w:frame="1"/>
          <w:lang w:val="es-ES"/>
        </w:rPr>
        <w:t xml:space="preserve">, tanto en </w:t>
      </w:r>
      <w:r w:rsidR="00702FCE" w:rsidRPr="006265AE">
        <w:rPr>
          <w:color w:val="595959" w:themeColor="text1" w:themeTint="A6"/>
          <w:sz w:val="27"/>
          <w:szCs w:val="27"/>
          <w:bdr w:val="none" w:sz="0" w:space="0" w:color="auto" w:frame="1"/>
          <w:lang w:val="es-ES"/>
        </w:rPr>
        <w:t xml:space="preserve">línea </w:t>
      </w:r>
      <w:r>
        <w:rPr>
          <w:color w:val="595959" w:themeColor="text1" w:themeTint="A6"/>
          <w:sz w:val="27"/>
          <w:szCs w:val="27"/>
          <w:bdr w:val="none" w:sz="0" w:space="0" w:color="auto" w:frame="1"/>
          <w:lang w:val="es-ES"/>
        </w:rPr>
        <w:t>como presencial</w:t>
      </w:r>
      <w:r w:rsidR="00702FCE" w:rsidRPr="006265AE">
        <w:rPr>
          <w:color w:val="595959" w:themeColor="text1" w:themeTint="A6"/>
          <w:sz w:val="27"/>
          <w:szCs w:val="27"/>
          <w:bdr w:val="none" w:sz="0" w:space="0" w:color="auto" w:frame="1"/>
          <w:lang w:val="es-ES"/>
        </w:rPr>
        <w:t xml:space="preserve"> está disponible previa solicitud a través </w:t>
      </w:r>
      <w:hyperlink r:id="rId13" w:tooltip="https://www.mass.gov/forms/request-a-translation-of-a-dcr-document-or-interpretive-services-for-a-dcr-public-meeting" w:history="1">
        <w:r w:rsidR="00702FCE" w:rsidRPr="00E76109">
          <w:rPr>
            <w:rStyle w:val="Hyperlink"/>
            <w:color w:val="808080" w:themeColor="background1" w:themeShade="80"/>
            <w:sz w:val="27"/>
            <w:szCs w:val="27"/>
            <w:u w:val="none"/>
            <w:bdr w:val="none" w:sz="0" w:space="0" w:color="auto" w:frame="1"/>
            <w:lang w:val="es-ES"/>
          </w:rPr>
          <w:t>del</w:t>
        </w:r>
        <w:r w:rsidR="00702FCE" w:rsidRPr="001624A6">
          <w:rPr>
            <w:rStyle w:val="Hyperlink"/>
            <w:color w:val="auto"/>
            <w:sz w:val="27"/>
            <w:szCs w:val="27"/>
            <w:u w:val="none"/>
            <w:bdr w:val="none" w:sz="0" w:space="0" w:color="auto" w:frame="1"/>
            <w:lang w:val="es-ES"/>
          </w:rPr>
          <w:t xml:space="preserve"> </w:t>
        </w:r>
        <w:r w:rsidR="00702FCE" w:rsidRPr="006265AE">
          <w:rPr>
            <w:rStyle w:val="Hyperlink"/>
            <w:sz w:val="27"/>
            <w:szCs w:val="27"/>
            <w:bdr w:val="none" w:sz="0" w:space="0" w:color="auto" w:frame="1"/>
            <w:lang w:val="es-ES"/>
          </w:rPr>
          <w:t>formulario de solicitud de traducción e interpretación del DCR</w:t>
        </w:r>
      </w:hyperlink>
      <w:r w:rsidR="00702FCE" w:rsidRPr="006265AE">
        <w:rPr>
          <w:color w:val="595959" w:themeColor="text1" w:themeTint="A6"/>
          <w:sz w:val="27"/>
          <w:szCs w:val="27"/>
          <w:bdr w:val="none" w:sz="0" w:space="0" w:color="auto" w:frame="1"/>
          <w:lang w:val="es-ES"/>
        </w:rPr>
        <w:t xml:space="preserve">. Para solicitar adaptaciones razonables para personas con discapacidad, envíe un correo electrónico a Melixza G. Esenyie, Directora de </w:t>
      </w:r>
      <w:r w:rsidR="00461699">
        <w:rPr>
          <w:color w:val="595959" w:themeColor="text1" w:themeTint="A6"/>
          <w:sz w:val="27"/>
          <w:szCs w:val="27"/>
          <w:bdr w:val="none" w:sz="0" w:space="0" w:color="auto" w:frame="1"/>
          <w:lang w:val="es-ES"/>
        </w:rPr>
        <w:t>"Ley de Estadounidenses con Discapacidades (</w:t>
      </w:r>
      <w:r w:rsidR="00702FCE" w:rsidRPr="00A01AEA">
        <w:rPr>
          <w:color w:val="595959" w:themeColor="text1" w:themeTint="A6"/>
          <w:sz w:val="27"/>
          <w:szCs w:val="27"/>
          <w:bdr w:val="none" w:sz="0" w:space="0" w:color="auto" w:frame="1"/>
          <w:lang w:val="es-ES"/>
        </w:rPr>
        <w:t>ADA</w:t>
      </w:r>
      <w:r w:rsidR="00461699">
        <w:rPr>
          <w:color w:val="595959" w:themeColor="text1" w:themeTint="A6"/>
          <w:sz w:val="27"/>
          <w:szCs w:val="27"/>
          <w:bdr w:val="none" w:sz="0" w:space="0" w:color="auto" w:frame="1"/>
          <w:lang w:val="es-ES"/>
        </w:rPr>
        <w:t>)"</w:t>
      </w:r>
      <w:r w:rsidR="00702FCE" w:rsidRPr="006265AE">
        <w:rPr>
          <w:color w:val="595959" w:themeColor="text1" w:themeTint="A6"/>
          <w:sz w:val="27"/>
          <w:szCs w:val="27"/>
          <w:bdr w:val="none" w:sz="0" w:space="0" w:color="auto" w:frame="1"/>
          <w:lang w:val="es-ES"/>
        </w:rPr>
        <w:t xml:space="preserve"> y Diversidad de la Oficina Ejecutiva de Asuntos Energéticos y Medioambientales, a</w:t>
      </w:r>
      <w:r w:rsidR="006A1889">
        <w:rPr>
          <w:color w:val="595959" w:themeColor="text1" w:themeTint="A6"/>
          <w:sz w:val="27"/>
          <w:szCs w:val="27"/>
          <w:bdr w:val="none" w:sz="0" w:space="0" w:color="auto" w:frame="1"/>
          <w:lang w:val="es-ES"/>
        </w:rPr>
        <w:t xml:space="preserve"> </w:t>
      </w:r>
      <w:r w:rsidR="001624A6">
        <w:rPr>
          <w:color w:val="595959" w:themeColor="text1" w:themeTint="A6"/>
          <w:sz w:val="27"/>
          <w:szCs w:val="27"/>
          <w:bdr w:val="none" w:sz="0" w:space="0" w:color="auto" w:frame="1"/>
          <w:lang w:val="es-ES"/>
        </w:rPr>
        <w:t xml:space="preserve"> </w:t>
      </w:r>
      <w:hyperlink r:id="rId14" w:tooltip="mailto:Melixza.Esenyie2@mass.gov" w:history="1">
        <w:r w:rsidR="00702FCE" w:rsidRPr="006265AE">
          <w:rPr>
            <w:rStyle w:val="Hyperlink"/>
            <w:sz w:val="27"/>
            <w:szCs w:val="27"/>
            <w:bdr w:val="none" w:sz="0" w:space="0" w:color="auto" w:frame="1"/>
            <w:lang w:val="es-ES"/>
          </w:rPr>
          <w:t>Melixza.Esenyie2@mass.gov</w:t>
        </w:r>
      </w:hyperlink>
      <w:r w:rsidR="00702FCE" w:rsidRPr="006265AE">
        <w:rPr>
          <w:color w:val="595959" w:themeColor="text1" w:themeTint="A6"/>
          <w:sz w:val="27"/>
          <w:szCs w:val="27"/>
          <w:bdr w:val="none" w:sz="0" w:space="0" w:color="auto" w:frame="1"/>
          <w:lang w:val="es-ES"/>
        </w:rPr>
        <w:t xml:space="preserve"> e incluya una descripción</w:t>
      </w:r>
      <w:r w:rsidR="006A1889">
        <w:rPr>
          <w:color w:val="595959" w:themeColor="text1" w:themeTint="A6"/>
          <w:sz w:val="27"/>
          <w:szCs w:val="27"/>
          <w:bdr w:val="none" w:sz="0" w:space="0" w:color="auto" w:frame="1"/>
          <w:lang w:val="es-ES"/>
        </w:rPr>
        <w:t>,</w:t>
      </w:r>
      <w:r w:rsidR="00702FCE" w:rsidRPr="006265AE">
        <w:rPr>
          <w:color w:val="595959" w:themeColor="text1" w:themeTint="A6"/>
          <w:sz w:val="27"/>
          <w:szCs w:val="27"/>
          <w:bdr w:val="none" w:sz="0" w:space="0" w:color="auto" w:frame="1"/>
          <w:lang w:val="es-ES"/>
        </w:rPr>
        <w:t xml:space="preserve"> </w:t>
      </w:r>
      <w:r w:rsidR="006A1889" w:rsidRPr="006A1889">
        <w:rPr>
          <w:color w:val="595959" w:themeColor="text1" w:themeTint="A6"/>
          <w:sz w:val="27"/>
          <w:szCs w:val="27"/>
          <w:bdr w:val="none" w:sz="0" w:space="0" w:color="auto" w:frame="1"/>
          <w:lang w:val="es-ES"/>
        </w:rPr>
        <w:t>lo más detallada posible</w:t>
      </w:r>
      <w:r w:rsidR="006A1889">
        <w:rPr>
          <w:color w:val="595959" w:themeColor="text1" w:themeTint="A6"/>
          <w:sz w:val="27"/>
          <w:szCs w:val="27"/>
          <w:bdr w:val="none" w:sz="0" w:space="0" w:color="auto" w:frame="1"/>
          <w:lang w:val="es-ES"/>
        </w:rPr>
        <w:t>,</w:t>
      </w:r>
      <w:r w:rsidR="006A1889" w:rsidRPr="006A1889">
        <w:rPr>
          <w:color w:val="595959" w:themeColor="text1" w:themeTint="A6"/>
          <w:sz w:val="27"/>
          <w:szCs w:val="27"/>
          <w:bdr w:val="none" w:sz="0" w:space="0" w:color="auto" w:frame="1"/>
          <w:lang w:val="es-ES"/>
        </w:rPr>
        <w:t xml:space="preserve"> </w:t>
      </w:r>
      <w:r w:rsidR="00702FCE" w:rsidRPr="006265AE">
        <w:rPr>
          <w:color w:val="595959" w:themeColor="text1" w:themeTint="A6"/>
          <w:sz w:val="27"/>
          <w:szCs w:val="27"/>
          <w:bdr w:val="none" w:sz="0" w:space="0" w:color="auto" w:frame="1"/>
          <w:lang w:val="es-ES"/>
        </w:rPr>
        <w:t>de la adaptación que necesitará. Se aceptarán solicitudes de última hora, pero puede que no sea posible satisfacer la petición.</w:t>
      </w:r>
    </w:p>
    <w:p w14:paraId="55BBB834" w14:textId="77777777" w:rsidR="008C1C66" w:rsidRPr="006265AE" w:rsidRDefault="008C1C66" w:rsidP="005869C3">
      <w:pPr>
        <w:pStyle w:val="BodyText"/>
        <w:spacing w:before="66"/>
        <w:jc w:val="center"/>
        <w:rPr>
          <w:sz w:val="24"/>
          <w:szCs w:val="24"/>
          <w:lang w:val="es-ES"/>
        </w:rPr>
      </w:pPr>
    </w:p>
    <w:sectPr w:rsidR="008C1C66" w:rsidRPr="006265AE" w:rsidSect="005536A3">
      <w:type w:val="continuous"/>
      <w:pgSz w:w="12240" w:h="15840"/>
      <w:pgMar w:top="280" w:right="54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83ECC"/>
    <w:multiLevelType w:val="hybridMultilevel"/>
    <w:tmpl w:val="D19870A8"/>
    <w:lvl w:ilvl="0" w:tplc="6C6E39FA">
      <w:numFmt w:val="bullet"/>
      <w:lvlText w:val=""/>
      <w:lvlJc w:val="left"/>
      <w:pPr>
        <w:ind w:left="824" w:hanging="361"/>
      </w:pPr>
      <w:rPr>
        <w:rFonts w:ascii="Symbol" w:eastAsia="Symbol" w:hAnsi="Symbol" w:cs="Symbol" w:hint="default"/>
        <w:w w:val="100"/>
        <w:sz w:val="22"/>
        <w:szCs w:val="22"/>
        <w:lang w:val="en-US" w:eastAsia="en-US" w:bidi="en-US"/>
      </w:rPr>
    </w:lvl>
    <w:lvl w:ilvl="1" w:tplc="9DA68AA2">
      <w:numFmt w:val="bullet"/>
      <w:lvlText w:val="•"/>
      <w:lvlJc w:val="left"/>
      <w:pPr>
        <w:ind w:left="1832" w:hanging="361"/>
      </w:pPr>
      <w:rPr>
        <w:rFonts w:hint="default"/>
        <w:lang w:val="en-US" w:eastAsia="en-US" w:bidi="en-US"/>
      </w:rPr>
    </w:lvl>
    <w:lvl w:ilvl="2" w:tplc="D5EA188E">
      <w:numFmt w:val="bullet"/>
      <w:lvlText w:val="•"/>
      <w:lvlJc w:val="left"/>
      <w:pPr>
        <w:ind w:left="2844" w:hanging="361"/>
      </w:pPr>
      <w:rPr>
        <w:rFonts w:hint="default"/>
        <w:lang w:val="en-US" w:eastAsia="en-US" w:bidi="en-US"/>
      </w:rPr>
    </w:lvl>
    <w:lvl w:ilvl="3" w:tplc="4582192A">
      <w:numFmt w:val="bullet"/>
      <w:lvlText w:val="•"/>
      <w:lvlJc w:val="left"/>
      <w:pPr>
        <w:ind w:left="3856" w:hanging="361"/>
      </w:pPr>
      <w:rPr>
        <w:rFonts w:hint="default"/>
        <w:lang w:val="en-US" w:eastAsia="en-US" w:bidi="en-US"/>
      </w:rPr>
    </w:lvl>
    <w:lvl w:ilvl="4" w:tplc="BE2ACCBE">
      <w:numFmt w:val="bullet"/>
      <w:lvlText w:val="•"/>
      <w:lvlJc w:val="left"/>
      <w:pPr>
        <w:ind w:left="4868" w:hanging="361"/>
      </w:pPr>
      <w:rPr>
        <w:rFonts w:hint="default"/>
        <w:lang w:val="en-US" w:eastAsia="en-US" w:bidi="en-US"/>
      </w:rPr>
    </w:lvl>
    <w:lvl w:ilvl="5" w:tplc="0CC8D35C">
      <w:numFmt w:val="bullet"/>
      <w:lvlText w:val="•"/>
      <w:lvlJc w:val="left"/>
      <w:pPr>
        <w:ind w:left="5880" w:hanging="361"/>
      </w:pPr>
      <w:rPr>
        <w:rFonts w:hint="default"/>
        <w:lang w:val="en-US" w:eastAsia="en-US" w:bidi="en-US"/>
      </w:rPr>
    </w:lvl>
    <w:lvl w:ilvl="6" w:tplc="03BA76D4">
      <w:numFmt w:val="bullet"/>
      <w:lvlText w:val="•"/>
      <w:lvlJc w:val="left"/>
      <w:pPr>
        <w:ind w:left="6892" w:hanging="361"/>
      </w:pPr>
      <w:rPr>
        <w:rFonts w:hint="default"/>
        <w:lang w:val="en-US" w:eastAsia="en-US" w:bidi="en-US"/>
      </w:rPr>
    </w:lvl>
    <w:lvl w:ilvl="7" w:tplc="2B3E456E">
      <w:numFmt w:val="bullet"/>
      <w:lvlText w:val="•"/>
      <w:lvlJc w:val="left"/>
      <w:pPr>
        <w:ind w:left="7904" w:hanging="361"/>
      </w:pPr>
      <w:rPr>
        <w:rFonts w:hint="default"/>
        <w:lang w:val="en-US" w:eastAsia="en-US" w:bidi="en-US"/>
      </w:rPr>
    </w:lvl>
    <w:lvl w:ilvl="8" w:tplc="1E50504E">
      <w:numFmt w:val="bullet"/>
      <w:lvlText w:val="•"/>
      <w:lvlJc w:val="left"/>
      <w:pPr>
        <w:ind w:left="8916" w:hanging="361"/>
      </w:pPr>
      <w:rPr>
        <w:rFonts w:hint="default"/>
        <w:lang w:val="en-US" w:eastAsia="en-US" w:bidi="en-US"/>
      </w:rPr>
    </w:lvl>
  </w:abstractNum>
  <w:num w:numId="1" w16cid:durableId="1500344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7C"/>
    <w:rsid w:val="000028D9"/>
    <w:rsid w:val="00022D95"/>
    <w:rsid w:val="00040A64"/>
    <w:rsid w:val="0004257D"/>
    <w:rsid w:val="00045DA0"/>
    <w:rsid w:val="0005097C"/>
    <w:rsid w:val="000579D7"/>
    <w:rsid w:val="000601A5"/>
    <w:rsid w:val="00072A01"/>
    <w:rsid w:val="000734FA"/>
    <w:rsid w:val="00077B60"/>
    <w:rsid w:val="000872DD"/>
    <w:rsid w:val="00091885"/>
    <w:rsid w:val="00096F47"/>
    <w:rsid w:val="000B3B0E"/>
    <w:rsid w:val="000B5836"/>
    <w:rsid w:val="000C5F51"/>
    <w:rsid w:val="000D3A14"/>
    <w:rsid w:val="001039EE"/>
    <w:rsid w:val="0011556E"/>
    <w:rsid w:val="001211A8"/>
    <w:rsid w:val="001215B5"/>
    <w:rsid w:val="0015397C"/>
    <w:rsid w:val="0015496F"/>
    <w:rsid w:val="00161CFA"/>
    <w:rsid w:val="00162101"/>
    <w:rsid w:val="001624A6"/>
    <w:rsid w:val="00162AE4"/>
    <w:rsid w:val="00166410"/>
    <w:rsid w:val="00173355"/>
    <w:rsid w:val="00176D94"/>
    <w:rsid w:val="001836D7"/>
    <w:rsid w:val="00194268"/>
    <w:rsid w:val="001C7449"/>
    <w:rsid w:val="001D3289"/>
    <w:rsid w:val="001D7675"/>
    <w:rsid w:val="001E6C91"/>
    <w:rsid w:val="001F26E7"/>
    <w:rsid w:val="002064DF"/>
    <w:rsid w:val="00210751"/>
    <w:rsid w:val="00212773"/>
    <w:rsid w:val="00220603"/>
    <w:rsid w:val="0022241E"/>
    <w:rsid w:val="00224D74"/>
    <w:rsid w:val="00230817"/>
    <w:rsid w:val="00234D8C"/>
    <w:rsid w:val="00234F1B"/>
    <w:rsid w:val="00245E4F"/>
    <w:rsid w:val="002511CC"/>
    <w:rsid w:val="00253480"/>
    <w:rsid w:val="00261C7A"/>
    <w:rsid w:val="00271F17"/>
    <w:rsid w:val="0027217E"/>
    <w:rsid w:val="00275DF3"/>
    <w:rsid w:val="0028342B"/>
    <w:rsid w:val="0028684B"/>
    <w:rsid w:val="0029488F"/>
    <w:rsid w:val="002B27D9"/>
    <w:rsid w:val="002B7B44"/>
    <w:rsid w:val="002C4694"/>
    <w:rsid w:val="002E5D92"/>
    <w:rsid w:val="002E6D7E"/>
    <w:rsid w:val="002E7334"/>
    <w:rsid w:val="002F32AC"/>
    <w:rsid w:val="00325AC4"/>
    <w:rsid w:val="00340BEF"/>
    <w:rsid w:val="0034308F"/>
    <w:rsid w:val="00351EA0"/>
    <w:rsid w:val="00376757"/>
    <w:rsid w:val="00382EED"/>
    <w:rsid w:val="00385B10"/>
    <w:rsid w:val="003869BB"/>
    <w:rsid w:val="00386E4A"/>
    <w:rsid w:val="00394C0D"/>
    <w:rsid w:val="003968FD"/>
    <w:rsid w:val="003D521F"/>
    <w:rsid w:val="003D5806"/>
    <w:rsid w:val="003D7291"/>
    <w:rsid w:val="003E7C9E"/>
    <w:rsid w:val="003F55C9"/>
    <w:rsid w:val="00405739"/>
    <w:rsid w:val="004075EE"/>
    <w:rsid w:val="00407C02"/>
    <w:rsid w:val="00414EB3"/>
    <w:rsid w:val="00416287"/>
    <w:rsid w:val="00417033"/>
    <w:rsid w:val="00417579"/>
    <w:rsid w:val="00417B75"/>
    <w:rsid w:val="00421F2B"/>
    <w:rsid w:val="00424624"/>
    <w:rsid w:val="00434A93"/>
    <w:rsid w:val="00437125"/>
    <w:rsid w:val="00451771"/>
    <w:rsid w:val="004530A6"/>
    <w:rsid w:val="0046139E"/>
    <w:rsid w:val="00461699"/>
    <w:rsid w:val="0047683B"/>
    <w:rsid w:val="00484343"/>
    <w:rsid w:val="00493DED"/>
    <w:rsid w:val="004A1A0B"/>
    <w:rsid w:val="004B6C4E"/>
    <w:rsid w:val="004E20EF"/>
    <w:rsid w:val="00502D3B"/>
    <w:rsid w:val="005331F9"/>
    <w:rsid w:val="005536A3"/>
    <w:rsid w:val="005569F6"/>
    <w:rsid w:val="0056221C"/>
    <w:rsid w:val="005656D3"/>
    <w:rsid w:val="005831F4"/>
    <w:rsid w:val="005869C3"/>
    <w:rsid w:val="00587F12"/>
    <w:rsid w:val="00596332"/>
    <w:rsid w:val="005C2F5F"/>
    <w:rsid w:val="005C4BDD"/>
    <w:rsid w:val="005C5149"/>
    <w:rsid w:val="005D52ED"/>
    <w:rsid w:val="005E13E1"/>
    <w:rsid w:val="005E1E3E"/>
    <w:rsid w:val="005E62BC"/>
    <w:rsid w:val="005F0A6A"/>
    <w:rsid w:val="005F53EC"/>
    <w:rsid w:val="006041C4"/>
    <w:rsid w:val="00605E66"/>
    <w:rsid w:val="0061105E"/>
    <w:rsid w:val="006265AE"/>
    <w:rsid w:val="00643D83"/>
    <w:rsid w:val="00660CBE"/>
    <w:rsid w:val="00680CF2"/>
    <w:rsid w:val="006866F7"/>
    <w:rsid w:val="00690585"/>
    <w:rsid w:val="006A1889"/>
    <w:rsid w:val="006A2D33"/>
    <w:rsid w:val="006B47B3"/>
    <w:rsid w:val="006C33C9"/>
    <w:rsid w:val="00702FCE"/>
    <w:rsid w:val="00706C15"/>
    <w:rsid w:val="007157C3"/>
    <w:rsid w:val="007222C8"/>
    <w:rsid w:val="0072554D"/>
    <w:rsid w:val="007438E7"/>
    <w:rsid w:val="00750A2D"/>
    <w:rsid w:val="00761A11"/>
    <w:rsid w:val="007746AF"/>
    <w:rsid w:val="00780CA5"/>
    <w:rsid w:val="007A51B9"/>
    <w:rsid w:val="007C37CD"/>
    <w:rsid w:val="007C6AA1"/>
    <w:rsid w:val="007D5E87"/>
    <w:rsid w:val="00807871"/>
    <w:rsid w:val="00854459"/>
    <w:rsid w:val="00854F57"/>
    <w:rsid w:val="008611EB"/>
    <w:rsid w:val="00877EA4"/>
    <w:rsid w:val="00894037"/>
    <w:rsid w:val="008A337C"/>
    <w:rsid w:val="008A34E9"/>
    <w:rsid w:val="008A59C7"/>
    <w:rsid w:val="008B5E3D"/>
    <w:rsid w:val="008C1C66"/>
    <w:rsid w:val="008D1115"/>
    <w:rsid w:val="008D4F7D"/>
    <w:rsid w:val="008D5089"/>
    <w:rsid w:val="008D5105"/>
    <w:rsid w:val="008E4573"/>
    <w:rsid w:val="008F2F3D"/>
    <w:rsid w:val="008F60F5"/>
    <w:rsid w:val="009103C9"/>
    <w:rsid w:val="00915E9A"/>
    <w:rsid w:val="00931309"/>
    <w:rsid w:val="00940D5D"/>
    <w:rsid w:val="00941AC1"/>
    <w:rsid w:val="009444DA"/>
    <w:rsid w:val="00974906"/>
    <w:rsid w:val="00975122"/>
    <w:rsid w:val="009A59B4"/>
    <w:rsid w:val="009B68BB"/>
    <w:rsid w:val="009C2FE2"/>
    <w:rsid w:val="009D6DAB"/>
    <w:rsid w:val="009E7252"/>
    <w:rsid w:val="00A01AEA"/>
    <w:rsid w:val="00A54783"/>
    <w:rsid w:val="00A624CB"/>
    <w:rsid w:val="00A661F3"/>
    <w:rsid w:val="00A723F7"/>
    <w:rsid w:val="00A74626"/>
    <w:rsid w:val="00A95C65"/>
    <w:rsid w:val="00AC00EE"/>
    <w:rsid w:val="00AD22C6"/>
    <w:rsid w:val="00AD6B38"/>
    <w:rsid w:val="00AE3397"/>
    <w:rsid w:val="00AE4CB6"/>
    <w:rsid w:val="00AF2642"/>
    <w:rsid w:val="00AF620F"/>
    <w:rsid w:val="00B05C1B"/>
    <w:rsid w:val="00B10F5A"/>
    <w:rsid w:val="00B2353E"/>
    <w:rsid w:val="00B33DFA"/>
    <w:rsid w:val="00B3436F"/>
    <w:rsid w:val="00B368C8"/>
    <w:rsid w:val="00B4250E"/>
    <w:rsid w:val="00B46B10"/>
    <w:rsid w:val="00B55FB4"/>
    <w:rsid w:val="00B641FA"/>
    <w:rsid w:val="00B64A58"/>
    <w:rsid w:val="00B82AFA"/>
    <w:rsid w:val="00BA2290"/>
    <w:rsid w:val="00BA3AD0"/>
    <w:rsid w:val="00BB0EFC"/>
    <w:rsid w:val="00BC1D87"/>
    <w:rsid w:val="00BD42BA"/>
    <w:rsid w:val="00BF6D6F"/>
    <w:rsid w:val="00C02E63"/>
    <w:rsid w:val="00C06A67"/>
    <w:rsid w:val="00C1039E"/>
    <w:rsid w:val="00C12699"/>
    <w:rsid w:val="00C244B0"/>
    <w:rsid w:val="00C26677"/>
    <w:rsid w:val="00C37511"/>
    <w:rsid w:val="00C42620"/>
    <w:rsid w:val="00C53C3C"/>
    <w:rsid w:val="00C567A6"/>
    <w:rsid w:val="00C63093"/>
    <w:rsid w:val="00C73855"/>
    <w:rsid w:val="00C80084"/>
    <w:rsid w:val="00CA7661"/>
    <w:rsid w:val="00CC17F0"/>
    <w:rsid w:val="00CC2C69"/>
    <w:rsid w:val="00CC364B"/>
    <w:rsid w:val="00CC6E29"/>
    <w:rsid w:val="00CD70B0"/>
    <w:rsid w:val="00CD7D3D"/>
    <w:rsid w:val="00D00999"/>
    <w:rsid w:val="00D04357"/>
    <w:rsid w:val="00D266F1"/>
    <w:rsid w:val="00D31B1D"/>
    <w:rsid w:val="00D36596"/>
    <w:rsid w:val="00D36733"/>
    <w:rsid w:val="00D43627"/>
    <w:rsid w:val="00D47800"/>
    <w:rsid w:val="00D62A3B"/>
    <w:rsid w:val="00D67106"/>
    <w:rsid w:val="00D804C6"/>
    <w:rsid w:val="00DA521C"/>
    <w:rsid w:val="00DA6AE8"/>
    <w:rsid w:val="00DB6D61"/>
    <w:rsid w:val="00DB7E13"/>
    <w:rsid w:val="00DE50FD"/>
    <w:rsid w:val="00DF7CAB"/>
    <w:rsid w:val="00E178C3"/>
    <w:rsid w:val="00E33D9B"/>
    <w:rsid w:val="00E34FBE"/>
    <w:rsid w:val="00E40626"/>
    <w:rsid w:val="00E4159C"/>
    <w:rsid w:val="00E525DE"/>
    <w:rsid w:val="00E62843"/>
    <w:rsid w:val="00E63FE1"/>
    <w:rsid w:val="00E71614"/>
    <w:rsid w:val="00E76109"/>
    <w:rsid w:val="00E76645"/>
    <w:rsid w:val="00E82CA7"/>
    <w:rsid w:val="00E8770B"/>
    <w:rsid w:val="00EA2D9D"/>
    <w:rsid w:val="00EB4D38"/>
    <w:rsid w:val="00EB64A1"/>
    <w:rsid w:val="00EB65A8"/>
    <w:rsid w:val="00EB7BAA"/>
    <w:rsid w:val="00ED5D6C"/>
    <w:rsid w:val="00EE3371"/>
    <w:rsid w:val="00F00E33"/>
    <w:rsid w:val="00F03690"/>
    <w:rsid w:val="00F56710"/>
    <w:rsid w:val="00F80B32"/>
    <w:rsid w:val="00FB5B50"/>
    <w:rsid w:val="00FD31B1"/>
    <w:rsid w:val="00FE7F6F"/>
    <w:rsid w:val="04D7BA73"/>
    <w:rsid w:val="04E8FE1F"/>
    <w:rsid w:val="073B4770"/>
    <w:rsid w:val="0896022A"/>
    <w:rsid w:val="089E4046"/>
    <w:rsid w:val="0962BF7C"/>
    <w:rsid w:val="0A3A10A7"/>
    <w:rsid w:val="0BD5E108"/>
    <w:rsid w:val="0E915274"/>
    <w:rsid w:val="0EF56830"/>
    <w:rsid w:val="13E8E073"/>
    <w:rsid w:val="1520743E"/>
    <w:rsid w:val="17B753CC"/>
    <w:rsid w:val="18E27436"/>
    <w:rsid w:val="1ACF9A2C"/>
    <w:rsid w:val="1C4E2ABF"/>
    <w:rsid w:val="1C92D4FD"/>
    <w:rsid w:val="1CBE4E36"/>
    <w:rsid w:val="1DFBC8D1"/>
    <w:rsid w:val="1F490A9A"/>
    <w:rsid w:val="1FB99D6F"/>
    <w:rsid w:val="20BCB15C"/>
    <w:rsid w:val="21D58758"/>
    <w:rsid w:val="2227217A"/>
    <w:rsid w:val="226333DC"/>
    <w:rsid w:val="269462B0"/>
    <w:rsid w:val="27AA8D91"/>
    <w:rsid w:val="28654893"/>
    <w:rsid w:val="2B48E057"/>
    <w:rsid w:val="2EAFFACB"/>
    <w:rsid w:val="3003291D"/>
    <w:rsid w:val="33EAC4D3"/>
    <w:rsid w:val="342F4A07"/>
    <w:rsid w:val="34EFC29D"/>
    <w:rsid w:val="35190104"/>
    <w:rsid w:val="3CE1AC25"/>
    <w:rsid w:val="3E9B1D1E"/>
    <w:rsid w:val="421EA18A"/>
    <w:rsid w:val="4272A325"/>
    <w:rsid w:val="43A3729C"/>
    <w:rsid w:val="43DDFE98"/>
    <w:rsid w:val="477C515E"/>
    <w:rsid w:val="47CF5BF6"/>
    <w:rsid w:val="47F047B3"/>
    <w:rsid w:val="48B3E529"/>
    <w:rsid w:val="4A732542"/>
    <w:rsid w:val="4ACD1A7D"/>
    <w:rsid w:val="50A1484E"/>
    <w:rsid w:val="5249218F"/>
    <w:rsid w:val="55B94238"/>
    <w:rsid w:val="55F3B06A"/>
    <w:rsid w:val="5A22087C"/>
    <w:rsid w:val="5B37BA2E"/>
    <w:rsid w:val="5BA682D8"/>
    <w:rsid w:val="63D0540D"/>
    <w:rsid w:val="693C49F7"/>
    <w:rsid w:val="6B65D174"/>
    <w:rsid w:val="6D54EE0D"/>
    <w:rsid w:val="6DC70562"/>
    <w:rsid w:val="70C0DB6E"/>
    <w:rsid w:val="71D512F8"/>
    <w:rsid w:val="724E97CA"/>
    <w:rsid w:val="7370E359"/>
    <w:rsid w:val="750CB3BA"/>
    <w:rsid w:val="773E5A93"/>
    <w:rsid w:val="7BE54795"/>
    <w:rsid w:val="7CDE7FFB"/>
    <w:rsid w:val="7D4E3B69"/>
    <w:rsid w:val="7E3F11D9"/>
    <w:rsid w:val="7F0078E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216B3"/>
  <w15:docId w15:val="{7AA597C0-FC37-42D6-A0BC-8CDAD9F4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rsid w:val="009E7252"/>
    <w:pPr>
      <w:spacing w:before="11"/>
      <w:jc w:val="cente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69" w:lineRule="exact"/>
      <w:ind w:left="824"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B7E13"/>
    <w:rPr>
      <w:color w:val="0000FF" w:themeColor="hyperlink"/>
      <w:u w:val="single"/>
    </w:rPr>
  </w:style>
  <w:style w:type="character" w:customStyle="1" w:styleId="Mencinsinresolver1">
    <w:name w:val="Mención sin resolver1"/>
    <w:basedOn w:val="DefaultParagraphFont"/>
    <w:uiPriority w:val="99"/>
    <w:semiHidden/>
    <w:unhideWhenUsed/>
    <w:rsid w:val="00DB7E13"/>
    <w:rPr>
      <w:color w:val="605E5C"/>
      <w:shd w:val="clear" w:color="auto" w:fill="E1DFDD"/>
    </w:rPr>
  </w:style>
  <w:style w:type="character" w:styleId="Emphasis">
    <w:name w:val="Emphasis"/>
    <w:basedOn w:val="DefaultParagraphFont"/>
    <w:uiPriority w:val="20"/>
    <w:qFormat/>
    <w:rsid w:val="005E1E3E"/>
    <w:rPr>
      <w:i/>
      <w:iCs/>
    </w:rPr>
  </w:style>
  <w:style w:type="character" w:styleId="FollowedHyperlink">
    <w:name w:val="FollowedHyperlink"/>
    <w:basedOn w:val="DefaultParagraphFont"/>
    <w:uiPriority w:val="99"/>
    <w:semiHidden/>
    <w:unhideWhenUsed/>
    <w:rsid w:val="00FB5B50"/>
    <w:rPr>
      <w:color w:val="800080" w:themeColor="followedHyperlink"/>
      <w:u w:val="single"/>
    </w:rPr>
  </w:style>
  <w:style w:type="paragraph" w:styleId="NormalWeb">
    <w:name w:val="Normal (Web)"/>
    <w:basedOn w:val="Normal"/>
    <w:uiPriority w:val="99"/>
    <w:semiHidden/>
    <w:unhideWhenUsed/>
    <w:rsid w:val="00C80084"/>
    <w:pPr>
      <w:widowControl/>
      <w:autoSpaceDE/>
      <w:autoSpaceDN/>
      <w:spacing w:before="100" w:beforeAutospacing="1" w:after="100" w:afterAutospacing="1"/>
    </w:pPr>
    <w:rPr>
      <w:rFonts w:ascii="Calibri" w:eastAsiaTheme="minorHAnsi" w:hAnsi="Calibri" w:cs="Calibri"/>
      <w:lang w:bidi="ar-SA"/>
    </w:rPr>
  </w:style>
  <w:style w:type="character" w:styleId="Strong">
    <w:name w:val="Strong"/>
    <w:basedOn w:val="DefaultParagraphFont"/>
    <w:uiPriority w:val="22"/>
    <w:qFormat/>
    <w:rsid w:val="00C80084"/>
    <w:rPr>
      <w:b/>
      <w:bCs/>
    </w:rPr>
  </w:style>
  <w:style w:type="paragraph" w:customStyle="1" w:styleId="paragraph">
    <w:name w:val="paragraph"/>
    <w:basedOn w:val="Normal"/>
    <w:rsid w:val="00417033"/>
    <w:pPr>
      <w:widowControl/>
      <w:autoSpaceDE/>
      <w:autoSpaceDN/>
      <w:spacing w:before="100" w:beforeAutospacing="1" w:after="100" w:afterAutospacing="1"/>
    </w:pPr>
    <w:rPr>
      <w:rFonts w:ascii="Calibri" w:eastAsiaTheme="minorHAnsi" w:hAnsi="Calibri" w:cs="Calibri"/>
      <w:lang w:bidi="ar-SA"/>
    </w:rPr>
  </w:style>
  <w:style w:type="character" w:customStyle="1" w:styleId="eop">
    <w:name w:val="eop"/>
    <w:basedOn w:val="DefaultParagraphFont"/>
    <w:rsid w:val="00417033"/>
  </w:style>
  <w:style w:type="character" w:customStyle="1" w:styleId="normaltextrun">
    <w:name w:val="normaltextrun"/>
    <w:basedOn w:val="DefaultParagraphFont"/>
    <w:rsid w:val="002064DF"/>
  </w:style>
  <w:style w:type="character" w:customStyle="1" w:styleId="BodyTextChar">
    <w:name w:val="Body Text Char"/>
    <w:basedOn w:val="DefaultParagraphFont"/>
    <w:link w:val="BodyText"/>
    <w:uiPriority w:val="1"/>
    <w:rsid w:val="00045DA0"/>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2E7334"/>
    <w:rPr>
      <w:sz w:val="16"/>
      <w:szCs w:val="16"/>
    </w:rPr>
  </w:style>
  <w:style w:type="paragraph" w:styleId="CommentText">
    <w:name w:val="annotation text"/>
    <w:basedOn w:val="Normal"/>
    <w:link w:val="CommentTextChar"/>
    <w:uiPriority w:val="99"/>
    <w:unhideWhenUsed/>
    <w:rsid w:val="002E7334"/>
    <w:rPr>
      <w:sz w:val="20"/>
      <w:szCs w:val="20"/>
    </w:rPr>
  </w:style>
  <w:style w:type="character" w:customStyle="1" w:styleId="CommentTextChar">
    <w:name w:val="Comment Text Char"/>
    <w:basedOn w:val="DefaultParagraphFont"/>
    <w:link w:val="CommentText"/>
    <w:uiPriority w:val="99"/>
    <w:rsid w:val="002E7334"/>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2E7334"/>
    <w:rPr>
      <w:b/>
      <w:bCs/>
    </w:rPr>
  </w:style>
  <w:style w:type="character" w:customStyle="1" w:styleId="CommentSubjectChar">
    <w:name w:val="Comment Subject Char"/>
    <w:basedOn w:val="CommentTextChar"/>
    <w:link w:val="CommentSubject"/>
    <w:uiPriority w:val="99"/>
    <w:semiHidden/>
    <w:rsid w:val="002E7334"/>
    <w:rPr>
      <w:rFonts w:ascii="Times New Roman" w:eastAsia="Times New Roman" w:hAnsi="Times New Roman" w:cs="Times New Roman"/>
      <w:b/>
      <w:bCs/>
      <w:sz w:val="20"/>
      <w:szCs w:val="20"/>
      <w:lang w:bidi="en-US"/>
    </w:rPr>
  </w:style>
  <w:style w:type="paragraph" w:styleId="Revision">
    <w:name w:val="Revision"/>
    <w:hidden/>
    <w:uiPriority w:val="99"/>
    <w:semiHidden/>
    <w:rsid w:val="00E76645"/>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63319">
      <w:bodyDiv w:val="1"/>
      <w:marLeft w:val="0"/>
      <w:marRight w:val="0"/>
      <w:marTop w:val="0"/>
      <w:marBottom w:val="0"/>
      <w:divBdr>
        <w:top w:val="none" w:sz="0" w:space="0" w:color="auto"/>
        <w:left w:val="none" w:sz="0" w:space="0" w:color="auto"/>
        <w:bottom w:val="none" w:sz="0" w:space="0" w:color="auto"/>
        <w:right w:val="none" w:sz="0" w:space="0" w:color="auto"/>
      </w:divBdr>
    </w:div>
    <w:div w:id="1048147476">
      <w:bodyDiv w:val="1"/>
      <w:marLeft w:val="0"/>
      <w:marRight w:val="0"/>
      <w:marTop w:val="0"/>
      <w:marBottom w:val="0"/>
      <w:divBdr>
        <w:top w:val="none" w:sz="0" w:space="0" w:color="auto"/>
        <w:left w:val="none" w:sz="0" w:space="0" w:color="auto"/>
        <w:bottom w:val="none" w:sz="0" w:space="0" w:color="auto"/>
        <w:right w:val="none" w:sz="0" w:space="0" w:color="auto"/>
      </w:divBdr>
      <w:divsChild>
        <w:div w:id="94522395">
          <w:marLeft w:val="0"/>
          <w:marRight w:val="0"/>
          <w:marTop w:val="0"/>
          <w:marBottom w:val="0"/>
          <w:divBdr>
            <w:top w:val="none" w:sz="0" w:space="0" w:color="auto"/>
            <w:left w:val="none" w:sz="0" w:space="0" w:color="auto"/>
            <w:bottom w:val="none" w:sz="0" w:space="0" w:color="auto"/>
            <w:right w:val="none" w:sz="0" w:space="0" w:color="auto"/>
          </w:divBdr>
        </w:div>
        <w:div w:id="1170870885">
          <w:marLeft w:val="0"/>
          <w:marRight w:val="0"/>
          <w:marTop w:val="0"/>
          <w:marBottom w:val="0"/>
          <w:divBdr>
            <w:top w:val="none" w:sz="0" w:space="0" w:color="auto"/>
            <w:left w:val="none" w:sz="0" w:space="0" w:color="auto"/>
            <w:bottom w:val="none" w:sz="0" w:space="0" w:color="auto"/>
            <w:right w:val="none" w:sz="0" w:space="0" w:color="auto"/>
          </w:divBdr>
        </w:div>
      </w:divsChild>
    </w:div>
    <w:div w:id="1319109583">
      <w:bodyDiv w:val="1"/>
      <w:marLeft w:val="0"/>
      <w:marRight w:val="0"/>
      <w:marTop w:val="0"/>
      <w:marBottom w:val="0"/>
      <w:divBdr>
        <w:top w:val="none" w:sz="0" w:space="0" w:color="auto"/>
        <w:left w:val="none" w:sz="0" w:space="0" w:color="auto"/>
        <w:bottom w:val="none" w:sz="0" w:space="0" w:color="auto"/>
        <w:right w:val="none" w:sz="0" w:space="0" w:color="auto"/>
      </w:divBdr>
    </w:div>
    <w:div w:id="1364935892">
      <w:bodyDiv w:val="1"/>
      <w:marLeft w:val="0"/>
      <w:marRight w:val="0"/>
      <w:marTop w:val="0"/>
      <w:marBottom w:val="0"/>
      <w:divBdr>
        <w:top w:val="none" w:sz="0" w:space="0" w:color="auto"/>
        <w:left w:val="none" w:sz="0" w:space="0" w:color="auto"/>
        <w:bottom w:val="none" w:sz="0" w:space="0" w:color="auto"/>
        <w:right w:val="none" w:sz="0" w:space="0" w:color="auto"/>
      </w:divBdr>
      <w:divsChild>
        <w:div w:id="121846708">
          <w:marLeft w:val="0"/>
          <w:marRight w:val="0"/>
          <w:marTop w:val="0"/>
          <w:marBottom w:val="0"/>
          <w:divBdr>
            <w:top w:val="none" w:sz="0" w:space="0" w:color="auto"/>
            <w:left w:val="none" w:sz="0" w:space="0" w:color="auto"/>
            <w:bottom w:val="none" w:sz="0" w:space="0" w:color="auto"/>
            <w:right w:val="none" w:sz="0" w:space="0" w:color="auto"/>
          </w:divBdr>
        </w:div>
        <w:div w:id="136075399">
          <w:marLeft w:val="0"/>
          <w:marRight w:val="0"/>
          <w:marTop w:val="0"/>
          <w:marBottom w:val="0"/>
          <w:divBdr>
            <w:top w:val="none" w:sz="0" w:space="0" w:color="auto"/>
            <w:left w:val="none" w:sz="0" w:space="0" w:color="auto"/>
            <w:bottom w:val="none" w:sz="0" w:space="0" w:color="auto"/>
            <w:right w:val="none" w:sz="0" w:space="0" w:color="auto"/>
          </w:divBdr>
        </w:div>
      </w:divsChild>
    </w:div>
    <w:div w:id="1403406531">
      <w:bodyDiv w:val="1"/>
      <w:marLeft w:val="0"/>
      <w:marRight w:val="0"/>
      <w:marTop w:val="0"/>
      <w:marBottom w:val="0"/>
      <w:divBdr>
        <w:top w:val="none" w:sz="0" w:space="0" w:color="auto"/>
        <w:left w:val="none" w:sz="0" w:space="0" w:color="auto"/>
        <w:bottom w:val="none" w:sz="0" w:space="0" w:color="auto"/>
        <w:right w:val="none" w:sz="0" w:space="0" w:color="auto"/>
      </w:divBdr>
    </w:div>
    <w:div w:id="1406731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ass.gov/forms/request-a-translation-of-a-dcr-document-or-interpretive-services-for-a-dcr-public-meet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ass.Parks@mas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forms/dcr-public-comment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ass.gov/dcr-public-meetings-information/events/past?_page=1" TargetMode="External"/><Relationship Id="rId4" Type="http://schemas.openxmlformats.org/officeDocument/2006/relationships/numbering" Target="numbering.xml"/><Relationship Id="rId9" Type="http://schemas.openxmlformats.org/officeDocument/2006/relationships/hyperlink" Target="https://zoom.us/meeting/register/d9rb6IZmSY2AvtW3eWbJZQ" TargetMode="External"/><Relationship Id="rId14" Type="http://schemas.openxmlformats.org/officeDocument/2006/relationships/hyperlink" Target="mailto:Melixza.Esenyie2@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ac202d-5dfe-4943-8fc4-9115dd8079c4">
      <Terms xmlns="http://schemas.microsoft.com/office/infopath/2007/PartnerControls"/>
    </lcf76f155ced4ddcb4097134ff3c332f>
    <TaxCatchAll xmlns="699ac1d4-ca39-4946-aa46-a9cdf037dbb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DA98940F2259D4AA15776BBE75254EA" ma:contentTypeVersion="13" ma:contentTypeDescription="Create a new document." ma:contentTypeScope="" ma:versionID="d0c5bcbdeda19db345f8de6cec0802e5">
  <xsd:schema xmlns:xsd="http://www.w3.org/2001/XMLSchema" xmlns:xs="http://www.w3.org/2001/XMLSchema" xmlns:p="http://schemas.microsoft.com/office/2006/metadata/properties" xmlns:ns2="cfac202d-5dfe-4943-8fc4-9115dd8079c4" xmlns:ns3="699ac1d4-ca39-4946-aa46-a9cdf037dbb3" targetNamespace="http://schemas.microsoft.com/office/2006/metadata/properties" ma:root="true" ma:fieldsID="aebb7fb996220c31aa418ca913220e4b" ns2:_="" ns3:_="">
    <xsd:import namespace="cfac202d-5dfe-4943-8fc4-9115dd8079c4"/>
    <xsd:import namespace="699ac1d4-ca39-4946-aa46-a9cdf037dbb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ac202d-5dfe-4943-8fc4-9115dd8079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9ac1d4-ca39-4946-aa46-a9cdf037dbb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706e644-e941-40e6-a9f7-79db2ae58d56}" ma:internalName="TaxCatchAll" ma:showField="CatchAllData" ma:web="699ac1d4-ca39-4946-aa46-a9cdf037db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444E9A-1C51-408A-A73D-FFD72670ECB8}">
  <ds:schemaRefs>
    <ds:schemaRef ds:uri="http://schemas.microsoft.com/sharepoint/v3/contenttype/forms"/>
  </ds:schemaRefs>
</ds:datastoreItem>
</file>

<file path=customXml/itemProps2.xml><?xml version="1.0" encoding="utf-8"?>
<ds:datastoreItem xmlns:ds="http://schemas.openxmlformats.org/officeDocument/2006/customXml" ds:itemID="{D748A3C7-3C42-4B90-8D02-B19AE679103E}">
  <ds:schemaRefs>
    <ds:schemaRef ds:uri="http://schemas.microsoft.com/office/2006/metadata/properties"/>
    <ds:schemaRef ds:uri="http://schemas.microsoft.com/office/infopath/2007/PartnerControls"/>
    <ds:schemaRef ds:uri="5bc4744e-89c7-41a6-be01-bfcd0df42b59"/>
    <ds:schemaRef ds:uri="943b026c-fdfd-4be4-8dbe-e5263fd4d862"/>
  </ds:schemaRefs>
</ds:datastoreItem>
</file>

<file path=customXml/itemProps3.xml><?xml version="1.0" encoding="utf-8"?>
<ds:datastoreItem xmlns:ds="http://schemas.openxmlformats.org/officeDocument/2006/customXml" ds:itemID="{F4948307-14A9-4781-84FE-272DA5A0B41D}"/>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475</Words>
  <Characters>2714</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3183</CharactersWithSpaces>
  <SharedDoc>false</SharedDoc>
  <HLinks>
    <vt:vector size="36" baseType="variant">
      <vt:variant>
        <vt:i4>917580</vt:i4>
      </vt:variant>
      <vt:variant>
        <vt:i4>15</vt:i4>
      </vt:variant>
      <vt:variant>
        <vt:i4>0</vt:i4>
      </vt:variant>
      <vt:variant>
        <vt:i4>5</vt:i4>
      </vt:variant>
      <vt:variant>
        <vt:lpwstr>https://x.com/MassDCR</vt:lpwstr>
      </vt:variant>
      <vt:variant>
        <vt:lpwstr/>
      </vt:variant>
      <vt:variant>
        <vt:i4>2424843</vt:i4>
      </vt:variant>
      <vt:variant>
        <vt:i4>12</vt:i4>
      </vt:variant>
      <vt:variant>
        <vt:i4>0</vt:i4>
      </vt:variant>
      <vt:variant>
        <vt:i4>5</vt:i4>
      </vt:variant>
      <vt:variant>
        <vt:lpwstr>mailto:Melixza.Esenyie2@mass.gov</vt:lpwstr>
      </vt:variant>
      <vt:variant>
        <vt:lpwstr/>
      </vt:variant>
      <vt:variant>
        <vt:i4>1769590</vt:i4>
      </vt:variant>
      <vt:variant>
        <vt:i4>9</vt:i4>
      </vt:variant>
      <vt:variant>
        <vt:i4>0</vt:i4>
      </vt:variant>
      <vt:variant>
        <vt:i4>5</vt:i4>
      </vt:variant>
      <vt:variant>
        <vt:lpwstr>mailto:Mass.Parks@mass.gov</vt:lpwstr>
      </vt:variant>
      <vt:variant>
        <vt:lpwstr/>
      </vt:variant>
      <vt:variant>
        <vt:i4>7536694</vt:i4>
      </vt:variant>
      <vt:variant>
        <vt:i4>6</vt:i4>
      </vt:variant>
      <vt:variant>
        <vt:i4>0</vt:i4>
      </vt:variant>
      <vt:variant>
        <vt:i4>5</vt:i4>
      </vt:variant>
      <vt:variant>
        <vt:lpwstr>https://www.mass.gov/forms/dcr-public-comments</vt:lpwstr>
      </vt:variant>
      <vt:variant>
        <vt:lpwstr/>
      </vt:variant>
      <vt:variant>
        <vt:i4>3670026</vt:i4>
      </vt:variant>
      <vt:variant>
        <vt:i4>3</vt:i4>
      </vt:variant>
      <vt:variant>
        <vt:i4>0</vt:i4>
      </vt:variant>
      <vt:variant>
        <vt:i4>5</vt:i4>
      </vt:variant>
      <vt:variant>
        <vt:lpwstr>https://www.mass.gov/dcr-public-meetings-information/events/past?_page=1</vt:lpwstr>
      </vt:variant>
      <vt:variant>
        <vt:lpwstr/>
      </vt:variant>
      <vt:variant>
        <vt:i4>4194328</vt:i4>
      </vt:variant>
      <vt:variant>
        <vt:i4>0</vt:i4>
      </vt:variant>
      <vt:variant>
        <vt:i4>0</vt:i4>
      </vt:variant>
      <vt:variant>
        <vt:i4>5</vt:i4>
      </vt:variant>
      <vt:variant>
        <vt:lpwstr>https://zoom.us/meeting/register/tJYlfu-sqzMuHdB8ULbJYIApM3yCF8xINwHq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Cushing, Daniel (DCR)</dc:creator>
  <cp:keywords/>
  <cp:lastModifiedBy>Translation Staff 7</cp:lastModifiedBy>
  <cp:revision>4</cp:revision>
  <dcterms:created xsi:type="dcterms:W3CDTF">2026-03-30T12:20:00Z</dcterms:created>
  <dcterms:modified xsi:type="dcterms:W3CDTF">2026-03-31T14:08:00Z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2020-09-29T00:00:00Z</vt:filetime>
  </property>
  <property fmtid="{D5CDD505-2E9C-101B-9397-08002B2CF9AE}" pid="3" name="Creator">
    <vt:lpwstr>Acrobat PDFMaker 20 for Word</vt:lpwstr>
  </property>
  <property fmtid="{D5CDD505-2E9C-101B-9397-08002B2CF9AE}" pid="4" name="LastSaved">
    <vt:filetime>2020-11-19T00:00:00Z</vt:filetime>
  </property>
  <property fmtid="{D5CDD505-2E9C-101B-9397-08002B2CF9AE}" pid="5" name="ContentTypeId">
    <vt:lpwstr>0x0101006DA98940F2259D4AA15776BBE75254EA</vt:lpwstr>
  </property>
  <property fmtid="{D5CDD505-2E9C-101B-9397-08002B2CF9AE}" pid="6" name="MediaServiceImageTags">
    <vt:lpwstr/>
  </property>
</Properties>
</file>