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tbl>
      <w:tblPr>
        <w:tblW w:w="0" w:type="auto"/>
        <w:jc w:val="left"/>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18"/>
        <w:gridCol w:w="7179"/>
      </w:tblGrid>
      <w:tr>
        <w:trPr>
          <w:trHeight w:val="3122" w:hRule="atLeast"/>
        </w:trPr>
        <w:tc>
          <w:tcPr>
            <w:tcW w:w="2118" w:type="dxa"/>
          </w:tcPr>
          <w:p>
            <w:pPr>
              <w:pStyle w:val="TableParagraph"/>
              <w:spacing w:before="1"/>
              <w:ind w:left="0"/>
              <w:jc w:val="left"/>
              <w:rPr>
                <w:rFonts w:ascii="Times New Roman"/>
                <w:sz w:val="7"/>
              </w:rPr>
            </w:pPr>
          </w:p>
          <w:p>
            <w:pPr>
              <w:pStyle w:val="TableParagraph"/>
              <w:ind w:left="80"/>
              <w:jc w:val="left"/>
              <w:rPr>
                <w:rFonts w:ascii="Times New Roman"/>
                <w:sz w:val="20"/>
              </w:rPr>
            </w:pPr>
            <w:r>
              <w:rPr>
                <w:rFonts w:ascii="Times New Roman"/>
                <w:sz w:val="20"/>
              </w:rPr>
              <w:drawing>
                <wp:inline distT="0" distB="0" distL="0" distR="0">
                  <wp:extent cx="1076256" cy="1348263"/>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076256" cy="1348263"/>
                          </a:xfrm>
                          <a:prstGeom prst="rect">
                            <a:avLst/>
                          </a:prstGeom>
                        </pic:spPr>
                      </pic:pic>
                    </a:graphicData>
                  </a:graphic>
                </wp:inline>
              </w:drawing>
            </w:r>
            <w:r>
              <w:rPr>
                <w:rFonts w:ascii="Times New Roman"/>
                <w:sz w:val="20"/>
              </w:rPr>
            </w:r>
          </w:p>
        </w:tc>
        <w:tc>
          <w:tcPr>
            <w:tcW w:w="7179" w:type="dxa"/>
          </w:tcPr>
          <w:p>
            <w:pPr>
              <w:pStyle w:val="TableParagraph"/>
              <w:spacing w:line="363" w:lineRule="exact"/>
              <w:ind w:right="3"/>
              <w:rPr>
                <w:sz w:val="32"/>
              </w:rPr>
            </w:pPr>
            <w:r>
              <w:rPr>
                <w:sz w:val="32"/>
              </w:rPr>
              <w:t>The</w:t>
            </w:r>
            <w:r>
              <w:rPr>
                <w:spacing w:val="-16"/>
                <w:sz w:val="32"/>
              </w:rPr>
              <w:t> </w:t>
            </w:r>
            <w:r>
              <w:rPr>
                <w:sz w:val="32"/>
              </w:rPr>
              <w:t>Commonwealth</w:t>
            </w:r>
            <w:r>
              <w:rPr>
                <w:spacing w:val="-15"/>
                <w:sz w:val="32"/>
              </w:rPr>
              <w:t> </w:t>
            </w:r>
            <w:r>
              <w:rPr>
                <w:sz w:val="32"/>
              </w:rPr>
              <w:t>of</w:t>
            </w:r>
            <w:r>
              <w:rPr>
                <w:spacing w:val="-16"/>
                <w:sz w:val="32"/>
              </w:rPr>
              <w:t> </w:t>
            </w:r>
            <w:r>
              <w:rPr>
                <w:spacing w:val="-2"/>
                <w:sz w:val="32"/>
              </w:rPr>
              <w:t>Massachusetts</w:t>
            </w:r>
          </w:p>
          <w:p>
            <w:pPr>
              <w:pStyle w:val="TableParagraph"/>
              <w:ind w:right="2"/>
              <w:rPr>
                <w:sz w:val="32"/>
              </w:rPr>
            </w:pPr>
            <w:r>
              <w:rPr>
                <w:sz w:val="32"/>
              </w:rPr>
              <w:t>Department</w:t>
            </w:r>
            <w:r>
              <w:rPr>
                <w:spacing w:val="-6"/>
                <w:sz w:val="32"/>
              </w:rPr>
              <w:t> </w:t>
            </w:r>
            <w:r>
              <w:rPr>
                <w:sz w:val="32"/>
              </w:rPr>
              <w:t>of</w:t>
            </w:r>
            <w:r>
              <w:rPr>
                <w:spacing w:val="-5"/>
                <w:sz w:val="32"/>
              </w:rPr>
              <w:t> </w:t>
            </w:r>
            <w:r>
              <w:rPr>
                <w:sz w:val="32"/>
              </w:rPr>
              <w:t>Public</w:t>
            </w:r>
            <w:r>
              <w:rPr>
                <w:spacing w:val="-6"/>
                <w:sz w:val="32"/>
              </w:rPr>
              <w:t> </w:t>
            </w:r>
            <w:r>
              <w:rPr>
                <w:spacing w:val="-2"/>
                <w:sz w:val="32"/>
              </w:rPr>
              <w:t>Health</w:t>
            </w:r>
          </w:p>
          <w:p>
            <w:pPr>
              <w:pStyle w:val="TableParagraph"/>
              <w:ind w:right="3"/>
              <w:rPr>
                <w:b/>
                <w:sz w:val="32"/>
              </w:rPr>
            </w:pPr>
            <w:r>
              <w:rPr>
                <w:b/>
                <w:sz w:val="32"/>
              </w:rPr>
              <w:t>Board</w:t>
            </w:r>
            <w:r>
              <w:rPr>
                <w:b/>
                <w:spacing w:val="-8"/>
                <w:sz w:val="32"/>
              </w:rPr>
              <w:t> </w:t>
            </w:r>
            <w:r>
              <w:rPr>
                <w:b/>
                <w:sz w:val="32"/>
              </w:rPr>
              <w:t>of</w:t>
            </w:r>
            <w:r>
              <w:rPr>
                <w:b/>
                <w:spacing w:val="-10"/>
                <w:sz w:val="32"/>
              </w:rPr>
              <w:t> </w:t>
            </w:r>
            <w:r>
              <w:rPr>
                <w:b/>
                <w:sz w:val="32"/>
              </w:rPr>
              <w:t>Registration</w:t>
            </w:r>
            <w:r>
              <w:rPr>
                <w:b/>
                <w:spacing w:val="-9"/>
                <w:sz w:val="32"/>
              </w:rPr>
              <w:t> </w:t>
            </w:r>
            <w:r>
              <w:rPr>
                <w:b/>
                <w:sz w:val="32"/>
              </w:rPr>
              <w:t>in</w:t>
            </w:r>
            <w:r>
              <w:rPr>
                <w:b/>
                <w:spacing w:val="-7"/>
                <w:sz w:val="32"/>
              </w:rPr>
              <w:t> </w:t>
            </w:r>
            <w:r>
              <w:rPr>
                <w:b/>
                <w:spacing w:val="-2"/>
                <w:sz w:val="32"/>
              </w:rPr>
              <w:t>Optometry</w:t>
            </w:r>
          </w:p>
          <w:p>
            <w:pPr>
              <w:pStyle w:val="TableParagraph"/>
              <w:ind w:right="3"/>
              <w:rPr>
                <w:sz w:val="32"/>
              </w:rPr>
            </w:pPr>
            <w:r>
              <w:rPr>
                <w:sz w:val="32"/>
              </w:rPr>
              <w:t>250</w:t>
            </w:r>
            <w:r>
              <w:rPr>
                <w:spacing w:val="-14"/>
                <w:sz w:val="32"/>
              </w:rPr>
              <w:t> </w:t>
            </w:r>
            <w:r>
              <w:rPr>
                <w:sz w:val="32"/>
              </w:rPr>
              <w:t>Washington</w:t>
            </w:r>
            <w:r>
              <w:rPr>
                <w:spacing w:val="-13"/>
                <w:sz w:val="32"/>
              </w:rPr>
              <w:t> </w:t>
            </w:r>
            <w:r>
              <w:rPr>
                <w:sz w:val="32"/>
              </w:rPr>
              <w:t>Street,</w:t>
            </w:r>
            <w:r>
              <w:rPr>
                <w:spacing w:val="-14"/>
                <w:sz w:val="32"/>
              </w:rPr>
              <w:t> </w:t>
            </w:r>
            <w:r>
              <w:rPr>
                <w:sz w:val="32"/>
              </w:rPr>
              <w:t>Boston</w:t>
            </w:r>
            <w:r>
              <w:rPr>
                <w:spacing w:val="-10"/>
                <w:sz w:val="32"/>
              </w:rPr>
              <w:t> </w:t>
            </w:r>
            <w:r>
              <w:rPr>
                <w:sz w:val="32"/>
              </w:rPr>
              <w:t>MA</w:t>
            </w:r>
            <w:r>
              <w:rPr>
                <w:spacing w:val="-12"/>
                <w:sz w:val="32"/>
              </w:rPr>
              <w:t> </w:t>
            </w:r>
            <w:r>
              <w:rPr>
                <w:spacing w:val="-2"/>
                <w:sz w:val="32"/>
              </w:rPr>
              <w:t>02108</w:t>
            </w:r>
          </w:p>
          <w:p>
            <w:pPr>
              <w:pStyle w:val="TableParagraph"/>
              <w:spacing w:before="184"/>
              <w:rPr>
                <w:b/>
                <w:sz w:val="32"/>
              </w:rPr>
            </w:pPr>
            <w:r>
              <w:rPr>
                <w:b/>
                <w:sz w:val="32"/>
              </w:rPr>
              <w:t>Topical</w:t>
            </w:r>
            <w:r>
              <w:rPr>
                <w:b/>
                <w:spacing w:val="-11"/>
                <w:sz w:val="32"/>
              </w:rPr>
              <w:t> </w:t>
            </w:r>
            <w:r>
              <w:rPr>
                <w:b/>
                <w:sz w:val="32"/>
              </w:rPr>
              <w:t>and</w:t>
            </w:r>
            <w:r>
              <w:rPr>
                <w:b/>
                <w:spacing w:val="-9"/>
                <w:sz w:val="32"/>
              </w:rPr>
              <w:t> </w:t>
            </w:r>
            <w:r>
              <w:rPr>
                <w:b/>
                <w:sz w:val="32"/>
              </w:rPr>
              <w:t>Oral</w:t>
            </w:r>
            <w:r>
              <w:rPr>
                <w:b/>
                <w:spacing w:val="-11"/>
                <w:sz w:val="32"/>
              </w:rPr>
              <w:t> </w:t>
            </w:r>
            <w:r>
              <w:rPr>
                <w:b/>
                <w:sz w:val="32"/>
              </w:rPr>
              <w:t>Therapeutic</w:t>
            </w:r>
            <w:r>
              <w:rPr>
                <w:b/>
                <w:spacing w:val="-11"/>
                <w:sz w:val="32"/>
              </w:rPr>
              <w:t> </w:t>
            </w:r>
            <w:r>
              <w:rPr>
                <w:b/>
                <w:sz w:val="32"/>
              </w:rPr>
              <w:t>Pharmaceutical Agents and Glaucoma Certification Initial </w:t>
            </w:r>
            <w:r>
              <w:rPr>
                <w:b/>
                <w:spacing w:val="-2"/>
                <w:sz w:val="32"/>
              </w:rPr>
              <w:t>Application</w:t>
            </w:r>
          </w:p>
          <w:p>
            <w:pPr>
              <w:pStyle w:val="TableParagraph"/>
              <w:spacing w:line="348" w:lineRule="exact"/>
              <w:rPr>
                <w:b/>
                <w:sz w:val="32"/>
              </w:rPr>
            </w:pPr>
            <w:r>
              <w:rPr>
                <w:b/>
                <w:spacing w:val="-2"/>
                <w:sz w:val="32"/>
              </w:rPr>
              <w:t>(TPA+GC):</w:t>
            </w:r>
          </w:p>
        </w:tc>
      </w:tr>
    </w:tbl>
    <w:p>
      <w:pPr>
        <w:pStyle w:val="BodyText"/>
        <w:spacing w:before="69"/>
        <w:rPr>
          <w:rFonts w:ascii="Times New Roman"/>
        </w:rPr>
      </w:pPr>
    </w:p>
    <w:p>
      <w:pPr>
        <w:pStyle w:val="BodyText"/>
        <w:tabs>
          <w:tab w:pos="4925" w:val="left" w:leader="none"/>
          <w:tab w:pos="9165" w:val="left" w:leader="none"/>
          <w:tab w:pos="9371" w:val="left" w:leader="none"/>
          <w:tab w:pos="10431" w:val="left" w:leader="none"/>
        </w:tabs>
        <w:ind w:left="104"/>
      </w:pPr>
      <w:r>
        <w:rPr/>
        <w:t>Last Name: </w:t>
      </w:r>
      <w:r>
        <w:rPr>
          <w:u w:val="single"/>
        </w:rPr>
        <w:tab/>
      </w:r>
      <w:r>
        <w:rPr>
          <w:u w:val="none"/>
        </w:rPr>
        <w:t> First Name: </w:t>
      </w:r>
      <w:r>
        <w:rPr>
          <w:u w:val="single"/>
        </w:rPr>
        <w:tab/>
      </w:r>
      <w:r>
        <w:rPr>
          <w:u w:val="none"/>
        </w:rPr>
        <w:tab/>
        <w:t>M.I. </w:t>
      </w:r>
      <w:r>
        <w:rPr>
          <w:u w:val="single"/>
        </w:rPr>
        <w:tab/>
      </w:r>
    </w:p>
    <w:p>
      <w:pPr>
        <w:pStyle w:val="BodyText"/>
      </w:pPr>
    </w:p>
    <w:p>
      <w:pPr>
        <w:pStyle w:val="BodyText"/>
        <w:tabs>
          <w:tab w:pos="10380" w:val="left" w:leader="none"/>
        </w:tabs>
        <w:spacing w:before="1"/>
        <w:ind w:left="104"/>
      </w:pPr>
      <w:r>
        <w:rPr/>
        <w:t>Address: </w:t>
      </w:r>
      <w:r>
        <w:rPr>
          <w:u w:val="single"/>
        </w:rPr>
        <w:tab/>
      </w:r>
    </w:p>
    <w:p>
      <w:pPr>
        <w:pStyle w:val="BodyText"/>
        <w:rPr>
          <w:sz w:val="20"/>
        </w:rPr>
      </w:pPr>
    </w:p>
    <w:p>
      <w:pPr>
        <w:pStyle w:val="BodyText"/>
        <w:spacing w:before="54"/>
        <w:rPr>
          <w:sz w:val="20"/>
        </w:rPr>
      </w:pPr>
      <w:r>
        <w:rPr/>
        <mc:AlternateContent>
          <mc:Choice Requires="wps">
            <w:drawing>
              <wp:anchor distT="0" distB="0" distL="0" distR="0" allowOverlap="1" layoutInCell="1" locked="0" behindDoc="1" simplePos="0" relativeHeight="487587840">
                <wp:simplePos x="0" y="0"/>
                <wp:positionH relativeFrom="page">
                  <wp:posOffset>1176832</wp:posOffset>
                </wp:positionH>
                <wp:positionV relativeFrom="paragraph">
                  <wp:posOffset>196160</wp:posOffset>
                </wp:positionV>
                <wp:extent cx="5926455"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5926455" cy="1270"/>
                        </a:xfrm>
                        <a:custGeom>
                          <a:avLst/>
                          <a:gdLst/>
                          <a:ahLst/>
                          <a:cxnLst/>
                          <a:rect l="l" t="t" r="r" b="b"/>
                          <a:pathLst>
                            <a:path w="5926455" h="0">
                              <a:moveTo>
                                <a:pt x="0" y="0"/>
                              </a:moveTo>
                              <a:lnTo>
                                <a:pt x="5925921"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2.664001pt;margin-top:15.445675pt;width:466.65pt;height:.1pt;mso-position-horizontal-relative:page;mso-position-vertical-relative:paragraph;z-index:-15728640;mso-wrap-distance-left:0;mso-wrap-distance-right:0" id="docshape1" coordorigin="1853,309" coordsize="9333,0" path="m1853,309l11185,309e" filled="false" stroked="true" strokeweight=".756pt" strokecolor="#000000">
                <v:path arrowok="t"/>
                <v:stroke dashstyle="solid"/>
                <w10:wrap type="topAndBottom"/>
              </v:shape>
            </w:pict>
          </mc:Fallback>
        </mc:AlternateContent>
      </w:r>
    </w:p>
    <w:p>
      <w:pPr>
        <w:pStyle w:val="BodyText"/>
        <w:spacing w:before="3"/>
      </w:pPr>
    </w:p>
    <w:p>
      <w:pPr>
        <w:pStyle w:val="BodyText"/>
        <w:ind w:left="104"/>
      </w:pPr>
      <w:r>
        <w:rPr/>
        <w:t>Email</w:t>
      </w:r>
      <w:r>
        <w:rPr>
          <w:spacing w:val="-3"/>
        </w:rPr>
        <w:t> </w:t>
      </w:r>
      <w:r>
        <w:rPr>
          <w:spacing w:val="-2"/>
        </w:rPr>
        <w:t>address:</w:t>
      </w:r>
    </w:p>
    <w:p>
      <w:pPr>
        <w:pStyle w:val="BodyText"/>
        <w:spacing w:before="11"/>
        <w:rPr>
          <w:sz w:val="20"/>
        </w:rPr>
      </w:pPr>
      <w:r>
        <w:rPr/>
        <mc:AlternateContent>
          <mc:Choice Requires="wps">
            <w:drawing>
              <wp:anchor distT="0" distB="0" distL="0" distR="0" allowOverlap="1" layoutInCell="1" locked="0" behindDoc="1" simplePos="0" relativeHeight="487588352">
                <wp:simplePos x="0" y="0"/>
                <wp:positionH relativeFrom="page">
                  <wp:posOffset>548640</wp:posOffset>
                </wp:positionH>
                <wp:positionV relativeFrom="paragraph">
                  <wp:posOffset>168584</wp:posOffset>
                </wp:positionV>
                <wp:extent cx="567309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673090" cy="1270"/>
                        </a:xfrm>
                        <a:custGeom>
                          <a:avLst/>
                          <a:gdLst/>
                          <a:ahLst/>
                          <a:cxnLst/>
                          <a:rect l="l" t="t" r="r" b="b"/>
                          <a:pathLst>
                            <a:path w="5673090" h="0">
                              <a:moveTo>
                                <a:pt x="0" y="0"/>
                              </a:moveTo>
                              <a:lnTo>
                                <a:pt x="567309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3.200001pt;margin-top:13.274338pt;width:446.7pt;height:.1pt;mso-position-horizontal-relative:page;mso-position-vertical-relative:paragraph;z-index:-15728128;mso-wrap-distance-left:0;mso-wrap-distance-right:0" id="docshape2" coordorigin="864,265" coordsize="8934,0" path="m864,265l9798,265e" filled="false" stroked="true" strokeweight=".756pt" strokecolor="#000000">
                <v:path arrowok="t"/>
                <v:stroke dashstyle="solid"/>
                <w10:wrap type="topAndBottom"/>
              </v:shape>
            </w:pict>
          </mc:Fallback>
        </mc:AlternateContent>
      </w:r>
    </w:p>
    <w:p>
      <w:pPr>
        <w:pStyle w:val="BodyText"/>
        <w:spacing w:before="46"/>
      </w:pPr>
    </w:p>
    <w:p>
      <w:pPr>
        <w:pStyle w:val="BodyText"/>
        <w:tabs>
          <w:tab w:pos="3815" w:val="left" w:leader="none"/>
          <w:tab w:pos="7212" w:val="left" w:leader="none"/>
          <w:tab w:pos="7833" w:val="left" w:leader="none"/>
        </w:tabs>
        <w:spacing w:line="276" w:lineRule="auto"/>
        <w:ind w:left="104" w:right="2883"/>
      </w:pPr>
      <w:r>
        <w:rPr/>
        <w:t>MA License number:</w:t>
      </w:r>
      <w:r>
        <w:rPr>
          <w:spacing w:val="65"/>
        </w:rPr>
        <w:t> </w:t>
      </w:r>
      <w:r>
        <w:rPr>
          <w:u w:val="single"/>
        </w:rPr>
        <w:tab/>
        <w:tab/>
        <w:tab/>
      </w:r>
      <w:r>
        <w:rPr>
          <w:u w:val="none"/>
        </w:rPr>
        <w:t> Year of original license issuance:</w:t>
        <w:tab/>
      </w:r>
      <w:r>
        <w:rPr>
          <w:u w:val="single"/>
        </w:rPr>
        <w:tab/>
      </w:r>
    </w:p>
    <w:p>
      <w:pPr>
        <w:spacing w:before="275"/>
        <w:ind w:left="104" w:right="0" w:firstLine="0"/>
        <w:jc w:val="left"/>
        <w:rPr>
          <w:b/>
          <w:sz w:val="24"/>
        </w:rPr>
      </w:pPr>
      <w:r>
        <w:rPr>
          <w:sz w:val="24"/>
          <w:u w:val="single"/>
        </w:rPr>
        <w:t>Methods</w:t>
      </w:r>
      <w:r>
        <w:rPr>
          <w:spacing w:val="-12"/>
          <w:sz w:val="24"/>
          <w:u w:val="single"/>
        </w:rPr>
        <w:t> </w:t>
      </w:r>
      <w:r>
        <w:rPr>
          <w:sz w:val="24"/>
          <w:u w:val="single"/>
        </w:rPr>
        <w:t>for</w:t>
      </w:r>
      <w:r>
        <w:rPr>
          <w:spacing w:val="-6"/>
          <w:sz w:val="24"/>
          <w:u w:val="single"/>
        </w:rPr>
        <w:t> </w:t>
      </w:r>
      <w:r>
        <w:rPr>
          <w:sz w:val="24"/>
          <w:u w:val="single"/>
        </w:rPr>
        <w:t>Obtaining</w:t>
      </w:r>
      <w:r>
        <w:rPr>
          <w:spacing w:val="-8"/>
          <w:sz w:val="24"/>
          <w:u w:val="single"/>
        </w:rPr>
        <w:t> </w:t>
      </w:r>
      <w:r>
        <w:rPr>
          <w:sz w:val="24"/>
          <w:u w:val="single"/>
        </w:rPr>
        <w:t>Certification</w:t>
      </w:r>
      <w:r>
        <w:rPr>
          <w:spacing w:val="-2"/>
          <w:sz w:val="24"/>
          <w:u w:val="single"/>
        </w:rPr>
        <w:t> </w:t>
      </w:r>
      <w:r>
        <w:rPr>
          <w:b/>
          <w:sz w:val="24"/>
          <w:u w:val="single"/>
        </w:rPr>
        <w:t>(check</w:t>
      </w:r>
      <w:r>
        <w:rPr>
          <w:b/>
          <w:spacing w:val="-8"/>
          <w:sz w:val="24"/>
          <w:u w:val="single"/>
        </w:rPr>
        <w:t> </w:t>
      </w:r>
      <w:r>
        <w:rPr>
          <w:b/>
          <w:spacing w:val="-4"/>
          <w:sz w:val="24"/>
          <w:u w:val="single"/>
        </w:rPr>
        <w:t>one)</w:t>
      </w:r>
    </w:p>
    <w:p>
      <w:pPr>
        <w:pStyle w:val="BodyText"/>
        <w:spacing w:before="240"/>
        <w:rPr>
          <w:b/>
        </w:rPr>
      </w:pPr>
    </w:p>
    <w:p>
      <w:pPr>
        <w:pStyle w:val="BodyText"/>
        <w:tabs>
          <w:tab w:pos="639" w:val="left" w:leader="none"/>
        </w:tabs>
        <w:ind w:left="104" w:right="364"/>
      </w:pPr>
      <w:r>
        <w:rPr>
          <w:u w:val="single"/>
        </w:rPr>
        <w:tab/>
      </w:r>
      <w:r>
        <w:rPr>
          <w:u w:val="none"/>
        </w:rPr>
        <w:t>Licensed Massachusetts Optometrists seeking certification, shall submit to the Board evidence</w:t>
      </w:r>
      <w:r>
        <w:rPr>
          <w:spacing w:val="-3"/>
          <w:u w:val="none"/>
        </w:rPr>
        <w:t> </w:t>
      </w:r>
      <w:r>
        <w:rPr>
          <w:u w:val="none"/>
        </w:rPr>
        <w:t>of</w:t>
      </w:r>
      <w:r>
        <w:rPr>
          <w:spacing w:val="-3"/>
          <w:u w:val="none"/>
        </w:rPr>
        <w:t> </w:t>
      </w:r>
      <w:r>
        <w:rPr>
          <w:u w:val="none"/>
        </w:rPr>
        <w:t>the</w:t>
      </w:r>
      <w:r>
        <w:rPr>
          <w:spacing w:val="-3"/>
          <w:u w:val="none"/>
        </w:rPr>
        <w:t> </w:t>
      </w:r>
      <w:r>
        <w:rPr>
          <w:u w:val="none"/>
        </w:rPr>
        <w:t>completion</w:t>
      </w:r>
      <w:r>
        <w:rPr>
          <w:spacing w:val="-5"/>
          <w:u w:val="none"/>
        </w:rPr>
        <w:t> </w:t>
      </w:r>
      <w:r>
        <w:rPr>
          <w:u w:val="none"/>
        </w:rPr>
        <w:t>of</w:t>
      </w:r>
      <w:r>
        <w:rPr>
          <w:spacing w:val="-1"/>
          <w:u w:val="none"/>
        </w:rPr>
        <w:t> </w:t>
      </w:r>
      <w:r>
        <w:rPr>
          <w:u w:val="none"/>
        </w:rPr>
        <w:t>the</w:t>
      </w:r>
      <w:r>
        <w:rPr>
          <w:spacing w:val="-5"/>
          <w:u w:val="none"/>
        </w:rPr>
        <w:t> </w:t>
      </w:r>
      <w:r>
        <w:rPr>
          <w:u w:val="none"/>
        </w:rPr>
        <w:t>education</w:t>
      </w:r>
      <w:r>
        <w:rPr>
          <w:spacing w:val="-5"/>
          <w:u w:val="none"/>
        </w:rPr>
        <w:t> </w:t>
      </w:r>
      <w:r>
        <w:rPr>
          <w:u w:val="none"/>
        </w:rPr>
        <w:t>and</w:t>
      </w:r>
      <w:r>
        <w:rPr>
          <w:spacing w:val="-5"/>
          <w:u w:val="none"/>
        </w:rPr>
        <w:t> </w:t>
      </w:r>
      <w:r>
        <w:rPr>
          <w:u w:val="none"/>
        </w:rPr>
        <w:t>examination</w:t>
      </w:r>
      <w:r>
        <w:rPr>
          <w:spacing w:val="-3"/>
          <w:u w:val="none"/>
        </w:rPr>
        <w:t> </w:t>
      </w:r>
      <w:r>
        <w:rPr>
          <w:u w:val="none"/>
        </w:rPr>
        <w:t>requirement</w:t>
      </w:r>
      <w:r>
        <w:rPr>
          <w:spacing w:val="-5"/>
          <w:u w:val="none"/>
        </w:rPr>
        <w:t> </w:t>
      </w:r>
      <w:r>
        <w:rPr>
          <w:u w:val="none"/>
        </w:rPr>
        <w:t>under</w:t>
      </w:r>
      <w:r>
        <w:rPr>
          <w:spacing w:val="-3"/>
          <w:u w:val="none"/>
        </w:rPr>
        <w:t> </w:t>
      </w:r>
      <w:r>
        <w:rPr>
          <w:u w:val="none"/>
        </w:rPr>
        <w:t>M.G.L.</w:t>
      </w:r>
      <w:r>
        <w:rPr>
          <w:spacing w:val="-3"/>
          <w:u w:val="none"/>
        </w:rPr>
        <w:t> </w:t>
      </w:r>
      <w:r>
        <w:rPr>
          <w:u w:val="none"/>
        </w:rPr>
        <w:t>c.</w:t>
      </w:r>
      <w:r>
        <w:rPr>
          <w:spacing w:val="-5"/>
          <w:u w:val="none"/>
        </w:rPr>
        <w:t> </w:t>
      </w:r>
      <w:r>
        <w:rPr>
          <w:u w:val="none"/>
        </w:rPr>
        <w:t>112,</w:t>
      </w:r>
      <w:r>
        <w:rPr>
          <w:spacing w:val="-5"/>
          <w:u w:val="none"/>
        </w:rPr>
        <w:t> </w:t>
      </w:r>
      <w:r>
        <w:rPr>
          <w:u w:val="none"/>
        </w:rPr>
        <w:t>§ 68C(b), as satisfactory evidence of this section.</w:t>
      </w:r>
    </w:p>
    <w:p>
      <w:pPr>
        <w:spacing w:before="240"/>
        <w:ind w:left="824" w:right="0" w:firstLine="0"/>
        <w:jc w:val="left"/>
        <w:rPr>
          <w:b/>
          <w:sz w:val="24"/>
        </w:rPr>
      </w:pPr>
      <w:r>
        <w:rPr>
          <w:b/>
          <w:color w:val="131313"/>
          <w:sz w:val="24"/>
          <w:u w:val="single" w:color="131313"/>
        </w:rPr>
        <w:t>Please</w:t>
      </w:r>
      <w:r>
        <w:rPr>
          <w:b/>
          <w:color w:val="131313"/>
          <w:spacing w:val="-3"/>
          <w:sz w:val="24"/>
          <w:u w:val="single" w:color="131313"/>
        </w:rPr>
        <w:t> </w:t>
      </w:r>
      <w:r>
        <w:rPr>
          <w:b/>
          <w:color w:val="131313"/>
          <w:sz w:val="24"/>
          <w:u w:val="single" w:color="131313"/>
        </w:rPr>
        <w:t>submit</w:t>
      </w:r>
      <w:r>
        <w:rPr>
          <w:b/>
          <w:color w:val="131313"/>
          <w:spacing w:val="-2"/>
          <w:sz w:val="24"/>
          <w:u w:val="single" w:color="131313"/>
        </w:rPr>
        <w:t> </w:t>
      </w:r>
      <w:r>
        <w:rPr>
          <w:b/>
          <w:color w:val="131313"/>
          <w:sz w:val="24"/>
          <w:u w:val="single" w:color="131313"/>
        </w:rPr>
        <w:t>the following</w:t>
      </w:r>
      <w:r>
        <w:rPr>
          <w:b/>
          <w:color w:val="131313"/>
          <w:spacing w:val="-1"/>
          <w:sz w:val="24"/>
          <w:u w:val="single" w:color="131313"/>
        </w:rPr>
        <w:t> </w:t>
      </w:r>
      <w:r>
        <w:rPr>
          <w:b/>
          <w:color w:val="131313"/>
          <w:spacing w:val="-2"/>
          <w:sz w:val="24"/>
          <w:u w:val="single" w:color="131313"/>
        </w:rPr>
        <w:t>documents</w:t>
      </w:r>
      <w:r>
        <w:rPr>
          <w:b/>
          <w:color w:val="131313"/>
          <w:spacing w:val="-2"/>
          <w:sz w:val="24"/>
          <w:u w:val="none"/>
        </w:rPr>
        <w:t>:</w:t>
      </w:r>
    </w:p>
    <w:p>
      <w:pPr>
        <w:pStyle w:val="ListParagraph"/>
        <w:numPr>
          <w:ilvl w:val="0"/>
          <w:numId w:val="1"/>
        </w:numPr>
        <w:tabs>
          <w:tab w:pos="1544" w:val="left" w:leader="none"/>
        </w:tabs>
        <w:spacing w:line="223" w:lineRule="auto" w:before="15" w:after="0"/>
        <w:ind w:left="1544" w:right="298" w:hanging="360"/>
        <w:jc w:val="left"/>
        <w:rPr>
          <w:rFonts w:ascii="Courier New" w:hAnsi="Courier New"/>
          <w:color w:val="131313"/>
          <w:sz w:val="24"/>
        </w:rPr>
      </w:pPr>
      <w:r>
        <w:rPr>
          <w:b/>
          <w:color w:val="131313"/>
          <w:sz w:val="24"/>
        </w:rPr>
        <w:t>Certificate</w:t>
      </w:r>
      <w:r>
        <w:rPr>
          <w:b/>
          <w:color w:val="131313"/>
          <w:spacing w:val="-2"/>
          <w:sz w:val="24"/>
        </w:rPr>
        <w:t> </w:t>
      </w:r>
      <w:r>
        <w:rPr>
          <w:b/>
          <w:color w:val="131313"/>
          <w:sz w:val="24"/>
        </w:rPr>
        <w:t>of</w:t>
      </w:r>
      <w:r>
        <w:rPr>
          <w:b/>
          <w:color w:val="131313"/>
          <w:spacing w:val="-5"/>
          <w:sz w:val="24"/>
        </w:rPr>
        <w:t> </w:t>
      </w:r>
      <w:r>
        <w:rPr>
          <w:b/>
          <w:color w:val="131313"/>
          <w:sz w:val="24"/>
        </w:rPr>
        <w:t>course</w:t>
      </w:r>
      <w:r>
        <w:rPr>
          <w:b/>
          <w:color w:val="131313"/>
          <w:spacing w:val="-5"/>
          <w:sz w:val="24"/>
        </w:rPr>
        <w:t> </w:t>
      </w:r>
      <w:r>
        <w:rPr>
          <w:b/>
          <w:color w:val="131313"/>
          <w:sz w:val="24"/>
        </w:rPr>
        <w:t>and</w:t>
      </w:r>
      <w:r>
        <w:rPr>
          <w:b/>
          <w:color w:val="131313"/>
          <w:spacing w:val="-4"/>
          <w:sz w:val="24"/>
        </w:rPr>
        <w:t> </w:t>
      </w:r>
      <w:r>
        <w:rPr>
          <w:b/>
          <w:color w:val="131313"/>
          <w:sz w:val="24"/>
        </w:rPr>
        <w:t>exam</w:t>
      </w:r>
      <w:r>
        <w:rPr>
          <w:b/>
          <w:color w:val="131313"/>
          <w:spacing w:val="-3"/>
          <w:sz w:val="24"/>
        </w:rPr>
        <w:t> </w:t>
      </w:r>
      <w:r>
        <w:rPr>
          <w:b/>
          <w:color w:val="131313"/>
          <w:sz w:val="24"/>
        </w:rPr>
        <w:t>completion</w:t>
      </w:r>
      <w:r>
        <w:rPr>
          <w:b/>
          <w:color w:val="131313"/>
          <w:spacing w:val="-4"/>
          <w:sz w:val="24"/>
        </w:rPr>
        <w:t> </w:t>
      </w:r>
      <w:r>
        <w:rPr>
          <w:b/>
          <w:color w:val="131313"/>
          <w:sz w:val="24"/>
        </w:rPr>
        <w:t>from</w:t>
      </w:r>
      <w:r>
        <w:rPr>
          <w:b/>
          <w:color w:val="131313"/>
          <w:spacing w:val="-4"/>
          <w:sz w:val="24"/>
        </w:rPr>
        <w:t> </w:t>
      </w:r>
      <w:r>
        <w:rPr>
          <w:b/>
          <w:color w:val="131313"/>
          <w:sz w:val="24"/>
        </w:rPr>
        <w:t>the</w:t>
      </w:r>
      <w:r>
        <w:rPr>
          <w:b/>
          <w:color w:val="131313"/>
          <w:spacing w:val="-3"/>
          <w:sz w:val="24"/>
        </w:rPr>
        <w:t> </w:t>
      </w:r>
      <w:r>
        <w:rPr>
          <w:b/>
          <w:color w:val="131313"/>
          <w:sz w:val="24"/>
        </w:rPr>
        <w:t>Massachusetts</w:t>
      </w:r>
      <w:r>
        <w:rPr>
          <w:b/>
          <w:color w:val="131313"/>
          <w:spacing w:val="-1"/>
          <w:sz w:val="24"/>
        </w:rPr>
        <w:t> </w:t>
      </w:r>
      <w:r>
        <w:rPr>
          <w:b/>
          <w:color w:val="131313"/>
          <w:sz w:val="24"/>
        </w:rPr>
        <w:t>Society</w:t>
      </w:r>
      <w:r>
        <w:rPr>
          <w:b/>
          <w:color w:val="131313"/>
          <w:spacing w:val="-8"/>
          <w:sz w:val="24"/>
        </w:rPr>
        <w:t> </w:t>
      </w:r>
      <w:r>
        <w:rPr>
          <w:b/>
          <w:color w:val="131313"/>
          <w:sz w:val="24"/>
        </w:rPr>
        <w:t>of </w:t>
      </w:r>
      <w:r>
        <w:rPr>
          <w:b/>
          <w:color w:val="131313"/>
          <w:spacing w:val="-2"/>
          <w:sz w:val="24"/>
        </w:rPr>
        <w:t>Optometrists</w:t>
      </w:r>
    </w:p>
    <w:p>
      <w:pPr>
        <w:pStyle w:val="ListParagraph"/>
        <w:numPr>
          <w:ilvl w:val="0"/>
          <w:numId w:val="1"/>
        </w:numPr>
        <w:tabs>
          <w:tab w:pos="1543" w:val="left" w:leader="none"/>
        </w:tabs>
        <w:spacing w:line="240" w:lineRule="auto" w:before="3" w:after="0"/>
        <w:ind w:left="1543" w:right="0" w:hanging="359"/>
        <w:jc w:val="left"/>
        <w:rPr>
          <w:rFonts w:ascii="Courier New" w:hAnsi="Courier New"/>
          <w:color w:val="131313"/>
          <w:sz w:val="24"/>
        </w:rPr>
      </w:pPr>
      <w:r>
        <w:rPr>
          <w:b/>
          <w:color w:val="131313"/>
          <w:sz w:val="24"/>
        </w:rPr>
        <w:t>Application</w:t>
      </w:r>
      <w:r>
        <w:rPr>
          <w:b/>
          <w:color w:val="131313"/>
          <w:spacing w:val="-4"/>
          <w:sz w:val="24"/>
        </w:rPr>
        <w:t> </w:t>
      </w:r>
      <w:r>
        <w:rPr>
          <w:b/>
          <w:color w:val="131313"/>
          <w:sz w:val="24"/>
        </w:rPr>
        <w:t>for</w:t>
      </w:r>
      <w:r>
        <w:rPr>
          <w:b/>
          <w:color w:val="131313"/>
          <w:spacing w:val="-5"/>
          <w:sz w:val="24"/>
        </w:rPr>
        <w:t> </w:t>
      </w:r>
      <w:r>
        <w:rPr>
          <w:b/>
          <w:color w:val="131313"/>
          <w:spacing w:val="-2"/>
          <w:sz w:val="24"/>
        </w:rPr>
        <w:t>Certification</w:t>
      </w:r>
    </w:p>
    <w:p>
      <w:pPr>
        <w:pStyle w:val="BodyText"/>
        <w:spacing w:before="128"/>
        <w:rPr>
          <w:b/>
          <w:sz w:val="20"/>
        </w:rPr>
      </w:pPr>
      <w:r>
        <w:rPr/>
        <mc:AlternateContent>
          <mc:Choice Requires="wps">
            <w:drawing>
              <wp:anchor distT="0" distB="0" distL="0" distR="0" allowOverlap="1" layoutInCell="1" locked="0" behindDoc="1" simplePos="0" relativeHeight="487588864">
                <wp:simplePos x="0" y="0"/>
                <wp:positionH relativeFrom="page">
                  <wp:posOffset>548640</wp:posOffset>
                </wp:positionH>
                <wp:positionV relativeFrom="paragraph">
                  <wp:posOffset>242559</wp:posOffset>
                </wp:positionV>
                <wp:extent cx="6598284"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6598284" cy="1270"/>
                        </a:xfrm>
                        <a:custGeom>
                          <a:avLst/>
                          <a:gdLst/>
                          <a:ahLst/>
                          <a:cxnLst/>
                          <a:rect l="l" t="t" r="r" b="b"/>
                          <a:pathLst>
                            <a:path w="6598284" h="0">
                              <a:moveTo>
                                <a:pt x="0" y="0"/>
                              </a:moveTo>
                              <a:lnTo>
                                <a:pt x="6598158"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style="position:absolute;margin-left:43.200001pt;margin-top:19.099148pt;width:519.5500pt;height:.1pt;mso-position-horizontal-relative:page;mso-position-vertical-relative:paragraph;z-index:-15727616;mso-wrap-distance-left:0;mso-wrap-distance-right:0" id="docshape3" coordorigin="864,382" coordsize="10391,0" path="m864,382l11255,382e" filled="false" stroked="true" strokeweight="1.056pt" strokecolor="#000000">
                <v:path arrowok="t"/>
                <v:stroke dashstyle="dash"/>
                <w10:wrap type="topAndBottom"/>
              </v:shape>
            </w:pict>
          </mc:Fallback>
        </mc:AlternateContent>
      </w:r>
    </w:p>
    <w:p>
      <w:pPr>
        <w:pStyle w:val="BodyText"/>
        <w:spacing w:before="66"/>
        <w:rPr>
          <w:b/>
        </w:rPr>
      </w:pPr>
    </w:p>
    <w:p>
      <w:pPr>
        <w:pStyle w:val="BodyText"/>
        <w:tabs>
          <w:tab w:pos="639" w:val="left" w:leader="none"/>
        </w:tabs>
        <w:ind w:left="104" w:right="448"/>
      </w:pPr>
      <w:r>
        <w:rPr>
          <w:u w:val="single"/>
        </w:rPr>
        <w:tab/>
      </w:r>
      <w:r>
        <w:rPr>
          <w:u w:val="none"/>
        </w:rPr>
        <w:t>New</w:t>
      </w:r>
      <w:r>
        <w:rPr>
          <w:spacing w:val="-5"/>
          <w:u w:val="none"/>
        </w:rPr>
        <w:t> </w:t>
      </w:r>
      <w:r>
        <w:rPr>
          <w:u w:val="none"/>
        </w:rPr>
        <w:t>Applicants</w:t>
      </w:r>
      <w:r>
        <w:rPr>
          <w:spacing w:val="-4"/>
          <w:u w:val="none"/>
        </w:rPr>
        <w:t> </w:t>
      </w:r>
      <w:r>
        <w:rPr>
          <w:u w:val="none"/>
        </w:rPr>
        <w:t>for</w:t>
      </w:r>
      <w:r>
        <w:rPr>
          <w:spacing w:val="-2"/>
          <w:u w:val="none"/>
        </w:rPr>
        <w:t> </w:t>
      </w:r>
      <w:r>
        <w:rPr>
          <w:u w:val="none"/>
        </w:rPr>
        <w:t>licensure (initial</w:t>
      </w:r>
      <w:r>
        <w:rPr>
          <w:spacing w:val="-2"/>
          <w:u w:val="none"/>
        </w:rPr>
        <w:t> </w:t>
      </w:r>
      <w:r>
        <w:rPr>
          <w:u w:val="none"/>
        </w:rPr>
        <w:t>licensure)</w:t>
      </w:r>
      <w:r>
        <w:rPr>
          <w:spacing w:val="-1"/>
          <w:u w:val="none"/>
        </w:rPr>
        <w:t> </w:t>
      </w:r>
      <w:r>
        <w:rPr>
          <w:u w:val="none"/>
        </w:rPr>
        <w:t>shall</w:t>
      </w:r>
      <w:r>
        <w:rPr>
          <w:spacing w:val="-5"/>
          <w:u w:val="none"/>
        </w:rPr>
        <w:t> </w:t>
      </w:r>
      <w:r>
        <w:rPr>
          <w:u w:val="none"/>
        </w:rPr>
        <w:t>fall</w:t>
      </w:r>
      <w:r>
        <w:rPr>
          <w:spacing w:val="-5"/>
          <w:u w:val="none"/>
        </w:rPr>
        <w:t> </w:t>
      </w:r>
      <w:r>
        <w:rPr>
          <w:u w:val="none"/>
        </w:rPr>
        <w:t>under</w:t>
      </w:r>
      <w:r>
        <w:rPr>
          <w:spacing w:val="-2"/>
          <w:u w:val="none"/>
        </w:rPr>
        <w:t> </w:t>
      </w:r>
      <w:r>
        <w:rPr>
          <w:u w:val="none"/>
        </w:rPr>
        <w:t>M.G.L.</w:t>
      </w:r>
      <w:r>
        <w:rPr>
          <w:spacing w:val="-2"/>
          <w:u w:val="none"/>
        </w:rPr>
        <w:t> </w:t>
      </w:r>
      <w:r>
        <w:rPr>
          <w:u w:val="none"/>
        </w:rPr>
        <w:t>c.</w:t>
      </w:r>
      <w:r>
        <w:rPr>
          <w:spacing w:val="-2"/>
          <w:u w:val="none"/>
        </w:rPr>
        <w:t> </w:t>
      </w:r>
      <w:r>
        <w:rPr>
          <w:u w:val="none"/>
        </w:rPr>
        <w:t>112,</w:t>
      </w:r>
      <w:r>
        <w:rPr>
          <w:spacing w:val="-4"/>
          <w:u w:val="none"/>
        </w:rPr>
        <w:t> </w:t>
      </w:r>
      <w:r>
        <w:rPr>
          <w:u w:val="none"/>
        </w:rPr>
        <w:t>§</w:t>
      </w:r>
      <w:r>
        <w:rPr>
          <w:spacing w:val="-2"/>
          <w:u w:val="none"/>
        </w:rPr>
        <w:t> </w:t>
      </w:r>
      <w:r>
        <w:rPr>
          <w:u w:val="none"/>
        </w:rPr>
        <w:t>68C(a).</w:t>
      </w:r>
      <w:r>
        <w:rPr>
          <w:spacing w:val="40"/>
          <w:u w:val="none"/>
        </w:rPr>
        <w:t> </w:t>
      </w:r>
      <w:r>
        <w:rPr>
          <w:u w:val="none"/>
        </w:rPr>
        <w:t>The Board will accept proof of graduation from an accredited school or college of optometry and </w:t>
      </w:r>
      <w:r>
        <w:rPr>
          <w:color w:val="181818"/>
          <w:u w:val="none"/>
        </w:rPr>
        <w:t>completion of the national board examination requirements, as satisfactory evidence of this </w:t>
      </w:r>
      <w:r>
        <w:rPr>
          <w:color w:val="181818"/>
          <w:spacing w:val="-2"/>
          <w:u w:val="none"/>
        </w:rPr>
        <w:t>section.</w:t>
      </w:r>
    </w:p>
    <w:p>
      <w:pPr>
        <w:pStyle w:val="BodyText"/>
        <w:spacing w:before="1"/>
      </w:pPr>
    </w:p>
    <w:p>
      <w:pPr>
        <w:spacing w:before="0"/>
        <w:ind w:left="824" w:right="364" w:firstLine="0"/>
        <w:jc w:val="left"/>
        <w:rPr>
          <w:b/>
          <w:sz w:val="24"/>
        </w:rPr>
      </w:pPr>
      <w:r>
        <w:rPr>
          <w:b/>
          <w:color w:val="131313"/>
          <w:sz w:val="24"/>
        </w:rPr>
        <w:t>Upon submission of an approved application for initial licensure and successful completion of the jurisprudence exam, applicants for initial licensure as Massachusetts</w:t>
      </w:r>
      <w:r>
        <w:rPr>
          <w:b/>
          <w:color w:val="131313"/>
          <w:spacing w:val="-2"/>
          <w:sz w:val="24"/>
        </w:rPr>
        <w:t> </w:t>
      </w:r>
      <w:r>
        <w:rPr>
          <w:b/>
          <w:color w:val="131313"/>
          <w:sz w:val="24"/>
        </w:rPr>
        <w:t>Optometrists</w:t>
      </w:r>
      <w:r>
        <w:rPr>
          <w:b/>
          <w:color w:val="131313"/>
          <w:spacing w:val="-4"/>
          <w:sz w:val="24"/>
        </w:rPr>
        <w:t> </w:t>
      </w:r>
      <w:r>
        <w:rPr>
          <w:b/>
          <w:color w:val="131313"/>
          <w:sz w:val="24"/>
        </w:rPr>
        <w:t>must</w:t>
      </w:r>
      <w:r>
        <w:rPr>
          <w:b/>
          <w:color w:val="131313"/>
          <w:spacing w:val="-7"/>
          <w:sz w:val="24"/>
        </w:rPr>
        <w:t> </w:t>
      </w:r>
      <w:r>
        <w:rPr>
          <w:b/>
          <w:color w:val="131313"/>
          <w:sz w:val="24"/>
        </w:rPr>
        <w:t>submit</w:t>
      </w:r>
      <w:r>
        <w:rPr>
          <w:b/>
          <w:color w:val="131313"/>
          <w:spacing w:val="-8"/>
          <w:sz w:val="24"/>
        </w:rPr>
        <w:t> </w:t>
      </w:r>
      <w:r>
        <w:rPr>
          <w:b/>
          <w:color w:val="131313"/>
          <w:sz w:val="24"/>
        </w:rPr>
        <w:t>the</w:t>
      </w:r>
      <w:r>
        <w:rPr>
          <w:b/>
          <w:color w:val="131313"/>
          <w:spacing w:val="-4"/>
          <w:sz w:val="24"/>
        </w:rPr>
        <w:t> </w:t>
      </w:r>
      <w:r>
        <w:rPr>
          <w:b/>
          <w:color w:val="131313"/>
          <w:sz w:val="24"/>
        </w:rPr>
        <w:t>following</w:t>
      </w:r>
      <w:r>
        <w:rPr>
          <w:b/>
          <w:color w:val="131313"/>
          <w:spacing w:val="-4"/>
          <w:sz w:val="24"/>
        </w:rPr>
        <w:t> </w:t>
      </w:r>
      <w:r>
        <w:rPr>
          <w:b/>
          <w:color w:val="131313"/>
          <w:sz w:val="24"/>
        </w:rPr>
        <w:t>documents</w:t>
      </w:r>
      <w:r>
        <w:rPr>
          <w:b/>
          <w:color w:val="131313"/>
          <w:spacing w:val="-4"/>
          <w:sz w:val="24"/>
        </w:rPr>
        <w:t> </w:t>
      </w:r>
      <w:r>
        <w:rPr>
          <w:b/>
          <w:color w:val="131313"/>
          <w:sz w:val="24"/>
        </w:rPr>
        <w:t>for</w:t>
      </w:r>
      <w:r>
        <w:rPr>
          <w:b/>
          <w:color w:val="131313"/>
          <w:spacing w:val="-5"/>
          <w:sz w:val="24"/>
        </w:rPr>
        <w:t> </w:t>
      </w:r>
      <w:r>
        <w:rPr>
          <w:b/>
          <w:color w:val="131313"/>
          <w:sz w:val="24"/>
        </w:rPr>
        <w:t>glaucoma </w:t>
      </w:r>
      <w:r>
        <w:rPr>
          <w:b/>
          <w:color w:val="131313"/>
          <w:spacing w:val="-2"/>
          <w:sz w:val="24"/>
        </w:rPr>
        <w:t>certification:</w:t>
      </w:r>
    </w:p>
    <w:p>
      <w:pPr>
        <w:pStyle w:val="BodyText"/>
        <w:rPr>
          <w:b/>
        </w:rPr>
      </w:pPr>
    </w:p>
    <w:p>
      <w:pPr>
        <w:pStyle w:val="ListParagraph"/>
        <w:numPr>
          <w:ilvl w:val="0"/>
          <w:numId w:val="1"/>
        </w:numPr>
        <w:tabs>
          <w:tab w:pos="1543" w:val="left" w:leader="none"/>
        </w:tabs>
        <w:spacing w:line="287" w:lineRule="exact" w:before="0" w:after="0"/>
        <w:ind w:left="1543" w:right="0" w:hanging="359"/>
        <w:jc w:val="left"/>
        <w:rPr>
          <w:rFonts w:ascii="Courier New" w:hAnsi="Courier New"/>
          <w:color w:val="131313"/>
          <w:sz w:val="24"/>
        </w:rPr>
      </w:pPr>
      <w:r>
        <w:rPr>
          <w:b/>
          <w:color w:val="131313"/>
          <w:sz w:val="24"/>
        </w:rPr>
        <w:t>Official</w:t>
      </w:r>
      <w:r>
        <w:rPr>
          <w:b/>
          <w:color w:val="131313"/>
          <w:spacing w:val="-4"/>
          <w:sz w:val="24"/>
        </w:rPr>
        <w:t> </w:t>
      </w:r>
      <w:r>
        <w:rPr>
          <w:b/>
          <w:color w:val="131313"/>
          <w:sz w:val="24"/>
        </w:rPr>
        <w:t>transcript</w:t>
      </w:r>
      <w:r>
        <w:rPr>
          <w:b/>
          <w:color w:val="131313"/>
          <w:spacing w:val="-1"/>
          <w:sz w:val="24"/>
        </w:rPr>
        <w:t> </w:t>
      </w:r>
      <w:r>
        <w:rPr>
          <w:b/>
          <w:color w:val="131313"/>
          <w:sz w:val="24"/>
        </w:rPr>
        <w:t>from</w:t>
      </w:r>
      <w:r>
        <w:rPr>
          <w:b/>
          <w:color w:val="131313"/>
          <w:spacing w:val="-2"/>
          <w:sz w:val="24"/>
        </w:rPr>
        <w:t> </w:t>
      </w:r>
      <w:r>
        <w:rPr>
          <w:b/>
          <w:color w:val="131313"/>
          <w:sz w:val="24"/>
        </w:rPr>
        <w:t>accredited</w:t>
      </w:r>
      <w:r>
        <w:rPr>
          <w:b/>
          <w:color w:val="131313"/>
          <w:spacing w:val="-4"/>
          <w:sz w:val="24"/>
        </w:rPr>
        <w:t> </w:t>
      </w:r>
      <w:r>
        <w:rPr>
          <w:b/>
          <w:color w:val="131313"/>
          <w:sz w:val="24"/>
        </w:rPr>
        <w:t>school</w:t>
      </w:r>
      <w:r>
        <w:rPr>
          <w:b/>
          <w:color w:val="131313"/>
          <w:spacing w:val="-4"/>
          <w:sz w:val="24"/>
        </w:rPr>
        <w:t> </w:t>
      </w:r>
      <w:r>
        <w:rPr>
          <w:b/>
          <w:color w:val="131313"/>
          <w:sz w:val="24"/>
        </w:rPr>
        <w:t>or</w:t>
      </w:r>
      <w:r>
        <w:rPr>
          <w:b/>
          <w:color w:val="131313"/>
          <w:spacing w:val="-2"/>
          <w:sz w:val="24"/>
        </w:rPr>
        <w:t> </w:t>
      </w:r>
      <w:r>
        <w:rPr>
          <w:b/>
          <w:color w:val="131313"/>
          <w:sz w:val="24"/>
        </w:rPr>
        <w:t>college of</w:t>
      </w:r>
      <w:r>
        <w:rPr>
          <w:b/>
          <w:color w:val="131313"/>
          <w:spacing w:val="-3"/>
          <w:sz w:val="24"/>
        </w:rPr>
        <w:t> </w:t>
      </w:r>
      <w:r>
        <w:rPr>
          <w:b/>
          <w:color w:val="131313"/>
          <w:spacing w:val="-2"/>
          <w:sz w:val="24"/>
        </w:rPr>
        <w:t>Optometry</w:t>
      </w:r>
    </w:p>
    <w:p>
      <w:pPr>
        <w:pStyle w:val="ListParagraph"/>
        <w:numPr>
          <w:ilvl w:val="0"/>
          <w:numId w:val="1"/>
        </w:numPr>
        <w:tabs>
          <w:tab w:pos="1543" w:val="left" w:leader="none"/>
        </w:tabs>
        <w:spacing w:line="276" w:lineRule="exact" w:before="0" w:after="0"/>
        <w:ind w:left="1543" w:right="0" w:hanging="359"/>
        <w:jc w:val="left"/>
        <w:rPr>
          <w:rFonts w:ascii="Courier New" w:hAnsi="Courier New"/>
          <w:color w:val="131313"/>
          <w:sz w:val="24"/>
        </w:rPr>
      </w:pPr>
      <w:r>
        <w:rPr>
          <w:b/>
          <w:color w:val="131313"/>
          <w:sz w:val="24"/>
        </w:rPr>
        <w:t>NBEO</w:t>
      </w:r>
      <w:r>
        <w:rPr>
          <w:b/>
          <w:color w:val="131313"/>
          <w:spacing w:val="-2"/>
          <w:sz w:val="24"/>
        </w:rPr>
        <w:t> </w:t>
      </w:r>
      <w:r>
        <w:rPr>
          <w:b/>
          <w:color w:val="131313"/>
          <w:sz w:val="24"/>
        </w:rPr>
        <w:t>score</w:t>
      </w:r>
      <w:r>
        <w:rPr>
          <w:b/>
          <w:color w:val="131313"/>
          <w:spacing w:val="-2"/>
          <w:sz w:val="24"/>
        </w:rPr>
        <w:t> </w:t>
      </w:r>
      <w:r>
        <w:rPr>
          <w:b/>
          <w:color w:val="131313"/>
          <w:sz w:val="24"/>
        </w:rPr>
        <w:t>reports</w:t>
      </w:r>
      <w:r>
        <w:rPr>
          <w:b/>
          <w:color w:val="131313"/>
          <w:spacing w:val="-2"/>
          <w:sz w:val="24"/>
        </w:rPr>
        <w:t> </w:t>
      </w:r>
      <w:r>
        <w:rPr>
          <w:b/>
          <w:color w:val="131313"/>
          <w:sz w:val="24"/>
        </w:rPr>
        <w:t>for</w:t>
      </w:r>
      <w:r>
        <w:rPr>
          <w:b/>
          <w:color w:val="131313"/>
          <w:spacing w:val="-2"/>
          <w:sz w:val="24"/>
        </w:rPr>
        <w:t> </w:t>
      </w:r>
      <w:r>
        <w:rPr>
          <w:b/>
          <w:color w:val="131313"/>
          <w:sz w:val="24"/>
        </w:rPr>
        <w:t>Parts</w:t>
      </w:r>
      <w:r>
        <w:rPr>
          <w:b/>
          <w:color w:val="131313"/>
          <w:spacing w:val="-1"/>
          <w:sz w:val="24"/>
        </w:rPr>
        <w:t> </w:t>
      </w:r>
      <w:r>
        <w:rPr>
          <w:b/>
          <w:color w:val="131313"/>
          <w:sz w:val="24"/>
        </w:rPr>
        <w:t>I,</w:t>
      </w:r>
      <w:r>
        <w:rPr>
          <w:b/>
          <w:color w:val="131313"/>
          <w:spacing w:val="-2"/>
          <w:sz w:val="24"/>
        </w:rPr>
        <w:t> </w:t>
      </w:r>
      <w:r>
        <w:rPr>
          <w:b/>
          <w:color w:val="131313"/>
          <w:sz w:val="24"/>
        </w:rPr>
        <w:t>II,</w:t>
      </w:r>
      <w:r>
        <w:rPr>
          <w:b/>
          <w:color w:val="131313"/>
          <w:spacing w:val="-1"/>
          <w:sz w:val="24"/>
        </w:rPr>
        <w:t> </w:t>
      </w:r>
      <w:r>
        <w:rPr>
          <w:b/>
          <w:color w:val="131313"/>
          <w:sz w:val="24"/>
        </w:rPr>
        <w:t>III,</w:t>
      </w:r>
      <w:r>
        <w:rPr>
          <w:b/>
          <w:color w:val="131313"/>
          <w:spacing w:val="-2"/>
          <w:sz w:val="24"/>
        </w:rPr>
        <w:t> </w:t>
      </w:r>
      <w:r>
        <w:rPr>
          <w:b/>
          <w:color w:val="131313"/>
          <w:sz w:val="24"/>
        </w:rPr>
        <w:t>and</w:t>
      </w:r>
      <w:r>
        <w:rPr>
          <w:b/>
          <w:color w:val="131313"/>
          <w:spacing w:val="-2"/>
          <w:sz w:val="24"/>
        </w:rPr>
        <w:t> </w:t>
      </w:r>
      <w:r>
        <w:rPr>
          <w:b/>
          <w:color w:val="131313"/>
          <w:spacing w:val="-4"/>
          <w:sz w:val="24"/>
        </w:rPr>
        <w:t>TMOD</w:t>
      </w:r>
    </w:p>
    <w:p>
      <w:pPr>
        <w:pStyle w:val="ListParagraph"/>
        <w:numPr>
          <w:ilvl w:val="0"/>
          <w:numId w:val="1"/>
        </w:numPr>
        <w:tabs>
          <w:tab w:pos="1543" w:val="left" w:leader="none"/>
        </w:tabs>
        <w:spacing w:line="287" w:lineRule="exact" w:before="0" w:after="0"/>
        <w:ind w:left="1543" w:right="0" w:hanging="359"/>
        <w:jc w:val="left"/>
        <w:rPr>
          <w:rFonts w:ascii="Courier New" w:hAnsi="Courier New"/>
          <w:color w:val="131313"/>
          <w:sz w:val="24"/>
        </w:rPr>
      </w:pPr>
      <w:r>
        <w:rPr>
          <w:b/>
          <w:color w:val="131313"/>
          <w:sz w:val="24"/>
        </w:rPr>
        <w:t>Application</w:t>
      </w:r>
      <w:r>
        <w:rPr>
          <w:b/>
          <w:color w:val="131313"/>
          <w:spacing w:val="-4"/>
          <w:sz w:val="24"/>
        </w:rPr>
        <w:t> </w:t>
      </w:r>
      <w:r>
        <w:rPr>
          <w:b/>
          <w:color w:val="131313"/>
          <w:sz w:val="24"/>
        </w:rPr>
        <w:t>for</w:t>
      </w:r>
      <w:r>
        <w:rPr>
          <w:b/>
          <w:color w:val="131313"/>
          <w:spacing w:val="-5"/>
          <w:sz w:val="24"/>
        </w:rPr>
        <w:t> </w:t>
      </w:r>
      <w:r>
        <w:rPr>
          <w:b/>
          <w:color w:val="131313"/>
          <w:spacing w:val="-2"/>
          <w:sz w:val="24"/>
        </w:rPr>
        <w:t>Certification</w:t>
      </w:r>
    </w:p>
    <w:p>
      <w:pPr>
        <w:spacing w:after="0" w:line="287" w:lineRule="exact"/>
        <w:jc w:val="left"/>
        <w:rPr>
          <w:rFonts w:ascii="Courier New" w:hAnsi="Courier New"/>
          <w:sz w:val="24"/>
        </w:rPr>
        <w:sectPr>
          <w:type w:val="continuous"/>
          <w:pgSz w:w="12240" w:h="15840"/>
          <w:pgMar w:top="880" w:bottom="280" w:left="760" w:right="760"/>
        </w:sectPr>
      </w:pPr>
    </w:p>
    <w:p>
      <w:pPr>
        <w:pStyle w:val="BodyText"/>
        <w:spacing w:line="20" w:lineRule="exact"/>
        <w:ind w:left="104"/>
        <w:rPr>
          <w:sz w:val="2"/>
        </w:rPr>
      </w:pPr>
      <w:r>
        <w:rPr>
          <w:sz w:val="2"/>
        </w:rPr>
        <mc:AlternateContent>
          <mc:Choice Requires="wps">
            <w:drawing>
              <wp:inline distT="0" distB="0" distL="0" distR="0">
                <wp:extent cx="6647180" cy="13970"/>
                <wp:effectExtent l="9525" t="0" r="1270" b="5079"/>
                <wp:docPr id="5" name="Group 5"/>
                <wp:cNvGraphicFramePr>
                  <a:graphicFrameLocks/>
                </wp:cNvGraphicFramePr>
                <a:graphic>
                  <a:graphicData uri="http://schemas.microsoft.com/office/word/2010/wordprocessingGroup">
                    <wpg:wgp>
                      <wpg:cNvPr id="5" name="Group 5"/>
                      <wpg:cNvGrpSpPr/>
                      <wpg:grpSpPr>
                        <a:xfrm>
                          <a:off x="0" y="0"/>
                          <a:ext cx="6647180" cy="13970"/>
                          <a:chExt cx="6647180" cy="13970"/>
                        </a:xfrm>
                      </wpg:grpSpPr>
                      <wps:wsp>
                        <wps:cNvPr id="6" name="Graphic 6"/>
                        <wps:cNvSpPr/>
                        <wps:spPr>
                          <a:xfrm>
                            <a:off x="0" y="6705"/>
                            <a:ext cx="6647180" cy="1270"/>
                          </a:xfrm>
                          <a:custGeom>
                            <a:avLst/>
                            <a:gdLst/>
                            <a:ahLst/>
                            <a:cxnLst/>
                            <a:rect l="l" t="t" r="r" b="b"/>
                            <a:pathLst>
                              <a:path w="6647180" h="0">
                                <a:moveTo>
                                  <a:pt x="0" y="0"/>
                                </a:moveTo>
                                <a:lnTo>
                                  <a:pt x="6646976" y="0"/>
                                </a:lnTo>
                              </a:path>
                            </a:pathLst>
                          </a:custGeom>
                          <a:ln w="13411">
                            <a:solidFill>
                              <a:srgbClr val="000000"/>
                            </a:solidFill>
                            <a:prstDash val="dash"/>
                          </a:ln>
                        </wps:spPr>
                        <wps:bodyPr wrap="square" lIns="0" tIns="0" rIns="0" bIns="0" rtlCol="0">
                          <a:prstTxWarp prst="textNoShape">
                            <a:avLst/>
                          </a:prstTxWarp>
                          <a:noAutofit/>
                        </wps:bodyPr>
                      </wps:wsp>
                    </wpg:wgp>
                  </a:graphicData>
                </a:graphic>
              </wp:inline>
            </w:drawing>
          </mc:Choice>
          <mc:Fallback>
            <w:pict>
              <v:group style="width:523.4pt;height:1.1pt;mso-position-horizontal-relative:char;mso-position-vertical-relative:line" id="docshapegroup4" coordorigin="0,0" coordsize="10468,22">
                <v:line style="position:absolute" from="0,11" to="10468,11" stroked="true" strokeweight="1.056pt" strokecolor="#000000">
                  <v:stroke dashstyle="dash"/>
                </v:line>
              </v:group>
            </w:pict>
          </mc:Fallback>
        </mc:AlternateContent>
      </w:r>
      <w:r>
        <w:rPr>
          <w:sz w:val="2"/>
        </w:rPr>
      </w:r>
    </w:p>
    <w:p>
      <w:pPr>
        <w:pStyle w:val="BodyText"/>
        <w:spacing w:before="106"/>
        <w:rPr>
          <w:b/>
        </w:rPr>
      </w:pPr>
    </w:p>
    <w:p>
      <w:pPr>
        <w:tabs>
          <w:tab w:pos="639" w:val="left" w:leader="none"/>
        </w:tabs>
        <w:spacing w:before="0"/>
        <w:ind w:left="104" w:right="0" w:firstLine="0"/>
        <w:jc w:val="left"/>
        <w:rPr>
          <w:b/>
          <w:sz w:val="24"/>
        </w:rPr>
      </w:pPr>
      <w:r>
        <w:rPr>
          <w:sz w:val="24"/>
          <w:u w:val="single"/>
        </w:rPr>
        <w:tab/>
      </w:r>
      <w:r>
        <w:rPr>
          <w:sz w:val="24"/>
          <w:u w:val="none"/>
        </w:rPr>
        <w:t>Dual</w:t>
      </w:r>
      <w:r>
        <w:rPr>
          <w:spacing w:val="-5"/>
          <w:sz w:val="24"/>
          <w:u w:val="none"/>
        </w:rPr>
        <w:t> </w:t>
      </w:r>
      <w:r>
        <w:rPr>
          <w:sz w:val="24"/>
          <w:u w:val="none"/>
        </w:rPr>
        <w:t>Licensure</w:t>
      </w:r>
      <w:r>
        <w:rPr>
          <w:spacing w:val="-6"/>
          <w:sz w:val="24"/>
          <w:u w:val="none"/>
        </w:rPr>
        <w:t> </w:t>
      </w:r>
      <w:r>
        <w:rPr>
          <w:b/>
          <w:sz w:val="24"/>
          <w:u w:val="none"/>
        </w:rPr>
        <w:t>(Massachusetts</w:t>
      </w:r>
      <w:r>
        <w:rPr>
          <w:b/>
          <w:spacing w:val="-5"/>
          <w:sz w:val="24"/>
          <w:u w:val="none"/>
        </w:rPr>
        <w:t> </w:t>
      </w:r>
      <w:r>
        <w:rPr>
          <w:b/>
          <w:sz w:val="24"/>
          <w:u w:val="none"/>
        </w:rPr>
        <w:t>Optometrists</w:t>
      </w:r>
      <w:r>
        <w:rPr>
          <w:b/>
          <w:spacing w:val="-5"/>
          <w:sz w:val="24"/>
          <w:u w:val="none"/>
        </w:rPr>
        <w:t> </w:t>
      </w:r>
      <w:r>
        <w:rPr>
          <w:b/>
          <w:sz w:val="24"/>
          <w:u w:val="none"/>
        </w:rPr>
        <w:t>licensed</w:t>
      </w:r>
      <w:r>
        <w:rPr>
          <w:b/>
          <w:spacing w:val="-5"/>
          <w:sz w:val="24"/>
          <w:u w:val="none"/>
        </w:rPr>
        <w:t> </w:t>
      </w:r>
      <w:r>
        <w:rPr>
          <w:b/>
          <w:sz w:val="24"/>
          <w:u w:val="none"/>
        </w:rPr>
        <w:t>in</w:t>
      </w:r>
      <w:r>
        <w:rPr>
          <w:b/>
          <w:spacing w:val="-7"/>
          <w:sz w:val="24"/>
          <w:u w:val="none"/>
        </w:rPr>
        <w:t> </w:t>
      </w:r>
      <w:r>
        <w:rPr>
          <w:b/>
          <w:sz w:val="24"/>
          <w:u w:val="none"/>
        </w:rPr>
        <w:t>another</w:t>
      </w:r>
      <w:r>
        <w:rPr>
          <w:b/>
          <w:spacing w:val="-5"/>
          <w:sz w:val="24"/>
          <w:u w:val="none"/>
        </w:rPr>
        <w:t> </w:t>
      </w:r>
      <w:r>
        <w:rPr>
          <w:b/>
          <w:spacing w:val="-2"/>
          <w:sz w:val="24"/>
          <w:u w:val="none"/>
        </w:rPr>
        <w:t>jurisdiction)</w:t>
      </w:r>
    </w:p>
    <w:p>
      <w:pPr>
        <w:pStyle w:val="BodyText"/>
        <w:rPr>
          <w:b/>
        </w:rPr>
      </w:pPr>
    </w:p>
    <w:p>
      <w:pPr>
        <w:pStyle w:val="BodyText"/>
        <w:ind w:left="104"/>
      </w:pPr>
      <w:r>
        <w:rPr/>
        <w:t>Massachusetts Optometrists in good standing who can demonstrate current and continuous licensure</w:t>
      </w:r>
      <w:r>
        <w:rPr>
          <w:spacing w:val="-1"/>
        </w:rPr>
        <w:t> </w:t>
      </w:r>
      <w:r>
        <w:rPr/>
        <w:t>in</w:t>
      </w:r>
      <w:r>
        <w:rPr>
          <w:spacing w:val="-5"/>
        </w:rPr>
        <w:t> </w:t>
      </w:r>
      <w:r>
        <w:rPr/>
        <w:t>another</w:t>
      </w:r>
      <w:r>
        <w:rPr>
          <w:spacing w:val="-3"/>
        </w:rPr>
        <w:t> </w:t>
      </w:r>
      <w:r>
        <w:rPr/>
        <w:t>jurisdiction</w:t>
      </w:r>
      <w:r>
        <w:rPr>
          <w:spacing w:val="-4"/>
        </w:rPr>
        <w:t> </w:t>
      </w:r>
      <w:r>
        <w:rPr/>
        <w:t>may</w:t>
      </w:r>
      <w:r>
        <w:rPr>
          <w:spacing w:val="-6"/>
        </w:rPr>
        <w:t> </w:t>
      </w:r>
      <w:r>
        <w:rPr/>
        <w:t>qualify</w:t>
      </w:r>
      <w:r>
        <w:rPr>
          <w:spacing w:val="-8"/>
        </w:rPr>
        <w:t> </w:t>
      </w:r>
      <w:r>
        <w:rPr/>
        <w:t>for</w:t>
      </w:r>
      <w:r>
        <w:rPr>
          <w:spacing w:val="-3"/>
        </w:rPr>
        <w:t> </w:t>
      </w:r>
      <w:r>
        <w:rPr/>
        <w:t>certification</w:t>
      </w:r>
      <w:r>
        <w:rPr>
          <w:spacing w:val="-5"/>
        </w:rPr>
        <w:t> </w:t>
      </w:r>
      <w:r>
        <w:rPr/>
        <w:t>under</w:t>
      </w:r>
      <w:r>
        <w:rPr>
          <w:spacing w:val="-3"/>
        </w:rPr>
        <w:t> </w:t>
      </w:r>
      <w:r>
        <w:rPr/>
        <w:t>dual</w:t>
      </w:r>
      <w:r>
        <w:rPr>
          <w:spacing w:val="-3"/>
        </w:rPr>
        <w:t> </w:t>
      </w:r>
      <w:r>
        <w:rPr/>
        <w:t>licensure.</w:t>
      </w:r>
      <w:r>
        <w:rPr>
          <w:spacing w:val="-5"/>
        </w:rPr>
        <w:t> </w:t>
      </w:r>
      <w:r>
        <w:rPr/>
        <w:t>NOTE:</w:t>
      </w:r>
      <w:r>
        <w:rPr>
          <w:spacing w:val="-3"/>
        </w:rPr>
        <w:t> </w:t>
      </w:r>
      <w:r>
        <w:rPr/>
        <w:t>these applications will be reviewed on a case-by-case basis.</w:t>
      </w:r>
    </w:p>
    <w:p>
      <w:pPr>
        <w:pStyle w:val="BodyText"/>
      </w:pPr>
    </w:p>
    <w:p>
      <w:pPr>
        <w:spacing w:before="0"/>
        <w:ind w:left="824" w:right="0" w:firstLine="0"/>
        <w:jc w:val="left"/>
        <w:rPr>
          <w:b/>
          <w:sz w:val="24"/>
        </w:rPr>
      </w:pPr>
      <w:r>
        <w:rPr>
          <w:b/>
          <w:sz w:val="24"/>
        </w:rPr>
        <w:t>The</w:t>
      </w:r>
      <w:r>
        <w:rPr>
          <w:b/>
          <w:spacing w:val="-6"/>
          <w:sz w:val="24"/>
        </w:rPr>
        <w:t> </w:t>
      </w:r>
      <w:r>
        <w:rPr>
          <w:b/>
          <w:sz w:val="24"/>
        </w:rPr>
        <w:t>Massachusetts</w:t>
      </w:r>
      <w:r>
        <w:rPr>
          <w:b/>
          <w:spacing w:val="-5"/>
          <w:sz w:val="24"/>
        </w:rPr>
        <w:t> </w:t>
      </w:r>
      <w:r>
        <w:rPr>
          <w:b/>
          <w:sz w:val="24"/>
        </w:rPr>
        <w:t>Optometrist</w:t>
      </w:r>
      <w:r>
        <w:rPr>
          <w:b/>
          <w:spacing w:val="-3"/>
          <w:sz w:val="24"/>
        </w:rPr>
        <w:t> </w:t>
      </w:r>
      <w:r>
        <w:rPr>
          <w:b/>
          <w:sz w:val="24"/>
        </w:rPr>
        <w:t>must</w:t>
      </w:r>
      <w:r>
        <w:rPr>
          <w:b/>
          <w:spacing w:val="-4"/>
          <w:sz w:val="24"/>
        </w:rPr>
        <w:t> </w:t>
      </w:r>
      <w:r>
        <w:rPr>
          <w:b/>
          <w:sz w:val="24"/>
        </w:rPr>
        <w:t>submit</w:t>
      </w:r>
      <w:r>
        <w:rPr>
          <w:b/>
          <w:spacing w:val="-3"/>
          <w:sz w:val="24"/>
        </w:rPr>
        <w:t> </w:t>
      </w:r>
      <w:r>
        <w:rPr>
          <w:b/>
          <w:sz w:val="24"/>
        </w:rPr>
        <w:t>the</w:t>
      </w:r>
      <w:r>
        <w:rPr>
          <w:b/>
          <w:spacing w:val="-3"/>
          <w:sz w:val="24"/>
        </w:rPr>
        <w:t> </w:t>
      </w:r>
      <w:r>
        <w:rPr>
          <w:b/>
          <w:sz w:val="24"/>
        </w:rPr>
        <w:t>following</w:t>
      </w:r>
      <w:r>
        <w:rPr>
          <w:b/>
          <w:spacing w:val="-3"/>
          <w:sz w:val="24"/>
        </w:rPr>
        <w:t> </w:t>
      </w:r>
      <w:r>
        <w:rPr>
          <w:b/>
          <w:spacing w:val="-2"/>
          <w:sz w:val="24"/>
        </w:rPr>
        <w:t>documents:</w:t>
      </w:r>
    </w:p>
    <w:p>
      <w:pPr>
        <w:pStyle w:val="ListParagraph"/>
        <w:numPr>
          <w:ilvl w:val="0"/>
          <w:numId w:val="1"/>
        </w:numPr>
        <w:tabs>
          <w:tab w:pos="1544" w:val="left" w:leader="none"/>
        </w:tabs>
        <w:spacing w:line="223" w:lineRule="auto" w:before="15" w:after="0"/>
        <w:ind w:left="1544" w:right="575" w:hanging="360"/>
        <w:jc w:val="left"/>
        <w:rPr>
          <w:rFonts w:ascii="Courier New" w:hAnsi="Courier New"/>
          <w:sz w:val="24"/>
        </w:rPr>
      </w:pPr>
      <w:r>
        <w:rPr>
          <w:b/>
          <w:sz w:val="24"/>
        </w:rPr>
        <w:t>Letter</w:t>
      </w:r>
      <w:r>
        <w:rPr>
          <w:b/>
          <w:spacing w:val="-4"/>
          <w:sz w:val="24"/>
        </w:rPr>
        <w:t> </w:t>
      </w:r>
      <w:r>
        <w:rPr>
          <w:b/>
          <w:sz w:val="24"/>
        </w:rPr>
        <w:t>of</w:t>
      </w:r>
      <w:r>
        <w:rPr>
          <w:b/>
          <w:spacing w:val="-4"/>
          <w:sz w:val="24"/>
        </w:rPr>
        <w:t> </w:t>
      </w:r>
      <w:r>
        <w:rPr>
          <w:b/>
          <w:sz w:val="24"/>
        </w:rPr>
        <w:t>good</w:t>
      </w:r>
      <w:r>
        <w:rPr>
          <w:b/>
          <w:spacing w:val="-4"/>
          <w:sz w:val="24"/>
        </w:rPr>
        <w:t> </w:t>
      </w:r>
      <w:r>
        <w:rPr>
          <w:b/>
          <w:sz w:val="24"/>
        </w:rPr>
        <w:t>standing</w:t>
      </w:r>
      <w:r>
        <w:rPr>
          <w:b/>
          <w:spacing w:val="-4"/>
          <w:sz w:val="24"/>
        </w:rPr>
        <w:t> </w:t>
      </w:r>
      <w:r>
        <w:rPr>
          <w:b/>
          <w:sz w:val="24"/>
        </w:rPr>
        <w:t>from</w:t>
      </w:r>
      <w:r>
        <w:rPr>
          <w:b/>
          <w:spacing w:val="-4"/>
          <w:sz w:val="24"/>
        </w:rPr>
        <w:t> </w:t>
      </w:r>
      <w:r>
        <w:rPr>
          <w:b/>
          <w:sz w:val="24"/>
        </w:rPr>
        <w:t>other</w:t>
      </w:r>
      <w:r>
        <w:rPr>
          <w:b/>
          <w:spacing w:val="-2"/>
          <w:sz w:val="24"/>
        </w:rPr>
        <w:t> </w:t>
      </w:r>
      <w:r>
        <w:rPr>
          <w:b/>
          <w:sz w:val="24"/>
        </w:rPr>
        <w:t>jurisdiction</w:t>
      </w:r>
      <w:r>
        <w:rPr>
          <w:b/>
          <w:spacing w:val="-6"/>
          <w:sz w:val="24"/>
        </w:rPr>
        <w:t> </w:t>
      </w:r>
      <w:r>
        <w:rPr>
          <w:b/>
          <w:sz w:val="24"/>
        </w:rPr>
        <w:t>with</w:t>
      </w:r>
      <w:r>
        <w:rPr>
          <w:b/>
          <w:spacing w:val="-4"/>
          <w:sz w:val="24"/>
        </w:rPr>
        <w:t> </w:t>
      </w:r>
      <w:r>
        <w:rPr>
          <w:b/>
          <w:sz w:val="24"/>
        </w:rPr>
        <w:t>current</w:t>
      </w:r>
      <w:r>
        <w:rPr>
          <w:b/>
          <w:spacing w:val="-7"/>
          <w:sz w:val="24"/>
        </w:rPr>
        <w:t> </w:t>
      </w:r>
      <w:r>
        <w:rPr>
          <w:b/>
          <w:sz w:val="24"/>
        </w:rPr>
        <w:t>and</w:t>
      </w:r>
      <w:r>
        <w:rPr>
          <w:b/>
          <w:spacing w:val="-4"/>
          <w:sz w:val="24"/>
        </w:rPr>
        <w:t> </w:t>
      </w:r>
      <w:r>
        <w:rPr>
          <w:b/>
          <w:sz w:val="24"/>
        </w:rPr>
        <w:t>continuous </w:t>
      </w:r>
      <w:r>
        <w:rPr>
          <w:b/>
          <w:spacing w:val="-2"/>
          <w:sz w:val="24"/>
        </w:rPr>
        <w:t>licensure</w:t>
      </w:r>
    </w:p>
    <w:p>
      <w:pPr>
        <w:pStyle w:val="ListParagraph"/>
        <w:numPr>
          <w:ilvl w:val="0"/>
          <w:numId w:val="1"/>
        </w:numPr>
        <w:tabs>
          <w:tab w:pos="1543" w:val="left" w:leader="none"/>
        </w:tabs>
        <w:spacing w:line="287" w:lineRule="exact" w:before="3" w:after="0"/>
        <w:ind w:left="1543" w:right="0" w:hanging="359"/>
        <w:jc w:val="left"/>
        <w:rPr>
          <w:rFonts w:ascii="Courier New" w:hAnsi="Courier New"/>
          <w:sz w:val="24"/>
        </w:rPr>
      </w:pPr>
      <w:r>
        <w:rPr>
          <w:b/>
          <w:sz w:val="24"/>
        </w:rPr>
        <w:t>Evidence</w:t>
      </w:r>
      <w:r>
        <w:rPr>
          <w:b/>
          <w:spacing w:val="-5"/>
          <w:sz w:val="24"/>
        </w:rPr>
        <w:t> </w:t>
      </w:r>
      <w:r>
        <w:rPr>
          <w:b/>
          <w:sz w:val="24"/>
        </w:rPr>
        <w:t>of</w:t>
      </w:r>
      <w:r>
        <w:rPr>
          <w:b/>
          <w:spacing w:val="-2"/>
          <w:sz w:val="24"/>
        </w:rPr>
        <w:t> </w:t>
      </w:r>
      <w:r>
        <w:rPr>
          <w:b/>
          <w:sz w:val="24"/>
        </w:rPr>
        <w:t>substantially</w:t>
      </w:r>
      <w:r>
        <w:rPr>
          <w:b/>
          <w:spacing w:val="-7"/>
          <w:sz w:val="24"/>
        </w:rPr>
        <w:t> </w:t>
      </w:r>
      <w:r>
        <w:rPr>
          <w:b/>
          <w:sz w:val="24"/>
        </w:rPr>
        <w:t>equivalent</w:t>
      </w:r>
      <w:r>
        <w:rPr>
          <w:b/>
          <w:spacing w:val="-4"/>
          <w:sz w:val="24"/>
        </w:rPr>
        <w:t> </w:t>
      </w:r>
      <w:r>
        <w:rPr>
          <w:b/>
          <w:sz w:val="24"/>
        </w:rPr>
        <w:t>scope</w:t>
      </w:r>
      <w:r>
        <w:rPr>
          <w:b/>
          <w:spacing w:val="-3"/>
          <w:sz w:val="24"/>
        </w:rPr>
        <w:t> </w:t>
      </w:r>
      <w:r>
        <w:rPr>
          <w:b/>
          <w:sz w:val="24"/>
        </w:rPr>
        <w:t>of</w:t>
      </w:r>
      <w:r>
        <w:rPr>
          <w:b/>
          <w:spacing w:val="-2"/>
          <w:sz w:val="24"/>
        </w:rPr>
        <w:t> </w:t>
      </w:r>
      <w:r>
        <w:rPr>
          <w:b/>
          <w:sz w:val="24"/>
        </w:rPr>
        <w:t>practice</w:t>
      </w:r>
      <w:r>
        <w:rPr>
          <w:b/>
          <w:spacing w:val="1"/>
          <w:sz w:val="24"/>
        </w:rPr>
        <w:t> </w:t>
      </w:r>
      <w:r>
        <w:rPr>
          <w:b/>
          <w:sz w:val="24"/>
        </w:rPr>
        <w:t>in</w:t>
      </w:r>
      <w:r>
        <w:rPr>
          <w:b/>
          <w:spacing w:val="-3"/>
          <w:sz w:val="24"/>
        </w:rPr>
        <w:t> </w:t>
      </w:r>
      <w:r>
        <w:rPr>
          <w:b/>
          <w:sz w:val="24"/>
        </w:rPr>
        <w:t>that</w:t>
      </w:r>
      <w:r>
        <w:rPr>
          <w:b/>
          <w:spacing w:val="-2"/>
          <w:sz w:val="24"/>
        </w:rPr>
        <w:t> jurisdiction</w:t>
      </w:r>
    </w:p>
    <w:p>
      <w:pPr>
        <w:pStyle w:val="ListParagraph"/>
        <w:numPr>
          <w:ilvl w:val="0"/>
          <w:numId w:val="1"/>
        </w:numPr>
        <w:tabs>
          <w:tab w:pos="1543" w:val="left" w:leader="none"/>
        </w:tabs>
        <w:spacing w:line="287" w:lineRule="exact" w:before="0" w:after="0"/>
        <w:ind w:left="1543" w:right="0" w:hanging="359"/>
        <w:jc w:val="left"/>
        <w:rPr>
          <w:rFonts w:ascii="Courier New" w:hAnsi="Courier New"/>
          <w:sz w:val="24"/>
        </w:rPr>
      </w:pPr>
      <w:r>
        <w:rPr>
          <w:b/>
          <w:sz w:val="24"/>
        </w:rPr>
        <w:t>Application</w:t>
      </w:r>
      <w:r>
        <w:rPr>
          <w:b/>
          <w:spacing w:val="-6"/>
          <w:sz w:val="24"/>
        </w:rPr>
        <w:t> </w:t>
      </w:r>
      <w:r>
        <w:rPr>
          <w:b/>
          <w:sz w:val="24"/>
        </w:rPr>
        <w:t>for</w:t>
      </w:r>
      <w:r>
        <w:rPr>
          <w:b/>
          <w:spacing w:val="-5"/>
          <w:sz w:val="24"/>
        </w:rPr>
        <w:t> </w:t>
      </w:r>
      <w:r>
        <w:rPr>
          <w:b/>
          <w:spacing w:val="-2"/>
          <w:sz w:val="24"/>
        </w:rPr>
        <w:t>Certification</w:t>
      </w:r>
    </w:p>
    <w:p>
      <w:pPr>
        <w:pStyle w:val="BodyText"/>
        <w:spacing w:before="164"/>
        <w:rPr>
          <w:b/>
          <w:sz w:val="20"/>
        </w:rPr>
      </w:pPr>
      <w:r>
        <w:rPr/>
        <mc:AlternateContent>
          <mc:Choice Requires="wps">
            <w:drawing>
              <wp:anchor distT="0" distB="0" distL="0" distR="0" allowOverlap="1" layoutInCell="1" locked="0" behindDoc="1" simplePos="0" relativeHeight="487589888">
                <wp:simplePos x="0" y="0"/>
                <wp:positionH relativeFrom="page">
                  <wp:posOffset>548640</wp:posOffset>
                </wp:positionH>
                <wp:positionV relativeFrom="paragraph">
                  <wp:posOffset>265755</wp:posOffset>
                </wp:positionV>
                <wp:extent cx="6648450"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6648450" cy="1270"/>
                        </a:xfrm>
                        <a:custGeom>
                          <a:avLst/>
                          <a:gdLst/>
                          <a:ahLst/>
                          <a:cxnLst/>
                          <a:rect l="l" t="t" r="r" b="b"/>
                          <a:pathLst>
                            <a:path w="6648450" h="0">
                              <a:moveTo>
                                <a:pt x="0" y="0"/>
                              </a:moveTo>
                              <a:lnTo>
                                <a:pt x="6647992"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style="position:absolute;margin-left:43.200001pt;margin-top:20.925655pt;width:523.5pt;height:.1pt;mso-position-horizontal-relative:page;mso-position-vertical-relative:paragraph;z-index:-15726592;mso-wrap-distance-left:0;mso-wrap-distance-right:0" id="docshape5" coordorigin="864,419" coordsize="10470,0" path="m864,419l11333,419e" filled="false" stroked="true" strokeweight="1.056pt" strokecolor="#000000">
                <v:path arrowok="t"/>
                <v:stroke dashstyle="dash"/>
                <w10:wrap type="topAndBottom"/>
              </v:shape>
            </w:pict>
          </mc:Fallback>
        </mc:AlternateContent>
      </w:r>
    </w:p>
    <w:p>
      <w:pPr>
        <w:pStyle w:val="BodyText"/>
        <w:spacing w:before="102"/>
        <w:rPr>
          <w:b/>
        </w:rPr>
      </w:pPr>
    </w:p>
    <w:p>
      <w:pPr>
        <w:tabs>
          <w:tab w:pos="639" w:val="left" w:leader="none"/>
          <w:tab w:pos="5766" w:val="left" w:leader="none"/>
          <w:tab w:pos="8386" w:val="left" w:leader="none"/>
        </w:tabs>
        <w:spacing w:before="0"/>
        <w:ind w:left="598" w:right="2331" w:hanging="495"/>
        <w:jc w:val="left"/>
        <w:rPr>
          <w:sz w:val="24"/>
        </w:rPr>
      </w:pPr>
      <w:r>
        <w:rPr>
          <w:sz w:val="24"/>
          <w:u w:val="single"/>
        </w:rPr>
        <w:tab/>
        <w:tab/>
      </w:r>
      <w:r>
        <w:rPr>
          <w:sz w:val="24"/>
          <w:u w:val="none"/>
        </w:rPr>
        <w:t>Reciprocity/Endorsement </w:t>
      </w:r>
      <w:r>
        <w:rPr>
          <w:b/>
          <w:sz w:val="24"/>
          <w:u w:val="none"/>
        </w:rPr>
        <w:t>(non-Massachusetts Optometrists only) </w:t>
      </w:r>
      <w:r>
        <w:rPr>
          <w:sz w:val="24"/>
          <w:u w:val="none"/>
        </w:rPr>
        <w:t>State where originally licensed by examination</w:t>
      </w:r>
      <w:r>
        <w:rPr>
          <w:spacing w:val="65"/>
          <w:sz w:val="24"/>
          <w:u w:val="none"/>
        </w:rPr>
        <w:t> </w:t>
      </w:r>
      <w:r>
        <w:rPr>
          <w:sz w:val="24"/>
          <w:u w:val="single"/>
        </w:rPr>
        <w:tab/>
        <w:tab/>
      </w:r>
      <w:r>
        <w:rPr>
          <w:sz w:val="24"/>
          <w:u w:val="none"/>
        </w:rPr>
        <w:t> Year license was issued</w:t>
      </w:r>
      <w:r>
        <w:rPr>
          <w:sz w:val="24"/>
          <w:u w:val="single"/>
        </w:rPr>
        <w:tab/>
      </w:r>
    </w:p>
    <w:p>
      <w:pPr>
        <w:pStyle w:val="BodyText"/>
      </w:pPr>
    </w:p>
    <w:p>
      <w:pPr>
        <w:pStyle w:val="BodyText"/>
        <w:ind w:left="104" w:right="70"/>
      </w:pPr>
      <w:r>
        <w:rPr/>
        <w:t>An optometrist licensed in another jurisdiction to utilize and prescribe therapeutic pharmaceutical agents</w:t>
      </w:r>
      <w:r>
        <w:rPr>
          <w:spacing w:val="-1"/>
        </w:rPr>
        <w:t> </w:t>
      </w:r>
      <w:r>
        <w:rPr/>
        <w:t>for treating</w:t>
      </w:r>
      <w:r>
        <w:rPr>
          <w:spacing w:val="-1"/>
        </w:rPr>
        <w:t> </w:t>
      </w:r>
      <w:r>
        <w:rPr/>
        <w:t>glaucoma</w:t>
      </w:r>
      <w:r>
        <w:rPr>
          <w:spacing w:val="-1"/>
        </w:rPr>
        <w:t> </w:t>
      </w:r>
      <w:r>
        <w:rPr/>
        <w:t>and other</w:t>
      </w:r>
      <w:r>
        <w:rPr>
          <w:spacing w:val="-2"/>
        </w:rPr>
        <w:t> </w:t>
      </w:r>
      <w:r>
        <w:rPr/>
        <w:t>ocular</w:t>
      </w:r>
      <w:r>
        <w:rPr>
          <w:spacing w:val="-2"/>
        </w:rPr>
        <w:t> </w:t>
      </w:r>
      <w:r>
        <w:rPr/>
        <w:t>abnormalities</w:t>
      </w:r>
      <w:r>
        <w:rPr>
          <w:spacing w:val="-1"/>
        </w:rPr>
        <w:t> </w:t>
      </w:r>
      <w:r>
        <w:rPr/>
        <w:t>of the</w:t>
      </w:r>
      <w:r>
        <w:rPr>
          <w:spacing w:val="-1"/>
        </w:rPr>
        <w:t> </w:t>
      </w:r>
      <w:r>
        <w:rPr/>
        <w:t>human</w:t>
      </w:r>
      <w:r>
        <w:rPr>
          <w:spacing w:val="-1"/>
        </w:rPr>
        <w:t> </w:t>
      </w:r>
      <w:r>
        <w:rPr/>
        <w:t>eye and adjacent</w:t>
      </w:r>
      <w:r>
        <w:rPr>
          <w:spacing w:val="-1"/>
        </w:rPr>
        <w:t> </w:t>
      </w:r>
      <w:r>
        <w:rPr/>
        <w:t>tissue may submit evidence to the Board of Registration in Optometry of equivalent didactic and supervised</w:t>
      </w:r>
      <w:r>
        <w:rPr>
          <w:spacing w:val="-1"/>
        </w:rPr>
        <w:t> </w:t>
      </w:r>
      <w:r>
        <w:rPr/>
        <w:t>clinical</w:t>
      </w:r>
      <w:r>
        <w:rPr>
          <w:spacing w:val="-2"/>
        </w:rPr>
        <w:t> </w:t>
      </w:r>
      <w:r>
        <w:rPr/>
        <w:t>education,</w:t>
      </w:r>
      <w:r>
        <w:rPr>
          <w:spacing w:val="-4"/>
        </w:rPr>
        <w:t> </w:t>
      </w:r>
      <w:r>
        <w:rPr/>
        <w:t>and</w:t>
      </w:r>
      <w:r>
        <w:rPr>
          <w:spacing w:val="-2"/>
        </w:rPr>
        <w:t> </w:t>
      </w:r>
      <w:r>
        <w:rPr/>
        <w:t>the</w:t>
      </w:r>
      <w:r>
        <w:rPr>
          <w:spacing w:val="-2"/>
        </w:rPr>
        <w:t> </w:t>
      </w:r>
      <w:r>
        <w:rPr/>
        <w:t>Board</w:t>
      </w:r>
      <w:r>
        <w:rPr>
          <w:spacing w:val="-4"/>
        </w:rPr>
        <w:t> </w:t>
      </w:r>
      <w:r>
        <w:rPr/>
        <w:t>may</w:t>
      </w:r>
      <w:r>
        <w:rPr>
          <w:spacing w:val="-5"/>
        </w:rPr>
        <w:t> </w:t>
      </w:r>
      <w:r>
        <w:rPr/>
        <w:t>accept</w:t>
      </w:r>
      <w:r>
        <w:rPr>
          <w:spacing w:val="-2"/>
        </w:rPr>
        <w:t> </w:t>
      </w:r>
      <w:r>
        <w:rPr/>
        <w:t>the</w:t>
      </w:r>
      <w:r>
        <w:rPr>
          <w:spacing w:val="-2"/>
        </w:rPr>
        <w:t> </w:t>
      </w:r>
      <w:r>
        <w:rPr/>
        <w:t>evidence</w:t>
      </w:r>
      <w:r>
        <w:rPr>
          <w:spacing w:val="-2"/>
        </w:rPr>
        <w:t> </w:t>
      </w:r>
      <w:r>
        <w:rPr/>
        <w:t>in</w:t>
      </w:r>
      <w:r>
        <w:rPr>
          <w:spacing w:val="-2"/>
        </w:rPr>
        <w:t> </w:t>
      </w:r>
      <w:r>
        <w:rPr/>
        <w:t>order</w:t>
      </w:r>
      <w:r>
        <w:rPr>
          <w:spacing w:val="-2"/>
        </w:rPr>
        <w:t> </w:t>
      </w:r>
      <w:r>
        <w:rPr/>
        <w:t>to</w:t>
      </w:r>
      <w:r>
        <w:rPr>
          <w:spacing w:val="-4"/>
        </w:rPr>
        <w:t> </w:t>
      </w:r>
      <w:r>
        <w:rPr/>
        <w:t>satisfy</w:t>
      </w:r>
      <w:r>
        <w:rPr>
          <w:spacing w:val="-5"/>
        </w:rPr>
        <w:t> </w:t>
      </w:r>
      <w:r>
        <w:rPr/>
        <w:t>any</w:t>
      </w:r>
      <w:r>
        <w:rPr>
          <w:spacing w:val="-5"/>
        </w:rPr>
        <w:t> </w:t>
      </w:r>
      <w:r>
        <w:rPr/>
        <w:t>of</w:t>
      </w:r>
      <w:r>
        <w:rPr>
          <w:spacing w:val="-2"/>
        </w:rPr>
        <w:t> </w:t>
      </w:r>
      <w:r>
        <w:rPr/>
        <w:t>the requirements of this section.</w:t>
      </w:r>
    </w:p>
    <w:p>
      <w:pPr>
        <w:pStyle w:val="BodyText"/>
        <w:spacing w:before="1"/>
      </w:pPr>
    </w:p>
    <w:p>
      <w:pPr>
        <w:pStyle w:val="BodyText"/>
        <w:ind w:left="104"/>
      </w:pPr>
      <w:r>
        <w:rPr/>
        <w:t>The</w:t>
      </w:r>
      <w:r>
        <w:rPr>
          <w:spacing w:val="-2"/>
        </w:rPr>
        <w:t> </w:t>
      </w:r>
      <w:r>
        <w:rPr/>
        <w:t>Board</w:t>
      </w:r>
      <w:r>
        <w:rPr>
          <w:spacing w:val="-4"/>
        </w:rPr>
        <w:t> </w:t>
      </w:r>
      <w:r>
        <w:rPr/>
        <w:t>may</w:t>
      </w:r>
      <w:r>
        <w:rPr>
          <w:spacing w:val="-5"/>
        </w:rPr>
        <w:t> </w:t>
      </w:r>
      <w:r>
        <w:rPr/>
        <w:t>accept</w:t>
      </w:r>
      <w:r>
        <w:rPr>
          <w:spacing w:val="-4"/>
        </w:rPr>
        <w:t> </w:t>
      </w:r>
      <w:r>
        <w:rPr/>
        <w:t>a</w:t>
      </w:r>
      <w:r>
        <w:rPr>
          <w:spacing w:val="-1"/>
        </w:rPr>
        <w:t> </w:t>
      </w:r>
      <w:r>
        <w:rPr/>
        <w:t>letter</w:t>
      </w:r>
      <w:r>
        <w:rPr>
          <w:spacing w:val="-2"/>
        </w:rPr>
        <w:t> </w:t>
      </w:r>
      <w:r>
        <w:rPr/>
        <w:t>of</w:t>
      </w:r>
      <w:r>
        <w:rPr>
          <w:spacing w:val="-2"/>
        </w:rPr>
        <w:t> </w:t>
      </w:r>
      <w:r>
        <w:rPr/>
        <w:t>good</w:t>
      </w:r>
      <w:r>
        <w:rPr>
          <w:spacing w:val="-2"/>
        </w:rPr>
        <w:t> </w:t>
      </w:r>
      <w:r>
        <w:rPr/>
        <w:t>standing</w:t>
      </w:r>
      <w:r>
        <w:rPr>
          <w:spacing w:val="-3"/>
        </w:rPr>
        <w:t> </w:t>
      </w:r>
      <w:r>
        <w:rPr/>
        <w:t>from</w:t>
      </w:r>
      <w:r>
        <w:rPr>
          <w:spacing w:val="-3"/>
        </w:rPr>
        <w:t> </w:t>
      </w:r>
      <w:r>
        <w:rPr/>
        <w:t>an</w:t>
      </w:r>
      <w:r>
        <w:rPr>
          <w:spacing w:val="-4"/>
        </w:rPr>
        <w:t> </w:t>
      </w:r>
      <w:r>
        <w:rPr/>
        <w:t>optometrist</w:t>
      </w:r>
      <w:r>
        <w:rPr>
          <w:spacing w:val="-2"/>
        </w:rPr>
        <w:t> </w:t>
      </w:r>
      <w:r>
        <w:rPr/>
        <w:t>licensed</w:t>
      </w:r>
      <w:r>
        <w:rPr>
          <w:spacing w:val="-4"/>
        </w:rPr>
        <w:t> </w:t>
      </w:r>
      <w:r>
        <w:rPr/>
        <w:t>in</w:t>
      </w:r>
      <w:r>
        <w:rPr>
          <w:spacing w:val="-2"/>
        </w:rPr>
        <w:t> </w:t>
      </w:r>
      <w:r>
        <w:rPr/>
        <w:t>another</w:t>
      </w:r>
      <w:r>
        <w:rPr>
          <w:spacing w:val="-2"/>
        </w:rPr>
        <w:t> </w:t>
      </w:r>
      <w:r>
        <w:rPr/>
        <w:t>jurisdiction with an equivalent scope of practice in both glaucoma and oral therapeutic agents to those of the Commonwealth, and the licensee must show that they contain such licensing authority in that </w:t>
      </w:r>
      <w:r>
        <w:rPr>
          <w:spacing w:val="-2"/>
        </w:rPr>
        <w:t>jurisdiction.</w:t>
      </w:r>
    </w:p>
    <w:p>
      <w:pPr>
        <w:pStyle w:val="BodyText"/>
      </w:pPr>
    </w:p>
    <w:p>
      <w:pPr>
        <w:spacing w:before="0"/>
        <w:ind w:left="824" w:right="0" w:firstLine="0"/>
        <w:jc w:val="left"/>
        <w:rPr>
          <w:b/>
          <w:sz w:val="24"/>
        </w:rPr>
      </w:pPr>
      <w:r>
        <w:rPr>
          <w:b/>
          <w:color w:val="131313"/>
          <w:sz w:val="24"/>
        </w:rPr>
        <w:t>Upon</w:t>
      </w:r>
      <w:r>
        <w:rPr>
          <w:b/>
          <w:color w:val="131313"/>
          <w:spacing w:val="-5"/>
          <w:sz w:val="24"/>
        </w:rPr>
        <w:t> </w:t>
      </w:r>
      <w:r>
        <w:rPr>
          <w:b/>
          <w:color w:val="131313"/>
          <w:sz w:val="24"/>
        </w:rPr>
        <w:t>submission</w:t>
      </w:r>
      <w:r>
        <w:rPr>
          <w:b/>
          <w:color w:val="131313"/>
          <w:spacing w:val="-2"/>
          <w:sz w:val="24"/>
        </w:rPr>
        <w:t> </w:t>
      </w:r>
      <w:r>
        <w:rPr>
          <w:b/>
          <w:color w:val="131313"/>
          <w:sz w:val="24"/>
        </w:rPr>
        <w:t>of</w:t>
      </w:r>
      <w:r>
        <w:rPr>
          <w:b/>
          <w:color w:val="131313"/>
          <w:spacing w:val="-7"/>
          <w:sz w:val="24"/>
        </w:rPr>
        <w:t> </w:t>
      </w:r>
      <w:r>
        <w:rPr>
          <w:b/>
          <w:color w:val="131313"/>
          <w:sz w:val="24"/>
        </w:rPr>
        <w:t>an</w:t>
      </w:r>
      <w:r>
        <w:rPr>
          <w:b/>
          <w:color w:val="131313"/>
          <w:spacing w:val="-4"/>
          <w:sz w:val="24"/>
        </w:rPr>
        <w:t> </w:t>
      </w:r>
      <w:r>
        <w:rPr>
          <w:b/>
          <w:color w:val="131313"/>
          <w:sz w:val="24"/>
        </w:rPr>
        <w:t>approved</w:t>
      </w:r>
      <w:r>
        <w:rPr>
          <w:b/>
          <w:color w:val="131313"/>
          <w:spacing w:val="-3"/>
          <w:sz w:val="24"/>
        </w:rPr>
        <w:t> </w:t>
      </w:r>
      <w:r>
        <w:rPr>
          <w:b/>
          <w:color w:val="131313"/>
          <w:sz w:val="24"/>
        </w:rPr>
        <w:t>application</w:t>
      </w:r>
      <w:r>
        <w:rPr>
          <w:b/>
          <w:color w:val="131313"/>
          <w:spacing w:val="-3"/>
          <w:sz w:val="24"/>
        </w:rPr>
        <w:t> </w:t>
      </w:r>
      <w:r>
        <w:rPr>
          <w:b/>
          <w:color w:val="131313"/>
          <w:sz w:val="24"/>
        </w:rPr>
        <w:t>for</w:t>
      </w:r>
      <w:r>
        <w:rPr>
          <w:b/>
          <w:color w:val="131313"/>
          <w:spacing w:val="-4"/>
          <w:sz w:val="24"/>
        </w:rPr>
        <w:t> </w:t>
      </w:r>
      <w:r>
        <w:rPr>
          <w:b/>
          <w:color w:val="131313"/>
          <w:sz w:val="24"/>
        </w:rPr>
        <w:t>licensure</w:t>
      </w:r>
      <w:r>
        <w:rPr>
          <w:b/>
          <w:color w:val="131313"/>
          <w:spacing w:val="-4"/>
          <w:sz w:val="24"/>
        </w:rPr>
        <w:t> </w:t>
      </w:r>
      <w:r>
        <w:rPr>
          <w:b/>
          <w:color w:val="131313"/>
          <w:sz w:val="24"/>
        </w:rPr>
        <w:t>and</w:t>
      </w:r>
      <w:r>
        <w:rPr>
          <w:b/>
          <w:color w:val="131313"/>
          <w:spacing w:val="-7"/>
          <w:sz w:val="24"/>
        </w:rPr>
        <w:t> </w:t>
      </w:r>
      <w:r>
        <w:rPr>
          <w:b/>
          <w:color w:val="131313"/>
          <w:sz w:val="24"/>
        </w:rPr>
        <w:t>successful</w:t>
      </w:r>
      <w:r>
        <w:rPr>
          <w:b/>
          <w:color w:val="131313"/>
          <w:spacing w:val="-4"/>
          <w:sz w:val="24"/>
        </w:rPr>
        <w:t> </w:t>
      </w:r>
      <w:r>
        <w:rPr>
          <w:b/>
          <w:color w:val="131313"/>
          <w:sz w:val="24"/>
        </w:rPr>
        <w:t>completion of the jurisprudence exam, licensed Optometrists in other jurisdictions who are in good standing must submit the following documents to the Board:</w:t>
      </w:r>
    </w:p>
    <w:p>
      <w:pPr>
        <w:pStyle w:val="BodyText"/>
        <w:rPr>
          <w:b/>
        </w:rPr>
      </w:pPr>
    </w:p>
    <w:p>
      <w:pPr>
        <w:pStyle w:val="ListParagraph"/>
        <w:numPr>
          <w:ilvl w:val="0"/>
          <w:numId w:val="1"/>
        </w:numPr>
        <w:tabs>
          <w:tab w:pos="1543" w:val="left" w:leader="none"/>
        </w:tabs>
        <w:spacing w:line="287" w:lineRule="exact" w:before="0" w:after="0"/>
        <w:ind w:left="1543" w:right="0" w:hanging="359"/>
        <w:jc w:val="left"/>
        <w:rPr>
          <w:rFonts w:ascii="Courier New" w:hAnsi="Courier New"/>
          <w:color w:val="131313"/>
          <w:sz w:val="24"/>
        </w:rPr>
      </w:pPr>
      <w:r>
        <w:rPr>
          <w:b/>
          <w:color w:val="131313"/>
          <w:sz w:val="24"/>
        </w:rPr>
        <w:t>Letter</w:t>
      </w:r>
      <w:r>
        <w:rPr>
          <w:b/>
          <w:color w:val="131313"/>
          <w:spacing w:val="-2"/>
          <w:sz w:val="24"/>
        </w:rPr>
        <w:t> </w:t>
      </w:r>
      <w:r>
        <w:rPr>
          <w:b/>
          <w:color w:val="131313"/>
          <w:sz w:val="24"/>
        </w:rPr>
        <w:t>of</w:t>
      </w:r>
      <w:r>
        <w:rPr>
          <w:b/>
          <w:color w:val="131313"/>
          <w:spacing w:val="-3"/>
          <w:sz w:val="24"/>
        </w:rPr>
        <w:t> </w:t>
      </w:r>
      <w:r>
        <w:rPr>
          <w:b/>
          <w:color w:val="131313"/>
          <w:sz w:val="24"/>
        </w:rPr>
        <w:t>good</w:t>
      </w:r>
      <w:r>
        <w:rPr>
          <w:b/>
          <w:color w:val="131313"/>
          <w:spacing w:val="-2"/>
          <w:sz w:val="24"/>
        </w:rPr>
        <w:t> </w:t>
      </w:r>
      <w:r>
        <w:rPr>
          <w:b/>
          <w:color w:val="131313"/>
          <w:sz w:val="24"/>
        </w:rPr>
        <w:t>standing</w:t>
      </w:r>
      <w:r>
        <w:rPr>
          <w:b/>
          <w:color w:val="131313"/>
          <w:spacing w:val="-3"/>
          <w:sz w:val="24"/>
        </w:rPr>
        <w:t> </w:t>
      </w:r>
      <w:r>
        <w:rPr>
          <w:b/>
          <w:color w:val="131313"/>
          <w:sz w:val="24"/>
        </w:rPr>
        <w:t>from</w:t>
      </w:r>
      <w:r>
        <w:rPr>
          <w:b/>
          <w:color w:val="131313"/>
          <w:spacing w:val="-3"/>
          <w:sz w:val="24"/>
        </w:rPr>
        <w:t> </w:t>
      </w:r>
      <w:r>
        <w:rPr>
          <w:b/>
          <w:color w:val="131313"/>
          <w:sz w:val="24"/>
        </w:rPr>
        <w:t>licensed</w:t>
      </w:r>
      <w:r>
        <w:rPr>
          <w:b/>
          <w:color w:val="131313"/>
          <w:spacing w:val="-1"/>
          <w:sz w:val="24"/>
        </w:rPr>
        <w:t> </w:t>
      </w:r>
      <w:r>
        <w:rPr>
          <w:b/>
          <w:color w:val="131313"/>
          <w:spacing w:val="-2"/>
          <w:sz w:val="24"/>
        </w:rPr>
        <w:t>jurisdiction</w:t>
      </w:r>
    </w:p>
    <w:p>
      <w:pPr>
        <w:pStyle w:val="ListParagraph"/>
        <w:numPr>
          <w:ilvl w:val="0"/>
          <w:numId w:val="1"/>
        </w:numPr>
        <w:tabs>
          <w:tab w:pos="1543" w:val="left" w:leader="none"/>
        </w:tabs>
        <w:spacing w:line="276" w:lineRule="exact" w:before="0" w:after="0"/>
        <w:ind w:left="1543" w:right="0" w:hanging="359"/>
        <w:jc w:val="left"/>
        <w:rPr>
          <w:rFonts w:ascii="Courier New" w:hAnsi="Courier New"/>
          <w:color w:val="131313"/>
          <w:sz w:val="24"/>
        </w:rPr>
      </w:pPr>
      <w:r>
        <w:rPr>
          <w:b/>
          <w:color w:val="131313"/>
          <w:sz w:val="24"/>
        </w:rPr>
        <w:t>Evidence</w:t>
      </w:r>
      <w:r>
        <w:rPr>
          <w:b/>
          <w:color w:val="131313"/>
          <w:spacing w:val="-4"/>
          <w:sz w:val="24"/>
        </w:rPr>
        <w:t> </w:t>
      </w:r>
      <w:r>
        <w:rPr>
          <w:b/>
          <w:color w:val="131313"/>
          <w:sz w:val="24"/>
        </w:rPr>
        <w:t>of</w:t>
      </w:r>
      <w:r>
        <w:rPr>
          <w:b/>
          <w:color w:val="131313"/>
          <w:spacing w:val="-5"/>
          <w:sz w:val="24"/>
        </w:rPr>
        <w:t> </w:t>
      </w:r>
      <w:r>
        <w:rPr>
          <w:b/>
          <w:color w:val="131313"/>
          <w:sz w:val="24"/>
        </w:rPr>
        <w:t>equivalent</w:t>
      </w:r>
      <w:r>
        <w:rPr>
          <w:b/>
          <w:color w:val="131313"/>
          <w:spacing w:val="-5"/>
          <w:sz w:val="24"/>
        </w:rPr>
        <w:t> </w:t>
      </w:r>
      <w:r>
        <w:rPr>
          <w:b/>
          <w:color w:val="131313"/>
          <w:sz w:val="24"/>
        </w:rPr>
        <w:t>didactic</w:t>
      </w:r>
      <w:r>
        <w:rPr>
          <w:b/>
          <w:color w:val="131313"/>
          <w:spacing w:val="-4"/>
          <w:sz w:val="24"/>
        </w:rPr>
        <w:t> </w:t>
      </w:r>
      <w:r>
        <w:rPr>
          <w:b/>
          <w:color w:val="131313"/>
          <w:sz w:val="24"/>
        </w:rPr>
        <w:t>and</w:t>
      </w:r>
      <w:r>
        <w:rPr>
          <w:b/>
          <w:color w:val="131313"/>
          <w:spacing w:val="-4"/>
          <w:sz w:val="24"/>
        </w:rPr>
        <w:t> </w:t>
      </w:r>
      <w:r>
        <w:rPr>
          <w:b/>
          <w:color w:val="131313"/>
          <w:sz w:val="24"/>
        </w:rPr>
        <w:t>supervised</w:t>
      </w:r>
      <w:r>
        <w:rPr>
          <w:b/>
          <w:color w:val="131313"/>
          <w:spacing w:val="-4"/>
          <w:sz w:val="24"/>
        </w:rPr>
        <w:t> </w:t>
      </w:r>
      <w:r>
        <w:rPr>
          <w:b/>
          <w:color w:val="131313"/>
          <w:sz w:val="24"/>
        </w:rPr>
        <w:t>clinical</w:t>
      </w:r>
      <w:r>
        <w:rPr>
          <w:b/>
          <w:color w:val="131313"/>
          <w:spacing w:val="-5"/>
          <w:sz w:val="24"/>
        </w:rPr>
        <w:t> </w:t>
      </w:r>
      <w:r>
        <w:rPr>
          <w:b/>
          <w:color w:val="131313"/>
          <w:sz w:val="24"/>
        </w:rPr>
        <w:t>education</w:t>
      </w:r>
      <w:r>
        <w:rPr>
          <w:b/>
          <w:color w:val="131313"/>
          <w:spacing w:val="-4"/>
          <w:sz w:val="24"/>
        </w:rPr>
        <w:t> </w:t>
      </w:r>
      <w:r>
        <w:rPr>
          <w:b/>
          <w:color w:val="131313"/>
          <w:spacing w:val="-5"/>
          <w:sz w:val="24"/>
        </w:rPr>
        <w:t>or</w:t>
      </w:r>
    </w:p>
    <w:p>
      <w:pPr>
        <w:pStyle w:val="ListParagraph"/>
        <w:numPr>
          <w:ilvl w:val="0"/>
          <w:numId w:val="1"/>
        </w:numPr>
        <w:tabs>
          <w:tab w:pos="1544" w:val="left" w:leader="none"/>
        </w:tabs>
        <w:spacing w:line="223" w:lineRule="auto" w:before="4" w:after="0"/>
        <w:ind w:left="1544" w:right="116" w:hanging="360"/>
        <w:jc w:val="left"/>
        <w:rPr>
          <w:rFonts w:ascii="Courier New" w:hAnsi="Courier New"/>
          <w:color w:val="131313"/>
          <w:sz w:val="24"/>
        </w:rPr>
      </w:pPr>
      <w:r>
        <w:rPr>
          <w:b/>
          <w:color w:val="131313"/>
          <w:sz w:val="24"/>
        </w:rPr>
        <w:t>Evidence</w:t>
      </w:r>
      <w:r>
        <w:rPr>
          <w:b/>
          <w:color w:val="131313"/>
          <w:spacing w:val="-1"/>
          <w:sz w:val="24"/>
        </w:rPr>
        <w:t> </w:t>
      </w:r>
      <w:r>
        <w:rPr>
          <w:b/>
          <w:color w:val="131313"/>
          <w:sz w:val="24"/>
        </w:rPr>
        <w:t>of</w:t>
      </w:r>
      <w:r>
        <w:rPr>
          <w:b/>
          <w:color w:val="131313"/>
          <w:spacing w:val="-5"/>
          <w:sz w:val="24"/>
        </w:rPr>
        <w:t> </w:t>
      </w:r>
      <w:r>
        <w:rPr>
          <w:b/>
          <w:color w:val="131313"/>
          <w:sz w:val="24"/>
        </w:rPr>
        <w:t>equivalent</w:t>
      </w:r>
      <w:r>
        <w:rPr>
          <w:b/>
          <w:color w:val="131313"/>
          <w:spacing w:val="-4"/>
          <w:sz w:val="24"/>
        </w:rPr>
        <w:t> </w:t>
      </w:r>
      <w:r>
        <w:rPr>
          <w:b/>
          <w:color w:val="131313"/>
          <w:sz w:val="24"/>
        </w:rPr>
        <w:t>scope</w:t>
      </w:r>
      <w:r>
        <w:rPr>
          <w:b/>
          <w:color w:val="131313"/>
          <w:spacing w:val="-2"/>
          <w:sz w:val="24"/>
        </w:rPr>
        <w:t> </w:t>
      </w:r>
      <w:r>
        <w:rPr>
          <w:b/>
          <w:color w:val="131313"/>
          <w:sz w:val="24"/>
        </w:rPr>
        <w:t>of</w:t>
      </w:r>
      <w:r>
        <w:rPr>
          <w:b/>
          <w:color w:val="131313"/>
          <w:spacing w:val="-5"/>
          <w:sz w:val="24"/>
        </w:rPr>
        <w:t> </w:t>
      </w:r>
      <w:r>
        <w:rPr>
          <w:b/>
          <w:color w:val="131313"/>
          <w:sz w:val="24"/>
        </w:rPr>
        <w:t>practice</w:t>
      </w:r>
      <w:r>
        <w:rPr>
          <w:b/>
          <w:color w:val="131313"/>
          <w:spacing w:val="-5"/>
          <w:sz w:val="24"/>
        </w:rPr>
        <w:t> </w:t>
      </w:r>
      <w:r>
        <w:rPr>
          <w:b/>
          <w:color w:val="131313"/>
          <w:sz w:val="24"/>
        </w:rPr>
        <w:t>in</w:t>
      </w:r>
      <w:r>
        <w:rPr>
          <w:b/>
          <w:color w:val="131313"/>
          <w:spacing w:val="-4"/>
          <w:sz w:val="24"/>
        </w:rPr>
        <w:t> </w:t>
      </w:r>
      <w:r>
        <w:rPr>
          <w:b/>
          <w:color w:val="131313"/>
          <w:sz w:val="24"/>
        </w:rPr>
        <w:t>both</w:t>
      </w:r>
      <w:r>
        <w:rPr>
          <w:b/>
          <w:color w:val="131313"/>
          <w:spacing w:val="-3"/>
          <w:sz w:val="24"/>
        </w:rPr>
        <w:t> </w:t>
      </w:r>
      <w:r>
        <w:rPr>
          <w:b/>
          <w:color w:val="131313"/>
          <w:sz w:val="24"/>
        </w:rPr>
        <w:t>glaucoma</w:t>
      </w:r>
      <w:r>
        <w:rPr>
          <w:b/>
          <w:color w:val="131313"/>
          <w:spacing w:val="-5"/>
          <w:sz w:val="24"/>
        </w:rPr>
        <w:t> </w:t>
      </w:r>
      <w:r>
        <w:rPr>
          <w:b/>
          <w:color w:val="131313"/>
          <w:sz w:val="24"/>
        </w:rPr>
        <w:t>and</w:t>
      </w:r>
      <w:r>
        <w:rPr>
          <w:b/>
          <w:color w:val="131313"/>
          <w:spacing w:val="-4"/>
          <w:sz w:val="24"/>
        </w:rPr>
        <w:t> </w:t>
      </w:r>
      <w:r>
        <w:rPr>
          <w:b/>
          <w:color w:val="131313"/>
          <w:sz w:val="24"/>
        </w:rPr>
        <w:t>oral</w:t>
      </w:r>
      <w:r>
        <w:rPr>
          <w:b/>
          <w:color w:val="131313"/>
          <w:spacing w:val="-3"/>
          <w:sz w:val="24"/>
        </w:rPr>
        <w:t> </w:t>
      </w:r>
      <w:r>
        <w:rPr>
          <w:b/>
          <w:color w:val="131313"/>
          <w:sz w:val="24"/>
        </w:rPr>
        <w:t>therapeutic agents and authority to treat in that jurisdiction</w:t>
      </w:r>
    </w:p>
    <w:p>
      <w:pPr>
        <w:pStyle w:val="ListParagraph"/>
        <w:numPr>
          <w:ilvl w:val="0"/>
          <w:numId w:val="1"/>
        </w:numPr>
        <w:tabs>
          <w:tab w:pos="1543" w:val="left" w:leader="none"/>
        </w:tabs>
        <w:spacing w:line="240" w:lineRule="auto" w:before="4" w:after="0"/>
        <w:ind w:left="1543" w:right="0" w:hanging="359"/>
        <w:jc w:val="left"/>
        <w:rPr>
          <w:rFonts w:ascii="Courier New" w:hAnsi="Courier New"/>
          <w:color w:val="131313"/>
          <w:sz w:val="24"/>
        </w:rPr>
      </w:pPr>
      <w:r>
        <w:rPr>
          <w:b/>
          <w:color w:val="131313"/>
          <w:sz w:val="24"/>
        </w:rPr>
        <w:t>Application</w:t>
      </w:r>
      <w:r>
        <w:rPr>
          <w:b/>
          <w:color w:val="131313"/>
          <w:spacing w:val="-4"/>
          <w:sz w:val="24"/>
        </w:rPr>
        <w:t> </w:t>
      </w:r>
      <w:r>
        <w:rPr>
          <w:b/>
          <w:color w:val="131313"/>
          <w:sz w:val="24"/>
        </w:rPr>
        <w:t>for</w:t>
      </w:r>
      <w:r>
        <w:rPr>
          <w:b/>
          <w:color w:val="131313"/>
          <w:spacing w:val="-5"/>
          <w:sz w:val="24"/>
        </w:rPr>
        <w:t> </w:t>
      </w:r>
      <w:r>
        <w:rPr>
          <w:b/>
          <w:color w:val="131313"/>
          <w:spacing w:val="-2"/>
          <w:sz w:val="24"/>
        </w:rPr>
        <w:t>Certification</w:t>
      </w:r>
    </w:p>
    <w:p>
      <w:pPr>
        <w:pStyle w:val="BodyText"/>
        <w:spacing w:before="163"/>
        <w:rPr>
          <w:b/>
          <w:sz w:val="20"/>
        </w:rPr>
      </w:pPr>
      <w:r>
        <w:rPr/>
        <mc:AlternateContent>
          <mc:Choice Requires="wps">
            <w:drawing>
              <wp:anchor distT="0" distB="0" distL="0" distR="0" allowOverlap="1" layoutInCell="1" locked="0" behindDoc="1" simplePos="0" relativeHeight="487590400">
                <wp:simplePos x="0" y="0"/>
                <wp:positionH relativeFrom="page">
                  <wp:posOffset>548640</wp:posOffset>
                </wp:positionH>
                <wp:positionV relativeFrom="paragraph">
                  <wp:posOffset>265176</wp:posOffset>
                </wp:positionV>
                <wp:extent cx="6598284"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6598284" cy="1270"/>
                        </a:xfrm>
                        <a:custGeom>
                          <a:avLst/>
                          <a:gdLst/>
                          <a:ahLst/>
                          <a:cxnLst/>
                          <a:rect l="l" t="t" r="r" b="b"/>
                          <a:pathLst>
                            <a:path w="6598284" h="0">
                              <a:moveTo>
                                <a:pt x="0" y="0"/>
                              </a:moveTo>
                              <a:lnTo>
                                <a:pt x="6598158"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style="position:absolute;margin-left:43.200001pt;margin-top:20.880005pt;width:519.5500pt;height:.1pt;mso-position-horizontal-relative:page;mso-position-vertical-relative:paragraph;z-index:-15726080;mso-wrap-distance-left:0;mso-wrap-distance-right:0" id="docshape6" coordorigin="864,418" coordsize="10391,0" path="m864,418l11255,418e" filled="false" stroked="true" strokeweight="1.056pt" strokecolor="#000000">
                <v:path arrowok="t"/>
                <v:stroke dashstyle="dash"/>
                <w10:wrap type="topAndBottom"/>
              </v:shape>
            </w:pict>
          </mc:Fallback>
        </mc:AlternateContent>
      </w:r>
    </w:p>
    <w:p>
      <w:pPr>
        <w:pStyle w:val="BodyText"/>
        <w:spacing w:before="102"/>
        <w:rPr>
          <w:b/>
        </w:rPr>
      </w:pPr>
    </w:p>
    <w:p>
      <w:pPr>
        <w:pStyle w:val="BodyText"/>
        <w:tabs>
          <w:tab w:pos="638" w:val="left" w:leader="none"/>
        </w:tabs>
        <w:ind w:left="104"/>
      </w:pPr>
      <w:r>
        <w:rPr>
          <w:u w:val="single"/>
        </w:rPr>
        <w:tab/>
      </w:r>
      <w:r>
        <w:rPr>
          <w:u w:val="none"/>
        </w:rPr>
        <w:t>Postgraduate</w:t>
      </w:r>
      <w:r>
        <w:rPr>
          <w:spacing w:val="-9"/>
          <w:u w:val="none"/>
        </w:rPr>
        <w:t> </w:t>
      </w:r>
      <w:r>
        <w:rPr>
          <w:u w:val="none"/>
        </w:rPr>
        <w:t>Residency</w:t>
      </w:r>
      <w:r>
        <w:rPr>
          <w:spacing w:val="-12"/>
          <w:u w:val="none"/>
        </w:rPr>
        <w:t> </w:t>
      </w:r>
      <w:r>
        <w:rPr>
          <w:spacing w:val="-2"/>
          <w:u w:val="none"/>
        </w:rPr>
        <w:t>Program</w:t>
      </w:r>
    </w:p>
    <w:p>
      <w:pPr>
        <w:pStyle w:val="BodyText"/>
      </w:pPr>
    </w:p>
    <w:p>
      <w:pPr>
        <w:pStyle w:val="BodyText"/>
        <w:ind w:left="104"/>
      </w:pPr>
      <w:r>
        <w:rPr/>
        <w:t>The</w:t>
      </w:r>
      <w:r>
        <w:rPr>
          <w:spacing w:val="-5"/>
        </w:rPr>
        <w:t> </w:t>
      </w:r>
      <w:r>
        <w:rPr/>
        <w:t>Board</w:t>
      </w:r>
      <w:r>
        <w:rPr>
          <w:spacing w:val="-2"/>
        </w:rPr>
        <w:t> </w:t>
      </w:r>
      <w:r>
        <w:rPr/>
        <w:t>will</w:t>
      </w:r>
      <w:r>
        <w:rPr>
          <w:spacing w:val="-2"/>
        </w:rPr>
        <w:t> </w:t>
      </w:r>
      <w:r>
        <w:rPr/>
        <w:t>accept</w:t>
      </w:r>
      <w:r>
        <w:rPr>
          <w:spacing w:val="-4"/>
        </w:rPr>
        <w:t> </w:t>
      </w:r>
      <w:r>
        <w:rPr/>
        <w:t>a</w:t>
      </w:r>
      <w:r>
        <w:rPr>
          <w:spacing w:val="-2"/>
        </w:rPr>
        <w:t> </w:t>
      </w:r>
      <w:r>
        <w:rPr/>
        <w:t>completion</w:t>
      </w:r>
      <w:r>
        <w:rPr>
          <w:spacing w:val="-3"/>
        </w:rPr>
        <w:t> </w:t>
      </w:r>
      <w:r>
        <w:rPr/>
        <w:t>certificate</w:t>
      </w:r>
      <w:r>
        <w:rPr>
          <w:spacing w:val="-3"/>
        </w:rPr>
        <w:t> </w:t>
      </w:r>
      <w:r>
        <w:rPr/>
        <w:t>as</w:t>
      </w:r>
      <w:r>
        <w:rPr>
          <w:spacing w:val="-2"/>
        </w:rPr>
        <w:t> </w:t>
      </w:r>
      <w:r>
        <w:rPr/>
        <w:t>satisfactory</w:t>
      </w:r>
      <w:r>
        <w:rPr>
          <w:spacing w:val="-6"/>
        </w:rPr>
        <w:t> </w:t>
      </w:r>
      <w:r>
        <w:rPr/>
        <w:t>evidence</w:t>
      </w:r>
      <w:r>
        <w:rPr>
          <w:spacing w:val="-2"/>
        </w:rPr>
        <w:t> </w:t>
      </w:r>
      <w:r>
        <w:rPr/>
        <w:t>of</w:t>
      </w:r>
      <w:r>
        <w:rPr>
          <w:spacing w:val="-2"/>
        </w:rPr>
        <w:t> </w:t>
      </w:r>
      <w:r>
        <w:rPr/>
        <w:t>the</w:t>
      </w:r>
      <w:r>
        <w:rPr>
          <w:spacing w:val="-4"/>
        </w:rPr>
        <w:t> </w:t>
      </w:r>
      <w:r>
        <w:rPr/>
        <w:t>requirements</w:t>
      </w:r>
      <w:r>
        <w:rPr>
          <w:spacing w:val="-4"/>
        </w:rPr>
        <w:t> </w:t>
      </w:r>
      <w:r>
        <w:rPr>
          <w:spacing w:val="-2"/>
        </w:rPr>
        <w:t>under</w:t>
      </w:r>
    </w:p>
    <w:p>
      <w:pPr>
        <w:pStyle w:val="BodyText"/>
        <w:ind w:left="104"/>
      </w:pPr>
      <w:r>
        <w:rPr/>
        <w:t>M.G.L.</w:t>
      </w:r>
      <w:r>
        <w:rPr>
          <w:spacing w:val="-4"/>
        </w:rPr>
        <w:t> </w:t>
      </w:r>
      <w:r>
        <w:rPr/>
        <w:t>c.</w:t>
      </w:r>
      <w:r>
        <w:rPr>
          <w:spacing w:val="-4"/>
        </w:rPr>
        <w:t> </w:t>
      </w:r>
      <w:r>
        <w:rPr/>
        <w:t>112,</w:t>
      </w:r>
      <w:r>
        <w:rPr>
          <w:spacing w:val="-3"/>
        </w:rPr>
        <w:t> </w:t>
      </w:r>
      <w:r>
        <w:rPr/>
        <w:t>§</w:t>
      </w:r>
      <w:r>
        <w:rPr>
          <w:spacing w:val="1"/>
        </w:rPr>
        <w:t> </w:t>
      </w:r>
      <w:r>
        <w:rPr/>
        <w:t>68C,</w:t>
      </w:r>
      <w:r>
        <w:rPr>
          <w:spacing w:val="-4"/>
        </w:rPr>
        <w:t> </w:t>
      </w:r>
      <w:r>
        <w:rPr/>
        <w:t>if</w:t>
      </w:r>
      <w:r>
        <w:rPr>
          <w:spacing w:val="-2"/>
        </w:rPr>
        <w:t> </w:t>
      </w:r>
      <w:r>
        <w:rPr/>
        <w:t>the</w:t>
      </w:r>
      <w:r>
        <w:rPr>
          <w:spacing w:val="-3"/>
        </w:rPr>
        <w:t> </w:t>
      </w:r>
      <w:r>
        <w:rPr>
          <w:spacing w:val="-2"/>
        </w:rPr>
        <w:t>licensee:</w:t>
      </w:r>
    </w:p>
    <w:p>
      <w:pPr>
        <w:pStyle w:val="ListParagraph"/>
        <w:numPr>
          <w:ilvl w:val="0"/>
          <w:numId w:val="2"/>
        </w:numPr>
        <w:tabs>
          <w:tab w:pos="1971" w:val="left" w:leader="none"/>
        </w:tabs>
        <w:spacing w:line="240" w:lineRule="auto" w:before="0" w:after="0"/>
        <w:ind w:left="1971" w:right="0" w:hanging="427"/>
        <w:jc w:val="left"/>
        <w:rPr>
          <w:sz w:val="24"/>
        </w:rPr>
      </w:pPr>
      <w:r>
        <w:rPr>
          <w:sz w:val="24"/>
        </w:rPr>
        <w:t>completed</w:t>
      </w:r>
      <w:r>
        <w:rPr>
          <w:spacing w:val="-4"/>
          <w:sz w:val="24"/>
        </w:rPr>
        <w:t> </w:t>
      </w:r>
      <w:r>
        <w:rPr>
          <w:sz w:val="24"/>
        </w:rPr>
        <w:t>the</w:t>
      </w:r>
      <w:r>
        <w:rPr>
          <w:spacing w:val="-6"/>
          <w:sz w:val="24"/>
        </w:rPr>
        <w:t> </w:t>
      </w:r>
      <w:r>
        <w:rPr>
          <w:sz w:val="24"/>
        </w:rPr>
        <w:t>postgraduate</w:t>
      </w:r>
      <w:r>
        <w:rPr>
          <w:spacing w:val="-4"/>
          <w:sz w:val="24"/>
        </w:rPr>
        <w:t> </w:t>
      </w:r>
      <w:r>
        <w:rPr>
          <w:sz w:val="24"/>
        </w:rPr>
        <w:t>residency</w:t>
      </w:r>
      <w:r>
        <w:rPr>
          <w:spacing w:val="-7"/>
          <w:sz w:val="24"/>
        </w:rPr>
        <w:t> </w:t>
      </w:r>
      <w:r>
        <w:rPr>
          <w:sz w:val="24"/>
        </w:rPr>
        <w:t>program</w:t>
      </w:r>
      <w:r>
        <w:rPr>
          <w:spacing w:val="-3"/>
          <w:sz w:val="24"/>
        </w:rPr>
        <w:t> </w:t>
      </w:r>
      <w:r>
        <w:rPr>
          <w:sz w:val="24"/>
        </w:rPr>
        <w:t>in</w:t>
      </w:r>
      <w:r>
        <w:rPr>
          <w:spacing w:val="-6"/>
          <w:sz w:val="24"/>
        </w:rPr>
        <w:t> </w:t>
      </w:r>
      <w:r>
        <w:rPr>
          <w:sz w:val="24"/>
        </w:rPr>
        <w:t>ocular</w:t>
      </w:r>
      <w:r>
        <w:rPr>
          <w:spacing w:val="-4"/>
          <w:sz w:val="24"/>
        </w:rPr>
        <w:t> </w:t>
      </w:r>
      <w:r>
        <w:rPr>
          <w:sz w:val="24"/>
        </w:rPr>
        <w:t>disease;</w:t>
      </w:r>
      <w:r>
        <w:rPr>
          <w:spacing w:val="-3"/>
          <w:sz w:val="24"/>
        </w:rPr>
        <w:t> </w:t>
      </w:r>
      <w:r>
        <w:rPr>
          <w:spacing w:val="-4"/>
          <w:sz w:val="24"/>
        </w:rPr>
        <w:t>and,</w:t>
      </w:r>
    </w:p>
    <w:p>
      <w:pPr>
        <w:pStyle w:val="ListParagraph"/>
        <w:numPr>
          <w:ilvl w:val="0"/>
          <w:numId w:val="2"/>
        </w:numPr>
        <w:tabs>
          <w:tab w:pos="1971" w:val="left" w:leader="none"/>
        </w:tabs>
        <w:spacing w:line="240" w:lineRule="auto" w:before="0" w:after="0"/>
        <w:ind w:left="1971" w:right="0" w:hanging="427"/>
        <w:jc w:val="left"/>
        <w:rPr>
          <w:sz w:val="24"/>
        </w:rPr>
      </w:pPr>
      <w:r>
        <w:rPr>
          <w:sz w:val="24"/>
        </w:rPr>
        <w:t>completed</w:t>
      </w:r>
      <w:r>
        <w:rPr>
          <w:spacing w:val="-3"/>
          <w:sz w:val="24"/>
        </w:rPr>
        <w:t> </w:t>
      </w:r>
      <w:r>
        <w:rPr>
          <w:sz w:val="24"/>
        </w:rPr>
        <w:t>the</w:t>
      </w:r>
      <w:r>
        <w:rPr>
          <w:spacing w:val="-4"/>
          <w:sz w:val="24"/>
        </w:rPr>
        <w:t> </w:t>
      </w:r>
      <w:r>
        <w:rPr>
          <w:sz w:val="24"/>
        </w:rPr>
        <w:t>program</w:t>
      </w:r>
      <w:r>
        <w:rPr>
          <w:spacing w:val="-1"/>
          <w:sz w:val="24"/>
        </w:rPr>
        <w:t> </w:t>
      </w:r>
      <w:r>
        <w:rPr>
          <w:sz w:val="24"/>
        </w:rPr>
        <w:t>on</w:t>
      </w:r>
      <w:r>
        <w:rPr>
          <w:spacing w:val="-2"/>
          <w:sz w:val="24"/>
        </w:rPr>
        <w:t> </w:t>
      </w:r>
      <w:r>
        <w:rPr>
          <w:sz w:val="24"/>
        </w:rPr>
        <w:t>or</w:t>
      </w:r>
      <w:r>
        <w:rPr>
          <w:spacing w:val="-5"/>
          <w:sz w:val="24"/>
        </w:rPr>
        <w:t> </w:t>
      </w:r>
      <w:r>
        <w:rPr>
          <w:sz w:val="24"/>
        </w:rPr>
        <w:t>after</w:t>
      </w:r>
      <w:r>
        <w:rPr>
          <w:spacing w:val="-2"/>
          <w:sz w:val="24"/>
        </w:rPr>
        <w:t> </w:t>
      </w:r>
      <w:r>
        <w:rPr>
          <w:sz w:val="24"/>
        </w:rPr>
        <w:t>June</w:t>
      </w:r>
      <w:r>
        <w:rPr>
          <w:spacing w:val="-4"/>
          <w:sz w:val="24"/>
        </w:rPr>
        <w:t> </w:t>
      </w:r>
      <w:r>
        <w:rPr>
          <w:sz w:val="24"/>
        </w:rPr>
        <w:t>30,</w:t>
      </w:r>
      <w:r>
        <w:rPr>
          <w:spacing w:val="-4"/>
          <w:sz w:val="24"/>
        </w:rPr>
        <w:t> </w:t>
      </w:r>
      <w:r>
        <w:rPr>
          <w:spacing w:val="-2"/>
          <w:sz w:val="24"/>
        </w:rPr>
        <w:t>2011.</w:t>
      </w:r>
    </w:p>
    <w:p>
      <w:pPr>
        <w:spacing w:before="274"/>
        <w:ind w:left="824" w:right="0" w:firstLine="0"/>
        <w:jc w:val="left"/>
        <w:rPr>
          <w:b/>
          <w:sz w:val="24"/>
        </w:rPr>
      </w:pPr>
      <w:r>
        <w:rPr>
          <w:b/>
          <w:color w:val="131313"/>
          <w:sz w:val="24"/>
          <w:u w:val="single" w:color="131313"/>
        </w:rPr>
        <w:t>Please</w:t>
      </w:r>
      <w:r>
        <w:rPr>
          <w:b/>
          <w:color w:val="131313"/>
          <w:spacing w:val="-3"/>
          <w:sz w:val="24"/>
          <w:u w:val="single" w:color="131313"/>
        </w:rPr>
        <w:t> </w:t>
      </w:r>
      <w:r>
        <w:rPr>
          <w:b/>
          <w:color w:val="131313"/>
          <w:sz w:val="24"/>
          <w:u w:val="single" w:color="131313"/>
        </w:rPr>
        <w:t>submit</w:t>
      </w:r>
      <w:r>
        <w:rPr>
          <w:b/>
          <w:color w:val="131313"/>
          <w:spacing w:val="-2"/>
          <w:sz w:val="24"/>
          <w:u w:val="single" w:color="131313"/>
        </w:rPr>
        <w:t> </w:t>
      </w:r>
      <w:r>
        <w:rPr>
          <w:b/>
          <w:color w:val="131313"/>
          <w:sz w:val="24"/>
          <w:u w:val="single" w:color="131313"/>
        </w:rPr>
        <w:t>the following</w:t>
      </w:r>
      <w:r>
        <w:rPr>
          <w:b/>
          <w:color w:val="131313"/>
          <w:spacing w:val="-1"/>
          <w:sz w:val="24"/>
          <w:u w:val="single" w:color="131313"/>
        </w:rPr>
        <w:t> </w:t>
      </w:r>
      <w:r>
        <w:rPr>
          <w:b/>
          <w:color w:val="131313"/>
          <w:spacing w:val="-2"/>
          <w:sz w:val="24"/>
          <w:u w:val="single" w:color="131313"/>
        </w:rPr>
        <w:t>documents</w:t>
      </w:r>
      <w:r>
        <w:rPr>
          <w:b/>
          <w:color w:val="131313"/>
          <w:spacing w:val="-2"/>
          <w:sz w:val="24"/>
          <w:u w:val="none"/>
        </w:rPr>
        <w:t>:</w:t>
      </w:r>
    </w:p>
    <w:p>
      <w:pPr>
        <w:spacing w:after="0"/>
        <w:jc w:val="left"/>
        <w:rPr>
          <w:sz w:val="24"/>
        </w:rPr>
        <w:sectPr>
          <w:pgSz w:w="12240" w:h="15840"/>
          <w:pgMar w:top="1240" w:bottom="280" w:left="760" w:right="760"/>
        </w:sectPr>
      </w:pPr>
    </w:p>
    <w:p>
      <w:pPr>
        <w:pStyle w:val="ListParagraph"/>
        <w:numPr>
          <w:ilvl w:val="0"/>
          <w:numId w:val="3"/>
        </w:numPr>
        <w:tabs>
          <w:tab w:pos="1543" w:val="left" w:leader="none"/>
        </w:tabs>
        <w:spacing w:line="287" w:lineRule="exact" w:before="74" w:after="0"/>
        <w:ind w:left="1543" w:right="0" w:hanging="359"/>
        <w:jc w:val="left"/>
        <w:rPr>
          <w:b/>
          <w:sz w:val="24"/>
        </w:rPr>
      </w:pPr>
      <w:r>
        <w:rPr>
          <w:b/>
          <w:color w:val="131313"/>
          <w:sz w:val="24"/>
        </w:rPr>
        <w:t>Completion</w:t>
      </w:r>
      <w:r>
        <w:rPr>
          <w:b/>
          <w:color w:val="131313"/>
          <w:spacing w:val="-7"/>
          <w:sz w:val="24"/>
        </w:rPr>
        <w:t> </w:t>
      </w:r>
      <w:r>
        <w:rPr>
          <w:b/>
          <w:color w:val="131313"/>
          <w:spacing w:val="-2"/>
          <w:sz w:val="24"/>
        </w:rPr>
        <w:t>Certificate</w:t>
      </w:r>
    </w:p>
    <w:p>
      <w:pPr>
        <w:pStyle w:val="ListParagraph"/>
        <w:numPr>
          <w:ilvl w:val="0"/>
          <w:numId w:val="3"/>
        </w:numPr>
        <w:tabs>
          <w:tab w:pos="1543" w:val="left" w:leader="none"/>
        </w:tabs>
        <w:spacing w:line="287" w:lineRule="exact" w:before="0" w:after="0"/>
        <w:ind w:left="1543" w:right="0" w:hanging="359"/>
        <w:jc w:val="left"/>
        <w:rPr>
          <w:b/>
          <w:sz w:val="24"/>
        </w:rPr>
      </w:pPr>
      <w:r>
        <w:rPr>
          <w:b/>
          <w:color w:val="131313"/>
          <w:sz w:val="24"/>
        </w:rPr>
        <w:t>Application</w:t>
      </w:r>
      <w:r>
        <w:rPr>
          <w:b/>
          <w:color w:val="131313"/>
          <w:spacing w:val="-4"/>
          <w:sz w:val="24"/>
        </w:rPr>
        <w:t> </w:t>
      </w:r>
      <w:r>
        <w:rPr>
          <w:b/>
          <w:color w:val="131313"/>
          <w:sz w:val="24"/>
        </w:rPr>
        <w:t>for</w:t>
      </w:r>
      <w:r>
        <w:rPr>
          <w:b/>
          <w:color w:val="131313"/>
          <w:spacing w:val="-5"/>
          <w:sz w:val="24"/>
        </w:rPr>
        <w:t> </w:t>
      </w:r>
      <w:r>
        <w:rPr>
          <w:b/>
          <w:color w:val="131313"/>
          <w:spacing w:val="-2"/>
          <w:sz w:val="24"/>
        </w:rPr>
        <w:t>Certification</w:t>
      </w:r>
    </w:p>
    <w:p>
      <w:pPr>
        <w:pStyle w:val="BodyText"/>
        <w:spacing w:before="255"/>
        <w:ind w:left="104" w:right="70"/>
      </w:pPr>
      <w:r>
        <w:rPr/>
        <w:t>NOTE: Those completing the residency program before Jun 30, 2011 or did not complete the residency program in ocular disease, will be reviewed on a case-by-case basis by the Board. Please</w:t>
      </w:r>
      <w:r>
        <w:rPr>
          <w:spacing w:val="-3"/>
        </w:rPr>
        <w:t> </w:t>
      </w:r>
      <w:r>
        <w:rPr/>
        <w:t>submit</w:t>
      </w:r>
      <w:r>
        <w:rPr>
          <w:spacing w:val="-3"/>
        </w:rPr>
        <w:t> </w:t>
      </w:r>
      <w:r>
        <w:rPr/>
        <w:t>to</w:t>
      </w:r>
      <w:r>
        <w:rPr>
          <w:spacing w:val="-3"/>
        </w:rPr>
        <w:t> </w:t>
      </w:r>
      <w:r>
        <w:rPr/>
        <w:t>the Board</w:t>
      </w:r>
      <w:r>
        <w:rPr>
          <w:spacing w:val="-3"/>
        </w:rPr>
        <w:t> </w:t>
      </w:r>
      <w:r>
        <w:rPr/>
        <w:t>an</w:t>
      </w:r>
      <w:r>
        <w:rPr>
          <w:spacing w:val="-3"/>
        </w:rPr>
        <w:t> </w:t>
      </w:r>
      <w:r>
        <w:rPr/>
        <w:t>affidavit</w:t>
      </w:r>
      <w:r>
        <w:rPr>
          <w:spacing w:val="-4"/>
        </w:rPr>
        <w:t> </w:t>
      </w:r>
      <w:r>
        <w:rPr/>
        <w:t>from</w:t>
      </w:r>
      <w:r>
        <w:rPr>
          <w:spacing w:val="-2"/>
        </w:rPr>
        <w:t> </w:t>
      </w:r>
      <w:r>
        <w:rPr/>
        <w:t>the</w:t>
      </w:r>
      <w:r>
        <w:rPr>
          <w:spacing w:val="-3"/>
        </w:rPr>
        <w:t> </w:t>
      </w:r>
      <w:r>
        <w:rPr/>
        <w:t>licensed</w:t>
      </w:r>
      <w:r>
        <w:rPr>
          <w:spacing w:val="-5"/>
        </w:rPr>
        <w:t> </w:t>
      </w:r>
      <w:r>
        <w:rPr/>
        <w:t>optometrist’s</w:t>
      </w:r>
      <w:r>
        <w:rPr>
          <w:spacing w:val="-3"/>
        </w:rPr>
        <w:t> </w:t>
      </w:r>
      <w:r>
        <w:rPr/>
        <w:t>residency</w:t>
      </w:r>
      <w:r>
        <w:rPr>
          <w:spacing w:val="-6"/>
        </w:rPr>
        <w:t> </w:t>
      </w:r>
      <w:r>
        <w:rPr/>
        <w:t>supervisor</w:t>
      </w:r>
      <w:r>
        <w:rPr>
          <w:spacing w:val="-3"/>
        </w:rPr>
        <w:t> </w:t>
      </w:r>
      <w:r>
        <w:rPr/>
        <w:t>or</w:t>
      </w:r>
      <w:r>
        <w:rPr>
          <w:spacing w:val="-3"/>
        </w:rPr>
        <w:t> </w:t>
      </w:r>
      <w:r>
        <w:rPr/>
        <w:t>the director of residencies at the affiliate college or school of optometry attesting that the optometrist has completed an equivalent level of instruction and supervision.</w:t>
      </w:r>
    </w:p>
    <w:p>
      <w:pPr>
        <w:pStyle w:val="BodyText"/>
      </w:pPr>
    </w:p>
    <w:p>
      <w:pPr>
        <w:spacing w:before="0"/>
        <w:ind w:left="824" w:right="0" w:firstLine="0"/>
        <w:jc w:val="left"/>
        <w:rPr>
          <w:b/>
          <w:sz w:val="24"/>
        </w:rPr>
      </w:pPr>
      <w:r>
        <w:rPr>
          <w:b/>
          <w:color w:val="131313"/>
          <w:sz w:val="24"/>
          <w:u w:val="single" w:color="131313"/>
        </w:rPr>
        <w:t>Please</w:t>
      </w:r>
      <w:r>
        <w:rPr>
          <w:b/>
          <w:color w:val="131313"/>
          <w:spacing w:val="-3"/>
          <w:sz w:val="24"/>
          <w:u w:val="single" w:color="131313"/>
        </w:rPr>
        <w:t> </w:t>
      </w:r>
      <w:r>
        <w:rPr>
          <w:b/>
          <w:color w:val="131313"/>
          <w:sz w:val="24"/>
          <w:u w:val="single" w:color="131313"/>
        </w:rPr>
        <w:t>submit</w:t>
      </w:r>
      <w:r>
        <w:rPr>
          <w:b/>
          <w:color w:val="131313"/>
          <w:spacing w:val="-2"/>
          <w:sz w:val="24"/>
          <w:u w:val="single" w:color="131313"/>
        </w:rPr>
        <w:t> </w:t>
      </w:r>
      <w:r>
        <w:rPr>
          <w:b/>
          <w:color w:val="131313"/>
          <w:sz w:val="24"/>
          <w:u w:val="single" w:color="131313"/>
        </w:rPr>
        <w:t>the following</w:t>
      </w:r>
      <w:r>
        <w:rPr>
          <w:b/>
          <w:color w:val="131313"/>
          <w:spacing w:val="-1"/>
          <w:sz w:val="24"/>
          <w:u w:val="single" w:color="131313"/>
        </w:rPr>
        <w:t> </w:t>
      </w:r>
      <w:r>
        <w:rPr>
          <w:b/>
          <w:color w:val="131313"/>
          <w:spacing w:val="-2"/>
          <w:sz w:val="24"/>
          <w:u w:val="single" w:color="131313"/>
        </w:rPr>
        <w:t>documents</w:t>
      </w:r>
      <w:r>
        <w:rPr>
          <w:b/>
          <w:color w:val="131313"/>
          <w:spacing w:val="-2"/>
          <w:sz w:val="24"/>
          <w:u w:val="none"/>
        </w:rPr>
        <w:t>:</w:t>
      </w:r>
    </w:p>
    <w:p>
      <w:pPr>
        <w:pStyle w:val="ListParagraph"/>
        <w:numPr>
          <w:ilvl w:val="0"/>
          <w:numId w:val="3"/>
        </w:numPr>
        <w:tabs>
          <w:tab w:pos="1543" w:val="left" w:leader="none"/>
        </w:tabs>
        <w:spacing w:line="287" w:lineRule="exact" w:before="0" w:after="0"/>
        <w:ind w:left="1543" w:right="0" w:hanging="359"/>
        <w:jc w:val="left"/>
        <w:rPr>
          <w:b/>
          <w:sz w:val="24"/>
        </w:rPr>
      </w:pPr>
      <w:r>
        <w:rPr>
          <w:b/>
          <w:color w:val="131313"/>
          <w:sz w:val="24"/>
        </w:rPr>
        <w:t>Completion</w:t>
      </w:r>
      <w:r>
        <w:rPr>
          <w:b/>
          <w:color w:val="131313"/>
          <w:spacing w:val="-7"/>
          <w:sz w:val="24"/>
        </w:rPr>
        <w:t> </w:t>
      </w:r>
      <w:r>
        <w:rPr>
          <w:b/>
          <w:color w:val="131313"/>
          <w:spacing w:val="-2"/>
          <w:sz w:val="24"/>
        </w:rPr>
        <w:t>Certificate</w:t>
      </w:r>
    </w:p>
    <w:p>
      <w:pPr>
        <w:pStyle w:val="ListParagraph"/>
        <w:numPr>
          <w:ilvl w:val="0"/>
          <w:numId w:val="3"/>
        </w:numPr>
        <w:tabs>
          <w:tab w:pos="1543" w:val="left" w:leader="none"/>
        </w:tabs>
        <w:spacing w:line="276" w:lineRule="exact" w:before="0" w:after="0"/>
        <w:ind w:left="1543" w:right="0" w:hanging="359"/>
        <w:jc w:val="left"/>
        <w:rPr>
          <w:b/>
          <w:sz w:val="24"/>
        </w:rPr>
      </w:pPr>
      <w:r>
        <w:rPr>
          <w:b/>
          <w:color w:val="131313"/>
          <w:sz w:val="24"/>
        </w:rPr>
        <w:t>Application</w:t>
      </w:r>
      <w:r>
        <w:rPr>
          <w:b/>
          <w:color w:val="131313"/>
          <w:spacing w:val="-4"/>
          <w:sz w:val="24"/>
        </w:rPr>
        <w:t> </w:t>
      </w:r>
      <w:r>
        <w:rPr>
          <w:b/>
          <w:color w:val="131313"/>
          <w:sz w:val="24"/>
        </w:rPr>
        <w:t>for</w:t>
      </w:r>
      <w:r>
        <w:rPr>
          <w:b/>
          <w:color w:val="131313"/>
          <w:spacing w:val="-5"/>
          <w:sz w:val="24"/>
        </w:rPr>
        <w:t> </w:t>
      </w:r>
      <w:r>
        <w:rPr>
          <w:b/>
          <w:color w:val="131313"/>
          <w:spacing w:val="-2"/>
          <w:sz w:val="24"/>
        </w:rPr>
        <w:t>Certification</w:t>
      </w:r>
    </w:p>
    <w:p>
      <w:pPr>
        <w:pStyle w:val="ListParagraph"/>
        <w:numPr>
          <w:ilvl w:val="0"/>
          <w:numId w:val="3"/>
        </w:numPr>
        <w:tabs>
          <w:tab w:pos="1544" w:val="left" w:leader="none"/>
        </w:tabs>
        <w:spacing w:line="223" w:lineRule="auto" w:before="4" w:after="0"/>
        <w:ind w:left="1544" w:right="685" w:hanging="360"/>
        <w:jc w:val="left"/>
        <w:rPr>
          <w:b/>
          <w:sz w:val="24"/>
        </w:rPr>
      </w:pPr>
      <w:r>
        <w:rPr>
          <w:b/>
          <w:color w:val="131313"/>
          <w:sz w:val="24"/>
        </w:rPr>
        <w:t>Affidavit</w:t>
      </w:r>
      <w:r>
        <w:rPr>
          <w:b/>
          <w:color w:val="131313"/>
          <w:spacing w:val="-3"/>
          <w:sz w:val="24"/>
        </w:rPr>
        <w:t> </w:t>
      </w:r>
      <w:r>
        <w:rPr>
          <w:b/>
          <w:color w:val="131313"/>
          <w:sz w:val="24"/>
        </w:rPr>
        <w:t>from</w:t>
      </w:r>
      <w:r>
        <w:rPr>
          <w:b/>
          <w:color w:val="131313"/>
          <w:spacing w:val="-4"/>
          <w:sz w:val="24"/>
        </w:rPr>
        <w:t> </w:t>
      </w:r>
      <w:r>
        <w:rPr>
          <w:b/>
          <w:color w:val="131313"/>
          <w:sz w:val="24"/>
        </w:rPr>
        <w:t>the</w:t>
      </w:r>
      <w:r>
        <w:rPr>
          <w:b/>
          <w:color w:val="131313"/>
          <w:spacing w:val="-3"/>
          <w:sz w:val="24"/>
        </w:rPr>
        <w:t> </w:t>
      </w:r>
      <w:r>
        <w:rPr>
          <w:b/>
          <w:color w:val="131313"/>
          <w:sz w:val="24"/>
        </w:rPr>
        <w:t>residency</w:t>
      </w:r>
      <w:r>
        <w:rPr>
          <w:b/>
          <w:color w:val="131313"/>
          <w:spacing w:val="-9"/>
          <w:sz w:val="24"/>
        </w:rPr>
        <w:t> </w:t>
      </w:r>
      <w:r>
        <w:rPr>
          <w:b/>
          <w:color w:val="131313"/>
          <w:sz w:val="24"/>
        </w:rPr>
        <w:t>supervisor</w:t>
      </w:r>
      <w:r>
        <w:rPr>
          <w:b/>
          <w:color w:val="131313"/>
          <w:spacing w:val="-3"/>
          <w:sz w:val="24"/>
        </w:rPr>
        <w:t> </w:t>
      </w:r>
      <w:r>
        <w:rPr>
          <w:b/>
          <w:color w:val="131313"/>
          <w:sz w:val="24"/>
        </w:rPr>
        <w:t>or</w:t>
      </w:r>
      <w:r>
        <w:rPr>
          <w:b/>
          <w:color w:val="131313"/>
          <w:spacing w:val="-4"/>
          <w:sz w:val="24"/>
        </w:rPr>
        <w:t> </w:t>
      </w:r>
      <w:r>
        <w:rPr>
          <w:b/>
          <w:color w:val="131313"/>
          <w:sz w:val="24"/>
        </w:rPr>
        <w:t>director</w:t>
      </w:r>
      <w:r>
        <w:rPr>
          <w:b/>
          <w:color w:val="131313"/>
          <w:spacing w:val="-3"/>
          <w:sz w:val="24"/>
        </w:rPr>
        <w:t> </w:t>
      </w:r>
      <w:r>
        <w:rPr>
          <w:b/>
          <w:color w:val="131313"/>
          <w:sz w:val="24"/>
        </w:rPr>
        <w:t>of</w:t>
      </w:r>
      <w:r>
        <w:rPr>
          <w:b/>
          <w:color w:val="131313"/>
          <w:spacing w:val="-5"/>
          <w:sz w:val="24"/>
        </w:rPr>
        <w:t> </w:t>
      </w:r>
      <w:r>
        <w:rPr>
          <w:b/>
          <w:color w:val="131313"/>
          <w:sz w:val="24"/>
        </w:rPr>
        <w:t>residencies</w:t>
      </w:r>
      <w:r>
        <w:rPr>
          <w:b/>
          <w:color w:val="131313"/>
          <w:spacing w:val="-2"/>
          <w:sz w:val="24"/>
        </w:rPr>
        <w:t> </w:t>
      </w:r>
      <w:r>
        <w:rPr>
          <w:b/>
          <w:color w:val="131313"/>
          <w:sz w:val="24"/>
        </w:rPr>
        <w:t>attesting equivalent instruction and supervision.</w:t>
      </w:r>
    </w:p>
    <w:p>
      <w:pPr>
        <w:pStyle w:val="BodyText"/>
        <w:spacing w:before="3"/>
        <w:rPr>
          <w:b/>
        </w:rPr>
      </w:pPr>
    </w:p>
    <w:p>
      <w:pPr>
        <w:spacing w:before="0"/>
        <w:ind w:left="104" w:right="0" w:firstLine="0"/>
        <w:jc w:val="left"/>
        <w:rPr>
          <w:b/>
          <w:sz w:val="24"/>
        </w:rPr>
      </w:pPr>
      <w:r>
        <w:rPr>
          <w:b/>
          <w:color w:val="FF0000"/>
          <w:sz w:val="24"/>
        </w:rPr>
        <w:t>NOTE:</w:t>
      </w:r>
      <w:r>
        <w:rPr>
          <w:b/>
          <w:color w:val="FF0000"/>
          <w:spacing w:val="-2"/>
          <w:sz w:val="24"/>
        </w:rPr>
        <w:t> </w:t>
      </w:r>
      <w:r>
        <w:rPr>
          <w:b/>
          <w:color w:val="FF0000"/>
          <w:sz w:val="24"/>
        </w:rPr>
        <w:t>Optometrists</w:t>
      </w:r>
      <w:r>
        <w:rPr>
          <w:b/>
          <w:color w:val="FF0000"/>
          <w:spacing w:val="-5"/>
          <w:sz w:val="24"/>
        </w:rPr>
        <w:t> </w:t>
      </w:r>
      <w:r>
        <w:rPr>
          <w:b/>
          <w:color w:val="FF0000"/>
          <w:sz w:val="24"/>
        </w:rPr>
        <w:t>certified</w:t>
      </w:r>
      <w:r>
        <w:rPr>
          <w:b/>
          <w:color w:val="FF0000"/>
          <w:spacing w:val="-3"/>
          <w:sz w:val="24"/>
        </w:rPr>
        <w:t> </w:t>
      </w:r>
      <w:r>
        <w:rPr>
          <w:b/>
          <w:color w:val="FF0000"/>
          <w:sz w:val="24"/>
        </w:rPr>
        <w:t>by</w:t>
      </w:r>
      <w:r>
        <w:rPr>
          <w:b/>
          <w:color w:val="FF0000"/>
          <w:spacing w:val="-10"/>
          <w:sz w:val="24"/>
        </w:rPr>
        <w:t> </w:t>
      </w:r>
      <w:r>
        <w:rPr>
          <w:b/>
          <w:color w:val="FF0000"/>
          <w:sz w:val="24"/>
        </w:rPr>
        <w:t>the</w:t>
      </w:r>
      <w:r>
        <w:rPr>
          <w:b/>
          <w:color w:val="FF0000"/>
          <w:spacing w:val="-3"/>
          <w:sz w:val="24"/>
        </w:rPr>
        <w:t> </w:t>
      </w:r>
      <w:r>
        <w:rPr>
          <w:b/>
          <w:color w:val="FF0000"/>
          <w:sz w:val="24"/>
        </w:rPr>
        <w:t>Board</w:t>
      </w:r>
      <w:r>
        <w:rPr>
          <w:b/>
          <w:color w:val="FF0000"/>
          <w:spacing w:val="-3"/>
          <w:sz w:val="24"/>
        </w:rPr>
        <w:t> </w:t>
      </w:r>
      <w:r>
        <w:rPr>
          <w:b/>
          <w:color w:val="FF0000"/>
          <w:sz w:val="24"/>
        </w:rPr>
        <w:t>to</w:t>
      </w:r>
      <w:r>
        <w:rPr>
          <w:b/>
          <w:color w:val="FF0000"/>
          <w:spacing w:val="-3"/>
          <w:sz w:val="24"/>
        </w:rPr>
        <w:t> </w:t>
      </w:r>
      <w:r>
        <w:rPr>
          <w:b/>
          <w:color w:val="FF0000"/>
          <w:sz w:val="24"/>
        </w:rPr>
        <w:t>provide</w:t>
      </w:r>
      <w:r>
        <w:rPr>
          <w:b/>
          <w:color w:val="FF0000"/>
          <w:spacing w:val="-3"/>
          <w:sz w:val="24"/>
        </w:rPr>
        <w:t> </w:t>
      </w:r>
      <w:r>
        <w:rPr>
          <w:b/>
          <w:color w:val="FF0000"/>
          <w:sz w:val="24"/>
        </w:rPr>
        <w:t>glaucoma</w:t>
      </w:r>
      <w:r>
        <w:rPr>
          <w:b/>
          <w:color w:val="FF0000"/>
          <w:spacing w:val="-3"/>
          <w:sz w:val="24"/>
        </w:rPr>
        <w:t> </w:t>
      </w:r>
      <w:r>
        <w:rPr>
          <w:b/>
          <w:color w:val="FF0000"/>
          <w:sz w:val="24"/>
        </w:rPr>
        <w:t>treatment</w:t>
      </w:r>
      <w:r>
        <w:rPr>
          <w:b/>
          <w:color w:val="FF0000"/>
          <w:spacing w:val="-3"/>
          <w:sz w:val="24"/>
        </w:rPr>
        <w:t> </w:t>
      </w:r>
      <w:r>
        <w:rPr>
          <w:b/>
          <w:color w:val="FF0000"/>
          <w:sz w:val="24"/>
        </w:rPr>
        <w:t>must</w:t>
      </w:r>
      <w:r>
        <w:rPr>
          <w:b/>
          <w:color w:val="FF0000"/>
          <w:spacing w:val="-6"/>
          <w:sz w:val="24"/>
        </w:rPr>
        <w:t> </w:t>
      </w:r>
      <w:r>
        <w:rPr>
          <w:b/>
          <w:color w:val="FF0000"/>
          <w:sz w:val="24"/>
        </w:rPr>
        <w:t>contact</w:t>
      </w:r>
      <w:r>
        <w:rPr>
          <w:b/>
          <w:color w:val="FF0000"/>
          <w:spacing w:val="-3"/>
          <w:sz w:val="24"/>
        </w:rPr>
        <w:t> </w:t>
      </w:r>
      <w:r>
        <w:rPr>
          <w:b/>
          <w:color w:val="FF0000"/>
          <w:sz w:val="24"/>
        </w:rPr>
        <w:t>the Controlled Substance Registration before prescribing topical and oral medications.</w:t>
      </w:r>
    </w:p>
    <w:p>
      <w:pPr>
        <w:pStyle w:val="BodyText"/>
        <w:spacing w:before="1"/>
        <w:rPr>
          <w:b/>
        </w:rPr>
      </w:pPr>
    </w:p>
    <w:p>
      <w:pPr>
        <w:pStyle w:val="BodyText"/>
        <w:ind w:left="104"/>
      </w:pPr>
      <w:r>
        <w:rPr>
          <w:u w:val="single"/>
        </w:rPr>
        <w:t>For</w:t>
      </w:r>
      <w:r>
        <w:rPr>
          <w:spacing w:val="-2"/>
          <w:u w:val="single"/>
        </w:rPr>
        <w:t> </w:t>
      </w:r>
      <w:r>
        <w:rPr>
          <w:u w:val="single"/>
        </w:rPr>
        <w:t>office</w:t>
      </w:r>
      <w:r>
        <w:rPr>
          <w:spacing w:val="-3"/>
          <w:u w:val="single"/>
        </w:rPr>
        <w:t> </w:t>
      </w:r>
      <w:r>
        <w:rPr>
          <w:u w:val="single"/>
        </w:rPr>
        <w:t>use</w:t>
      </w:r>
      <w:r>
        <w:rPr>
          <w:spacing w:val="-2"/>
          <w:u w:val="single"/>
        </w:rPr>
        <w:t> </w:t>
      </w:r>
      <w:r>
        <w:rPr>
          <w:spacing w:val="-4"/>
          <w:u w:val="single"/>
        </w:rPr>
        <w:t>only</w:t>
      </w:r>
    </w:p>
    <w:p>
      <w:pPr>
        <w:pStyle w:val="BodyText"/>
        <w:tabs>
          <w:tab w:pos="9111" w:val="left" w:leader="none"/>
        </w:tabs>
        <w:ind w:left="104"/>
      </w:pPr>
      <w:r>
        <w:rPr/>
        <w:t>TPA+</w:t>
      </w:r>
      <w:r>
        <w:rPr>
          <w:spacing w:val="-1"/>
        </w:rPr>
        <w:t> </w:t>
      </w:r>
      <w:r>
        <w:rPr/>
        <w:t>GC Certification</w:t>
      </w:r>
      <w:r>
        <w:rPr>
          <w:spacing w:val="-3"/>
        </w:rPr>
        <w:t> </w:t>
      </w:r>
      <w:r>
        <w:rPr/>
        <w:t>Approved (Date and Initials)</w:t>
      </w:r>
      <w:r>
        <w:rPr>
          <w:spacing w:val="-1"/>
        </w:rPr>
        <w:t> </w:t>
      </w:r>
      <w:r>
        <w:rPr>
          <w:u w:val="single"/>
        </w:rPr>
        <w:tab/>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9"/>
        <w:rPr>
          <w:sz w:val="20"/>
        </w:rPr>
      </w:pPr>
      <w:r>
        <w:rPr/>
        <mc:AlternateContent>
          <mc:Choice Requires="wps">
            <w:drawing>
              <wp:anchor distT="0" distB="0" distL="0" distR="0" allowOverlap="1" layoutInCell="1" locked="0" behindDoc="1" simplePos="0" relativeHeight="487590912">
                <wp:simplePos x="0" y="0"/>
                <wp:positionH relativeFrom="page">
                  <wp:posOffset>548640</wp:posOffset>
                </wp:positionH>
                <wp:positionV relativeFrom="paragraph">
                  <wp:posOffset>199118</wp:posOffset>
                </wp:positionV>
                <wp:extent cx="3124200"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3124200" cy="1270"/>
                        </a:xfrm>
                        <a:custGeom>
                          <a:avLst/>
                          <a:gdLst/>
                          <a:ahLst/>
                          <a:cxnLst/>
                          <a:rect l="l" t="t" r="r" b="b"/>
                          <a:pathLst>
                            <a:path w="3124200" h="0">
                              <a:moveTo>
                                <a:pt x="0" y="0"/>
                              </a:moveTo>
                              <a:lnTo>
                                <a:pt x="3124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3.200001pt;margin-top:15.678617pt;width:246pt;height:.1pt;mso-position-horizontal-relative:page;mso-position-vertical-relative:paragraph;z-index:-15725568;mso-wrap-distance-left:0;mso-wrap-distance-right:0" id="docshape7" coordorigin="864,314" coordsize="4920,0" path="m864,314l5784,314e" filled="false" stroked="true" strokeweight=".48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1424">
                <wp:simplePos x="0" y="0"/>
                <wp:positionH relativeFrom="page">
                  <wp:posOffset>4207128</wp:posOffset>
                </wp:positionH>
                <wp:positionV relativeFrom="paragraph">
                  <wp:posOffset>199118</wp:posOffset>
                </wp:positionV>
                <wp:extent cx="1752600" cy="127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1752600" cy="1270"/>
                        </a:xfrm>
                        <a:custGeom>
                          <a:avLst/>
                          <a:gdLst/>
                          <a:ahLst/>
                          <a:cxnLst/>
                          <a:rect l="l" t="t" r="r" b="b"/>
                          <a:pathLst>
                            <a:path w="1752600" h="0">
                              <a:moveTo>
                                <a:pt x="0" y="0"/>
                              </a:moveTo>
                              <a:lnTo>
                                <a:pt x="1752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31.269989pt;margin-top:15.678617pt;width:138pt;height:.1pt;mso-position-horizontal-relative:page;mso-position-vertical-relative:paragraph;z-index:-15725056;mso-wrap-distance-left:0;mso-wrap-distance-right:0" id="docshape8" coordorigin="6625,314" coordsize="2760,0" path="m6625,314l9385,314e" filled="false" stroked="true" strokeweight=".48pt" strokecolor="#000000">
                <v:path arrowok="t"/>
                <v:stroke dashstyle="solid"/>
                <w10:wrap type="topAndBottom"/>
              </v:shape>
            </w:pict>
          </mc:Fallback>
        </mc:AlternateContent>
      </w:r>
    </w:p>
    <w:p>
      <w:pPr>
        <w:pStyle w:val="BodyText"/>
        <w:tabs>
          <w:tab w:pos="5865" w:val="left" w:leader="none"/>
        </w:tabs>
        <w:spacing w:before="4"/>
        <w:ind w:left="104"/>
      </w:pPr>
      <w:r>
        <w:rPr>
          <w:spacing w:val="-2"/>
        </w:rPr>
        <w:t>Signature</w:t>
      </w:r>
      <w:r>
        <w:rPr/>
        <w:tab/>
      </w:r>
      <w:r>
        <w:rPr>
          <w:spacing w:val="-4"/>
        </w:rPr>
        <w:t>Date</w:t>
      </w:r>
    </w:p>
    <w:p>
      <w:pPr>
        <w:pStyle w:val="BodyText"/>
      </w:pPr>
    </w:p>
    <w:p>
      <w:pPr>
        <w:pStyle w:val="BodyText"/>
      </w:pPr>
    </w:p>
    <w:p>
      <w:pPr>
        <w:pStyle w:val="BodyText"/>
        <w:ind w:left="104"/>
      </w:pPr>
      <w:r>
        <w:rPr/>
        <w:t>Please</w:t>
      </w:r>
      <w:r>
        <w:rPr>
          <w:spacing w:val="-4"/>
        </w:rPr>
        <w:t> </w:t>
      </w:r>
      <w:r>
        <w:rPr/>
        <w:t>submit</w:t>
      </w:r>
      <w:r>
        <w:rPr>
          <w:spacing w:val="-2"/>
        </w:rPr>
        <w:t> </w:t>
      </w:r>
      <w:r>
        <w:rPr/>
        <w:t>by</w:t>
      </w:r>
      <w:r>
        <w:rPr>
          <w:spacing w:val="-4"/>
        </w:rPr>
        <w:t> </w:t>
      </w:r>
      <w:r>
        <w:rPr/>
        <w:t>mail</w:t>
      </w:r>
      <w:r>
        <w:rPr>
          <w:spacing w:val="-4"/>
        </w:rPr>
        <w:t> </w:t>
      </w:r>
      <w:r>
        <w:rPr>
          <w:spacing w:val="-5"/>
        </w:rPr>
        <w:t>to:</w:t>
      </w:r>
    </w:p>
    <w:p>
      <w:pPr>
        <w:pStyle w:val="BodyText"/>
        <w:ind w:left="103"/>
      </w:pPr>
      <w:r>
        <w:rPr/>
        <w:t>Board</w:t>
      </w:r>
      <w:r>
        <w:rPr>
          <w:spacing w:val="-6"/>
        </w:rPr>
        <w:t> </w:t>
      </w:r>
      <w:r>
        <w:rPr/>
        <w:t>of</w:t>
      </w:r>
      <w:r>
        <w:rPr>
          <w:spacing w:val="-2"/>
        </w:rPr>
        <w:t> </w:t>
      </w:r>
      <w:r>
        <w:rPr/>
        <w:t>Registration</w:t>
      </w:r>
      <w:r>
        <w:rPr>
          <w:spacing w:val="-4"/>
        </w:rPr>
        <w:t> </w:t>
      </w:r>
      <w:r>
        <w:rPr/>
        <w:t>in</w:t>
      </w:r>
      <w:r>
        <w:rPr>
          <w:spacing w:val="-3"/>
        </w:rPr>
        <w:t> </w:t>
      </w:r>
      <w:r>
        <w:rPr>
          <w:spacing w:val="-2"/>
        </w:rPr>
        <w:t>Optometry</w:t>
      </w:r>
    </w:p>
    <w:p>
      <w:pPr>
        <w:pStyle w:val="BodyText"/>
        <w:ind w:left="103"/>
      </w:pPr>
      <w:r>
        <w:rPr/>
        <w:t>250</w:t>
      </w:r>
      <w:r>
        <w:rPr>
          <w:spacing w:val="-6"/>
        </w:rPr>
        <w:t> </w:t>
      </w:r>
      <w:r>
        <w:rPr/>
        <w:t>Washington</w:t>
      </w:r>
      <w:r>
        <w:rPr>
          <w:spacing w:val="-5"/>
        </w:rPr>
        <w:t> St</w:t>
      </w:r>
    </w:p>
    <w:p>
      <w:pPr>
        <w:pStyle w:val="BodyText"/>
        <w:ind w:left="103"/>
      </w:pPr>
      <w:r>
        <w:rPr/>
        <w:t>Boston, MA</w:t>
      </w:r>
      <w:r>
        <w:rPr>
          <w:spacing w:val="-2"/>
        </w:rPr>
        <w:t> 02108</w:t>
      </w:r>
    </w:p>
    <w:sectPr>
      <w:pgSz w:w="12240" w:h="15840"/>
      <w:pgMar w:top="500" w:bottom="280" w:left="760" w:right="7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o"/>
      <w:lvlJc w:val="left"/>
      <w:pPr>
        <w:ind w:left="1544" w:hanging="360"/>
      </w:pPr>
      <w:rPr>
        <w:rFonts w:hint="default" w:ascii="Courier New" w:hAnsi="Courier New" w:eastAsia="Courier New" w:cs="Courier New"/>
        <w:b w:val="0"/>
        <w:bCs w:val="0"/>
        <w:i w:val="0"/>
        <w:iCs w:val="0"/>
        <w:color w:val="131313"/>
        <w:spacing w:val="0"/>
        <w:w w:val="100"/>
        <w:sz w:val="24"/>
        <w:szCs w:val="24"/>
        <w:lang w:val="en-US" w:eastAsia="en-US" w:bidi="ar-SA"/>
      </w:rPr>
    </w:lvl>
    <w:lvl w:ilvl="1">
      <w:start w:val="0"/>
      <w:numFmt w:val="bullet"/>
      <w:lvlText w:val="•"/>
      <w:lvlJc w:val="left"/>
      <w:pPr>
        <w:ind w:left="2458" w:hanging="360"/>
      </w:pPr>
      <w:rPr>
        <w:rFonts w:hint="default"/>
        <w:lang w:val="en-US" w:eastAsia="en-US" w:bidi="ar-SA"/>
      </w:rPr>
    </w:lvl>
    <w:lvl w:ilvl="2">
      <w:start w:val="0"/>
      <w:numFmt w:val="bullet"/>
      <w:lvlText w:val="•"/>
      <w:lvlJc w:val="left"/>
      <w:pPr>
        <w:ind w:left="3376" w:hanging="360"/>
      </w:pPr>
      <w:rPr>
        <w:rFonts w:hint="default"/>
        <w:lang w:val="en-US" w:eastAsia="en-US" w:bidi="ar-SA"/>
      </w:rPr>
    </w:lvl>
    <w:lvl w:ilvl="3">
      <w:start w:val="0"/>
      <w:numFmt w:val="bullet"/>
      <w:lvlText w:val="•"/>
      <w:lvlJc w:val="left"/>
      <w:pPr>
        <w:ind w:left="4294" w:hanging="360"/>
      </w:pPr>
      <w:rPr>
        <w:rFonts w:hint="default"/>
        <w:lang w:val="en-US" w:eastAsia="en-US" w:bidi="ar-SA"/>
      </w:rPr>
    </w:lvl>
    <w:lvl w:ilvl="4">
      <w:start w:val="0"/>
      <w:numFmt w:val="bullet"/>
      <w:lvlText w:val="•"/>
      <w:lvlJc w:val="left"/>
      <w:pPr>
        <w:ind w:left="5212" w:hanging="360"/>
      </w:pPr>
      <w:rPr>
        <w:rFonts w:hint="default"/>
        <w:lang w:val="en-US" w:eastAsia="en-US" w:bidi="ar-SA"/>
      </w:rPr>
    </w:lvl>
    <w:lvl w:ilvl="5">
      <w:start w:val="0"/>
      <w:numFmt w:val="bullet"/>
      <w:lvlText w:val="•"/>
      <w:lvlJc w:val="left"/>
      <w:pPr>
        <w:ind w:left="6130" w:hanging="360"/>
      </w:pPr>
      <w:rPr>
        <w:rFonts w:hint="default"/>
        <w:lang w:val="en-US" w:eastAsia="en-US" w:bidi="ar-SA"/>
      </w:rPr>
    </w:lvl>
    <w:lvl w:ilvl="6">
      <w:start w:val="0"/>
      <w:numFmt w:val="bullet"/>
      <w:lvlText w:val="•"/>
      <w:lvlJc w:val="left"/>
      <w:pPr>
        <w:ind w:left="7048" w:hanging="360"/>
      </w:pPr>
      <w:rPr>
        <w:rFonts w:hint="default"/>
        <w:lang w:val="en-US" w:eastAsia="en-US" w:bidi="ar-SA"/>
      </w:rPr>
    </w:lvl>
    <w:lvl w:ilvl="7">
      <w:start w:val="0"/>
      <w:numFmt w:val="bullet"/>
      <w:lvlText w:val="•"/>
      <w:lvlJc w:val="left"/>
      <w:pPr>
        <w:ind w:left="7966" w:hanging="360"/>
      </w:pPr>
      <w:rPr>
        <w:rFonts w:hint="default"/>
        <w:lang w:val="en-US" w:eastAsia="en-US" w:bidi="ar-SA"/>
      </w:rPr>
    </w:lvl>
    <w:lvl w:ilvl="8">
      <w:start w:val="0"/>
      <w:numFmt w:val="bullet"/>
      <w:lvlText w:val="•"/>
      <w:lvlJc w:val="left"/>
      <w:pPr>
        <w:ind w:left="8884" w:hanging="360"/>
      </w:pPr>
      <w:rPr>
        <w:rFonts w:hint="default"/>
        <w:lang w:val="en-US" w:eastAsia="en-US" w:bidi="ar-SA"/>
      </w:rPr>
    </w:lvl>
  </w:abstractNum>
  <w:abstractNum w:abstractNumId="1">
    <w:multiLevelType w:val="hybridMultilevel"/>
    <w:lvl w:ilvl="0">
      <w:start w:val="1"/>
      <w:numFmt w:val="decimal"/>
      <w:lvlText w:val="%1)"/>
      <w:lvlJc w:val="left"/>
      <w:pPr>
        <w:ind w:left="1971" w:hanging="428"/>
        <w:jc w:val="left"/>
      </w:pPr>
      <w:rPr>
        <w:rFonts w:hint="default" w:ascii="Arial" w:hAnsi="Arial" w:eastAsia="Arial" w:cs="Arial"/>
        <w:b w:val="0"/>
        <w:bCs w:val="0"/>
        <w:i w:val="0"/>
        <w:iCs w:val="0"/>
        <w:spacing w:val="0"/>
        <w:w w:val="99"/>
        <w:sz w:val="24"/>
        <w:szCs w:val="24"/>
        <w:lang w:val="en-US" w:eastAsia="en-US" w:bidi="ar-SA"/>
      </w:rPr>
    </w:lvl>
    <w:lvl w:ilvl="1">
      <w:start w:val="0"/>
      <w:numFmt w:val="bullet"/>
      <w:lvlText w:val="•"/>
      <w:lvlJc w:val="left"/>
      <w:pPr>
        <w:ind w:left="2854" w:hanging="428"/>
      </w:pPr>
      <w:rPr>
        <w:rFonts w:hint="default"/>
        <w:lang w:val="en-US" w:eastAsia="en-US" w:bidi="ar-SA"/>
      </w:rPr>
    </w:lvl>
    <w:lvl w:ilvl="2">
      <w:start w:val="0"/>
      <w:numFmt w:val="bullet"/>
      <w:lvlText w:val="•"/>
      <w:lvlJc w:val="left"/>
      <w:pPr>
        <w:ind w:left="3728" w:hanging="428"/>
      </w:pPr>
      <w:rPr>
        <w:rFonts w:hint="default"/>
        <w:lang w:val="en-US" w:eastAsia="en-US" w:bidi="ar-SA"/>
      </w:rPr>
    </w:lvl>
    <w:lvl w:ilvl="3">
      <w:start w:val="0"/>
      <w:numFmt w:val="bullet"/>
      <w:lvlText w:val="•"/>
      <w:lvlJc w:val="left"/>
      <w:pPr>
        <w:ind w:left="4602" w:hanging="428"/>
      </w:pPr>
      <w:rPr>
        <w:rFonts w:hint="default"/>
        <w:lang w:val="en-US" w:eastAsia="en-US" w:bidi="ar-SA"/>
      </w:rPr>
    </w:lvl>
    <w:lvl w:ilvl="4">
      <w:start w:val="0"/>
      <w:numFmt w:val="bullet"/>
      <w:lvlText w:val="•"/>
      <w:lvlJc w:val="left"/>
      <w:pPr>
        <w:ind w:left="5476" w:hanging="428"/>
      </w:pPr>
      <w:rPr>
        <w:rFonts w:hint="default"/>
        <w:lang w:val="en-US" w:eastAsia="en-US" w:bidi="ar-SA"/>
      </w:rPr>
    </w:lvl>
    <w:lvl w:ilvl="5">
      <w:start w:val="0"/>
      <w:numFmt w:val="bullet"/>
      <w:lvlText w:val="•"/>
      <w:lvlJc w:val="left"/>
      <w:pPr>
        <w:ind w:left="6350" w:hanging="428"/>
      </w:pPr>
      <w:rPr>
        <w:rFonts w:hint="default"/>
        <w:lang w:val="en-US" w:eastAsia="en-US" w:bidi="ar-SA"/>
      </w:rPr>
    </w:lvl>
    <w:lvl w:ilvl="6">
      <w:start w:val="0"/>
      <w:numFmt w:val="bullet"/>
      <w:lvlText w:val="•"/>
      <w:lvlJc w:val="left"/>
      <w:pPr>
        <w:ind w:left="7224" w:hanging="428"/>
      </w:pPr>
      <w:rPr>
        <w:rFonts w:hint="default"/>
        <w:lang w:val="en-US" w:eastAsia="en-US" w:bidi="ar-SA"/>
      </w:rPr>
    </w:lvl>
    <w:lvl w:ilvl="7">
      <w:start w:val="0"/>
      <w:numFmt w:val="bullet"/>
      <w:lvlText w:val="•"/>
      <w:lvlJc w:val="left"/>
      <w:pPr>
        <w:ind w:left="8098" w:hanging="428"/>
      </w:pPr>
      <w:rPr>
        <w:rFonts w:hint="default"/>
        <w:lang w:val="en-US" w:eastAsia="en-US" w:bidi="ar-SA"/>
      </w:rPr>
    </w:lvl>
    <w:lvl w:ilvl="8">
      <w:start w:val="0"/>
      <w:numFmt w:val="bullet"/>
      <w:lvlText w:val="•"/>
      <w:lvlJc w:val="left"/>
      <w:pPr>
        <w:ind w:left="8972" w:hanging="428"/>
      </w:pPr>
      <w:rPr>
        <w:rFonts w:hint="default"/>
        <w:lang w:val="en-US" w:eastAsia="en-US" w:bidi="ar-SA"/>
      </w:rPr>
    </w:lvl>
  </w:abstractNum>
  <w:abstractNum w:abstractNumId="0">
    <w:multiLevelType w:val="hybridMultilevel"/>
    <w:lvl w:ilvl="0">
      <w:start w:val="0"/>
      <w:numFmt w:val="bullet"/>
      <w:lvlText w:val="o"/>
      <w:lvlJc w:val="left"/>
      <w:pPr>
        <w:ind w:left="1544" w:hanging="360"/>
      </w:pPr>
      <w:rPr>
        <w:rFonts w:hint="default" w:ascii="Courier New" w:hAnsi="Courier New" w:eastAsia="Courier New" w:cs="Courier New"/>
        <w:spacing w:val="0"/>
        <w:w w:val="100"/>
        <w:lang w:val="en-US" w:eastAsia="en-US" w:bidi="ar-SA"/>
      </w:rPr>
    </w:lvl>
    <w:lvl w:ilvl="1">
      <w:start w:val="0"/>
      <w:numFmt w:val="bullet"/>
      <w:lvlText w:val="•"/>
      <w:lvlJc w:val="left"/>
      <w:pPr>
        <w:ind w:left="2458" w:hanging="360"/>
      </w:pPr>
      <w:rPr>
        <w:rFonts w:hint="default"/>
        <w:lang w:val="en-US" w:eastAsia="en-US" w:bidi="ar-SA"/>
      </w:rPr>
    </w:lvl>
    <w:lvl w:ilvl="2">
      <w:start w:val="0"/>
      <w:numFmt w:val="bullet"/>
      <w:lvlText w:val="•"/>
      <w:lvlJc w:val="left"/>
      <w:pPr>
        <w:ind w:left="3376" w:hanging="360"/>
      </w:pPr>
      <w:rPr>
        <w:rFonts w:hint="default"/>
        <w:lang w:val="en-US" w:eastAsia="en-US" w:bidi="ar-SA"/>
      </w:rPr>
    </w:lvl>
    <w:lvl w:ilvl="3">
      <w:start w:val="0"/>
      <w:numFmt w:val="bullet"/>
      <w:lvlText w:val="•"/>
      <w:lvlJc w:val="left"/>
      <w:pPr>
        <w:ind w:left="4294" w:hanging="360"/>
      </w:pPr>
      <w:rPr>
        <w:rFonts w:hint="default"/>
        <w:lang w:val="en-US" w:eastAsia="en-US" w:bidi="ar-SA"/>
      </w:rPr>
    </w:lvl>
    <w:lvl w:ilvl="4">
      <w:start w:val="0"/>
      <w:numFmt w:val="bullet"/>
      <w:lvlText w:val="•"/>
      <w:lvlJc w:val="left"/>
      <w:pPr>
        <w:ind w:left="5212" w:hanging="360"/>
      </w:pPr>
      <w:rPr>
        <w:rFonts w:hint="default"/>
        <w:lang w:val="en-US" w:eastAsia="en-US" w:bidi="ar-SA"/>
      </w:rPr>
    </w:lvl>
    <w:lvl w:ilvl="5">
      <w:start w:val="0"/>
      <w:numFmt w:val="bullet"/>
      <w:lvlText w:val="•"/>
      <w:lvlJc w:val="left"/>
      <w:pPr>
        <w:ind w:left="6130" w:hanging="360"/>
      </w:pPr>
      <w:rPr>
        <w:rFonts w:hint="default"/>
        <w:lang w:val="en-US" w:eastAsia="en-US" w:bidi="ar-SA"/>
      </w:rPr>
    </w:lvl>
    <w:lvl w:ilvl="6">
      <w:start w:val="0"/>
      <w:numFmt w:val="bullet"/>
      <w:lvlText w:val="•"/>
      <w:lvlJc w:val="left"/>
      <w:pPr>
        <w:ind w:left="7048" w:hanging="360"/>
      </w:pPr>
      <w:rPr>
        <w:rFonts w:hint="default"/>
        <w:lang w:val="en-US" w:eastAsia="en-US" w:bidi="ar-SA"/>
      </w:rPr>
    </w:lvl>
    <w:lvl w:ilvl="7">
      <w:start w:val="0"/>
      <w:numFmt w:val="bullet"/>
      <w:lvlText w:val="•"/>
      <w:lvlJc w:val="left"/>
      <w:pPr>
        <w:ind w:left="7966" w:hanging="360"/>
      </w:pPr>
      <w:rPr>
        <w:rFonts w:hint="default"/>
        <w:lang w:val="en-US" w:eastAsia="en-US" w:bidi="ar-SA"/>
      </w:rPr>
    </w:lvl>
    <w:lvl w:ilvl="8">
      <w:start w:val="0"/>
      <w:numFmt w:val="bullet"/>
      <w:lvlText w:val="•"/>
      <w:lvlJc w:val="left"/>
      <w:pPr>
        <w:ind w:left="8884"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ListParagraph" w:type="paragraph">
    <w:name w:val="List Paragraph"/>
    <w:basedOn w:val="Normal"/>
    <w:uiPriority w:val="1"/>
    <w:qFormat/>
    <w:pPr>
      <w:spacing w:line="287" w:lineRule="exact"/>
      <w:ind w:left="1543" w:hanging="359"/>
    </w:pPr>
    <w:rPr>
      <w:rFonts w:ascii="Arial" w:hAnsi="Arial" w:eastAsia="Arial" w:cs="Arial"/>
      <w:lang w:val="en-US" w:eastAsia="en-US" w:bidi="ar-SA"/>
    </w:rPr>
  </w:style>
  <w:style w:styleId="TableParagraph" w:type="paragraph">
    <w:name w:val="Table Paragraph"/>
    <w:basedOn w:val="Normal"/>
    <w:uiPriority w:val="1"/>
    <w:qFormat/>
    <w:pPr>
      <w:ind w:left="219"/>
      <w:jc w:val="center"/>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Burke, Thomas F (DPL)</dc:creator>
  <dcterms:created xsi:type="dcterms:W3CDTF">2024-03-26T17:48:08Z</dcterms:created>
  <dcterms:modified xsi:type="dcterms:W3CDTF">2024-03-26T17:48:08Z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2021-07-19T00:00:00Z</vt:filetime>
  </property>
  <property fmtid="{D5CDD505-2E9C-101B-9397-08002B2CF9AE}" pid="3" name="Creator">
    <vt:lpwstr>Microsoft® Word 2016</vt:lpwstr>
  </property>
  <property fmtid="{D5CDD505-2E9C-101B-9397-08002B2CF9AE}" pid="4" name="LastSaved">
    <vt:filetime>2024-03-26T00:00:00Z</vt:filetime>
  </property>
  <property fmtid="{D5CDD505-2E9C-101B-9397-08002B2CF9AE}" pid="5" name="Producer">
    <vt:lpwstr>Microsoft® Word 2016</vt:lpwstr>
  </property>
</Properties>
</file>