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25DB" w14:textId="7EDF2FD9" w:rsidR="007F5605" w:rsidRDefault="00AD27F4">
      <w:pPr>
        <w:tabs>
          <w:tab w:val="left" w:pos="1659"/>
        </w:tabs>
        <w:spacing w:before="90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Heather</w:t>
      </w:r>
      <w:r>
        <w:rPr>
          <w:rFonts w:ascii="Tahoma"/>
          <w:color w:val="0000FF"/>
          <w:spacing w:val="-7"/>
          <w:sz w:val="15"/>
          <w:u w:val="single" w:color="0000FF"/>
        </w:rPr>
        <w:t xml:space="preserve"> </w:t>
      </w:r>
      <w:r>
        <w:rPr>
          <w:rFonts w:ascii="Tahoma"/>
          <w:color w:val="0000FF"/>
          <w:spacing w:val="-2"/>
          <w:sz w:val="15"/>
          <w:u w:val="single" w:color="0000FF"/>
        </w:rPr>
        <w:t>Alker</w:t>
      </w:r>
    </w:p>
    <w:p w14:paraId="51210611" w14:textId="77777777" w:rsidR="007F5605" w:rsidRDefault="00AD27F4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4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7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>Reg</w:t>
        </w:r>
        <w:r>
          <w:rPr>
            <w:rFonts w:ascii="Tahoma"/>
            <w:color w:val="0000FF"/>
            <w:spacing w:val="-6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7AF2AD43" w14:textId="77777777" w:rsidR="007F5605" w:rsidRDefault="00AD27F4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public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comment</w:t>
      </w:r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>105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CMR 800.0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and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105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 xml:space="preserve">CMR </w:t>
      </w:r>
      <w:r>
        <w:rPr>
          <w:rFonts w:ascii="Tahoma"/>
          <w:spacing w:val="-2"/>
          <w:sz w:val="15"/>
        </w:rPr>
        <w:t>801.00.</w:t>
      </w:r>
    </w:p>
    <w:p w14:paraId="4AEDE38B" w14:textId="77777777" w:rsidR="007F5605" w:rsidRDefault="00AD27F4">
      <w:pPr>
        <w:tabs>
          <w:tab w:val="left" w:pos="1659"/>
        </w:tabs>
        <w:spacing w:before="28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Friday,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January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13,</w:t>
      </w:r>
      <w:r>
        <w:rPr>
          <w:rFonts w:ascii="Tahoma"/>
          <w:spacing w:val="-1"/>
          <w:sz w:val="15"/>
        </w:rPr>
        <w:t xml:space="preserve"> </w:t>
      </w:r>
      <w:proofErr w:type="gramStart"/>
      <w:r>
        <w:rPr>
          <w:rFonts w:ascii="Tahoma"/>
          <w:sz w:val="15"/>
        </w:rPr>
        <w:t>2023</w:t>
      </w:r>
      <w:proofErr w:type="gramEnd"/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1:32:38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pacing w:val="-5"/>
          <w:sz w:val="15"/>
        </w:rPr>
        <w:t>PM</w:t>
      </w:r>
    </w:p>
    <w:p w14:paraId="233F1D3F" w14:textId="5B1B2141" w:rsidR="007F5605" w:rsidRDefault="00AD27F4">
      <w:pPr>
        <w:pStyle w:val="BodyText"/>
        <w:spacing w:before="5"/>
        <w:ind w:left="0"/>
        <w:rPr>
          <w:rFonts w:ascii="Tahoma"/>
          <w:sz w:val="10"/>
        </w:rPr>
      </w:pPr>
      <w:r>
        <w:pict w14:anchorId="24F65F05">
          <v:rect id="docshape1" o:spid="_x0000_s1027" style="position:absolute;margin-left:78pt;margin-top:7.5pt;width:457.5pt;height:1.5pt;z-index:-15728640;mso-wrap-distance-left:0;mso-wrap-distance-right:0;mso-position-horizontal-relative:page" fillcolor="gray" stroked="f">
            <w10:wrap type="topAndBottom" anchorx="page"/>
          </v:rect>
        </w:pict>
      </w:r>
    </w:p>
    <w:p w14:paraId="4751B3E2" w14:textId="77777777" w:rsidR="007F5605" w:rsidRDefault="007F5605">
      <w:pPr>
        <w:pStyle w:val="BodyText"/>
        <w:spacing w:before="5"/>
        <w:ind w:left="0"/>
        <w:rPr>
          <w:rFonts w:ascii="Tahoma"/>
          <w:sz w:val="10"/>
        </w:rPr>
      </w:pPr>
    </w:p>
    <w:p w14:paraId="246EAF35" w14:textId="77777777" w:rsidR="007F5605" w:rsidRDefault="00AD27F4">
      <w:pPr>
        <w:pStyle w:val="BodyText"/>
      </w:pPr>
      <w:r>
        <w:rPr>
          <w:spacing w:val="-2"/>
        </w:rPr>
        <w:t>Hello,</w:t>
      </w:r>
    </w:p>
    <w:p w14:paraId="45445062" w14:textId="77777777" w:rsidR="007F5605" w:rsidRDefault="00AD27F4">
      <w:pPr>
        <w:pStyle w:val="BodyText"/>
        <w:spacing w:before="32"/>
      </w:pPr>
      <w:r>
        <w:t>I</w:t>
      </w:r>
      <w:r>
        <w:rPr>
          <w:spacing w:val="7"/>
        </w:rPr>
        <w:t xml:space="preserve"> </w:t>
      </w:r>
      <w:r>
        <w:t>wanted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make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comment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105</w:t>
      </w:r>
      <w:r>
        <w:rPr>
          <w:spacing w:val="8"/>
        </w:rPr>
        <w:t xml:space="preserve"> </w:t>
      </w:r>
      <w:r>
        <w:t>CMR</w:t>
      </w:r>
      <w:r>
        <w:rPr>
          <w:spacing w:val="8"/>
        </w:rPr>
        <w:t xml:space="preserve"> </w:t>
      </w:r>
      <w:r>
        <w:t>800.0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105</w:t>
      </w:r>
      <w:r>
        <w:rPr>
          <w:spacing w:val="8"/>
        </w:rPr>
        <w:t xml:space="preserve"> </w:t>
      </w:r>
      <w:r>
        <w:t>CMR</w:t>
      </w:r>
      <w:r>
        <w:rPr>
          <w:spacing w:val="8"/>
        </w:rPr>
        <w:t xml:space="preserve"> </w:t>
      </w:r>
      <w:r>
        <w:rPr>
          <w:spacing w:val="-2"/>
        </w:rPr>
        <w:t>801.00.</w:t>
      </w:r>
    </w:p>
    <w:p w14:paraId="68CC880E" w14:textId="77777777" w:rsidR="007F5605" w:rsidRDefault="00AD27F4">
      <w:pPr>
        <w:pStyle w:val="BodyText"/>
        <w:spacing w:before="31" w:line="268" w:lineRule="auto"/>
        <w:ind w:right="135"/>
      </w:pPr>
      <w:r>
        <w:t>The Application for RS and CHO require credentialing by outside organizations (NEHA for RS) and (NBPHE for CHO)</w:t>
      </w:r>
      <w:proofErr w:type="gramStart"/>
      <w:r>
        <w:t xml:space="preserve">. </w:t>
      </w:r>
      <w:proofErr w:type="gramEnd"/>
      <w:r>
        <w:t>That are very pricey</w:t>
      </w:r>
      <w:proofErr w:type="gramStart"/>
      <w:r>
        <w:t xml:space="preserve">. </w:t>
      </w:r>
      <w:proofErr w:type="gramEnd"/>
      <w:r>
        <w:t xml:space="preserve">Can the regulations note that for “Outside credentialing required for first time applicants which involve separate </w:t>
      </w:r>
      <w:proofErr w:type="gramStart"/>
      <w:r>
        <w:t>fees”.</w:t>
      </w:r>
      <w:proofErr w:type="gramEnd"/>
    </w:p>
    <w:p w14:paraId="098C73BB" w14:textId="77777777" w:rsidR="007F5605" w:rsidRDefault="007F5605">
      <w:pPr>
        <w:pStyle w:val="BodyText"/>
        <w:spacing w:before="4"/>
        <w:ind w:left="0"/>
        <w:rPr>
          <w:sz w:val="24"/>
        </w:rPr>
      </w:pPr>
    </w:p>
    <w:p w14:paraId="6C407CF6" w14:textId="77777777" w:rsidR="007F5605" w:rsidRDefault="00AD27F4">
      <w:pPr>
        <w:pStyle w:val="BodyText"/>
        <w:spacing w:line="268" w:lineRule="auto"/>
        <w:ind w:right="7649"/>
      </w:pPr>
      <w:r>
        <w:t xml:space="preserve">Thank </w:t>
      </w:r>
      <w:proofErr w:type="gramStart"/>
      <w:r>
        <w:t>you Heather</w:t>
      </w:r>
      <w:r>
        <w:rPr>
          <w:spacing w:val="-11"/>
        </w:rPr>
        <w:t xml:space="preserve"> </w:t>
      </w:r>
      <w:r>
        <w:t>Alker</w:t>
      </w:r>
      <w:proofErr w:type="gramEnd"/>
    </w:p>
    <w:p w14:paraId="0106D3C5" w14:textId="77777777" w:rsidR="007F5605" w:rsidRDefault="007F5605">
      <w:pPr>
        <w:pStyle w:val="BodyText"/>
        <w:spacing w:before="5"/>
        <w:ind w:left="0"/>
        <w:rPr>
          <w:sz w:val="24"/>
        </w:rPr>
      </w:pPr>
    </w:p>
    <w:p w14:paraId="7DF6DD57" w14:textId="77777777" w:rsidR="007F5605" w:rsidRDefault="00AD27F4">
      <w:pPr>
        <w:pStyle w:val="BodyText"/>
        <w:spacing w:before="1"/>
      </w:pPr>
      <w:r>
        <w:t>Heather</w:t>
      </w:r>
      <w:r>
        <w:rPr>
          <w:spacing w:val="7"/>
        </w:rPr>
        <w:t xml:space="preserve"> </w:t>
      </w:r>
      <w:r>
        <w:t>Alker</w:t>
      </w:r>
      <w:r>
        <w:rPr>
          <w:spacing w:val="7"/>
        </w:rPr>
        <w:t xml:space="preserve"> </w:t>
      </w:r>
      <w:r>
        <w:t>MD</w:t>
      </w:r>
      <w:r>
        <w:rPr>
          <w:spacing w:val="7"/>
        </w:rPr>
        <w:t xml:space="preserve"> </w:t>
      </w:r>
      <w:r>
        <w:rPr>
          <w:spacing w:val="-5"/>
        </w:rPr>
        <w:t>MPH</w:t>
      </w:r>
    </w:p>
    <w:p w14:paraId="02965C54" w14:textId="77777777" w:rsidR="007F5605" w:rsidRDefault="007F5605">
      <w:pPr>
        <w:pStyle w:val="BodyText"/>
        <w:spacing w:before="1"/>
        <w:ind w:left="0"/>
        <w:rPr>
          <w:sz w:val="27"/>
        </w:rPr>
      </w:pPr>
    </w:p>
    <w:p w14:paraId="5D60BBFC" w14:textId="77777777" w:rsidR="007F5605" w:rsidRDefault="00AD27F4">
      <w:pPr>
        <w:pStyle w:val="BodyText"/>
        <w:spacing w:line="268" w:lineRule="auto"/>
        <w:ind w:right="7231"/>
      </w:pPr>
      <w:r>
        <w:t xml:space="preserve">Public Health Director 9 </w:t>
      </w:r>
      <w:proofErr w:type="spellStart"/>
      <w:r>
        <w:t>Cordaville</w:t>
      </w:r>
      <w:proofErr w:type="spellEnd"/>
      <w:r>
        <w:t xml:space="preserve"> Road</w:t>
      </w:r>
    </w:p>
    <w:p w14:paraId="6318989A" w14:textId="77777777" w:rsidR="007F5605" w:rsidRDefault="00AD27F4">
      <w:pPr>
        <w:pStyle w:val="BodyText"/>
        <w:spacing w:line="267" w:lineRule="exact"/>
      </w:pPr>
      <w:r>
        <w:t>Southborough</w:t>
      </w:r>
      <w:r>
        <w:rPr>
          <w:spacing w:val="16"/>
        </w:rPr>
        <w:t xml:space="preserve"> </w:t>
      </w:r>
      <w:r>
        <w:t>MA</w:t>
      </w:r>
      <w:r>
        <w:rPr>
          <w:spacing w:val="17"/>
        </w:rPr>
        <w:t xml:space="preserve"> </w:t>
      </w:r>
      <w:r>
        <w:rPr>
          <w:spacing w:val="-2"/>
        </w:rPr>
        <w:t>01772</w:t>
      </w:r>
    </w:p>
    <w:p w14:paraId="41A3258F" w14:textId="77777777" w:rsidR="007F5605" w:rsidRDefault="00AD27F4">
      <w:pPr>
        <w:pStyle w:val="BodyText"/>
        <w:spacing w:before="32"/>
      </w:pPr>
      <w:r>
        <w:t>508-481-3013</w:t>
      </w:r>
      <w:r>
        <w:rPr>
          <w:spacing w:val="20"/>
        </w:rPr>
        <w:t xml:space="preserve"> </w:t>
      </w:r>
      <w:r>
        <w:t>(Health</w:t>
      </w:r>
      <w:r>
        <w:rPr>
          <w:spacing w:val="19"/>
        </w:rPr>
        <w:t xml:space="preserve"> </w:t>
      </w:r>
      <w:r>
        <w:rPr>
          <w:spacing w:val="-2"/>
        </w:rPr>
        <w:t>Department)</w:t>
      </w:r>
    </w:p>
    <w:p w14:paraId="2AE4C215" w14:textId="77777777" w:rsidR="007F5605" w:rsidRDefault="00AD27F4">
      <w:pPr>
        <w:pStyle w:val="BodyText"/>
        <w:spacing w:before="31"/>
      </w:pPr>
      <w:r>
        <w:t>978-241-2384</w:t>
      </w:r>
      <w:r>
        <w:rPr>
          <w:spacing w:val="24"/>
        </w:rPr>
        <w:t xml:space="preserve"> </w:t>
      </w:r>
      <w:r>
        <w:rPr>
          <w:spacing w:val="-2"/>
        </w:rPr>
        <w:t>(mobile)</w:t>
      </w:r>
    </w:p>
    <w:sectPr w:rsidR="007F5605">
      <w:type w:val="continuous"/>
      <w:pgSz w:w="12240" w:h="15840"/>
      <w:pgMar w:top="1140" w:right="14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605"/>
    <w:rsid w:val="007F5605"/>
    <w:rsid w:val="00AD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E516E85"/>
  <w15:docId w15:val="{59925AC8-74E4-4AF5-845E-F06E19DC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45"/>
      <w:ind w:left="45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2023-01-25T16:12:00Z</dcterms:created>
  <dcterms:modified xsi:type="dcterms:W3CDTF">2023-01-25T16:12:00Z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for Microsoft Outlook</vt:lpwstr>
  </property>
  <property fmtid="{D5CDD505-2E9C-101B-9397-08002B2CF9AE}" pid="4" name="LastSaved">
    <vt:filetime>2023-01-25T00:00:00Z</vt:filetime>
  </property>
  <property fmtid="{D5CDD505-2E9C-101B-9397-08002B2CF9AE}" pid="5" name="Producer">
    <vt:lpwstr>Adobe PDF Library 22.3.86</vt:lpwstr>
  </property>
</Properties>
</file>