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D0DEF" w14:textId="02D35549" w:rsidR="00B524AE" w:rsidRPr="00F278F2" w:rsidRDefault="00C6303E" w:rsidP="00D53AC4">
      <w:pPr>
        <w:jc w:val="center"/>
        <w:rPr>
          <w:rFonts w:ascii="Calibri" w:hAnsi="Calibri" w:cs="Calibri"/>
          <w:b/>
          <w:sz w:val="24"/>
          <w:szCs w:val="24"/>
        </w:rPr>
      </w:pPr>
      <w:r w:rsidRPr="00F278F2">
        <w:rPr>
          <w:rFonts w:ascii="Calibri" w:hAnsi="Calibri" w:cs="Calibri"/>
          <w:b/>
          <w:sz w:val="24"/>
          <w:szCs w:val="24"/>
        </w:rPr>
        <w:t>Transcom Summit III (date to be announced)</w:t>
      </w:r>
    </w:p>
    <w:p w14:paraId="36E91A15" w14:textId="4A40E270" w:rsidR="00B524AE" w:rsidRDefault="00B524AE" w:rsidP="00D53AC4">
      <w:pPr>
        <w:jc w:val="center"/>
        <w:rPr>
          <w:b/>
          <w:sz w:val="24"/>
          <w:szCs w:val="24"/>
        </w:rPr>
      </w:pPr>
    </w:p>
    <w:p w14:paraId="347E78BF" w14:textId="77777777" w:rsidR="00CF0435" w:rsidRPr="00AA4720" w:rsidRDefault="00CF0435" w:rsidP="00CF0435">
      <w:pPr>
        <w:jc w:val="center"/>
        <w:rPr>
          <w:b/>
          <w:bCs/>
          <w:u w:val="single"/>
        </w:rPr>
      </w:pPr>
      <w:r w:rsidRPr="00AA4720">
        <w:rPr>
          <w:b/>
          <w:bCs/>
          <w:u w:val="single"/>
        </w:rPr>
        <w:t>Notes</w:t>
      </w:r>
    </w:p>
    <w:p w14:paraId="72EB0935" w14:textId="77777777" w:rsidR="00CF0435" w:rsidRPr="00AA4720" w:rsidRDefault="00CF0435" w:rsidP="00CF0435">
      <w:bookmarkStart w:id="0" w:name="_GoBack"/>
      <w:bookmarkEnd w:id="0"/>
    </w:p>
    <w:p w14:paraId="3DCD1D95" w14:textId="77777777" w:rsidR="00CF0435" w:rsidRPr="003B708D" w:rsidRDefault="00CF0435" w:rsidP="00CF0435">
      <w:r>
        <w:rPr>
          <w:b/>
          <w:bCs/>
        </w:rPr>
        <w:t xml:space="preserve">Guiding Principle: </w:t>
      </w:r>
      <w:r>
        <w:t>Model and attract racial equity and access throughout planning and implementation.</w:t>
      </w:r>
    </w:p>
    <w:p w14:paraId="00F4A331" w14:textId="77777777" w:rsidR="00CF0435" w:rsidRDefault="00CF0435" w:rsidP="00CF0435">
      <w:pPr>
        <w:rPr>
          <w:b/>
          <w:bCs/>
        </w:rPr>
      </w:pPr>
    </w:p>
    <w:p w14:paraId="44253BE8" w14:textId="77777777" w:rsidR="00CF0435" w:rsidRDefault="00CF0435" w:rsidP="00CF0435">
      <w:pPr>
        <w:rPr>
          <w:b/>
          <w:bCs/>
        </w:rPr>
      </w:pPr>
      <w:r>
        <w:rPr>
          <w:b/>
          <w:bCs/>
        </w:rPr>
        <w:t>Survey Thoughts</w:t>
      </w:r>
    </w:p>
    <w:p w14:paraId="63781A75" w14:textId="77777777" w:rsidR="00CF0435" w:rsidRDefault="00CF0435" w:rsidP="00CF0435">
      <w:pPr>
        <w:pStyle w:val="ListParagraph"/>
        <w:numPr>
          <w:ilvl w:val="0"/>
          <w:numId w:val="16"/>
        </w:numPr>
        <w:contextualSpacing w:val="0"/>
        <w:rPr>
          <w:rFonts w:eastAsia="Times New Roman"/>
        </w:rPr>
      </w:pPr>
      <w:r>
        <w:rPr>
          <w:rFonts w:eastAsia="Times New Roman"/>
        </w:rPr>
        <w:t>Speak in first person or third person consistently</w:t>
      </w:r>
    </w:p>
    <w:p w14:paraId="119BE461" w14:textId="77777777" w:rsidR="00CF0435" w:rsidRDefault="00CF0435" w:rsidP="00CF0435">
      <w:pPr>
        <w:pStyle w:val="ListParagraph"/>
        <w:numPr>
          <w:ilvl w:val="0"/>
          <w:numId w:val="16"/>
        </w:numPr>
        <w:contextualSpacing w:val="0"/>
        <w:rPr>
          <w:rFonts w:eastAsia="Times New Roman"/>
        </w:rPr>
      </w:pPr>
      <w:r>
        <w:rPr>
          <w:rFonts w:eastAsia="Times New Roman"/>
        </w:rPr>
        <w:t>Strength-based and equity language</w:t>
      </w:r>
    </w:p>
    <w:p w14:paraId="249529F8" w14:textId="77777777" w:rsidR="00CF0435" w:rsidRDefault="00CF0435" w:rsidP="00CF0435">
      <w:pPr>
        <w:pStyle w:val="ListParagraph"/>
        <w:numPr>
          <w:ilvl w:val="0"/>
          <w:numId w:val="16"/>
        </w:numPr>
        <w:contextualSpacing w:val="0"/>
        <w:rPr>
          <w:rFonts w:eastAsia="Times New Roman"/>
        </w:rPr>
      </w:pPr>
      <w:r>
        <w:rPr>
          <w:rFonts w:eastAsia="Times New Roman"/>
        </w:rPr>
        <w:t>Anonymous, using aggregate results</w:t>
      </w:r>
    </w:p>
    <w:p w14:paraId="0977C293" w14:textId="77777777" w:rsidR="00CF0435" w:rsidRDefault="00CF0435" w:rsidP="00CF0435">
      <w:pPr>
        <w:pStyle w:val="ListParagraph"/>
        <w:numPr>
          <w:ilvl w:val="0"/>
          <w:numId w:val="16"/>
        </w:numPr>
        <w:contextualSpacing w:val="0"/>
        <w:rPr>
          <w:rFonts w:eastAsia="Times New Roman"/>
        </w:rPr>
      </w:pPr>
      <w:r>
        <w:rPr>
          <w:rFonts w:eastAsia="Times New Roman"/>
        </w:rPr>
        <w:t>Shared language throughout</w:t>
      </w:r>
    </w:p>
    <w:p w14:paraId="52702CB6" w14:textId="77777777" w:rsidR="00CF0435" w:rsidRDefault="00CF0435" w:rsidP="00CF0435">
      <w:pPr>
        <w:pStyle w:val="ListParagraph"/>
        <w:numPr>
          <w:ilvl w:val="0"/>
          <w:numId w:val="16"/>
        </w:numPr>
        <w:contextualSpacing w:val="0"/>
        <w:rPr>
          <w:rFonts w:eastAsia="Times New Roman"/>
        </w:rPr>
      </w:pPr>
      <w:r>
        <w:rPr>
          <w:rFonts w:eastAsia="Times New Roman"/>
        </w:rPr>
        <w:t>1 or 2 questions to describe/explain their position</w:t>
      </w:r>
    </w:p>
    <w:p w14:paraId="34701B82" w14:textId="77777777" w:rsidR="00CF0435" w:rsidRDefault="00CF0435" w:rsidP="00CF0435">
      <w:pPr>
        <w:pStyle w:val="ListParagraph"/>
        <w:numPr>
          <w:ilvl w:val="0"/>
          <w:numId w:val="16"/>
        </w:numPr>
        <w:contextualSpacing w:val="0"/>
        <w:rPr>
          <w:rFonts w:eastAsia="Times New Roman"/>
        </w:rPr>
      </w:pPr>
      <w:r>
        <w:rPr>
          <w:rFonts w:eastAsia="Times New Roman"/>
        </w:rPr>
        <w:t>Give them more options to check off, so less of a need for inserting another response/answer</w:t>
      </w:r>
    </w:p>
    <w:p w14:paraId="4BDC1874" w14:textId="77777777" w:rsidR="00CF0435" w:rsidRDefault="00CF0435" w:rsidP="00CF0435">
      <w:pPr>
        <w:pStyle w:val="ListParagraph"/>
        <w:numPr>
          <w:ilvl w:val="0"/>
          <w:numId w:val="16"/>
        </w:numPr>
        <w:contextualSpacing w:val="0"/>
        <w:rPr>
          <w:rFonts w:eastAsia="Times New Roman"/>
        </w:rPr>
      </w:pPr>
      <w:r>
        <w:rPr>
          <w:rFonts w:eastAsia="Times New Roman"/>
        </w:rPr>
        <w:t>Limit the # of questions</w:t>
      </w:r>
    </w:p>
    <w:p w14:paraId="55A2E5E4" w14:textId="77777777" w:rsidR="00CF0435" w:rsidRDefault="00CF0435" w:rsidP="00CF0435"/>
    <w:p w14:paraId="40CE3162" w14:textId="77777777" w:rsidR="00CF0435" w:rsidRDefault="00CF0435" w:rsidP="00CF0435">
      <w:pPr>
        <w:rPr>
          <w:b/>
          <w:bCs/>
        </w:rPr>
      </w:pPr>
      <w:r>
        <w:rPr>
          <w:b/>
          <w:bCs/>
        </w:rPr>
        <w:t>General Thoughts:</w:t>
      </w:r>
    </w:p>
    <w:p w14:paraId="4149523F" w14:textId="77777777" w:rsidR="00CF0435" w:rsidRDefault="00CF0435" w:rsidP="00CF0435">
      <w:pPr>
        <w:pStyle w:val="ListParagraph"/>
        <w:numPr>
          <w:ilvl w:val="0"/>
          <w:numId w:val="17"/>
        </w:numPr>
        <w:contextualSpacing w:val="0"/>
        <w:rPr>
          <w:rFonts w:eastAsia="Times New Roman"/>
        </w:rPr>
      </w:pPr>
      <w:r>
        <w:rPr>
          <w:rFonts w:eastAsia="Times New Roman"/>
        </w:rPr>
        <w:t>Diversity, Equity and Inclusion – what does Committee think? How to incorporate language and content into planning, survey and implantation of Summit III.</w:t>
      </w:r>
    </w:p>
    <w:p w14:paraId="34E505F7" w14:textId="77777777" w:rsidR="00CF0435" w:rsidRDefault="00CF0435" w:rsidP="00CF0435">
      <w:pPr>
        <w:pStyle w:val="ListParagraph"/>
        <w:numPr>
          <w:ilvl w:val="0"/>
          <w:numId w:val="17"/>
        </w:numPr>
        <w:contextualSpacing w:val="0"/>
        <w:rPr>
          <w:rFonts w:eastAsia="Times New Roman"/>
        </w:rPr>
      </w:pPr>
      <w:r>
        <w:rPr>
          <w:rFonts w:eastAsia="Times New Roman"/>
        </w:rPr>
        <w:t>Julia has some materials from racial equity group at DPH/BSAS</w:t>
      </w:r>
    </w:p>
    <w:p w14:paraId="5122AEB8" w14:textId="77777777" w:rsidR="00CF0435" w:rsidRDefault="00CF0435" w:rsidP="00CF0435"/>
    <w:p w14:paraId="3A95A874" w14:textId="77777777" w:rsidR="00CF0435" w:rsidRDefault="00CF0435" w:rsidP="00CF0435">
      <w:pPr>
        <w:rPr>
          <w:b/>
          <w:bCs/>
        </w:rPr>
      </w:pPr>
      <w:r>
        <w:rPr>
          <w:b/>
          <w:bCs/>
        </w:rPr>
        <w:t>Folder Materials:</w:t>
      </w:r>
    </w:p>
    <w:p w14:paraId="1A6C3B4A" w14:textId="77777777" w:rsidR="00CF0435" w:rsidRDefault="00CF0435" w:rsidP="00CF0435">
      <w:pPr>
        <w:pStyle w:val="ListParagraph"/>
        <w:numPr>
          <w:ilvl w:val="0"/>
          <w:numId w:val="18"/>
        </w:numPr>
      </w:pPr>
      <w:r>
        <w:t>Peer Summit 1: Transcom Appeal to establish peer support workforce</w:t>
      </w:r>
    </w:p>
    <w:p w14:paraId="452B54DB" w14:textId="77777777" w:rsidR="00CF0435" w:rsidRDefault="00CF0435" w:rsidP="00CF0435">
      <w:pPr>
        <w:pStyle w:val="ListParagraph"/>
        <w:numPr>
          <w:ilvl w:val="0"/>
          <w:numId w:val="18"/>
        </w:numPr>
      </w:pPr>
      <w:r>
        <w:t>Peer Summit 2: Peer Recovery Coach and Certified Peer Specialist docs</w:t>
      </w:r>
    </w:p>
    <w:p w14:paraId="2A6340A2" w14:textId="77777777" w:rsidR="00CF0435" w:rsidRPr="0064701A" w:rsidRDefault="00CF0435" w:rsidP="00CF0435">
      <w:pPr>
        <w:rPr>
          <w:rFonts w:ascii="Calibri" w:eastAsia="Calibri" w:hAnsi="Calibri" w:cs="Calibri"/>
        </w:rPr>
      </w:pPr>
    </w:p>
    <w:p w14:paraId="3CB34FFB" w14:textId="77777777" w:rsidR="00CF0435" w:rsidRPr="003B708D" w:rsidRDefault="00CF0435" w:rsidP="00CF0435">
      <w:pPr>
        <w:rPr>
          <w:rFonts w:ascii="Calibri" w:eastAsia="Calibri" w:hAnsi="Calibri" w:cs="Calibri"/>
          <w:b/>
          <w:bCs/>
        </w:rPr>
      </w:pPr>
      <w:r w:rsidRPr="003B708D">
        <w:rPr>
          <w:rFonts w:ascii="Calibri" w:eastAsia="Calibri" w:hAnsi="Calibri" w:cs="Calibri"/>
          <w:b/>
          <w:bCs/>
        </w:rPr>
        <w:t xml:space="preserve">The underlying principles for the three Peer Summits: </w:t>
      </w:r>
    </w:p>
    <w:p w14:paraId="461034D0" w14:textId="77777777" w:rsidR="00CF0435" w:rsidRPr="0064701A" w:rsidRDefault="00CF0435" w:rsidP="00CF0435">
      <w:pPr>
        <w:numPr>
          <w:ilvl w:val="0"/>
          <w:numId w:val="14"/>
        </w:numPr>
        <w:rPr>
          <w:rFonts w:ascii="Calibri" w:eastAsia="Times New Roman" w:hAnsi="Calibri" w:cs="Calibri"/>
        </w:rPr>
      </w:pPr>
      <w:r w:rsidRPr="0064701A">
        <w:rPr>
          <w:rFonts w:ascii="Calibri" w:eastAsia="Times New Roman" w:hAnsi="Calibri" w:cs="Calibri"/>
        </w:rPr>
        <w:t>Call for action to ensure fidelity to the peer role in accordance with the values, principles, and conduct detailed in national guidelines and codes of ethics recognized in Massachusetts.</w:t>
      </w:r>
    </w:p>
    <w:p w14:paraId="76C6E73A" w14:textId="77777777" w:rsidR="00CF0435" w:rsidRPr="0064701A" w:rsidRDefault="00CF0435" w:rsidP="00CF0435">
      <w:pPr>
        <w:numPr>
          <w:ilvl w:val="0"/>
          <w:numId w:val="14"/>
        </w:numPr>
        <w:rPr>
          <w:rFonts w:ascii="Calibri" w:eastAsia="Times New Roman" w:hAnsi="Calibri" w:cs="Calibri"/>
        </w:rPr>
      </w:pPr>
      <w:r w:rsidRPr="0064701A">
        <w:rPr>
          <w:rFonts w:ascii="Calibri" w:eastAsia="Times New Roman" w:hAnsi="Calibri" w:cs="Calibri"/>
        </w:rPr>
        <w:t>Respect mutuality, reciprocal exchange, and the wisdom of lived experience</w:t>
      </w:r>
    </w:p>
    <w:p w14:paraId="363BD255" w14:textId="3000D315" w:rsidR="00CF0435" w:rsidRDefault="00CF0435" w:rsidP="00CF0435">
      <w:pPr>
        <w:rPr>
          <w:b/>
          <w:sz w:val="24"/>
          <w:szCs w:val="24"/>
        </w:rPr>
      </w:pPr>
    </w:p>
    <w:p w14:paraId="2AAE9C0E" w14:textId="28093722" w:rsidR="007B4C0B" w:rsidRDefault="007B4C0B">
      <w:pPr>
        <w:rPr>
          <w:b/>
          <w:sz w:val="24"/>
          <w:szCs w:val="24"/>
        </w:rPr>
      </w:pPr>
      <w:r>
        <w:rPr>
          <w:b/>
          <w:sz w:val="24"/>
          <w:szCs w:val="24"/>
        </w:rPr>
        <w:br w:type="page"/>
      </w:r>
    </w:p>
    <w:p w14:paraId="1A1D03B6" w14:textId="4017B72A" w:rsidR="00C6303E" w:rsidRPr="007B4C0B" w:rsidRDefault="00C6303E" w:rsidP="00D53AC4">
      <w:pPr>
        <w:jc w:val="center"/>
        <w:rPr>
          <w:rFonts w:ascii="Calibri" w:hAnsi="Calibri" w:cs="Calibri"/>
          <w:b/>
          <w:sz w:val="24"/>
          <w:szCs w:val="24"/>
        </w:rPr>
      </w:pPr>
      <w:r w:rsidRPr="00CF0435">
        <w:rPr>
          <w:rFonts w:ascii="Calibri" w:hAnsi="Calibri" w:cs="Calibri"/>
          <w:b/>
          <w:sz w:val="24"/>
          <w:szCs w:val="24"/>
        </w:rPr>
        <w:lastRenderedPageBreak/>
        <w:t>Summit Planning Surv</w:t>
      </w:r>
      <w:r w:rsidR="00054355">
        <w:rPr>
          <w:rFonts w:ascii="Calibri" w:hAnsi="Calibri" w:cs="Calibri"/>
          <w:b/>
          <w:sz w:val="24"/>
          <w:szCs w:val="24"/>
        </w:rPr>
        <w:t>ey</w:t>
      </w:r>
    </w:p>
    <w:p w14:paraId="739162EE" w14:textId="77777777" w:rsidR="00CF0435" w:rsidRDefault="00CF0435" w:rsidP="00E4504E">
      <w:pPr>
        <w:widowControl w:val="0"/>
        <w:autoSpaceDE w:val="0"/>
        <w:autoSpaceDN w:val="0"/>
        <w:adjustRightInd w:val="0"/>
        <w:rPr>
          <w:rFonts w:ascii="Calibri" w:eastAsia="Times New Roman" w:hAnsi="Calibri" w:cs="Arial"/>
        </w:rPr>
      </w:pPr>
    </w:p>
    <w:p w14:paraId="5656202B" w14:textId="0EB291D5" w:rsidR="00CF0435" w:rsidRPr="00CF0435" w:rsidRDefault="00CF0435" w:rsidP="00E4504E">
      <w:pPr>
        <w:widowControl w:val="0"/>
        <w:autoSpaceDE w:val="0"/>
        <w:autoSpaceDN w:val="0"/>
        <w:adjustRightInd w:val="0"/>
        <w:rPr>
          <w:rFonts w:ascii="Calibri" w:eastAsia="Times New Roman" w:hAnsi="Calibri" w:cs="Arial"/>
          <w:b/>
          <w:bCs/>
        </w:rPr>
      </w:pPr>
      <w:r w:rsidRPr="00CF0435">
        <w:rPr>
          <w:rFonts w:ascii="Calibri" w:eastAsia="Times New Roman" w:hAnsi="Calibri" w:cs="Arial"/>
          <w:b/>
          <w:bCs/>
        </w:rPr>
        <w:t>Introduction</w:t>
      </w:r>
    </w:p>
    <w:p w14:paraId="48601A57" w14:textId="64E0D780" w:rsidR="004B188E" w:rsidRDefault="00CF0435" w:rsidP="00E4504E">
      <w:pPr>
        <w:widowControl w:val="0"/>
        <w:autoSpaceDE w:val="0"/>
        <w:autoSpaceDN w:val="0"/>
        <w:adjustRightInd w:val="0"/>
      </w:pPr>
      <w:r>
        <w:rPr>
          <w:rFonts w:ascii="Calibri" w:eastAsia="Times New Roman" w:hAnsi="Calibri" w:cs="Arial"/>
        </w:rPr>
        <w:t>T</w:t>
      </w:r>
      <w:r w:rsidR="00E4504E" w:rsidRPr="000863B9">
        <w:rPr>
          <w:rFonts w:ascii="Calibri" w:eastAsia="Times New Roman" w:hAnsi="Calibri" w:cs="Arial"/>
        </w:rPr>
        <w:t>ranscom is a subcommittee of the MA State Mental Health Planning Council. We are a coalition</w:t>
      </w:r>
      <w:r w:rsidR="00E4504E">
        <w:rPr>
          <w:rFonts w:ascii="Calibri" w:eastAsia="Times New Roman" w:hAnsi="Calibri" w:cs="Arial"/>
        </w:rPr>
        <w:t xml:space="preserve"> comprised of</w:t>
      </w:r>
      <w:r w:rsidR="00614223">
        <w:rPr>
          <w:rFonts w:ascii="Calibri" w:eastAsia="Times New Roman" w:hAnsi="Calibri" w:cs="Arial"/>
        </w:rPr>
        <w:t xml:space="preserve"> </w:t>
      </w:r>
      <w:proofErr w:type="spellStart"/>
      <w:r w:rsidR="00E4504E" w:rsidRPr="005D2638">
        <w:rPr>
          <w:rFonts w:ascii="Calibri" w:eastAsia="Times New Roman" w:hAnsi="Calibri" w:cs="Arial"/>
          <w:highlight w:val="yellow"/>
        </w:rPr>
        <w:t>xxxx</w:t>
      </w:r>
      <w:proofErr w:type="spellEnd"/>
      <w:r w:rsidR="00E4504E" w:rsidRPr="005D2638">
        <w:rPr>
          <w:rFonts w:ascii="Calibri" w:eastAsia="Times New Roman" w:hAnsi="Calibri" w:cs="Arial"/>
          <w:highlight w:val="yellow"/>
        </w:rPr>
        <w:t xml:space="preserve"> and </w:t>
      </w:r>
      <w:proofErr w:type="spellStart"/>
      <w:r w:rsidR="00E4504E" w:rsidRPr="005D2638">
        <w:rPr>
          <w:rFonts w:ascii="Calibri" w:eastAsia="Times New Roman" w:hAnsi="Calibri" w:cs="Arial"/>
          <w:highlight w:val="yellow"/>
        </w:rPr>
        <w:t>xxxxx</w:t>
      </w:r>
      <w:proofErr w:type="spellEnd"/>
      <w:r w:rsidR="00614223">
        <w:rPr>
          <w:rFonts w:ascii="Calibri" w:eastAsia="Times New Roman" w:hAnsi="Calibri" w:cs="Arial"/>
        </w:rPr>
        <w:t xml:space="preserve">. </w:t>
      </w:r>
      <w:r w:rsidR="004B188E">
        <w:t>Transcom’s goals are to support, safeguard, and expand peer specialists, peer work</w:t>
      </w:r>
      <w:r w:rsidR="00E4504E">
        <w:t>ers,</w:t>
      </w:r>
      <w:r w:rsidR="004B188E">
        <w:t xml:space="preserve"> and peer-run programs; promote information, education and training on innovative recovery practices; and advocate for funding for peer workers and innovative recovery-oriented services.</w:t>
      </w:r>
      <w:r w:rsidR="00E4504E">
        <w:t xml:space="preserve"> Examples of peer workers include, but are not limited to, Certified Peer Specialists, Peer Recovery Coaches, and Young Adult Peer Mentors.</w:t>
      </w:r>
    </w:p>
    <w:p w14:paraId="607F68C4" w14:textId="77777777" w:rsidR="004B188E" w:rsidRPr="00605818" w:rsidRDefault="004B188E" w:rsidP="007C7283">
      <w:pPr>
        <w:rPr>
          <w:rFonts w:ascii="Calibri" w:eastAsia="Calibri" w:hAnsi="Calibri" w:cs="Calibri"/>
          <w:sz w:val="28"/>
          <w:szCs w:val="28"/>
        </w:rPr>
      </w:pPr>
    </w:p>
    <w:p w14:paraId="5F10124F" w14:textId="75CC292E" w:rsidR="00A666EE" w:rsidRPr="000863B9" w:rsidRDefault="00A666EE" w:rsidP="00A666EE">
      <w:pPr>
        <w:rPr>
          <w:rFonts w:ascii="Calibri" w:eastAsia="Calibri" w:hAnsi="Calibri" w:cs="Calibri"/>
        </w:rPr>
      </w:pPr>
      <w:r w:rsidRPr="000863B9">
        <w:rPr>
          <w:rFonts w:ascii="Calibri" w:eastAsia="Calibri" w:hAnsi="Calibri" w:cs="Calibri"/>
        </w:rPr>
        <w:t xml:space="preserve">The Transcom Committee has hosted two invitational summit meetings on the integration of substance addiction and mental health peer recovery roles into health care delivery and other systems and agencies. Summit I brought together peer workers from the substance addiction and mental health arenas to focus on developing the peer workforce. Summit II focused on gathering together policy </w:t>
      </w:r>
      <w:r w:rsidRPr="000863B9">
        <w:rPr>
          <w:rFonts w:ascii="Calibri" w:eastAsia="Calibri" w:hAnsi="Calibri" w:cs="Calibri"/>
          <w:highlight w:val="yellow"/>
        </w:rPr>
        <w:t>leaders, payers and legislators</w:t>
      </w:r>
      <w:r w:rsidRPr="000863B9">
        <w:rPr>
          <w:rFonts w:ascii="Calibri" w:eastAsia="Calibri" w:hAnsi="Calibri" w:cs="Calibri"/>
        </w:rPr>
        <w:t xml:space="preserve"> to discuss the importance of peer workers in integrated care settings. </w:t>
      </w:r>
    </w:p>
    <w:p w14:paraId="35074233" w14:textId="72837BA9" w:rsidR="005C0A8D" w:rsidRPr="000863B9" w:rsidRDefault="005C0A8D" w:rsidP="00A666EE">
      <w:pPr>
        <w:rPr>
          <w:rFonts w:ascii="Calibri" w:eastAsia="Calibri" w:hAnsi="Calibri" w:cs="Calibri"/>
        </w:rPr>
      </w:pPr>
    </w:p>
    <w:p w14:paraId="540B3002" w14:textId="3DA048EB" w:rsidR="005C0A8D" w:rsidRPr="000863B9" w:rsidRDefault="00AA62E0" w:rsidP="005C0A8D">
      <w:pPr>
        <w:rPr>
          <w:rFonts w:ascii="Calibri" w:eastAsia="Calibri" w:hAnsi="Calibri" w:cs="Calibri"/>
          <w:color w:val="000000" w:themeColor="text1"/>
        </w:rPr>
      </w:pPr>
      <w:r>
        <w:rPr>
          <w:rFonts w:ascii="Calibri" w:eastAsia="Calibri" w:hAnsi="Calibri" w:cs="Calibri"/>
        </w:rPr>
        <w:t>We are</w:t>
      </w:r>
      <w:r w:rsidR="005C0A8D" w:rsidRPr="000863B9">
        <w:rPr>
          <w:rFonts w:ascii="Calibri" w:eastAsia="Calibri" w:hAnsi="Calibri" w:cs="Calibri"/>
        </w:rPr>
        <w:t xml:space="preserve"> planning a third invitational summit</w:t>
      </w:r>
      <w:r w:rsidR="00CB4160">
        <w:rPr>
          <w:rFonts w:ascii="Calibri" w:eastAsia="Calibri" w:hAnsi="Calibri" w:cs="Calibri"/>
        </w:rPr>
        <w:t xml:space="preserve"> for middle managers</w:t>
      </w:r>
      <w:r w:rsidR="005B5193">
        <w:rPr>
          <w:rFonts w:ascii="Calibri" w:eastAsia="Calibri" w:hAnsi="Calibri" w:cs="Calibri"/>
        </w:rPr>
        <w:t xml:space="preserve"> (directors, supervisors)</w:t>
      </w:r>
      <w:r w:rsidR="00CB4160">
        <w:rPr>
          <w:rFonts w:ascii="Calibri" w:eastAsia="Calibri" w:hAnsi="Calibri" w:cs="Calibri"/>
        </w:rPr>
        <w:t xml:space="preserve">. </w:t>
      </w:r>
      <w:r w:rsidR="00A23594">
        <w:rPr>
          <w:rFonts w:ascii="Calibri" w:eastAsia="Calibri" w:hAnsi="Calibri" w:cs="Calibri"/>
        </w:rPr>
        <w:t>Summit III’s purpose is t</w:t>
      </w:r>
      <w:r w:rsidR="005B5193">
        <w:rPr>
          <w:rFonts w:ascii="Calibri" w:eastAsia="Calibri" w:hAnsi="Calibri" w:cs="Calibri"/>
        </w:rPr>
        <w:t xml:space="preserve">o help build </w:t>
      </w:r>
      <w:r w:rsidR="003F10D5">
        <w:rPr>
          <w:rFonts w:ascii="Calibri" w:eastAsia="Calibri" w:hAnsi="Calibri" w:cs="Calibri"/>
        </w:rPr>
        <w:t xml:space="preserve">their </w:t>
      </w:r>
      <w:r w:rsidR="005B5193">
        <w:rPr>
          <w:rFonts w:ascii="Calibri" w:eastAsia="Calibri" w:hAnsi="Calibri" w:cs="Calibri"/>
        </w:rPr>
        <w:t>capacity</w:t>
      </w:r>
      <w:r w:rsidR="00CB4160">
        <w:rPr>
          <w:rFonts w:ascii="Calibri" w:eastAsia="Calibri" w:hAnsi="Calibri" w:cs="Calibri"/>
        </w:rPr>
        <w:t xml:space="preserve"> </w:t>
      </w:r>
      <w:r w:rsidR="005C0A8D" w:rsidRPr="000863B9">
        <w:rPr>
          <w:rFonts w:ascii="Calibri" w:eastAsia="Calibri" w:hAnsi="Calibri" w:cs="Calibri"/>
          <w:color w:val="000000" w:themeColor="text1"/>
        </w:rPr>
        <w:t>to effectively include, value and support peer su</w:t>
      </w:r>
      <w:r w:rsidR="003F10D5">
        <w:rPr>
          <w:rFonts w:ascii="Calibri" w:eastAsia="Calibri" w:hAnsi="Calibri" w:cs="Calibri"/>
          <w:color w:val="000000" w:themeColor="text1"/>
        </w:rPr>
        <w:t xml:space="preserve">pport </w:t>
      </w:r>
      <w:r w:rsidR="005C0A8D" w:rsidRPr="000863B9">
        <w:rPr>
          <w:rFonts w:ascii="Calibri" w:eastAsia="Calibri" w:hAnsi="Calibri" w:cs="Calibri"/>
          <w:color w:val="000000" w:themeColor="text1"/>
        </w:rPr>
        <w:t>worker</w:t>
      </w:r>
      <w:r w:rsidR="003F10D5">
        <w:rPr>
          <w:rFonts w:ascii="Calibri" w:eastAsia="Calibri" w:hAnsi="Calibri" w:cs="Calibri"/>
          <w:color w:val="000000" w:themeColor="text1"/>
        </w:rPr>
        <w:t>s</w:t>
      </w:r>
      <w:r w:rsidR="005C0A8D" w:rsidRPr="000863B9">
        <w:rPr>
          <w:rFonts w:ascii="Calibri" w:eastAsia="Calibri" w:hAnsi="Calibri" w:cs="Calibri"/>
          <w:color w:val="000000" w:themeColor="text1"/>
        </w:rPr>
        <w:t xml:space="preserve"> as an </w:t>
      </w:r>
      <w:r w:rsidR="005C0A8D" w:rsidRPr="00295495">
        <w:rPr>
          <w:rFonts w:ascii="Calibri" w:eastAsia="Calibri" w:hAnsi="Calibri" w:cs="Calibri"/>
          <w:color w:val="000000" w:themeColor="text1"/>
        </w:rPr>
        <w:t xml:space="preserve">integral part of </w:t>
      </w:r>
      <w:r w:rsidR="003F10D5">
        <w:rPr>
          <w:rFonts w:ascii="Calibri" w:eastAsia="Calibri" w:hAnsi="Calibri" w:cs="Calibri"/>
          <w:color w:val="000000" w:themeColor="text1"/>
        </w:rPr>
        <w:t>their</w:t>
      </w:r>
      <w:r w:rsidR="005C0A8D" w:rsidRPr="00295495">
        <w:rPr>
          <w:rFonts w:ascii="Calibri" w:eastAsia="Calibri" w:hAnsi="Calibri" w:cs="Calibri"/>
          <w:color w:val="000000" w:themeColor="text1"/>
        </w:rPr>
        <w:t xml:space="preserve"> </w:t>
      </w:r>
      <w:r w:rsidR="00D93974">
        <w:rPr>
          <w:rFonts w:ascii="Calibri" w:eastAsia="Calibri" w:hAnsi="Calibri" w:cs="Calibri"/>
          <w:color w:val="000000" w:themeColor="text1"/>
        </w:rPr>
        <w:t>culture.</w:t>
      </w:r>
      <w:r w:rsidR="005C0A8D" w:rsidRPr="00295495">
        <w:rPr>
          <w:rFonts w:ascii="Calibri" w:eastAsia="Calibri" w:hAnsi="Calibri" w:cs="Calibri"/>
          <w:color w:val="000000" w:themeColor="text1"/>
        </w:rPr>
        <w:t xml:space="preserve"> </w:t>
      </w:r>
    </w:p>
    <w:p w14:paraId="3CAFFE5D" w14:textId="46BE04D6" w:rsidR="000863B9" w:rsidRPr="000863B9" w:rsidRDefault="000863B9" w:rsidP="005C0A8D">
      <w:pPr>
        <w:rPr>
          <w:rFonts w:ascii="Calibri" w:eastAsia="Calibri" w:hAnsi="Calibri" w:cs="Calibri"/>
          <w:color w:val="000000" w:themeColor="text1"/>
        </w:rPr>
      </w:pPr>
    </w:p>
    <w:p w14:paraId="2D23173B" w14:textId="300D3785" w:rsidR="00896721" w:rsidRDefault="000863B9" w:rsidP="00646034">
      <w:pPr>
        <w:rPr>
          <w:rFonts w:ascii="Calibri" w:eastAsia="Calibri" w:hAnsi="Calibri" w:cs="Calibri"/>
          <w:highlight w:val="yellow"/>
        </w:rPr>
      </w:pPr>
      <w:r w:rsidRPr="002545B6">
        <w:t>To help us prepare for this</w:t>
      </w:r>
      <w:r w:rsidR="00FA135B" w:rsidRPr="002545B6">
        <w:t xml:space="preserve"> Summit, </w:t>
      </w:r>
      <w:r w:rsidR="00AE7A65" w:rsidRPr="002545B6">
        <w:t>the Transcom Committee would like</w:t>
      </w:r>
      <w:r w:rsidR="00295495" w:rsidRPr="002545B6">
        <w:t xml:space="preserve"> to understand how</w:t>
      </w:r>
      <w:r w:rsidR="00295495" w:rsidRPr="002545B6">
        <w:rPr>
          <w:rFonts w:ascii="Calibri" w:eastAsia="Calibri" w:hAnsi="Calibri" w:cs="Calibri"/>
        </w:rPr>
        <w:t xml:space="preserve"> racial equity impacts your organization’s ability to attract, hire and support a racially diverse peer support workforce that reflects the heterogeneity of the general population.</w:t>
      </w:r>
      <w:r w:rsidR="00295495">
        <w:rPr>
          <w:rFonts w:ascii="Calibri" w:eastAsia="Calibri" w:hAnsi="Calibri" w:cs="Calibri"/>
        </w:rPr>
        <w:t xml:space="preserve"> </w:t>
      </w:r>
      <w:r w:rsidR="001E1BA9" w:rsidRPr="00826EE5">
        <w:rPr>
          <w:rFonts w:ascii="Calibri" w:eastAsia="Calibri" w:hAnsi="Calibri" w:cs="Calibri"/>
          <w:highlight w:val="yellow"/>
        </w:rPr>
        <w:t xml:space="preserve">Racial equity </w:t>
      </w:r>
      <w:r w:rsidR="00896721">
        <w:rPr>
          <w:rFonts w:ascii="Calibri" w:eastAsia="Calibri" w:hAnsi="Calibri" w:cs="Calibri"/>
          <w:highlight w:val="yellow"/>
        </w:rPr>
        <w:t xml:space="preserve">is possible in the workplace when an organization’s </w:t>
      </w:r>
      <w:r w:rsidR="00A165CD">
        <w:rPr>
          <w:rFonts w:ascii="Calibri" w:eastAsia="Calibri" w:hAnsi="Calibri" w:cs="Calibri"/>
          <w:highlight w:val="yellow"/>
        </w:rPr>
        <w:t xml:space="preserve">model of leadership, </w:t>
      </w:r>
      <w:r w:rsidR="00896721">
        <w:rPr>
          <w:rFonts w:ascii="Calibri" w:eastAsia="Calibri" w:hAnsi="Calibri" w:cs="Calibri"/>
          <w:highlight w:val="yellow"/>
        </w:rPr>
        <w:t>culture and norms, policies and practices, and opportunitie</w:t>
      </w:r>
      <w:r w:rsidR="00A165CD">
        <w:rPr>
          <w:rFonts w:ascii="Calibri" w:eastAsia="Calibri" w:hAnsi="Calibri" w:cs="Calibri"/>
          <w:highlight w:val="yellow"/>
        </w:rPr>
        <w:t>s reflect</w:t>
      </w:r>
      <w:r w:rsidR="00BA0A11">
        <w:rPr>
          <w:rFonts w:ascii="Calibri" w:eastAsia="Calibri" w:hAnsi="Calibri" w:cs="Calibri"/>
          <w:highlight w:val="yellow"/>
        </w:rPr>
        <w:t xml:space="preserve"> and promote the</w:t>
      </w:r>
      <w:r w:rsidR="00A165CD">
        <w:rPr>
          <w:rFonts w:ascii="Calibri" w:eastAsia="Calibri" w:hAnsi="Calibri" w:cs="Calibri"/>
          <w:highlight w:val="yellow"/>
        </w:rPr>
        <w:t xml:space="preserve"> fair treatment of people of color.</w:t>
      </w:r>
    </w:p>
    <w:p w14:paraId="01B2A91B" w14:textId="77777777" w:rsidR="009B2C52" w:rsidRDefault="009B2C52" w:rsidP="00646034">
      <w:pPr>
        <w:rPr>
          <w:rFonts w:ascii="Calibri" w:eastAsia="Calibri" w:hAnsi="Calibri" w:cs="Calibri"/>
        </w:rPr>
      </w:pPr>
    </w:p>
    <w:p w14:paraId="7102C8D1" w14:textId="3CF51454" w:rsidR="00826EE5" w:rsidRPr="009B2C52" w:rsidRDefault="009B2C52" w:rsidP="00646034">
      <w:pPr>
        <w:rPr>
          <w:rFonts w:ascii="Calibri" w:eastAsia="Calibri" w:hAnsi="Calibri" w:cs="Calibri"/>
        </w:rPr>
      </w:pPr>
      <w:r>
        <w:rPr>
          <w:rFonts w:ascii="Calibri" w:eastAsia="Calibri" w:hAnsi="Calibri" w:cs="Calibri"/>
        </w:rPr>
        <w:t>[</w:t>
      </w:r>
      <w:r w:rsidR="00826EE5" w:rsidRPr="009B2C52">
        <w:rPr>
          <w:rFonts w:ascii="Calibri" w:eastAsia="Calibri" w:hAnsi="Calibri" w:cs="Calibri"/>
        </w:rPr>
        <w:t>Discriminatory treatment, unfair policies and practices, inequitable opportunities and impacts within organizations and institutions, based on race, that routinely produce racially inequitable outcomes for people of color and advantages for white people</w:t>
      </w:r>
      <w:r>
        <w:rPr>
          <w:rFonts w:ascii="Calibri" w:eastAsia="Calibri" w:hAnsi="Calibri" w:cs="Calibri"/>
        </w:rPr>
        <w:t>]</w:t>
      </w:r>
    </w:p>
    <w:p w14:paraId="0B26A417" w14:textId="77777777" w:rsidR="00826EE5" w:rsidRPr="00826EE5" w:rsidRDefault="00826EE5" w:rsidP="00646034">
      <w:pPr>
        <w:rPr>
          <w:rFonts w:ascii="Calibri" w:eastAsia="Calibri" w:hAnsi="Calibri" w:cs="Calibri"/>
          <w:highlight w:val="yellow"/>
        </w:rPr>
      </w:pPr>
    </w:p>
    <w:p w14:paraId="0F8AED54" w14:textId="4D65D077" w:rsidR="00646034" w:rsidRDefault="00295495" w:rsidP="00646034">
      <w:r w:rsidRPr="000863B9">
        <w:t xml:space="preserve">Your responses will help us shape the program for Summit III, which </w:t>
      </w:r>
      <w:r w:rsidR="00AE7A65">
        <w:t xml:space="preserve">will be </w:t>
      </w:r>
      <w:r w:rsidR="00AE7A65" w:rsidRPr="003B708D">
        <w:rPr>
          <w:highlight w:val="yellow"/>
        </w:rPr>
        <w:t xml:space="preserve">held </w:t>
      </w:r>
      <w:proofErr w:type="spellStart"/>
      <w:r w:rsidR="00AE7A65" w:rsidRPr="003B708D">
        <w:rPr>
          <w:highlight w:val="yellow"/>
        </w:rPr>
        <w:t>xxxxxx</w:t>
      </w:r>
      <w:proofErr w:type="spellEnd"/>
      <w:r w:rsidRPr="000863B9">
        <w:t xml:space="preserve">. </w:t>
      </w:r>
      <w:r w:rsidR="00646034" w:rsidRPr="00646034">
        <w:t>Please be assured your answers to this survey will be confidential.</w:t>
      </w:r>
    </w:p>
    <w:p w14:paraId="4FFFBF0A" w14:textId="67F80FB7" w:rsidR="00DC314E" w:rsidRDefault="00DC314E" w:rsidP="00FA135B"/>
    <w:p w14:paraId="327FCD07" w14:textId="70736180" w:rsidR="003B708D" w:rsidRDefault="003B708D" w:rsidP="00FA135B">
      <w:r>
        <w:rPr>
          <w:noProof/>
        </w:rPr>
        <mc:AlternateContent>
          <mc:Choice Requires="wps">
            <w:drawing>
              <wp:anchor distT="0" distB="0" distL="114300" distR="114300" simplePos="0" relativeHeight="251659264" behindDoc="0" locked="0" layoutInCell="1" allowOverlap="1" wp14:anchorId="15704F88" wp14:editId="611093C4">
                <wp:simplePos x="0" y="0"/>
                <wp:positionH relativeFrom="column">
                  <wp:posOffset>6055</wp:posOffset>
                </wp:positionH>
                <wp:positionV relativeFrom="paragraph">
                  <wp:posOffset>50619</wp:posOffset>
                </wp:positionV>
                <wp:extent cx="571954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95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69E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4pt" to="45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" strokecolor="#4472c4 [3204]" strokeweight=".5pt">
                <v:stroke joinstyle="miter"/>
              </v:line>
            </w:pict>
          </mc:Fallback>
        </mc:AlternateContent>
      </w:r>
    </w:p>
    <w:p w14:paraId="7140A5AE" w14:textId="20B83CAB" w:rsidR="001A61E7" w:rsidRDefault="001A61E7" w:rsidP="007B4C0B">
      <w:pPr>
        <w:jc w:val="center"/>
        <w:rPr>
          <w:b/>
          <w:bCs/>
        </w:rPr>
      </w:pPr>
      <w:r w:rsidRPr="00286C24">
        <w:rPr>
          <w:b/>
          <w:bCs/>
        </w:rPr>
        <w:t>Survey Questions</w:t>
      </w:r>
    </w:p>
    <w:p w14:paraId="56FC2690" w14:textId="24C12B54" w:rsidR="007B4C0B" w:rsidRPr="00286C24" w:rsidRDefault="007B4C0B" w:rsidP="007B4C0B">
      <w:pPr>
        <w:jc w:val="center"/>
        <w:rPr>
          <w:b/>
          <w:bCs/>
        </w:rPr>
      </w:pPr>
      <w:r>
        <w:rPr>
          <w:b/>
          <w:bCs/>
        </w:rPr>
        <w:t>[to be transcribed into Survey Monkey]</w:t>
      </w:r>
    </w:p>
    <w:p w14:paraId="7A321C63" w14:textId="6F77FA26" w:rsidR="00EA3281" w:rsidRDefault="00EA3281" w:rsidP="00A17367"/>
    <w:p w14:paraId="68C46B21" w14:textId="7F0A73B5" w:rsidR="00EA3281" w:rsidRDefault="00EA3281" w:rsidP="004A34DF">
      <w:pPr>
        <w:pStyle w:val="ListParagraph"/>
        <w:numPr>
          <w:ilvl w:val="0"/>
          <w:numId w:val="20"/>
        </w:numPr>
      </w:pPr>
      <w:r>
        <w:t xml:space="preserve">Does your leadership </w:t>
      </w:r>
      <w:r w:rsidR="0002512C">
        <w:t>(through actions</w:t>
      </w:r>
      <w:r w:rsidR="00C800BB">
        <w:t xml:space="preserve"> </w:t>
      </w:r>
      <w:r w:rsidR="00177741">
        <w:t xml:space="preserve">and </w:t>
      </w:r>
      <w:r w:rsidR="00C800BB">
        <w:t xml:space="preserve">words) reflect and </w:t>
      </w:r>
      <w:r w:rsidR="0094771C">
        <w:t xml:space="preserve">promote </w:t>
      </w:r>
      <w:r>
        <w:t>racial equity?</w:t>
      </w:r>
    </w:p>
    <w:p w14:paraId="538F0C9D" w14:textId="2C714854" w:rsidR="00EA3281" w:rsidRDefault="00EA3281" w:rsidP="004A34DF">
      <w:pPr>
        <w:pStyle w:val="ListParagraph"/>
        <w:numPr>
          <w:ilvl w:val="0"/>
          <w:numId w:val="21"/>
        </w:numPr>
      </w:pPr>
      <w:r>
        <w:t>Yes</w:t>
      </w:r>
    </w:p>
    <w:p w14:paraId="10F07CEF" w14:textId="2B147F61" w:rsidR="00EA3281" w:rsidRDefault="00EA3281" w:rsidP="004A34DF">
      <w:pPr>
        <w:pStyle w:val="ListParagraph"/>
        <w:numPr>
          <w:ilvl w:val="0"/>
          <w:numId w:val="21"/>
        </w:numPr>
      </w:pPr>
      <w:r>
        <w:t>No</w:t>
      </w:r>
    </w:p>
    <w:p w14:paraId="4C676928" w14:textId="3639F0DC" w:rsidR="000D2121" w:rsidRDefault="000D2121" w:rsidP="004A34DF">
      <w:pPr>
        <w:ind w:left="360" w:hanging="360"/>
      </w:pPr>
    </w:p>
    <w:p w14:paraId="67D9ECC7" w14:textId="7C043574" w:rsidR="000D2121" w:rsidRDefault="000D2121" w:rsidP="004A34DF">
      <w:pPr>
        <w:pStyle w:val="ListParagraph"/>
        <w:numPr>
          <w:ilvl w:val="1"/>
          <w:numId w:val="20"/>
        </w:numPr>
        <w:ind w:left="1080"/>
      </w:pPr>
      <w:r>
        <w:t>If yes, please provide</w:t>
      </w:r>
      <w:r w:rsidR="001975DC">
        <w:t xml:space="preserve"> example(s): ___________________________________________</w:t>
      </w:r>
    </w:p>
    <w:p w14:paraId="6E9B8D51" w14:textId="60895F53" w:rsidR="00896721" w:rsidRDefault="00896721" w:rsidP="004A34DF">
      <w:pPr>
        <w:ind w:left="360" w:hanging="360"/>
      </w:pPr>
    </w:p>
    <w:p w14:paraId="05BD7A56" w14:textId="42A73A71" w:rsidR="0094771C" w:rsidRDefault="00BA0A11" w:rsidP="004A34DF">
      <w:pPr>
        <w:pStyle w:val="ListParagraph"/>
        <w:numPr>
          <w:ilvl w:val="0"/>
          <w:numId w:val="20"/>
        </w:numPr>
      </w:pPr>
      <w:r>
        <w:t>Do</w:t>
      </w:r>
      <w:r w:rsidR="000F2E77">
        <w:t>es</w:t>
      </w:r>
      <w:r>
        <w:t xml:space="preserve"> the culture and norms at your organization </w:t>
      </w:r>
      <w:r w:rsidR="0094771C">
        <w:t xml:space="preserve">reflect and </w:t>
      </w:r>
      <w:r>
        <w:t>promote</w:t>
      </w:r>
      <w:r w:rsidR="0094771C">
        <w:t xml:space="preserve"> racial equity?       </w:t>
      </w:r>
    </w:p>
    <w:p w14:paraId="2B328525" w14:textId="38DCE806" w:rsidR="0094771C" w:rsidRDefault="00E31D20" w:rsidP="009D4BF6">
      <w:pPr>
        <w:pStyle w:val="ListParagraph"/>
        <w:numPr>
          <w:ilvl w:val="0"/>
          <w:numId w:val="22"/>
        </w:numPr>
      </w:pPr>
      <w:r>
        <w:t>Yes</w:t>
      </w:r>
    </w:p>
    <w:p w14:paraId="0DBDFA16" w14:textId="03D405FD" w:rsidR="00E31D20" w:rsidRDefault="00E31D20" w:rsidP="009D4BF6">
      <w:pPr>
        <w:pStyle w:val="ListParagraph"/>
        <w:numPr>
          <w:ilvl w:val="0"/>
          <w:numId w:val="22"/>
        </w:numPr>
      </w:pPr>
      <w:r>
        <w:t>No</w:t>
      </w:r>
    </w:p>
    <w:p w14:paraId="77F66325" w14:textId="42467109" w:rsidR="00E31D20" w:rsidRDefault="00E31D20" w:rsidP="004A34DF">
      <w:pPr>
        <w:ind w:left="360" w:hanging="360"/>
      </w:pPr>
    </w:p>
    <w:p w14:paraId="236B4402" w14:textId="492F6E4D" w:rsidR="00E31D20" w:rsidRDefault="00E31D20" w:rsidP="009D4BF6">
      <w:pPr>
        <w:pStyle w:val="ListParagraph"/>
        <w:numPr>
          <w:ilvl w:val="1"/>
          <w:numId w:val="20"/>
        </w:numPr>
        <w:ind w:left="1080"/>
      </w:pPr>
      <w:r>
        <w:t>If yes, in wh</w:t>
      </w:r>
      <w:r w:rsidR="007B4C0B">
        <w:t>at way/s</w:t>
      </w:r>
      <w:r>
        <w:t>? ______________________________________________________</w:t>
      </w:r>
    </w:p>
    <w:p w14:paraId="111AD995" w14:textId="009A9D1A" w:rsidR="00896721" w:rsidRDefault="00896721" w:rsidP="004A34DF">
      <w:pPr>
        <w:ind w:left="360" w:hanging="210"/>
      </w:pPr>
    </w:p>
    <w:p w14:paraId="081C75B0" w14:textId="1021C8AA" w:rsidR="00BA0A11" w:rsidRDefault="00BB0655" w:rsidP="004A34DF">
      <w:pPr>
        <w:pStyle w:val="ListParagraph"/>
        <w:numPr>
          <w:ilvl w:val="0"/>
          <w:numId w:val="20"/>
        </w:numPr>
      </w:pPr>
      <w:r>
        <w:lastRenderedPageBreak/>
        <w:t>Does your organization’s p</w:t>
      </w:r>
      <w:r w:rsidR="007A5696">
        <w:t>olicies and pr</w:t>
      </w:r>
      <w:r w:rsidR="00A372A4">
        <w:t>actices</w:t>
      </w:r>
      <w:r>
        <w:t xml:space="preserve"> reflect and promote racial equit</w:t>
      </w:r>
      <w:r w:rsidR="007C1E72">
        <w:t>y?</w:t>
      </w:r>
    </w:p>
    <w:p w14:paraId="5D61B9F4" w14:textId="0001050D" w:rsidR="007A5696" w:rsidRDefault="007C1E72" w:rsidP="00EF4B09">
      <w:pPr>
        <w:ind w:left="720"/>
      </w:pPr>
      <w:r>
        <w:t>(</w:t>
      </w:r>
      <w:r w:rsidR="00A12A48">
        <w:t>An example might be</w:t>
      </w:r>
      <w:r w:rsidR="007A5696">
        <w:t xml:space="preserve"> an employee or employer code of conduct.</w:t>
      </w:r>
      <w:r>
        <w:t>)</w:t>
      </w:r>
    </w:p>
    <w:p w14:paraId="422B60DF" w14:textId="644DF638" w:rsidR="007C1E72" w:rsidRDefault="007C1E72" w:rsidP="009D4BF6">
      <w:pPr>
        <w:pStyle w:val="ListParagraph"/>
        <w:numPr>
          <w:ilvl w:val="0"/>
          <w:numId w:val="23"/>
        </w:numPr>
      </w:pPr>
      <w:r>
        <w:t>Yes</w:t>
      </w:r>
    </w:p>
    <w:p w14:paraId="1DEBB67C" w14:textId="3BA7588A" w:rsidR="007C1E72" w:rsidRDefault="007C1E72" w:rsidP="009D4BF6">
      <w:pPr>
        <w:pStyle w:val="ListParagraph"/>
        <w:numPr>
          <w:ilvl w:val="0"/>
          <w:numId w:val="23"/>
        </w:numPr>
      </w:pPr>
      <w:r>
        <w:t>No</w:t>
      </w:r>
    </w:p>
    <w:p w14:paraId="69DC17B1" w14:textId="77777777" w:rsidR="002545B6" w:rsidRDefault="002545B6" w:rsidP="007B4C0B">
      <w:pPr>
        <w:ind w:left="720"/>
        <w:rPr>
          <w:b/>
          <w:bCs/>
          <w:color w:val="385623" w:themeColor="accent6" w:themeShade="80"/>
        </w:rPr>
      </w:pPr>
    </w:p>
    <w:p w14:paraId="6120C4AF" w14:textId="77777777" w:rsidR="002545B6" w:rsidRDefault="002545B6" w:rsidP="002545B6">
      <w:pPr>
        <w:pStyle w:val="ListParagraph"/>
        <w:numPr>
          <w:ilvl w:val="1"/>
          <w:numId w:val="20"/>
        </w:numPr>
        <w:ind w:left="1080"/>
      </w:pPr>
      <w:r>
        <w:t>If yes, in what way/s? ______________________________________________________</w:t>
      </w:r>
    </w:p>
    <w:p w14:paraId="16CD6A35" w14:textId="77777777" w:rsidR="002545B6" w:rsidRDefault="002545B6" w:rsidP="007B4C0B">
      <w:pPr>
        <w:ind w:left="720"/>
        <w:rPr>
          <w:b/>
          <w:bCs/>
          <w:color w:val="385623" w:themeColor="accent6" w:themeShade="80"/>
        </w:rPr>
      </w:pPr>
    </w:p>
    <w:p w14:paraId="3AB399FD" w14:textId="19EC2654" w:rsidR="007A5696" w:rsidRDefault="000661C4" w:rsidP="004A34DF">
      <w:pPr>
        <w:pStyle w:val="ListParagraph"/>
        <w:numPr>
          <w:ilvl w:val="0"/>
          <w:numId w:val="20"/>
        </w:numPr>
      </w:pPr>
      <w:r>
        <w:t>Have people of color been provided o</w:t>
      </w:r>
      <w:r w:rsidR="00A372A4">
        <w:t>pportunities</w:t>
      </w:r>
      <w:r>
        <w:t xml:space="preserve"> for advancement</w:t>
      </w:r>
      <w:r w:rsidR="00F04E8A">
        <w:t xml:space="preserve"> in your organization</w:t>
      </w:r>
      <w:r>
        <w:t>?</w:t>
      </w:r>
    </w:p>
    <w:p w14:paraId="02797784" w14:textId="0D0C1266" w:rsidR="000F2E77" w:rsidRDefault="000F2E77" w:rsidP="00A324EA">
      <w:pPr>
        <w:pStyle w:val="ListParagraph"/>
        <w:numPr>
          <w:ilvl w:val="0"/>
          <w:numId w:val="24"/>
        </w:numPr>
      </w:pPr>
      <w:r>
        <w:t>Yes</w:t>
      </w:r>
    </w:p>
    <w:p w14:paraId="232A7D51" w14:textId="40073E6A" w:rsidR="000F2E77" w:rsidRDefault="000F2E77" w:rsidP="00A324EA">
      <w:pPr>
        <w:pStyle w:val="ListParagraph"/>
        <w:numPr>
          <w:ilvl w:val="0"/>
          <w:numId w:val="24"/>
        </w:numPr>
      </w:pPr>
      <w:r>
        <w:t>No</w:t>
      </w:r>
    </w:p>
    <w:p w14:paraId="70F23FDF" w14:textId="77777777" w:rsidR="007B4C0B" w:rsidRDefault="007B4C0B" w:rsidP="007B4C0B">
      <w:pPr>
        <w:pStyle w:val="ListParagraph"/>
        <w:ind w:left="1080"/>
      </w:pPr>
    </w:p>
    <w:p w14:paraId="36002691" w14:textId="7D6CAE8E" w:rsidR="007A5696" w:rsidRDefault="007B4C0B" w:rsidP="002545B6">
      <w:pPr>
        <w:ind w:left="360" w:firstLine="360"/>
      </w:pPr>
      <w:r>
        <w:t>Comments (optional)</w:t>
      </w:r>
      <w:r w:rsidR="002545B6">
        <w:t>: __________________________________________________________</w:t>
      </w:r>
    </w:p>
    <w:p w14:paraId="0605904F" w14:textId="1E7DD7BE" w:rsidR="003D277C" w:rsidRDefault="003D277C" w:rsidP="004A34DF">
      <w:pPr>
        <w:ind w:left="360" w:hanging="360"/>
      </w:pPr>
    </w:p>
    <w:p w14:paraId="2A5A5FB5" w14:textId="222F2041" w:rsidR="00412E4D" w:rsidRDefault="00412E4D" w:rsidP="004A34DF">
      <w:pPr>
        <w:pStyle w:val="ListParagraph"/>
        <w:numPr>
          <w:ilvl w:val="0"/>
          <w:numId w:val="20"/>
        </w:numPr>
      </w:pPr>
      <w:r>
        <w:t>Has your organization provided training</w:t>
      </w:r>
      <w:r w:rsidR="00713BB1">
        <w:t xml:space="preserve"> or workshops</w:t>
      </w:r>
      <w:r>
        <w:t xml:space="preserve"> on racial equity in the workplace?</w:t>
      </w:r>
    </w:p>
    <w:p w14:paraId="7E5D6699" w14:textId="1AA1BDB1" w:rsidR="00412E4D" w:rsidRDefault="00412E4D" w:rsidP="00A324EA">
      <w:pPr>
        <w:pStyle w:val="ListParagraph"/>
        <w:numPr>
          <w:ilvl w:val="0"/>
          <w:numId w:val="25"/>
        </w:numPr>
      </w:pPr>
      <w:r>
        <w:t>Yes</w:t>
      </w:r>
    </w:p>
    <w:p w14:paraId="49F6EC98" w14:textId="173D2C0D" w:rsidR="00412E4D" w:rsidRDefault="00412E4D" w:rsidP="00A324EA">
      <w:pPr>
        <w:pStyle w:val="ListParagraph"/>
        <w:numPr>
          <w:ilvl w:val="0"/>
          <w:numId w:val="25"/>
        </w:numPr>
      </w:pPr>
      <w:r>
        <w:t>No</w:t>
      </w:r>
    </w:p>
    <w:p w14:paraId="5E3231E9" w14:textId="5BD100E5" w:rsidR="00412E4D" w:rsidRDefault="00412E4D" w:rsidP="004A34DF">
      <w:pPr>
        <w:ind w:left="360" w:hanging="360"/>
      </w:pPr>
    </w:p>
    <w:p w14:paraId="7C1C3C30" w14:textId="751D5305" w:rsidR="00412E4D" w:rsidRDefault="00412E4D" w:rsidP="00A324EA">
      <w:pPr>
        <w:pStyle w:val="ListParagraph"/>
        <w:numPr>
          <w:ilvl w:val="1"/>
          <w:numId w:val="20"/>
        </w:numPr>
        <w:ind w:left="1080"/>
      </w:pPr>
      <w:r>
        <w:t xml:space="preserve">If </w:t>
      </w:r>
      <w:r w:rsidR="007B4C0B">
        <w:t xml:space="preserve">yes, </w:t>
      </w:r>
      <w:r>
        <w:t>how often are these trainings/workshops provided?</w:t>
      </w:r>
    </w:p>
    <w:p w14:paraId="1D56414C" w14:textId="20A3B418" w:rsidR="00412E4D" w:rsidRDefault="00412E4D" w:rsidP="00A324EA">
      <w:pPr>
        <w:pStyle w:val="ListParagraph"/>
        <w:numPr>
          <w:ilvl w:val="0"/>
          <w:numId w:val="26"/>
        </w:numPr>
      </w:pPr>
      <w:r>
        <w:t>Annually</w:t>
      </w:r>
    </w:p>
    <w:p w14:paraId="6DE3411D" w14:textId="34957A28" w:rsidR="00412E4D" w:rsidRDefault="00412E4D" w:rsidP="00A324EA">
      <w:pPr>
        <w:pStyle w:val="ListParagraph"/>
        <w:numPr>
          <w:ilvl w:val="0"/>
          <w:numId w:val="26"/>
        </w:numPr>
      </w:pPr>
      <w:r>
        <w:t>Biannually</w:t>
      </w:r>
    </w:p>
    <w:p w14:paraId="7AC1C004" w14:textId="4BD2B7D5" w:rsidR="00412E4D" w:rsidRDefault="00412E4D" w:rsidP="00A324EA">
      <w:pPr>
        <w:pStyle w:val="ListParagraph"/>
        <w:numPr>
          <w:ilvl w:val="0"/>
          <w:numId w:val="26"/>
        </w:numPr>
      </w:pPr>
      <w:r>
        <w:t>Quarterly</w:t>
      </w:r>
    </w:p>
    <w:p w14:paraId="29B6D494" w14:textId="657C2C9E" w:rsidR="00412E4D" w:rsidRDefault="00412E4D" w:rsidP="00A324EA">
      <w:pPr>
        <w:pStyle w:val="ListParagraph"/>
        <w:numPr>
          <w:ilvl w:val="0"/>
          <w:numId w:val="26"/>
        </w:numPr>
      </w:pPr>
      <w:r>
        <w:t>Bi-monthly</w:t>
      </w:r>
    </w:p>
    <w:p w14:paraId="67C88C4D" w14:textId="2A3F6FBE" w:rsidR="00412E4D" w:rsidRDefault="00412E4D" w:rsidP="00A324EA">
      <w:pPr>
        <w:pStyle w:val="ListParagraph"/>
        <w:numPr>
          <w:ilvl w:val="0"/>
          <w:numId w:val="26"/>
        </w:numPr>
      </w:pPr>
      <w:r>
        <w:t>Weekly</w:t>
      </w:r>
    </w:p>
    <w:p w14:paraId="5EAE83B2" w14:textId="5E4159D8" w:rsidR="00412E4D" w:rsidRDefault="00412E4D" w:rsidP="00A324EA">
      <w:pPr>
        <w:pStyle w:val="ListParagraph"/>
        <w:numPr>
          <w:ilvl w:val="0"/>
          <w:numId w:val="26"/>
        </w:numPr>
      </w:pPr>
      <w:r>
        <w:t>On</w:t>
      </w:r>
      <w:r w:rsidR="00043AB8">
        <w:t>ly once</w:t>
      </w:r>
    </w:p>
    <w:p w14:paraId="68FE6353" w14:textId="31FF4D26" w:rsidR="00412E4D" w:rsidRDefault="00412E4D" w:rsidP="00A324EA">
      <w:pPr>
        <w:pStyle w:val="ListParagraph"/>
        <w:numPr>
          <w:ilvl w:val="0"/>
          <w:numId w:val="26"/>
        </w:numPr>
      </w:pPr>
      <w:r>
        <w:t>Other: ________________________</w:t>
      </w:r>
    </w:p>
    <w:p w14:paraId="7102DF98" w14:textId="09A65820" w:rsidR="007A5696" w:rsidRDefault="007A5696" w:rsidP="004A34DF">
      <w:pPr>
        <w:ind w:left="360" w:hanging="360"/>
      </w:pPr>
    </w:p>
    <w:p w14:paraId="13129B0B" w14:textId="731D64A4" w:rsidR="00412E4D" w:rsidRDefault="00412E4D" w:rsidP="004F7555">
      <w:pPr>
        <w:pStyle w:val="ListParagraph"/>
        <w:numPr>
          <w:ilvl w:val="1"/>
          <w:numId w:val="20"/>
        </w:numPr>
        <w:ind w:left="1080"/>
      </w:pPr>
      <w:r>
        <w:t>Are the</w:t>
      </w:r>
      <w:r w:rsidR="00F000FE">
        <w:t xml:space="preserve"> trainings/workshops</w:t>
      </w:r>
      <w:r>
        <w:t xml:space="preserve"> mandatory?</w:t>
      </w:r>
    </w:p>
    <w:p w14:paraId="3915F3AD" w14:textId="1FBB7307" w:rsidR="007C1E72" w:rsidRDefault="007C1E72" w:rsidP="004F7555">
      <w:pPr>
        <w:pStyle w:val="ListParagraph"/>
        <w:numPr>
          <w:ilvl w:val="0"/>
          <w:numId w:val="31"/>
        </w:numPr>
      </w:pPr>
      <w:r>
        <w:t>Yes</w:t>
      </w:r>
    </w:p>
    <w:p w14:paraId="75388777" w14:textId="0646BC26" w:rsidR="007C1E72" w:rsidRDefault="007C1E72" w:rsidP="004F7555">
      <w:pPr>
        <w:pStyle w:val="ListParagraph"/>
        <w:numPr>
          <w:ilvl w:val="0"/>
          <w:numId w:val="31"/>
        </w:numPr>
      </w:pPr>
      <w:r>
        <w:t>No</w:t>
      </w:r>
    </w:p>
    <w:p w14:paraId="4D8F71EE" w14:textId="5DC43060" w:rsidR="00412E4D" w:rsidRDefault="00412E4D" w:rsidP="004F7555">
      <w:pPr>
        <w:ind w:left="360"/>
      </w:pPr>
    </w:p>
    <w:p w14:paraId="4A80CDFB" w14:textId="2200C3B6" w:rsidR="00356B01" w:rsidRDefault="00356B01" w:rsidP="006B53F7">
      <w:pPr>
        <w:pStyle w:val="ListParagraph"/>
        <w:numPr>
          <w:ilvl w:val="1"/>
          <w:numId w:val="20"/>
        </w:numPr>
        <w:ind w:left="1080"/>
      </w:pPr>
      <w:r>
        <w:t>If so, are they provided organization-wide?</w:t>
      </w:r>
    </w:p>
    <w:p w14:paraId="6C0DD794" w14:textId="69BDA9D1" w:rsidR="00356B01" w:rsidRDefault="00356B01" w:rsidP="006B53F7">
      <w:pPr>
        <w:pStyle w:val="ListParagraph"/>
        <w:numPr>
          <w:ilvl w:val="0"/>
          <w:numId w:val="32"/>
        </w:numPr>
      </w:pPr>
      <w:r>
        <w:t>Yes</w:t>
      </w:r>
    </w:p>
    <w:p w14:paraId="2C28A3E0" w14:textId="22EE64E3" w:rsidR="00356B01" w:rsidRDefault="00356B01" w:rsidP="006B53F7">
      <w:pPr>
        <w:pStyle w:val="ListParagraph"/>
        <w:numPr>
          <w:ilvl w:val="0"/>
          <w:numId w:val="32"/>
        </w:numPr>
      </w:pPr>
      <w:r>
        <w:t>No</w:t>
      </w:r>
    </w:p>
    <w:p w14:paraId="6FB1657F" w14:textId="77777777" w:rsidR="00BA0A11" w:rsidRPr="002E3DF5" w:rsidRDefault="00BA0A11" w:rsidP="004A34DF">
      <w:pPr>
        <w:ind w:left="360" w:hanging="360"/>
      </w:pPr>
    </w:p>
    <w:p w14:paraId="6D4E62E5" w14:textId="42F8775C" w:rsidR="00C37EF0" w:rsidRDefault="00186403" w:rsidP="004A34DF">
      <w:pPr>
        <w:pStyle w:val="ListParagraph"/>
        <w:numPr>
          <w:ilvl w:val="0"/>
          <w:numId w:val="20"/>
        </w:numPr>
      </w:pPr>
      <w:r>
        <w:t>Have you participated in any discussions</w:t>
      </w:r>
      <w:r w:rsidR="00F04E8A">
        <w:t xml:space="preserve"> at work</w:t>
      </w:r>
      <w:r>
        <w:t xml:space="preserve"> about racial equity?</w:t>
      </w:r>
    </w:p>
    <w:p w14:paraId="2BF40E93" w14:textId="06BE918C" w:rsidR="00186403" w:rsidRDefault="00186403" w:rsidP="004A0529">
      <w:pPr>
        <w:pStyle w:val="ListParagraph"/>
        <w:numPr>
          <w:ilvl w:val="0"/>
          <w:numId w:val="29"/>
        </w:numPr>
      </w:pPr>
      <w:r>
        <w:t>Yes</w:t>
      </w:r>
    </w:p>
    <w:p w14:paraId="57E25E08" w14:textId="2B917B95" w:rsidR="00186403" w:rsidRDefault="00186403" w:rsidP="004A0529">
      <w:pPr>
        <w:pStyle w:val="ListParagraph"/>
        <w:numPr>
          <w:ilvl w:val="0"/>
          <w:numId w:val="29"/>
        </w:numPr>
      </w:pPr>
      <w:r>
        <w:t>No</w:t>
      </w:r>
    </w:p>
    <w:p w14:paraId="073EC332" w14:textId="0DD31442" w:rsidR="00186403" w:rsidRDefault="00186403" w:rsidP="004A34DF">
      <w:pPr>
        <w:ind w:left="360" w:hanging="360"/>
      </w:pPr>
    </w:p>
    <w:p w14:paraId="6AA8741F" w14:textId="19690F67" w:rsidR="00C37EF0" w:rsidRPr="002E3DF5" w:rsidRDefault="00C37EF0" w:rsidP="004A34DF">
      <w:pPr>
        <w:pStyle w:val="ListParagraph"/>
        <w:numPr>
          <w:ilvl w:val="0"/>
          <w:numId w:val="20"/>
        </w:numPr>
      </w:pPr>
      <w:r w:rsidRPr="002E3DF5">
        <w:t xml:space="preserve">What have been the most </w:t>
      </w:r>
      <w:r w:rsidR="006B7DEC">
        <w:t>uncomfortable</w:t>
      </w:r>
      <w:r w:rsidRPr="002E3DF5">
        <w:t xml:space="preserve"> and productive aspects of these discussions:</w:t>
      </w:r>
    </w:p>
    <w:p w14:paraId="5B7BCB90" w14:textId="4ADDFC25" w:rsidR="00C37EF0" w:rsidRPr="002E3DF5" w:rsidRDefault="00C37EF0" w:rsidP="004A0529">
      <w:pPr>
        <w:pStyle w:val="ListParagraph"/>
        <w:numPr>
          <w:ilvl w:val="1"/>
          <w:numId w:val="20"/>
        </w:numPr>
        <w:ind w:left="1080"/>
      </w:pPr>
      <w:r w:rsidRPr="002E3DF5">
        <w:t xml:space="preserve">Most </w:t>
      </w:r>
      <w:r w:rsidR="006B7DEC">
        <w:t>uncomfortable</w:t>
      </w:r>
      <w:r w:rsidRPr="002E3DF5">
        <w:t xml:space="preserve"> (please describe)</w:t>
      </w:r>
      <w:r w:rsidR="00BE33EA">
        <w:t xml:space="preserve"> ___________________________________________</w:t>
      </w:r>
    </w:p>
    <w:p w14:paraId="373D2848" w14:textId="754D2FBA" w:rsidR="00C37EF0" w:rsidRPr="002E3DF5" w:rsidRDefault="00C37EF0" w:rsidP="00960230">
      <w:pPr>
        <w:pStyle w:val="ListParagraph"/>
        <w:numPr>
          <w:ilvl w:val="1"/>
          <w:numId w:val="20"/>
        </w:numPr>
        <w:ind w:left="1080"/>
      </w:pPr>
      <w:r w:rsidRPr="002E3DF5">
        <w:t>Most productive (ple</w:t>
      </w:r>
      <w:r w:rsidR="00D53AC4" w:rsidRPr="002E3DF5">
        <w:t>a</w:t>
      </w:r>
      <w:r w:rsidRPr="002E3DF5">
        <w:t>se describe)</w:t>
      </w:r>
      <w:r w:rsidR="00BE33EA">
        <w:t xml:space="preserve"> _______________________________________________</w:t>
      </w:r>
    </w:p>
    <w:p w14:paraId="403F2B3F" w14:textId="77777777" w:rsidR="00C37EF0" w:rsidRPr="002E3DF5" w:rsidRDefault="00C37EF0" w:rsidP="004A34DF">
      <w:pPr>
        <w:pStyle w:val="ListParagraph"/>
        <w:ind w:left="360" w:hanging="360"/>
      </w:pPr>
    </w:p>
    <w:p w14:paraId="2D527C43" w14:textId="77777777" w:rsidR="000F668D" w:rsidRDefault="000F668D" w:rsidP="004A34DF">
      <w:pPr>
        <w:pStyle w:val="ListParagraph"/>
        <w:numPr>
          <w:ilvl w:val="0"/>
          <w:numId w:val="20"/>
        </w:numPr>
      </w:pPr>
      <w:r>
        <w:t>Would you be interested in receiving training or resources on racial equity in the workplace?</w:t>
      </w:r>
    </w:p>
    <w:p w14:paraId="1E4D71F4" w14:textId="77777777" w:rsidR="000F668D" w:rsidRDefault="000F668D" w:rsidP="008B7C1C">
      <w:pPr>
        <w:pStyle w:val="ListParagraph"/>
        <w:numPr>
          <w:ilvl w:val="0"/>
          <w:numId w:val="30"/>
        </w:numPr>
      </w:pPr>
      <w:r>
        <w:t>Yes</w:t>
      </w:r>
    </w:p>
    <w:p w14:paraId="0390DFD8" w14:textId="0106EC58" w:rsidR="00DF5151" w:rsidRDefault="000F668D" w:rsidP="00DF5151">
      <w:pPr>
        <w:pStyle w:val="ListParagraph"/>
        <w:numPr>
          <w:ilvl w:val="0"/>
          <w:numId w:val="30"/>
        </w:numPr>
      </w:pPr>
      <w:r>
        <w:t>No</w:t>
      </w:r>
    </w:p>
    <w:p w14:paraId="3E3DBEE1" w14:textId="77777777" w:rsidR="002545B6" w:rsidRDefault="002545B6" w:rsidP="007B4C0B"/>
    <w:p w14:paraId="5538F089" w14:textId="0F920317" w:rsidR="007B4C0B" w:rsidRDefault="007B4C0B" w:rsidP="007B4C0B">
      <w:r>
        <w:t>Other comments</w:t>
      </w:r>
      <w:r w:rsidR="002545B6">
        <w:t>: __________________________________________________________________</w:t>
      </w:r>
    </w:p>
    <w:sectPr w:rsidR="007B4C0B" w:rsidSect="002545B6">
      <w:head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73DD" w14:textId="77777777" w:rsidR="00DC4A79" w:rsidRDefault="00DC4A79" w:rsidP="00D53AC4">
      <w:r>
        <w:separator/>
      </w:r>
    </w:p>
  </w:endnote>
  <w:endnote w:type="continuationSeparator" w:id="0">
    <w:p w14:paraId="3A247984" w14:textId="77777777" w:rsidR="00DC4A79" w:rsidRDefault="00DC4A79" w:rsidP="00D5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55674" w14:textId="77777777" w:rsidR="00DC4A79" w:rsidRDefault="00DC4A79" w:rsidP="00D53AC4">
      <w:r>
        <w:separator/>
      </w:r>
    </w:p>
  </w:footnote>
  <w:footnote w:type="continuationSeparator" w:id="0">
    <w:p w14:paraId="0C244F1C" w14:textId="77777777" w:rsidR="00DC4A79" w:rsidRDefault="00DC4A79" w:rsidP="00D5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4579" w14:textId="29C6A09D" w:rsidR="00CE1B5B" w:rsidRDefault="00CE1B5B" w:rsidP="00CE1B5B">
    <w:pPr>
      <w:pStyle w:val="Header"/>
      <w:jc w:val="center"/>
    </w:pPr>
    <w:r w:rsidRPr="00CE1B5B">
      <w:rPr>
        <w:b/>
        <w:color w:val="FF0000"/>
      </w:rPr>
      <w:t>DRAFT ONLY</w:t>
    </w:r>
    <w:r w:rsidR="003E3B67">
      <w:rPr>
        <w:b/>
        <w:color w:val="FF0000"/>
      </w:rPr>
      <w:t xml:space="preserve"> (updated 2/2</w:t>
    </w:r>
    <w:r w:rsidR="00443A6C">
      <w:rPr>
        <w:b/>
        <w:color w:val="FF0000"/>
      </w:rPr>
      <w:t>7</w:t>
    </w:r>
    <w:r w:rsidR="003E3B67">
      <w:rPr>
        <w:b/>
        <w:color w:val="FF000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1AF2"/>
    <w:multiLevelType w:val="hybridMultilevel"/>
    <w:tmpl w:val="D034029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E3DC3"/>
    <w:multiLevelType w:val="hybridMultilevel"/>
    <w:tmpl w:val="2A78ABB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16F77"/>
    <w:multiLevelType w:val="hybridMultilevel"/>
    <w:tmpl w:val="D2443C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06E37"/>
    <w:multiLevelType w:val="hybridMultilevel"/>
    <w:tmpl w:val="1E6C9A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2D0505"/>
    <w:multiLevelType w:val="hybridMultilevel"/>
    <w:tmpl w:val="66100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644DB4"/>
    <w:multiLevelType w:val="hybridMultilevel"/>
    <w:tmpl w:val="833AD6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B527CB"/>
    <w:multiLevelType w:val="hybridMultilevel"/>
    <w:tmpl w:val="140A3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83110"/>
    <w:multiLevelType w:val="hybridMultilevel"/>
    <w:tmpl w:val="CEBC962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BA24B7"/>
    <w:multiLevelType w:val="hybridMultilevel"/>
    <w:tmpl w:val="33329106"/>
    <w:lvl w:ilvl="0" w:tplc="0409000F">
      <w:start w:val="1"/>
      <w:numFmt w:val="decimal"/>
      <w:lvlText w:val="%1."/>
      <w:lvlJc w:val="left"/>
      <w:pPr>
        <w:ind w:left="1800" w:hanging="360"/>
      </w:pPr>
    </w:lvl>
    <w:lvl w:ilvl="1" w:tplc="04090003">
      <w:numFmt w:val="decimal"/>
      <w:lvlText w:val="o"/>
      <w:lvlJc w:val="left"/>
      <w:pPr>
        <w:ind w:left="2520" w:hanging="360"/>
      </w:pPr>
      <w:rPr>
        <w:rFonts w:ascii="Courier New" w:hAnsi="Courier New" w:cs="Times New Roman" w:hint="default"/>
      </w:rPr>
    </w:lvl>
    <w:lvl w:ilvl="2" w:tplc="04090005">
      <w:numFmt w:val="decimal"/>
      <w:lvlText w:val=""/>
      <w:lvlJc w:val="left"/>
      <w:pPr>
        <w:ind w:left="3240" w:hanging="360"/>
      </w:pPr>
      <w:rPr>
        <w:rFonts w:ascii="Wingdings" w:hAnsi="Wingdings" w:hint="default"/>
      </w:rPr>
    </w:lvl>
    <w:lvl w:ilvl="3" w:tplc="04090001">
      <w:numFmt w:val="decimal"/>
      <w:lvlText w:val=""/>
      <w:lvlJc w:val="left"/>
      <w:pPr>
        <w:ind w:left="3960" w:hanging="360"/>
      </w:pPr>
      <w:rPr>
        <w:rFonts w:ascii="Symbol" w:hAnsi="Symbol" w:hint="default"/>
      </w:rPr>
    </w:lvl>
    <w:lvl w:ilvl="4" w:tplc="04090003">
      <w:numFmt w:val="decimal"/>
      <w:lvlText w:val="o"/>
      <w:lvlJc w:val="left"/>
      <w:pPr>
        <w:ind w:left="4680" w:hanging="360"/>
      </w:pPr>
      <w:rPr>
        <w:rFonts w:ascii="Courier New" w:hAnsi="Courier New" w:cs="Times New Roman" w:hint="default"/>
      </w:rPr>
    </w:lvl>
    <w:lvl w:ilvl="5" w:tplc="04090005">
      <w:numFmt w:val="decimal"/>
      <w:lvlText w:val=""/>
      <w:lvlJc w:val="left"/>
      <w:pPr>
        <w:ind w:left="5400" w:hanging="360"/>
      </w:pPr>
      <w:rPr>
        <w:rFonts w:ascii="Wingdings" w:hAnsi="Wingdings" w:hint="default"/>
      </w:rPr>
    </w:lvl>
    <w:lvl w:ilvl="6" w:tplc="04090001">
      <w:numFmt w:val="decimal"/>
      <w:lvlText w:val=""/>
      <w:lvlJc w:val="left"/>
      <w:pPr>
        <w:ind w:left="6120" w:hanging="360"/>
      </w:pPr>
      <w:rPr>
        <w:rFonts w:ascii="Symbol" w:hAnsi="Symbol" w:hint="default"/>
      </w:rPr>
    </w:lvl>
    <w:lvl w:ilvl="7" w:tplc="04090003">
      <w:numFmt w:val="decimal"/>
      <w:lvlText w:val="o"/>
      <w:lvlJc w:val="left"/>
      <w:pPr>
        <w:ind w:left="6840" w:hanging="360"/>
      </w:pPr>
      <w:rPr>
        <w:rFonts w:ascii="Courier New" w:hAnsi="Courier New" w:cs="Times New Roman" w:hint="default"/>
      </w:rPr>
    </w:lvl>
    <w:lvl w:ilvl="8" w:tplc="04090005">
      <w:numFmt w:val="decimal"/>
      <w:lvlText w:val=""/>
      <w:lvlJc w:val="left"/>
      <w:pPr>
        <w:ind w:left="7560" w:hanging="360"/>
      </w:pPr>
      <w:rPr>
        <w:rFonts w:ascii="Wingdings" w:hAnsi="Wingdings" w:hint="default"/>
      </w:rPr>
    </w:lvl>
  </w:abstractNum>
  <w:abstractNum w:abstractNumId="9" w15:restartNumberingAfterBreak="0">
    <w:nsid w:val="33917FC0"/>
    <w:multiLevelType w:val="hybridMultilevel"/>
    <w:tmpl w:val="90F6B9A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16217C"/>
    <w:multiLevelType w:val="hybridMultilevel"/>
    <w:tmpl w:val="996A0B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947C4F"/>
    <w:multiLevelType w:val="hybridMultilevel"/>
    <w:tmpl w:val="6B180D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C920CC"/>
    <w:multiLevelType w:val="hybridMultilevel"/>
    <w:tmpl w:val="DB54E4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185DC9"/>
    <w:multiLevelType w:val="hybridMultilevel"/>
    <w:tmpl w:val="7D82723E"/>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4D5A99"/>
    <w:multiLevelType w:val="hybridMultilevel"/>
    <w:tmpl w:val="CE4CEA8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ED50AE6"/>
    <w:multiLevelType w:val="hybridMultilevel"/>
    <w:tmpl w:val="9EA6D0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645831"/>
    <w:multiLevelType w:val="hybridMultilevel"/>
    <w:tmpl w:val="28B62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8E2229"/>
    <w:multiLevelType w:val="hybridMultilevel"/>
    <w:tmpl w:val="748200E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2725DB"/>
    <w:multiLevelType w:val="hybridMultilevel"/>
    <w:tmpl w:val="D7EADDF0"/>
    <w:lvl w:ilvl="0" w:tplc="04090003">
      <w:start w:val="1"/>
      <w:numFmt w:val="bullet"/>
      <w:lvlText w:val="o"/>
      <w:lvlJc w:val="left"/>
      <w:pPr>
        <w:ind w:left="1850" w:hanging="360"/>
      </w:pPr>
      <w:rPr>
        <w:rFonts w:ascii="Courier New" w:hAnsi="Courier New" w:cs="Courier New"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9" w15:restartNumberingAfterBreak="0">
    <w:nsid w:val="58E05191"/>
    <w:multiLevelType w:val="hybridMultilevel"/>
    <w:tmpl w:val="CBC8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E5B83"/>
    <w:multiLevelType w:val="hybridMultilevel"/>
    <w:tmpl w:val="E0AE2B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390C3A"/>
    <w:multiLevelType w:val="hybridMultilevel"/>
    <w:tmpl w:val="9A9A8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472920"/>
    <w:multiLevelType w:val="hybridMultilevel"/>
    <w:tmpl w:val="6130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E76A8"/>
    <w:multiLevelType w:val="hybridMultilevel"/>
    <w:tmpl w:val="BBD42B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1B5BD9"/>
    <w:multiLevelType w:val="hybridMultilevel"/>
    <w:tmpl w:val="B73ABC6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380A15"/>
    <w:multiLevelType w:val="hybridMultilevel"/>
    <w:tmpl w:val="EEDAC1F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186348"/>
    <w:multiLevelType w:val="hybridMultilevel"/>
    <w:tmpl w:val="11A4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2F449DA"/>
    <w:multiLevelType w:val="hybridMultilevel"/>
    <w:tmpl w:val="EE409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56D1D82"/>
    <w:multiLevelType w:val="hybridMultilevel"/>
    <w:tmpl w:val="87E4C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E5552"/>
    <w:multiLevelType w:val="hybridMultilevel"/>
    <w:tmpl w:val="33329106"/>
    <w:lvl w:ilvl="0" w:tplc="0409000F">
      <w:start w:val="1"/>
      <w:numFmt w:val="decimal"/>
      <w:lvlText w:val="%1."/>
      <w:lvlJc w:val="left"/>
      <w:pPr>
        <w:ind w:left="1800" w:hanging="360"/>
      </w:pPr>
    </w:lvl>
    <w:lvl w:ilvl="1" w:tplc="04090003">
      <w:numFmt w:val="decimal"/>
      <w:lvlText w:val="o"/>
      <w:lvlJc w:val="left"/>
      <w:pPr>
        <w:ind w:left="2520" w:hanging="360"/>
      </w:pPr>
      <w:rPr>
        <w:rFonts w:ascii="Courier New" w:hAnsi="Courier New" w:cs="Times New Roman" w:hint="default"/>
      </w:rPr>
    </w:lvl>
    <w:lvl w:ilvl="2" w:tplc="04090005">
      <w:numFmt w:val="decimal"/>
      <w:lvlText w:val=""/>
      <w:lvlJc w:val="left"/>
      <w:pPr>
        <w:ind w:left="3240" w:hanging="360"/>
      </w:pPr>
      <w:rPr>
        <w:rFonts w:ascii="Wingdings" w:hAnsi="Wingdings" w:hint="default"/>
      </w:rPr>
    </w:lvl>
    <w:lvl w:ilvl="3" w:tplc="04090001">
      <w:numFmt w:val="decimal"/>
      <w:lvlText w:val=""/>
      <w:lvlJc w:val="left"/>
      <w:pPr>
        <w:ind w:left="3960" w:hanging="360"/>
      </w:pPr>
      <w:rPr>
        <w:rFonts w:ascii="Symbol" w:hAnsi="Symbol" w:hint="default"/>
      </w:rPr>
    </w:lvl>
    <w:lvl w:ilvl="4" w:tplc="04090003">
      <w:numFmt w:val="decimal"/>
      <w:lvlText w:val="o"/>
      <w:lvlJc w:val="left"/>
      <w:pPr>
        <w:ind w:left="4680" w:hanging="360"/>
      </w:pPr>
      <w:rPr>
        <w:rFonts w:ascii="Courier New" w:hAnsi="Courier New" w:cs="Times New Roman" w:hint="default"/>
      </w:rPr>
    </w:lvl>
    <w:lvl w:ilvl="5" w:tplc="04090005">
      <w:numFmt w:val="decimal"/>
      <w:lvlText w:val=""/>
      <w:lvlJc w:val="left"/>
      <w:pPr>
        <w:ind w:left="5400" w:hanging="360"/>
      </w:pPr>
      <w:rPr>
        <w:rFonts w:ascii="Wingdings" w:hAnsi="Wingdings" w:hint="default"/>
      </w:rPr>
    </w:lvl>
    <w:lvl w:ilvl="6" w:tplc="04090001">
      <w:numFmt w:val="decimal"/>
      <w:lvlText w:val=""/>
      <w:lvlJc w:val="left"/>
      <w:pPr>
        <w:ind w:left="6120" w:hanging="360"/>
      </w:pPr>
      <w:rPr>
        <w:rFonts w:ascii="Symbol" w:hAnsi="Symbol" w:hint="default"/>
      </w:rPr>
    </w:lvl>
    <w:lvl w:ilvl="7" w:tplc="04090003">
      <w:numFmt w:val="decimal"/>
      <w:lvlText w:val="o"/>
      <w:lvlJc w:val="left"/>
      <w:pPr>
        <w:ind w:left="6840" w:hanging="360"/>
      </w:pPr>
      <w:rPr>
        <w:rFonts w:ascii="Courier New" w:hAnsi="Courier New" w:cs="Times New Roman" w:hint="default"/>
      </w:rPr>
    </w:lvl>
    <w:lvl w:ilvl="8" w:tplc="04090005">
      <w:numFmt w:val="decimal"/>
      <w:lvlText w:val=""/>
      <w:lvlJc w:val="left"/>
      <w:pPr>
        <w:ind w:left="7560" w:hanging="360"/>
      </w:pPr>
      <w:rPr>
        <w:rFonts w:ascii="Wingdings" w:hAnsi="Wingdings" w:hint="default"/>
      </w:rPr>
    </w:lvl>
  </w:abstractNum>
  <w:abstractNum w:abstractNumId="30" w15:restartNumberingAfterBreak="0">
    <w:nsid w:val="7CD965DB"/>
    <w:multiLevelType w:val="hybridMultilevel"/>
    <w:tmpl w:val="9B42B2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2"/>
  </w:num>
  <w:num w:numId="3">
    <w:abstractNumId w:val="15"/>
  </w:num>
  <w:num w:numId="4">
    <w:abstractNumId w:val="2"/>
  </w:num>
  <w:num w:numId="5">
    <w:abstractNumId w:val="30"/>
  </w:num>
  <w:num w:numId="6">
    <w:abstractNumId w:val="23"/>
  </w:num>
  <w:num w:numId="7">
    <w:abstractNumId w:val="12"/>
  </w:num>
  <w:num w:numId="8">
    <w:abstractNumId w:val="18"/>
  </w:num>
  <w:num w:numId="9">
    <w:abstractNumId w:val="20"/>
  </w:num>
  <w:num w:numId="10">
    <w:abstractNumId w:val="14"/>
  </w:num>
  <w:num w:numId="11">
    <w:abstractNumId w:val="2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26"/>
  </w:num>
  <w:num w:numId="18">
    <w:abstractNumId w:val="19"/>
  </w:num>
  <w:num w:numId="19">
    <w:abstractNumId w:val="29"/>
  </w:num>
  <w:num w:numId="20">
    <w:abstractNumId w:val="6"/>
  </w:num>
  <w:num w:numId="21">
    <w:abstractNumId w:val="11"/>
  </w:num>
  <w:num w:numId="22">
    <w:abstractNumId w:val="0"/>
  </w:num>
  <w:num w:numId="23">
    <w:abstractNumId w:val="17"/>
  </w:num>
  <w:num w:numId="24">
    <w:abstractNumId w:val="25"/>
  </w:num>
  <w:num w:numId="25">
    <w:abstractNumId w:val="3"/>
  </w:num>
  <w:num w:numId="26">
    <w:abstractNumId w:val="13"/>
  </w:num>
  <w:num w:numId="27">
    <w:abstractNumId w:val="1"/>
  </w:num>
  <w:num w:numId="28">
    <w:abstractNumId w:val="9"/>
  </w:num>
  <w:num w:numId="29">
    <w:abstractNumId w:val="24"/>
  </w:num>
  <w:num w:numId="30">
    <w:abstractNumId w:val="7"/>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67"/>
    <w:rsid w:val="0002512C"/>
    <w:rsid w:val="00043AB8"/>
    <w:rsid w:val="00054355"/>
    <w:rsid w:val="00056DB4"/>
    <w:rsid w:val="000661C4"/>
    <w:rsid w:val="000863B9"/>
    <w:rsid w:val="000977F0"/>
    <w:rsid w:val="000A6693"/>
    <w:rsid w:val="000C5438"/>
    <w:rsid w:val="000D2121"/>
    <w:rsid w:val="000F2E77"/>
    <w:rsid w:val="000F668D"/>
    <w:rsid w:val="00114DE4"/>
    <w:rsid w:val="00115DD0"/>
    <w:rsid w:val="00174F95"/>
    <w:rsid w:val="00177741"/>
    <w:rsid w:val="00186403"/>
    <w:rsid w:val="001975DC"/>
    <w:rsid w:val="001A61E7"/>
    <w:rsid w:val="001E1BA9"/>
    <w:rsid w:val="001E62EC"/>
    <w:rsid w:val="002545B6"/>
    <w:rsid w:val="00254FE7"/>
    <w:rsid w:val="00267D7A"/>
    <w:rsid w:val="00286C24"/>
    <w:rsid w:val="00295495"/>
    <w:rsid w:val="002A1B5A"/>
    <w:rsid w:val="002E3DF5"/>
    <w:rsid w:val="002E41F6"/>
    <w:rsid w:val="003038D3"/>
    <w:rsid w:val="00311AA5"/>
    <w:rsid w:val="00356B01"/>
    <w:rsid w:val="00376F7B"/>
    <w:rsid w:val="003B708D"/>
    <w:rsid w:val="003D277C"/>
    <w:rsid w:val="003E3B67"/>
    <w:rsid w:val="003F10D5"/>
    <w:rsid w:val="003F50BA"/>
    <w:rsid w:val="00402493"/>
    <w:rsid w:val="00412E4D"/>
    <w:rsid w:val="00440724"/>
    <w:rsid w:val="00443A6C"/>
    <w:rsid w:val="00451918"/>
    <w:rsid w:val="004564D9"/>
    <w:rsid w:val="00475BEA"/>
    <w:rsid w:val="004A0529"/>
    <w:rsid w:val="004A34DF"/>
    <w:rsid w:val="004A5A2A"/>
    <w:rsid w:val="004A7121"/>
    <w:rsid w:val="004B0F8A"/>
    <w:rsid w:val="004B188E"/>
    <w:rsid w:val="004B543D"/>
    <w:rsid w:val="004F7555"/>
    <w:rsid w:val="00506701"/>
    <w:rsid w:val="00531C8B"/>
    <w:rsid w:val="00573A58"/>
    <w:rsid w:val="005B1262"/>
    <w:rsid w:val="005B5193"/>
    <w:rsid w:val="005C0A8D"/>
    <w:rsid w:val="005D2638"/>
    <w:rsid w:val="005E1DCF"/>
    <w:rsid w:val="00605818"/>
    <w:rsid w:val="00614223"/>
    <w:rsid w:val="00641B91"/>
    <w:rsid w:val="00646034"/>
    <w:rsid w:val="0064701A"/>
    <w:rsid w:val="00697771"/>
    <w:rsid w:val="006B53F7"/>
    <w:rsid w:val="006B7DEC"/>
    <w:rsid w:val="006D469F"/>
    <w:rsid w:val="00713BB1"/>
    <w:rsid w:val="007242E3"/>
    <w:rsid w:val="007A5696"/>
    <w:rsid w:val="007B4C0B"/>
    <w:rsid w:val="007C1E72"/>
    <w:rsid w:val="007C7283"/>
    <w:rsid w:val="007E5EE9"/>
    <w:rsid w:val="00826EE5"/>
    <w:rsid w:val="00861DA0"/>
    <w:rsid w:val="00896721"/>
    <w:rsid w:val="008A2DC0"/>
    <w:rsid w:val="008B7C1C"/>
    <w:rsid w:val="008C6C7A"/>
    <w:rsid w:val="009008EE"/>
    <w:rsid w:val="0094771C"/>
    <w:rsid w:val="00960230"/>
    <w:rsid w:val="009B2C52"/>
    <w:rsid w:val="009B4688"/>
    <w:rsid w:val="009B50C6"/>
    <w:rsid w:val="009D4BF6"/>
    <w:rsid w:val="00A01780"/>
    <w:rsid w:val="00A12A48"/>
    <w:rsid w:val="00A165CD"/>
    <w:rsid w:val="00A17367"/>
    <w:rsid w:val="00A23594"/>
    <w:rsid w:val="00A324EA"/>
    <w:rsid w:val="00A372A4"/>
    <w:rsid w:val="00A41A5F"/>
    <w:rsid w:val="00A64141"/>
    <w:rsid w:val="00A666EE"/>
    <w:rsid w:val="00A77A05"/>
    <w:rsid w:val="00AA4720"/>
    <w:rsid w:val="00AA62E0"/>
    <w:rsid w:val="00AA63EF"/>
    <w:rsid w:val="00AE7A65"/>
    <w:rsid w:val="00B45220"/>
    <w:rsid w:val="00B524AE"/>
    <w:rsid w:val="00B57A5C"/>
    <w:rsid w:val="00BA0A11"/>
    <w:rsid w:val="00BB0655"/>
    <w:rsid w:val="00BE33EA"/>
    <w:rsid w:val="00C17C04"/>
    <w:rsid w:val="00C36824"/>
    <w:rsid w:val="00C37EF0"/>
    <w:rsid w:val="00C6303E"/>
    <w:rsid w:val="00C655D8"/>
    <w:rsid w:val="00C800BB"/>
    <w:rsid w:val="00C938CD"/>
    <w:rsid w:val="00CB4160"/>
    <w:rsid w:val="00CC118B"/>
    <w:rsid w:val="00CE1B5B"/>
    <w:rsid w:val="00CF0435"/>
    <w:rsid w:val="00D53AC4"/>
    <w:rsid w:val="00D5749A"/>
    <w:rsid w:val="00D93974"/>
    <w:rsid w:val="00DC233E"/>
    <w:rsid w:val="00DC314E"/>
    <w:rsid w:val="00DC4A79"/>
    <w:rsid w:val="00DF5151"/>
    <w:rsid w:val="00E31D20"/>
    <w:rsid w:val="00E4504E"/>
    <w:rsid w:val="00E77888"/>
    <w:rsid w:val="00EA20C6"/>
    <w:rsid w:val="00EA3281"/>
    <w:rsid w:val="00EF4B09"/>
    <w:rsid w:val="00F000FE"/>
    <w:rsid w:val="00F04E8A"/>
    <w:rsid w:val="00F2173D"/>
    <w:rsid w:val="00F278F2"/>
    <w:rsid w:val="00F37A8B"/>
    <w:rsid w:val="00F41862"/>
    <w:rsid w:val="00F64342"/>
    <w:rsid w:val="00F72CA0"/>
    <w:rsid w:val="00F87C43"/>
    <w:rsid w:val="00FA135B"/>
    <w:rsid w:val="00FE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8EB1"/>
  <w15:chartTrackingRefBased/>
  <w15:docId w15:val="{86F83807-D958-4BBA-A4C9-EFFA59F0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67"/>
    <w:pPr>
      <w:ind w:left="720"/>
      <w:contextualSpacing/>
    </w:pPr>
  </w:style>
  <w:style w:type="paragraph" w:styleId="FootnoteText">
    <w:name w:val="footnote text"/>
    <w:basedOn w:val="Normal"/>
    <w:link w:val="FootnoteTextChar"/>
    <w:uiPriority w:val="99"/>
    <w:semiHidden/>
    <w:unhideWhenUsed/>
    <w:rsid w:val="00D53AC4"/>
    <w:rPr>
      <w:sz w:val="20"/>
      <w:szCs w:val="20"/>
    </w:rPr>
  </w:style>
  <w:style w:type="character" w:customStyle="1" w:styleId="FootnoteTextChar">
    <w:name w:val="Footnote Text Char"/>
    <w:basedOn w:val="DefaultParagraphFont"/>
    <w:link w:val="FootnoteText"/>
    <w:uiPriority w:val="99"/>
    <w:semiHidden/>
    <w:rsid w:val="00D53AC4"/>
    <w:rPr>
      <w:sz w:val="20"/>
      <w:szCs w:val="20"/>
    </w:rPr>
  </w:style>
  <w:style w:type="character" w:styleId="FootnoteReference">
    <w:name w:val="footnote reference"/>
    <w:basedOn w:val="DefaultParagraphFont"/>
    <w:uiPriority w:val="99"/>
    <w:semiHidden/>
    <w:unhideWhenUsed/>
    <w:rsid w:val="00D53AC4"/>
    <w:rPr>
      <w:vertAlign w:val="superscript"/>
    </w:rPr>
  </w:style>
  <w:style w:type="paragraph" w:styleId="Header">
    <w:name w:val="header"/>
    <w:basedOn w:val="Normal"/>
    <w:link w:val="HeaderChar"/>
    <w:uiPriority w:val="99"/>
    <w:unhideWhenUsed/>
    <w:rsid w:val="00CE1B5B"/>
    <w:pPr>
      <w:tabs>
        <w:tab w:val="center" w:pos="4680"/>
        <w:tab w:val="right" w:pos="9360"/>
      </w:tabs>
    </w:pPr>
  </w:style>
  <w:style w:type="character" w:customStyle="1" w:styleId="HeaderChar">
    <w:name w:val="Header Char"/>
    <w:basedOn w:val="DefaultParagraphFont"/>
    <w:link w:val="Header"/>
    <w:uiPriority w:val="99"/>
    <w:rsid w:val="00CE1B5B"/>
  </w:style>
  <w:style w:type="paragraph" w:styleId="Footer">
    <w:name w:val="footer"/>
    <w:basedOn w:val="Normal"/>
    <w:link w:val="FooterChar"/>
    <w:uiPriority w:val="99"/>
    <w:unhideWhenUsed/>
    <w:rsid w:val="00CE1B5B"/>
    <w:pPr>
      <w:tabs>
        <w:tab w:val="center" w:pos="4680"/>
        <w:tab w:val="right" w:pos="9360"/>
      </w:tabs>
    </w:pPr>
  </w:style>
  <w:style w:type="character" w:customStyle="1" w:styleId="FooterChar">
    <w:name w:val="Footer Char"/>
    <w:basedOn w:val="DefaultParagraphFont"/>
    <w:link w:val="Footer"/>
    <w:uiPriority w:val="99"/>
    <w:rsid w:val="00CE1B5B"/>
  </w:style>
  <w:style w:type="paragraph" w:styleId="BalloonText">
    <w:name w:val="Balloon Text"/>
    <w:basedOn w:val="Normal"/>
    <w:link w:val="BalloonTextChar"/>
    <w:uiPriority w:val="99"/>
    <w:semiHidden/>
    <w:unhideWhenUsed/>
    <w:rsid w:val="00C63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3E"/>
    <w:rPr>
      <w:rFonts w:ascii="Segoe UI" w:hAnsi="Segoe UI" w:cs="Segoe UI"/>
      <w:sz w:val="18"/>
      <w:szCs w:val="18"/>
    </w:rPr>
  </w:style>
  <w:style w:type="character" w:styleId="CommentReference">
    <w:name w:val="annotation reference"/>
    <w:basedOn w:val="DefaultParagraphFont"/>
    <w:uiPriority w:val="99"/>
    <w:semiHidden/>
    <w:unhideWhenUsed/>
    <w:rsid w:val="002E41F6"/>
    <w:rPr>
      <w:sz w:val="16"/>
      <w:szCs w:val="16"/>
    </w:rPr>
  </w:style>
  <w:style w:type="paragraph" w:styleId="CommentText">
    <w:name w:val="annotation text"/>
    <w:basedOn w:val="Normal"/>
    <w:link w:val="CommentTextChar"/>
    <w:uiPriority w:val="99"/>
    <w:semiHidden/>
    <w:unhideWhenUsed/>
    <w:rsid w:val="002E41F6"/>
    <w:rPr>
      <w:sz w:val="20"/>
      <w:szCs w:val="20"/>
    </w:rPr>
  </w:style>
  <w:style w:type="character" w:customStyle="1" w:styleId="CommentTextChar">
    <w:name w:val="Comment Text Char"/>
    <w:basedOn w:val="DefaultParagraphFont"/>
    <w:link w:val="CommentText"/>
    <w:uiPriority w:val="99"/>
    <w:semiHidden/>
    <w:rsid w:val="002E41F6"/>
    <w:rPr>
      <w:sz w:val="20"/>
      <w:szCs w:val="20"/>
    </w:rPr>
  </w:style>
  <w:style w:type="paragraph" w:styleId="CommentSubject">
    <w:name w:val="annotation subject"/>
    <w:basedOn w:val="CommentText"/>
    <w:next w:val="CommentText"/>
    <w:link w:val="CommentSubjectChar"/>
    <w:uiPriority w:val="99"/>
    <w:semiHidden/>
    <w:unhideWhenUsed/>
    <w:rsid w:val="002E41F6"/>
    <w:rPr>
      <w:b/>
      <w:bCs/>
    </w:rPr>
  </w:style>
  <w:style w:type="character" w:customStyle="1" w:styleId="CommentSubjectChar">
    <w:name w:val="Comment Subject Char"/>
    <w:basedOn w:val="CommentTextChar"/>
    <w:link w:val="CommentSubject"/>
    <w:uiPriority w:val="99"/>
    <w:semiHidden/>
    <w:rsid w:val="002E41F6"/>
    <w:rPr>
      <w:b/>
      <w:bCs/>
      <w:sz w:val="20"/>
      <w:szCs w:val="20"/>
    </w:rPr>
  </w:style>
  <w:style w:type="paragraph" w:styleId="EndnoteText">
    <w:name w:val="endnote text"/>
    <w:basedOn w:val="Normal"/>
    <w:link w:val="EndnoteTextChar"/>
    <w:uiPriority w:val="99"/>
    <w:semiHidden/>
    <w:unhideWhenUsed/>
    <w:rsid w:val="002E41F6"/>
    <w:rPr>
      <w:sz w:val="20"/>
      <w:szCs w:val="20"/>
    </w:rPr>
  </w:style>
  <w:style w:type="character" w:customStyle="1" w:styleId="EndnoteTextChar">
    <w:name w:val="Endnote Text Char"/>
    <w:basedOn w:val="DefaultParagraphFont"/>
    <w:link w:val="EndnoteText"/>
    <w:uiPriority w:val="99"/>
    <w:semiHidden/>
    <w:rsid w:val="002E41F6"/>
    <w:rPr>
      <w:sz w:val="20"/>
      <w:szCs w:val="20"/>
    </w:rPr>
  </w:style>
  <w:style w:type="character" w:styleId="EndnoteReference">
    <w:name w:val="endnote reference"/>
    <w:basedOn w:val="DefaultParagraphFont"/>
    <w:uiPriority w:val="99"/>
    <w:semiHidden/>
    <w:unhideWhenUsed/>
    <w:rsid w:val="002E41F6"/>
    <w:rPr>
      <w:vertAlign w:val="superscript"/>
    </w:rPr>
  </w:style>
  <w:style w:type="paragraph" w:customStyle="1" w:styleId="LightGrid-Accent31">
    <w:name w:val="Light Grid - Accent 31"/>
    <w:basedOn w:val="Normal"/>
    <w:uiPriority w:val="34"/>
    <w:qFormat/>
    <w:rsid w:val="00114DE4"/>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114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6906">
      <w:bodyDiv w:val="1"/>
      <w:marLeft w:val="0"/>
      <w:marRight w:val="0"/>
      <w:marTop w:val="0"/>
      <w:marBottom w:val="0"/>
      <w:divBdr>
        <w:top w:val="none" w:sz="0" w:space="0" w:color="auto"/>
        <w:left w:val="none" w:sz="0" w:space="0" w:color="auto"/>
        <w:bottom w:val="none" w:sz="0" w:space="0" w:color="auto"/>
        <w:right w:val="none" w:sz="0" w:space="0" w:color="auto"/>
      </w:divBdr>
    </w:div>
    <w:div w:id="714937665">
      <w:bodyDiv w:val="1"/>
      <w:marLeft w:val="0"/>
      <w:marRight w:val="0"/>
      <w:marTop w:val="0"/>
      <w:marBottom w:val="0"/>
      <w:divBdr>
        <w:top w:val="none" w:sz="0" w:space="0" w:color="auto"/>
        <w:left w:val="none" w:sz="0" w:space="0" w:color="auto"/>
        <w:bottom w:val="none" w:sz="0" w:space="0" w:color="auto"/>
        <w:right w:val="none" w:sz="0" w:space="0" w:color="auto"/>
      </w:divBdr>
    </w:div>
    <w:div w:id="728071103">
      <w:bodyDiv w:val="1"/>
      <w:marLeft w:val="0"/>
      <w:marRight w:val="0"/>
      <w:marTop w:val="0"/>
      <w:marBottom w:val="0"/>
      <w:divBdr>
        <w:top w:val="none" w:sz="0" w:space="0" w:color="auto"/>
        <w:left w:val="none" w:sz="0" w:space="0" w:color="auto"/>
        <w:bottom w:val="none" w:sz="0" w:space="0" w:color="auto"/>
        <w:right w:val="none" w:sz="0" w:space="0" w:color="auto"/>
      </w:divBdr>
    </w:div>
    <w:div w:id="938876396">
      <w:bodyDiv w:val="1"/>
      <w:marLeft w:val="0"/>
      <w:marRight w:val="0"/>
      <w:marTop w:val="0"/>
      <w:marBottom w:val="0"/>
      <w:divBdr>
        <w:top w:val="none" w:sz="0" w:space="0" w:color="auto"/>
        <w:left w:val="none" w:sz="0" w:space="0" w:color="auto"/>
        <w:bottom w:val="none" w:sz="0" w:space="0" w:color="auto"/>
        <w:right w:val="none" w:sz="0" w:space="0" w:color="auto"/>
      </w:divBdr>
    </w:div>
    <w:div w:id="1362903393">
      <w:bodyDiv w:val="1"/>
      <w:marLeft w:val="0"/>
      <w:marRight w:val="0"/>
      <w:marTop w:val="0"/>
      <w:marBottom w:val="0"/>
      <w:divBdr>
        <w:top w:val="none" w:sz="0" w:space="0" w:color="auto"/>
        <w:left w:val="none" w:sz="0" w:space="0" w:color="auto"/>
        <w:bottom w:val="none" w:sz="0" w:space="0" w:color="auto"/>
        <w:right w:val="none" w:sz="0" w:space="0" w:color="auto"/>
      </w:divBdr>
    </w:div>
    <w:div w:id="1377317365">
      <w:bodyDiv w:val="1"/>
      <w:marLeft w:val="0"/>
      <w:marRight w:val="0"/>
      <w:marTop w:val="0"/>
      <w:marBottom w:val="0"/>
      <w:divBdr>
        <w:top w:val="none" w:sz="0" w:space="0" w:color="auto"/>
        <w:left w:val="none" w:sz="0" w:space="0" w:color="auto"/>
        <w:bottom w:val="none" w:sz="0" w:space="0" w:color="auto"/>
        <w:right w:val="none" w:sz="0" w:space="0" w:color="auto"/>
      </w:divBdr>
    </w:div>
    <w:div w:id="150019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980FB-F624-4550-BFB8-A9A34D0D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Bower</dc:creator>
  <cp:keywords/>
  <dc:description/>
  <cp:lastModifiedBy>Deborah Delman</cp:lastModifiedBy>
  <cp:revision>2</cp:revision>
  <dcterms:created xsi:type="dcterms:W3CDTF">2020-02-27T16:30:00Z</dcterms:created>
  <dcterms:modified xsi:type="dcterms:W3CDTF">2020-02-27T16:30:00Z</dcterms:modified>
</cp:coreProperties>
</file>