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885F3" w14:textId="77777777" w:rsidR="004F4BF0" w:rsidRPr="004F4BF0" w:rsidRDefault="004F4BF0" w:rsidP="004F4BF0">
      <w:pPr>
        <w:pStyle w:val="PlainText"/>
        <w:rPr>
          <w:rFonts w:ascii="Courier New" w:hAnsi="Courier New" w:cs="Courier New"/>
        </w:rPr>
      </w:pPr>
      <w:r w:rsidRPr="004F4BF0">
        <w:rPr>
          <w:rFonts w:ascii="Courier New" w:hAnsi="Courier New" w:cs="Courier New"/>
        </w:rPr>
        <w:t>WEBVTT</w:t>
      </w:r>
    </w:p>
    <w:p w14:paraId="28579D5C" w14:textId="77777777" w:rsidR="004F4BF0" w:rsidRPr="004F4BF0" w:rsidRDefault="004F4BF0" w:rsidP="004F4BF0">
      <w:pPr>
        <w:pStyle w:val="PlainText"/>
        <w:rPr>
          <w:rFonts w:ascii="Courier New" w:hAnsi="Courier New" w:cs="Courier New"/>
        </w:rPr>
      </w:pPr>
    </w:p>
    <w:p w14:paraId="7F506373" w14:textId="77777777" w:rsidR="004F4BF0" w:rsidRPr="004F4BF0" w:rsidRDefault="004F4BF0" w:rsidP="004F4BF0">
      <w:pPr>
        <w:pStyle w:val="PlainText"/>
        <w:rPr>
          <w:rFonts w:ascii="Courier New" w:hAnsi="Courier New" w:cs="Courier New"/>
        </w:rPr>
      </w:pPr>
    </w:p>
    <w:p w14:paraId="4F340B11" w14:textId="58DE87F1" w:rsidR="004F4BF0" w:rsidRPr="004F4BF0" w:rsidRDefault="004F4BF0" w:rsidP="004F4BF0">
      <w:pPr>
        <w:pStyle w:val="PlainText"/>
        <w:rPr>
          <w:rFonts w:ascii="Courier New" w:hAnsi="Courier New" w:cs="Courier New"/>
        </w:rPr>
      </w:pPr>
      <w:r w:rsidRPr="004F4BF0">
        <w:rPr>
          <w:rFonts w:ascii="Courier New" w:hAnsi="Courier New" w:cs="Courier New"/>
        </w:rPr>
        <w:t xml:space="preserve">Meghan Selby: </w:t>
      </w:r>
      <w:r w:rsidR="0074206C">
        <w:rPr>
          <w:rFonts w:ascii="Courier New" w:hAnsi="Courier New" w:cs="Courier New"/>
        </w:rPr>
        <w:t>G</w:t>
      </w:r>
      <w:r w:rsidRPr="004F4BF0">
        <w:rPr>
          <w:rFonts w:ascii="Courier New" w:hAnsi="Courier New" w:cs="Courier New"/>
        </w:rPr>
        <w:t>ood morning. As most of you know, I'm Megan Selby. I am the 604</w:t>
      </w:r>
      <w:r w:rsidR="00FD1A18">
        <w:rPr>
          <w:rFonts w:ascii="Courier New" w:hAnsi="Courier New" w:cs="Courier New"/>
        </w:rPr>
        <w:t>(b)</w:t>
      </w:r>
      <w:r w:rsidRPr="004F4BF0">
        <w:rPr>
          <w:rFonts w:ascii="Courier New" w:hAnsi="Courier New" w:cs="Courier New"/>
        </w:rPr>
        <w:t>Grants Coordinator, and I'll be leading us through this presentation for the next offering.</w:t>
      </w:r>
    </w:p>
    <w:p w14:paraId="1A995A14" w14:textId="77777777" w:rsidR="004F4BF0" w:rsidRPr="004F4BF0" w:rsidRDefault="004F4BF0" w:rsidP="004F4BF0">
      <w:pPr>
        <w:pStyle w:val="PlainText"/>
        <w:rPr>
          <w:rFonts w:ascii="Courier New" w:hAnsi="Courier New" w:cs="Courier New"/>
        </w:rPr>
      </w:pPr>
    </w:p>
    <w:p w14:paraId="42DD9713" w14:textId="7E1ADC1F" w:rsidR="004F4BF0" w:rsidRPr="004F4BF0" w:rsidRDefault="004F4BF0" w:rsidP="004F4BF0">
      <w:pPr>
        <w:pStyle w:val="PlainText"/>
        <w:rPr>
          <w:rFonts w:ascii="Courier New" w:hAnsi="Courier New" w:cs="Courier New"/>
        </w:rPr>
      </w:pPr>
      <w:r w:rsidRPr="004F4BF0">
        <w:rPr>
          <w:rFonts w:ascii="Courier New" w:hAnsi="Courier New" w:cs="Courier New"/>
        </w:rPr>
        <w:t>All right, so, Section 604 of the Clean Water Act provides grants to determine the nature, extent, and causes of water quality issues, and develop plans to restore or protect water quality pursuant to the Clean Water Act and the Massachusetts Surface Water Quality Standards.</w:t>
      </w:r>
    </w:p>
    <w:p w14:paraId="49F98F17" w14:textId="77777777" w:rsidR="004F4BF0" w:rsidRPr="004F4BF0" w:rsidRDefault="004F4BF0" w:rsidP="004F4BF0">
      <w:pPr>
        <w:pStyle w:val="PlainText"/>
        <w:rPr>
          <w:rFonts w:ascii="Courier New" w:hAnsi="Courier New" w:cs="Courier New"/>
        </w:rPr>
      </w:pPr>
    </w:p>
    <w:p w14:paraId="35C113F6" w14:textId="502230CA" w:rsidR="004F4BF0" w:rsidRPr="004F4BF0" w:rsidRDefault="004F4BF0" w:rsidP="004F4BF0">
      <w:pPr>
        <w:pStyle w:val="PlainText"/>
        <w:rPr>
          <w:rFonts w:ascii="Courier New" w:hAnsi="Courier New" w:cs="Courier New"/>
        </w:rPr>
      </w:pPr>
      <w:r w:rsidRPr="004F4BF0">
        <w:rPr>
          <w:rFonts w:ascii="Courier New" w:hAnsi="Courier New" w:cs="Courier New"/>
        </w:rPr>
        <w:t xml:space="preserve">The Infrastructure and Investment Jobs Act </w:t>
      </w:r>
      <w:proofErr w:type="gramStart"/>
      <w:r w:rsidRPr="004F4BF0">
        <w:rPr>
          <w:rFonts w:ascii="Courier New" w:hAnsi="Courier New" w:cs="Courier New"/>
        </w:rPr>
        <w:t>provides</w:t>
      </w:r>
      <w:proofErr w:type="gramEnd"/>
      <w:r w:rsidRPr="004F4BF0">
        <w:rPr>
          <w:rFonts w:ascii="Courier New" w:hAnsi="Courier New" w:cs="Courier New"/>
        </w:rPr>
        <w:t xml:space="preserve"> increased federal funding to our program for 5 years.</w:t>
      </w:r>
    </w:p>
    <w:p w14:paraId="4B279D75" w14:textId="77777777" w:rsidR="004F4BF0" w:rsidRPr="004F4BF0" w:rsidRDefault="004F4BF0" w:rsidP="004F4BF0">
      <w:pPr>
        <w:pStyle w:val="PlainText"/>
        <w:rPr>
          <w:rFonts w:ascii="Courier New" w:hAnsi="Courier New" w:cs="Courier New"/>
        </w:rPr>
      </w:pPr>
    </w:p>
    <w:p w14:paraId="0240989D" w14:textId="36CACA82" w:rsidR="004F4BF0" w:rsidRPr="004F4BF0" w:rsidRDefault="004F4BF0" w:rsidP="004F4BF0">
      <w:pPr>
        <w:pStyle w:val="PlainText"/>
        <w:rPr>
          <w:rFonts w:ascii="Courier New" w:hAnsi="Courier New" w:cs="Courier New"/>
        </w:rPr>
      </w:pPr>
      <w:r w:rsidRPr="004F4BF0">
        <w:rPr>
          <w:rFonts w:ascii="Courier New" w:hAnsi="Courier New" w:cs="Courier New"/>
        </w:rPr>
        <w:t>For this round of funding, we will be focusing on development of watershed-based plans, including 9-element plans for impaired or degraded waters, and alternative plans for healthy waters.</w:t>
      </w:r>
    </w:p>
    <w:p w14:paraId="032B6148" w14:textId="77777777" w:rsidR="004F4BF0" w:rsidRPr="004F4BF0" w:rsidRDefault="004F4BF0" w:rsidP="004F4BF0">
      <w:pPr>
        <w:pStyle w:val="PlainText"/>
        <w:rPr>
          <w:rFonts w:ascii="Courier New" w:hAnsi="Courier New" w:cs="Courier New"/>
        </w:rPr>
      </w:pPr>
    </w:p>
    <w:p w14:paraId="6A580BD0" w14:textId="665526BE" w:rsidR="004F4BF0" w:rsidRPr="004F4BF0" w:rsidRDefault="004F4BF0" w:rsidP="004F4BF0">
      <w:pPr>
        <w:pStyle w:val="PlainText"/>
        <w:rPr>
          <w:rFonts w:ascii="Courier New" w:hAnsi="Courier New" w:cs="Courier New"/>
        </w:rPr>
      </w:pPr>
      <w:r w:rsidRPr="004F4BF0">
        <w:rPr>
          <w:rFonts w:ascii="Courier New" w:hAnsi="Courier New" w:cs="Courier New"/>
        </w:rPr>
        <w:t>Other work that will be prioritized includes work within National Water Quality Initiative</w:t>
      </w:r>
      <w:r w:rsidR="00932FE6">
        <w:rPr>
          <w:rFonts w:ascii="Courier New" w:hAnsi="Courier New" w:cs="Courier New"/>
        </w:rPr>
        <w:t xml:space="preserve"> </w:t>
      </w:r>
      <w:r w:rsidRPr="004F4BF0">
        <w:rPr>
          <w:rFonts w:ascii="Courier New" w:hAnsi="Courier New" w:cs="Courier New"/>
        </w:rPr>
        <w:t>HUC12 watershed, or work within a nitrogen-impacted coastal water.</w:t>
      </w:r>
    </w:p>
    <w:p w14:paraId="4ECA0D9E" w14:textId="77777777" w:rsidR="004F4BF0" w:rsidRPr="004F4BF0" w:rsidRDefault="004F4BF0" w:rsidP="004F4BF0">
      <w:pPr>
        <w:pStyle w:val="PlainText"/>
        <w:rPr>
          <w:rFonts w:ascii="Courier New" w:hAnsi="Courier New" w:cs="Courier New"/>
        </w:rPr>
      </w:pPr>
    </w:p>
    <w:p w14:paraId="3E1F528D" w14:textId="6E5D7FEA" w:rsidR="004F4BF0" w:rsidRPr="004F4BF0" w:rsidRDefault="004F4BF0" w:rsidP="004F4BF0">
      <w:pPr>
        <w:pStyle w:val="PlainText"/>
        <w:rPr>
          <w:rFonts w:ascii="Courier New" w:hAnsi="Courier New" w:cs="Courier New"/>
        </w:rPr>
      </w:pPr>
      <w:r w:rsidRPr="004F4BF0">
        <w:rPr>
          <w:rFonts w:ascii="Courier New" w:hAnsi="Courier New" w:cs="Courier New"/>
        </w:rPr>
        <w:t xml:space="preserve">And we're also focusing on building capacity through regional or statewide non-point source coordinators. Previously, we offered these primarily through the 319 </w:t>
      </w:r>
      <w:proofErr w:type="gramStart"/>
      <w:r w:rsidRPr="004F4BF0">
        <w:rPr>
          <w:rFonts w:ascii="Courier New" w:hAnsi="Courier New" w:cs="Courier New"/>
        </w:rPr>
        <w:t>grant</w:t>
      </w:r>
      <w:proofErr w:type="gramEnd"/>
      <w:r w:rsidRPr="004F4BF0">
        <w:rPr>
          <w:rFonts w:ascii="Courier New" w:hAnsi="Courier New" w:cs="Courier New"/>
        </w:rPr>
        <w:t>, as Padmini mentioned, but this round, we will be only offering these coordinator projects through the 604</w:t>
      </w:r>
      <w:r w:rsidR="00932FE6">
        <w:rPr>
          <w:rFonts w:ascii="Courier New" w:hAnsi="Courier New" w:cs="Courier New"/>
        </w:rPr>
        <w:t>(b)</w:t>
      </w:r>
      <w:r w:rsidRPr="004F4BF0">
        <w:rPr>
          <w:rFonts w:ascii="Courier New" w:hAnsi="Courier New" w:cs="Courier New"/>
        </w:rPr>
        <w:t>grant.</w:t>
      </w:r>
    </w:p>
    <w:p w14:paraId="52AED22C" w14:textId="77777777" w:rsidR="004F4BF0" w:rsidRPr="004F4BF0" w:rsidRDefault="004F4BF0" w:rsidP="004F4BF0">
      <w:pPr>
        <w:pStyle w:val="PlainText"/>
        <w:rPr>
          <w:rFonts w:ascii="Courier New" w:hAnsi="Courier New" w:cs="Courier New"/>
        </w:rPr>
      </w:pPr>
    </w:p>
    <w:p w14:paraId="6AE66865" w14:textId="75DEFF3D" w:rsidR="004F4BF0" w:rsidRPr="004F4BF0" w:rsidRDefault="004F4BF0" w:rsidP="004F4BF0">
      <w:pPr>
        <w:pStyle w:val="PlainText"/>
        <w:rPr>
          <w:rFonts w:ascii="Courier New" w:hAnsi="Courier New" w:cs="Courier New"/>
        </w:rPr>
      </w:pPr>
      <w:r w:rsidRPr="004F4BF0">
        <w:rPr>
          <w:rFonts w:ascii="Courier New" w:hAnsi="Courier New" w:cs="Courier New"/>
        </w:rPr>
        <w:t>Here is a quick look at the nine EPA-required elements that comprise a watershed-based plan. Judy will be going through these in greater detail in her presentation.</w:t>
      </w:r>
    </w:p>
    <w:p w14:paraId="243FDA56" w14:textId="77777777" w:rsidR="004F4BF0" w:rsidRPr="004F4BF0" w:rsidRDefault="004F4BF0" w:rsidP="004F4BF0">
      <w:pPr>
        <w:pStyle w:val="PlainText"/>
        <w:rPr>
          <w:rFonts w:ascii="Courier New" w:hAnsi="Courier New" w:cs="Courier New"/>
        </w:rPr>
      </w:pPr>
    </w:p>
    <w:p w14:paraId="4F29306C" w14:textId="34FC1BE6" w:rsidR="004F4BF0" w:rsidRPr="004F4BF0" w:rsidRDefault="004F4BF0" w:rsidP="004F4BF0">
      <w:pPr>
        <w:pStyle w:val="PlainText"/>
        <w:rPr>
          <w:rFonts w:ascii="Courier New" w:hAnsi="Courier New" w:cs="Courier New"/>
        </w:rPr>
      </w:pPr>
      <w:r w:rsidRPr="004F4BF0">
        <w:rPr>
          <w:rFonts w:ascii="Courier New" w:hAnsi="Courier New" w:cs="Courier New"/>
        </w:rPr>
        <w:t xml:space="preserve">So, any activities that support the development of a watershed-based plan are eligible. These can include data gathering, assessment, modeling, BMP design, etc. Think of these as a suite that you can pull from to </w:t>
      </w:r>
      <w:r w:rsidR="00E36598">
        <w:rPr>
          <w:rFonts w:ascii="Courier New" w:hAnsi="Courier New" w:cs="Courier New"/>
        </w:rPr>
        <w:t>c</w:t>
      </w:r>
      <w:r w:rsidRPr="004F4BF0">
        <w:rPr>
          <w:rFonts w:ascii="Courier New" w:hAnsi="Courier New" w:cs="Courier New"/>
        </w:rPr>
        <w:t>ustomize a plan to meet your watershed needs.</w:t>
      </w:r>
    </w:p>
    <w:p w14:paraId="7A338954" w14:textId="77777777" w:rsidR="004F4BF0" w:rsidRPr="004F4BF0" w:rsidRDefault="004F4BF0" w:rsidP="004F4BF0">
      <w:pPr>
        <w:pStyle w:val="PlainText"/>
        <w:rPr>
          <w:rFonts w:ascii="Courier New" w:hAnsi="Courier New" w:cs="Courier New"/>
        </w:rPr>
      </w:pPr>
    </w:p>
    <w:p w14:paraId="6A214CD7" w14:textId="6A049394" w:rsidR="004F4BF0" w:rsidRPr="004F4BF0" w:rsidRDefault="004F4BF0" w:rsidP="004F4BF0">
      <w:pPr>
        <w:pStyle w:val="PlainText"/>
        <w:rPr>
          <w:rFonts w:ascii="Courier New" w:hAnsi="Courier New" w:cs="Courier New"/>
        </w:rPr>
      </w:pPr>
      <w:r w:rsidRPr="004F4BF0">
        <w:rPr>
          <w:rFonts w:ascii="Courier New" w:hAnsi="Courier New" w:cs="Courier New"/>
        </w:rPr>
        <w:t>These activities are eligible on their own, but when they're paired with the development of a watershed-based plan, they'll be much more competitive.</w:t>
      </w:r>
    </w:p>
    <w:p w14:paraId="1A8DC553" w14:textId="77777777" w:rsidR="004F4BF0" w:rsidRPr="004F4BF0" w:rsidRDefault="004F4BF0" w:rsidP="004F4BF0">
      <w:pPr>
        <w:pStyle w:val="PlainText"/>
        <w:rPr>
          <w:rFonts w:ascii="Courier New" w:hAnsi="Courier New" w:cs="Courier New"/>
        </w:rPr>
      </w:pPr>
    </w:p>
    <w:p w14:paraId="7657E043" w14:textId="70854012" w:rsidR="004F4BF0" w:rsidRPr="004F4BF0" w:rsidRDefault="004F4BF0" w:rsidP="004F4BF0">
      <w:pPr>
        <w:pStyle w:val="PlainText"/>
        <w:rPr>
          <w:rFonts w:ascii="Courier New" w:hAnsi="Courier New" w:cs="Courier New"/>
        </w:rPr>
      </w:pPr>
      <w:r w:rsidRPr="004F4BF0">
        <w:rPr>
          <w:rFonts w:ascii="Courier New" w:hAnsi="Courier New" w:cs="Courier New"/>
        </w:rPr>
        <w:t>In the past, we were mostly only able to support conceptual level designs due to our funding. This round, we'd like to support more advanced designs, think 80% to 100%</w:t>
      </w:r>
      <w:r w:rsidR="00E36598">
        <w:rPr>
          <w:rFonts w:ascii="Courier New" w:hAnsi="Courier New" w:cs="Courier New"/>
        </w:rPr>
        <w:t xml:space="preserve"> s</w:t>
      </w:r>
      <w:r w:rsidRPr="004F4BF0">
        <w:rPr>
          <w:rFonts w:ascii="Courier New" w:hAnsi="Courier New" w:cs="Courier New"/>
        </w:rPr>
        <w:t>o that applicants can take their deliverables and move right into the implementation phase without having to spend more time wrapping up the planning.</w:t>
      </w:r>
    </w:p>
    <w:p w14:paraId="24436A8B" w14:textId="77777777" w:rsidR="004F4BF0" w:rsidRPr="004F4BF0" w:rsidRDefault="004F4BF0" w:rsidP="004F4BF0">
      <w:pPr>
        <w:pStyle w:val="PlainText"/>
        <w:rPr>
          <w:rFonts w:ascii="Courier New" w:hAnsi="Courier New" w:cs="Courier New"/>
        </w:rPr>
      </w:pPr>
    </w:p>
    <w:p w14:paraId="79925234" w14:textId="42F7F1B1" w:rsidR="004F4BF0" w:rsidRPr="004F4BF0" w:rsidRDefault="004F4BF0" w:rsidP="004F4BF0">
      <w:pPr>
        <w:pStyle w:val="PlainText"/>
        <w:rPr>
          <w:rFonts w:ascii="Courier New" w:hAnsi="Courier New" w:cs="Courier New"/>
        </w:rPr>
      </w:pPr>
      <w:proofErr w:type="gramStart"/>
      <w:r w:rsidRPr="004F4BF0">
        <w:rPr>
          <w:rFonts w:ascii="Courier New" w:hAnsi="Courier New" w:cs="Courier New"/>
        </w:rPr>
        <w:t>And also</w:t>
      </w:r>
      <w:proofErr w:type="gramEnd"/>
      <w:r w:rsidRPr="004F4BF0">
        <w:rPr>
          <w:rFonts w:ascii="Courier New" w:hAnsi="Courier New" w:cs="Courier New"/>
        </w:rPr>
        <w:t xml:space="preserve">, just to note that the list that you </w:t>
      </w:r>
      <w:proofErr w:type="gramStart"/>
      <w:r w:rsidRPr="004F4BF0">
        <w:rPr>
          <w:rFonts w:ascii="Courier New" w:hAnsi="Courier New" w:cs="Courier New"/>
        </w:rPr>
        <w:t>see up</w:t>
      </w:r>
      <w:proofErr w:type="gramEnd"/>
      <w:r w:rsidRPr="004F4BF0">
        <w:rPr>
          <w:rFonts w:ascii="Courier New" w:hAnsi="Courier New" w:cs="Courier New"/>
        </w:rPr>
        <w:t xml:space="preserve"> on the slide right now is not exhaustive, it's just some of the primary examples that we see quite often.</w:t>
      </w:r>
    </w:p>
    <w:p w14:paraId="7D688761" w14:textId="77777777" w:rsidR="004F4BF0" w:rsidRPr="004F4BF0" w:rsidRDefault="004F4BF0" w:rsidP="004F4BF0">
      <w:pPr>
        <w:pStyle w:val="PlainText"/>
        <w:rPr>
          <w:rFonts w:ascii="Courier New" w:hAnsi="Courier New" w:cs="Courier New"/>
        </w:rPr>
      </w:pPr>
    </w:p>
    <w:p w14:paraId="24F06FD6" w14:textId="40550B88" w:rsidR="004F4BF0" w:rsidRPr="004F4BF0" w:rsidRDefault="004F4BF0" w:rsidP="004F4BF0">
      <w:pPr>
        <w:pStyle w:val="PlainText"/>
        <w:rPr>
          <w:rFonts w:ascii="Courier New" w:hAnsi="Courier New" w:cs="Courier New"/>
        </w:rPr>
      </w:pPr>
      <w:r w:rsidRPr="004F4BF0">
        <w:rPr>
          <w:rFonts w:ascii="Courier New" w:hAnsi="Courier New" w:cs="Courier New"/>
        </w:rPr>
        <w:t xml:space="preserve">Here is a list of eligible entities that </w:t>
      </w:r>
      <w:proofErr w:type="gramStart"/>
      <w:r w:rsidRPr="004F4BF0">
        <w:rPr>
          <w:rFonts w:ascii="Courier New" w:hAnsi="Courier New" w:cs="Courier New"/>
        </w:rPr>
        <w:t>are able to</w:t>
      </w:r>
      <w:proofErr w:type="gramEnd"/>
      <w:r w:rsidRPr="004F4BF0">
        <w:rPr>
          <w:rFonts w:ascii="Courier New" w:hAnsi="Courier New" w:cs="Courier New"/>
        </w:rPr>
        <w:t xml:space="preserve"> apply, and as Padmini mentioned, we are looking to support a statewide non-point source agricultural coordinator. That's the last bullet on this slide.</w:t>
      </w:r>
    </w:p>
    <w:p w14:paraId="36FF24A8" w14:textId="77777777" w:rsidR="004F4BF0" w:rsidRPr="004F4BF0" w:rsidRDefault="004F4BF0" w:rsidP="004F4BF0">
      <w:pPr>
        <w:pStyle w:val="PlainText"/>
        <w:rPr>
          <w:rFonts w:ascii="Courier New" w:hAnsi="Courier New" w:cs="Courier New"/>
        </w:rPr>
      </w:pPr>
    </w:p>
    <w:p w14:paraId="6DB8766D" w14:textId="623FA108" w:rsidR="004F4BF0" w:rsidRPr="004F4BF0" w:rsidRDefault="004F4BF0" w:rsidP="004F4BF0">
      <w:pPr>
        <w:pStyle w:val="PlainText"/>
        <w:rPr>
          <w:rFonts w:ascii="Courier New" w:hAnsi="Courier New" w:cs="Courier New"/>
        </w:rPr>
      </w:pPr>
      <w:r w:rsidRPr="004F4BF0">
        <w:rPr>
          <w:rFonts w:ascii="Courier New" w:hAnsi="Courier New" w:cs="Courier New"/>
        </w:rPr>
        <w:t xml:space="preserve">These, funds will be coming from the program funding bucket, and those are separate from project funds used for the other grant projects, so they have different eligibility requirements. </w:t>
      </w:r>
      <w:proofErr w:type="gramStart"/>
      <w:r w:rsidRPr="004F4BF0">
        <w:rPr>
          <w:rFonts w:ascii="Courier New" w:hAnsi="Courier New" w:cs="Courier New"/>
        </w:rPr>
        <w:t>So</w:t>
      </w:r>
      <w:proofErr w:type="gramEnd"/>
      <w:r w:rsidRPr="004F4BF0">
        <w:rPr>
          <w:rFonts w:ascii="Courier New" w:hAnsi="Courier New" w:cs="Courier New"/>
        </w:rPr>
        <w:t xml:space="preserve"> we'll be looking for an organization that has statewide agricultural capacity building experience for that role.</w:t>
      </w:r>
    </w:p>
    <w:p w14:paraId="58A4238A" w14:textId="77777777" w:rsidR="004F4BF0" w:rsidRPr="004F4BF0" w:rsidRDefault="004F4BF0" w:rsidP="004F4BF0">
      <w:pPr>
        <w:pStyle w:val="PlainText"/>
        <w:rPr>
          <w:rFonts w:ascii="Courier New" w:hAnsi="Courier New" w:cs="Courier New"/>
        </w:rPr>
      </w:pPr>
    </w:p>
    <w:p w14:paraId="38AE3E63" w14:textId="247191EC" w:rsidR="004F4BF0" w:rsidRPr="004F4BF0" w:rsidRDefault="0052219C" w:rsidP="004F4BF0">
      <w:pPr>
        <w:pStyle w:val="PlainText"/>
        <w:rPr>
          <w:rFonts w:ascii="Courier New" w:hAnsi="Courier New" w:cs="Courier New"/>
        </w:rPr>
      </w:pPr>
      <w:r>
        <w:rPr>
          <w:rFonts w:ascii="Courier New" w:hAnsi="Courier New" w:cs="Courier New"/>
        </w:rPr>
        <w:t>MassDEP</w:t>
      </w:r>
      <w:r w:rsidR="004F4BF0" w:rsidRPr="004F4BF0">
        <w:rPr>
          <w:rFonts w:ascii="Courier New" w:hAnsi="Courier New" w:cs="Courier New"/>
        </w:rPr>
        <w:t xml:space="preserve"> receives 1% of the SRF funding for the 604</w:t>
      </w:r>
      <w:r>
        <w:rPr>
          <w:rFonts w:ascii="Courier New" w:hAnsi="Courier New" w:cs="Courier New"/>
        </w:rPr>
        <w:t>(b)</w:t>
      </w:r>
      <w:r w:rsidR="004F4BF0" w:rsidRPr="004F4BF0">
        <w:rPr>
          <w:rFonts w:ascii="Courier New" w:hAnsi="Courier New" w:cs="Courier New"/>
        </w:rPr>
        <w:t xml:space="preserve"> award each year from EPA. States are required to offer a minimum of 40% of each award to subgrants.</w:t>
      </w:r>
    </w:p>
    <w:p w14:paraId="0F9C2566" w14:textId="77777777" w:rsidR="004F4BF0" w:rsidRPr="004F4BF0" w:rsidRDefault="004F4BF0" w:rsidP="004F4BF0">
      <w:pPr>
        <w:pStyle w:val="PlainText"/>
        <w:rPr>
          <w:rFonts w:ascii="Courier New" w:hAnsi="Courier New" w:cs="Courier New"/>
        </w:rPr>
      </w:pPr>
    </w:p>
    <w:p w14:paraId="1236C9C2" w14:textId="1C61A758" w:rsidR="004F4BF0" w:rsidRPr="004F4BF0" w:rsidRDefault="004F4BF0" w:rsidP="004F4BF0">
      <w:pPr>
        <w:pStyle w:val="PlainText"/>
        <w:rPr>
          <w:rFonts w:ascii="Courier New" w:hAnsi="Courier New" w:cs="Courier New"/>
        </w:rPr>
      </w:pPr>
      <w:r w:rsidRPr="004F4BF0">
        <w:rPr>
          <w:rFonts w:ascii="Courier New" w:hAnsi="Courier New" w:cs="Courier New"/>
        </w:rPr>
        <w:t>This year, we are excited to be able to offer approximately $1.8 million, which is comprised of funding from the 24 and 25 award years</w:t>
      </w:r>
      <w:r w:rsidR="00A87268">
        <w:rPr>
          <w:rFonts w:ascii="Courier New" w:hAnsi="Courier New" w:cs="Courier New"/>
        </w:rPr>
        <w:t>, b</w:t>
      </w:r>
      <w:r w:rsidRPr="004F4BF0">
        <w:rPr>
          <w:rFonts w:ascii="Courier New" w:hAnsi="Courier New" w:cs="Courier New"/>
        </w:rPr>
        <w:t xml:space="preserve">oth of which include our typical base funds and the supplemental </w:t>
      </w:r>
      <w:r w:rsidR="00A87268">
        <w:rPr>
          <w:rFonts w:ascii="Courier New" w:hAnsi="Courier New" w:cs="Courier New"/>
        </w:rPr>
        <w:t>IIJA</w:t>
      </w:r>
      <w:r w:rsidRPr="004F4BF0">
        <w:rPr>
          <w:rFonts w:ascii="Courier New" w:hAnsi="Courier New" w:cs="Courier New"/>
        </w:rPr>
        <w:t xml:space="preserve"> funding. No match is required, but it will help provide a competitive advantage if you are able to offer it.</w:t>
      </w:r>
    </w:p>
    <w:p w14:paraId="5AE6C4F5" w14:textId="77777777" w:rsidR="004F4BF0" w:rsidRPr="004F4BF0" w:rsidRDefault="004F4BF0" w:rsidP="004F4BF0">
      <w:pPr>
        <w:pStyle w:val="PlainText"/>
        <w:rPr>
          <w:rFonts w:ascii="Courier New" w:hAnsi="Courier New" w:cs="Courier New"/>
        </w:rPr>
      </w:pPr>
    </w:p>
    <w:p w14:paraId="209A1593" w14:textId="082E7060" w:rsidR="004F4BF0" w:rsidRPr="004F4BF0" w:rsidRDefault="004F4BF0" w:rsidP="004F4BF0">
      <w:pPr>
        <w:pStyle w:val="PlainText"/>
        <w:rPr>
          <w:rFonts w:ascii="Courier New" w:hAnsi="Courier New" w:cs="Courier New"/>
        </w:rPr>
      </w:pPr>
      <w:r w:rsidRPr="004F4BF0">
        <w:rPr>
          <w:rFonts w:ascii="Courier New" w:hAnsi="Courier New" w:cs="Courier New"/>
        </w:rPr>
        <w:t xml:space="preserve">As some of you may know, we are no longer tracking our DBE goals, which were the disadvantaged business enterprise vendors. However, grantees are still required to follow the </w:t>
      </w:r>
      <w:r w:rsidR="00EB37A7">
        <w:rPr>
          <w:rFonts w:ascii="Courier New" w:hAnsi="Courier New" w:cs="Courier New"/>
        </w:rPr>
        <w:t>F</w:t>
      </w:r>
      <w:r w:rsidRPr="004F4BF0">
        <w:rPr>
          <w:rFonts w:ascii="Courier New" w:hAnsi="Courier New" w:cs="Courier New"/>
        </w:rPr>
        <w:t xml:space="preserve">ederal </w:t>
      </w:r>
      <w:r w:rsidR="00EB37A7">
        <w:rPr>
          <w:rFonts w:ascii="Courier New" w:hAnsi="Courier New" w:cs="Courier New"/>
        </w:rPr>
        <w:t>Six</w:t>
      </w:r>
      <w:r w:rsidRPr="004F4BF0">
        <w:rPr>
          <w:rFonts w:ascii="Courier New" w:hAnsi="Courier New" w:cs="Courier New"/>
        </w:rPr>
        <w:t xml:space="preserve"> </w:t>
      </w:r>
      <w:r w:rsidR="00EB37A7">
        <w:rPr>
          <w:rFonts w:ascii="Courier New" w:hAnsi="Courier New" w:cs="Courier New"/>
        </w:rPr>
        <w:t>G</w:t>
      </w:r>
      <w:r w:rsidRPr="004F4BF0">
        <w:rPr>
          <w:rFonts w:ascii="Courier New" w:hAnsi="Courier New" w:cs="Courier New"/>
        </w:rPr>
        <w:t xml:space="preserve">ood </w:t>
      </w:r>
      <w:r w:rsidR="00EB37A7">
        <w:rPr>
          <w:rFonts w:ascii="Courier New" w:hAnsi="Courier New" w:cs="Courier New"/>
        </w:rPr>
        <w:t>F</w:t>
      </w:r>
      <w:r w:rsidRPr="004F4BF0">
        <w:rPr>
          <w:rFonts w:ascii="Courier New" w:hAnsi="Courier New" w:cs="Courier New"/>
        </w:rPr>
        <w:t xml:space="preserve">aith </w:t>
      </w:r>
      <w:r w:rsidR="00EB37A7">
        <w:rPr>
          <w:rFonts w:ascii="Courier New" w:hAnsi="Courier New" w:cs="Courier New"/>
        </w:rPr>
        <w:t>E</w:t>
      </w:r>
      <w:r w:rsidRPr="004F4BF0">
        <w:rPr>
          <w:rFonts w:ascii="Courier New" w:hAnsi="Courier New" w:cs="Courier New"/>
        </w:rPr>
        <w:t>fforts when procuring goods and services.</w:t>
      </w:r>
    </w:p>
    <w:p w14:paraId="523A780D" w14:textId="77777777" w:rsidR="004F4BF0" w:rsidRPr="004F4BF0" w:rsidRDefault="004F4BF0" w:rsidP="004F4BF0">
      <w:pPr>
        <w:pStyle w:val="PlainText"/>
        <w:rPr>
          <w:rFonts w:ascii="Courier New" w:hAnsi="Courier New" w:cs="Courier New"/>
        </w:rPr>
      </w:pPr>
    </w:p>
    <w:p w14:paraId="539FE0B1" w14:textId="0F1883D1" w:rsidR="004F4BF0" w:rsidRPr="004F4BF0" w:rsidRDefault="004F4BF0" w:rsidP="004F4BF0">
      <w:pPr>
        <w:pStyle w:val="PlainText"/>
        <w:rPr>
          <w:rFonts w:ascii="Courier New" w:hAnsi="Courier New" w:cs="Courier New"/>
        </w:rPr>
      </w:pPr>
      <w:r w:rsidRPr="004F4BF0">
        <w:rPr>
          <w:rFonts w:ascii="Courier New" w:hAnsi="Courier New" w:cs="Courier New"/>
        </w:rPr>
        <w:t>Good faith efforts ensure that the disadvantaged minority or woman-owned business enterprises, which are socially and economically disadvantaged, have an equal opportunity to engage in federally funded water quality planning work.</w:t>
      </w:r>
      <w:r w:rsidR="00EB37A7">
        <w:rPr>
          <w:rFonts w:ascii="Courier New" w:hAnsi="Courier New" w:cs="Courier New"/>
        </w:rPr>
        <w:t xml:space="preserve"> </w:t>
      </w:r>
      <w:r w:rsidRPr="004F4BF0">
        <w:rPr>
          <w:rFonts w:ascii="Courier New" w:hAnsi="Courier New" w:cs="Courier New"/>
        </w:rPr>
        <w:t>Grantees are encouraged to document their efforts to meet the six good faith efforts, but we won't be tracking them like we have in the past.</w:t>
      </w:r>
    </w:p>
    <w:p w14:paraId="377BBCD8" w14:textId="77777777" w:rsidR="004F4BF0" w:rsidRPr="004F4BF0" w:rsidRDefault="004F4BF0" w:rsidP="004F4BF0">
      <w:pPr>
        <w:pStyle w:val="PlainText"/>
        <w:rPr>
          <w:rFonts w:ascii="Courier New" w:hAnsi="Courier New" w:cs="Courier New"/>
        </w:rPr>
      </w:pPr>
    </w:p>
    <w:p w14:paraId="16425362" w14:textId="053AD581" w:rsidR="004F4BF0" w:rsidRPr="004F4BF0" w:rsidRDefault="004F4BF0" w:rsidP="004F4BF0">
      <w:pPr>
        <w:pStyle w:val="PlainText"/>
        <w:rPr>
          <w:rFonts w:ascii="Courier New" w:hAnsi="Courier New" w:cs="Courier New"/>
        </w:rPr>
      </w:pPr>
      <w:r w:rsidRPr="004F4BF0">
        <w:rPr>
          <w:rFonts w:ascii="Courier New" w:hAnsi="Courier New" w:cs="Courier New"/>
        </w:rPr>
        <w:t>Contracts will be set up for a two-year period, regardless of whether the anticipated work is less than that. There is no penalty for finishing early.</w:t>
      </w:r>
    </w:p>
    <w:p w14:paraId="0985A3DB" w14:textId="77777777" w:rsidR="004F4BF0" w:rsidRPr="004F4BF0" w:rsidRDefault="004F4BF0" w:rsidP="004F4BF0">
      <w:pPr>
        <w:pStyle w:val="PlainText"/>
        <w:rPr>
          <w:rFonts w:ascii="Courier New" w:hAnsi="Courier New" w:cs="Courier New"/>
        </w:rPr>
      </w:pPr>
    </w:p>
    <w:p w14:paraId="06B053BF" w14:textId="0E6CE110" w:rsidR="004F4BF0" w:rsidRPr="004F4BF0" w:rsidRDefault="004F4BF0" w:rsidP="004F4BF0">
      <w:pPr>
        <w:pStyle w:val="PlainText"/>
        <w:rPr>
          <w:rFonts w:ascii="Courier New" w:hAnsi="Courier New" w:cs="Courier New"/>
        </w:rPr>
      </w:pPr>
      <w:r w:rsidRPr="004F4BF0">
        <w:rPr>
          <w:rFonts w:ascii="Courier New" w:hAnsi="Courier New" w:cs="Courier New"/>
        </w:rPr>
        <w:t>There's one exception to that, and that will be that we'll offer a 3-year option for the non-point source coordinator projects to help support the time it can take for meaningful capacity building.</w:t>
      </w:r>
    </w:p>
    <w:p w14:paraId="35897BF6" w14:textId="77777777" w:rsidR="004F4BF0" w:rsidRPr="004F4BF0" w:rsidRDefault="004F4BF0" w:rsidP="004F4BF0">
      <w:pPr>
        <w:pStyle w:val="PlainText"/>
        <w:rPr>
          <w:rFonts w:ascii="Courier New" w:hAnsi="Courier New" w:cs="Courier New"/>
        </w:rPr>
      </w:pPr>
    </w:p>
    <w:p w14:paraId="72910AAB" w14:textId="5CD2CCED" w:rsidR="004F4BF0" w:rsidRPr="004F4BF0" w:rsidRDefault="004F4BF0" w:rsidP="004F4BF0">
      <w:pPr>
        <w:pStyle w:val="PlainText"/>
        <w:rPr>
          <w:rFonts w:ascii="Courier New" w:hAnsi="Courier New" w:cs="Courier New"/>
        </w:rPr>
      </w:pPr>
      <w:r w:rsidRPr="004F4BF0">
        <w:rPr>
          <w:rFonts w:ascii="Courier New" w:hAnsi="Courier New" w:cs="Courier New"/>
        </w:rPr>
        <w:t xml:space="preserve">These grants are reimbursement-based, so you must </w:t>
      </w:r>
      <w:proofErr w:type="gramStart"/>
      <w:r w:rsidRPr="004F4BF0">
        <w:rPr>
          <w:rFonts w:ascii="Courier New" w:hAnsi="Courier New" w:cs="Courier New"/>
        </w:rPr>
        <w:t>expend,</w:t>
      </w:r>
      <w:proofErr w:type="gramEnd"/>
      <w:r w:rsidRPr="004F4BF0">
        <w:rPr>
          <w:rFonts w:ascii="Courier New" w:hAnsi="Courier New" w:cs="Courier New"/>
        </w:rPr>
        <w:t xml:space="preserve"> expenses first, and </w:t>
      </w:r>
      <w:proofErr w:type="gramStart"/>
      <w:r w:rsidRPr="004F4BF0">
        <w:rPr>
          <w:rFonts w:ascii="Courier New" w:hAnsi="Courier New" w:cs="Courier New"/>
        </w:rPr>
        <w:t>then,</w:t>
      </w:r>
      <w:proofErr w:type="gramEnd"/>
      <w:r w:rsidRPr="004F4BF0">
        <w:rPr>
          <w:rFonts w:ascii="Courier New" w:hAnsi="Courier New" w:cs="Courier New"/>
        </w:rPr>
        <w:t xml:space="preserve"> we're able to reimburse those expenses.</w:t>
      </w:r>
    </w:p>
    <w:p w14:paraId="41532554" w14:textId="77777777" w:rsidR="004F4BF0" w:rsidRPr="004F4BF0" w:rsidRDefault="004F4BF0" w:rsidP="004F4BF0">
      <w:pPr>
        <w:pStyle w:val="PlainText"/>
        <w:rPr>
          <w:rFonts w:ascii="Courier New" w:hAnsi="Courier New" w:cs="Courier New"/>
        </w:rPr>
      </w:pPr>
    </w:p>
    <w:p w14:paraId="6656222D" w14:textId="4178BD39" w:rsidR="004F4BF0" w:rsidRPr="004F4BF0" w:rsidRDefault="004F4BF0" w:rsidP="004F4BF0">
      <w:pPr>
        <w:pStyle w:val="PlainText"/>
        <w:rPr>
          <w:rFonts w:ascii="Courier New" w:hAnsi="Courier New" w:cs="Courier New"/>
        </w:rPr>
      </w:pPr>
      <w:r w:rsidRPr="004F4BF0">
        <w:rPr>
          <w:rFonts w:ascii="Courier New" w:hAnsi="Courier New" w:cs="Courier New"/>
        </w:rPr>
        <w:t>10% retainage</w:t>
      </w:r>
      <w:r w:rsidR="00870A2F">
        <w:rPr>
          <w:rFonts w:ascii="Courier New" w:hAnsi="Courier New" w:cs="Courier New"/>
        </w:rPr>
        <w:t xml:space="preserve"> </w:t>
      </w:r>
      <w:r w:rsidRPr="004F4BF0">
        <w:rPr>
          <w:rFonts w:ascii="Courier New" w:hAnsi="Courier New" w:cs="Courier New"/>
        </w:rPr>
        <w:t>was previously withheld from each invoice, which left a burden on the grantee until the end of the project. As you can imagine, that could be difficult for grantees to carry over multiple fiscal periods.</w:t>
      </w:r>
    </w:p>
    <w:p w14:paraId="1169F63C" w14:textId="77777777" w:rsidR="004F4BF0" w:rsidRPr="004F4BF0" w:rsidRDefault="004F4BF0" w:rsidP="004F4BF0">
      <w:pPr>
        <w:pStyle w:val="PlainText"/>
        <w:rPr>
          <w:rFonts w:ascii="Courier New" w:hAnsi="Courier New" w:cs="Courier New"/>
        </w:rPr>
      </w:pPr>
    </w:p>
    <w:p w14:paraId="021D617E" w14:textId="54D12088" w:rsidR="004F4BF0" w:rsidRPr="004F4BF0" w:rsidRDefault="004F4BF0" w:rsidP="004F4BF0">
      <w:pPr>
        <w:pStyle w:val="PlainText"/>
        <w:rPr>
          <w:rFonts w:ascii="Courier New" w:hAnsi="Courier New" w:cs="Courier New"/>
        </w:rPr>
      </w:pPr>
      <w:r w:rsidRPr="004F4BF0">
        <w:rPr>
          <w:rFonts w:ascii="Courier New" w:hAnsi="Courier New" w:cs="Courier New"/>
        </w:rPr>
        <w:t>We're starting to shift to holding that 10% retainage to the end of the project to help remove some of that barrier and simplify the fiscal tracking process.</w:t>
      </w:r>
    </w:p>
    <w:p w14:paraId="3C31C5D0" w14:textId="77777777" w:rsidR="004F4BF0" w:rsidRPr="004F4BF0" w:rsidRDefault="004F4BF0" w:rsidP="004F4BF0">
      <w:pPr>
        <w:pStyle w:val="PlainText"/>
        <w:rPr>
          <w:rFonts w:ascii="Courier New" w:hAnsi="Courier New" w:cs="Courier New"/>
        </w:rPr>
      </w:pPr>
    </w:p>
    <w:p w14:paraId="1A1ECD7E" w14:textId="69465F07" w:rsidR="004F4BF0" w:rsidRPr="004F4BF0" w:rsidRDefault="004F4BF0" w:rsidP="004F4BF0">
      <w:pPr>
        <w:pStyle w:val="PlainText"/>
        <w:rPr>
          <w:rFonts w:ascii="Courier New" w:hAnsi="Courier New" w:cs="Courier New"/>
        </w:rPr>
      </w:pPr>
      <w:r w:rsidRPr="004F4BF0">
        <w:rPr>
          <w:rFonts w:ascii="Courier New" w:hAnsi="Courier New" w:cs="Courier New"/>
        </w:rPr>
        <w:t xml:space="preserve">So, we're hoping to release the request for proposals in early August. It will be posted on our </w:t>
      </w:r>
      <w:r w:rsidR="005D3A7D">
        <w:rPr>
          <w:rFonts w:ascii="Courier New" w:hAnsi="Courier New" w:cs="Courier New"/>
        </w:rPr>
        <w:t>COMBUYS</w:t>
      </w:r>
      <w:r w:rsidRPr="004F4BF0">
        <w:rPr>
          <w:rFonts w:ascii="Courier New" w:hAnsi="Courier New" w:cs="Courier New"/>
        </w:rPr>
        <w:t xml:space="preserve"> website, the MassDEP website, and we'll send out an email announcement. If you're not already on our email distribution list, please let us know and we can add you so that you can get that announcement.</w:t>
      </w:r>
    </w:p>
    <w:p w14:paraId="2ABE0A34" w14:textId="77777777" w:rsidR="004F4BF0" w:rsidRPr="004F4BF0" w:rsidRDefault="004F4BF0" w:rsidP="004F4BF0">
      <w:pPr>
        <w:pStyle w:val="PlainText"/>
        <w:rPr>
          <w:rFonts w:ascii="Courier New" w:hAnsi="Courier New" w:cs="Courier New"/>
        </w:rPr>
      </w:pPr>
    </w:p>
    <w:p w14:paraId="0C9E9ED0" w14:textId="0C823FE5" w:rsidR="004F4BF0" w:rsidRPr="004F4BF0" w:rsidRDefault="004F4BF0" w:rsidP="004F4BF0">
      <w:pPr>
        <w:pStyle w:val="PlainText"/>
        <w:rPr>
          <w:rFonts w:ascii="Courier New" w:hAnsi="Courier New" w:cs="Courier New"/>
        </w:rPr>
      </w:pPr>
      <w:r w:rsidRPr="004F4BF0">
        <w:rPr>
          <w:rFonts w:ascii="Courier New" w:hAnsi="Courier New" w:cs="Courier New"/>
        </w:rPr>
        <w:t>Once the RFP is issued, no specific</w:t>
      </w:r>
      <w:r w:rsidR="005D3A7D">
        <w:rPr>
          <w:rFonts w:ascii="Courier New" w:hAnsi="Courier New" w:cs="Courier New"/>
        </w:rPr>
        <w:t xml:space="preserve"> p</w:t>
      </w:r>
      <w:r w:rsidRPr="004F4BF0">
        <w:rPr>
          <w:rFonts w:ascii="Courier New" w:hAnsi="Courier New" w:cs="Courier New"/>
        </w:rPr>
        <w:t>roject communication is allowed</w:t>
      </w:r>
      <w:r w:rsidR="005D3A7D">
        <w:rPr>
          <w:rFonts w:ascii="Courier New" w:hAnsi="Courier New" w:cs="Courier New"/>
        </w:rPr>
        <w:t>. W</w:t>
      </w:r>
      <w:r w:rsidRPr="004F4BF0">
        <w:rPr>
          <w:rFonts w:ascii="Courier New" w:hAnsi="Courier New" w:cs="Courier New"/>
        </w:rPr>
        <w:t xml:space="preserve">e can answer administration questions, you know, things like if you can't access the document, or you're having difficulty submitting it electronically, you can reach out to </w:t>
      </w:r>
      <w:proofErr w:type="gramStart"/>
      <w:r w:rsidRPr="004F4BF0">
        <w:rPr>
          <w:rFonts w:ascii="Courier New" w:hAnsi="Courier New" w:cs="Courier New"/>
        </w:rPr>
        <w:t>us</w:t>
      </w:r>
      <w:proofErr w:type="gramEnd"/>
      <w:r w:rsidRPr="004F4BF0">
        <w:rPr>
          <w:rFonts w:ascii="Courier New" w:hAnsi="Courier New" w:cs="Courier New"/>
        </w:rPr>
        <w:t xml:space="preserve"> and we can discuss those things.</w:t>
      </w:r>
    </w:p>
    <w:p w14:paraId="3C3F4198" w14:textId="77777777" w:rsidR="004F4BF0" w:rsidRPr="004F4BF0" w:rsidRDefault="004F4BF0" w:rsidP="004F4BF0">
      <w:pPr>
        <w:pStyle w:val="PlainText"/>
        <w:rPr>
          <w:rFonts w:ascii="Courier New" w:hAnsi="Courier New" w:cs="Courier New"/>
        </w:rPr>
      </w:pPr>
    </w:p>
    <w:p w14:paraId="739DDAC3" w14:textId="3A2ED40B" w:rsidR="004F4BF0" w:rsidRPr="004F4BF0" w:rsidRDefault="004F4BF0" w:rsidP="004F4BF0">
      <w:pPr>
        <w:pStyle w:val="PlainText"/>
        <w:rPr>
          <w:rFonts w:ascii="Courier New" w:hAnsi="Courier New" w:cs="Courier New"/>
        </w:rPr>
      </w:pPr>
      <w:r w:rsidRPr="004F4BF0">
        <w:rPr>
          <w:rFonts w:ascii="Courier New" w:hAnsi="Courier New" w:cs="Courier New"/>
        </w:rPr>
        <w:t>We're looking at having proposals due at the end of September.</w:t>
      </w:r>
      <w:r w:rsidR="001170DF">
        <w:rPr>
          <w:rFonts w:ascii="Courier New" w:hAnsi="Courier New" w:cs="Courier New"/>
        </w:rPr>
        <w:t xml:space="preserve"> </w:t>
      </w:r>
      <w:r w:rsidRPr="004F4BF0">
        <w:rPr>
          <w:rFonts w:ascii="Courier New" w:hAnsi="Courier New" w:cs="Courier New"/>
        </w:rPr>
        <w:t xml:space="preserve">We'll go through our internal selection process with, with EPA, and </w:t>
      </w:r>
      <w:proofErr w:type="gramStart"/>
      <w:r w:rsidRPr="004F4BF0">
        <w:rPr>
          <w:rFonts w:ascii="Courier New" w:hAnsi="Courier New" w:cs="Courier New"/>
        </w:rPr>
        <w:t>then,</w:t>
      </w:r>
      <w:proofErr w:type="gramEnd"/>
      <w:r w:rsidRPr="004F4BF0">
        <w:rPr>
          <w:rFonts w:ascii="Courier New" w:hAnsi="Courier New" w:cs="Courier New"/>
        </w:rPr>
        <w:t xml:space="preserve"> we are looking to notify applicants in the fall-winter of 26, and start contracting, the beginning of 27.</w:t>
      </w:r>
    </w:p>
    <w:p w14:paraId="09DE5504" w14:textId="77777777" w:rsidR="004F4BF0" w:rsidRPr="004F4BF0" w:rsidRDefault="004F4BF0" w:rsidP="004F4BF0">
      <w:pPr>
        <w:pStyle w:val="PlainText"/>
        <w:rPr>
          <w:rFonts w:ascii="Courier New" w:hAnsi="Courier New" w:cs="Courier New"/>
        </w:rPr>
      </w:pPr>
    </w:p>
    <w:p w14:paraId="2DD93918" w14:textId="4699F148" w:rsidR="004F4BF0" w:rsidRPr="004F4BF0" w:rsidRDefault="004F4BF0" w:rsidP="004F4BF0">
      <w:pPr>
        <w:pStyle w:val="PlainText"/>
        <w:rPr>
          <w:rFonts w:ascii="Courier New" w:hAnsi="Courier New" w:cs="Courier New"/>
        </w:rPr>
      </w:pPr>
      <w:r w:rsidRPr="004F4BF0">
        <w:rPr>
          <w:rFonts w:ascii="Courier New" w:hAnsi="Courier New" w:cs="Courier New"/>
        </w:rPr>
        <w:t>Here are the evaluation criteria categories. Supporting questions for each category will be supplied in the RFP, and you'll be able to see how many points are associated with each category, too, to help you better support your application.</w:t>
      </w:r>
    </w:p>
    <w:p w14:paraId="01701967" w14:textId="77777777" w:rsidR="004F4BF0" w:rsidRPr="004F4BF0" w:rsidRDefault="004F4BF0" w:rsidP="004F4BF0">
      <w:pPr>
        <w:pStyle w:val="PlainText"/>
        <w:rPr>
          <w:rFonts w:ascii="Courier New" w:hAnsi="Courier New" w:cs="Courier New"/>
        </w:rPr>
      </w:pPr>
    </w:p>
    <w:p w14:paraId="5BCB8E88" w14:textId="0FBB5E7B" w:rsidR="004F4BF0" w:rsidRPr="004F4BF0" w:rsidRDefault="004F4BF0" w:rsidP="004F4BF0">
      <w:pPr>
        <w:pStyle w:val="PlainText"/>
        <w:rPr>
          <w:rFonts w:ascii="Courier New" w:hAnsi="Courier New" w:cs="Courier New"/>
        </w:rPr>
      </w:pPr>
      <w:r w:rsidRPr="004F4BF0">
        <w:rPr>
          <w:rFonts w:ascii="Courier New" w:hAnsi="Courier New" w:cs="Courier New"/>
        </w:rPr>
        <w:t>So, just some general application advice. Make sure that you're clearly outlining the problem, identify and discuss any specific impairments or pollution issues, review past studies and data, and provide summaries of those if you can.</w:t>
      </w:r>
    </w:p>
    <w:p w14:paraId="2B27EEEB" w14:textId="77777777" w:rsidR="004F4BF0" w:rsidRPr="004F4BF0" w:rsidRDefault="004F4BF0" w:rsidP="004F4BF0">
      <w:pPr>
        <w:pStyle w:val="PlainText"/>
        <w:rPr>
          <w:rFonts w:ascii="Courier New" w:hAnsi="Courier New" w:cs="Courier New"/>
        </w:rPr>
      </w:pPr>
    </w:p>
    <w:p w14:paraId="4E669A20" w14:textId="69003575" w:rsidR="004F4BF0" w:rsidRPr="004F4BF0" w:rsidRDefault="00A63D1C" w:rsidP="004F4BF0">
      <w:pPr>
        <w:pStyle w:val="PlainText"/>
        <w:rPr>
          <w:rFonts w:ascii="Courier New" w:hAnsi="Courier New" w:cs="Courier New"/>
        </w:rPr>
      </w:pPr>
      <w:r>
        <w:rPr>
          <w:rFonts w:ascii="Courier New" w:hAnsi="Courier New" w:cs="Courier New"/>
        </w:rPr>
        <w:t>[Provide]</w:t>
      </w:r>
      <w:r w:rsidR="004F4BF0" w:rsidRPr="004F4BF0">
        <w:rPr>
          <w:rFonts w:ascii="Courier New" w:hAnsi="Courier New" w:cs="Courier New"/>
        </w:rPr>
        <w:t>Locus maps and detailed map areas of the project.</w:t>
      </w:r>
    </w:p>
    <w:p w14:paraId="5133A241" w14:textId="77777777" w:rsidR="004F4BF0" w:rsidRPr="004F4BF0" w:rsidRDefault="004F4BF0" w:rsidP="004F4BF0">
      <w:pPr>
        <w:pStyle w:val="PlainText"/>
        <w:rPr>
          <w:rFonts w:ascii="Courier New" w:hAnsi="Courier New" w:cs="Courier New"/>
        </w:rPr>
      </w:pPr>
    </w:p>
    <w:p w14:paraId="1333D6ED" w14:textId="66E897E8" w:rsidR="004F4BF0" w:rsidRPr="004F4BF0" w:rsidRDefault="004F4BF0" w:rsidP="004F4BF0">
      <w:pPr>
        <w:pStyle w:val="PlainText"/>
        <w:rPr>
          <w:rFonts w:ascii="Courier New" w:hAnsi="Courier New" w:cs="Courier New"/>
        </w:rPr>
      </w:pPr>
      <w:r w:rsidRPr="004F4BF0">
        <w:rPr>
          <w:rFonts w:ascii="Courier New" w:hAnsi="Courier New" w:cs="Courier New"/>
        </w:rPr>
        <w:t>Clearly outline the goals and approach.</w:t>
      </w:r>
      <w:r w:rsidR="00422B6D">
        <w:rPr>
          <w:rFonts w:ascii="Courier New" w:hAnsi="Courier New" w:cs="Courier New"/>
        </w:rPr>
        <w:t xml:space="preserve"> </w:t>
      </w:r>
      <w:r w:rsidRPr="004F4BF0">
        <w:rPr>
          <w:rFonts w:ascii="Courier New" w:hAnsi="Courier New" w:cs="Courier New"/>
        </w:rPr>
        <w:t>You know, you want to connect the solution to the problem.</w:t>
      </w:r>
      <w:r w:rsidR="00422B6D">
        <w:rPr>
          <w:rFonts w:ascii="Courier New" w:hAnsi="Courier New" w:cs="Courier New"/>
        </w:rPr>
        <w:t xml:space="preserve"> </w:t>
      </w:r>
      <w:r w:rsidRPr="004F4BF0">
        <w:rPr>
          <w:rFonts w:ascii="Courier New" w:hAnsi="Courier New" w:cs="Courier New"/>
        </w:rPr>
        <w:t xml:space="preserve">And show rationale for our location and BMP selection and </w:t>
      </w:r>
      <w:proofErr w:type="gramStart"/>
      <w:r w:rsidRPr="004F4BF0">
        <w:rPr>
          <w:rFonts w:ascii="Courier New" w:hAnsi="Courier New" w:cs="Courier New"/>
        </w:rPr>
        <w:t>or</w:t>
      </w:r>
      <w:proofErr w:type="gramEnd"/>
      <w:r w:rsidRPr="004F4BF0">
        <w:rPr>
          <w:rFonts w:ascii="Courier New" w:hAnsi="Courier New" w:cs="Courier New"/>
        </w:rPr>
        <w:t xml:space="preserve"> sampling locations.</w:t>
      </w:r>
    </w:p>
    <w:p w14:paraId="46C8F68C" w14:textId="77777777" w:rsidR="004F4BF0" w:rsidRPr="004F4BF0" w:rsidRDefault="004F4BF0" w:rsidP="004F4BF0">
      <w:pPr>
        <w:pStyle w:val="PlainText"/>
        <w:rPr>
          <w:rFonts w:ascii="Courier New" w:hAnsi="Courier New" w:cs="Courier New"/>
        </w:rPr>
      </w:pPr>
    </w:p>
    <w:p w14:paraId="53CCC7AB" w14:textId="7AB8BBBF" w:rsidR="004F4BF0" w:rsidRPr="004F4BF0" w:rsidRDefault="004F4BF0" w:rsidP="004F4BF0">
      <w:pPr>
        <w:pStyle w:val="PlainText"/>
        <w:rPr>
          <w:rFonts w:ascii="Courier New" w:hAnsi="Courier New" w:cs="Courier New"/>
        </w:rPr>
      </w:pPr>
      <w:r w:rsidRPr="004F4BF0">
        <w:rPr>
          <w:rFonts w:ascii="Courier New" w:hAnsi="Courier New" w:cs="Courier New"/>
        </w:rPr>
        <w:t>As always, you want to assume that the reviewer is not familiar with your project. You want to give as much information and background information as possible so that they have a full picture and can easily answer those evaluation criteria questions.</w:t>
      </w:r>
    </w:p>
    <w:p w14:paraId="7214C09D" w14:textId="77777777" w:rsidR="004F4BF0" w:rsidRPr="004F4BF0" w:rsidRDefault="004F4BF0" w:rsidP="004F4BF0">
      <w:pPr>
        <w:pStyle w:val="PlainText"/>
        <w:rPr>
          <w:rFonts w:ascii="Courier New" w:hAnsi="Courier New" w:cs="Courier New"/>
        </w:rPr>
      </w:pPr>
    </w:p>
    <w:p w14:paraId="69ED18A4" w14:textId="665286EB" w:rsidR="004F4BF0" w:rsidRPr="004F4BF0" w:rsidRDefault="004F4BF0" w:rsidP="004F4BF0">
      <w:pPr>
        <w:pStyle w:val="PlainText"/>
        <w:rPr>
          <w:rFonts w:ascii="Courier New" w:hAnsi="Courier New" w:cs="Courier New"/>
        </w:rPr>
      </w:pPr>
      <w:r w:rsidRPr="004F4BF0">
        <w:rPr>
          <w:rFonts w:ascii="Courier New" w:hAnsi="Courier New" w:cs="Courier New"/>
        </w:rPr>
        <w:t>So</w:t>
      </w:r>
      <w:r w:rsidR="00B43BA9">
        <w:rPr>
          <w:rFonts w:ascii="Courier New" w:hAnsi="Courier New" w:cs="Courier New"/>
        </w:rPr>
        <w:t>,</w:t>
      </w:r>
      <w:r w:rsidRPr="004F4BF0">
        <w:rPr>
          <w:rFonts w:ascii="Courier New" w:hAnsi="Courier New" w:cs="Courier New"/>
        </w:rPr>
        <w:t xml:space="preserve"> when thinking about a budget, you want to make sure that you're clearly separating your salary, subcontractors, equipment, mileage, things like that, and that those categories are also linking back to your tasks, so that it's very clear how much is associated with each budget category and each task.</w:t>
      </w:r>
    </w:p>
    <w:p w14:paraId="47D74A22" w14:textId="77777777" w:rsidR="004F4BF0" w:rsidRPr="004F4BF0" w:rsidRDefault="004F4BF0" w:rsidP="004F4BF0">
      <w:pPr>
        <w:pStyle w:val="PlainText"/>
        <w:rPr>
          <w:rFonts w:ascii="Courier New" w:hAnsi="Courier New" w:cs="Courier New"/>
        </w:rPr>
      </w:pPr>
    </w:p>
    <w:p w14:paraId="3C500E7B" w14:textId="677C9659" w:rsidR="004F4BF0" w:rsidRPr="004F4BF0" w:rsidRDefault="004F4BF0" w:rsidP="004F4BF0">
      <w:pPr>
        <w:pStyle w:val="PlainText"/>
        <w:rPr>
          <w:rFonts w:ascii="Courier New" w:hAnsi="Courier New" w:cs="Courier New"/>
        </w:rPr>
      </w:pPr>
      <w:r w:rsidRPr="004F4BF0">
        <w:rPr>
          <w:rFonts w:ascii="Courier New" w:hAnsi="Courier New" w:cs="Courier New"/>
        </w:rPr>
        <w:t xml:space="preserve">Quality </w:t>
      </w:r>
      <w:r w:rsidR="00E13623">
        <w:rPr>
          <w:rFonts w:ascii="Courier New" w:hAnsi="Courier New" w:cs="Courier New"/>
        </w:rPr>
        <w:t>A</w:t>
      </w:r>
      <w:r w:rsidRPr="004F4BF0">
        <w:rPr>
          <w:rFonts w:ascii="Courier New" w:hAnsi="Courier New" w:cs="Courier New"/>
        </w:rPr>
        <w:t xml:space="preserve">ssurance </w:t>
      </w:r>
      <w:r w:rsidR="00E13623">
        <w:rPr>
          <w:rFonts w:ascii="Courier New" w:hAnsi="Courier New" w:cs="Courier New"/>
        </w:rPr>
        <w:t>P</w:t>
      </w:r>
      <w:r w:rsidRPr="004F4BF0">
        <w:rPr>
          <w:rFonts w:ascii="Courier New" w:hAnsi="Courier New" w:cs="Courier New"/>
        </w:rPr>
        <w:t xml:space="preserve">roject </w:t>
      </w:r>
      <w:r w:rsidR="00E13623">
        <w:rPr>
          <w:rFonts w:ascii="Courier New" w:hAnsi="Courier New" w:cs="Courier New"/>
        </w:rPr>
        <w:t>P</w:t>
      </w:r>
      <w:r w:rsidRPr="004F4BF0">
        <w:rPr>
          <w:rFonts w:ascii="Courier New" w:hAnsi="Courier New" w:cs="Courier New"/>
        </w:rPr>
        <w:t>lans are required for all monitoring, assessment, and modeling work, and we recommend that you check with the lab that you're planning to use to determine that they can meet the appropriate detection levels.</w:t>
      </w:r>
    </w:p>
    <w:p w14:paraId="67BF07B0" w14:textId="77777777" w:rsidR="0074206C" w:rsidRDefault="0074206C" w:rsidP="004F4BF0">
      <w:pPr>
        <w:pStyle w:val="PlainText"/>
        <w:rPr>
          <w:rFonts w:ascii="Courier New" w:hAnsi="Courier New" w:cs="Courier New"/>
        </w:rPr>
      </w:pPr>
    </w:p>
    <w:p w14:paraId="5D570DE6" w14:textId="6B70A7C1" w:rsidR="004F4BF0" w:rsidRPr="004F4BF0" w:rsidRDefault="004F4BF0" w:rsidP="004F4BF0">
      <w:pPr>
        <w:pStyle w:val="PlainText"/>
        <w:rPr>
          <w:rFonts w:ascii="Courier New" w:hAnsi="Courier New" w:cs="Courier New"/>
        </w:rPr>
      </w:pPr>
      <w:r w:rsidRPr="004F4BF0">
        <w:rPr>
          <w:rFonts w:ascii="Courier New" w:hAnsi="Courier New" w:cs="Courier New"/>
        </w:rPr>
        <w:t xml:space="preserve">Just want to highlight again that the </w:t>
      </w:r>
      <w:r w:rsidR="00E13623">
        <w:rPr>
          <w:rFonts w:ascii="Courier New" w:hAnsi="Courier New" w:cs="Courier New"/>
        </w:rPr>
        <w:t>S</w:t>
      </w:r>
      <w:r w:rsidRPr="004F4BF0">
        <w:rPr>
          <w:rFonts w:ascii="Courier New" w:hAnsi="Courier New" w:cs="Courier New"/>
        </w:rPr>
        <w:t xml:space="preserve">ix </w:t>
      </w:r>
      <w:r w:rsidR="00E13623">
        <w:rPr>
          <w:rFonts w:ascii="Courier New" w:hAnsi="Courier New" w:cs="Courier New"/>
        </w:rPr>
        <w:t>G</w:t>
      </w:r>
      <w:r w:rsidRPr="004F4BF0">
        <w:rPr>
          <w:rFonts w:ascii="Courier New" w:hAnsi="Courier New" w:cs="Courier New"/>
        </w:rPr>
        <w:t xml:space="preserve">ood </w:t>
      </w:r>
      <w:r w:rsidR="00E13623">
        <w:rPr>
          <w:rFonts w:ascii="Courier New" w:hAnsi="Courier New" w:cs="Courier New"/>
        </w:rPr>
        <w:t>F</w:t>
      </w:r>
      <w:r w:rsidRPr="004F4BF0">
        <w:rPr>
          <w:rFonts w:ascii="Courier New" w:hAnsi="Courier New" w:cs="Courier New"/>
        </w:rPr>
        <w:t xml:space="preserve">aith </w:t>
      </w:r>
      <w:r w:rsidR="00E13623">
        <w:rPr>
          <w:rFonts w:ascii="Courier New" w:hAnsi="Courier New" w:cs="Courier New"/>
        </w:rPr>
        <w:t>E</w:t>
      </w:r>
      <w:r w:rsidRPr="004F4BF0">
        <w:rPr>
          <w:rFonts w:ascii="Courier New" w:hAnsi="Courier New" w:cs="Courier New"/>
        </w:rPr>
        <w:t>fforts are still required under the federal law</w:t>
      </w:r>
      <w:r w:rsidR="00782A36">
        <w:rPr>
          <w:rFonts w:ascii="Courier New" w:hAnsi="Courier New" w:cs="Courier New"/>
        </w:rPr>
        <w:t xml:space="preserve">, </w:t>
      </w:r>
      <w:proofErr w:type="gramStart"/>
      <w:r w:rsidR="00782A36">
        <w:rPr>
          <w:rFonts w:ascii="Courier New" w:hAnsi="Courier New" w:cs="Courier New"/>
        </w:rPr>
        <w:t>a</w:t>
      </w:r>
      <w:r w:rsidRPr="004F4BF0">
        <w:rPr>
          <w:rFonts w:ascii="Courier New" w:hAnsi="Courier New" w:cs="Courier New"/>
        </w:rPr>
        <w:t>nd,</w:t>
      </w:r>
      <w:proofErr w:type="gramEnd"/>
      <w:r w:rsidRPr="004F4BF0">
        <w:rPr>
          <w:rFonts w:ascii="Courier New" w:hAnsi="Courier New" w:cs="Courier New"/>
        </w:rPr>
        <w:t xml:space="preserve"> there's a </w:t>
      </w:r>
      <w:r w:rsidR="00782A36">
        <w:rPr>
          <w:rFonts w:ascii="Courier New" w:hAnsi="Courier New" w:cs="Courier New"/>
        </w:rPr>
        <w:t>S</w:t>
      </w:r>
      <w:r w:rsidRPr="004F4BF0">
        <w:rPr>
          <w:rFonts w:ascii="Courier New" w:hAnsi="Courier New" w:cs="Courier New"/>
        </w:rPr>
        <w:t xml:space="preserve">upplier </w:t>
      </w:r>
      <w:r w:rsidR="00782A36">
        <w:rPr>
          <w:rFonts w:ascii="Courier New" w:hAnsi="Courier New" w:cs="Courier New"/>
        </w:rPr>
        <w:t>D</w:t>
      </w:r>
      <w:r w:rsidRPr="004F4BF0">
        <w:rPr>
          <w:rFonts w:ascii="Courier New" w:hAnsi="Courier New" w:cs="Courier New"/>
        </w:rPr>
        <w:t xml:space="preserve">iversity </w:t>
      </w:r>
      <w:r w:rsidR="00782A36">
        <w:rPr>
          <w:rFonts w:ascii="Courier New" w:hAnsi="Courier New" w:cs="Courier New"/>
        </w:rPr>
        <w:t>O</w:t>
      </w:r>
      <w:r w:rsidRPr="004F4BF0">
        <w:rPr>
          <w:rFonts w:ascii="Courier New" w:hAnsi="Courier New" w:cs="Courier New"/>
        </w:rPr>
        <w:t>ffice. The SDO has a certified list of, I think it's about 950 DBEs that you can use to pull from to search for vendors that you could, that would qualify under that category.</w:t>
      </w:r>
    </w:p>
    <w:p w14:paraId="6FBD1EB2" w14:textId="77777777" w:rsidR="004F4BF0" w:rsidRPr="004F4BF0" w:rsidRDefault="004F4BF0" w:rsidP="004F4BF0">
      <w:pPr>
        <w:pStyle w:val="PlainText"/>
        <w:rPr>
          <w:rFonts w:ascii="Courier New" w:hAnsi="Courier New" w:cs="Courier New"/>
        </w:rPr>
      </w:pPr>
    </w:p>
    <w:p w14:paraId="00081E66" w14:textId="253C869F" w:rsidR="004F4BF0" w:rsidRPr="004F4BF0" w:rsidRDefault="004F4BF0" w:rsidP="004F4BF0">
      <w:pPr>
        <w:pStyle w:val="PlainText"/>
        <w:rPr>
          <w:rFonts w:ascii="Courier New" w:hAnsi="Courier New" w:cs="Courier New"/>
        </w:rPr>
      </w:pPr>
      <w:r w:rsidRPr="004F4BF0">
        <w:rPr>
          <w:rFonts w:ascii="Courier New" w:hAnsi="Courier New" w:cs="Courier New"/>
        </w:rPr>
        <w:t xml:space="preserve">Letters of support from any contributing financial or in-kind efforts should be included. </w:t>
      </w:r>
    </w:p>
    <w:p w14:paraId="5282D50B" w14:textId="77777777" w:rsidR="004F4BF0" w:rsidRPr="004F4BF0" w:rsidRDefault="004F4BF0" w:rsidP="004F4BF0">
      <w:pPr>
        <w:pStyle w:val="PlainText"/>
        <w:rPr>
          <w:rFonts w:ascii="Courier New" w:hAnsi="Courier New" w:cs="Courier New"/>
        </w:rPr>
      </w:pPr>
    </w:p>
    <w:p w14:paraId="7B7E18A4" w14:textId="0BD3544E" w:rsidR="004F4BF0" w:rsidRPr="004F4BF0" w:rsidRDefault="004F4BF0" w:rsidP="004F4BF0">
      <w:pPr>
        <w:pStyle w:val="PlainText"/>
        <w:rPr>
          <w:rFonts w:ascii="Courier New" w:hAnsi="Courier New" w:cs="Courier New"/>
        </w:rPr>
      </w:pPr>
      <w:r w:rsidRPr="004F4BF0">
        <w:rPr>
          <w:rFonts w:ascii="Courier New" w:hAnsi="Courier New" w:cs="Courier New"/>
        </w:rPr>
        <w:t>This year, since we do have two award years, and</w:t>
      </w:r>
      <w:r w:rsidR="00782A36">
        <w:rPr>
          <w:rFonts w:ascii="Courier New" w:hAnsi="Courier New" w:cs="Courier New"/>
        </w:rPr>
        <w:t xml:space="preserve"> t</w:t>
      </w:r>
      <w:r w:rsidRPr="004F4BF0">
        <w:rPr>
          <w:rFonts w:ascii="Courier New" w:hAnsi="Courier New" w:cs="Courier New"/>
        </w:rPr>
        <w:t>wo separate categories under each, so there's about</w:t>
      </w:r>
      <w:r w:rsidR="00825843">
        <w:rPr>
          <w:rFonts w:ascii="Courier New" w:hAnsi="Courier New" w:cs="Courier New"/>
        </w:rPr>
        <w:t>…</w:t>
      </w:r>
      <w:r w:rsidRPr="004F4BF0">
        <w:rPr>
          <w:rFonts w:ascii="Courier New" w:hAnsi="Courier New" w:cs="Courier New"/>
        </w:rPr>
        <w:t xml:space="preserve"> there's four different pots of funding, in </w:t>
      </w:r>
      <w:r w:rsidRPr="004F4BF0">
        <w:rPr>
          <w:rFonts w:ascii="Courier New" w:hAnsi="Courier New" w:cs="Courier New"/>
        </w:rPr>
        <w:lastRenderedPageBreak/>
        <w:t>theory</w:t>
      </w:r>
      <w:r w:rsidR="005278D7">
        <w:rPr>
          <w:rFonts w:ascii="Courier New" w:hAnsi="Courier New" w:cs="Courier New"/>
        </w:rPr>
        <w:t xml:space="preserve">, </w:t>
      </w:r>
      <w:r w:rsidRPr="004F4BF0">
        <w:rPr>
          <w:rFonts w:ascii="Courier New" w:hAnsi="Courier New" w:cs="Courier New"/>
        </w:rPr>
        <w:t>we encourage you to make sure that your tasks are set up in a way that your project could be partially funded. We're not able to combine those funding pots, I anticipate that we'll have</w:t>
      </w:r>
      <w:r w:rsidR="005278D7">
        <w:rPr>
          <w:rFonts w:ascii="Courier New" w:hAnsi="Courier New" w:cs="Courier New"/>
        </w:rPr>
        <w:t xml:space="preserve"> </w:t>
      </w:r>
      <w:r w:rsidR="00022C4E">
        <w:rPr>
          <w:rFonts w:ascii="Courier New" w:hAnsi="Courier New" w:cs="Courier New"/>
        </w:rPr>
        <w:t xml:space="preserve">up </w:t>
      </w:r>
      <w:r w:rsidRPr="004F4BF0">
        <w:rPr>
          <w:rFonts w:ascii="Courier New" w:hAnsi="Courier New" w:cs="Courier New"/>
        </w:rPr>
        <w:t>to 4 projects that are partially funded, just so that we can make sure that we're allocating all the funding, without going over the funding amounts.</w:t>
      </w:r>
    </w:p>
    <w:p w14:paraId="2F844D0E" w14:textId="77777777" w:rsidR="004F4BF0" w:rsidRPr="004F4BF0" w:rsidRDefault="004F4BF0" w:rsidP="004F4BF0">
      <w:pPr>
        <w:pStyle w:val="PlainText"/>
        <w:rPr>
          <w:rFonts w:ascii="Courier New" w:hAnsi="Courier New" w:cs="Courier New"/>
        </w:rPr>
      </w:pPr>
    </w:p>
    <w:p w14:paraId="01B06576" w14:textId="77777777" w:rsidR="00F82128" w:rsidRDefault="004F4BF0" w:rsidP="004F4BF0">
      <w:pPr>
        <w:pStyle w:val="PlainText"/>
        <w:rPr>
          <w:rFonts w:ascii="Courier New" w:hAnsi="Courier New" w:cs="Courier New"/>
        </w:rPr>
      </w:pPr>
      <w:r w:rsidRPr="004F4BF0">
        <w:rPr>
          <w:rFonts w:ascii="Courier New" w:hAnsi="Courier New" w:cs="Courier New"/>
        </w:rPr>
        <w:t>So</w:t>
      </w:r>
      <w:r w:rsidR="005278D7">
        <w:rPr>
          <w:rFonts w:ascii="Courier New" w:hAnsi="Courier New" w:cs="Courier New"/>
        </w:rPr>
        <w:t>,</w:t>
      </w:r>
      <w:r w:rsidRPr="004F4BF0">
        <w:rPr>
          <w:rFonts w:ascii="Courier New" w:hAnsi="Courier New" w:cs="Courier New"/>
        </w:rPr>
        <w:t xml:space="preserve"> these next slides are just some additional resources and links for you to look at. As we mentioned earlier, we're going to be providing these slides so that you can take a look and click on all these links to access this information. </w:t>
      </w:r>
    </w:p>
    <w:p w14:paraId="6097AA74" w14:textId="77777777" w:rsidR="00F82128" w:rsidRDefault="00F82128" w:rsidP="004F4BF0">
      <w:pPr>
        <w:pStyle w:val="PlainText"/>
        <w:rPr>
          <w:rFonts w:ascii="Courier New" w:hAnsi="Courier New" w:cs="Courier New"/>
        </w:rPr>
      </w:pPr>
    </w:p>
    <w:p w14:paraId="79D01D72" w14:textId="1C5DC62F" w:rsidR="004F4BF0" w:rsidRPr="004F4BF0" w:rsidRDefault="004F4BF0" w:rsidP="004F4BF0">
      <w:pPr>
        <w:pStyle w:val="PlainText"/>
        <w:rPr>
          <w:rFonts w:ascii="Courier New" w:hAnsi="Courier New" w:cs="Courier New"/>
        </w:rPr>
      </w:pPr>
      <w:r w:rsidRPr="004F4BF0">
        <w:rPr>
          <w:rFonts w:ascii="Courier New" w:hAnsi="Courier New" w:cs="Courier New"/>
        </w:rPr>
        <w:t>But just quickly, you know, we have links for some of the technical memoranda that MassDEP has produced in the past</w:t>
      </w:r>
      <w:r w:rsidR="00F82128">
        <w:rPr>
          <w:rFonts w:ascii="Courier New" w:hAnsi="Courier New" w:cs="Courier New"/>
        </w:rPr>
        <w:t>, o</w:t>
      </w:r>
      <w:r w:rsidRPr="004F4BF0">
        <w:rPr>
          <w:rFonts w:ascii="Courier New" w:hAnsi="Courier New" w:cs="Courier New"/>
        </w:rPr>
        <w:t>ur water quality monitoring data</w:t>
      </w:r>
      <w:r w:rsidR="00F82128">
        <w:rPr>
          <w:rFonts w:ascii="Courier New" w:hAnsi="Courier New" w:cs="Courier New"/>
        </w:rPr>
        <w:t>, a</w:t>
      </w:r>
      <w:r w:rsidRPr="004F4BF0">
        <w:rPr>
          <w:rFonts w:ascii="Courier New" w:hAnsi="Courier New" w:cs="Courier New"/>
        </w:rPr>
        <w:t xml:space="preserve">s Padmini mentioned we have a </w:t>
      </w:r>
      <w:r w:rsidR="00B031D0">
        <w:rPr>
          <w:rFonts w:ascii="Courier New" w:hAnsi="Courier New" w:cs="Courier New"/>
        </w:rPr>
        <w:t>W</w:t>
      </w:r>
      <w:r w:rsidRPr="004F4BF0">
        <w:rPr>
          <w:rFonts w:ascii="Courier New" w:hAnsi="Courier New" w:cs="Courier New"/>
        </w:rPr>
        <w:t>atershed-</w:t>
      </w:r>
      <w:r w:rsidR="00B031D0">
        <w:rPr>
          <w:rFonts w:ascii="Courier New" w:hAnsi="Courier New" w:cs="Courier New"/>
        </w:rPr>
        <w:t>B</w:t>
      </w:r>
      <w:r w:rsidRPr="004F4BF0">
        <w:rPr>
          <w:rFonts w:ascii="Courier New" w:hAnsi="Courier New" w:cs="Courier New"/>
        </w:rPr>
        <w:t xml:space="preserve">ased </w:t>
      </w:r>
      <w:r w:rsidR="00B031D0">
        <w:rPr>
          <w:rFonts w:ascii="Courier New" w:hAnsi="Courier New" w:cs="Courier New"/>
        </w:rPr>
        <w:t>P</w:t>
      </w:r>
      <w:r w:rsidRPr="004F4BF0">
        <w:rPr>
          <w:rFonts w:ascii="Courier New" w:hAnsi="Courier New" w:cs="Courier New"/>
        </w:rPr>
        <w:t xml:space="preserve">lanning </w:t>
      </w:r>
      <w:r w:rsidR="00B031D0">
        <w:rPr>
          <w:rFonts w:ascii="Courier New" w:hAnsi="Courier New" w:cs="Courier New"/>
        </w:rPr>
        <w:t>T</w:t>
      </w:r>
      <w:r w:rsidRPr="004F4BF0">
        <w:rPr>
          <w:rFonts w:ascii="Courier New" w:hAnsi="Courier New" w:cs="Courier New"/>
        </w:rPr>
        <w:t>ool, which gives you the outline of all the nine elements that are required for approval</w:t>
      </w:r>
      <w:r w:rsidR="00F82128">
        <w:rPr>
          <w:rFonts w:ascii="Courier New" w:hAnsi="Courier New" w:cs="Courier New"/>
        </w:rPr>
        <w:t>, a</w:t>
      </w:r>
      <w:r w:rsidRPr="004F4BF0">
        <w:rPr>
          <w:rFonts w:ascii="Courier New" w:hAnsi="Courier New" w:cs="Courier New"/>
        </w:rPr>
        <w:t xml:space="preserve">nd also a link to the EPA's Quick Guide for </w:t>
      </w:r>
      <w:r w:rsidR="006264D8">
        <w:rPr>
          <w:rFonts w:ascii="Courier New" w:hAnsi="Courier New" w:cs="Courier New"/>
        </w:rPr>
        <w:t>D</w:t>
      </w:r>
      <w:r w:rsidRPr="004F4BF0">
        <w:rPr>
          <w:rFonts w:ascii="Courier New" w:hAnsi="Courier New" w:cs="Courier New"/>
        </w:rPr>
        <w:t xml:space="preserve">eveloping a </w:t>
      </w:r>
      <w:r w:rsidR="006264D8">
        <w:rPr>
          <w:rFonts w:ascii="Courier New" w:hAnsi="Courier New" w:cs="Courier New"/>
        </w:rPr>
        <w:t>W</w:t>
      </w:r>
      <w:r w:rsidRPr="004F4BF0">
        <w:rPr>
          <w:rFonts w:ascii="Courier New" w:hAnsi="Courier New" w:cs="Courier New"/>
        </w:rPr>
        <w:t>atershed-</w:t>
      </w:r>
      <w:r w:rsidR="006264D8">
        <w:rPr>
          <w:rFonts w:ascii="Courier New" w:hAnsi="Courier New" w:cs="Courier New"/>
        </w:rPr>
        <w:t>B</w:t>
      </w:r>
      <w:r w:rsidRPr="004F4BF0">
        <w:rPr>
          <w:rFonts w:ascii="Courier New" w:hAnsi="Courier New" w:cs="Courier New"/>
        </w:rPr>
        <w:t xml:space="preserve">ased </w:t>
      </w:r>
      <w:r w:rsidR="006264D8">
        <w:rPr>
          <w:rFonts w:ascii="Courier New" w:hAnsi="Courier New" w:cs="Courier New"/>
        </w:rPr>
        <w:t>P</w:t>
      </w:r>
      <w:r w:rsidRPr="004F4BF0">
        <w:rPr>
          <w:rFonts w:ascii="Courier New" w:hAnsi="Courier New" w:cs="Courier New"/>
        </w:rPr>
        <w:t>lan.</w:t>
      </w:r>
    </w:p>
    <w:p w14:paraId="400694F4" w14:textId="77777777" w:rsidR="004F4BF0" w:rsidRPr="004F4BF0" w:rsidRDefault="004F4BF0" w:rsidP="004F4BF0">
      <w:pPr>
        <w:pStyle w:val="PlainText"/>
        <w:rPr>
          <w:rFonts w:ascii="Courier New" w:hAnsi="Courier New" w:cs="Courier New"/>
        </w:rPr>
      </w:pPr>
    </w:p>
    <w:p w14:paraId="70487626" w14:textId="1CCE3430" w:rsidR="004F4BF0" w:rsidRPr="004F4BF0" w:rsidRDefault="004F4BF0" w:rsidP="004F4BF0">
      <w:pPr>
        <w:pStyle w:val="PlainText"/>
        <w:rPr>
          <w:rFonts w:ascii="Courier New" w:hAnsi="Courier New" w:cs="Courier New"/>
        </w:rPr>
      </w:pPr>
      <w:r w:rsidRPr="004F4BF0">
        <w:rPr>
          <w:rFonts w:ascii="Courier New" w:hAnsi="Courier New" w:cs="Courier New"/>
        </w:rPr>
        <w:t>We have some examples of past projects that have been funded. We also have a link for the Clean Water Toolkit, which gives an overview of non-point source, or in general, best management practices to address water quality issue</w:t>
      </w:r>
      <w:r w:rsidR="00C17413">
        <w:rPr>
          <w:rFonts w:ascii="Courier New" w:hAnsi="Courier New" w:cs="Courier New"/>
        </w:rPr>
        <w:t>s, a</w:t>
      </w:r>
      <w:r w:rsidRPr="004F4BF0">
        <w:rPr>
          <w:rFonts w:ascii="Courier New" w:hAnsi="Courier New" w:cs="Courier New"/>
        </w:rPr>
        <w:t xml:space="preserve">nd then some other </w:t>
      </w:r>
      <w:proofErr w:type="gramStart"/>
      <w:r w:rsidRPr="004F4BF0">
        <w:rPr>
          <w:rFonts w:ascii="Courier New" w:hAnsi="Courier New" w:cs="Courier New"/>
        </w:rPr>
        <w:t>really handy</w:t>
      </w:r>
      <w:proofErr w:type="gramEnd"/>
      <w:r w:rsidRPr="004F4BF0">
        <w:rPr>
          <w:rFonts w:ascii="Courier New" w:hAnsi="Courier New" w:cs="Courier New"/>
        </w:rPr>
        <w:t xml:space="preserve"> stormwater links as well.</w:t>
      </w:r>
      <w:r w:rsidR="00C17413">
        <w:rPr>
          <w:rFonts w:ascii="Courier New" w:hAnsi="Courier New" w:cs="Courier New"/>
        </w:rPr>
        <w:t xml:space="preserve"> </w:t>
      </w:r>
      <w:r w:rsidRPr="004F4BF0">
        <w:rPr>
          <w:rFonts w:ascii="Courier New" w:hAnsi="Courier New" w:cs="Courier New"/>
        </w:rPr>
        <w:t xml:space="preserve">And the last link there is the link to the Supplier Diversity Office for </w:t>
      </w:r>
      <w:r w:rsidR="00C17413">
        <w:rPr>
          <w:rFonts w:ascii="Courier New" w:hAnsi="Courier New" w:cs="Courier New"/>
        </w:rPr>
        <w:t>DBE</w:t>
      </w:r>
      <w:r w:rsidRPr="004F4BF0">
        <w:rPr>
          <w:rFonts w:ascii="Courier New" w:hAnsi="Courier New" w:cs="Courier New"/>
        </w:rPr>
        <w:t xml:space="preserve"> vendors.</w:t>
      </w:r>
    </w:p>
    <w:p w14:paraId="26E97F3A" w14:textId="77777777" w:rsidR="004F4BF0" w:rsidRPr="004F4BF0" w:rsidRDefault="004F4BF0" w:rsidP="004F4BF0">
      <w:pPr>
        <w:pStyle w:val="PlainText"/>
        <w:rPr>
          <w:rFonts w:ascii="Courier New" w:hAnsi="Courier New" w:cs="Courier New"/>
        </w:rPr>
      </w:pPr>
    </w:p>
    <w:p w14:paraId="165518E6" w14:textId="77777777" w:rsidR="004F4BF0" w:rsidRPr="004F4BF0" w:rsidRDefault="004F4BF0" w:rsidP="004F4BF0">
      <w:pPr>
        <w:pStyle w:val="PlainText"/>
        <w:rPr>
          <w:rFonts w:ascii="Courier New" w:hAnsi="Courier New" w:cs="Courier New"/>
        </w:rPr>
      </w:pPr>
    </w:p>
    <w:sectPr w:rsidR="004F4BF0" w:rsidRPr="004F4BF0" w:rsidSect="004F4BF0">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88F"/>
    <w:rsid w:val="00022C4E"/>
    <w:rsid w:val="000E6908"/>
    <w:rsid w:val="001170DF"/>
    <w:rsid w:val="00277AB9"/>
    <w:rsid w:val="003951BC"/>
    <w:rsid w:val="00422B6D"/>
    <w:rsid w:val="004F4BF0"/>
    <w:rsid w:val="0052219C"/>
    <w:rsid w:val="005278D7"/>
    <w:rsid w:val="005D3A7D"/>
    <w:rsid w:val="006264D8"/>
    <w:rsid w:val="0074206C"/>
    <w:rsid w:val="00782A36"/>
    <w:rsid w:val="0079468B"/>
    <w:rsid w:val="00825843"/>
    <w:rsid w:val="00870A2F"/>
    <w:rsid w:val="00912409"/>
    <w:rsid w:val="00932FE6"/>
    <w:rsid w:val="00A63D1C"/>
    <w:rsid w:val="00A87268"/>
    <w:rsid w:val="00B031D0"/>
    <w:rsid w:val="00B30271"/>
    <w:rsid w:val="00B43BA9"/>
    <w:rsid w:val="00C17413"/>
    <w:rsid w:val="00D219BD"/>
    <w:rsid w:val="00E13623"/>
    <w:rsid w:val="00E1788F"/>
    <w:rsid w:val="00E36598"/>
    <w:rsid w:val="00EB37A7"/>
    <w:rsid w:val="00F82128"/>
    <w:rsid w:val="00FD1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E6483"/>
  <w15:chartTrackingRefBased/>
  <w15:docId w15:val="{C293D9C0-9E48-40E8-8721-6F6BBB9CE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B7F7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B7F77"/>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2806BF-BD28-4ADD-ADA2-351BF172091F}">
  <ds:schemaRefs>
    <ds:schemaRef ds:uri="http://schemas.microsoft.com/sharepoint/v3/contenttype/forms"/>
  </ds:schemaRefs>
</ds:datastoreItem>
</file>

<file path=customXml/itemProps2.xml><?xml version="1.0" encoding="utf-8"?>
<ds:datastoreItem xmlns:ds="http://schemas.openxmlformats.org/officeDocument/2006/customXml" ds:itemID="{BF956E18-7ABC-4CC4-8087-D89F8CE87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F6EF3A-4A1B-48BD-9417-977AE829E9F3}">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1336</Words>
  <Characters>7619</Characters>
  <Application>Microsoft Office Word</Application>
  <DocSecurity>0</DocSecurity>
  <Lines>63</Lines>
  <Paragraphs>17</Paragraphs>
  <ScaleCrop>false</ScaleCrop>
  <Company/>
  <LinksUpToDate>false</LinksUpToDate>
  <CharactersWithSpaces>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Rondeau, Judith (DEP)</dc:creator>
  <cp:keywords/>
  <dc:description/>
  <cp:lastModifiedBy>Rondeau, Judith (DEP)</cp:lastModifiedBy>
  <cp:revision>25</cp:revision>
  <dcterms:created xsi:type="dcterms:W3CDTF">2026-07-30T17:16:00Z</dcterms:created>
  <dcterms:modified xsi:type="dcterms:W3CDTF">2026-07-31T16:36:00Z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0x010100AE46EF7D81359749AEE187A364530359</vt:lpwstr>
  </property>
  <property fmtid="{D5CDD505-2E9C-101B-9397-08002B2CF9AE}" pid="3" name="MediaServiceImageTags">
    <vt:lpwstr/>
  </property>
</Properties>
</file>