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E8023" w14:textId="77777777" w:rsidR="007B0DCD" w:rsidRDefault="00000000">
      <w:pPr>
        <w:pStyle w:val="BodyText"/>
        <w:ind w:left="0" w:right="-29"/>
        <w:rPr>
          <w:rFonts w:ascii="Times New Roman"/>
          <w:sz w:val="20"/>
        </w:rPr>
      </w:pPr>
      <w:bookmarkStart w:id="0" w:name="_bookmark0"/>
      <w:bookmarkEnd w:id="0"/>
      <w:r>
        <w:rPr>
          <w:rFonts w:ascii="Times New Roman"/>
          <w:noProof/>
          <w:sz w:val="20"/>
        </w:rPr>
        <mc:AlternateContent>
          <mc:Choice Requires="wpg">
            <w:drawing>
              <wp:inline distT="0" distB="0" distL="0" distR="0" wp14:anchorId="0F5E0B84" wp14:editId="25EC8931">
                <wp:extent cx="7754620" cy="1597660"/>
                <wp:effectExtent l="0" t="0" r="0" b="254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4620" cy="1597660"/>
                          <a:chOff x="0" y="0"/>
                          <a:chExt cx="7754620" cy="1597660"/>
                        </a:xfrm>
                      </wpg:grpSpPr>
                      <pic:pic xmlns:pic="http://schemas.openxmlformats.org/drawingml/2006/picture">
                        <pic:nvPicPr>
                          <pic:cNvPr id="2" name="Image 2"/>
                          <pic:cNvPicPr/>
                        </pic:nvPicPr>
                        <pic:blipFill>
                          <a:blip r:embed="rId6" cstate="print"/>
                          <a:stretch>
                            <a:fillRect/>
                          </a:stretch>
                        </pic:blipFill>
                        <pic:spPr>
                          <a:xfrm>
                            <a:off x="0" y="0"/>
                            <a:ext cx="7754113" cy="1597151"/>
                          </a:xfrm>
                          <a:prstGeom prst="rect">
                            <a:avLst/>
                          </a:prstGeom>
                        </pic:spPr>
                      </pic:pic>
                      <wps:wsp>
                        <wps:cNvPr id="3" name="Textbox 3"/>
                        <wps:cNvSpPr txBox="1"/>
                        <wps:spPr>
                          <a:xfrm>
                            <a:off x="0" y="0"/>
                            <a:ext cx="7754620" cy="1597660"/>
                          </a:xfrm>
                          <a:prstGeom prst="rect">
                            <a:avLst/>
                          </a:prstGeom>
                        </wps:spPr>
                        <wps:txbx>
                          <w:txbxContent>
                            <w:p w14:paraId="18DCFC7E" w14:textId="77777777" w:rsidR="007B0DCD" w:rsidRDefault="00000000">
                              <w:pPr>
                                <w:spacing w:before="603"/>
                                <w:ind w:right="113"/>
                                <w:jc w:val="center"/>
                                <w:rPr>
                                  <w:rFonts w:ascii="Franklin Gothic Medium Cond"/>
                                  <w:sz w:val="96"/>
                                </w:rPr>
                              </w:pPr>
                              <w:r>
                                <w:rPr>
                                  <w:rFonts w:ascii="Franklin Gothic Medium Cond"/>
                                  <w:color w:val="FFFFFF"/>
                                  <w:spacing w:val="29"/>
                                  <w:w w:val="120"/>
                                  <w:sz w:val="96"/>
                                </w:rPr>
                                <w:t>Report</w:t>
                              </w:r>
                            </w:p>
                          </w:txbxContent>
                        </wps:txbx>
                        <wps:bodyPr wrap="square" lIns="0" tIns="0" rIns="0" bIns="0" rtlCol="0">
                          <a:noAutofit/>
                        </wps:bodyPr>
                      </wps:wsp>
                    </wpg:wgp>
                  </a:graphicData>
                </a:graphic>
              </wp:inline>
            </w:drawing>
          </mc:Choice>
          <mc:Fallback>
            <w:pict>
              <v:group w14:anchorId="0F5E0B84" id="Group 1" o:spid="_x0000_s1026" style="width:610.6pt;height:125.8pt;mso-position-horizontal-relative:char;mso-position-vertical-relative:line" coordsize="77546,15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541;height:15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">
                  <v:imagedata r:id="rId7" o:title=""/>
                </v:shape>
                <v:shapetype id="_x0000_t202" coordsize="21600,21600" o:spt="202" path="m,l,21600r21600,l21600,xe">
                  <v:stroke joinstyle="miter"/>
                  <v:path gradientshapeok="t" o:connecttype="rect"/>
                </v:shapetype>
                <v:shape id="Textbox 3" o:spid="_x0000_s1028" type="#_x0000_t202" style="position:absolute;width:77546;height:15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8DCFC7E" w14:textId="77777777" w:rsidR="007B0DCD" w:rsidRDefault="00000000">
                        <w:pPr>
                          <w:spacing w:before="603"/>
                          <w:ind w:right="113"/>
                          <w:jc w:val="center"/>
                          <w:rPr>
                            <w:rFonts w:ascii="Franklin Gothic Medium Cond"/>
                            <w:sz w:val="96"/>
                          </w:rPr>
                        </w:pPr>
                        <w:r>
                          <w:rPr>
                            <w:rFonts w:ascii="Franklin Gothic Medium Cond"/>
                            <w:color w:val="FFFFFF"/>
                            <w:spacing w:val="29"/>
                            <w:w w:val="120"/>
                            <w:sz w:val="96"/>
                          </w:rPr>
                          <w:t>Report</w:t>
                        </w:r>
                      </w:p>
                    </w:txbxContent>
                  </v:textbox>
                </v:shape>
                <w10:anchorlock/>
              </v:group>
            </w:pict>
          </mc:Fallback>
        </mc:AlternateContent>
      </w:r>
    </w:p>
    <w:p w14:paraId="16E6B63A" w14:textId="77777777" w:rsidR="007B0DCD" w:rsidRDefault="007B0DCD">
      <w:pPr>
        <w:pStyle w:val="BodyText"/>
        <w:ind w:left="0"/>
        <w:rPr>
          <w:rFonts w:ascii="Times New Roman"/>
          <w:sz w:val="20"/>
        </w:rPr>
      </w:pPr>
    </w:p>
    <w:p w14:paraId="2BE99E1F" w14:textId="77777777" w:rsidR="007B0DCD" w:rsidRDefault="007B0DCD">
      <w:pPr>
        <w:pStyle w:val="BodyText"/>
        <w:ind w:left="0"/>
        <w:rPr>
          <w:rFonts w:ascii="Times New Roman"/>
          <w:sz w:val="20"/>
        </w:rPr>
      </w:pPr>
    </w:p>
    <w:p w14:paraId="3C63D6F1" w14:textId="77777777" w:rsidR="007B0DCD" w:rsidRDefault="007B0DCD">
      <w:pPr>
        <w:pStyle w:val="BodyText"/>
        <w:ind w:left="0"/>
        <w:rPr>
          <w:rFonts w:ascii="Times New Roman"/>
          <w:sz w:val="20"/>
        </w:rPr>
      </w:pPr>
    </w:p>
    <w:p w14:paraId="5D39A08F" w14:textId="77777777" w:rsidR="007B0DCD" w:rsidRDefault="007B0DCD">
      <w:pPr>
        <w:pStyle w:val="BodyText"/>
        <w:ind w:left="0"/>
        <w:rPr>
          <w:rFonts w:ascii="Times New Roman"/>
          <w:sz w:val="20"/>
        </w:rPr>
      </w:pPr>
    </w:p>
    <w:p w14:paraId="06D172F5" w14:textId="77777777" w:rsidR="007B0DCD" w:rsidRDefault="007B0DCD">
      <w:pPr>
        <w:pStyle w:val="BodyText"/>
        <w:ind w:left="0"/>
        <w:rPr>
          <w:rFonts w:ascii="Times New Roman"/>
          <w:sz w:val="20"/>
        </w:rPr>
      </w:pPr>
    </w:p>
    <w:p w14:paraId="2C33CEC9" w14:textId="77777777" w:rsidR="007B0DCD" w:rsidRDefault="007B0DCD">
      <w:pPr>
        <w:pStyle w:val="BodyText"/>
        <w:ind w:left="0"/>
        <w:rPr>
          <w:rFonts w:ascii="Times New Roman"/>
          <w:sz w:val="20"/>
        </w:rPr>
      </w:pPr>
    </w:p>
    <w:p w14:paraId="5A90CE2F" w14:textId="77777777" w:rsidR="007B0DCD" w:rsidRDefault="007B0DCD">
      <w:pPr>
        <w:pStyle w:val="BodyText"/>
        <w:ind w:left="0"/>
        <w:rPr>
          <w:rFonts w:ascii="Times New Roman"/>
          <w:sz w:val="20"/>
        </w:rPr>
      </w:pPr>
    </w:p>
    <w:p w14:paraId="0042C0C3" w14:textId="77777777" w:rsidR="007B0DCD" w:rsidRDefault="007B0DCD">
      <w:pPr>
        <w:pStyle w:val="BodyText"/>
        <w:ind w:left="0"/>
        <w:rPr>
          <w:rFonts w:ascii="Times New Roman"/>
          <w:sz w:val="20"/>
        </w:rPr>
      </w:pPr>
    </w:p>
    <w:p w14:paraId="1BE9AA98" w14:textId="77777777" w:rsidR="007B0DCD" w:rsidRDefault="007B0DCD">
      <w:pPr>
        <w:pStyle w:val="BodyText"/>
        <w:ind w:left="0"/>
        <w:rPr>
          <w:rFonts w:ascii="Times New Roman"/>
          <w:sz w:val="20"/>
        </w:rPr>
      </w:pPr>
    </w:p>
    <w:p w14:paraId="6E425412" w14:textId="77777777" w:rsidR="007B0DCD" w:rsidRDefault="00000000">
      <w:pPr>
        <w:pStyle w:val="BodyText"/>
        <w:spacing w:before="7"/>
        <w:ind w:left="0"/>
        <w:rPr>
          <w:rFonts w:ascii="Times New Roman"/>
          <w:sz w:val="20"/>
        </w:rPr>
      </w:pPr>
      <w:r>
        <w:rPr>
          <w:noProof/>
        </w:rPr>
        <w:drawing>
          <wp:anchor distT="0" distB="0" distL="0" distR="0" simplePos="0" relativeHeight="487588352" behindDoc="1" locked="0" layoutInCell="1" allowOverlap="1" wp14:anchorId="7E57E627" wp14:editId="23BB1BFC">
            <wp:simplePos x="0" y="0"/>
            <wp:positionH relativeFrom="page">
              <wp:posOffset>2060448</wp:posOffset>
            </wp:positionH>
            <wp:positionV relativeFrom="paragraph">
              <wp:posOffset>166100</wp:posOffset>
            </wp:positionV>
            <wp:extent cx="3657600" cy="3986783"/>
            <wp:effectExtent l="0" t="0" r="0" b="0"/>
            <wp:wrapTopAndBottom/>
            <wp:docPr id="4" name="Image 4" descr="Tribal and Indigenous Health Summit Logo&#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Tribal and Indigenous Health Summit Logo&#10;&#10;"/>
                    <pic:cNvPicPr/>
                  </pic:nvPicPr>
                  <pic:blipFill>
                    <a:blip r:embed="rId8" cstate="print"/>
                    <a:stretch>
                      <a:fillRect/>
                    </a:stretch>
                  </pic:blipFill>
                  <pic:spPr>
                    <a:xfrm>
                      <a:off x="0" y="0"/>
                      <a:ext cx="3657600" cy="3986783"/>
                    </a:xfrm>
                    <a:prstGeom prst="rect">
                      <a:avLst/>
                    </a:prstGeom>
                  </pic:spPr>
                </pic:pic>
              </a:graphicData>
            </a:graphic>
          </wp:anchor>
        </w:drawing>
      </w:r>
    </w:p>
    <w:p w14:paraId="01A03060" w14:textId="77777777" w:rsidR="007B0DCD" w:rsidRDefault="007B0DCD">
      <w:pPr>
        <w:pStyle w:val="BodyText"/>
        <w:ind w:left="0"/>
        <w:rPr>
          <w:rFonts w:ascii="Times New Roman"/>
          <w:sz w:val="20"/>
        </w:rPr>
      </w:pPr>
    </w:p>
    <w:p w14:paraId="796C93D6" w14:textId="77777777" w:rsidR="007B0DCD" w:rsidRDefault="007B0DCD">
      <w:pPr>
        <w:pStyle w:val="BodyText"/>
        <w:ind w:left="0"/>
        <w:rPr>
          <w:rFonts w:ascii="Times New Roman"/>
          <w:sz w:val="20"/>
        </w:rPr>
      </w:pPr>
    </w:p>
    <w:p w14:paraId="55706517" w14:textId="77777777" w:rsidR="007B0DCD" w:rsidRDefault="007B0DCD">
      <w:pPr>
        <w:pStyle w:val="BodyText"/>
        <w:ind w:left="0"/>
        <w:rPr>
          <w:rFonts w:ascii="Times New Roman"/>
          <w:sz w:val="20"/>
        </w:rPr>
      </w:pPr>
    </w:p>
    <w:p w14:paraId="53E2FB65" w14:textId="77777777" w:rsidR="007B0DCD" w:rsidRDefault="007B0DCD">
      <w:pPr>
        <w:pStyle w:val="BodyText"/>
        <w:ind w:left="0"/>
        <w:rPr>
          <w:rFonts w:ascii="Times New Roman"/>
          <w:sz w:val="20"/>
        </w:rPr>
      </w:pPr>
    </w:p>
    <w:p w14:paraId="45D33BF1" w14:textId="77777777" w:rsidR="007B0DCD" w:rsidRDefault="007B0DCD">
      <w:pPr>
        <w:pStyle w:val="BodyText"/>
        <w:ind w:left="0"/>
        <w:rPr>
          <w:rFonts w:ascii="Times New Roman"/>
          <w:sz w:val="20"/>
        </w:rPr>
      </w:pPr>
    </w:p>
    <w:p w14:paraId="53AF55C1" w14:textId="77777777" w:rsidR="007B0DCD" w:rsidRDefault="007B0DCD">
      <w:pPr>
        <w:pStyle w:val="BodyText"/>
        <w:ind w:left="0"/>
        <w:rPr>
          <w:rFonts w:ascii="Times New Roman"/>
          <w:sz w:val="20"/>
        </w:rPr>
      </w:pPr>
    </w:p>
    <w:p w14:paraId="0879B8B7" w14:textId="77777777" w:rsidR="007B0DCD" w:rsidRDefault="007B0DCD">
      <w:pPr>
        <w:pStyle w:val="BodyText"/>
        <w:ind w:left="0"/>
        <w:rPr>
          <w:rFonts w:ascii="Times New Roman"/>
          <w:sz w:val="20"/>
        </w:rPr>
      </w:pPr>
    </w:p>
    <w:p w14:paraId="40AFF1AA" w14:textId="77777777" w:rsidR="007B0DCD" w:rsidRDefault="00000000">
      <w:pPr>
        <w:pStyle w:val="BodyText"/>
        <w:spacing w:before="209"/>
        <w:ind w:left="0"/>
        <w:rPr>
          <w:rFonts w:ascii="Times New Roman"/>
          <w:sz w:val="20"/>
        </w:rPr>
      </w:pPr>
      <w:r>
        <w:rPr>
          <w:noProof/>
        </w:rPr>
        <w:drawing>
          <wp:anchor distT="0" distB="0" distL="0" distR="0" simplePos="0" relativeHeight="487588864" behindDoc="1" locked="0" layoutInCell="1" allowOverlap="1" wp14:anchorId="6DD547D7" wp14:editId="718F5B18">
            <wp:simplePos x="0" y="0"/>
            <wp:positionH relativeFrom="page">
              <wp:posOffset>3450335</wp:posOffset>
            </wp:positionH>
            <wp:positionV relativeFrom="paragraph">
              <wp:posOffset>293992</wp:posOffset>
            </wp:positionV>
            <wp:extent cx="865632" cy="877824"/>
            <wp:effectExtent l="0" t="0" r="0" b="0"/>
            <wp:wrapTopAndBottom/>
            <wp:docPr id="5" name="Image 5" descr="Massachusetts 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Massachusetts Department of Health logo"/>
                    <pic:cNvPicPr/>
                  </pic:nvPicPr>
                  <pic:blipFill>
                    <a:blip r:embed="rId9" cstate="print"/>
                    <a:stretch>
                      <a:fillRect/>
                    </a:stretch>
                  </pic:blipFill>
                  <pic:spPr>
                    <a:xfrm>
                      <a:off x="0" y="0"/>
                      <a:ext cx="865632" cy="877824"/>
                    </a:xfrm>
                    <a:prstGeom prst="rect">
                      <a:avLst/>
                    </a:prstGeom>
                  </pic:spPr>
                </pic:pic>
              </a:graphicData>
            </a:graphic>
          </wp:anchor>
        </w:drawing>
      </w:r>
    </w:p>
    <w:p w14:paraId="38D6CE8A" w14:textId="77777777" w:rsidR="007B0DCD" w:rsidRDefault="007B0DCD">
      <w:pPr>
        <w:rPr>
          <w:rFonts w:ascii="Times New Roman"/>
          <w:sz w:val="20"/>
        </w:rPr>
        <w:sectPr w:rsidR="007B0DCD">
          <w:type w:val="continuous"/>
          <w:pgSz w:w="12240" w:h="15840"/>
          <w:pgMar w:top="0" w:right="0" w:bottom="280" w:left="0" w:header="720" w:footer="720" w:gutter="0"/>
          <w:cols w:space="720"/>
        </w:sectPr>
      </w:pPr>
    </w:p>
    <w:p w14:paraId="23BE5E6C" w14:textId="77777777" w:rsidR="007B0DCD" w:rsidRDefault="00000000">
      <w:pPr>
        <w:pStyle w:val="BodyText"/>
        <w:spacing w:before="4"/>
        <w:ind w:left="0"/>
        <w:rPr>
          <w:rFonts w:ascii="Times New Roman"/>
          <w:sz w:val="17"/>
        </w:rPr>
      </w:pPr>
      <w:r>
        <w:rPr>
          <w:noProof/>
        </w:rPr>
        <w:lastRenderedPageBreak/>
        <w:drawing>
          <wp:anchor distT="0" distB="0" distL="0" distR="0" simplePos="0" relativeHeight="15730176" behindDoc="0" locked="0" layoutInCell="1" allowOverlap="1" wp14:anchorId="5B346557" wp14:editId="59BA4415">
            <wp:simplePos x="0" y="0"/>
            <wp:positionH relativeFrom="page">
              <wp:posOffset>0</wp:posOffset>
            </wp:positionH>
            <wp:positionV relativeFrom="page">
              <wp:posOffset>0</wp:posOffset>
            </wp:positionV>
            <wp:extent cx="7772400" cy="10058400"/>
            <wp:effectExtent l="0" t="0" r="0" b="0"/>
            <wp:wrapNone/>
            <wp:docPr id="7" name="Image 7" descr="Collage of photos showing speakers, participants, and Indigenous dancers from the summ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ollage of photos showing speakers, participants, and Indigenous dancers from the summit"/>
                    <pic:cNvPicPr/>
                  </pic:nvPicPr>
                  <pic:blipFill>
                    <a:blip r:embed="rId10" cstate="print"/>
                    <a:stretch>
                      <a:fillRect/>
                    </a:stretch>
                  </pic:blipFill>
                  <pic:spPr>
                    <a:xfrm>
                      <a:off x="0" y="0"/>
                      <a:ext cx="7772400" cy="10058400"/>
                    </a:xfrm>
                    <a:prstGeom prst="rect">
                      <a:avLst/>
                    </a:prstGeom>
                  </pic:spPr>
                </pic:pic>
              </a:graphicData>
            </a:graphic>
          </wp:anchor>
        </w:drawing>
      </w:r>
    </w:p>
    <w:p w14:paraId="59392A5A" w14:textId="77777777" w:rsidR="007B0DCD" w:rsidRDefault="007B0DCD">
      <w:pPr>
        <w:rPr>
          <w:rFonts w:ascii="Times New Roman"/>
          <w:sz w:val="17"/>
        </w:rPr>
        <w:sectPr w:rsidR="007B0DCD">
          <w:footerReference w:type="default" r:id="rId11"/>
          <w:pgSz w:w="12240" w:h="15840"/>
          <w:pgMar w:top="1820" w:right="0" w:bottom="940" w:left="0" w:header="0" w:footer="749" w:gutter="0"/>
          <w:pgNumType w:start="2"/>
          <w:cols w:space="720"/>
        </w:sectPr>
      </w:pPr>
    </w:p>
    <w:p w14:paraId="011AA5BA" w14:textId="77777777" w:rsidR="007B0DCD" w:rsidRDefault="00000000">
      <w:pPr>
        <w:pStyle w:val="BodyText"/>
        <w:spacing w:before="4"/>
        <w:ind w:left="0"/>
        <w:rPr>
          <w:rFonts w:ascii="Times New Roman"/>
          <w:sz w:val="17"/>
        </w:rPr>
      </w:pPr>
      <w:r>
        <w:rPr>
          <w:noProof/>
        </w:rPr>
        <w:lastRenderedPageBreak/>
        <w:drawing>
          <wp:anchor distT="0" distB="0" distL="0" distR="0" simplePos="0" relativeHeight="15730688" behindDoc="0" locked="0" layoutInCell="1" allowOverlap="1" wp14:anchorId="71FCBECC" wp14:editId="02729D53">
            <wp:simplePos x="0" y="0"/>
            <wp:positionH relativeFrom="page">
              <wp:posOffset>0</wp:posOffset>
            </wp:positionH>
            <wp:positionV relativeFrom="page">
              <wp:posOffset>0</wp:posOffset>
            </wp:positionV>
            <wp:extent cx="7772400" cy="10058400"/>
            <wp:effectExtent l="0" t="0" r="0" b="0"/>
            <wp:wrapNone/>
            <wp:docPr id="8" name="Image 8" descr="Collage of photos showing speakers, participants, and Indigenous dancers from the summ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ollage of photos showing speakers, participants, and Indigenous dancers from the summit"/>
                    <pic:cNvPicPr/>
                  </pic:nvPicPr>
                  <pic:blipFill>
                    <a:blip r:embed="rId12" cstate="print"/>
                    <a:stretch>
                      <a:fillRect/>
                    </a:stretch>
                  </pic:blipFill>
                  <pic:spPr>
                    <a:xfrm>
                      <a:off x="0" y="0"/>
                      <a:ext cx="7772400" cy="10058400"/>
                    </a:xfrm>
                    <a:prstGeom prst="rect">
                      <a:avLst/>
                    </a:prstGeom>
                  </pic:spPr>
                </pic:pic>
              </a:graphicData>
            </a:graphic>
          </wp:anchor>
        </w:drawing>
      </w:r>
      <w:bookmarkStart w:id="1" w:name="_bookmark1"/>
      <w:bookmarkEnd w:id="1"/>
    </w:p>
    <w:p w14:paraId="76547AAD" w14:textId="77777777" w:rsidR="007B0DCD" w:rsidRDefault="007B0DCD">
      <w:pPr>
        <w:rPr>
          <w:rFonts w:ascii="Times New Roman"/>
          <w:sz w:val="17"/>
        </w:rPr>
        <w:sectPr w:rsidR="007B0DCD">
          <w:pgSz w:w="12240" w:h="15840"/>
          <w:pgMar w:top="1820" w:right="0" w:bottom="940" w:left="0" w:header="0" w:footer="749" w:gutter="0"/>
          <w:cols w:space="720"/>
        </w:sectPr>
      </w:pPr>
    </w:p>
    <w:p w14:paraId="21F34233" w14:textId="77777777" w:rsidR="007B0DCD" w:rsidRDefault="00000000">
      <w:pPr>
        <w:pStyle w:val="BodyText"/>
        <w:spacing w:before="4"/>
        <w:ind w:left="0"/>
        <w:rPr>
          <w:rFonts w:ascii="Times New Roman"/>
          <w:sz w:val="17"/>
        </w:rPr>
      </w:pPr>
      <w:r>
        <w:rPr>
          <w:noProof/>
        </w:rPr>
        <w:lastRenderedPageBreak/>
        <w:drawing>
          <wp:anchor distT="0" distB="0" distL="0" distR="0" simplePos="0" relativeHeight="15731200" behindDoc="0" locked="0" layoutInCell="1" allowOverlap="1" wp14:anchorId="4A10F517" wp14:editId="588A8EC0">
            <wp:simplePos x="0" y="0"/>
            <wp:positionH relativeFrom="page">
              <wp:posOffset>0</wp:posOffset>
            </wp:positionH>
            <wp:positionV relativeFrom="page">
              <wp:posOffset>0</wp:posOffset>
            </wp:positionV>
            <wp:extent cx="7772400" cy="10058400"/>
            <wp:effectExtent l="0" t="0" r="0" b="0"/>
            <wp:wrapNone/>
            <wp:docPr id="9" name="Image 9" descr="Collage of photos showing speakers, participants, and Indigenous dancers from the summ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ollage of photos showing speakers, participants, and Indigenous dancers from the summit"/>
                    <pic:cNvPicPr/>
                  </pic:nvPicPr>
                  <pic:blipFill>
                    <a:blip r:embed="rId13" cstate="print"/>
                    <a:stretch>
                      <a:fillRect/>
                    </a:stretch>
                  </pic:blipFill>
                  <pic:spPr>
                    <a:xfrm>
                      <a:off x="0" y="0"/>
                      <a:ext cx="7772400" cy="10058400"/>
                    </a:xfrm>
                    <a:prstGeom prst="rect">
                      <a:avLst/>
                    </a:prstGeom>
                  </pic:spPr>
                </pic:pic>
              </a:graphicData>
            </a:graphic>
          </wp:anchor>
        </w:drawing>
      </w:r>
    </w:p>
    <w:p w14:paraId="0C3F6D95" w14:textId="77777777" w:rsidR="007B0DCD" w:rsidRDefault="007B0DCD">
      <w:pPr>
        <w:rPr>
          <w:rFonts w:ascii="Times New Roman"/>
          <w:sz w:val="17"/>
        </w:rPr>
        <w:sectPr w:rsidR="007B0DCD">
          <w:pgSz w:w="12240" w:h="15840"/>
          <w:pgMar w:top="1820" w:right="0" w:bottom="940" w:left="0" w:header="0" w:footer="749" w:gutter="0"/>
          <w:cols w:space="720"/>
        </w:sectPr>
      </w:pPr>
    </w:p>
    <w:p w14:paraId="785B9271" w14:textId="77777777" w:rsidR="007B0DCD" w:rsidRDefault="007B0DCD">
      <w:pPr>
        <w:pStyle w:val="BodyText"/>
        <w:spacing w:before="108"/>
        <w:ind w:left="0"/>
        <w:rPr>
          <w:rFonts w:ascii="Times New Roman"/>
          <w:sz w:val="28"/>
        </w:rPr>
      </w:pPr>
    </w:p>
    <w:p w14:paraId="6C0DE46C" w14:textId="77777777" w:rsidR="007B0DCD" w:rsidRDefault="00000000">
      <w:pPr>
        <w:pStyle w:val="Heading2"/>
        <w:spacing w:line="247" w:lineRule="auto"/>
      </w:pPr>
      <w:r>
        <w:rPr>
          <w:noProof/>
        </w:rPr>
        <mc:AlternateContent>
          <mc:Choice Requires="wps">
            <w:drawing>
              <wp:anchor distT="0" distB="0" distL="0" distR="0" simplePos="0" relativeHeight="487387136" behindDoc="1" locked="0" layoutInCell="1" allowOverlap="1" wp14:anchorId="51F7EEA8" wp14:editId="2F8B760E">
                <wp:simplePos x="0" y="0"/>
                <wp:positionH relativeFrom="page">
                  <wp:posOffset>5029200</wp:posOffset>
                </wp:positionH>
                <wp:positionV relativeFrom="paragraph">
                  <wp:posOffset>301827</wp:posOffset>
                </wp:positionV>
                <wp:extent cx="1828800" cy="13684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368425"/>
                        </a:xfrm>
                        <a:custGeom>
                          <a:avLst/>
                          <a:gdLst/>
                          <a:ahLst/>
                          <a:cxnLst/>
                          <a:rect l="l" t="t" r="r" b="b"/>
                          <a:pathLst>
                            <a:path w="1828800" h="1368425">
                              <a:moveTo>
                                <a:pt x="1828800" y="0"/>
                              </a:moveTo>
                              <a:lnTo>
                                <a:pt x="1091996" y="0"/>
                              </a:lnTo>
                              <a:lnTo>
                                <a:pt x="1091996" y="736815"/>
                              </a:lnTo>
                              <a:lnTo>
                                <a:pt x="1371600" y="736815"/>
                              </a:lnTo>
                              <a:lnTo>
                                <a:pt x="1371605" y="786089"/>
                              </a:lnTo>
                              <a:lnTo>
                                <a:pt x="1365969" y="831872"/>
                              </a:lnTo>
                              <a:lnTo>
                                <a:pt x="1354718" y="874139"/>
                              </a:lnTo>
                              <a:lnTo>
                                <a:pt x="1337877" y="912863"/>
                              </a:lnTo>
                              <a:lnTo>
                                <a:pt x="1315474" y="948019"/>
                              </a:lnTo>
                              <a:lnTo>
                                <a:pt x="1287533" y="979581"/>
                              </a:lnTo>
                              <a:lnTo>
                                <a:pt x="1254083" y="1007521"/>
                              </a:lnTo>
                              <a:lnTo>
                                <a:pt x="1215148" y="1031815"/>
                              </a:lnTo>
                              <a:lnTo>
                                <a:pt x="1170755" y="1052435"/>
                              </a:lnTo>
                              <a:lnTo>
                                <a:pt x="1120930" y="1069356"/>
                              </a:lnTo>
                              <a:lnTo>
                                <a:pt x="1065700" y="1082552"/>
                              </a:lnTo>
                              <a:lnTo>
                                <a:pt x="1005090" y="1091996"/>
                              </a:lnTo>
                              <a:lnTo>
                                <a:pt x="1061758" y="1367828"/>
                              </a:lnTo>
                              <a:lnTo>
                                <a:pt x="1113500" y="1365362"/>
                              </a:lnTo>
                              <a:lnTo>
                                <a:pt x="1163745" y="1361294"/>
                              </a:lnTo>
                              <a:lnTo>
                                <a:pt x="1212457" y="1355576"/>
                              </a:lnTo>
                              <a:lnTo>
                                <a:pt x="1259601" y="1348163"/>
                              </a:lnTo>
                              <a:lnTo>
                                <a:pt x="1305140" y="1339005"/>
                              </a:lnTo>
                              <a:lnTo>
                                <a:pt x="1349039" y="1328057"/>
                              </a:lnTo>
                              <a:lnTo>
                                <a:pt x="1391262" y="1315270"/>
                              </a:lnTo>
                              <a:lnTo>
                                <a:pt x="1431773" y="1300598"/>
                              </a:lnTo>
                              <a:lnTo>
                                <a:pt x="1470537" y="1283993"/>
                              </a:lnTo>
                              <a:lnTo>
                                <a:pt x="1507518" y="1265408"/>
                              </a:lnTo>
                              <a:lnTo>
                                <a:pt x="1542681" y="1244797"/>
                              </a:lnTo>
                              <a:lnTo>
                                <a:pt x="1575989" y="1222111"/>
                              </a:lnTo>
                              <a:lnTo>
                                <a:pt x="1607407" y="1197303"/>
                              </a:lnTo>
                              <a:lnTo>
                                <a:pt x="1636899" y="1170327"/>
                              </a:lnTo>
                              <a:lnTo>
                                <a:pt x="1664430" y="1141134"/>
                              </a:lnTo>
                              <a:lnTo>
                                <a:pt x="1689963" y="1109678"/>
                              </a:lnTo>
                              <a:lnTo>
                                <a:pt x="1713463" y="1075912"/>
                              </a:lnTo>
                              <a:lnTo>
                                <a:pt x="1734895" y="1039788"/>
                              </a:lnTo>
                              <a:lnTo>
                                <a:pt x="1754223" y="1001260"/>
                              </a:lnTo>
                              <a:lnTo>
                                <a:pt x="1771410" y="960279"/>
                              </a:lnTo>
                              <a:lnTo>
                                <a:pt x="1786421" y="916799"/>
                              </a:lnTo>
                              <a:lnTo>
                                <a:pt x="1799222" y="870772"/>
                              </a:lnTo>
                              <a:lnTo>
                                <a:pt x="1809774" y="822151"/>
                              </a:lnTo>
                              <a:lnTo>
                                <a:pt x="1818044" y="770889"/>
                              </a:lnTo>
                              <a:lnTo>
                                <a:pt x="1823996" y="716939"/>
                              </a:lnTo>
                              <a:lnTo>
                                <a:pt x="1827593" y="660254"/>
                              </a:lnTo>
                              <a:lnTo>
                                <a:pt x="1828800" y="600786"/>
                              </a:lnTo>
                              <a:lnTo>
                                <a:pt x="1828800" y="0"/>
                              </a:lnTo>
                              <a:close/>
                            </a:path>
                            <a:path w="1828800" h="1368425">
                              <a:moveTo>
                                <a:pt x="827493" y="0"/>
                              </a:moveTo>
                              <a:lnTo>
                                <a:pt x="90690" y="0"/>
                              </a:lnTo>
                              <a:lnTo>
                                <a:pt x="90690" y="736815"/>
                              </a:lnTo>
                              <a:lnTo>
                                <a:pt x="370293" y="736815"/>
                              </a:lnTo>
                              <a:lnTo>
                                <a:pt x="369430" y="786089"/>
                              </a:lnTo>
                              <a:lnTo>
                                <a:pt x="363069" y="831872"/>
                              </a:lnTo>
                              <a:lnTo>
                                <a:pt x="351224" y="874139"/>
                              </a:lnTo>
                              <a:lnTo>
                                <a:pt x="333908" y="912863"/>
                              </a:lnTo>
                              <a:lnTo>
                                <a:pt x="311134" y="948019"/>
                              </a:lnTo>
                              <a:lnTo>
                                <a:pt x="282916" y="979581"/>
                              </a:lnTo>
                              <a:lnTo>
                                <a:pt x="249266" y="1007521"/>
                              </a:lnTo>
                              <a:lnTo>
                                <a:pt x="210197" y="1031815"/>
                              </a:lnTo>
                              <a:lnTo>
                                <a:pt x="165723" y="1052435"/>
                              </a:lnTo>
                              <a:lnTo>
                                <a:pt x="115857" y="1069356"/>
                              </a:lnTo>
                              <a:lnTo>
                                <a:pt x="60611" y="1082552"/>
                              </a:lnTo>
                              <a:lnTo>
                                <a:pt x="0" y="1091996"/>
                              </a:lnTo>
                              <a:lnTo>
                                <a:pt x="60451" y="1367828"/>
                              </a:lnTo>
                              <a:lnTo>
                                <a:pt x="111805" y="1365362"/>
                              </a:lnTo>
                              <a:lnTo>
                                <a:pt x="161721" y="1361294"/>
                              </a:lnTo>
                              <a:lnTo>
                                <a:pt x="210158" y="1355576"/>
                              </a:lnTo>
                              <a:lnTo>
                                <a:pt x="257078" y="1348163"/>
                              </a:lnTo>
                              <a:lnTo>
                                <a:pt x="302442" y="1339005"/>
                              </a:lnTo>
                              <a:lnTo>
                                <a:pt x="346211" y="1328057"/>
                              </a:lnTo>
                              <a:lnTo>
                                <a:pt x="388346" y="1315270"/>
                              </a:lnTo>
                              <a:lnTo>
                                <a:pt x="428807" y="1300598"/>
                              </a:lnTo>
                              <a:lnTo>
                                <a:pt x="467555" y="1283993"/>
                              </a:lnTo>
                              <a:lnTo>
                                <a:pt x="504551" y="1265408"/>
                              </a:lnTo>
                              <a:lnTo>
                                <a:pt x="539756" y="1244797"/>
                              </a:lnTo>
                              <a:lnTo>
                                <a:pt x="573131" y="1222111"/>
                              </a:lnTo>
                              <a:lnTo>
                                <a:pt x="604636" y="1197303"/>
                              </a:lnTo>
                              <a:lnTo>
                                <a:pt x="634233" y="1170327"/>
                              </a:lnTo>
                              <a:lnTo>
                                <a:pt x="661882" y="1141134"/>
                              </a:lnTo>
                              <a:lnTo>
                                <a:pt x="687544" y="1109678"/>
                              </a:lnTo>
                              <a:lnTo>
                                <a:pt x="711180" y="1075912"/>
                              </a:lnTo>
                              <a:lnTo>
                                <a:pt x="732751" y="1039788"/>
                              </a:lnTo>
                              <a:lnTo>
                                <a:pt x="752217" y="1001260"/>
                              </a:lnTo>
                              <a:lnTo>
                                <a:pt x="769540" y="960279"/>
                              </a:lnTo>
                              <a:lnTo>
                                <a:pt x="784681" y="916799"/>
                              </a:lnTo>
                              <a:lnTo>
                                <a:pt x="797599" y="870772"/>
                              </a:lnTo>
                              <a:lnTo>
                                <a:pt x="808257" y="822151"/>
                              </a:lnTo>
                              <a:lnTo>
                                <a:pt x="816614" y="770889"/>
                              </a:lnTo>
                              <a:lnTo>
                                <a:pt x="822632" y="716939"/>
                              </a:lnTo>
                              <a:lnTo>
                                <a:pt x="826272" y="660254"/>
                              </a:lnTo>
                              <a:lnTo>
                                <a:pt x="827493" y="600786"/>
                              </a:lnTo>
                              <a:lnTo>
                                <a:pt x="827493" y="0"/>
                              </a:lnTo>
                              <a:close/>
                            </a:path>
                          </a:pathLst>
                        </a:custGeom>
                        <a:solidFill>
                          <a:srgbClr val="FCF7EF"/>
                        </a:solidFill>
                      </wps:spPr>
                      <wps:bodyPr wrap="square" lIns="0" tIns="0" rIns="0" bIns="0" rtlCol="0">
                        <a:prstTxWarp prst="textNoShape">
                          <a:avLst/>
                        </a:prstTxWarp>
                        <a:noAutofit/>
                      </wps:bodyPr>
                    </wps:wsp>
                  </a:graphicData>
                </a:graphic>
              </wp:anchor>
            </w:drawing>
          </mc:Choice>
          <mc:Fallback>
            <w:pict>
              <v:shape w14:anchorId="7C7CD018" id="Graphic 10" o:spid="_x0000_s1026" style="position:absolute;margin-left:396pt;margin-top:23.75pt;width:2in;height:107.75pt;z-index:-15929344;visibility:visible;mso-wrap-style:square;mso-wrap-distance-left:0;mso-wrap-distance-top:0;mso-wrap-distance-right:0;mso-wrap-distance-bottom:0;mso-position-horizontal:absolute;mso-position-horizontal-relative:page;mso-position-vertical:absolute;mso-position-vertical-relative:text;v-text-anchor:top" coordsize="1828800,13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" path="m1828800,l1091996,r,736815l1371600,736815r5,49274l1365969,831872r-11251,42267l1337877,912863r-22403,35156l1287533,979581r-33450,27940l1215148,1031815r-44393,20620l1120930,1069356r-55230,13196l1005090,1091996r56668,275832l1113500,1365362r50245,-4068l1212457,1355576r47144,-7413l1305140,1339005r43899,-10948l1391262,1315270r40511,-14672l1470537,1283993r36981,-18585l1542681,1244797r33308,-22686l1607407,1197303r29492,-26976l1664430,1141134r25533,-31456l1713463,1075912r21432,-36124l1754223,1001260r17187,-40981l1786421,916799r12801,-46027l1809774,822151r8270,-51262l1823996,716939r3597,-56685l1828800,600786,1828800,xem827493,l90690,r,736815l370293,736815r-863,49274l363069,831872r-11845,42267l333908,912863r-22774,35156l282916,979581r-33650,27940l210197,1031815r-44474,20620l115857,1069356r-55246,13196l,1091996r60451,275832l111805,1365362r49916,-4068l210158,1355576r46920,-7413l302442,1339005r43769,-10948l388346,1315270r40461,-14672l467555,1283993r36996,-18585l539756,1244797r33375,-22686l604636,1197303r29597,-26976l661882,1141134r25662,-31456l711180,1075912r21571,-36124l752217,1001260r17323,-40981l784681,916799r12918,-46027l808257,822151r8357,-51262l822632,716939r3640,-56685l827493,600786,827493,xe" fillcolor="#fcf7ef" stroked="f">
                <v:path arrowok="t"/>
                <w10:wrap anchorx="page"/>
              </v:shape>
            </w:pict>
          </mc:Fallback>
        </mc:AlternateContent>
      </w:r>
      <w:r>
        <w:rPr>
          <w:noProof/>
        </w:rPr>
        <mc:AlternateContent>
          <mc:Choice Requires="wps">
            <w:drawing>
              <wp:anchor distT="0" distB="0" distL="0" distR="0" simplePos="0" relativeHeight="487387648" behindDoc="1" locked="0" layoutInCell="1" allowOverlap="1" wp14:anchorId="143CB475" wp14:editId="77E396E9">
                <wp:simplePos x="0" y="0"/>
                <wp:positionH relativeFrom="page">
                  <wp:posOffset>914400</wp:posOffset>
                </wp:positionH>
                <wp:positionV relativeFrom="paragraph">
                  <wp:posOffset>-273036</wp:posOffset>
                </wp:positionV>
                <wp:extent cx="1828800" cy="13684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368425"/>
                        </a:xfrm>
                        <a:custGeom>
                          <a:avLst/>
                          <a:gdLst/>
                          <a:ahLst/>
                          <a:cxnLst/>
                          <a:rect l="l" t="t" r="r" b="b"/>
                          <a:pathLst>
                            <a:path w="1828800" h="1368425">
                              <a:moveTo>
                                <a:pt x="767041" y="0"/>
                              </a:moveTo>
                              <a:lnTo>
                                <a:pt x="715299" y="2465"/>
                              </a:lnTo>
                              <a:lnTo>
                                <a:pt x="665054" y="6533"/>
                              </a:lnTo>
                              <a:lnTo>
                                <a:pt x="616342" y="12251"/>
                              </a:lnTo>
                              <a:lnTo>
                                <a:pt x="569198" y="19664"/>
                              </a:lnTo>
                              <a:lnTo>
                                <a:pt x="523659" y="28822"/>
                              </a:lnTo>
                              <a:lnTo>
                                <a:pt x="479760" y="39770"/>
                              </a:lnTo>
                              <a:lnTo>
                                <a:pt x="437537" y="52557"/>
                              </a:lnTo>
                              <a:lnTo>
                                <a:pt x="397026" y="67229"/>
                              </a:lnTo>
                              <a:lnTo>
                                <a:pt x="358262" y="83834"/>
                              </a:lnTo>
                              <a:lnTo>
                                <a:pt x="321281" y="102419"/>
                              </a:lnTo>
                              <a:lnTo>
                                <a:pt x="286118" y="123030"/>
                              </a:lnTo>
                              <a:lnTo>
                                <a:pt x="252810" y="145717"/>
                              </a:lnTo>
                              <a:lnTo>
                                <a:pt x="221392" y="170524"/>
                              </a:lnTo>
                              <a:lnTo>
                                <a:pt x="191900" y="197501"/>
                              </a:lnTo>
                              <a:lnTo>
                                <a:pt x="164369" y="226693"/>
                              </a:lnTo>
                              <a:lnTo>
                                <a:pt x="138836" y="258149"/>
                              </a:lnTo>
                              <a:lnTo>
                                <a:pt x="115336" y="291915"/>
                              </a:lnTo>
                              <a:lnTo>
                                <a:pt x="93904" y="328039"/>
                              </a:lnTo>
                              <a:lnTo>
                                <a:pt x="74576" y="366567"/>
                              </a:lnTo>
                              <a:lnTo>
                                <a:pt x="57389" y="407548"/>
                              </a:lnTo>
                              <a:lnTo>
                                <a:pt x="42378" y="451028"/>
                              </a:lnTo>
                              <a:lnTo>
                                <a:pt x="29577" y="497055"/>
                              </a:lnTo>
                              <a:lnTo>
                                <a:pt x="19025" y="545676"/>
                              </a:lnTo>
                              <a:lnTo>
                                <a:pt x="10755" y="596938"/>
                              </a:lnTo>
                              <a:lnTo>
                                <a:pt x="4803" y="650888"/>
                              </a:lnTo>
                              <a:lnTo>
                                <a:pt x="1206" y="707573"/>
                              </a:lnTo>
                              <a:lnTo>
                                <a:pt x="0" y="767041"/>
                              </a:lnTo>
                              <a:lnTo>
                                <a:pt x="0" y="1367828"/>
                              </a:lnTo>
                              <a:lnTo>
                                <a:pt x="736803" y="1367828"/>
                              </a:lnTo>
                              <a:lnTo>
                                <a:pt x="736803" y="631012"/>
                              </a:lnTo>
                              <a:lnTo>
                                <a:pt x="457200" y="631012"/>
                              </a:lnTo>
                              <a:lnTo>
                                <a:pt x="457194" y="581738"/>
                              </a:lnTo>
                              <a:lnTo>
                                <a:pt x="462830" y="535955"/>
                              </a:lnTo>
                              <a:lnTo>
                                <a:pt x="474081" y="493688"/>
                              </a:lnTo>
                              <a:lnTo>
                                <a:pt x="490922" y="454964"/>
                              </a:lnTo>
                              <a:lnTo>
                                <a:pt x="513325" y="419808"/>
                              </a:lnTo>
                              <a:lnTo>
                                <a:pt x="541266" y="388246"/>
                              </a:lnTo>
                              <a:lnTo>
                                <a:pt x="574716" y="360306"/>
                              </a:lnTo>
                              <a:lnTo>
                                <a:pt x="613651" y="336012"/>
                              </a:lnTo>
                              <a:lnTo>
                                <a:pt x="658044" y="315392"/>
                              </a:lnTo>
                              <a:lnTo>
                                <a:pt x="707869" y="298471"/>
                              </a:lnTo>
                              <a:lnTo>
                                <a:pt x="763099" y="285275"/>
                              </a:lnTo>
                              <a:lnTo>
                                <a:pt x="823709" y="275831"/>
                              </a:lnTo>
                              <a:lnTo>
                                <a:pt x="767041" y="0"/>
                              </a:lnTo>
                              <a:close/>
                            </a:path>
                            <a:path w="1828800" h="1368425">
                              <a:moveTo>
                                <a:pt x="1768348" y="0"/>
                              </a:moveTo>
                              <a:lnTo>
                                <a:pt x="1716994" y="2465"/>
                              </a:lnTo>
                              <a:lnTo>
                                <a:pt x="1667078" y="6533"/>
                              </a:lnTo>
                              <a:lnTo>
                                <a:pt x="1618641" y="12251"/>
                              </a:lnTo>
                              <a:lnTo>
                                <a:pt x="1571721" y="19664"/>
                              </a:lnTo>
                              <a:lnTo>
                                <a:pt x="1526357" y="28822"/>
                              </a:lnTo>
                              <a:lnTo>
                                <a:pt x="1482588" y="39770"/>
                              </a:lnTo>
                              <a:lnTo>
                                <a:pt x="1440453" y="52557"/>
                              </a:lnTo>
                              <a:lnTo>
                                <a:pt x="1399992" y="67229"/>
                              </a:lnTo>
                              <a:lnTo>
                                <a:pt x="1361244" y="83834"/>
                              </a:lnTo>
                              <a:lnTo>
                                <a:pt x="1324248" y="102419"/>
                              </a:lnTo>
                              <a:lnTo>
                                <a:pt x="1289043" y="123030"/>
                              </a:lnTo>
                              <a:lnTo>
                                <a:pt x="1255668" y="145717"/>
                              </a:lnTo>
                              <a:lnTo>
                                <a:pt x="1224163" y="170524"/>
                              </a:lnTo>
                              <a:lnTo>
                                <a:pt x="1194566" y="197501"/>
                              </a:lnTo>
                              <a:lnTo>
                                <a:pt x="1166917" y="226693"/>
                              </a:lnTo>
                              <a:lnTo>
                                <a:pt x="1141255" y="258149"/>
                              </a:lnTo>
                              <a:lnTo>
                                <a:pt x="1117619" y="291915"/>
                              </a:lnTo>
                              <a:lnTo>
                                <a:pt x="1096048" y="328039"/>
                              </a:lnTo>
                              <a:lnTo>
                                <a:pt x="1076582" y="366567"/>
                              </a:lnTo>
                              <a:lnTo>
                                <a:pt x="1059259" y="407548"/>
                              </a:lnTo>
                              <a:lnTo>
                                <a:pt x="1044118" y="451028"/>
                              </a:lnTo>
                              <a:lnTo>
                                <a:pt x="1031200" y="497055"/>
                              </a:lnTo>
                              <a:lnTo>
                                <a:pt x="1020542" y="545676"/>
                              </a:lnTo>
                              <a:lnTo>
                                <a:pt x="1012185" y="596938"/>
                              </a:lnTo>
                              <a:lnTo>
                                <a:pt x="1006167" y="650888"/>
                              </a:lnTo>
                              <a:lnTo>
                                <a:pt x="1002527" y="707573"/>
                              </a:lnTo>
                              <a:lnTo>
                                <a:pt x="1001306" y="767041"/>
                              </a:lnTo>
                              <a:lnTo>
                                <a:pt x="1001306" y="1367828"/>
                              </a:lnTo>
                              <a:lnTo>
                                <a:pt x="1738109" y="1367828"/>
                              </a:lnTo>
                              <a:lnTo>
                                <a:pt x="1738109" y="631012"/>
                              </a:lnTo>
                              <a:lnTo>
                                <a:pt x="1458506" y="631012"/>
                              </a:lnTo>
                              <a:lnTo>
                                <a:pt x="1459369" y="581738"/>
                              </a:lnTo>
                              <a:lnTo>
                                <a:pt x="1465730" y="535955"/>
                              </a:lnTo>
                              <a:lnTo>
                                <a:pt x="1477575" y="493688"/>
                              </a:lnTo>
                              <a:lnTo>
                                <a:pt x="1494891" y="454964"/>
                              </a:lnTo>
                              <a:lnTo>
                                <a:pt x="1517665" y="419808"/>
                              </a:lnTo>
                              <a:lnTo>
                                <a:pt x="1545883" y="388246"/>
                              </a:lnTo>
                              <a:lnTo>
                                <a:pt x="1579533" y="360306"/>
                              </a:lnTo>
                              <a:lnTo>
                                <a:pt x="1618602" y="336012"/>
                              </a:lnTo>
                              <a:lnTo>
                                <a:pt x="1663076" y="315392"/>
                              </a:lnTo>
                              <a:lnTo>
                                <a:pt x="1712942" y="298471"/>
                              </a:lnTo>
                              <a:lnTo>
                                <a:pt x="1768188" y="285275"/>
                              </a:lnTo>
                              <a:lnTo>
                                <a:pt x="1828800" y="275831"/>
                              </a:lnTo>
                              <a:lnTo>
                                <a:pt x="1768348" y="0"/>
                              </a:lnTo>
                              <a:close/>
                            </a:path>
                          </a:pathLst>
                        </a:custGeom>
                        <a:solidFill>
                          <a:srgbClr val="FCF7EF"/>
                        </a:solidFill>
                      </wps:spPr>
                      <wps:bodyPr wrap="square" lIns="0" tIns="0" rIns="0" bIns="0" rtlCol="0">
                        <a:prstTxWarp prst="textNoShape">
                          <a:avLst/>
                        </a:prstTxWarp>
                        <a:noAutofit/>
                      </wps:bodyPr>
                    </wps:wsp>
                  </a:graphicData>
                </a:graphic>
              </wp:anchor>
            </w:drawing>
          </mc:Choice>
          <mc:Fallback>
            <w:pict>
              <v:shape w14:anchorId="3EF6809C" id="Graphic 11" o:spid="_x0000_s1026" style="position:absolute;margin-left:1in;margin-top:-21.5pt;width:2in;height:107.75pt;z-index:-15928832;visibility:visible;mso-wrap-style:square;mso-wrap-distance-left:0;mso-wrap-distance-top:0;mso-wrap-distance-right:0;mso-wrap-distance-bottom:0;mso-position-horizontal:absolute;mso-position-horizontal-relative:page;mso-position-vertical:absolute;mso-position-vertical-relative:text;v-text-anchor:top" coordsize="1828800,13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" path="m767041,l715299,2465,665054,6533r-48712,5718l569198,19664r-45539,9158l479760,39770,437537,52557,397026,67229,358262,83834r-36981,18585l286118,123030r-33308,22687l221392,170524r-29492,26977l164369,226693r-25533,31456l115336,291915,93904,328039,74576,366567,57389,407548,42378,451028,29577,497055,19025,545676r-8270,51262l4803,650888,1206,707573,,767041r,600787l736803,1367828r,-736816l457200,631012r-6,-49274l462830,535955r11251,-42267l490922,454964r22403,-35156l541266,388246r33450,-27940l613651,336012r44393,-20620l707869,298471r55230,-13196l823709,275831,767041,xem1768348,r-51354,2465l1667078,6533r-48437,5718l1571721,19664r-45364,9158l1482588,39770r-42135,12787l1399992,67229r-38748,16605l1324248,102419r-35205,20611l1255668,145717r-31505,24807l1194566,197501r-27649,29192l1141255,258149r-23636,33766l1096048,328039r-19466,38528l1059259,407548r-15141,43480l1031200,497055r-10658,48621l1012185,596938r-6018,53950l1002527,707573r-1221,59468l1001306,1367828r736803,l1738109,631012r-279603,l1459369,581738r6361,-45783l1477575,493688r17316,-38724l1517665,419808r28218,-31562l1579533,360306r39069,-24294l1663076,315392r49866,-16921l1768188,285275r60612,-9444l1768348,xe" fillcolor="#fcf7ef" stroked="f">
                <v:path arrowok="t"/>
                <w10:wrap anchorx="page"/>
              </v:shape>
            </w:pict>
          </mc:Fallback>
        </mc:AlternateContent>
      </w:r>
      <w:r>
        <w:rPr>
          <w:color w:val="5E569A"/>
        </w:rPr>
        <w:t>The</w:t>
      </w:r>
      <w:r>
        <w:rPr>
          <w:color w:val="5E569A"/>
          <w:spacing w:val="-14"/>
        </w:rPr>
        <w:t xml:space="preserve"> </w:t>
      </w:r>
      <w:r>
        <w:rPr>
          <w:color w:val="5E569A"/>
        </w:rPr>
        <w:t>Tribal</w:t>
      </w:r>
      <w:r>
        <w:rPr>
          <w:color w:val="5E569A"/>
          <w:spacing w:val="-14"/>
        </w:rPr>
        <w:t xml:space="preserve"> </w:t>
      </w:r>
      <w:r>
        <w:rPr>
          <w:color w:val="5E569A"/>
        </w:rPr>
        <w:t>Health</w:t>
      </w:r>
      <w:r>
        <w:rPr>
          <w:color w:val="5E569A"/>
          <w:spacing w:val="-14"/>
        </w:rPr>
        <w:t xml:space="preserve"> </w:t>
      </w:r>
      <w:r>
        <w:rPr>
          <w:color w:val="5E569A"/>
        </w:rPr>
        <w:t>Summit</w:t>
      </w:r>
      <w:r>
        <w:rPr>
          <w:color w:val="5E569A"/>
          <w:spacing w:val="-14"/>
        </w:rPr>
        <w:t xml:space="preserve"> </w:t>
      </w:r>
      <w:r>
        <w:rPr>
          <w:color w:val="5E569A"/>
        </w:rPr>
        <w:t>was</w:t>
      </w:r>
      <w:r>
        <w:rPr>
          <w:color w:val="5E569A"/>
          <w:spacing w:val="-14"/>
        </w:rPr>
        <w:t xml:space="preserve"> </w:t>
      </w:r>
      <w:r>
        <w:rPr>
          <w:color w:val="5E569A"/>
        </w:rPr>
        <w:t>the</w:t>
      </w:r>
      <w:r>
        <w:rPr>
          <w:color w:val="5E569A"/>
          <w:spacing w:val="-14"/>
        </w:rPr>
        <w:t xml:space="preserve"> </w:t>
      </w:r>
      <w:r>
        <w:rPr>
          <w:color w:val="5E569A"/>
        </w:rPr>
        <w:t>beginning</w:t>
      </w:r>
      <w:r>
        <w:rPr>
          <w:color w:val="5E569A"/>
          <w:spacing w:val="-14"/>
        </w:rPr>
        <w:t xml:space="preserve"> </w:t>
      </w:r>
      <w:r>
        <w:rPr>
          <w:color w:val="5E569A"/>
        </w:rPr>
        <w:t>of</w:t>
      </w:r>
      <w:r>
        <w:rPr>
          <w:color w:val="5E569A"/>
          <w:spacing w:val="-14"/>
        </w:rPr>
        <w:t xml:space="preserve"> </w:t>
      </w:r>
      <w:r>
        <w:rPr>
          <w:color w:val="5E569A"/>
        </w:rPr>
        <w:t>what</w:t>
      </w:r>
      <w:r>
        <w:rPr>
          <w:color w:val="5E569A"/>
          <w:spacing w:val="-14"/>
        </w:rPr>
        <w:t xml:space="preserve"> </w:t>
      </w:r>
      <w:r>
        <w:rPr>
          <w:color w:val="5E569A"/>
        </w:rPr>
        <w:t>I</w:t>
      </w:r>
      <w:r>
        <w:rPr>
          <w:color w:val="5E569A"/>
          <w:spacing w:val="-14"/>
        </w:rPr>
        <w:t xml:space="preserve"> </w:t>
      </w:r>
      <w:r>
        <w:rPr>
          <w:color w:val="5E569A"/>
        </w:rPr>
        <w:t>see</w:t>
      </w:r>
      <w:r>
        <w:rPr>
          <w:color w:val="5E569A"/>
          <w:spacing w:val="-14"/>
        </w:rPr>
        <w:t xml:space="preserve"> </w:t>
      </w:r>
      <w:r>
        <w:rPr>
          <w:color w:val="5E569A"/>
        </w:rPr>
        <w:t>as</w:t>
      </w:r>
      <w:r>
        <w:rPr>
          <w:color w:val="5E569A"/>
          <w:spacing w:val="-14"/>
        </w:rPr>
        <w:t xml:space="preserve"> </w:t>
      </w:r>
      <w:r>
        <w:rPr>
          <w:color w:val="5E569A"/>
        </w:rPr>
        <w:t xml:space="preserve">a </w:t>
      </w:r>
      <w:r>
        <w:rPr>
          <w:color w:val="5E569A"/>
          <w:spacing w:val="-2"/>
        </w:rPr>
        <w:t>way</w:t>
      </w:r>
      <w:r>
        <w:rPr>
          <w:color w:val="5E569A"/>
          <w:spacing w:val="-20"/>
        </w:rPr>
        <w:t xml:space="preserve"> </w:t>
      </w:r>
      <w:r>
        <w:rPr>
          <w:color w:val="5E569A"/>
          <w:spacing w:val="-2"/>
        </w:rPr>
        <w:t>for</w:t>
      </w:r>
      <w:r>
        <w:rPr>
          <w:color w:val="5E569A"/>
          <w:spacing w:val="-19"/>
        </w:rPr>
        <w:t xml:space="preserve"> </w:t>
      </w:r>
      <w:r>
        <w:rPr>
          <w:color w:val="5E569A"/>
          <w:spacing w:val="-2"/>
        </w:rPr>
        <w:t>all</w:t>
      </w:r>
      <w:r>
        <w:rPr>
          <w:color w:val="5E569A"/>
          <w:spacing w:val="-19"/>
        </w:rPr>
        <w:t xml:space="preserve"> </w:t>
      </w:r>
      <w:r>
        <w:rPr>
          <w:color w:val="5E569A"/>
          <w:spacing w:val="-2"/>
        </w:rPr>
        <w:t>of</w:t>
      </w:r>
      <w:r>
        <w:rPr>
          <w:color w:val="5E569A"/>
          <w:spacing w:val="-19"/>
        </w:rPr>
        <w:t xml:space="preserve"> </w:t>
      </w:r>
      <w:r>
        <w:rPr>
          <w:color w:val="5E569A"/>
          <w:spacing w:val="-2"/>
        </w:rPr>
        <w:t>us</w:t>
      </w:r>
      <w:r>
        <w:rPr>
          <w:color w:val="5E569A"/>
          <w:spacing w:val="-19"/>
        </w:rPr>
        <w:t xml:space="preserve"> </w:t>
      </w:r>
      <w:r>
        <w:rPr>
          <w:color w:val="5E569A"/>
          <w:spacing w:val="-2"/>
        </w:rPr>
        <w:t>to</w:t>
      </w:r>
      <w:r>
        <w:rPr>
          <w:color w:val="5E569A"/>
          <w:spacing w:val="-19"/>
        </w:rPr>
        <w:t xml:space="preserve"> </w:t>
      </w:r>
      <w:r>
        <w:rPr>
          <w:color w:val="5E569A"/>
          <w:spacing w:val="-2"/>
        </w:rPr>
        <w:t>continue</w:t>
      </w:r>
      <w:r>
        <w:rPr>
          <w:color w:val="5E569A"/>
          <w:spacing w:val="-19"/>
        </w:rPr>
        <w:t xml:space="preserve"> </w:t>
      </w:r>
      <w:r>
        <w:rPr>
          <w:color w:val="5E569A"/>
          <w:spacing w:val="-2"/>
        </w:rPr>
        <w:t>learning,</w:t>
      </w:r>
      <w:r>
        <w:rPr>
          <w:color w:val="5E569A"/>
          <w:spacing w:val="-19"/>
        </w:rPr>
        <w:t xml:space="preserve"> </w:t>
      </w:r>
      <w:r>
        <w:rPr>
          <w:color w:val="5E569A"/>
          <w:spacing w:val="-2"/>
        </w:rPr>
        <w:t>growing,</w:t>
      </w:r>
      <w:r>
        <w:rPr>
          <w:color w:val="5E569A"/>
          <w:spacing w:val="-19"/>
        </w:rPr>
        <w:t xml:space="preserve"> </w:t>
      </w:r>
      <w:r>
        <w:rPr>
          <w:color w:val="5E569A"/>
          <w:spacing w:val="-2"/>
        </w:rPr>
        <w:t>networking,</w:t>
      </w:r>
      <w:r>
        <w:rPr>
          <w:color w:val="5E569A"/>
          <w:spacing w:val="-19"/>
        </w:rPr>
        <w:t xml:space="preserve"> </w:t>
      </w:r>
      <w:r>
        <w:rPr>
          <w:color w:val="5E569A"/>
          <w:spacing w:val="-2"/>
        </w:rPr>
        <w:t xml:space="preserve">and </w:t>
      </w:r>
      <w:r>
        <w:rPr>
          <w:color w:val="5E569A"/>
          <w:spacing w:val="-6"/>
        </w:rPr>
        <w:t>collaborating.</w:t>
      </w:r>
      <w:r>
        <w:rPr>
          <w:color w:val="5E569A"/>
          <w:spacing w:val="-16"/>
        </w:rPr>
        <w:t xml:space="preserve"> </w:t>
      </w:r>
      <w:r>
        <w:rPr>
          <w:color w:val="5E569A"/>
          <w:spacing w:val="-6"/>
        </w:rPr>
        <w:t>The</w:t>
      </w:r>
      <w:r>
        <w:rPr>
          <w:color w:val="5E569A"/>
          <w:spacing w:val="-15"/>
        </w:rPr>
        <w:t xml:space="preserve"> </w:t>
      </w:r>
      <w:r>
        <w:rPr>
          <w:color w:val="5E569A"/>
          <w:spacing w:val="-6"/>
        </w:rPr>
        <w:t>energy</w:t>
      </w:r>
      <w:r>
        <w:rPr>
          <w:color w:val="5E569A"/>
          <w:spacing w:val="-15"/>
        </w:rPr>
        <w:t xml:space="preserve"> </w:t>
      </w:r>
      <w:r>
        <w:rPr>
          <w:color w:val="5E569A"/>
          <w:spacing w:val="-6"/>
        </w:rPr>
        <w:t>and</w:t>
      </w:r>
      <w:r>
        <w:rPr>
          <w:color w:val="5E569A"/>
          <w:spacing w:val="-15"/>
        </w:rPr>
        <w:t xml:space="preserve"> </w:t>
      </w:r>
      <w:r>
        <w:rPr>
          <w:color w:val="5E569A"/>
          <w:spacing w:val="-6"/>
        </w:rPr>
        <w:t>spirit</w:t>
      </w:r>
      <w:r>
        <w:rPr>
          <w:color w:val="5E569A"/>
          <w:spacing w:val="-15"/>
        </w:rPr>
        <w:t xml:space="preserve"> </w:t>
      </w:r>
      <w:r>
        <w:rPr>
          <w:color w:val="5E569A"/>
          <w:spacing w:val="-6"/>
        </w:rPr>
        <w:t>in</w:t>
      </w:r>
      <w:r>
        <w:rPr>
          <w:color w:val="5E569A"/>
          <w:spacing w:val="-15"/>
        </w:rPr>
        <w:t xml:space="preserve"> </w:t>
      </w:r>
      <w:r>
        <w:rPr>
          <w:color w:val="5E569A"/>
          <w:spacing w:val="-6"/>
        </w:rPr>
        <w:t>the</w:t>
      </w:r>
      <w:r>
        <w:rPr>
          <w:color w:val="5E569A"/>
          <w:spacing w:val="-15"/>
        </w:rPr>
        <w:t xml:space="preserve"> </w:t>
      </w:r>
      <w:r>
        <w:rPr>
          <w:color w:val="5E569A"/>
          <w:spacing w:val="-6"/>
        </w:rPr>
        <w:t>room</w:t>
      </w:r>
      <w:r>
        <w:rPr>
          <w:color w:val="5E569A"/>
          <w:spacing w:val="-15"/>
        </w:rPr>
        <w:t xml:space="preserve"> </w:t>
      </w:r>
      <w:r>
        <w:rPr>
          <w:color w:val="5E569A"/>
          <w:spacing w:val="-6"/>
        </w:rPr>
        <w:t>were</w:t>
      </w:r>
      <w:r>
        <w:rPr>
          <w:color w:val="5E569A"/>
          <w:spacing w:val="-15"/>
        </w:rPr>
        <w:t xml:space="preserve"> </w:t>
      </w:r>
      <w:r>
        <w:rPr>
          <w:color w:val="5E569A"/>
          <w:spacing w:val="-6"/>
        </w:rPr>
        <w:t xml:space="preserve">contagious, </w:t>
      </w:r>
      <w:r>
        <w:rPr>
          <w:color w:val="5E569A"/>
          <w:spacing w:val="-2"/>
        </w:rPr>
        <w:t>and</w:t>
      </w:r>
      <w:r>
        <w:rPr>
          <w:color w:val="5E569A"/>
          <w:spacing w:val="-17"/>
        </w:rPr>
        <w:t xml:space="preserve"> </w:t>
      </w:r>
      <w:r>
        <w:rPr>
          <w:color w:val="5E569A"/>
          <w:spacing w:val="-2"/>
        </w:rPr>
        <w:t>I</w:t>
      </w:r>
      <w:r>
        <w:rPr>
          <w:color w:val="5E569A"/>
          <w:spacing w:val="-17"/>
        </w:rPr>
        <w:t xml:space="preserve"> </w:t>
      </w:r>
      <w:r>
        <w:rPr>
          <w:color w:val="5E569A"/>
          <w:spacing w:val="-2"/>
        </w:rPr>
        <w:t>left</w:t>
      </w:r>
      <w:r>
        <w:rPr>
          <w:color w:val="5E569A"/>
          <w:spacing w:val="-17"/>
        </w:rPr>
        <w:t xml:space="preserve"> </w:t>
      </w:r>
      <w:r>
        <w:rPr>
          <w:color w:val="5E569A"/>
          <w:spacing w:val="-2"/>
        </w:rPr>
        <w:t>the</w:t>
      </w:r>
      <w:r>
        <w:rPr>
          <w:color w:val="5E569A"/>
          <w:spacing w:val="-17"/>
        </w:rPr>
        <w:t xml:space="preserve"> </w:t>
      </w:r>
      <w:r>
        <w:rPr>
          <w:color w:val="5E569A"/>
          <w:spacing w:val="-2"/>
        </w:rPr>
        <w:t>forum</w:t>
      </w:r>
      <w:r>
        <w:rPr>
          <w:color w:val="5E569A"/>
          <w:spacing w:val="-17"/>
        </w:rPr>
        <w:t xml:space="preserve"> </w:t>
      </w:r>
      <w:r>
        <w:rPr>
          <w:color w:val="5E569A"/>
          <w:spacing w:val="-2"/>
        </w:rPr>
        <w:t>encouraged</w:t>
      </w:r>
      <w:r>
        <w:rPr>
          <w:color w:val="5E569A"/>
          <w:spacing w:val="-17"/>
        </w:rPr>
        <w:t xml:space="preserve"> </w:t>
      </w:r>
      <w:r>
        <w:rPr>
          <w:color w:val="5E569A"/>
          <w:spacing w:val="-2"/>
        </w:rPr>
        <w:t>and</w:t>
      </w:r>
      <w:r>
        <w:rPr>
          <w:color w:val="5E569A"/>
          <w:spacing w:val="-17"/>
        </w:rPr>
        <w:t xml:space="preserve"> </w:t>
      </w:r>
      <w:r>
        <w:rPr>
          <w:color w:val="5E569A"/>
          <w:spacing w:val="-2"/>
        </w:rPr>
        <w:t>inspired</w:t>
      </w:r>
      <w:r>
        <w:rPr>
          <w:color w:val="5E569A"/>
          <w:spacing w:val="-17"/>
        </w:rPr>
        <w:t xml:space="preserve"> </w:t>
      </w:r>
      <w:r>
        <w:rPr>
          <w:color w:val="5E569A"/>
          <w:spacing w:val="-2"/>
        </w:rPr>
        <w:t>to</w:t>
      </w:r>
      <w:r>
        <w:rPr>
          <w:color w:val="5E569A"/>
          <w:spacing w:val="-17"/>
        </w:rPr>
        <w:t xml:space="preserve"> </w:t>
      </w:r>
      <w:r>
        <w:rPr>
          <w:color w:val="5E569A"/>
          <w:spacing w:val="-2"/>
        </w:rPr>
        <w:t>expand</w:t>
      </w:r>
      <w:r>
        <w:rPr>
          <w:color w:val="5E569A"/>
          <w:spacing w:val="-17"/>
        </w:rPr>
        <w:t xml:space="preserve"> </w:t>
      </w:r>
      <w:r>
        <w:rPr>
          <w:color w:val="5E569A"/>
          <w:spacing w:val="-2"/>
        </w:rPr>
        <w:t>the collaboration</w:t>
      </w:r>
      <w:r>
        <w:rPr>
          <w:color w:val="5E569A"/>
          <w:spacing w:val="-20"/>
        </w:rPr>
        <w:t xml:space="preserve"> </w:t>
      </w:r>
      <w:r>
        <w:rPr>
          <w:color w:val="5E569A"/>
          <w:spacing w:val="-2"/>
        </w:rPr>
        <w:t>and</w:t>
      </w:r>
      <w:r>
        <w:rPr>
          <w:color w:val="5E569A"/>
          <w:spacing w:val="-19"/>
        </w:rPr>
        <w:t xml:space="preserve"> </w:t>
      </w:r>
      <w:r>
        <w:rPr>
          <w:color w:val="5E569A"/>
          <w:spacing w:val="-2"/>
        </w:rPr>
        <w:t>relationships</w:t>
      </w:r>
      <w:r>
        <w:rPr>
          <w:color w:val="5E569A"/>
          <w:spacing w:val="-19"/>
        </w:rPr>
        <w:t xml:space="preserve"> </w:t>
      </w:r>
      <w:r>
        <w:rPr>
          <w:color w:val="5E569A"/>
          <w:spacing w:val="-2"/>
        </w:rPr>
        <w:t>between</w:t>
      </w:r>
      <w:r>
        <w:rPr>
          <w:color w:val="5E569A"/>
          <w:spacing w:val="-19"/>
        </w:rPr>
        <w:t xml:space="preserve"> </w:t>
      </w:r>
      <w:r>
        <w:rPr>
          <w:color w:val="5E569A"/>
          <w:spacing w:val="-2"/>
        </w:rPr>
        <w:t>DPH</w:t>
      </w:r>
      <w:r>
        <w:rPr>
          <w:color w:val="5E569A"/>
          <w:spacing w:val="-19"/>
        </w:rPr>
        <w:t xml:space="preserve"> </w:t>
      </w:r>
      <w:r>
        <w:rPr>
          <w:color w:val="5E569A"/>
          <w:spacing w:val="-2"/>
        </w:rPr>
        <w:t>and</w:t>
      </w:r>
      <w:r>
        <w:rPr>
          <w:color w:val="5E569A"/>
          <w:spacing w:val="-19"/>
        </w:rPr>
        <w:t xml:space="preserve"> </w:t>
      </w:r>
      <w:r>
        <w:rPr>
          <w:color w:val="5E569A"/>
          <w:spacing w:val="-2"/>
        </w:rPr>
        <w:t>the</w:t>
      </w:r>
      <w:r>
        <w:rPr>
          <w:color w:val="5E569A"/>
          <w:spacing w:val="-19"/>
        </w:rPr>
        <w:t xml:space="preserve"> </w:t>
      </w:r>
      <w:r>
        <w:rPr>
          <w:color w:val="5E569A"/>
          <w:spacing w:val="-2"/>
        </w:rPr>
        <w:t>Tribes</w:t>
      </w:r>
      <w:r>
        <w:rPr>
          <w:color w:val="5E569A"/>
          <w:spacing w:val="-19"/>
        </w:rPr>
        <w:t xml:space="preserve"> </w:t>
      </w:r>
      <w:r>
        <w:rPr>
          <w:color w:val="5E569A"/>
          <w:spacing w:val="-2"/>
        </w:rPr>
        <w:t xml:space="preserve">and </w:t>
      </w:r>
      <w:r>
        <w:rPr>
          <w:color w:val="5E569A"/>
        </w:rPr>
        <w:t>Tribal</w:t>
      </w:r>
      <w:r>
        <w:rPr>
          <w:color w:val="5E569A"/>
          <w:spacing w:val="-22"/>
        </w:rPr>
        <w:t xml:space="preserve"> </w:t>
      </w:r>
      <w:r>
        <w:rPr>
          <w:color w:val="5E569A"/>
        </w:rPr>
        <w:t>Serving</w:t>
      </w:r>
      <w:r>
        <w:rPr>
          <w:color w:val="5E569A"/>
          <w:spacing w:val="-21"/>
        </w:rPr>
        <w:t xml:space="preserve"> </w:t>
      </w:r>
      <w:r>
        <w:rPr>
          <w:color w:val="5E569A"/>
        </w:rPr>
        <w:t>Organizations.</w:t>
      </w:r>
    </w:p>
    <w:p w14:paraId="6C00E84F" w14:textId="77777777" w:rsidR="007B0DCD" w:rsidRDefault="00000000">
      <w:pPr>
        <w:pStyle w:val="BodyText"/>
        <w:spacing w:before="88"/>
        <w:ind w:left="5853"/>
      </w:pPr>
      <w:r>
        <w:rPr>
          <w:color w:val="231F20"/>
          <w:w w:val="90"/>
        </w:rPr>
        <w:t>—</w:t>
      </w:r>
      <w:r>
        <w:rPr>
          <w:color w:val="231F20"/>
          <w:spacing w:val="-1"/>
        </w:rPr>
        <w:t xml:space="preserve"> </w:t>
      </w:r>
      <w:r>
        <w:rPr>
          <w:color w:val="231F20"/>
          <w:w w:val="90"/>
        </w:rPr>
        <w:t>DPH</w:t>
      </w:r>
      <w:r>
        <w:rPr>
          <w:color w:val="231F20"/>
        </w:rPr>
        <w:t xml:space="preserve"> </w:t>
      </w:r>
      <w:r>
        <w:rPr>
          <w:color w:val="231F20"/>
          <w:w w:val="90"/>
        </w:rPr>
        <w:t>Commissioner</w:t>
      </w:r>
      <w:r>
        <w:rPr>
          <w:color w:val="231F20"/>
          <w:spacing w:val="-1"/>
        </w:rPr>
        <w:t xml:space="preserve"> </w:t>
      </w:r>
      <w:r>
        <w:rPr>
          <w:color w:val="231F20"/>
          <w:w w:val="90"/>
        </w:rPr>
        <w:t>Dr.</w:t>
      </w:r>
      <w:r>
        <w:rPr>
          <w:color w:val="231F20"/>
        </w:rPr>
        <w:t xml:space="preserve"> </w:t>
      </w:r>
      <w:r>
        <w:rPr>
          <w:color w:val="231F20"/>
          <w:w w:val="90"/>
        </w:rPr>
        <w:t>Robert</w:t>
      </w:r>
      <w:r>
        <w:rPr>
          <w:color w:val="231F20"/>
        </w:rPr>
        <w:t xml:space="preserve"> </w:t>
      </w:r>
      <w:r>
        <w:rPr>
          <w:color w:val="231F20"/>
          <w:spacing w:val="-2"/>
          <w:w w:val="90"/>
        </w:rPr>
        <w:t>Goldstein</w:t>
      </w:r>
    </w:p>
    <w:p w14:paraId="79DD203F" w14:textId="77777777" w:rsidR="007B0DCD" w:rsidRDefault="007B0DCD">
      <w:pPr>
        <w:pStyle w:val="BodyText"/>
        <w:ind w:left="0"/>
      </w:pPr>
    </w:p>
    <w:p w14:paraId="332B1357" w14:textId="77777777" w:rsidR="007B0DCD" w:rsidRDefault="007B0DCD">
      <w:pPr>
        <w:pStyle w:val="BodyText"/>
        <w:ind w:left="0"/>
      </w:pPr>
    </w:p>
    <w:p w14:paraId="1691AD3A" w14:textId="77777777" w:rsidR="007B0DCD" w:rsidRDefault="007B0DCD">
      <w:pPr>
        <w:pStyle w:val="BodyText"/>
        <w:ind w:left="0"/>
      </w:pPr>
    </w:p>
    <w:p w14:paraId="6DAF3B85" w14:textId="77777777" w:rsidR="007B0DCD" w:rsidRDefault="007B0DCD">
      <w:pPr>
        <w:pStyle w:val="BodyText"/>
        <w:spacing w:before="20"/>
        <w:ind w:left="0"/>
      </w:pPr>
    </w:p>
    <w:p w14:paraId="768B5905" w14:textId="77777777" w:rsidR="007B0DCD" w:rsidRDefault="00000000">
      <w:pPr>
        <w:ind w:left="1440"/>
        <w:rPr>
          <w:rFonts w:ascii="Arial Narrow"/>
          <w:b/>
          <w:sz w:val="30"/>
        </w:rPr>
      </w:pPr>
      <w:r>
        <w:rPr>
          <w:rFonts w:ascii="Arial Narrow"/>
          <w:b/>
          <w:color w:val="5E569A"/>
          <w:w w:val="90"/>
          <w:sz w:val="30"/>
        </w:rPr>
        <w:t>EXECUTIVE</w:t>
      </w:r>
      <w:r>
        <w:rPr>
          <w:rFonts w:ascii="Arial Narrow"/>
          <w:b/>
          <w:color w:val="5E569A"/>
          <w:spacing w:val="24"/>
          <w:sz w:val="30"/>
        </w:rPr>
        <w:t xml:space="preserve"> </w:t>
      </w:r>
      <w:r>
        <w:rPr>
          <w:rFonts w:ascii="Arial Narrow"/>
          <w:b/>
          <w:color w:val="5E569A"/>
          <w:spacing w:val="-2"/>
          <w:sz w:val="30"/>
        </w:rPr>
        <w:t>SUMMARY</w:t>
      </w:r>
    </w:p>
    <w:p w14:paraId="5AE310D2" w14:textId="77777777" w:rsidR="007B0DCD" w:rsidRDefault="00000000">
      <w:pPr>
        <w:pStyle w:val="BodyText"/>
        <w:spacing w:before="275" w:line="254" w:lineRule="auto"/>
        <w:ind w:right="1434"/>
      </w:pPr>
      <w:r>
        <w:rPr>
          <w:color w:val="231F20"/>
          <w:w w:val="90"/>
        </w:rPr>
        <w:t>The Massachusetts Department of Public Health (DPH) and Tribal community partners convened the inaugural Massachusetts Tribal and Indigenous Health Summit at</w:t>
      </w:r>
    </w:p>
    <w:p w14:paraId="540939CE" w14:textId="77777777" w:rsidR="007B0DCD" w:rsidRDefault="00000000">
      <w:pPr>
        <w:pStyle w:val="BodyText"/>
        <w:spacing w:before="1" w:line="254" w:lineRule="auto"/>
        <w:ind w:right="1434"/>
      </w:pPr>
      <w:r>
        <w:rPr>
          <w:color w:val="231F20"/>
          <w:spacing w:val="-6"/>
        </w:rPr>
        <w:t>the</w:t>
      </w:r>
      <w:r>
        <w:rPr>
          <w:color w:val="231F20"/>
          <w:spacing w:val="-13"/>
        </w:rPr>
        <w:t xml:space="preserve"> </w:t>
      </w:r>
      <w:r>
        <w:rPr>
          <w:color w:val="231F20"/>
          <w:spacing w:val="-6"/>
        </w:rPr>
        <w:t>University</w:t>
      </w:r>
      <w:r>
        <w:rPr>
          <w:color w:val="231F20"/>
          <w:spacing w:val="-13"/>
        </w:rPr>
        <w:t xml:space="preserve"> </w:t>
      </w:r>
      <w:r>
        <w:rPr>
          <w:color w:val="231F20"/>
          <w:spacing w:val="-6"/>
        </w:rPr>
        <w:t>of</w:t>
      </w:r>
      <w:r>
        <w:rPr>
          <w:color w:val="231F20"/>
          <w:spacing w:val="-13"/>
        </w:rPr>
        <w:t xml:space="preserve"> </w:t>
      </w:r>
      <w:r>
        <w:rPr>
          <w:color w:val="231F20"/>
          <w:spacing w:val="-6"/>
        </w:rPr>
        <w:t>Massachusetts</w:t>
      </w:r>
      <w:r>
        <w:rPr>
          <w:color w:val="231F20"/>
          <w:spacing w:val="-11"/>
        </w:rPr>
        <w:t xml:space="preserve"> </w:t>
      </w:r>
      <w:r>
        <w:rPr>
          <w:color w:val="231F20"/>
          <w:spacing w:val="-6"/>
        </w:rPr>
        <w:t>Boston</w:t>
      </w:r>
      <w:r>
        <w:rPr>
          <w:color w:val="231F20"/>
          <w:spacing w:val="-11"/>
        </w:rPr>
        <w:t xml:space="preserve"> </w:t>
      </w:r>
      <w:r>
        <w:rPr>
          <w:color w:val="231F20"/>
          <w:spacing w:val="-6"/>
        </w:rPr>
        <w:t>on</w:t>
      </w:r>
      <w:r>
        <w:rPr>
          <w:color w:val="231F20"/>
          <w:spacing w:val="-11"/>
        </w:rPr>
        <w:t xml:space="preserve"> </w:t>
      </w:r>
      <w:r>
        <w:rPr>
          <w:color w:val="231F20"/>
          <w:spacing w:val="-6"/>
        </w:rPr>
        <w:t>September</w:t>
      </w:r>
      <w:r>
        <w:rPr>
          <w:color w:val="231F20"/>
          <w:spacing w:val="-11"/>
        </w:rPr>
        <w:t xml:space="preserve"> </w:t>
      </w:r>
      <w:r>
        <w:rPr>
          <w:color w:val="231F20"/>
          <w:spacing w:val="-6"/>
        </w:rPr>
        <w:t>28,</w:t>
      </w:r>
      <w:r>
        <w:rPr>
          <w:color w:val="231F20"/>
          <w:spacing w:val="-14"/>
        </w:rPr>
        <w:t xml:space="preserve"> </w:t>
      </w:r>
      <w:r>
        <w:rPr>
          <w:color w:val="231F20"/>
          <w:spacing w:val="-6"/>
        </w:rPr>
        <w:t>2023.</w:t>
      </w:r>
      <w:r>
        <w:rPr>
          <w:color w:val="231F20"/>
          <w:spacing w:val="-11"/>
        </w:rPr>
        <w:t xml:space="preserve"> </w:t>
      </w:r>
      <w:r>
        <w:rPr>
          <w:color w:val="231F20"/>
          <w:spacing w:val="-6"/>
        </w:rPr>
        <w:t>Over</w:t>
      </w:r>
      <w:r>
        <w:rPr>
          <w:color w:val="231F20"/>
          <w:spacing w:val="-11"/>
        </w:rPr>
        <w:t xml:space="preserve"> </w:t>
      </w:r>
      <w:r>
        <w:rPr>
          <w:color w:val="231F20"/>
          <w:spacing w:val="-6"/>
        </w:rPr>
        <w:t>150</w:t>
      </w:r>
      <w:r>
        <w:rPr>
          <w:color w:val="231F20"/>
          <w:spacing w:val="-11"/>
        </w:rPr>
        <w:t xml:space="preserve"> </w:t>
      </w:r>
      <w:r>
        <w:rPr>
          <w:color w:val="231F20"/>
          <w:spacing w:val="-6"/>
        </w:rPr>
        <w:t xml:space="preserve">people </w:t>
      </w:r>
      <w:r>
        <w:rPr>
          <w:color w:val="231F20"/>
          <w:w w:val="90"/>
        </w:rPr>
        <w:t xml:space="preserve">attended, representing Tribes, state government, federal government, Tribal and </w:t>
      </w:r>
      <w:r>
        <w:rPr>
          <w:color w:val="231F20"/>
          <w:w w:val="85"/>
        </w:rPr>
        <w:t>Indigenous</w:t>
      </w:r>
      <w:r>
        <w:rPr>
          <w:color w:val="231F20"/>
          <w:spacing w:val="36"/>
        </w:rPr>
        <w:t xml:space="preserve"> </w:t>
      </w:r>
      <w:r>
        <w:rPr>
          <w:color w:val="231F20"/>
          <w:w w:val="85"/>
        </w:rPr>
        <w:t>Peoples</w:t>
      </w:r>
      <w:r>
        <w:rPr>
          <w:color w:val="231F20"/>
          <w:spacing w:val="36"/>
        </w:rPr>
        <w:t xml:space="preserve"> </w:t>
      </w:r>
      <w:r>
        <w:rPr>
          <w:color w:val="231F20"/>
          <w:w w:val="85"/>
        </w:rPr>
        <w:t>Serving</w:t>
      </w:r>
      <w:r>
        <w:rPr>
          <w:color w:val="231F20"/>
          <w:spacing w:val="36"/>
        </w:rPr>
        <w:t xml:space="preserve"> </w:t>
      </w:r>
      <w:r>
        <w:rPr>
          <w:color w:val="231F20"/>
          <w:w w:val="85"/>
        </w:rPr>
        <w:t>Organizations,</w:t>
      </w:r>
      <w:r>
        <w:rPr>
          <w:color w:val="231F20"/>
        </w:rPr>
        <w:t xml:space="preserve"> </w:t>
      </w:r>
      <w:r>
        <w:rPr>
          <w:color w:val="231F20"/>
          <w:w w:val="85"/>
        </w:rPr>
        <w:t>and</w:t>
      </w:r>
      <w:r>
        <w:rPr>
          <w:color w:val="231F20"/>
          <w:spacing w:val="36"/>
        </w:rPr>
        <w:t xml:space="preserve"> </w:t>
      </w:r>
      <w:r>
        <w:rPr>
          <w:color w:val="231F20"/>
          <w:w w:val="85"/>
        </w:rPr>
        <w:t>other</w:t>
      </w:r>
      <w:r>
        <w:rPr>
          <w:color w:val="231F20"/>
          <w:spacing w:val="36"/>
        </w:rPr>
        <w:t xml:space="preserve"> </w:t>
      </w:r>
      <w:r>
        <w:rPr>
          <w:color w:val="231F20"/>
          <w:w w:val="85"/>
        </w:rPr>
        <w:t>organizations</w:t>
      </w:r>
      <w:r>
        <w:rPr>
          <w:color w:val="231F20"/>
          <w:spacing w:val="36"/>
        </w:rPr>
        <w:t xml:space="preserve"> </w:t>
      </w:r>
      <w:r>
        <w:rPr>
          <w:color w:val="231F20"/>
          <w:w w:val="85"/>
        </w:rPr>
        <w:t>working</w:t>
      </w:r>
      <w:r>
        <w:rPr>
          <w:color w:val="231F20"/>
          <w:spacing w:val="36"/>
        </w:rPr>
        <w:t xml:space="preserve"> </w:t>
      </w:r>
      <w:r>
        <w:rPr>
          <w:color w:val="231F20"/>
          <w:w w:val="85"/>
        </w:rPr>
        <w:t>on</w:t>
      </w:r>
      <w:r>
        <w:rPr>
          <w:color w:val="231F20"/>
          <w:spacing w:val="36"/>
        </w:rPr>
        <w:t xml:space="preserve"> </w:t>
      </w:r>
      <w:r>
        <w:rPr>
          <w:color w:val="231F20"/>
          <w:w w:val="85"/>
        </w:rPr>
        <w:t xml:space="preserve">improving </w:t>
      </w:r>
      <w:r>
        <w:rPr>
          <w:color w:val="231F20"/>
          <w:spacing w:val="-8"/>
        </w:rPr>
        <w:t>the health of Tribal and Indigenous people in Massachusetts.</w:t>
      </w:r>
    </w:p>
    <w:p w14:paraId="00FB74CC" w14:textId="77777777" w:rsidR="007B0DCD" w:rsidRDefault="00000000">
      <w:pPr>
        <w:pStyle w:val="BodyText"/>
        <w:spacing w:before="271" w:line="254" w:lineRule="auto"/>
        <w:ind w:right="1620"/>
      </w:pPr>
      <w:r>
        <w:rPr>
          <w:color w:val="231F20"/>
          <w:w w:val="90"/>
        </w:rPr>
        <w:t>The summit was conceived to gather a variety of interested parties to address key issues impacting the health of Tribal and Indigenous people in Massachusetts. These issues included improving the collection and analysis of Tribal health data,</w:t>
      </w:r>
      <w:r>
        <w:rPr>
          <w:color w:val="231F20"/>
          <w:spacing w:val="-3"/>
          <w:w w:val="90"/>
        </w:rPr>
        <w:t xml:space="preserve"> </w:t>
      </w:r>
      <w:r>
        <w:rPr>
          <w:color w:val="231F20"/>
          <w:w w:val="90"/>
        </w:rPr>
        <w:t>improving communication</w:t>
      </w:r>
      <w:r>
        <w:rPr>
          <w:color w:val="231F20"/>
          <w:spacing w:val="-2"/>
          <w:w w:val="90"/>
        </w:rPr>
        <w:t xml:space="preserve"> </w:t>
      </w:r>
      <w:r>
        <w:rPr>
          <w:color w:val="231F20"/>
          <w:w w:val="90"/>
        </w:rPr>
        <w:t>between</w:t>
      </w:r>
      <w:r>
        <w:rPr>
          <w:color w:val="231F20"/>
          <w:spacing w:val="-2"/>
          <w:w w:val="90"/>
        </w:rPr>
        <w:t xml:space="preserve"> </w:t>
      </w:r>
      <w:r>
        <w:rPr>
          <w:color w:val="231F20"/>
          <w:w w:val="90"/>
        </w:rPr>
        <w:t>government</w:t>
      </w:r>
      <w:r>
        <w:rPr>
          <w:color w:val="231F20"/>
          <w:spacing w:val="-2"/>
          <w:w w:val="90"/>
        </w:rPr>
        <w:t xml:space="preserve"> </w:t>
      </w:r>
      <w:r>
        <w:rPr>
          <w:color w:val="231F20"/>
          <w:w w:val="90"/>
        </w:rPr>
        <w:t>health</w:t>
      </w:r>
      <w:r>
        <w:rPr>
          <w:color w:val="231F20"/>
          <w:spacing w:val="-2"/>
          <w:w w:val="90"/>
        </w:rPr>
        <w:t xml:space="preserve"> </w:t>
      </w:r>
      <w:r>
        <w:rPr>
          <w:color w:val="231F20"/>
          <w:w w:val="90"/>
        </w:rPr>
        <w:t>agencies</w:t>
      </w:r>
      <w:r>
        <w:rPr>
          <w:color w:val="231F20"/>
          <w:spacing w:val="-2"/>
          <w:w w:val="90"/>
        </w:rPr>
        <w:t xml:space="preserve"> </w:t>
      </w:r>
      <w:r>
        <w:rPr>
          <w:color w:val="231F20"/>
          <w:w w:val="90"/>
        </w:rPr>
        <w:t>and</w:t>
      </w:r>
      <w:r>
        <w:rPr>
          <w:color w:val="231F20"/>
          <w:spacing w:val="-2"/>
          <w:w w:val="90"/>
        </w:rPr>
        <w:t xml:space="preserve"> </w:t>
      </w:r>
      <w:r>
        <w:rPr>
          <w:color w:val="231F20"/>
          <w:w w:val="90"/>
        </w:rPr>
        <w:t>Tribal</w:t>
      </w:r>
      <w:r>
        <w:rPr>
          <w:color w:val="231F20"/>
          <w:spacing w:val="-2"/>
          <w:w w:val="90"/>
        </w:rPr>
        <w:t xml:space="preserve"> </w:t>
      </w:r>
      <w:r>
        <w:rPr>
          <w:color w:val="231F20"/>
          <w:w w:val="90"/>
        </w:rPr>
        <w:t>Nations,</w:t>
      </w:r>
      <w:r>
        <w:rPr>
          <w:color w:val="231F20"/>
          <w:spacing w:val="-12"/>
          <w:w w:val="90"/>
        </w:rPr>
        <w:t xml:space="preserve"> </w:t>
      </w:r>
      <w:r>
        <w:rPr>
          <w:color w:val="231F20"/>
          <w:w w:val="90"/>
        </w:rPr>
        <w:t>and</w:t>
      </w:r>
      <w:r>
        <w:rPr>
          <w:color w:val="231F20"/>
          <w:spacing w:val="-1"/>
          <w:w w:val="90"/>
        </w:rPr>
        <w:t xml:space="preserve"> </w:t>
      </w:r>
      <w:r>
        <w:rPr>
          <w:color w:val="231F20"/>
          <w:w w:val="90"/>
        </w:rPr>
        <w:t xml:space="preserve">ensuring more efficient and effective funding mechanisms to improve funding to support Tribal </w:t>
      </w:r>
      <w:r>
        <w:rPr>
          <w:color w:val="231F20"/>
          <w:spacing w:val="-2"/>
        </w:rPr>
        <w:t>and</w:t>
      </w:r>
      <w:r>
        <w:rPr>
          <w:color w:val="231F20"/>
          <w:spacing w:val="-17"/>
        </w:rPr>
        <w:t xml:space="preserve"> </w:t>
      </w:r>
      <w:r>
        <w:rPr>
          <w:color w:val="231F20"/>
          <w:spacing w:val="-2"/>
        </w:rPr>
        <w:t>Indigenous</w:t>
      </w:r>
      <w:r>
        <w:rPr>
          <w:color w:val="231F20"/>
          <w:spacing w:val="-17"/>
        </w:rPr>
        <w:t xml:space="preserve"> </w:t>
      </w:r>
      <w:r>
        <w:rPr>
          <w:color w:val="231F20"/>
          <w:spacing w:val="-2"/>
        </w:rPr>
        <w:t>health.</w:t>
      </w:r>
    </w:p>
    <w:p w14:paraId="49BC6B3C" w14:textId="77777777" w:rsidR="007B0DCD" w:rsidRDefault="007B0DCD">
      <w:pPr>
        <w:spacing w:line="254" w:lineRule="auto"/>
        <w:sectPr w:rsidR="007B0DCD">
          <w:footerReference w:type="default" r:id="rId14"/>
          <w:pgSz w:w="12240" w:h="15840"/>
          <w:pgMar w:top="1400" w:right="0" w:bottom="280" w:left="0" w:header="0" w:footer="0" w:gutter="0"/>
          <w:cols w:space="720"/>
        </w:sectPr>
      </w:pPr>
    </w:p>
    <w:p w14:paraId="5C6AAE52" w14:textId="77777777" w:rsidR="007B0DCD" w:rsidRDefault="007B0DCD">
      <w:pPr>
        <w:pStyle w:val="BodyText"/>
        <w:spacing w:before="11"/>
        <w:ind w:left="0"/>
        <w:rPr>
          <w:sz w:val="16"/>
        </w:rPr>
      </w:pPr>
    </w:p>
    <w:p w14:paraId="03AE56B6" w14:textId="77777777" w:rsidR="007B0DCD" w:rsidRDefault="007B0DCD">
      <w:pPr>
        <w:rPr>
          <w:sz w:val="16"/>
        </w:rPr>
        <w:sectPr w:rsidR="007B0DCD">
          <w:footerReference w:type="default" r:id="rId15"/>
          <w:pgSz w:w="12240" w:h="15840"/>
          <w:pgMar w:top="1820" w:right="0" w:bottom="280" w:left="0" w:header="0" w:footer="0" w:gutter="0"/>
          <w:cols w:space="720"/>
        </w:sectPr>
      </w:pPr>
    </w:p>
    <w:p w14:paraId="52412C34" w14:textId="77777777" w:rsidR="007B0DCD" w:rsidRDefault="00000000">
      <w:pPr>
        <w:spacing w:before="74"/>
        <w:ind w:left="1440"/>
        <w:rPr>
          <w:rFonts w:ascii="Trebuchet MS"/>
          <w:b/>
          <w:sz w:val="34"/>
        </w:rPr>
      </w:pPr>
      <w:r>
        <w:rPr>
          <w:rFonts w:ascii="Trebuchet MS"/>
          <w:b/>
          <w:color w:val="019F91"/>
          <w:sz w:val="34"/>
        </w:rPr>
        <w:lastRenderedPageBreak/>
        <w:t>TABLE</w:t>
      </w:r>
      <w:r>
        <w:rPr>
          <w:rFonts w:ascii="Trebuchet MS"/>
          <w:b/>
          <w:color w:val="019F91"/>
          <w:spacing w:val="-11"/>
          <w:sz w:val="34"/>
        </w:rPr>
        <w:t xml:space="preserve"> </w:t>
      </w:r>
      <w:r>
        <w:rPr>
          <w:rFonts w:ascii="Trebuchet MS"/>
          <w:b/>
          <w:color w:val="019F91"/>
          <w:sz w:val="34"/>
        </w:rPr>
        <w:t>OF</w:t>
      </w:r>
      <w:r>
        <w:rPr>
          <w:rFonts w:ascii="Trebuchet MS"/>
          <w:b/>
          <w:color w:val="019F91"/>
          <w:spacing w:val="-10"/>
          <w:sz w:val="34"/>
        </w:rPr>
        <w:t xml:space="preserve"> </w:t>
      </w:r>
      <w:r>
        <w:rPr>
          <w:rFonts w:ascii="Trebuchet MS"/>
          <w:b/>
          <w:color w:val="019F91"/>
          <w:spacing w:val="-2"/>
          <w:sz w:val="34"/>
        </w:rPr>
        <w:t>CONTENTS</w:t>
      </w:r>
    </w:p>
    <w:sdt>
      <w:sdtPr>
        <w:id w:val="2132439300"/>
        <w:docPartObj>
          <w:docPartGallery w:val="Table of Contents"/>
          <w:docPartUnique/>
        </w:docPartObj>
      </w:sdtPr>
      <w:sdtContent>
        <w:p w14:paraId="2949A78D" w14:textId="77777777" w:rsidR="007B0DCD" w:rsidRDefault="00000000">
          <w:pPr>
            <w:pStyle w:val="TOC1"/>
            <w:tabs>
              <w:tab w:val="right" w:leader="dot" w:pos="10566"/>
            </w:tabs>
            <w:spacing w:before="504"/>
            <w:rPr>
              <w:rFonts w:ascii="Lucida Sans"/>
              <w:b w:val="0"/>
            </w:rPr>
          </w:pPr>
          <w:hyperlink w:anchor="_bookmark2" w:history="1">
            <w:r>
              <w:rPr>
                <w:color w:val="5E569A"/>
                <w:w w:val="90"/>
              </w:rPr>
              <w:t>LAND</w:t>
            </w:r>
            <w:r>
              <w:rPr>
                <w:color w:val="5E569A"/>
                <w:spacing w:val="-1"/>
              </w:rPr>
              <w:t xml:space="preserve"> </w:t>
            </w:r>
            <w:r>
              <w:rPr>
                <w:color w:val="5E569A"/>
                <w:spacing w:val="-2"/>
              </w:rPr>
              <w:t>ACKNOWLEDGEMENT</w:t>
            </w:r>
          </w:hyperlink>
          <w:r>
            <w:rPr>
              <w:color w:val="5E569A"/>
            </w:rPr>
            <w:tab/>
          </w:r>
          <w:r>
            <w:rPr>
              <w:rFonts w:ascii="Lucida Sans"/>
              <w:b w:val="0"/>
              <w:color w:val="231F20"/>
              <w:spacing w:val="-10"/>
            </w:rPr>
            <w:t>1</w:t>
          </w:r>
        </w:p>
        <w:p w14:paraId="09AD8BD7" w14:textId="77777777" w:rsidR="007B0DCD" w:rsidRDefault="00000000">
          <w:pPr>
            <w:pStyle w:val="TOC1"/>
            <w:tabs>
              <w:tab w:val="right" w:leader="dot" w:pos="10566"/>
            </w:tabs>
            <w:spacing w:before="241"/>
            <w:rPr>
              <w:rFonts w:ascii="Lucida Sans"/>
              <w:b w:val="0"/>
            </w:rPr>
          </w:pPr>
          <w:hyperlink w:anchor="_bookmark0" w:history="1">
            <w:r>
              <w:rPr>
                <w:color w:val="5E569A"/>
                <w:spacing w:val="-2"/>
              </w:rPr>
              <w:t>OVERVIEW</w:t>
            </w:r>
          </w:hyperlink>
          <w:r>
            <w:rPr>
              <w:color w:val="5E569A"/>
            </w:rPr>
            <w:tab/>
          </w:r>
          <w:r>
            <w:rPr>
              <w:rFonts w:ascii="Lucida Sans"/>
              <w:b w:val="0"/>
              <w:color w:val="231F20"/>
              <w:spacing w:val="-10"/>
            </w:rPr>
            <w:t>1</w:t>
          </w:r>
        </w:p>
        <w:p w14:paraId="61DA72BF" w14:textId="77777777" w:rsidR="007B0DCD" w:rsidRDefault="00000000">
          <w:pPr>
            <w:pStyle w:val="TOC1"/>
            <w:tabs>
              <w:tab w:val="right" w:leader="dot" w:pos="10566"/>
            </w:tabs>
            <w:rPr>
              <w:rFonts w:ascii="Lucida Sans"/>
              <w:b w:val="0"/>
            </w:rPr>
          </w:pPr>
          <w:hyperlink w:anchor="_bookmark3" w:history="1">
            <w:r>
              <w:rPr>
                <w:color w:val="5E569A"/>
                <w:w w:val="85"/>
              </w:rPr>
              <w:t>KEYNOTE</w:t>
            </w:r>
            <w:r>
              <w:rPr>
                <w:color w:val="5E569A"/>
                <w:spacing w:val="7"/>
              </w:rPr>
              <w:t xml:space="preserve"> </w:t>
            </w:r>
            <w:r>
              <w:rPr>
                <w:color w:val="5E569A"/>
                <w:spacing w:val="-2"/>
              </w:rPr>
              <w:t>ADDRESS</w:t>
            </w:r>
          </w:hyperlink>
          <w:r>
            <w:rPr>
              <w:color w:val="5E569A"/>
            </w:rPr>
            <w:tab/>
          </w:r>
          <w:r>
            <w:rPr>
              <w:rFonts w:ascii="Lucida Sans"/>
              <w:b w:val="0"/>
              <w:color w:val="231F20"/>
              <w:spacing w:val="-10"/>
            </w:rPr>
            <w:t>2</w:t>
          </w:r>
        </w:p>
        <w:p w14:paraId="1470F9B5" w14:textId="77777777" w:rsidR="007B0DCD" w:rsidRDefault="00000000">
          <w:pPr>
            <w:pStyle w:val="TOC1"/>
            <w:tabs>
              <w:tab w:val="right" w:leader="dot" w:pos="10566"/>
            </w:tabs>
            <w:rPr>
              <w:rFonts w:ascii="Lucida Sans"/>
              <w:b w:val="0"/>
            </w:rPr>
          </w:pPr>
          <w:hyperlink w:anchor="_bookmark1" w:history="1">
            <w:r>
              <w:rPr>
                <w:color w:val="5E569A"/>
                <w:spacing w:val="-6"/>
              </w:rPr>
              <w:t>SUMMIT</w:t>
            </w:r>
            <w:r>
              <w:rPr>
                <w:color w:val="5E569A"/>
                <w:spacing w:val="-10"/>
              </w:rPr>
              <w:t xml:space="preserve"> </w:t>
            </w:r>
            <w:r>
              <w:rPr>
                <w:color w:val="5E569A"/>
                <w:spacing w:val="-6"/>
              </w:rPr>
              <w:t>GOALS</w:t>
            </w:r>
            <w:r>
              <w:rPr>
                <w:color w:val="5E569A"/>
                <w:spacing w:val="-10"/>
              </w:rPr>
              <w:t xml:space="preserve"> </w:t>
            </w:r>
            <w:r>
              <w:rPr>
                <w:color w:val="5E569A"/>
                <w:spacing w:val="-6"/>
              </w:rPr>
              <w:t>AND</w:t>
            </w:r>
            <w:r>
              <w:rPr>
                <w:color w:val="5E569A"/>
                <w:spacing w:val="-10"/>
              </w:rPr>
              <w:t xml:space="preserve"> </w:t>
            </w:r>
            <w:r>
              <w:rPr>
                <w:color w:val="5E569A"/>
                <w:spacing w:val="-6"/>
              </w:rPr>
              <w:t>OUTCOMES</w:t>
            </w:r>
          </w:hyperlink>
          <w:r>
            <w:rPr>
              <w:color w:val="5E569A"/>
            </w:rPr>
            <w:tab/>
          </w:r>
          <w:r>
            <w:rPr>
              <w:rFonts w:ascii="Lucida Sans"/>
              <w:b w:val="0"/>
              <w:color w:val="231F20"/>
              <w:spacing w:val="-10"/>
            </w:rPr>
            <w:t>3</w:t>
          </w:r>
        </w:p>
        <w:p w14:paraId="4D2852F2" w14:textId="77777777" w:rsidR="007B0DCD" w:rsidRDefault="00000000">
          <w:pPr>
            <w:pStyle w:val="TOC1"/>
            <w:tabs>
              <w:tab w:val="right" w:leader="dot" w:pos="10566"/>
            </w:tabs>
            <w:rPr>
              <w:rFonts w:ascii="Lucida Sans"/>
              <w:b w:val="0"/>
            </w:rPr>
          </w:pPr>
          <w:hyperlink w:anchor="_bookmark4" w:history="1">
            <w:r>
              <w:rPr>
                <w:color w:val="5E569A"/>
                <w:w w:val="90"/>
              </w:rPr>
              <w:t>NEXT</w:t>
            </w:r>
            <w:r>
              <w:rPr>
                <w:color w:val="5E569A"/>
                <w:spacing w:val="-6"/>
              </w:rPr>
              <w:t xml:space="preserve"> </w:t>
            </w:r>
            <w:r>
              <w:rPr>
                <w:color w:val="5E569A"/>
                <w:spacing w:val="-2"/>
              </w:rPr>
              <w:t>STEPS</w:t>
            </w:r>
          </w:hyperlink>
          <w:r>
            <w:rPr>
              <w:color w:val="5E569A"/>
            </w:rPr>
            <w:tab/>
          </w:r>
          <w:r>
            <w:rPr>
              <w:rFonts w:ascii="Lucida Sans"/>
              <w:b w:val="0"/>
              <w:color w:val="231F20"/>
              <w:spacing w:val="-10"/>
            </w:rPr>
            <w:t>6</w:t>
          </w:r>
        </w:p>
        <w:p w14:paraId="1F02DE9D" w14:textId="77777777" w:rsidR="007B0DCD" w:rsidRDefault="00000000">
          <w:pPr>
            <w:pStyle w:val="TOC1"/>
            <w:tabs>
              <w:tab w:val="right" w:leader="dot" w:pos="10566"/>
            </w:tabs>
            <w:rPr>
              <w:rFonts w:ascii="Lucida Sans"/>
              <w:b w:val="0"/>
            </w:rPr>
          </w:pPr>
          <w:hyperlink w:anchor="_bookmark5" w:history="1">
            <w:r>
              <w:rPr>
                <w:color w:val="5E569A"/>
                <w:spacing w:val="-2"/>
              </w:rPr>
              <w:t>MAIN</w:t>
            </w:r>
            <w:r>
              <w:rPr>
                <w:color w:val="5E569A"/>
                <w:spacing w:val="-14"/>
              </w:rPr>
              <w:t xml:space="preserve"> </w:t>
            </w:r>
            <w:r>
              <w:rPr>
                <w:color w:val="5E569A"/>
                <w:spacing w:val="-2"/>
              </w:rPr>
              <w:t>SESSION</w:t>
            </w:r>
            <w:r>
              <w:rPr>
                <w:color w:val="5E569A"/>
                <w:spacing w:val="-13"/>
              </w:rPr>
              <w:t xml:space="preserve"> </w:t>
            </w:r>
            <w:r>
              <w:rPr>
                <w:color w:val="5E569A"/>
                <w:spacing w:val="-2"/>
              </w:rPr>
              <w:t>PRESENTATIONS</w:t>
            </w:r>
          </w:hyperlink>
          <w:r>
            <w:rPr>
              <w:color w:val="5E569A"/>
            </w:rPr>
            <w:tab/>
          </w:r>
          <w:r>
            <w:rPr>
              <w:rFonts w:ascii="Lucida Sans"/>
              <w:b w:val="0"/>
              <w:color w:val="231F20"/>
              <w:spacing w:val="-10"/>
            </w:rPr>
            <w:t>7</w:t>
          </w:r>
        </w:p>
        <w:p w14:paraId="4C22F890" w14:textId="77777777" w:rsidR="007B0DCD" w:rsidRDefault="00000000">
          <w:pPr>
            <w:pStyle w:val="TOC1"/>
            <w:tabs>
              <w:tab w:val="right" w:leader="dot" w:pos="10566"/>
            </w:tabs>
            <w:spacing w:before="241"/>
            <w:rPr>
              <w:rFonts w:ascii="Lucida Sans"/>
              <w:b w:val="0"/>
            </w:rPr>
          </w:pPr>
          <w:hyperlink w:anchor="_bookmark6" w:history="1">
            <w:r>
              <w:rPr>
                <w:color w:val="5E569A"/>
                <w:w w:val="90"/>
              </w:rPr>
              <w:t>SMALL</w:t>
            </w:r>
            <w:r>
              <w:rPr>
                <w:color w:val="5E569A"/>
                <w:spacing w:val="25"/>
              </w:rPr>
              <w:t xml:space="preserve"> </w:t>
            </w:r>
            <w:r>
              <w:rPr>
                <w:color w:val="5E569A"/>
                <w:w w:val="90"/>
              </w:rPr>
              <w:t>GROUP</w:t>
            </w:r>
            <w:r>
              <w:rPr>
                <w:color w:val="5E569A"/>
                <w:spacing w:val="25"/>
              </w:rPr>
              <w:t xml:space="preserve"> </w:t>
            </w:r>
            <w:r>
              <w:rPr>
                <w:color w:val="5E569A"/>
                <w:spacing w:val="-2"/>
                <w:w w:val="90"/>
              </w:rPr>
              <w:t>PRESENTATIONS</w:t>
            </w:r>
          </w:hyperlink>
          <w:r>
            <w:rPr>
              <w:color w:val="5E569A"/>
            </w:rPr>
            <w:tab/>
          </w:r>
          <w:r>
            <w:rPr>
              <w:rFonts w:ascii="Lucida Sans"/>
              <w:b w:val="0"/>
              <w:color w:val="231F20"/>
              <w:spacing w:val="-10"/>
            </w:rPr>
            <w:t>8</w:t>
          </w:r>
        </w:p>
        <w:p w14:paraId="74A689BF" w14:textId="77777777" w:rsidR="007B0DCD" w:rsidRDefault="00000000">
          <w:pPr>
            <w:pStyle w:val="TOC1"/>
            <w:tabs>
              <w:tab w:val="right" w:leader="dot" w:pos="10566"/>
            </w:tabs>
            <w:rPr>
              <w:rFonts w:ascii="Lucida Sans"/>
              <w:b w:val="0"/>
            </w:rPr>
          </w:pPr>
          <w:hyperlink w:anchor="_bookmark7" w:history="1">
            <w:r>
              <w:rPr>
                <w:color w:val="5E569A"/>
                <w:w w:val="90"/>
              </w:rPr>
              <w:t>PARTICIPATING</w:t>
            </w:r>
            <w:r>
              <w:rPr>
                <w:color w:val="5E569A"/>
                <w:spacing w:val="13"/>
              </w:rPr>
              <w:t xml:space="preserve"> </w:t>
            </w:r>
            <w:r>
              <w:rPr>
                <w:color w:val="5E569A"/>
                <w:w w:val="90"/>
              </w:rPr>
              <w:t>AGENCIES</w:t>
            </w:r>
            <w:r>
              <w:rPr>
                <w:color w:val="5E569A"/>
                <w:spacing w:val="31"/>
              </w:rPr>
              <w:t xml:space="preserve"> </w:t>
            </w:r>
            <w:r>
              <w:rPr>
                <w:color w:val="5E569A"/>
                <w:w w:val="90"/>
              </w:rPr>
              <w:t>FOCUSED</w:t>
            </w:r>
            <w:r>
              <w:rPr>
                <w:color w:val="5E569A"/>
                <w:spacing w:val="31"/>
              </w:rPr>
              <w:t xml:space="preserve"> </w:t>
            </w:r>
            <w:r>
              <w:rPr>
                <w:color w:val="5E569A"/>
                <w:w w:val="90"/>
              </w:rPr>
              <w:t>ON</w:t>
            </w:r>
            <w:r>
              <w:rPr>
                <w:color w:val="5E569A"/>
                <w:spacing w:val="13"/>
              </w:rPr>
              <w:t xml:space="preserve"> </w:t>
            </w:r>
            <w:r>
              <w:rPr>
                <w:color w:val="5E569A"/>
                <w:w w:val="90"/>
              </w:rPr>
              <w:t>TRIBAL</w:t>
            </w:r>
            <w:r>
              <w:rPr>
                <w:color w:val="5E569A"/>
                <w:spacing w:val="13"/>
              </w:rPr>
              <w:t xml:space="preserve"> </w:t>
            </w:r>
            <w:r>
              <w:rPr>
                <w:color w:val="5E569A"/>
                <w:w w:val="90"/>
              </w:rPr>
              <w:t>AND</w:t>
            </w:r>
            <w:r>
              <w:rPr>
                <w:color w:val="5E569A"/>
                <w:spacing w:val="31"/>
              </w:rPr>
              <w:t xml:space="preserve"> </w:t>
            </w:r>
            <w:r>
              <w:rPr>
                <w:color w:val="5E569A"/>
                <w:w w:val="90"/>
              </w:rPr>
              <w:t>INDIGENOUS</w:t>
            </w:r>
            <w:r>
              <w:rPr>
                <w:color w:val="5E569A"/>
                <w:spacing w:val="31"/>
              </w:rPr>
              <w:t xml:space="preserve"> </w:t>
            </w:r>
            <w:r>
              <w:rPr>
                <w:color w:val="5E569A"/>
                <w:spacing w:val="-2"/>
                <w:w w:val="90"/>
              </w:rPr>
              <w:t>HEALTH</w:t>
            </w:r>
          </w:hyperlink>
          <w:r>
            <w:rPr>
              <w:color w:val="5E569A"/>
            </w:rPr>
            <w:tab/>
          </w:r>
          <w:r>
            <w:rPr>
              <w:rFonts w:ascii="Lucida Sans"/>
              <w:b w:val="0"/>
              <w:color w:val="231F20"/>
              <w:spacing w:val="-10"/>
            </w:rPr>
            <w:t>9</w:t>
          </w:r>
        </w:p>
        <w:p w14:paraId="33FF51A2" w14:textId="77777777" w:rsidR="007B0DCD" w:rsidRDefault="00000000">
          <w:pPr>
            <w:pStyle w:val="TOC1"/>
            <w:tabs>
              <w:tab w:val="right" w:leader="dot" w:pos="10736"/>
            </w:tabs>
            <w:rPr>
              <w:rFonts w:ascii="Lucida Sans"/>
              <w:b w:val="0"/>
            </w:rPr>
          </w:pPr>
          <w:hyperlink w:anchor="_bookmark8" w:history="1">
            <w:r>
              <w:rPr>
                <w:color w:val="5E569A"/>
                <w:spacing w:val="-2"/>
              </w:rPr>
              <w:t>EXHIBITORS</w:t>
            </w:r>
          </w:hyperlink>
          <w:r>
            <w:rPr>
              <w:color w:val="5E569A"/>
            </w:rPr>
            <w:tab/>
          </w:r>
          <w:r>
            <w:rPr>
              <w:rFonts w:ascii="Lucida Sans"/>
              <w:b w:val="0"/>
              <w:color w:val="231F20"/>
              <w:spacing w:val="-5"/>
            </w:rPr>
            <w:t>10</w:t>
          </w:r>
        </w:p>
        <w:p w14:paraId="64EB8765" w14:textId="77777777" w:rsidR="007B0DCD" w:rsidRDefault="00000000">
          <w:pPr>
            <w:pStyle w:val="TOC1"/>
            <w:tabs>
              <w:tab w:val="right" w:leader="dot" w:pos="10736"/>
            </w:tabs>
            <w:rPr>
              <w:rFonts w:ascii="Lucida Sans"/>
              <w:b w:val="0"/>
            </w:rPr>
          </w:pPr>
          <w:hyperlink w:anchor="_bookmark9" w:history="1">
            <w:r>
              <w:rPr>
                <w:color w:val="5E569A"/>
                <w:spacing w:val="-2"/>
              </w:rPr>
              <w:t>ACKNOWLEDGEMENTS</w:t>
            </w:r>
          </w:hyperlink>
          <w:r>
            <w:rPr>
              <w:color w:val="5E569A"/>
            </w:rPr>
            <w:tab/>
          </w:r>
          <w:r>
            <w:rPr>
              <w:rFonts w:ascii="Lucida Sans"/>
              <w:b w:val="0"/>
              <w:color w:val="231F20"/>
              <w:spacing w:val="-5"/>
            </w:rPr>
            <w:t>13</w:t>
          </w:r>
        </w:p>
      </w:sdtContent>
    </w:sdt>
    <w:p w14:paraId="3AB61BD6" w14:textId="77777777" w:rsidR="007B0DCD" w:rsidRDefault="007B0DCD">
      <w:pPr>
        <w:sectPr w:rsidR="007B0DCD">
          <w:footerReference w:type="default" r:id="rId16"/>
          <w:pgSz w:w="12240" w:h="15840"/>
          <w:pgMar w:top="1280" w:right="0" w:bottom="280" w:left="0" w:header="0" w:footer="0" w:gutter="0"/>
          <w:cols w:space="720"/>
        </w:sectPr>
      </w:pPr>
    </w:p>
    <w:p w14:paraId="7756BB07" w14:textId="77777777" w:rsidR="007B0DCD" w:rsidRDefault="007B0DCD">
      <w:pPr>
        <w:pStyle w:val="BodyText"/>
        <w:spacing w:before="11"/>
        <w:ind w:left="0"/>
        <w:rPr>
          <w:sz w:val="16"/>
        </w:rPr>
      </w:pPr>
    </w:p>
    <w:p w14:paraId="5551F706" w14:textId="77777777" w:rsidR="007B0DCD" w:rsidRDefault="007B0DCD">
      <w:pPr>
        <w:rPr>
          <w:sz w:val="16"/>
        </w:rPr>
        <w:sectPr w:rsidR="007B0DCD">
          <w:footerReference w:type="default" r:id="rId17"/>
          <w:pgSz w:w="12240" w:h="15840"/>
          <w:pgMar w:top="1820" w:right="0" w:bottom="280" w:left="0" w:header="0" w:footer="0" w:gutter="0"/>
          <w:cols w:space="720"/>
        </w:sectPr>
      </w:pPr>
    </w:p>
    <w:p w14:paraId="447E8835" w14:textId="77777777" w:rsidR="007B0DCD" w:rsidRDefault="00000000">
      <w:pPr>
        <w:pStyle w:val="Heading1"/>
        <w:spacing w:before="64"/>
      </w:pPr>
      <w:bookmarkStart w:id="2" w:name="_bookmark2"/>
      <w:bookmarkEnd w:id="2"/>
      <w:r>
        <w:rPr>
          <w:color w:val="5E569A"/>
          <w:w w:val="90"/>
        </w:rPr>
        <w:lastRenderedPageBreak/>
        <w:t>LAND</w:t>
      </w:r>
      <w:r>
        <w:rPr>
          <w:color w:val="5E569A"/>
          <w:spacing w:val="8"/>
        </w:rPr>
        <w:t xml:space="preserve"> </w:t>
      </w:r>
      <w:r>
        <w:rPr>
          <w:color w:val="5E569A"/>
          <w:spacing w:val="-2"/>
          <w:w w:val="95"/>
        </w:rPr>
        <w:t>ACKNOWLEDGEMENT</w:t>
      </w:r>
    </w:p>
    <w:p w14:paraId="453C29BA" w14:textId="77777777" w:rsidR="007B0DCD" w:rsidRDefault="00000000">
      <w:pPr>
        <w:pStyle w:val="BodyText"/>
        <w:spacing w:before="275" w:line="254" w:lineRule="auto"/>
        <w:ind w:right="1434"/>
      </w:pPr>
      <w:r>
        <w:rPr>
          <w:color w:val="231F20"/>
          <w:w w:val="90"/>
        </w:rPr>
        <w:t xml:space="preserve">The purpose of the Land Acknowledgement is to show respect for the local Indigenous peoples and recognize their enduring relationship to the land. It is a way of showing gratitude, honoring the truth, and resisting the erasure of Indigenous histories and </w:t>
      </w:r>
      <w:r>
        <w:rPr>
          <w:color w:val="231F20"/>
          <w:spacing w:val="-6"/>
        </w:rPr>
        <w:t>cultures.</w:t>
      </w:r>
      <w:r>
        <w:rPr>
          <w:color w:val="231F20"/>
          <w:spacing w:val="-13"/>
        </w:rPr>
        <w:t xml:space="preserve"> </w:t>
      </w:r>
      <w:r>
        <w:rPr>
          <w:color w:val="231F20"/>
          <w:spacing w:val="-6"/>
        </w:rPr>
        <w:t>It</w:t>
      </w:r>
      <w:r>
        <w:rPr>
          <w:color w:val="231F20"/>
          <w:spacing w:val="-13"/>
        </w:rPr>
        <w:t xml:space="preserve"> </w:t>
      </w:r>
      <w:r>
        <w:rPr>
          <w:color w:val="231F20"/>
          <w:spacing w:val="-6"/>
        </w:rPr>
        <w:t>also</w:t>
      </w:r>
      <w:r>
        <w:rPr>
          <w:color w:val="231F20"/>
          <w:spacing w:val="-13"/>
        </w:rPr>
        <w:t xml:space="preserve"> </w:t>
      </w:r>
      <w:r>
        <w:rPr>
          <w:color w:val="231F20"/>
          <w:spacing w:val="-6"/>
        </w:rPr>
        <w:t>helps</w:t>
      </w:r>
      <w:r>
        <w:rPr>
          <w:color w:val="231F20"/>
          <w:spacing w:val="-13"/>
        </w:rPr>
        <w:t xml:space="preserve"> </w:t>
      </w:r>
      <w:r>
        <w:rPr>
          <w:color w:val="231F20"/>
          <w:spacing w:val="-6"/>
        </w:rPr>
        <w:t>to</w:t>
      </w:r>
      <w:r>
        <w:rPr>
          <w:color w:val="231F20"/>
          <w:spacing w:val="-13"/>
        </w:rPr>
        <w:t xml:space="preserve"> </w:t>
      </w:r>
      <w:r>
        <w:rPr>
          <w:color w:val="231F20"/>
          <w:spacing w:val="-6"/>
        </w:rPr>
        <w:t>create</w:t>
      </w:r>
      <w:r>
        <w:rPr>
          <w:color w:val="231F20"/>
          <w:spacing w:val="-13"/>
        </w:rPr>
        <w:t xml:space="preserve"> </w:t>
      </w:r>
      <w:r>
        <w:rPr>
          <w:color w:val="231F20"/>
          <w:spacing w:val="-6"/>
        </w:rPr>
        <w:t>awareness</w:t>
      </w:r>
      <w:r>
        <w:rPr>
          <w:color w:val="231F20"/>
          <w:spacing w:val="-13"/>
        </w:rPr>
        <w:t xml:space="preserve"> </w:t>
      </w:r>
      <w:r>
        <w:rPr>
          <w:color w:val="231F20"/>
          <w:spacing w:val="-6"/>
        </w:rPr>
        <w:t>about</w:t>
      </w:r>
      <w:r>
        <w:rPr>
          <w:color w:val="231F20"/>
          <w:spacing w:val="-13"/>
        </w:rPr>
        <w:t xml:space="preserve"> </w:t>
      </w:r>
      <w:r>
        <w:rPr>
          <w:color w:val="231F20"/>
          <w:spacing w:val="-6"/>
        </w:rPr>
        <w:t>history</w:t>
      </w:r>
      <w:r>
        <w:rPr>
          <w:color w:val="231F20"/>
          <w:spacing w:val="-13"/>
        </w:rPr>
        <w:t xml:space="preserve"> </w:t>
      </w:r>
      <w:r>
        <w:rPr>
          <w:color w:val="231F20"/>
          <w:spacing w:val="-6"/>
        </w:rPr>
        <w:t>and</w:t>
      </w:r>
      <w:r>
        <w:rPr>
          <w:color w:val="231F20"/>
          <w:spacing w:val="-13"/>
        </w:rPr>
        <w:t xml:space="preserve"> </w:t>
      </w:r>
      <w:r>
        <w:rPr>
          <w:color w:val="231F20"/>
          <w:spacing w:val="-6"/>
        </w:rPr>
        <w:t>establish</w:t>
      </w:r>
      <w:r>
        <w:rPr>
          <w:color w:val="231F20"/>
          <w:spacing w:val="-13"/>
        </w:rPr>
        <w:t xml:space="preserve"> </w:t>
      </w:r>
      <w:r>
        <w:rPr>
          <w:color w:val="231F20"/>
          <w:spacing w:val="-6"/>
        </w:rPr>
        <w:t xml:space="preserve">relationships </w:t>
      </w:r>
      <w:r>
        <w:rPr>
          <w:color w:val="231F20"/>
          <w:w w:val="90"/>
        </w:rPr>
        <w:t>with Native communities that are often suppressed or forgotten.</w:t>
      </w:r>
    </w:p>
    <w:p w14:paraId="3019A18F" w14:textId="77777777" w:rsidR="007B0DCD" w:rsidRDefault="00000000">
      <w:pPr>
        <w:pStyle w:val="BodyText"/>
        <w:spacing w:before="272" w:line="254" w:lineRule="auto"/>
        <w:ind w:right="1740"/>
      </w:pPr>
      <w:r>
        <w:rPr>
          <w:color w:val="231F20"/>
          <w:spacing w:val="-8"/>
        </w:rPr>
        <w:t>Here at the Massachusetts Department of Public Health (DPH),</w:t>
      </w:r>
      <w:r>
        <w:rPr>
          <w:color w:val="231F20"/>
          <w:spacing w:val="-14"/>
        </w:rPr>
        <w:t xml:space="preserve"> </w:t>
      </w:r>
      <w:r>
        <w:rPr>
          <w:color w:val="231F20"/>
          <w:spacing w:val="-8"/>
        </w:rPr>
        <w:t xml:space="preserve">we would like to </w:t>
      </w:r>
      <w:r>
        <w:rPr>
          <w:color w:val="231F20"/>
          <w:w w:val="90"/>
        </w:rPr>
        <w:t>acknowledge that the land where we live, work, learn, worship, grow, age, and farm, where</w:t>
      </w:r>
      <w:r>
        <w:rPr>
          <w:color w:val="231F20"/>
          <w:spacing w:val="-2"/>
          <w:w w:val="90"/>
        </w:rPr>
        <w:t xml:space="preserve"> </w:t>
      </w:r>
      <w:r>
        <w:rPr>
          <w:color w:val="231F20"/>
          <w:w w:val="90"/>
        </w:rPr>
        <w:t>we</w:t>
      </w:r>
      <w:r>
        <w:rPr>
          <w:color w:val="231F20"/>
          <w:spacing w:val="-1"/>
          <w:w w:val="90"/>
        </w:rPr>
        <w:t xml:space="preserve"> </w:t>
      </w:r>
      <w:r>
        <w:rPr>
          <w:color w:val="231F20"/>
          <w:w w:val="90"/>
        </w:rPr>
        <w:t>are</w:t>
      </w:r>
      <w:r>
        <w:rPr>
          <w:color w:val="231F20"/>
          <w:spacing w:val="-1"/>
          <w:w w:val="90"/>
        </w:rPr>
        <w:t xml:space="preserve"> </w:t>
      </w:r>
      <w:r>
        <w:rPr>
          <w:color w:val="231F20"/>
          <w:w w:val="90"/>
        </w:rPr>
        <w:t>today</w:t>
      </w:r>
      <w:r>
        <w:rPr>
          <w:color w:val="231F20"/>
          <w:spacing w:val="-1"/>
          <w:w w:val="90"/>
        </w:rPr>
        <w:t xml:space="preserve"> </w:t>
      </w:r>
      <w:r>
        <w:rPr>
          <w:color w:val="231F20"/>
          <w:w w:val="90"/>
        </w:rPr>
        <w:t>and</w:t>
      </w:r>
      <w:r>
        <w:rPr>
          <w:color w:val="231F20"/>
          <w:spacing w:val="-1"/>
          <w:w w:val="90"/>
        </w:rPr>
        <w:t xml:space="preserve"> </w:t>
      </w:r>
      <w:r>
        <w:rPr>
          <w:color w:val="231F20"/>
          <w:w w:val="90"/>
        </w:rPr>
        <w:t>where</w:t>
      </w:r>
      <w:r>
        <w:rPr>
          <w:color w:val="231F20"/>
          <w:spacing w:val="-1"/>
          <w:w w:val="90"/>
        </w:rPr>
        <w:t xml:space="preserve"> </w:t>
      </w:r>
      <w:r>
        <w:rPr>
          <w:color w:val="231F20"/>
          <w:w w:val="90"/>
        </w:rPr>
        <w:t>we</w:t>
      </w:r>
      <w:r>
        <w:rPr>
          <w:color w:val="231F20"/>
          <w:spacing w:val="-1"/>
          <w:w w:val="90"/>
        </w:rPr>
        <w:t xml:space="preserve"> </w:t>
      </w:r>
      <w:r>
        <w:rPr>
          <w:color w:val="231F20"/>
          <w:w w:val="90"/>
        </w:rPr>
        <w:t>are</w:t>
      </w:r>
      <w:r>
        <w:rPr>
          <w:color w:val="231F20"/>
          <w:spacing w:val="-1"/>
          <w:w w:val="90"/>
        </w:rPr>
        <w:t xml:space="preserve"> </w:t>
      </w:r>
      <w:r>
        <w:rPr>
          <w:color w:val="231F20"/>
          <w:w w:val="90"/>
        </w:rPr>
        <w:t>working</w:t>
      </w:r>
      <w:r>
        <w:rPr>
          <w:color w:val="231F20"/>
          <w:spacing w:val="-1"/>
          <w:w w:val="90"/>
        </w:rPr>
        <w:t xml:space="preserve"> </w:t>
      </w:r>
      <w:r>
        <w:rPr>
          <w:color w:val="231F20"/>
          <w:w w:val="90"/>
        </w:rPr>
        <w:t>from,</w:t>
      </w:r>
      <w:r>
        <w:rPr>
          <w:color w:val="231F20"/>
          <w:spacing w:val="-12"/>
          <w:w w:val="90"/>
        </w:rPr>
        <w:t xml:space="preserve"> </w:t>
      </w:r>
      <w:r>
        <w:rPr>
          <w:color w:val="231F20"/>
          <w:w w:val="90"/>
        </w:rPr>
        <w:t>are</w:t>
      </w:r>
      <w:r>
        <w:rPr>
          <w:color w:val="231F20"/>
          <w:spacing w:val="-1"/>
          <w:w w:val="90"/>
        </w:rPr>
        <w:t xml:space="preserve"> </w:t>
      </w:r>
      <w:r>
        <w:rPr>
          <w:color w:val="231F20"/>
          <w:w w:val="90"/>
        </w:rPr>
        <w:t>the</w:t>
      </w:r>
      <w:r>
        <w:rPr>
          <w:color w:val="231F20"/>
          <w:spacing w:val="-1"/>
          <w:w w:val="90"/>
        </w:rPr>
        <w:t xml:space="preserve"> </w:t>
      </w:r>
      <w:r>
        <w:rPr>
          <w:color w:val="231F20"/>
          <w:w w:val="90"/>
        </w:rPr>
        <w:t>original</w:t>
      </w:r>
      <w:r>
        <w:rPr>
          <w:color w:val="231F20"/>
          <w:spacing w:val="-1"/>
          <w:w w:val="90"/>
        </w:rPr>
        <w:t xml:space="preserve"> </w:t>
      </w:r>
      <w:r>
        <w:rPr>
          <w:color w:val="231F20"/>
          <w:w w:val="90"/>
        </w:rPr>
        <w:t>homelands</w:t>
      </w:r>
      <w:r>
        <w:rPr>
          <w:color w:val="231F20"/>
          <w:spacing w:val="-1"/>
          <w:w w:val="90"/>
        </w:rPr>
        <w:t xml:space="preserve"> </w:t>
      </w:r>
      <w:r>
        <w:rPr>
          <w:color w:val="231F20"/>
          <w:w w:val="90"/>
        </w:rPr>
        <w:t>of</w:t>
      </w:r>
      <w:r>
        <w:rPr>
          <w:color w:val="231F20"/>
          <w:spacing w:val="-1"/>
          <w:w w:val="90"/>
        </w:rPr>
        <w:t xml:space="preserve"> </w:t>
      </w:r>
      <w:r>
        <w:rPr>
          <w:color w:val="231F20"/>
          <w:w w:val="90"/>
        </w:rPr>
        <w:t>the Massachusetts</w:t>
      </w:r>
      <w:r>
        <w:rPr>
          <w:color w:val="231F20"/>
        </w:rPr>
        <w:t xml:space="preserve"> </w:t>
      </w:r>
      <w:r>
        <w:rPr>
          <w:color w:val="231F20"/>
          <w:w w:val="90"/>
        </w:rPr>
        <w:t>Tribal</w:t>
      </w:r>
      <w:r>
        <w:rPr>
          <w:color w:val="231F20"/>
        </w:rPr>
        <w:t xml:space="preserve"> </w:t>
      </w:r>
      <w:r>
        <w:rPr>
          <w:color w:val="231F20"/>
          <w:w w:val="90"/>
        </w:rPr>
        <w:t>nations.</w:t>
      </w:r>
      <w:r>
        <w:rPr>
          <w:color w:val="231F20"/>
        </w:rPr>
        <w:t xml:space="preserve"> </w:t>
      </w:r>
      <w:r>
        <w:rPr>
          <w:color w:val="231F20"/>
          <w:w w:val="90"/>
        </w:rPr>
        <w:t>We</w:t>
      </w:r>
      <w:r>
        <w:rPr>
          <w:color w:val="231F20"/>
        </w:rPr>
        <w:t xml:space="preserve"> </w:t>
      </w:r>
      <w:r>
        <w:rPr>
          <w:color w:val="231F20"/>
          <w:w w:val="90"/>
        </w:rPr>
        <w:t>need</w:t>
      </w:r>
      <w:r>
        <w:rPr>
          <w:color w:val="231F20"/>
        </w:rPr>
        <w:t xml:space="preserve"> </w:t>
      </w:r>
      <w:r>
        <w:rPr>
          <w:color w:val="231F20"/>
          <w:w w:val="90"/>
        </w:rPr>
        <w:t>to</w:t>
      </w:r>
      <w:r>
        <w:rPr>
          <w:color w:val="231F20"/>
        </w:rPr>
        <w:t xml:space="preserve"> </w:t>
      </w:r>
      <w:r>
        <w:rPr>
          <w:color w:val="231F20"/>
          <w:w w:val="90"/>
        </w:rPr>
        <w:t>protect</w:t>
      </w:r>
      <w:r>
        <w:rPr>
          <w:color w:val="231F20"/>
        </w:rPr>
        <w:t xml:space="preserve"> </w:t>
      </w:r>
      <w:r>
        <w:rPr>
          <w:color w:val="231F20"/>
          <w:w w:val="90"/>
        </w:rPr>
        <w:t>and</w:t>
      </w:r>
      <w:r>
        <w:rPr>
          <w:color w:val="231F20"/>
        </w:rPr>
        <w:t xml:space="preserve"> </w:t>
      </w:r>
      <w:r>
        <w:rPr>
          <w:color w:val="231F20"/>
          <w:w w:val="90"/>
        </w:rPr>
        <w:t>honor</w:t>
      </w:r>
      <w:r>
        <w:rPr>
          <w:color w:val="231F20"/>
        </w:rPr>
        <w:t xml:space="preserve"> </w:t>
      </w:r>
      <w:r>
        <w:rPr>
          <w:color w:val="231F20"/>
          <w:w w:val="90"/>
        </w:rPr>
        <w:t>the</w:t>
      </w:r>
      <w:r>
        <w:rPr>
          <w:color w:val="231F20"/>
        </w:rPr>
        <w:t xml:space="preserve"> </w:t>
      </w:r>
      <w:r>
        <w:rPr>
          <w:color w:val="231F20"/>
          <w:w w:val="90"/>
        </w:rPr>
        <w:t>history</w:t>
      </w:r>
      <w:r>
        <w:rPr>
          <w:color w:val="231F20"/>
        </w:rPr>
        <w:t xml:space="preserve"> </w:t>
      </w:r>
      <w:r>
        <w:rPr>
          <w:color w:val="231F20"/>
          <w:w w:val="90"/>
        </w:rPr>
        <w:t>and</w:t>
      </w:r>
      <w:r>
        <w:rPr>
          <w:color w:val="231F20"/>
        </w:rPr>
        <w:t xml:space="preserve"> </w:t>
      </w:r>
      <w:r>
        <w:rPr>
          <w:color w:val="231F20"/>
          <w:w w:val="90"/>
        </w:rPr>
        <w:t>people</w:t>
      </w:r>
      <w:r>
        <w:rPr>
          <w:color w:val="231F20"/>
        </w:rPr>
        <w:t xml:space="preserve"> </w:t>
      </w:r>
      <w:r>
        <w:rPr>
          <w:color w:val="231F20"/>
          <w:w w:val="90"/>
        </w:rPr>
        <w:t>of these places because, despite centuries of colonial theft and violence, this is still Indigenous land and will aways be Indigenous land.</w:t>
      </w:r>
    </w:p>
    <w:p w14:paraId="6257AE62" w14:textId="77777777" w:rsidR="007B0DCD" w:rsidRDefault="00000000">
      <w:pPr>
        <w:pStyle w:val="Heading1"/>
        <w:spacing w:before="263"/>
      </w:pPr>
      <w:r>
        <w:rPr>
          <w:color w:val="5E569A"/>
          <w:spacing w:val="-2"/>
        </w:rPr>
        <w:t>OVERVIEW</w:t>
      </w:r>
    </w:p>
    <w:p w14:paraId="58C9D1B9" w14:textId="77777777" w:rsidR="007B0DCD" w:rsidRDefault="00000000">
      <w:pPr>
        <w:pStyle w:val="BodyText"/>
        <w:spacing w:before="275" w:line="254" w:lineRule="auto"/>
        <w:ind w:right="2017"/>
      </w:pPr>
      <w:r>
        <w:rPr>
          <w:color w:val="231F20"/>
          <w:w w:val="90"/>
        </w:rPr>
        <w:t>The inaugural Massachusetts Tribal and Indigenous Health Summit was held at the University</w:t>
      </w:r>
      <w:r>
        <w:rPr>
          <w:color w:val="231F20"/>
          <w:spacing w:val="21"/>
        </w:rPr>
        <w:t xml:space="preserve"> </w:t>
      </w:r>
      <w:r>
        <w:rPr>
          <w:color w:val="231F20"/>
          <w:w w:val="90"/>
        </w:rPr>
        <w:t>of</w:t>
      </w:r>
      <w:r>
        <w:rPr>
          <w:color w:val="231F20"/>
          <w:spacing w:val="21"/>
        </w:rPr>
        <w:t xml:space="preserve"> </w:t>
      </w:r>
      <w:r>
        <w:rPr>
          <w:color w:val="231F20"/>
          <w:w w:val="90"/>
        </w:rPr>
        <w:t>Massachusetts</w:t>
      </w:r>
      <w:r>
        <w:rPr>
          <w:color w:val="231F20"/>
          <w:spacing w:val="21"/>
        </w:rPr>
        <w:t xml:space="preserve"> </w:t>
      </w:r>
      <w:r>
        <w:rPr>
          <w:color w:val="231F20"/>
          <w:w w:val="90"/>
        </w:rPr>
        <w:t>Boston</w:t>
      </w:r>
      <w:r>
        <w:rPr>
          <w:color w:val="231F20"/>
          <w:spacing w:val="21"/>
        </w:rPr>
        <w:t xml:space="preserve"> </w:t>
      </w:r>
      <w:r>
        <w:rPr>
          <w:color w:val="231F20"/>
          <w:w w:val="90"/>
        </w:rPr>
        <w:t>on</w:t>
      </w:r>
      <w:r>
        <w:rPr>
          <w:color w:val="231F20"/>
          <w:spacing w:val="21"/>
        </w:rPr>
        <w:t xml:space="preserve"> </w:t>
      </w:r>
      <w:r>
        <w:rPr>
          <w:color w:val="231F20"/>
          <w:w w:val="90"/>
        </w:rPr>
        <w:t>September</w:t>
      </w:r>
      <w:r>
        <w:rPr>
          <w:color w:val="231F20"/>
          <w:spacing w:val="21"/>
        </w:rPr>
        <w:t xml:space="preserve"> </w:t>
      </w:r>
      <w:r>
        <w:rPr>
          <w:color w:val="231F20"/>
          <w:w w:val="90"/>
        </w:rPr>
        <w:t>28, 2023.</w:t>
      </w:r>
      <w:r>
        <w:rPr>
          <w:color w:val="231F20"/>
          <w:spacing w:val="21"/>
        </w:rPr>
        <w:t xml:space="preserve"> </w:t>
      </w:r>
      <w:r>
        <w:rPr>
          <w:color w:val="231F20"/>
          <w:w w:val="90"/>
        </w:rPr>
        <w:t>The</w:t>
      </w:r>
      <w:r>
        <w:rPr>
          <w:color w:val="231F20"/>
          <w:spacing w:val="21"/>
        </w:rPr>
        <w:t xml:space="preserve"> </w:t>
      </w:r>
      <w:r>
        <w:rPr>
          <w:color w:val="231F20"/>
          <w:w w:val="90"/>
        </w:rPr>
        <w:t>Summit</w:t>
      </w:r>
      <w:r>
        <w:rPr>
          <w:color w:val="231F20"/>
          <w:spacing w:val="21"/>
        </w:rPr>
        <w:t xml:space="preserve"> </w:t>
      </w:r>
      <w:r>
        <w:rPr>
          <w:color w:val="231F20"/>
          <w:w w:val="90"/>
        </w:rPr>
        <w:t>marked a</w:t>
      </w:r>
      <w:r>
        <w:rPr>
          <w:color w:val="231F20"/>
        </w:rPr>
        <w:t xml:space="preserve"> </w:t>
      </w:r>
      <w:r>
        <w:rPr>
          <w:color w:val="231F20"/>
          <w:w w:val="90"/>
        </w:rPr>
        <w:t>new</w:t>
      </w:r>
      <w:r>
        <w:rPr>
          <w:color w:val="231F20"/>
        </w:rPr>
        <w:t xml:space="preserve"> </w:t>
      </w:r>
      <w:r>
        <w:rPr>
          <w:color w:val="231F20"/>
          <w:w w:val="90"/>
        </w:rPr>
        <w:t>beginning</w:t>
      </w:r>
      <w:r>
        <w:rPr>
          <w:color w:val="231F20"/>
        </w:rPr>
        <w:t xml:space="preserve"> </w:t>
      </w:r>
      <w:r>
        <w:rPr>
          <w:color w:val="231F20"/>
          <w:w w:val="90"/>
        </w:rPr>
        <w:t>in</w:t>
      </w:r>
      <w:r>
        <w:rPr>
          <w:color w:val="231F20"/>
        </w:rPr>
        <w:t xml:space="preserve"> </w:t>
      </w:r>
      <w:r>
        <w:rPr>
          <w:color w:val="231F20"/>
          <w:w w:val="90"/>
        </w:rPr>
        <w:t>bringing</w:t>
      </w:r>
      <w:r>
        <w:rPr>
          <w:color w:val="231F20"/>
        </w:rPr>
        <w:t xml:space="preserve"> </w:t>
      </w:r>
      <w:r>
        <w:rPr>
          <w:color w:val="231F20"/>
          <w:w w:val="90"/>
        </w:rPr>
        <w:t>people</w:t>
      </w:r>
      <w:r>
        <w:rPr>
          <w:color w:val="231F20"/>
        </w:rPr>
        <w:t xml:space="preserve"> </w:t>
      </w:r>
      <w:r>
        <w:rPr>
          <w:color w:val="231F20"/>
          <w:w w:val="90"/>
        </w:rPr>
        <w:t>across</w:t>
      </w:r>
      <w:r>
        <w:rPr>
          <w:color w:val="231F20"/>
        </w:rPr>
        <w:t xml:space="preserve"> </w:t>
      </w:r>
      <w:r>
        <w:rPr>
          <w:color w:val="231F20"/>
          <w:w w:val="90"/>
        </w:rPr>
        <w:t>the</w:t>
      </w:r>
      <w:r>
        <w:rPr>
          <w:color w:val="231F20"/>
        </w:rPr>
        <w:t xml:space="preserve"> </w:t>
      </w:r>
      <w:r>
        <w:rPr>
          <w:color w:val="231F20"/>
          <w:w w:val="90"/>
        </w:rPr>
        <w:t>state’s</w:t>
      </w:r>
      <w:r>
        <w:rPr>
          <w:color w:val="231F20"/>
        </w:rPr>
        <w:t xml:space="preserve"> </w:t>
      </w:r>
      <w:r>
        <w:rPr>
          <w:color w:val="231F20"/>
          <w:w w:val="90"/>
        </w:rPr>
        <w:t>public</w:t>
      </w:r>
      <w:r>
        <w:rPr>
          <w:color w:val="231F20"/>
        </w:rPr>
        <w:t xml:space="preserve"> </w:t>
      </w:r>
      <w:r>
        <w:rPr>
          <w:color w:val="231F20"/>
          <w:w w:val="90"/>
        </w:rPr>
        <w:t>health</w:t>
      </w:r>
      <w:r>
        <w:rPr>
          <w:color w:val="231F20"/>
        </w:rPr>
        <w:t xml:space="preserve"> </w:t>
      </w:r>
      <w:r>
        <w:rPr>
          <w:color w:val="231F20"/>
          <w:w w:val="90"/>
        </w:rPr>
        <w:t>and</w:t>
      </w:r>
      <w:r>
        <w:rPr>
          <w:color w:val="231F20"/>
        </w:rPr>
        <w:t xml:space="preserve"> </w:t>
      </w:r>
      <w:r>
        <w:rPr>
          <w:color w:val="231F20"/>
          <w:w w:val="90"/>
        </w:rPr>
        <w:t>health</w:t>
      </w:r>
      <w:r>
        <w:rPr>
          <w:color w:val="231F20"/>
          <w:spacing w:val="40"/>
        </w:rPr>
        <w:t xml:space="preserve"> </w:t>
      </w:r>
      <w:r>
        <w:rPr>
          <w:color w:val="231F20"/>
          <w:w w:val="90"/>
        </w:rPr>
        <w:t>care spectrum together for the betterment of Tribes, Indigenous people, and the organizations that serve Native American populations in Massachusetts.</w:t>
      </w:r>
    </w:p>
    <w:p w14:paraId="517F842B" w14:textId="77777777" w:rsidR="007B0DCD" w:rsidRDefault="00000000">
      <w:pPr>
        <w:pStyle w:val="BodyText"/>
        <w:spacing w:before="272" w:line="254" w:lineRule="auto"/>
        <w:ind w:right="1919"/>
      </w:pPr>
      <w:r>
        <w:rPr>
          <w:color w:val="231F20"/>
          <w:w w:val="90"/>
        </w:rPr>
        <w:t xml:space="preserve">Among the 150 attendees were Tribal leaders and community members from Tribes </w:t>
      </w:r>
      <w:r>
        <w:rPr>
          <w:color w:val="231F20"/>
          <w:spacing w:val="-8"/>
        </w:rPr>
        <w:t>in</w:t>
      </w:r>
      <w:r>
        <w:rPr>
          <w:color w:val="231F20"/>
          <w:spacing w:val="-11"/>
        </w:rPr>
        <w:t xml:space="preserve"> </w:t>
      </w:r>
      <w:r>
        <w:rPr>
          <w:color w:val="231F20"/>
          <w:spacing w:val="-8"/>
        </w:rPr>
        <w:t>Massachusetts,</w:t>
      </w:r>
      <w:r>
        <w:rPr>
          <w:color w:val="231F20"/>
          <w:spacing w:val="-14"/>
        </w:rPr>
        <w:t xml:space="preserve"> </w:t>
      </w:r>
      <w:r>
        <w:rPr>
          <w:color w:val="231F20"/>
          <w:spacing w:val="-8"/>
        </w:rPr>
        <w:t>Rhode</w:t>
      </w:r>
      <w:r>
        <w:rPr>
          <w:color w:val="231F20"/>
          <w:spacing w:val="-11"/>
        </w:rPr>
        <w:t xml:space="preserve"> </w:t>
      </w:r>
      <w:r>
        <w:rPr>
          <w:color w:val="231F20"/>
          <w:spacing w:val="-8"/>
        </w:rPr>
        <w:t>Island,</w:t>
      </w:r>
      <w:r>
        <w:rPr>
          <w:color w:val="231F20"/>
          <w:spacing w:val="-14"/>
        </w:rPr>
        <w:t xml:space="preserve"> </w:t>
      </w:r>
      <w:r>
        <w:rPr>
          <w:color w:val="231F20"/>
          <w:spacing w:val="-8"/>
        </w:rPr>
        <w:t>and</w:t>
      </w:r>
      <w:r>
        <w:rPr>
          <w:color w:val="231F20"/>
          <w:spacing w:val="-11"/>
        </w:rPr>
        <w:t xml:space="preserve"> </w:t>
      </w:r>
      <w:r>
        <w:rPr>
          <w:color w:val="231F20"/>
          <w:spacing w:val="-8"/>
        </w:rPr>
        <w:t>New</w:t>
      </w:r>
      <w:r>
        <w:rPr>
          <w:color w:val="231F20"/>
          <w:spacing w:val="-11"/>
        </w:rPr>
        <w:t xml:space="preserve"> </w:t>
      </w:r>
      <w:r>
        <w:rPr>
          <w:color w:val="231F20"/>
          <w:spacing w:val="-8"/>
        </w:rPr>
        <w:t>York,</w:t>
      </w:r>
      <w:r>
        <w:rPr>
          <w:color w:val="231F20"/>
          <w:spacing w:val="-14"/>
        </w:rPr>
        <w:t xml:space="preserve"> </w:t>
      </w:r>
      <w:r>
        <w:rPr>
          <w:color w:val="231F20"/>
          <w:spacing w:val="-8"/>
        </w:rPr>
        <w:t xml:space="preserve">as well as staff from Tribal and </w:t>
      </w:r>
      <w:r>
        <w:rPr>
          <w:color w:val="231F20"/>
          <w:w w:val="90"/>
        </w:rPr>
        <w:t>Indigenous People Serving Organizations (TIPSOs). Representatives from federal and</w:t>
      </w:r>
    </w:p>
    <w:p w14:paraId="23FE36EC" w14:textId="77777777" w:rsidR="007B0DCD" w:rsidRDefault="00000000">
      <w:pPr>
        <w:pStyle w:val="BodyText"/>
        <w:spacing w:before="1" w:line="254" w:lineRule="auto"/>
        <w:ind w:right="1434"/>
      </w:pPr>
      <w:r>
        <w:rPr>
          <w:color w:val="231F20"/>
          <w:w w:val="90"/>
        </w:rPr>
        <w:t>state agencies were present to learn and discuss Tribal and Indigenous culture,</w:t>
      </w:r>
      <w:r>
        <w:rPr>
          <w:color w:val="231F20"/>
          <w:spacing w:val="-5"/>
          <w:w w:val="90"/>
        </w:rPr>
        <w:t xml:space="preserve"> </w:t>
      </w:r>
      <w:r>
        <w:rPr>
          <w:color w:val="231F20"/>
          <w:w w:val="90"/>
        </w:rPr>
        <w:t>health priorities, and best practices from the COVID-19 pandemic.</w:t>
      </w:r>
    </w:p>
    <w:p w14:paraId="6A8DB248" w14:textId="77777777" w:rsidR="007B0DCD" w:rsidRDefault="00000000">
      <w:pPr>
        <w:pStyle w:val="BodyText"/>
        <w:spacing w:before="271" w:line="254" w:lineRule="auto"/>
        <w:ind w:right="1728"/>
      </w:pPr>
      <w:r>
        <w:rPr>
          <w:color w:val="231F20"/>
          <w:w w:val="90"/>
        </w:rPr>
        <w:t xml:space="preserve">The summit was conceived to </w:t>
      </w:r>
      <w:proofErr w:type="gramStart"/>
      <w:r>
        <w:rPr>
          <w:color w:val="231F20"/>
          <w:w w:val="90"/>
        </w:rPr>
        <w:t>gather together</w:t>
      </w:r>
      <w:proofErr w:type="gramEnd"/>
      <w:r>
        <w:rPr>
          <w:color w:val="231F20"/>
          <w:w w:val="90"/>
        </w:rPr>
        <w:t xml:space="preserve"> a variety of interested parties,</w:t>
      </w:r>
      <w:r>
        <w:rPr>
          <w:color w:val="231F20"/>
          <w:spacing w:val="80"/>
        </w:rPr>
        <w:t xml:space="preserve"> </w:t>
      </w:r>
      <w:r>
        <w:rPr>
          <w:color w:val="231F20"/>
          <w:w w:val="90"/>
        </w:rPr>
        <w:t xml:space="preserve">including local, state, federal and Tribal governments, Tribal and Indigenous Serving </w:t>
      </w:r>
      <w:r>
        <w:rPr>
          <w:color w:val="231F20"/>
          <w:w w:val="85"/>
        </w:rPr>
        <w:t>Organizations,</w:t>
      </w:r>
      <w:r>
        <w:rPr>
          <w:color w:val="231F20"/>
        </w:rPr>
        <w:t xml:space="preserve"> </w:t>
      </w:r>
      <w:r>
        <w:rPr>
          <w:color w:val="231F20"/>
          <w:w w:val="85"/>
        </w:rPr>
        <w:t>and</w:t>
      </w:r>
      <w:r>
        <w:rPr>
          <w:color w:val="231F20"/>
          <w:spacing w:val="25"/>
        </w:rPr>
        <w:t xml:space="preserve"> </w:t>
      </w:r>
      <w:r>
        <w:rPr>
          <w:color w:val="231F20"/>
          <w:w w:val="85"/>
        </w:rPr>
        <w:t>Tribal</w:t>
      </w:r>
      <w:r>
        <w:rPr>
          <w:color w:val="231F20"/>
          <w:spacing w:val="25"/>
        </w:rPr>
        <w:t xml:space="preserve"> </w:t>
      </w:r>
      <w:r>
        <w:rPr>
          <w:color w:val="231F20"/>
          <w:w w:val="85"/>
        </w:rPr>
        <w:t>Community</w:t>
      </w:r>
      <w:r>
        <w:rPr>
          <w:color w:val="231F20"/>
          <w:spacing w:val="25"/>
        </w:rPr>
        <w:t xml:space="preserve"> </w:t>
      </w:r>
      <w:r>
        <w:rPr>
          <w:color w:val="231F20"/>
          <w:w w:val="85"/>
        </w:rPr>
        <w:t>partners</w:t>
      </w:r>
      <w:r>
        <w:rPr>
          <w:color w:val="231F20"/>
          <w:spacing w:val="25"/>
        </w:rPr>
        <w:t xml:space="preserve"> </w:t>
      </w:r>
      <w:r>
        <w:rPr>
          <w:color w:val="231F20"/>
          <w:w w:val="85"/>
        </w:rPr>
        <w:t>to</w:t>
      </w:r>
      <w:r>
        <w:rPr>
          <w:color w:val="231F20"/>
          <w:spacing w:val="25"/>
        </w:rPr>
        <w:t xml:space="preserve"> </w:t>
      </w:r>
      <w:r>
        <w:rPr>
          <w:color w:val="231F20"/>
          <w:w w:val="85"/>
        </w:rPr>
        <w:t>learn,</w:t>
      </w:r>
      <w:r>
        <w:rPr>
          <w:color w:val="231F20"/>
        </w:rPr>
        <w:t xml:space="preserve"> </w:t>
      </w:r>
      <w:r>
        <w:rPr>
          <w:color w:val="231F20"/>
          <w:w w:val="85"/>
        </w:rPr>
        <w:t>grow,</w:t>
      </w:r>
      <w:r>
        <w:rPr>
          <w:color w:val="231F20"/>
        </w:rPr>
        <w:t xml:space="preserve"> </w:t>
      </w:r>
      <w:r>
        <w:rPr>
          <w:color w:val="231F20"/>
          <w:w w:val="85"/>
        </w:rPr>
        <w:t>support,</w:t>
      </w:r>
      <w:r>
        <w:rPr>
          <w:color w:val="231F20"/>
        </w:rPr>
        <w:t xml:space="preserve"> </w:t>
      </w:r>
      <w:r>
        <w:rPr>
          <w:color w:val="231F20"/>
          <w:w w:val="85"/>
        </w:rPr>
        <w:t>and</w:t>
      </w:r>
      <w:r>
        <w:rPr>
          <w:color w:val="231F20"/>
          <w:spacing w:val="25"/>
        </w:rPr>
        <w:t xml:space="preserve"> </w:t>
      </w:r>
      <w:r>
        <w:rPr>
          <w:color w:val="231F20"/>
          <w:w w:val="85"/>
        </w:rPr>
        <w:t>connect.</w:t>
      </w:r>
      <w:r>
        <w:rPr>
          <w:color w:val="231F20"/>
          <w:spacing w:val="25"/>
        </w:rPr>
        <w:t xml:space="preserve"> </w:t>
      </w:r>
      <w:r>
        <w:rPr>
          <w:color w:val="231F20"/>
          <w:w w:val="85"/>
        </w:rPr>
        <w:t>To</w:t>
      </w:r>
    </w:p>
    <w:p w14:paraId="58FD56FC" w14:textId="77777777" w:rsidR="007B0DCD" w:rsidRDefault="00000000">
      <w:pPr>
        <w:pStyle w:val="BodyText"/>
        <w:spacing w:before="1" w:line="254" w:lineRule="auto"/>
        <w:ind w:right="1434"/>
      </w:pPr>
      <w:r>
        <w:rPr>
          <w:color w:val="231F20"/>
          <w:w w:val="90"/>
        </w:rPr>
        <w:t>make this possible,</w:t>
      </w:r>
      <w:r>
        <w:rPr>
          <w:color w:val="231F20"/>
          <w:spacing w:val="-9"/>
          <w:w w:val="90"/>
        </w:rPr>
        <w:t xml:space="preserve"> </w:t>
      </w:r>
      <w:r>
        <w:rPr>
          <w:color w:val="231F20"/>
          <w:w w:val="90"/>
        </w:rPr>
        <w:t xml:space="preserve">a diverse group of people worked together to create an environment that was safe and inclusive, and that drew on the experiences of Massachusetts’ Tribal </w:t>
      </w:r>
      <w:r>
        <w:rPr>
          <w:color w:val="231F20"/>
          <w:spacing w:val="-2"/>
        </w:rPr>
        <w:t>and</w:t>
      </w:r>
      <w:r>
        <w:rPr>
          <w:color w:val="231F20"/>
          <w:spacing w:val="-17"/>
        </w:rPr>
        <w:t xml:space="preserve"> </w:t>
      </w:r>
      <w:r>
        <w:rPr>
          <w:color w:val="231F20"/>
          <w:spacing w:val="-2"/>
        </w:rPr>
        <w:t>Indigenous</w:t>
      </w:r>
      <w:r>
        <w:rPr>
          <w:color w:val="231F20"/>
          <w:spacing w:val="-17"/>
        </w:rPr>
        <w:t xml:space="preserve"> </w:t>
      </w:r>
      <w:r>
        <w:rPr>
          <w:color w:val="231F20"/>
          <w:spacing w:val="-2"/>
        </w:rPr>
        <w:t>people.</w:t>
      </w:r>
    </w:p>
    <w:p w14:paraId="09FEF1CB" w14:textId="77777777" w:rsidR="007B0DCD" w:rsidRDefault="00000000">
      <w:pPr>
        <w:pStyle w:val="BodyText"/>
        <w:spacing w:before="271" w:line="254" w:lineRule="auto"/>
        <w:ind w:right="1707"/>
      </w:pPr>
      <w:r>
        <w:rPr>
          <w:color w:val="231F20"/>
          <w:w w:val="90"/>
        </w:rPr>
        <w:t>The format and content of the summit centered Tribal and Indigenous experience and culture.</w:t>
      </w:r>
      <w:r>
        <w:rPr>
          <w:color w:val="231F20"/>
          <w:spacing w:val="-5"/>
          <w:w w:val="90"/>
        </w:rPr>
        <w:t xml:space="preserve"> </w:t>
      </w:r>
      <w:r>
        <w:rPr>
          <w:color w:val="231F20"/>
          <w:w w:val="90"/>
        </w:rPr>
        <w:t>A</w:t>
      </w:r>
      <w:r>
        <w:rPr>
          <w:color w:val="231F20"/>
          <w:spacing w:val="-5"/>
          <w:w w:val="90"/>
        </w:rPr>
        <w:t xml:space="preserve"> </w:t>
      </w:r>
      <w:r>
        <w:rPr>
          <w:color w:val="231F20"/>
          <w:w w:val="90"/>
        </w:rPr>
        <w:t>Tribal</w:t>
      </w:r>
      <w:r>
        <w:rPr>
          <w:color w:val="231F20"/>
          <w:spacing w:val="-5"/>
          <w:w w:val="90"/>
        </w:rPr>
        <w:t xml:space="preserve"> </w:t>
      </w:r>
      <w:r>
        <w:rPr>
          <w:color w:val="231F20"/>
          <w:w w:val="90"/>
        </w:rPr>
        <w:t>Land</w:t>
      </w:r>
      <w:r>
        <w:rPr>
          <w:color w:val="231F20"/>
          <w:spacing w:val="-5"/>
          <w:w w:val="90"/>
        </w:rPr>
        <w:t xml:space="preserve"> </w:t>
      </w:r>
      <w:r>
        <w:rPr>
          <w:color w:val="231F20"/>
          <w:w w:val="90"/>
        </w:rPr>
        <w:t>Acknowledgement</w:t>
      </w:r>
      <w:r>
        <w:rPr>
          <w:color w:val="231F20"/>
          <w:spacing w:val="-5"/>
          <w:w w:val="90"/>
        </w:rPr>
        <w:t xml:space="preserve"> </w:t>
      </w:r>
      <w:r>
        <w:rPr>
          <w:color w:val="231F20"/>
          <w:w w:val="90"/>
        </w:rPr>
        <w:t>by</w:t>
      </w:r>
      <w:r>
        <w:rPr>
          <w:color w:val="231F20"/>
          <w:spacing w:val="-5"/>
          <w:w w:val="90"/>
        </w:rPr>
        <w:t xml:space="preserve"> </w:t>
      </w:r>
      <w:r>
        <w:rPr>
          <w:color w:val="231F20"/>
          <w:w w:val="90"/>
        </w:rPr>
        <w:t>Elizabeth</w:t>
      </w:r>
      <w:r>
        <w:rPr>
          <w:color w:val="231F20"/>
          <w:spacing w:val="-5"/>
          <w:w w:val="90"/>
        </w:rPr>
        <w:t xml:space="preserve"> </w:t>
      </w:r>
      <w:r>
        <w:rPr>
          <w:color w:val="231F20"/>
          <w:w w:val="90"/>
        </w:rPr>
        <w:t>Solomon</w:t>
      </w:r>
      <w:r>
        <w:rPr>
          <w:color w:val="231F20"/>
          <w:spacing w:val="-5"/>
          <w:w w:val="90"/>
        </w:rPr>
        <w:t xml:space="preserve"> </w:t>
      </w:r>
      <w:r>
        <w:rPr>
          <w:color w:val="231F20"/>
          <w:w w:val="90"/>
        </w:rPr>
        <w:t>focused</w:t>
      </w:r>
      <w:r>
        <w:rPr>
          <w:color w:val="231F20"/>
          <w:spacing w:val="-5"/>
          <w:w w:val="90"/>
        </w:rPr>
        <w:t xml:space="preserve"> </w:t>
      </w:r>
      <w:r>
        <w:rPr>
          <w:color w:val="231F20"/>
          <w:w w:val="90"/>
        </w:rPr>
        <w:t>participants</w:t>
      </w:r>
      <w:r>
        <w:rPr>
          <w:color w:val="231F20"/>
          <w:spacing w:val="-5"/>
          <w:w w:val="90"/>
        </w:rPr>
        <w:t xml:space="preserve"> </w:t>
      </w:r>
      <w:r>
        <w:rPr>
          <w:color w:val="231F20"/>
          <w:w w:val="90"/>
        </w:rPr>
        <w:t>on the longstanding history that has brought them to reside on the land,</w:t>
      </w:r>
      <w:r>
        <w:rPr>
          <w:color w:val="231F20"/>
          <w:spacing w:val="-1"/>
          <w:w w:val="90"/>
        </w:rPr>
        <w:t xml:space="preserve"> </w:t>
      </w:r>
      <w:r>
        <w:rPr>
          <w:color w:val="231F20"/>
          <w:w w:val="90"/>
        </w:rPr>
        <w:t>allowing them</w:t>
      </w:r>
      <w:r>
        <w:rPr>
          <w:color w:val="231F20"/>
          <w:spacing w:val="40"/>
        </w:rPr>
        <w:t xml:space="preserve"> </w:t>
      </w:r>
      <w:r>
        <w:rPr>
          <w:color w:val="231F20"/>
          <w:w w:val="90"/>
        </w:rPr>
        <w:t xml:space="preserve">to reflect on their own place within that history and the impact on health. Mashpee Wampanoag Chairman Brian Weeden offered a prayer in his traditional Algonquin </w:t>
      </w:r>
      <w:r>
        <w:rPr>
          <w:color w:val="231F20"/>
          <w:spacing w:val="-2"/>
        </w:rPr>
        <w:t>language.</w:t>
      </w:r>
    </w:p>
    <w:p w14:paraId="148EAFF9" w14:textId="77777777" w:rsidR="007B0DCD" w:rsidRDefault="007B0DCD">
      <w:pPr>
        <w:spacing w:line="254" w:lineRule="auto"/>
        <w:sectPr w:rsidR="007B0DCD">
          <w:footerReference w:type="default" r:id="rId18"/>
          <w:pgSz w:w="12240" w:h="15840"/>
          <w:pgMar w:top="1300" w:right="0" w:bottom="940" w:left="0" w:header="0" w:footer="749" w:gutter="0"/>
          <w:pgNumType w:start="1"/>
          <w:cols w:space="720"/>
        </w:sectPr>
      </w:pPr>
    </w:p>
    <w:p w14:paraId="410191EA" w14:textId="77777777" w:rsidR="007B0DCD" w:rsidRDefault="00000000">
      <w:pPr>
        <w:pStyle w:val="BodyText"/>
        <w:spacing w:before="72" w:line="254" w:lineRule="auto"/>
        <w:ind w:right="1434"/>
      </w:pPr>
      <w:bookmarkStart w:id="3" w:name="_bookmark3"/>
      <w:bookmarkEnd w:id="3"/>
      <w:r>
        <w:rPr>
          <w:color w:val="231F20"/>
          <w:w w:val="90"/>
        </w:rPr>
        <w:lastRenderedPageBreak/>
        <w:t>Drumming and dancing were incorporated throughout the day,</w:t>
      </w:r>
      <w:r>
        <w:rPr>
          <w:color w:val="231F20"/>
          <w:spacing w:val="-8"/>
          <w:w w:val="90"/>
        </w:rPr>
        <w:t xml:space="preserve"> </w:t>
      </w:r>
      <w:r>
        <w:rPr>
          <w:color w:val="231F20"/>
          <w:w w:val="90"/>
        </w:rPr>
        <w:t>transforming the conference room into a place of community. Tribal leaders were asked to stand and be recognized,</w:t>
      </w:r>
      <w:r>
        <w:rPr>
          <w:color w:val="231F20"/>
          <w:spacing w:val="-12"/>
          <w:w w:val="90"/>
        </w:rPr>
        <w:t xml:space="preserve"> </w:t>
      </w:r>
      <w:r>
        <w:rPr>
          <w:color w:val="231F20"/>
          <w:w w:val="90"/>
        </w:rPr>
        <w:t>honoring</w:t>
      </w:r>
      <w:r>
        <w:rPr>
          <w:color w:val="231F20"/>
          <w:spacing w:val="-11"/>
          <w:w w:val="90"/>
        </w:rPr>
        <w:t xml:space="preserve"> </w:t>
      </w:r>
      <w:r>
        <w:rPr>
          <w:color w:val="231F20"/>
          <w:w w:val="90"/>
        </w:rPr>
        <w:t>them</w:t>
      </w:r>
      <w:r>
        <w:rPr>
          <w:color w:val="231F20"/>
          <w:spacing w:val="-12"/>
          <w:w w:val="90"/>
        </w:rPr>
        <w:t xml:space="preserve"> </w:t>
      </w:r>
      <w:r>
        <w:rPr>
          <w:color w:val="231F20"/>
          <w:w w:val="90"/>
        </w:rPr>
        <w:t>while</w:t>
      </w:r>
      <w:r>
        <w:rPr>
          <w:color w:val="231F20"/>
          <w:spacing w:val="-11"/>
          <w:w w:val="90"/>
        </w:rPr>
        <w:t xml:space="preserve"> </w:t>
      </w:r>
      <w:r>
        <w:rPr>
          <w:color w:val="231F20"/>
          <w:w w:val="90"/>
        </w:rPr>
        <w:t>showing</w:t>
      </w:r>
      <w:r>
        <w:rPr>
          <w:color w:val="231F20"/>
          <w:spacing w:val="-11"/>
          <w:w w:val="90"/>
        </w:rPr>
        <w:t xml:space="preserve"> </w:t>
      </w:r>
      <w:r>
        <w:rPr>
          <w:color w:val="231F20"/>
          <w:w w:val="90"/>
        </w:rPr>
        <w:t>the</w:t>
      </w:r>
      <w:r>
        <w:rPr>
          <w:color w:val="231F20"/>
          <w:spacing w:val="-10"/>
          <w:w w:val="90"/>
        </w:rPr>
        <w:t xml:space="preserve"> </w:t>
      </w:r>
      <w:r>
        <w:rPr>
          <w:color w:val="231F20"/>
          <w:w w:val="90"/>
        </w:rPr>
        <w:t>diversity</w:t>
      </w:r>
      <w:r>
        <w:rPr>
          <w:color w:val="231F20"/>
          <w:spacing w:val="-10"/>
          <w:w w:val="90"/>
        </w:rPr>
        <w:t xml:space="preserve"> </w:t>
      </w:r>
      <w:r>
        <w:rPr>
          <w:color w:val="231F20"/>
          <w:w w:val="90"/>
        </w:rPr>
        <w:t>of</w:t>
      </w:r>
      <w:r>
        <w:rPr>
          <w:color w:val="231F20"/>
          <w:spacing w:val="-10"/>
          <w:w w:val="90"/>
        </w:rPr>
        <w:t xml:space="preserve"> </w:t>
      </w:r>
      <w:r>
        <w:rPr>
          <w:color w:val="231F20"/>
          <w:w w:val="90"/>
        </w:rPr>
        <w:t>Tribal</w:t>
      </w:r>
      <w:r>
        <w:rPr>
          <w:color w:val="231F20"/>
          <w:spacing w:val="-10"/>
          <w:w w:val="90"/>
        </w:rPr>
        <w:t xml:space="preserve"> </w:t>
      </w:r>
      <w:r>
        <w:rPr>
          <w:color w:val="231F20"/>
          <w:w w:val="90"/>
        </w:rPr>
        <w:t>and</w:t>
      </w:r>
      <w:r>
        <w:rPr>
          <w:color w:val="231F20"/>
          <w:spacing w:val="-10"/>
          <w:w w:val="90"/>
        </w:rPr>
        <w:t xml:space="preserve"> </w:t>
      </w:r>
      <w:r>
        <w:rPr>
          <w:color w:val="231F20"/>
          <w:w w:val="90"/>
        </w:rPr>
        <w:t>Indigenous</w:t>
      </w:r>
      <w:r>
        <w:rPr>
          <w:color w:val="231F20"/>
          <w:spacing w:val="-10"/>
          <w:w w:val="90"/>
        </w:rPr>
        <w:t xml:space="preserve"> </w:t>
      </w:r>
      <w:r>
        <w:rPr>
          <w:color w:val="231F20"/>
          <w:w w:val="90"/>
        </w:rPr>
        <w:t>leaders participating in the summit. Tribal Elders were also honored,</w:t>
      </w:r>
      <w:r>
        <w:rPr>
          <w:color w:val="231F20"/>
          <w:spacing w:val="-1"/>
          <w:w w:val="90"/>
        </w:rPr>
        <w:t xml:space="preserve"> </w:t>
      </w:r>
      <w:r>
        <w:rPr>
          <w:color w:val="231F20"/>
          <w:w w:val="90"/>
        </w:rPr>
        <w:t xml:space="preserve">acknowledging the deep knowledge and experience they brought to the day’s conversation. The food served at </w:t>
      </w:r>
      <w:r>
        <w:rPr>
          <w:color w:val="231F20"/>
          <w:spacing w:val="-8"/>
        </w:rPr>
        <w:t>lunch</w:t>
      </w:r>
      <w:r>
        <w:rPr>
          <w:color w:val="231F20"/>
          <w:spacing w:val="-11"/>
        </w:rPr>
        <w:t xml:space="preserve"> </w:t>
      </w:r>
      <w:r>
        <w:rPr>
          <w:color w:val="231F20"/>
          <w:spacing w:val="-8"/>
        </w:rPr>
        <w:t>was</w:t>
      </w:r>
      <w:r>
        <w:rPr>
          <w:color w:val="231F20"/>
          <w:spacing w:val="-11"/>
        </w:rPr>
        <w:t xml:space="preserve"> </w:t>
      </w:r>
      <w:r>
        <w:rPr>
          <w:color w:val="231F20"/>
          <w:spacing w:val="-8"/>
        </w:rPr>
        <w:t>catered</w:t>
      </w:r>
      <w:r>
        <w:rPr>
          <w:color w:val="231F20"/>
          <w:spacing w:val="-11"/>
        </w:rPr>
        <w:t xml:space="preserve"> </w:t>
      </w:r>
      <w:r>
        <w:rPr>
          <w:color w:val="231F20"/>
          <w:spacing w:val="-8"/>
        </w:rPr>
        <w:t>by</w:t>
      </w:r>
      <w:r>
        <w:rPr>
          <w:color w:val="231F20"/>
          <w:spacing w:val="-11"/>
        </w:rPr>
        <w:t xml:space="preserve"> </w:t>
      </w:r>
      <w:r>
        <w:rPr>
          <w:color w:val="231F20"/>
          <w:spacing w:val="-8"/>
        </w:rPr>
        <w:t>Chef</w:t>
      </w:r>
      <w:r>
        <w:rPr>
          <w:color w:val="231F20"/>
          <w:spacing w:val="-11"/>
        </w:rPr>
        <w:t xml:space="preserve"> </w:t>
      </w:r>
      <w:r>
        <w:rPr>
          <w:color w:val="231F20"/>
          <w:spacing w:val="-8"/>
        </w:rPr>
        <w:t>Sherry</w:t>
      </w:r>
      <w:r>
        <w:rPr>
          <w:color w:val="231F20"/>
          <w:spacing w:val="-11"/>
        </w:rPr>
        <w:t xml:space="preserve"> </w:t>
      </w:r>
      <w:proofErr w:type="spellStart"/>
      <w:r>
        <w:rPr>
          <w:color w:val="231F20"/>
          <w:spacing w:val="-8"/>
        </w:rPr>
        <w:t>Pocknett</w:t>
      </w:r>
      <w:proofErr w:type="spellEnd"/>
      <w:r>
        <w:rPr>
          <w:color w:val="231F20"/>
          <w:spacing w:val="-8"/>
        </w:rPr>
        <w:t>,</w:t>
      </w:r>
      <w:r>
        <w:rPr>
          <w:color w:val="231F20"/>
          <w:spacing w:val="-14"/>
        </w:rPr>
        <w:t xml:space="preserve"> </w:t>
      </w:r>
      <w:r>
        <w:rPr>
          <w:color w:val="231F20"/>
          <w:spacing w:val="-8"/>
        </w:rPr>
        <w:t>a</w:t>
      </w:r>
      <w:r>
        <w:rPr>
          <w:color w:val="231F20"/>
          <w:spacing w:val="-11"/>
        </w:rPr>
        <w:t xml:space="preserve"> </w:t>
      </w:r>
      <w:r>
        <w:rPr>
          <w:color w:val="231F20"/>
          <w:spacing w:val="-8"/>
        </w:rPr>
        <w:t>member</w:t>
      </w:r>
      <w:r>
        <w:rPr>
          <w:color w:val="231F20"/>
          <w:spacing w:val="-11"/>
        </w:rPr>
        <w:t xml:space="preserve"> </w:t>
      </w:r>
      <w:r>
        <w:rPr>
          <w:color w:val="231F20"/>
          <w:spacing w:val="-8"/>
        </w:rPr>
        <w:t>of</w:t>
      </w:r>
      <w:r>
        <w:rPr>
          <w:color w:val="231F20"/>
          <w:spacing w:val="-11"/>
        </w:rPr>
        <w:t xml:space="preserve"> </w:t>
      </w:r>
      <w:r>
        <w:rPr>
          <w:color w:val="231F20"/>
          <w:spacing w:val="-8"/>
        </w:rPr>
        <w:t>the</w:t>
      </w:r>
      <w:r>
        <w:rPr>
          <w:color w:val="231F20"/>
          <w:spacing w:val="-11"/>
        </w:rPr>
        <w:t xml:space="preserve"> </w:t>
      </w:r>
      <w:r>
        <w:rPr>
          <w:color w:val="231F20"/>
          <w:spacing w:val="-8"/>
        </w:rPr>
        <w:t>Mashpee</w:t>
      </w:r>
      <w:r>
        <w:rPr>
          <w:color w:val="231F20"/>
          <w:spacing w:val="-11"/>
        </w:rPr>
        <w:t xml:space="preserve"> </w:t>
      </w:r>
      <w:r>
        <w:rPr>
          <w:color w:val="231F20"/>
          <w:spacing w:val="-8"/>
        </w:rPr>
        <w:t xml:space="preserve">Wampanoag </w:t>
      </w:r>
      <w:r>
        <w:rPr>
          <w:color w:val="231F20"/>
          <w:w w:val="90"/>
        </w:rPr>
        <w:t>Tribe and the first Indigenous woman to win a prestigious James Beard Award.</w:t>
      </w:r>
    </w:p>
    <w:p w14:paraId="74478928" w14:textId="77777777" w:rsidR="007B0DCD" w:rsidRDefault="00000000">
      <w:pPr>
        <w:pStyle w:val="BodyText"/>
        <w:spacing w:before="273" w:line="254" w:lineRule="auto"/>
        <w:ind w:right="1620"/>
      </w:pPr>
      <w:r>
        <w:rPr>
          <w:color w:val="231F20"/>
          <w:w w:val="90"/>
        </w:rPr>
        <w:t>The summit fostered a common consensus of the inequities Tribal and Indigenous people in Massachusetts face by discussing Tribal and Indigenous communities’ battle with COVID-19 and other critical health concerns. The summit explored the critical impact of social determinants of health, including limited health care resources.</w:t>
      </w:r>
    </w:p>
    <w:p w14:paraId="7765CAD9" w14:textId="77777777" w:rsidR="007B0DCD" w:rsidRDefault="00000000">
      <w:pPr>
        <w:pStyle w:val="BodyText"/>
        <w:spacing w:before="272" w:line="254" w:lineRule="auto"/>
        <w:ind w:right="1434"/>
      </w:pPr>
      <w:r>
        <w:rPr>
          <w:color w:val="231F20"/>
          <w:w w:val="90"/>
        </w:rPr>
        <w:t>Participants engaged in sharing strategies and resources to culturally enhance and strengthen partnerships in the state. Specific breakout sessions on Tribal data sovereignty, substance use, and mental health allowed panelists and participants to discuss the issues and share potential resources and strategies to address these and</w:t>
      </w:r>
      <w:r>
        <w:rPr>
          <w:color w:val="231F20"/>
          <w:spacing w:val="80"/>
        </w:rPr>
        <w:t xml:space="preserve"> </w:t>
      </w:r>
      <w:r>
        <w:rPr>
          <w:color w:val="231F20"/>
          <w:w w:val="90"/>
        </w:rPr>
        <w:t>other issues that critically impact Tribal and Indigenous communities.</w:t>
      </w:r>
    </w:p>
    <w:p w14:paraId="1723E8D6" w14:textId="77777777" w:rsidR="007B0DCD" w:rsidRDefault="00000000">
      <w:pPr>
        <w:pStyle w:val="BodyText"/>
        <w:spacing w:before="271" w:line="254" w:lineRule="auto"/>
        <w:ind w:right="1620"/>
      </w:pPr>
      <w:r>
        <w:rPr>
          <w:color w:val="231F20"/>
          <w:w w:val="90"/>
        </w:rPr>
        <w:t xml:space="preserve">A team comprised of DPH staff and Tribal members from various communities planned the event, led by Cheryl Cromwell, the Tribal and Indigenous Health Equity Strategist for DPH’s Community Engagement Unit who is an enrolled member of the Mashpee </w:t>
      </w:r>
      <w:r>
        <w:rPr>
          <w:color w:val="231F20"/>
          <w:spacing w:val="-4"/>
        </w:rPr>
        <w:t>Wampanoag</w:t>
      </w:r>
      <w:r>
        <w:rPr>
          <w:color w:val="231F20"/>
          <w:spacing w:val="-15"/>
        </w:rPr>
        <w:t xml:space="preserve"> </w:t>
      </w:r>
      <w:r>
        <w:rPr>
          <w:color w:val="231F20"/>
          <w:spacing w:val="-4"/>
        </w:rPr>
        <w:t>Tribe.</w:t>
      </w:r>
    </w:p>
    <w:p w14:paraId="57A812E9" w14:textId="77777777" w:rsidR="007B0DCD" w:rsidRDefault="00000000">
      <w:pPr>
        <w:pStyle w:val="Heading1"/>
        <w:spacing w:before="263"/>
      </w:pPr>
      <w:r>
        <w:rPr>
          <w:color w:val="5E569A"/>
          <w:w w:val="85"/>
        </w:rPr>
        <w:t>KEYNOTE</w:t>
      </w:r>
      <w:r>
        <w:rPr>
          <w:color w:val="5E569A"/>
          <w:spacing w:val="22"/>
        </w:rPr>
        <w:t xml:space="preserve"> </w:t>
      </w:r>
      <w:r>
        <w:rPr>
          <w:color w:val="5E569A"/>
          <w:spacing w:val="-2"/>
          <w:w w:val="95"/>
        </w:rPr>
        <w:t>ADDRESS</w:t>
      </w:r>
    </w:p>
    <w:p w14:paraId="65EA652F" w14:textId="77777777" w:rsidR="007B0DCD" w:rsidRDefault="00000000">
      <w:pPr>
        <w:spacing w:before="287" w:line="264" w:lineRule="auto"/>
        <w:ind w:left="1440" w:right="1434"/>
        <w:rPr>
          <w:rFonts w:ascii="Franklin Gothic Book"/>
          <w:i/>
          <w:sz w:val="24"/>
        </w:rPr>
      </w:pPr>
      <w:r>
        <w:rPr>
          <w:rFonts w:ascii="Franklin Gothic Book"/>
          <w:i/>
          <w:color w:val="231F20"/>
          <w:sz w:val="24"/>
        </w:rPr>
        <w:t>This is a summary of the Keynote Address given by Chairwoman Cheryl Andrew-Maltais of the Aquinnah Wampanoag Tribe of Gay Head.</w:t>
      </w:r>
    </w:p>
    <w:p w14:paraId="6C38B588" w14:textId="77777777" w:rsidR="007B0DCD" w:rsidRDefault="00000000">
      <w:pPr>
        <w:pStyle w:val="BodyText"/>
        <w:spacing w:before="259" w:line="254" w:lineRule="auto"/>
        <w:ind w:right="1476"/>
      </w:pPr>
      <w:r>
        <w:rPr>
          <w:color w:val="231F20"/>
          <w:w w:val="90"/>
        </w:rPr>
        <w:t>The</w:t>
      </w:r>
      <w:r>
        <w:rPr>
          <w:color w:val="231F20"/>
          <w:spacing w:val="-11"/>
          <w:w w:val="90"/>
        </w:rPr>
        <w:t xml:space="preserve"> </w:t>
      </w:r>
      <w:r>
        <w:rPr>
          <w:color w:val="231F20"/>
          <w:w w:val="90"/>
        </w:rPr>
        <w:t>Tribal</w:t>
      </w:r>
      <w:r>
        <w:rPr>
          <w:color w:val="231F20"/>
          <w:spacing w:val="-11"/>
          <w:w w:val="90"/>
        </w:rPr>
        <w:t xml:space="preserve"> </w:t>
      </w:r>
      <w:r>
        <w:rPr>
          <w:color w:val="231F20"/>
          <w:w w:val="90"/>
        </w:rPr>
        <w:t>Health</w:t>
      </w:r>
      <w:r>
        <w:rPr>
          <w:color w:val="231F20"/>
          <w:spacing w:val="-11"/>
          <w:w w:val="90"/>
        </w:rPr>
        <w:t xml:space="preserve"> </w:t>
      </w:r>
      <w:r>
        <w:rPr>
          <w:color w:val="231F20"/>
          <w:w w:val="90"/>
        </w:rPr>
        <w:t>Summit</w:t>
      </w:r>
      <w:r>
        <w:rPr>
          <w:color w:val="231F20"/>
          <w:spacing w:val="-11"/>
          <w:w w:val="90"/>
        </w:rPr>
        <w:t xml:space="preserve"> </w:t>
      </w:r>
      <w:r>
        <w:rPr>
          <w:color w:val="231F20"/>
          <w:w w:val="90"/>
        </w:rPr>
        <w:t>offered</w:t>
      </w:r>
      <w:r>
        <w:rPr>
          <w:color w:val="231F20"/>
          <w:spacing w:val="-11"/>
          <w:w w:val="90"/>
        </w:rPr>
        <w:t xml:space="preserve"> </w:t>
      </w:r>
      <w:r>
        <w:rPr>
          <w:color w:val="231F20"/>
          <w:w w:val="90"/>
        </w:rPr>
        <w:t>an</w:t>
      </w:r>
      <w:r>
        <w:rPr>
          <w:color w:val="231F20"/>
          <w:spacing w:val="-11"/>
          <w:w w:val="90"/>
        </w:rPr>
        <w:t xml:space="preserve"> </w:t>
      </w:r>
      <w:r>
        <w:rPr>
          <w:color w:val="231F20"/>
          <w:w w:val="90"/>
        </w:rPr>
        <w:t>opportunity</w:t>
      </w:r>
      <w:r>
        <w:rPr>
          <w:color w:val="231F20"/>
          <w:spacing w:val="-11"/>
          <w:w w:val="90"/>
        </w:rPr>
        <w:t xml:space="preserve"> </w:t>
      </w:r>
      <w:r>
        <w:rPr>
          <w:color w:val="231F20"/>
          <w:w w:val="90"/>
        </w:rPr>
        <w:t>to</w:t>
      </w:r>
      <w:r>
        <w:rPr>
          <w:color w:val="231F20"/>
          <w:spacing w:val="-11"/>
          <w:w w:val="90"/>
        </w:rPr>
        <w:t xml:space="preserve"> </w:t>
      </w:r>
      <w:r>
        <w:rPr>
          <w:color w:val="231F20"/>
          <w:w w:val="90"/>
        </w:rPr>
        <w:t>bring</w:t>
      </w:r>
      <w:r>
        <w:rPr>
          <w:color w:val="231F20"/>
          <w:spacing w:val="-11"/>
          <w:w w:val="90"/>
        </w:rPr>
        <w:t xml:space="preserve"> </w:t>
      </w:r>
      <w:r>
        <w:rPr>
          <w:color w:val="231F20"/>
          <w:w w:val="90"/>
        </w:rPr>
        <w:t>together</w:t>
      </w:r>
      <w:r>
        <w:rPr>
          <w:color w:val="231F20"/>
          <w:spacing w:val="-11"/>
          <w:w w:val="90"/>
        </w:rPr>
        <w:t xml:space="preserve"> </w:t>
      </w:r>
      <w:r>
        <w:rPr>
          <w:color w:val="231F20"/>
          <w:w w:val="90"/>
        </w:rPr>
        <w:t>many</w:t>
      </w:r>
      <w:r>
        <w:rPr>
          <w:color w:val="231F20"/>
          <w:spacing w:val="-11"/>
          <w:w w:val="90"/>
        </w:rPr>
        <w:t xml:space="preserve"> </w:t>
      </w:r>
      <w:r>
        <w:rPr>
          <w:color w:val="231F20"/>
          <w:w w:val="90"/>
        </w:rPr>
        <w:t>different</w:t>
      </w:r>
      <w:r>
        <w:rPr>
          <w:color w:val="231F20"/>
          <w:spacing w:val="-11"/>
          <w:w w:val="90"/>
        </w:rPr>
        <w:t xml:space="preserve"> </w:t>
      </w:r>
      <w:r>
        <w:rPr>
          <w:color w:val="231F20"/>
          <w:w w:val="90"/>
        </w:rPr>
        <w:t>people, perspectives, and ideas. The summit also offered a space for the acknowledgement of the resilience of the Indigenous community to still be here,</w:t>
      </w:r>
      <w:r>
        <w:rPr>
          <w:color w:val="231F20"/>
          <w:spacing w:val="-1"/>
          <w:w w:val="90"/>
        </w:rPr>
        <w:t xml:space="preserve"> </w:t>
      </w:r>
      <w:r>
        <w:rPr>
          <w:color w:val="231F20"/>
          <w:w w:val="90"/>
        </w:rPr>
        <w:t>in our own homelands. It is no small feat that despite 400 years of genocide, the Tribes are still here, organized,</w:t>
      </w:r>
      <w:r>
        <w:rPr>
          <w:color w:val="231F20"/>
          <w:spacing w:val="40"/>
        </w:rPr>
        <w:t xml:space="preserve"> </w:t>
      </w:r>
      <w:r>
        <w:rPr>
          <w:color w:val="231F20"/>
          <w:w w:val="90"/>
        </w:rPr>
        <w:t xml:space="preserve">and working together as a community. And while we recognize our ability to sustain ourselves, there are still longstanding disparities within these communities </w:t>
      </w:r>
      <w:proofErr w:type="gramStart"/>
      <w:r>
        <w:rPr>
          <w:color w:val="231F20"/>
          <w:w w:val="90"/>
        </w:rPr>
        <w:t>that</w:t>
      </w:r>
      <w:proofErr w:type="gramEnd"/>
    </w:p>
    <w:p w14:paraId="56990D1A" w14:textId="77777777" w:rsidR="007B0DCD" w:rsidRDefault="00000000">
      <w:pPr>
        <w:pStyle w:val="BodyText"/>
        <w:spacing w:before="2" w:line="254" w:lineRule="auto"/>
        <w:ind w:right="2006"/>
        <w:jc w:val="both"/>
      </w:pPr>
      <w:r>
        <w:rPr>
          <w:color w:val="231F20"/>
          <w:w w:val="90"/>
        </w:rPr>
        <w:t>need to be acknowledged,</w:t>
      </w:r>
      <w:r>
        <w:rPr>
          <w:color w:val="231F20"/>
          <w:spacing w:val="-5"/>
          <w:w w:val="90"/>
        </w:rPr>
        <w:t xml:space="preserve"> </w:t>
      </w:r>
      <w:r>
        <w:rPr>
          <w:color w:val="231F20"/>
          <w:w w:val="90"/>
        </w:rPr>
        <w:t>which is a debt owed to us by the United States and the Commonwealth of Massachusetts,</w:t>
      </w:r>
      <w:r>
        <w:rPr>
          <w:color w:val="231F20"/>
          <w:spacing w:val="-10"/>
          <w:w w:val="90"/>
        </w:rPr>
        <w:t xml:space="preserve"> </w:t>
      </w:r>
      <w:r>
        <w:rPr>
          <w:color w:val="231F20"/>
          <w:w w:val="90"/>
        </w:rPr>
        <w:t xml:space="preserve">for which we paid it forward with the lives of our </w:t>
      </w:r>
      <w:r>
        <w:rPr>
          <w:color w:val="231F20"/>
          <w:spacing w:val="-6"/>
        </w:rPr>
        <w:t>Ancestors,</w:t>
      </w:r>
      <w:r>
        <w:rPr>
          <w:color w:val="231F20"/>
          <w:spacing w:val="-14"/>
        </w:rPr>
        <w:t xml:space="preserve"> </w:t>
      </w:r>
      <w:r>
        <w:rPr>
          <w:color w:val="231F20"/>
          <w:spacing w:val="-6"/>
        </w:rPr>
        <w:t>our</w:t>
      </w:r>
      <w:r>
        <w:rPr>
          <w:color w:val="231F20"/>
          <w:spacing w:val="-13"/>
        </w:rPr>
        <w:t xml:space="preserve"> </w:t>
      </w:r>
      <w:r>
        <w:rPr>
          <w:color w:val="231F20"/>
          <w:spacing w:val="-6"/>
        </w:rPr>
        <w:t>lands,</w:t>
      </w:r>
      <w:r>
        <w:rPr>
          <w:color w:val="231F20"/>
          <w:spacing w:val="-14"/>
        </w:rPr>
        <w:t xml:space="preserve"> </w:t>
      </w:r>
      <w:r>
        <w:rPr>
          <w:color w:val="231F20"/>
          <w:spacing w:val="-6"/>
        </w:rPr>
        <w:t>and</w:t>
      </w:r>
      <w:r>
        <w:rPr>
          <w:color w:val="231F20"/>
          <w:spacing w:val="-13"/>
        </w:rPr>
        <w:t xml:space="preserve"> </w:t>
      </w:r>
      <w:r>
        <w:rPr>
          <w:color w:val="231F20"/>
          <w:spacing w:val="-6"/>
        </w:rPr>
        <w:t>our</w:t>
      </w:r>
      <w:r>
        <w:rPr>
          <w:color w:val="231F20"/>
          <w:spacing w:val="-13"/>
        </w:rPr>
        <w:t xml:space="preserve"> </w:t>
      </w:r>
      <w:r>
        <w:rPr>
          <w:color w:val="231F20"/>
          <w:spacing w:val="-6"/>
        </w:rPr>
        <w:t>natural</w:t>
      </w:r>
      <w:r>
        <w:rPr>
          <w:color w:val="231F20"/>
          <w:spacing w:val="-13"/>
        </w:rPr>
        <w:t xml:space="preserve"> </w:t>
      </w:r>
      <w:r>
        <w:rPr>
          <w:color w:val="231F20"/>
          <w:spacing w:val="-6"/>
        </w:rPr>
        <w:t>resources.</w:t>
      </w:r>
    </w:p>
    <w:p w14:paraId="48989176" w14:textId="77777777" w:rsidR="007B0DCD" w:rsidRDefault="00000000">
      <w:pPr>
        <w:pStyle w:val="BodyText"/>
        <w:spacing w:before="272" w:line="254" w:lineRule="auto"/>
        <w:ind w:right="1463"/>
      </w:pPr>
      <w:r>
        <w:rPr>
          <w:color w:val="231F20"/>
          <w:w w:val="90"/>
        </w:rPr>
        <w:t>The summit offered a tangible sign that the Commonwealth recognizes its responsibility to engage with Tribes and Tribal communities — as well as other Indigenous communities.</w:t>
      </w:r>
      <w:r>
        <w:rPr>
          <w:color w:val="231F20"/>
          <w:spacing w:val="-8"/>
          <w:w w:val="90"/>
        </w:rPr>
        <w:t xml:space="preserve"> </w:t>
      </w:r>
      <w:r>
        <w:rPr>
          <w:color w:val="231F20"/>
          <w:w w:val="90"/>
        </w:rPr>
        <w:t>Prior</w:t>
      </w:r>
      <w:r>
        <w:rPr>
          <w:color w:val="231F20"/>
          <w:spacing w:val="-5"/>
          <w:w w:val="90"/>
        </w:rPr>
        <w:t xml:space="preserve"> </w:t>
      </w:r>
      <w:r>
        <w:rPr>
          <w:color w:val="231F20"/>
          <w:w w:val="90"/>
        </w:rPr>
        <w:t>to</w:t>
      </w:r>
      <w:r>
        <w:rPr>
          <w:color w:val="231F20"/>
          <w:spacing w:val="-5"/>
          <w:w w:val="90"/>
        </w:rPr>
        <w:t xml:space="preserve"> </w:t>
      </w:r>
      <w:r>
        <w:rPr>
          <w:color w:val="231F20"/>
          <w:w w:val="90"/>
        </w:rPr>
        <w:t>federal</w:t>
      </w:r>
      <w:r>
        <w:rPr>
          <w:color w:val="231F20"/>
          <w:spacing w:val="-5"/>
          <w:w w:val="90"/>
        </w:rPr>
        <w:t xml:space="preserve"> </w:t>
      </w:r>
      <w:r>
        <w:rPr>
          <w:color w:val="231F20"/>
          <w:w w:val="90"/>
        </w:rPr>
        <w:t>recognition,</w:t>
      </w:r>
      <w:r>
        <w:rPr>
          <w:color w:val="231F20"/>
          <w:spacing w:val="-12"/>
          <w:w w:val="90"/>
        </w:rPr>
        <w:t xml:space="preserve"> </w:t>
      </w:r>
      <w:r>
        <w:rPr>
          <w:color w:val="231F20"/>
          <w:w w:val="90"/>
        </w:rPr>
        <w:t>Tribal</w:t>
      </w:r>
      <w:r>
        <w:rPr>
          <w:color w:val="231F20"/>
          <w:spacing w:val="-4"/>
          <w:w w:val="90"/>
        </w:rPr>
        <w:t xml:space="preserve"> </w:t>
      </w:r>
      <w:r>
        <w:rPr>
          <w:color w:val="231F20"/>
          <w:w w:val="90"/>
        </w:rPr>
        <w:t>communities</w:t>
      </w:r>
      <w:r>
        <w:rPr>
          <w:color w:val="231F20"/>
          <w:spacing w:val="-5"/>
          <w:w w:val="90"/>
        </w:rPr>
        <w:t xml:space="preserve"> </w:t>
      </w:r>
      <w:r>
        <w:rPr>
          <w:color w:val="231F20"/>
          <w:w w:val="90"/>
        </w:rPr>
        <w:t>had</w:t>
      </w:r>
      <w:r>
        <w:rPr>
          <w:color w:val="231F20"/>
          <w:spacing w:val="-5"/>
          <w:w w:val="90"/>
        </w:rPr>
        <w:t xml:space="preserve"> </w:t>
      </w:r>
      <w:r>
        <w:rPr>
          <w:color w:val="231F20"/>
          <w:w w:val="90"/>
        </w:rPr>
        <w:t>a</w:t>
      </w:r>
      <w:r>
        <w:rPr>
          <w:color w:val="231F20"/>
          <w:spacing w:val="-5"/>
          <w:w w:val="90"/>
        </w:rPr>
        <w:t xml:space="preserve"> </w:t>
      </w:r>
      <w:r>
        <w:rPr>
          <w:color w:val="231F20"/>
          <w:w w:val="90"/>
        </w:rPr>
        <w:t>relationship</w:t>
      </w:r>
      <w:r>
        <w:rPr>
          <w:color w:val="231F20"/>
          <w:spacing w:val="-5"/>
          <w:w w:val="90"/>
        </w:rPr>
        <w:t xml:space="preserve"> </w:t>
      </w:r>
      <w:r>
        <w:rPr>
          <w:color w:val="231F20"/>
          <w:w w:val="90"/>
        </w:rPr>
        <w:t>with</w:t>
      </w:r>
      <w:r>
        <w:rPr>
          <w:color w:val="231F20"/>
          <w:spacing w:val="-5"/>
          <w:w w:val="90"/>
        </w:rPr>
        <w:t xml:space="preserve"> </w:t>
      </w:r>
      <w:r>
        <w:rPr>
          <w:color w:val="231F20"/>
          <w:w w:val="90"/>
        </w:rPr>
        <w:t xml:space="preserve">the state, but our health outcomes have never been very positive, and there have always been disparities between Tribal communities and others. The summit offered a </w:t>
      </w:r>
      <w:proofErr w:type="gramStart"/>
      <w:r>
        <w:rPr>
          <w:color w:val="231F20"/>
          <w:w w:val="90"/>
        </w:rPr>
        <w:t>space</w:t>
      </w:r>
      <w:proofErr w:type="gramEnd"/>
    </w:p>
    <w:p w14:paraId="20112EBD" w14:textId="77777777" w:rsidR="007B0DCD" w:rsidRDefault="007B0DCD">
      <w:pPr>
        <w:spacing w:line="254" w:lineRule="auto"/>
        <w:sectPr w:rsidR="007B0DCD">
          <w:pgSz w:w="12240" w:h="15840"/>
          <w:pgMar w:top="1300" w:right="0" w:bottom="940" w:left="0" w:header="0" w:footer="749" w:gutter="0"/>
          <w:cols w:space="720"/>
        </w:sectPr>
      </w:pPr>
    </w:p>
    <w:p w14:paraId="4E3ADE74" w14:textId="77777777" w:rsidR="007B0DCD" w:rsidRDefault="00000000">
      <w:pPr>
        <w:pStyle w:val="BodyText"/>
        <w:spacing w:before="72" w:line="254" w:lineRule="auto"/>
        <w:ind w:right="1620"/>
      </w:pPr>
      <w:r>
        <w:rPr>
          <w:color w:val="231F20"/>
          <w:w w:val="90"/>
        </w:rPr>
        <w:lastRenderedPageBreak/>
        <w:t>for all of us to roll up our sleeves and work together to generate better outcomes for our people through opportunities for flexible funding,</w:t>
      </w:r>
      <w:r>
        <w:rPr>
          <w:color w:val="231F20"/>
          <w:spacing w:val="-4"/>
          <w:w w:val="90"/>
        </w:rPr>
        <w:t xml:space="preserve"> </w:t>
      </w:r>
      <w:r>
        <w:rPr>
          <w:color w:val="231F20"/>
          <w:w w:val="90"/>
        </w:rPr>
        <w:t>transparent data sharing,</w:t>
      </w:r>
      <w:r>
        <w:rPr>
          <w:color w:val="231F20"/>
          <w:spacing w:val="-4"/>
          <w:w w:val="90"/>
        </w:rPr>
        <w:t xml:space="preserve"> </w:t>
      </w:r>
      <w:r>
        <w:rPr>
          <w:color w:val="231F20"/>
          <w:w w:val="90"/>
        </w:rPr>
        <w:t xml:space="preserve">and </w:t>
      </w:r>
      <w:r>
        <w:rPr>
          <w:color w:val="231F20"/>
          <w:w w:val="95"/>
        </w:rPr>
        <w:t>equitable partnerships.</w:t>
      </w:r>
    </w:p>
    <w:p w14:paraId="4374E128" w14:textId="77777777" w:rsidR="007B0DCD" w:rsidRDefault="00000000">
      <w:pPr>
        <w:pStyle w:val="BodyText"/>
        <w:spacing w:before="271" w:line="254" w:lineRule="auto"/>
        <w:ind w:right="1434"/>
      </w:pPr>
      <w:r>
        <w:rPr>
          <w:color w:val="231F20"/>
          <w:spacing w:val="-8"/>
        </w:rPr>
        <w:t>One</w:t>
      </w:r>
      <w:r>
        <w:rPr>
          <w:color w:val="231F20"/>
          <w:spacing w:val="-9"/>
        </w:rPr>
        <w:t xml:space="preserve"> </w:t>
      </w:r>
      <w:r>
        <w:rPr>
          <w:color w:val="231F20"/>
          <w:spacing w:val="-8"/>
        </w:rPr>
        <w:t>of</w:t>
      </w:r>
      <w:r>
        <w:rPr>
          <w:color w:val="231F20"/>
          <w:spacing w:val="-9"/>
        </w:rPr>
        <w:t xml:space="preserve"> </w:t>
      </w:r>
      <w:r>
        <w:rPr>
          <w:color w:val="231F20"/>
          <w:spacing w:val="-8"/>
        </w:rPr>
        <w:t>the</w:t>
      </w:r>
      <w:r>
        <w:rPr>
          <w:color w:val="231F20"/>
          <w:spacing w:val="-9"/>
        </w:rPr>
        <w:t xml:space="preserve"> </w:t>
      </w:r>
      <w:r>
        <w:rPr>
          <w:color w:val="231F20"/>
          <w:spacing w:val="-8"/>
        </w:rPr>
        <w:t>most</w:t>
      </w:r>
      <w:r>
        <w:rPr>
          <w:color w:val="231F20"/>
          <w:spacing w:val="-9"/>
        </w:rPr>
        <w:t xml:space="preserve"> </w:t>
      </w:r>
      <w:r>
        <w:rPr>
          <w:color w:val="231F20"/>
          <w:spacing w:val="-8"/>
        </w:rPr>
        <w:t>exciting</w:t>
      </w:r>
      <w:r>
        <w:rPr>
          <w:color w:val="231F20"/>
          <w:spacing w:val="-9"/>
        </w:rPr>
        <w:t xml:space="preserve"> </w:t>
      </w:r>
      <w:r>
        <w:rPr>
          <w:color w:val="231F20"/>
          <w:spacing w:val="-8"/>
        </w:rPr>
        <w:t>aspects</w:t>
      </w:r>
      <w:r>
        <w:rPr>
          <w:color w:val="231F20"/>
          <w:spacing w:val="-9"/>
        </w:rPr>
        <w:t xml:space="preserve"> </w:t>
      </w:r>
      <w:r>
        <w:rPr>
          <w:color w:val="231F20"/>
          <w:spacing w:val="-8"/>
        </w:rPr>
        <w:t>of</w:t>
      </w:r>
      <w:r>
        <w:rPr>
          <w:color w:val="231F20"/>
          <w:spacing w:val="-9"/>
        </w:rPr>
        <w:t xml:space="preserve"> </w:t>
      </w:r>
      <w:r>
        <w:rPr>
          <w:color w:val="231F20"/>
          <w:spacing w:val="-8"/>
        </w:rPr>
        <w:t>the</w:t>
      </w:r>
      <w:r>
        <w:rPr>
          <w:color w:val="231F20"/>
          <w:spacing w:val="-9"/>
        </w:rPr>
        <w:t xml:space="preserve"> </w:t>
      </w:r>
      <w:r>
        <w:rPr>
          <w:color w:val="231F20"/>
          <w:spacing w:val="-8"/>
        </w:rPr>
        <w:t>summit</w:t>
      </w:r>
      <w:r>
        <w:rPr>
          <w:color w:val="231F20"/>
          <w:spacing w:val="-9"/>
        </w:rPr>
        <w:t xml:space="preserve"> </w:t>
      </w:r>
      <w:r>
        <w:rPr>
          <w:color w:val="231F20"/>
          <w:spacing w:val="-8"/>
        </w:rPr>
        <w:t>was</w:t>
      </w:r>
      <w:r>
        <w:rPr>
          <w:color w:val="231F20"/>
          <w:spacing w:val="-9"/>
        </w:rPr>
        <w:t xml:space="preserve"> </w:t>
      </w:r>
      <w:r>
        <w:rPr>
          <w:color w:val="231F20"/>
          <w:spacing w:val="-8"/>
        </w:rPr>
        <w:t>that</w:t>
      </w:r>
      <w:r>
        <w:rPr>
          <w:color w:val="231F20"/>
          <w:spacing w:val="-9"/>
        </w:rPr>
        <w:t xml:space="preserve"> </w:t>
      </w:r>
      <w:r>
        <w:rPr>
          <w:color w:val="231F20"/>
          <w:spacing w:val="-8"/>
        </w:rPr>
        <w:t>it</w:t>
      </w:r>
      <w:r>
        <w:rPr>
          <w:color w:val="231F20"/>
          <w:spacing w:val="-9"/>
        </w:rPr>
        <w:t xml:space="preserve"> </w:t>
      </w:r>
      <w:r>
        <w:rPr>
          <w:color w:val="231F20"/>
          <w:spacing w:val="-8"/>
        </w:rPr>
        <w:t>seemed</w:t>
      </w:r>
      <w:r>
        <w:rPr>
          <w:color w:val="231F20"/>
          <w:spacing w:val="-9"/>
        </w:rPr>
        <w:t xml:space="preserve"> </w:t>
      </w:r>
      <w:r>
        <w:rPr>
          <w:color w:val="231F20"/>
          <w:spacing w:val="-8"/>
        </w:rPr>
        <w:t>to</w:t>
      </w:r>
      <w:r>
        <w:rPr>
          <w:color w:val="231F20"/>
          <w:spacing w:val="-9"/>
        </w:rPr>
        <w:t xml:space="preserve"> </w:t>
      </w:r>
      <w:r>
        <w:rPr>
          <w:color w:val="231F20"/>
          <w:spacing w:val="-8"/>
        </w:rPr>
        <w:t>put</w:t>
      </w:r>
      <w:r>
        <w:rPr>
          <w:color w:val="231F20"/>
          <w:spacing w:val="-9"/>
        </w:rPr>
        <w:t xml:space="preserve"> </w:t>
      </w:r>
      <w:r>
        <w:rPr>
          <w:color w:val="231F20"/>
          <w:spacing w:val="-8"/>
        </w:rPr>
        <w:t>us</w:t>
      </w:r>
      <w:r>
        <w:rPr>
          <w:color w:val="231F20"/>
          <w:spacing w:val="-9"/>
        </w:rPr>
        <w:t xml:space="preserve"> </w:t>
      </w:r>
      <w:r>
        <w:rPr>
          <w:color w:val="231F20"/>
          <w:spacing w:val="-8"/>
        </w:rPr>
        <w:t>—</w:t>
      </w:r>
      <w:r>
        <w:rPr>
          <w:color w:val="231F20"/>
          <w:spacing w:val="-9"/>
        </w:rPr>
        <w:t xml:space="preserve"> </w:t>
      </w:r>
      <w:r>
        <w:rPr>
          <w:color w:val="231F20"/>
          <w:spacing w:val="-8"/>
        </w:rPr>
        <w:t xml:space="preserve">the </w:t>
      </w:r>
      <w:r>
        <w:rPr>
          <w:color w:val="231F20"/>
          <w:w w:val="90"/>
        </w:rPr>
        <w:t>state and the Tribes and Tribal communities — on a path forward to expand our relationship and engage in more equitable collaboration. Throughout the day,</w:t>
      </w:r>
      <w:r>
        <w:rPr>
          <w:color w:val="231F20"/>
          <w:spacing w:val="-2"/>
          <w:w w:val="90"/>
        </w:rPr>
        <w:t xml:space="preserve"> </w:t>
      </w:r>
      <w:r>
        <w:rPr>
          <w:color w:val="231F20"/>
          <w:w w:val="90"/>
        </w:rPr>
        <w:t>it was inspiring to hear about some of the community successes that were highlighted in the presentations. And while there is no cookie-cutter model,</w:t>
      </w:r>
      <w:r>
        <w:rPr>
          <w:color w:val="231F20"/>
          <w:spacing w:val="-6"/>
          <w:w w:val="90"/>
        </w:rPr>
        <w:t xml:space="preserve"> </w:t>
      </w:r>
      <w:r>
        <w:rPr>
          <w:color w:val="231F20"/>
          <w:w w:val="90"/>
        </w:rPr>
        <w:t xml:space="preserve">there are always elements of </w:t>
      </w:r>
      <w:r>
        <w:rPr>
          <w:color w:val="231F20"/>
          <w:spacing w:val="-6"/>
        </w:rPr>
        <w:t>others’</w:t>
      </w:r>
      <w:r>
        <w:rPr>
          <w:color w:val="231F20"/>
          <w:spacing w:val="-13"/>
        </w:rPr>
        <w:t xml:space="preserve"> </w:t>
      </w:r>
      <w:r>
        <w:rPr>
          <w:color w:val="231F20"/>
          <w:spacing w:val="-6"/>
        </w:rPr>
        <w:t>successes</w:t>
      </w:r>
      <w:r>
        <w:rPr>
          <w:color w:val="231F20"/>
          <w:spacing w:val="-13"/>
        </w:rPr>
        <w:t xml:space="preserve"> </w:t>
      </w:r>
      <w:r>
        <w:rPr>
          <w:color w:val="231F20"/>
          <w:spacing w:val="-6"/>
        </w:rPr>
        <w:t>that</w:t>
      </w:r>
      <w:r>
        <w:rPr>
          <w:color w:val="231F20"/>
          <w:spacing w:val="-13"/>
        </w:rPr>
        <w:t xml:space="preserve"> </w:t>
      </w:r>
      <w:r>
        <w:rPr>
          <w:color w:val="231F20"/>
          <w:spacing w:val="-6"/>
        </w:rPr>
        <w:t>can</w:t>
      </w:r>
      <w:r>
        <w:rPr>
          <w:color w:val="231F20"/>
          <w:spacing w:val="-13"/>
        </w:rPr>
        <w:t xml:space="preserve"> </w:t>
      </w:r>
      <w:r>
        <w:rPr>
          <w:color w:val="231F20"/>
          <w:spacing w:val="-6"/>
        </w:rPr>
        <w:t>be</w:t>
      </w:r>
      <w:r>
        <w:rPr>
          <w:color w:val="231F20"/>
          <w:spacing w:val="-13"/>
        </w:rPr>
        <w:t xml:space="preserve"> </w:t>
      </w:r>
      <w:r>
        <w:rPr>
          <w:color w:val="231F20"/>
          <w:spacing w:val="-6"/>
        </w:rPr>
        <w:t>modified</w:t>
      </w:r>
      <w:r>
        <w:rPr>
          <w:color w:val="231F20"/>
          <w:spacing w:val="-13"/>
        </w:rPr>
        <w:t xml:space="preserve"> </w:t>
      </w:r>
      <w:r>
        <w:rPr>
          <w:color w:val="231F20"/>
          <w:spacing w:val="-6"/>
        </w:rPr>
        <w:t>and</w:t>
      </w:r>
      <w:r>
        <w:rPr>
          <w:color w:val="231F20"/>
          <w:spacing w:val="-13"/>
        </w:rPr>
        <w:t xml:space="preserve"> </w:t>
      </w:r>
      <w:r>
        <w:rPr>
          <w:color w:val="231F20"/>
          <w:spacing w:val="-6"/>
        </w:rPr>
        <w:t>implemented</w:t>
      </w:r>
      <w:r>
        <w:rPr>
          <w:color w:val="231F20"/>
          <w:spacing w:val="-13"/>
        </w:rPr>
        <w:t xml:space="preserve"> </w:t>
      </w:r>
      <w:r>
        <w:rPr>
          <w:color w:val="231F20"/>
          <w:spacing w:val="-6"/>
        </w:rPr>
        <w:t>elsewhere.</w:t>
      </w:r>
    </w:p>
    <w:p w14:paraId="75EE8D46" w14:textId="77777777" w:rsidR="007B0DCD" w:rsidRDefault="00000000">
      <w:pPr>
        <w:pStyle w:val="BodyText"/>
        <w:spacing w:before="273" w:line="254" w:lineRule="auto"/>
        <w:ind w:right="1434"/>
      </w:pPr>
      <w:r>
        <w:rPr>
          <w:color w:val="231F20"/>
          <w:w w:val="90"/>
        </w:rPr>
        <w:t>As we look toward the future,</w:t>
      </w:r>
      <w:r>
        <w:rPr>
          <w:color w:val="231F20"/>
          <w:spacing w:val="-5"/>
          <w:w w:val="90"/>
        </w:rPr>
        <w:t xml:space="preserve"> </w:t>
      </w:r>
      <w:r>
        <w:rPr>
          <w:color w:val="231F20"/>
          <w:w w:val="90"/>
        </w:rPr>
        <w:t>it will be crucial to ensure ongoing opportunities for collaboration,</w:t>
      </w:r>
      <w:r>
        <w:rPr>
          <w:color w:val="231F20"/>
          <w:spacing w:val="-12"/>
          <w:w w:val="90"/>
        </w:rPr>
        <w:t xml:space="preserve"> </w:t>
      </w:r>
      <w:r>
        <w:rPr>
          <w:color w:val="231F20"/>
          <w:w w:val="90"/>
        </w:rPr>
        <w:t>respecting</w:t>
      </w:r>
      <w:r>
        <w:rPr>
          <w:color w:val="231F20"/>
          <w:spacing w:val="-11"/>
          <w:w w:val="90"/>
        </w:rPr>
        <w:t xml:space="preserve"> </w:t>
      </w:r>
      <w:r>
        <w:rPr>
          <w:color w:val="231F20"/>
          <w:w w:val="90"/>
        </w:rPr>
        <w:t>the</w:t>
      </w:r>
      <w:r>
        <w:rPr>
          <w:color w:val="231F20"/>
          <w:spacing w:val="-12"/>
          <w:w w:val="90"/>
        </w:rPr>
        <w:t xml:space="preserve"> </w:t>
      </w:r>
      <w:r>
        <w:rPr>
          <w:color w:val="231F20"/>
          <w:w w:val="90"/>
        </w:rPr>
        <w:t>rights</w:t>
      </w:r>
      <w:r>
        <w:rPr>
          <w:color w:val="231F20"/>
          <w:spacing w:val="-9"/>
          <w:w w:val="90"/>
        </w:rPr>
        <w:t xml:space="preserve"> </w:t>
      </w:r>
      <w:r>
        <w:rPr>
          <w:color w:val="231F20"/>
          <w:w w:val="90"/>
        </w:rPr>
        <w:t>and</w:t>
      </w:r>
      <w:r>
        <w:rPr>
          <w:color w:val="231F20"/>
          <w:spacing w:val="-7"/>
          <w:w w:val="90"/>
        </w:rPr>
        <w:t xml:space="preserve"> </w:t>
      </w:r>
      <w:r>
        <w:rPr>
          <w:color w:val="231F20"/>
          <w:w w:val="90"/>
        </w:rPr>
        <w:t>knowledge</w:t>
      </w:r>
      <w:r>
        <w:rPr>
          <w:color w:val="231F20"/>
          <w:spacing w:val="-7"/>
          <w:w w:val="90"/>
        </w:rPr>
        <w:t xml:space="preserve"> </w:t>
      </w:r>
      <w:r>
        <w:rPr>
          <w:color w:val="231F20"/>
          <w:w w:val="90"/>
        </w:rPr>
        <w:t>of</w:t>
      </w:r>
      <w:r>
        <w:rPr>
          <w:color w:val="231F20"/>
          <w:spacing w:val="-7"/>
          <w:w w:val="90"/>
        </w:rPr>
        <w:t xml:space="preserve"> </w:t>
      </w:r>
      <w:r>
        <w:rPr>
          <w:color w:val="231F20"/>
          <w:w w:val="90"/>
        </w:rPr>
        <w:t>each</w:t>
      </w:r>
      <w:r>
        <w:rPr>
          <w:color w:val="231F20"/>
          <w:spacing w:val="-7"/>
          <w:w w:val="90"/>
        </w:rPr>
        <w:t xml:space="preserve"> </w:t>
      </w:r>
      <w:r>
        <w:rPr>
          <w:color w:val="231F20"/>
          <w:w w:val="90"/>
        </w:rPr>
        <w:t>entity,</w:t>
      </w:r>
      <w:r>
        <w:rPr>
          <w:color w:val="231F20"/>
          <w:spacing w:val="-12"/>
          <w:w w:val="90"/>
        </w:rPr>
        <w:t xml:space="preserve"> </w:t>
      </w:r>
      <w:proofErr w:type="gramStart"/>
      <w:r>
        <w:rPr>
          <w:color w:val="231F20"/>
          <w:w w:val="90"/>
        </w:rPr>
        <w:t>in</w:t>
      </w:r>
      <w:r>
        <w:rPr>
          <w:color w:val="231F20"/>
          <w:spacing w:val="-7"/>
          <w:w w:val="90"/>
        </w:rPr>
        <w:t xml:space="preserve"> </w:t>
      </w:r>
      <w:r>
        <w:rPr>
          <w:color w:val="231F20"/>
          <w:w w:val="90"/>
        </w:rPr>
        <w:t>order</w:t>
      </w:r>
      <w:r>
        <w:rPr>
          <w:color w:val="231F20"/>
          <w:spacing w:val="-7"/>
          <w:w w:val="90"/>
        </w:rPr>
        <w:t xml:space="preserve"> </w:t>
      </w:r>
      <w:r>
        <w:rPr>
          <w:color w:val="231F20"/>
          <w:w w:val="90"/>
        </w:rPr>
        <w:t>for</w:t>
      </w:r>
      <w:proofErr w:type="gramEnd"/>
      <w:r>
        <w:rPr>
          <w:color w:val="231F20"/>
          <w:spacing w:val="-7"/>
          <w:w w:val="90"/>
        </w:rPr>
        <w:t xml:space="preserve"> </w:t>
      </w:r>
      <w:r>
        <w:rPr>
          <w:color w:val="231F20"/>
          <w:w w:val="90"/>
        </w:rPr>
        <w:t>the</w:t>
      </w:r>
      <w:r>
        <w:rPr>
          <w:color w:val="231F20"/>
          <w:spacing w:val="-7"/>
          <w:w w:val="90"/>
        </w:rPr>
        <w:t xml:space="preserve"> </w:t>
      </w:r>
      <w:r>
        <w:rPr>
          <w:color w:val="231F20"/>
          <w:w w:val="90"/>
        </w:rPr>
        <w:t xml:space="preserve">Tribes to make their decisions based upon the knowledge and judgement which is in each of </w:t>
      </w:r>
      <w:r>
        <w:rPr>
          <w:color w:val="231F20"/>
          <w:spacing w:val="-2"/>
        </w:rPr>
        <w:t>the</w:t>
      </w:r>
      <w:r>
        <w:rPr>
          <w:color w:val="231F20"/>
          <w:spacing w:val="-17"/>
        </w:rPr>
        <w:t xml:space="preserve"> </w:t>
      </w:r>
      <w:r>
        <w:rPr>
          <w:color w:val="231F20"/>
          <w:spacing w:val="-2"/>
        </w:rPr>
        <w:t>Tribes’</w:t>
      </w:r>
      <w:r>
        <w:rPr>
          <w:color w:val="231F20"/>
          <w:spacing w:val="-17"/>
        </w:rPr>
        <w:t xml:space="preserve"> </w:t>
      </w:r>
      <w:r>
        <w:rPr>
          <w:color w:val="231F20"/>
          <w:spacing w:val="-2"/>
        </w:rPr>
        <w:t>best</w:t>
      </w:r>
      <w:r>
        <w:rPr>
          <w:color w:val="231F20"/>
          <w:spacing w:val="-17"/>
        </w:rPr>
        <w:t xml:space="preserve"> </w:t>
      </w:r>
      <w:r>
        <w:rPr>
          <w:color w:val="231F20"/>
          <w:spacing w:val="-2"/>
        </w:rPr>
        <w:t>interest.</w:t>
      </w:r>
    </w:p>
    <w:p w14:paraId="5BAEBD26" w14:textId="77777777" w:rsidR="007B0DCD" w:rsidRDefault="00000000">
      <w:pPr>
        <w:pStyle w:val="BodyText"/>
        <w:spacing w:before="271" w:line="254" w:lineRule="auto"/>
        <w:ind w:right="1620"/>
      </w:pPr>
      <w:r>
        <w:rPr>
          <w:color w:val="231F20"/>
          <w:w w:val="90"/>
        </w:rPr>
        <w:t xml:space="preserve">From a Tribal perspective, health exists in the totality of physical, spiritual, emotional, and social health. Through self-governance, our Tribe has been able to incorporate health care services that elevate overall health and that break down the silos that exist </w:t>
      </w:r>
      <w:r>
        <w:rPr>
          <w:color w:val="231F20"/>
          <w:spacing w:val="-4"/>
        </w:rPr>
        <w:t>within</w:t>
      </w:r>
      <w:r>
        <w:rPr>
          <w:color w:val="231F20"/>
          <w:spacing w:val="-15"/>
        </w:rPr>
        <w:t xml:space="preserve"> </w:t>
      </w:r>
      <w:r>
        <w:rPr>
          <w:color w:val="231F20"/>
          <w:spacing w:val="-4"/>
        </w:rPr>
        <w:t>Western</w:t>
      </w:r>
      <w:r>
        <w:rPr>
          <w:color w:val="231F20"/>
          <w:spacing w:val="-15"/>
        </w:rPr>
        <w:t xml:space="preserve"> </w:t>
      </w:r>
      <w:r>
        <w:rPr>
          <w:color w:val="231F20"/>
          <w:spacing w:val="-4"/>
        </w:rPr>
        <w:t>health</w:t>
      </w:r>
      <w:r>
        <w:rPr>
          <w:color w:val="231F20"/>
          <w:spacing w:val="-15"/>
        </w:rPr>
        <w:t xml:space="preserve"> </w:t>
      </w:r>
      <w:r>
        <w:rPr>
          <w:color w:val="231F20"/>
          <w:spacing w:val="-4"/>
        </w:rPr>
        <w:t>perspectives.</w:t>
      </w:r>
    </w:p>
    <w:p w14:paraId="599B4B6C" w14:textId="77777777" w:rsidR="007B0DCD" w:rsidRDefault="00000000">
      <w:pPr>
        <w:pStyle w:val="BodyText"/>
        <w:spacing w:before="272" w:line="254" w:lineRule="auto"/>
        <w:ind w:right="1434"/>
      </w:pPr>
      <w:r>
        <w:rPr>
          <w:color w:val="231F20"/>
          <w:w w:val="90"/>
        </w:rPr>
        <w:t>To support these outcomes,</w:t>
      </w:r>
      <w:r>
        <w:rPr>
          <w:color w:val="231F20"/>
          <w:spacing w:val="-1"/>
          <w:w w:val="90"/>
        </w:rPr>
        <w:t xml:space="preserve"> </w:t>
      </w:r>
      <w:r>
        <w:rPr>
          <w:color w:val="231F20"/>
          <w:w w:val="90"/>
        </w:rPr>
        <w:t xml:space="preserve">the role of access to resources cannot be underestimated; </w:t>
      </w:r>
      <w:r>
        <w:rPr>
          <w:color w:val="231F20"/>
          <w:spacing w:val="-8"/>
        </w:rPr>
        <w:t>while</w:t>
      </w:r>
      <w:r>
        <w:rPr>
          <w:color w:val="231F20"/>
          <w:spacing w:val="-11"/>
        </w:rPr>
        <w:t xml:space="preserve"> </w:t>
      </w:r>
      <w:r>
        <w:rPr>
          <w:color w:val="231F20"/>
          <w:spacing w:val="-8"/>
        </w:rPr>
        <w:t>it</w:t>
      </w:r>
      <w:r>
        <w:rPr>
          <w:color w:val="231F20"/>
          <w:spacing w:val="-11"/>
        </w:rPr>
        <w:t xml:space="preserve"> </w:t>
      </w:r>
      <w:r>
        <w:rPr>
          <w:color w:val="231F20"/>
          <w:spacing w:val="-8"/>
        </w:rPr>
        <w:t>is</w:t>
      </w:r>
      <w:r>
        <w:rPr>
          <w:color w:val="231F20"/>
          <w:spacing w:val="-9"/>
        </w:rPr>
        <w:t xml:space="preserve"> </w:t>
      </w:r>
      <w:r>
        <w:rPr>
          <w:color w:val="231F20"/>
          <w:spacing w:val="-8"/>
        </w:rPr>
        <w:t>all</w:t>
      </w:r>
      <w:r>
        <w:rPr>
          <w:color w:val="231F20"/>
          <w:spacing w:val="-9"/>
        </w:rPr>
        <w:t xml:space="preserve"> </w:t>
      </w:r>
      <w:r>
        <w:rPr>
          <w:color w:val="231F20"/>
          <w:spacing w:val="-8"/>
        </w:rPr>
        <w:t>well</w:t>
      </w:r>
      <w:r>
        <w:rPr>
          <w:color w:val="231F20"/>
          <w:spacing w:val="-9"/>
        </w:rPr>
        <w:t xml:space="preserve"> </w:t>
      </w:r>
      <w:r>
        <w:rPr>
          <w:color w:val="231F20"/>
          <w:spacing w:val="-8"/>
        </w:rPr>
        <w:t>and</w:t>
      </w:r>
      <w:r>
        <w:rPr>
          <w:color w:val="231F20"/>
          <w:spacing w:val="-9"/>
        </w:rPr>
        <w:t xml:space="preserve"> </w:t>
      </w:r>
      <w:r>
        <w:rPr>
          <w:color w:val="231F20"/>
          <w:spacing w:val="-8"/>
        </w:rPr>
        <w:t>good</w:t>
      </w:r>
      <w:r>
        <w:rPr>
          <w:color w:val="231F20"/>
          <w:spacing w:val="-9"/>
        </w:rPr>
        <w:t xml:space="preserve"> </w:t>
      </w:r>
      <w:r>
        <w:rPr>
          <w:color w:val="231F20"/>
          <w:spacing w:val="-8"/>
        </w:rPr>
        <w:t>to</w:t>
      </w:r>
      <w:r>
        <w:rPr>
          <w:color w:val="231F20"/>
          <w:spacing w:val="-9"/>
        </w:rPr>
        <w:t xml:space="preserve"> </w:t>
      </w:r>
      <w:r>
        <w:rPr>
          <w:color w:val="231F20"/>
          <w:spacing w:val="-8"/>
        </w:rPr>
        <w:t>have</w:t>
      </w:r>
      <w:r>
        <w:rPr>
          <w:color w:val="231F20"/>
          <w:spacing w:val="-9"/>
        </w:rPr>
        <w:t xml:space="preserve"> </w:t>
      </w:r>
      <w:r>
        <w:rPr>
          <w:color w:val="231F20"/>
          <w:spacing w:val="-8"/>
        </w:rPr>
        <w:t>and</w:t>
      </w:r>
      <w:r>
        <w:rPr>
          <w:color w:val="231F20"/>
          <w:spacing w:val="-9"/>
        </w:rPr>
        <w:t xml:space="preserve"> </w:t>
      </w:r>
      <w:r>
        <w:rPr>
          <w:color w:val="231F20"/>
          <w:spacing w:val="-8"/>
        </w:rPr>
        <w:t>share</w:t>
      </w:r>
      <w:r>
        <w:rPr>
          <w:color w:val="231F20"/>
          <w:spacing w:val="-9"/>
        </w:rPr>
        <w:t xml:space="preserve"> </w:t>
      </w:r>
      <w:r>
        <w:rPr>
          <w:color w:val="231F20"/>
          <w:spacing w:val="-8"/>
        </w:rPr>
        <w:t>great</w:t>
      </w:r>
      <w:r>
        <w:rPr>
          <w:color w:val="231F20"/>
          <w:spacing w:val="-9"/>
        </w:rPr>
        <w:t xml:space="preserve"> </w:t>
      </w:r>
      <w:r>
        <w:rPr>
          <w:color w:val="231F20"/>
          <w:spacing w:val="-8"/>
        </w:rPr>
        <w:t>ideas,</w:t>
      </w:r>
      <w:r>
        <w:rPr>
          <w:color w:val="231F20"/>
          <w:spacing w:val="-14"/>
        </w:rPr>
        <w:t xml:space="preserve"> </w:t>
      </w:r>
      <w:r>
        <w:rPr>
          <w:color w:val="231F20"/>
          <w:spacing w:val="-8"/>
        </w:rPr>
        <w:t>we</w:t>
      </w:r>
      <w:r>
        <w:rPr>
          <w:color w:val="231F20"/>
          <w:spacing w:val="-9"/>
        </w:rPr>
        <w:t xml:space="preserve"> </w:t>
      </w:r>
      <w:r>
        <w:rPr>
          <w:color w:val="231F20"/>
          <w:spacing w:val="-8"/>
        </w:rPr>
        <w:t>must</w:t>
      </w:r>
      <w:r>
        <w:rPr>
          <w:color w:val="231F20"/>
          <w:spacing w:val="-9"/>
        </w:rPr>
        <w:t xml:space="preserve"> </w:t>
      </w:r>
      <w:r>
        <w:rPr>
          <w:color w:val="231F20"/>
          <w:spacing w:val="-8"/>
        </w:rPr>
        <w:t>also</w:t>
      </w:r>
      <w:r>
        <w:rPr>
          <w:color w:val="231F20"/>
          <w:spacing w:val="-9"/>
        </w:rPr>
        <w:t xml:space="preserve"> </w:t>
      </w:r>
      <w:r>
        <w:rPr>
          <w:color w:val="231F20"/>
          <w:spacing w:val="-8"/>
        </w:rPr>
        <w:t>have</w:t>
      </w:r>
      <w:r>
        <w:rPr>
          <w:color w:val="231F20"/>
          <w:spacing w:val="-9"/>
        </w:rPr>
        <w:t xml:space="preserve"> </w:t>
      </w:r>
      <w:proofErr w:type="gramStart"/>
      <w:r>
        <w:rPr>
          <w:color w:val="231F20"/>
          <w:spacing w:val="-8"/>
        </w:rPr>
        <w:t>people</w:t>
      </w:r>
      <w:proofErr w:type="gramEnd"/>
    </w:p>
    <w:p w14:paraId="35A9484D" w14:textId="77777777" w:rsidR="007B0DCD" w:rsidRDefault="00000000">
      <w:pPr>
        <w:pStyle w:val="BodyText"/>
        <w:spacing w:before="1" w:line="254" w:lineRule="auto"/>
        <w:ind w:right="1434"/>
      </w:pPr>
      <w:r>
        <w:rPr>
          <w:color w:val="231F20"/>
          <w:w w:val="90"/>
        </w:rPr>
        <w:t xml:space="preserve">at the table who are the decision-makers with bureaucratic authority to make the </w:t>
      </w:r>
      <w:r>
        <w:rPr>
          <w:color w:val="231F20"/>
          <w:spacing w:val="-6"/>
        </w:rPr>
        <w:t>necessary</w:t>
      </w:r>
      <w:r>
        <w:rPr>
          <w:color w:val="231F20"/>
          <w:spacing w:val="-13"/>
        </w:rPr>
        <w:t xml:space="preserve"> </w:t>
      </w:r>
      <w:r>
        <w:rPr>
          <w:color w:val="231F20"/>
          <w:spacing w:val="-6"/>
        </w:rPr>
        <w:t>changes</w:t>
      </w:r>
      <w:r>
        <w:rPr>
          <w:color w:val="231F20"/>
          <w:spacing w:val="-13"/>
        </w:rPr>
        <w:t xml:space="preserve"> </w:t>
      </w:r>
      <w:r>
        <w:rPr>
          <w:color w:val="231F20"/>
          <w:spacing w:val="-6"/>
        </w:rPr>
        <w:t>and</w:t>
      </w:r>
      <w:r>
        <w:rPr>
          <w:color w:val="231F20"/>
          <w:spacing w:val="-13"/>
        </w:rPr>
        <w:t xml:space="preserve"> </w:t>
      </w:r>
      <w:r>
        <w:rPr>
          <w:color w:val="231F20"/>
          <w:spacing w:val="-6"/>
        </w:rPr>
        <w:t>who</w:t>
      </w:r>
      <w:r>
        <w:rPr>
          <w:color w:val="231F20"/>
          <w:spacing w:val="-13"/>
        </w:rPr>
        <w:t xml:space="preserve"> </w:t>
      </w:r>
      <w:r>
        <w:rPr>
          <w:color w:val="231F20"/>
          <w:spacing w:val="-6"/>
        </w:rPr>
        <w:t>can</w:t>
      </w:r>
      <w:r>
        <w:rPr>
          <w:color w:val="231F20"/>
          <w:spacing w:val="-13"/>
        </w:rPr>
        <w:t xml:space="preserve"> </w:t>
      </w:r>
      <w:r>
        <w:rPr>
          <w:color w:val="231F20"/>
          <w:spacing w:val="-6"/>
        </w:rPr>
        <w:t>provide</w:t>
      </w:r>
      <w:r>
        <w:rPr>
          <w:color w:val="231F20"/>
          <w:spacing w:val="-13"/>
        </w:rPr>
        <w:t xml:space="preserve"> </w:t>
      </w:r>
      <w:r>
        <w:rPr>
          <w:color w:val="231F20"/>
          <w:spacing w:val="-6"/>
        </w:rPr>
        <w:t>access</w:t>
      </w:r>
      <w:r>
        <w:rPr>
          <w:color w:val="231F20"/>
          <w:spacing w:val="-13"/>
        </w:rPr>
        <w:t xml:space="preserve"> </w:t>
      </w:r>
      <w:r>
        <w:rPr>
          <w:color w:val="231F20"/>
          <w:spacing w:val="-6"/>
        </w:rPr>
        <w:t>to</w:t>
      </w:r>
      <w:r>
        <w:rPr>
          <w:color w:val="231F20"/>
          <w:spacing w:val="-13"/>
        </w:rPr>
        <w:t xml:space="preserve"> </w:t>
      </w:r>
      <w:r>
        <w:rPr>
          <w:color w:val="231F20"/>
          <w:spacing w:val="-6"/>
        </w:rPr>
        <w:t>the</w:t>
      </w:r>
      <w:r>
        <w:rPr>
          <w:color w:val="231F20"/>
          <w:spacing w:val="-13"/>
        </w:rPr>
        <w:t xml:space="preserve"> </w:t>
      </w:r>
      <w:r>
        <w:rPr>
          <w:color w:val="231F20"/>
          <w:spacing w:val="-6"/>
        </w:rPr>
        <w:t>resources</w:t>
      </w:r>
      <w:r>
        <w:rPr>
          <w:color w:val="231F20"/>
          <w:spacing w:val="-13"/>
        </w:rPr>
        <w:t xml:space="preserve"> </w:t>
      </w:r>
      <w:r>
        <w:rPr>
          <w:color w:val="231F20"/>
          <w:spacing w:val="-6"/>
        </w:rPr>
        <w:t>needed</w:t>
      </w:r>
      <w:r>
        <w:rPr>
          <w:color w:val="231F20"/>
          <w:spacing w:val="-13"/>
        </w:rPr>
        <w:t xml:space="preserve"> </w:t>
      </w:r>
      <w:r>
        <w:rPr>
          <w:color w:val="231F20"/>
          <w:spacing w:val="-6"/>
        </w:rPr>
        <w:t>to</w:t>
      </w:r>
      <w:r>
        <w:rPr>
          <w:color w:val="231F20"/>
          <w:spacing w:val="-13"/>
        </w:rPr>
        <w:t xml:space="preserve"> </w:t>
      </w:r>
      <w:r>
        <w:rPr>
          <w:color w:val="231F20"/>
          <w:spacing w:val="-6"/>
        </w:rPr>
        <w:t xml:space="preserve">make </w:t>
      </w:r>
      <w:r>
        <w:rPr>
          <w:color w:val="231F20"/>
          <w:w w:val="90"/>
        </w:rPr>
        <w:t>great</w:t>
      </w:r>
      <w:r>
        <w:rPr>
          <w:color w:val="231F20"/>
          <w:spacing w:val="-3"/>
          <w:w w:val="90"/>
        </w:rPr>
        <w:t xml:space="preserve"> </w:t>
      </w:r>
      <w:r>
        <w:rPr>
          <w:color w:val="231F20"/>
          <w:w w:val="90"/>
        </w:rPr>
        <w:t>ideas</w:t>
      </w:r>
      <w:r>
        <w:rPr>
          <w:color w:val="231F20"/>
          <w:spacing w:val="-2"/>
          <w:w w:val="90"/>
        </w:rPr>
        <w:t xml:space="preserve"> </w:t>
      </w:r>
      <w:r>
        <w:rPr>
          <w:color w:val="231F20"/>
          <w:w w:val="90"/>
        </w:rPr>
        <w:t>happen.</w:t>
      </w:r>
      <w:r>
        <w:rPr>
          <w:color w:val="231F20"/>
          <w:spacing w:val="-2"/>
          <w:w w:val="90"/>
        </w:rPr>
        <w:t xml:space="preserve"> </w:t>
      </w:r>
      <w:r>
        <w:rPr>
          <w:color w:val="231F20"/>
          <w:w w:val="90"/>
        </w:rPr>
        <w:t>Through</w:t>
      </w:r>
      <w:r>
        <w:rPr>
          <w:color w:val="231F20"/>
          <w:spacing w:val="-2"/>
          <w:w w:val="90"/>
        </w:rPr>
        <w:t xml:space="preserve"> </w:t>
      </w:r>
      <w:r>
        <w:rPr>
          <w:color w:val="231F20"/>
          <w:w w:val="90"/>
        </w:rPr>
        <w:t>the</w:t>
      </w:r>
      <w:r>
        <w:rPr>
          <w:color w:val="231F20"/>
          <w:spacing w:val="-2"/>
          <w:w w:val="90"/>
        </w:rPr>
        <w:t xml:space="preserve"> </w:t>
      </w:r>
      <w:r>
        <w:rPr>
          <w:color w:val="231F20"/>
          <w:w w:val="90"/>
        </w:rPr>
        <w:t>deliberate</w:t>
      </w:r>
      <w:r>
        <w:rPr>
          <w:color w:val="231F20"/>
          <w:spacing w:val="-2"/>
          <w:w w:val="90"/>
        </w:rPr>
        <w:t xml:space="preserve"> </w:t>
      </w:r>
      <w:r>
        <w:rPr>
          <w:color w:val="231F20"/>
          <w:w w:val="90"/>
        </w:rPr>
        <w:t>focus</w:t>
      </w:r>
      <w:r>
        <w:rPr>
          <w:color w:val="231F20"/>
          <w:spacing w:val="-2"/>
          <w:w w:val="90"/>
        </w:rPr>
        <w:t xml:space="preserve"> </w:t>
      </w:r>
      <w:r>
        <w:rPr>
          <w:color w:val="231F20"/>
          <w:w w:val="90"/>
        </w:rPr>
        <w:t>on</w:t>
      </w:r>
      <w:r>
        <w:rPr>
          <w:color w:val="231F20"/>
          <w:spacing w:val="-2"/>
          <w:w w:val="90"/>
        </w:rPr>
        <w:t xml:space="preserve"> </w:t>
      </w:r>
      <w:r>
        <w:rPr>
          <w:color w:val="231F20"/>
          <w:w w:val="90"/>
        </w:rPr>
        <w:t>equity</w:t>
      </w:r>
      <w:r>
        <w:rPr>
          <w:color w:val="231F20"/>
          <w:spacing w:val="-2"/>
          <w:w w:val="90"/>
        </w:rPr>
        <w:t xml:space="preserve"> </w:t>
      </w:r>
      <w:r>
        <w:rPr>
          <w:color w:val="231F20"/>
          <w:w w:val="90"/>
        </w:rPr>
        <w:t>and</w:t>
      </w:r>
      <w:r>
        <w:rPr>
          <w:color w:val="231F20"/>
          <w:spacing w:val="-2"/>
          <w:w w:val="90"/>
        </w:rPr>
        <w:t xml:space="preserve"> </w:t>
      </w:r>
      <w:r>
        <w:rPr>
          <w:color w:val="231F20"/>
          <w:w w:val="90"/>
        </w:rPr>
        <w:t>flexibility,</w:t>
      </w:r>
      <w:r>
        <w:rPr>
          <w:color w:val="231F20"/>
          <w:spacing w:val="-12"/>
          <w:w w:val="90"/>
        </w:rPr>
        <w:t xml:space="preserve"> </w:t>
      </w:r>
      <w:r>
        <w:rPr>
          <w:color w:val="231F20"/>
          <w:w w:val="90"/>
        </w:rPr>
        <w:t>the</w:t>
      </w:r>
      <w:r>
        <w:rPr>
          <w:color w:val="231F20"/>
          <w:spacing w:val="-1"/>
          <w:w w:val="90"/>
        </w:rPr>
        <w:t xml:space="preserve"> </w:t>
      </w:r>
      <w:r>
        <w:rPr>
          <w:color w:val="231F20"/>
          <w:w w:val="90"/>
        </w:rPr>
        <w:t>state</w:t>
      </w:r>
      <w:r>
        <w:rPr>
          <w:color w:val="231F20"/>
          <w:spacing w:val="-2"/>
          <w:w w:val="90"/>
        </w:rPr>
        <w:t xml:space="preserve"> </w:t>
      </w:r>
      <w:r>
        <w:rPr>
          <w:color w:val="231F20"/>
          <w:w w:val="90"/>
        </w:rPr>
        <w:t xml:space="preserve">can support opportunities for Tribal communities to develop programs and services that </w:t>
      </w:r>
      <w:r>
        <w:rPr>
          <w:color w:val="231F20"/>
          <w:spacing w:val="-8"/>
        </w:rPr>
        <w:t>adapt to our communities’ specific and unique needs.</w:t>
      </w:r>
    </w:p>
    <w:p w14:paraId="3A477230" w14:textId="77777777" w:rsidR="007B0DCD" w:rsidRDefault="00000000">
      <w:pPr>
        <w:pStyle w:val="BodyText"/>
        <w:spacing w:before="272" w:line="254" w:lineRule="auto"/>
        <w:ind w:right="2309"/>
      </w:pPr>
      <w:r>
        <w:rPr>
          <w:color w:val="231F20"/>
          <w:w w:val="90"/>
        </w:rPr>
        <w:t>The summit offered an opportunity to discuss and consider what is possible in the future. We need to keep this dialogue and momentum going.</w:t>
      </w:r>
      <w:r>
        <w:rPr>
          <w:color w:val="231F20"/>
          <w:spacing w:val="40"/>
        </w:rPr>
        <w:t xml:space="preserve"> </w:t>
      </w:r>
      <w:r>
        <w:rPr>
          <w:color w:val="231F20"/>
          <w:w w:val="90"/>
        </w:rPr>
        <w:t>More frequent</w:t>
      </w:r>
    </w:p>
    <w:p w14:paraId="61F46876" w14:textId="77777777" w:rsidR="007B0DCD" w:rsidRDefault="00000000">
      <w:pPr>
        <w:pStyle w:val="BodyText"/>
        <w:spacing w:line="254" w:lineRule="auto"/>
        <w:ind w:right="1434"/>
      </w:pPr>
      <w:r>
        <w:rPr>
          <w:color w:val="231F20"/>
          <w:w w:val="90"/>
        </w:rPr>
        <w:t>opportunities to communicate and collaborate with decision-makers will move us all toward</w:t>
      </w:r>
      <w:r>
        <w:rPr>
          <w:color w:val="231F20"/>
          <w:spacing w:val="-12"/>
          <w:w w:val="90"/>
        </w:rPr>
        <w:t xml:space="preserve"> </w:t>
      </w:r>
      <w:r>
        <w:rPr>
          <w:color w:val="231F20"/>
          <w:w w:val="90"/>
        </w:rPr>
        <w:t>understanding</w:t>
      </w:r>
      <w:r>
        <w:rPr>
          <w:color w:val="231F20"/>
          <w:spacing w:val="-6"/>
          <w:w w:val="90"/>
        </w:rPr>
        <w:t xml:space="preserve"> </w:t>
      </w:r>
      <w:r>
        <w:rPr>
          <w:color w:val="231F20"/>
          <w:w w:val="90"/>
        </w:rPr>
        <w:t>the</w:t>
      </w:r>
      <w:r>
        <w:rPr>
          <w:color w:val="231F20"/>
          <w:spacing w:val="-5"/>
          <w:w w:val="90"/>
        </w:rPr>
        <w:t xml:space="preserve"> </w:t>
      </w:r>
      <w:r>
        <w:rPr>
          <w:color w:val="231F20"/>
          <w:w w:val="90"/>
        </w:rPr>
        <w:t>true</w:t>
      </w:r>
      <w:r>
        <w:rPr>
          <w:color w:val="231F20"/>
          <w:spacing w:val="-5"/>
          <w:w w:val="90"/>
        </w:rPr>
        <w:t xml:space="preserve"> </w:t>
      </w:r>
      <w:r>
        <w:rPr>
          <w:color w:val="231F20"/>
          <w:w w:val="90"/>
        </w:rPr>
        <w:t>need</w:t>
      </w:r>
      <w:r>
        <w:rPr>
          <w:color w:val="231F20"/>
          <w:spacing w:val="-5"/>
          <w:w w:val="90"/>
        </w:rPr>
        <w:t xml:space="preserve"> </w:t>
      </w:r>
      <w:r>
        <w:rPr>
          <w:color w:val="231F20"/>
          <w:w w:val="90"/>
        </w:rPr>
        <w:t>for</w:t>
      </w:r>
      <w:r>
        <w:rPr>
          <w:color w:val="231F20"/>
          <w:spacing w:val="-5"/>
          <w:w w:val="90"/>
        </w:rPr>
        <w:t xml:space="preserve"> </w:t>
      </w:r>
      <w:r>
        <w:rPr>
          <w:color w:val="231F20"/>
          <w:w w:val="90"/>
        </w:rPr>
        <w:t>flexible</w:t>
      </w:r>
      <w:r>
        <w:rPr>
          <w:color w:val="231F20"/>
          <w:spacing w:val="-5"/>
          <w:w w:val="90"/>
        </w:rPr>
        <w:t xml:space="preserve"> </w:t>
      </w:r>
      <w:r>
        <w:rPr>
          <w:color w:val="231F20"/>
          <w:w w:val="90"/>
        </w:rPr>
        <w:t>funding,</w:t>
      </w:r>
      <w:r>
        <w:rPr>
          <w:color w:val="231F20"/>
          <w:spacing w:val="-12"/>
          <w:w w:val="90"/>
        </w:rPr>
        <w:t xml:space="preserve"> </w:t>
      </w:r>
      <w:r>
        <w:rPr>
          <w:color w:val="231F20"/>
          <w:w w:val="90"/>
        </w:rPr>
        <w:t>transparent</w:t>
      </w:r>
      <w:r>
        <w:rPr>
          <w:color w:val="231F20"/>
          <w:spacing w:val="-5"/>
          <w:w w:val="90"/>
        </w:rPr>
        <w:t xml:space="preserve"> </w:t>
      </w:r>
      <w:r>
        <w:rPr>
          <w:color w:val="231F20"/>
          <w:w w:val="90"/>
        </w:rPr>
        <w:t>data</w:t>
      </w:r>
      <w:r>
        <w:rPr>
          <w:color w:val="231F20"/>
          <w:spacing w:val="-5"/>
          <w:w w:val="90"/>
        </w:rPr>
        <w:t xml:space="preserve"> </w:t>
      </w:r>
      <w:r>
        <w:rPr>
          <w:color w:val="231F20"/>
          <w:w w:val="90"/>
        </w:rPr>
        <w:t>sharing,</w:t>
      </w:r>
      <w:r>
        <w:rPr>
          <w:color w:val="231F20"/>
          <w:spacing w:val="-12"/>
          <w:w w:val="90"/>
        </w:rPr>
        <w:t xml:space="preserve"> </w:t>
      </w:r>
      <w:r>
        <w:rPr>
          <w:color w:val="231F20"/>
          <w:w w:val="90"/>
        </w:rPr>
        <w:t xml:space="preserve">and </w:t>
      </w:r>
      <w:r>
        <w:rPr>
          <w:color w:val="231F20"/>
          <w:spacing w:val="-2"/>
        </w:rPr>
        <w:t>equitable</w:t>
      </w:r>
      <w:r>
        <w:rPr>
          <w:color w:val="231F20"/>
          <w:spacing w:val="-17"/>
        </w:rPr>
        <w:t xml:space="preserve"> </w:t>
      </w:r>
      <w:r>
        <w:rPr>
          <w:color w:val="231F20"/>
          <w:spacing w:val="-2"/>
        </w:rPr>
        <w:t>partnerships.</w:t>
      </w:r>
    </w:p>
    <w:p w14:paraId="78586C94" w14:textId="77777777" w:rsidR="007B0DCD" w:rsidRDefault="00000000">
      <w:pPr>
        <w:pStyle w:val="Heading1"/>
        <w:spacing w:before="262"/>
      </w:pPr>
      <w:r>
        <w:rPr>
          <w:color w:val="5E569A"/>
          <w:spacing w:val="-4"/>
        </w:rPr>
        <w:t>SUMMIT</w:t>
      </w:r>
      <w:r>
        <w:rPr>
          <w:color w:val="5E569A"/>
          <w:spacing w:val="-14"/>
        </w:rPr>
        <w:t xml:space="preserve"> </w:t>
      </w:r>
      <w:r>
        <w:rPr>
          <w:color w:val="5E569A"/>
          <w:spacing w:val="-4"/>
        </w:rPr>
        <w:t>GOALS</w:t>
      </w:r>
      <w:r>
        <w:rPr>
          <w:color w:val="5E569A"/>
          <w:spacing w:val="-13"/>
        </w:rPr>
        <w:t xml:space="preserve"> </w:t>
      </w:r>
      <w:r>
        <w:rPr>
          <w:color w:val="5E569A"/>
          <w:spacing w:val="-4"/>
        </w:rPr>
        <w:t>AND</w:t>
      </w:r>
      <w:r>
        <w:rPr>
          <w:color w:val="5E569A"/>
          <w:spacing w:val="-7"/>
        </w:rPr>
        <w:t xml:space="preserve"> </w:t>
      </w:r>
      <w:r>
        <w:rPr>
          <w:color w:val="5E569A"/>
          <w:spacing w:val="-4"/>
        </w:rPr>
        <w:t>OUTCOMES</w:t>
      </w:r>
    </w:p>
    <w:p w14:paraId="734A5150" w14:textId="77777777" w:rsidR="007B0DCD" w:rsidRDefault="00000000">
      <w:pPr>
        <w:spacing w:before="287" w:line="264" w:lineRule="auto"/>
        <w:ind w:left="1440" w:right="2052"/>
        <w:rPr>
          <w:rFonts w:ascii="Franklin Gothic Book"/>
          <w:i/>
          <w:sz w:val="24"/>
        </w:rPr>
      </w:pPr>
      <w:r>
        <w:rPr>
          <w:rFonts w:ascii="Franklin Gothic Book"/>
          <w:i/>
          <w:color w:val="231F20"/>
          <w:sz w:val="24"/>
        </w:rPr>
        <w:t>The summit was organized around several goals that,</w:t>
      </w:r>
      <w:r>
        <w:rPr>
          <w:rFonts w:ascii="Franklin Gothic Book"/>
          <w:i/>
          <w:color w:val="231F20"/>
          <w:spacing w:val="-1"/>
          <w:sz w:val="24"/>
        </w:rPr>
        <w:t xml:space="preserve"> </w:t>
      </w:r>
      <w:r>
        <w:rPr>
          <w:rFonts w:ascii="Franklin Gothic Book"/>
          <w:i/>
          <w:color w:val="231F20"/>
          <w:sz w:val="24"/>
        </w:rPr>
        <w:t>if achieved,</w:t>
      </w:r>
      <w:r>
        <w:rPr>
          <w:rFonts w:ascii="Franklin Gothic Book"/>
          <w:i/>
          <w:color w:val="231F20"/>
          <w:spacing w:val="-1"/>
          <w:sz w:val="24"/>
        </w:rPr>
        <w:t xml:space="preserve"> </w:t>
      </w:r>
      <w:r>
        <w:rPr>
          <w:rFonts w:ascii="Franklin Gothic Book"/>
          <w:i/>
          <w:color w:val="231F20"/>
          <w:sz w:val="24"/>
        </w:rPr>
        <w:t>would improve the systems impacting Tribal and Indigenous health in Massachusetts.</w:t>
      </w:r>
    </w:p>
    <w:p w14:paraId="051E6B78" w14:textId="77777777" w:rsidR="007B0DCD" w:rsidRDefault="00000000">
      <w:pPr>
        <w:pStyle w:val="Heading4"/>
        <w:spacing w:before="254" w:line="259" w:lineRule="auto"/>
      </w:pPr>
      <w:r>
        <w:rPr>
          <w:color w:val="019F91"/>
          <w:spacing w:val="-4"/>
        </w:rPr>
        <w:t>Goal:</w:t>
      </w:r>
      <w:r>
        <w:rPr>
          <w:color w:val="019F91"/>
          <w:spacing w:val="-13"/>
        </w:rPr>
        <w:t xml:space="preserve"> </w:t>
      </w:r>
      <w:r>
        <w:rPr>
          <w:color w:val="019F91"/>
          <w:spacing w:val="-4"/>
        </w:rPr>
        <w:t>Establish</w:t>
      </w:r>
      <w:r>
        <w:rPr>
          <w:color w:val="019F91"/>
          <w:spacing w:val="-5"/>
        </w:rPr>
        <w:t xml:space="preserve"> </w:t>
      </w:r>
      <w:r>
        <w:rPr>
          <w:color w:val="019F91"/>
          <w:spacing w:val="-4"/>
        </w:rPr>
        <w:t>and</w:t>
      </w:r>
      <w:r>
        <w:rPr>
          <w:color w:val="019F91"/>
          <w:spacing w:val="-6"/>
        </w:rPr>
        <w:t xml:space="preserve"> </w:t>
      </w:r>
      <w:r>
        <w:rPr>
          <w:color w:val="019F91"/>
          <w:spacing w:val="-4"/>
        </w:rPr>
        <w:t>enhance</w:t>
      </w:r>
      <w:r>
        <w:rPr>
          <w:color w:val="019F91"/>
          <w:spacing w:val="-6"/>
        </w:rPr>
        <w:t xml:space="preserve"> </w:t>
      </w:r>
      <w:r>
        <w:rPr>
          <w:color w:val="019F91"/>
          <w:spacing w:val="-4"/>
        </w:rPr>
        <w:t>federal,</w:t>
      </w:r>
      <w:r>
        <w:rPr>
          <w:color w:val="019F91"/>
          <w:spacing w:val="-15"/>
        </w:rPr>
        <w:t xml:space="preserve"> </w:t>
      </w:r>
      <w:r>
        <w:rPr>
          <w:color w:val="019F91"/>
          <w:spacing w:val="-4"/>
        </w:rPr>
        <w:t>state,</w:t>
      </w:r>
      <w:r>
        <w:rPr>
          <w:color w:val="019F91"/>
          <w:spacing w:val="-14"/>
        </w:rPr>
        <w:t xml:space="preserve"> </w:t>
      </w:r>
      <w:r>
        <w:rPr>
          <w:color w:val="019F91"/>
          <w:spacing w:val="-4"/>
        </w:rPr>
        <w:t>regional,</w:t>
      </w:r>
      <w:r>
        <w:rPr>
          <w:color w:val="019F91"/>
          <w:spacing w:val="-14"/>
        </w:rPr>
        <w:t xml:space="preserve"> </w:t>
      </w:r>
      <w:r>
        <w:rPr>
          <w:color w:val="019F91"/>
          <w:spacing w:val="-4"/>
        </w:rPr>
        <w:t>local,</w:t>
      </w:r>
      <w:r>
        <w:rPr>
          <w:color w:val="019F91"/>
          <w:spacing w:val="-14"/>
        </w:rPr>
        <w:t xml:space="preserve"> </w:t>
      </w:r>
      <w:r>
        <w:rPr>
          <w:color w:val="019F91"/>
          <w:spacing w:val="-4"/>
        </w:rPr>
        <w:t>and</w:t>
      </w:r>
      <w:r>
        <w:rPr>
          <w:color w:val="019F91"/>
          <w:spacing w:val="-5"/>
        </w:rPr>
        <w:t xml:space="preserve"> </w:t>
      </w:r>
      <w:r>
        <w:rPr>
          <w:color w:val="019F91"/>
          <w:spacing w:val="-4"/>
        </w:rPr>
        <w:t>Tribal</w:t>
      </w:r>
      <w:r>
        <w:rPr>
          <w:color w:val="019F91"/>
          <w:spacing w:val="-6"/>
        </w:rPr>
        <w:t xml:space="preserve"> </w:t>
      </w:r>
      <w:r>
        <w:rPr>
          <w:color w:val="019F91"/>
          <w:spacing w:val="-4"/>
        </w:rPr>
        <w:t xml:space="preserve">relationships/ </w:t>
      </w:r>
      <w:r>
        <w:rPr>
          <w:color w:val="019F91"/>
          <w:spacing w:val="-2"/>
        </w:rPr>
        <w:t>partnerships.</w:t>
      </w:r>
    </w:p>
    <w:p w14:paraId="7B0D8261" w14:textId="77777777" w:rsidR="007B0DCD" w:rsidRDefault="007B0DCD">
      <w:pPr>
        <w:spacing w:line="259" w:lineRule="auto"/>
        <w:sectPr w:rsidR="007B0DCD">
          <w:pgSz w:w="12240" w:h="15840"/>
          <w:pgMar w:top="1300" w:right="0" w:bottom="940" w:left="0" w:header="0" w:footer="749" w:gutter="0"/>
          <w:cols w:space="720"/>
        </w:sectPr>
      </w:pPr>
    </w:p>
    <w:p w14:paraId="504FAE63" w14:textId="77777777" w:rsidR="007B0DCD" w:rsidRDefault="00000000">
      <w:pPr>
        <w:pStyle w:val="BodyText"/>
        <w:spacing w:before="72" w:line="254" w:lineRule="auto"/>
        <w:ind w:right="1715"/>
      </w:pPr>
      <w:r>
        <w:rPr>
          <w:rFonts w:ascii="Franklin Gothic Medium"/>
          <w:color w:val="231F20"/>
          <w:w w:val="90"/>
        </w:rPr>
        <w:lastRenderedPageBreak/>
        <w:t>Outcome:</w:t>
      </w:r>
      <w:r>
        <w:rPr>
          <w:rFonts w:ascii="Franklin Gothic Medium"/>
          <w:color w:val="231F20"/>
        </w:rPr>
        <w:t xml:space="preserve"> </w:t>
      </w:r>
      <w:r>
        <w:rPr>
          <w:color w:val="231F20"/>
          <w:w w:val="90"/>
        </w:rPr>
        <w:t>The Inaugural Tribal and Indigenous Health Summit fostered conversation between</w:t>
      </w:r>
      <w:r>
        <w:rPr>
          <w:color w:val="231F20"/>
        </w:rPr>
        <w:t xml:space="preserve"> </w:t>
      </w:r>
      <w:r>
        <w:rPr>
          <w:color w:val="231F20"/>
          <w:w w:val="90"/>
        </w:rPr>
        <w:t>key</w:t>
      </w:r>
      <w:r>
        <w:rPr>
          <w:color w:val="231F20"/>
        </w:rPr>
        <w:t xml:space="preserve"> </w:t>
      </w:r>
      <w:r>
        <w:rPr>
          <w:color w:val="231F20"/>
          <w:w w:val="90"/>
        </w:rPr>
        <w:t>members</w:t>
      </w:r>
      <w:r>
        <w:rPr>
          <w:color w:val="231F20"/>
        </w:rPr>
        <w:t xml:space="preserve"> </w:t>
      </w:r>
      <w:r>
        <w:rPr>
          <w:color w:val="231F20"/>
          <w:w w:val="90"/>
        </w:rPr>
        <w:t>of</w:t>
      </w:r>
      <w:r>
        <w:rPr>
          <w:color w:val="231F20"/>
        </w:rPr>
        <w:t xml:space="preserve"> </w:t>
      </w:r>
      <w:r>
        <w:rPr>
          <w:color w:val="231F20"/>
          <w:w w:val="90"/>
        </w:rPr>
        <w:t>local, state, and</w:t>
      </w:r>
      <w:r>
        <w:rPr>
          <w:color w:val="231F20"/>
        </w:rPr>
        <w:t xml:space="preserve"> </w:t>
      </w:r>
      <w:r>
        <w:rPr>
          <w:color w:val="231F20"/>
          <w:w w:val="90"/>
        </w:rPr>
        <w:t>federal</w:t>
      </w:r>
      <w:r>
        <w:rPr>
          <w:color w:val="231F20"/>
        </w:rPr>
        <w:t xml:space="preserve"> </w:t>
      </w:r>
      <w:r>
        <w:rPr>
          <w:color w:val="231F20"/>
          <w:w w:val="90"/>
        </w:rPr>
        <w:t>governments;</w:t>
      </w:r>
      <w:r>
        <w:rPr>
          <w:color w:val="231F20"/>
        </w:rPr>
        <w:t xml:space="preserve"> </w:t>
      </w:r>
      <w:r>
        <w:rPr>
          <w:color w:val="231F20"/>
          <w:w w:val="90"/>
        </w:rPr>
        <w:t>Tribal</w:t>
      </w:r>
      <w:r>
        <w:rPr>
          <w:color w:val="231F20"/>
        </w:rPr>
        <w:t xml:space="preserve"> </w:t>
      </w:r>
      <w:r>
        <w:rPr>
          <w:color w:val="231F20"/>
          <w:w w:val="90"/>
        </w:rPr>
        <w:t>leadership;</w:t>
      </w:r>
      <w:r>
        <w:rPr>
          <w:color w:val="231F20"/>
          <w:spacing w:val="40"/>
        </w:rPr>
        <w:t xml:space="preserve"> </w:t>
      </w:r>
      <w:r>
        <w:rPr>
          <w:color w:val="231F20"/>
          <w:w w:val="90"/>
        </w:rPr>
        <w:t>and</w:t>
      </w:r>
      <w:r>
        <w:rPr>
          <w:color w:val="231F20"/>
          <w:spacing w:val="-8"/>
          <w:w w:val="90"/>
        </w:rPr>
        <w:t xml:space="preserve"> </w:t>
      </w:r>
      <w:r>
        <w:rPr>
          <w:color w:val="231F20"/>
          <w:w w:val="90"/>
        </w:rPr>
        <w:t>Tribal</w:t>
      </w:r>
      <w:r>
        <w:rPr>
          <w:color w:val="231F20"/>
          <w:spacing w:val="-4"/>
          <w:w w:val="90"/>
        </w:rPr>
        <w:t xml:space="preserve"> </w:t>
      </w:r>
      <w:r>
        <w:rPr>
          <w:color w:val="231F20"/>
          <w:w w:val="90"/>
        </w:rPr>
        <w:t>and</w:t>
      </w:r>
      <w:r>
        <w:rPr>
          <w:color w:val="231F20"/>
          <w:spacing w:val="-4"/>
          <w:w w:val="90"/>
        </w:rPr>
        <w:t xml:space="preserve"> </w:t>
      </w:r>
      <w:r>
        <w:rPr>
          <w:color w:val="231F20"/>
          <w:w w:val="90"/>
        </w:rPr>
        <w:t>Indigenous</w:t>
      </w:r>
      <w:r>
        <w:rPr>
          <w:color w:val="231F20"/>
          <w:spacing w:val="-4"/>
          <w:w w:val="90"/>
        </w:rPr>
        <w:t xml:space="preserve"> </w:t>
      </w:r>
      <w:r>
        <w:rPr>
          <w:color w:val="231F20"/>
          <w:w w:val="90"/>
        </w:rPr>
        <w:t>community</w:t>
      </w:r>
      <w:r>
        <w:rPr>
          <w:color w:val="231F20"/>
          <w:spacing w:val="-4"/>
          <w:w w:val="90"/>
        </w:rPr>
        <w:t xml:space="preserve"> </w:t>
      </w:r>
      <w:r>
        <w:rPr>
          <w:color w:val="231F20"/>
          <w:w w:val="90"/>
        </w:rPr>
        <w:t>members.</w:t>
      </w:r>
      <w:r>
        <w:rPr>
          <w:color w:val="231F20"/>
          <w:spacing w:val="-4"/>
          <w:w w:val="90"/>
        </w:rPr>
        <w:t xml:space="preserve"> </w:t>
      </w:r>
      <w:r>
        <w:rPr>
          <w:color w:val="231F20"/>
          <w:w w:val="90"/>
        </w:rPr>
        <w:t>The</w:t>
      </w:r>
      <w:r>
        <w:rPr>
          <w:color w:val="231F20"/>
          <w:spacing w:val="-4"/>
          <w:w w:val="90"/>
        </w:rPr>
        <w:t xml:space="preserve"> </w:t>
      </w:r>
      <w:r>
        <w:rPr>
          <w:color w:val="231F20"/>
          <w:w w:val="90"/>
        </w:rPr>
        <w:t>topics,</w:t>
      </w:r>
      <w:r>
        <w:rPr>
          <w:color w:val="231F20"/>
          <w:spacing w:val="-12"/>
          <w:w w:val="90"/>
        </w:rPr>
        <w:t xml:space="preserve"> </w:t>
      </w:r>
      <w:r>
        <w:rPr>
          <w:color w:val="231F20"/>
          <w:w w:val="90"/>
        </w:rPr>
        <w:t>format,</w:t>
      </w:r>
      <w:r>
        <w:rPr>
          <w:color w:val="231F20"/>
          <w:spacing w:val="-11"/>
          <w:w w:val="90"/>
        </w:rPr>
        <w:t xml:space="preserve"> </w:t>
      </w:r>
      <w:r>
        <w:rPr>
          <w:color w:val="231F20"/>
          <w:w w:val="90"/>
        </w:rPr>
        <w:t>and</w:t>
      </w:r>
      <w:r>
        <w:rPr>
          <w:color w:val="231F20"/>
          <w:spacing w:val="-3"/>
          <w:w w:val="90"/>
        </w:rPr>
        <w:t xml:space="preserve"> </w:t>
      </w:r>
      <w:r>
        <w:rPr>
          <w:color w:val="231F20"/>
          <w:w w:val="90"/>
        </w:rPr>
        <w:t>setting</w:t>
      </w:r>
      <w:r>
        <w:rPr>
          <w:color w:val="231F20"/>
          <w:spacing w:val="-4"/>
          <w:w w:val="90"/>
        </w:rPr>
        <w:t xml:space="preserve"> </w:t>
      </w:r>
      <w:r>
        <w:rPr>
          <w:color w:val="231F20"/>
          <w:w w:val="90"/>
        </w:rPr>
        <w:t>of</w:t>
      </w:r>
      <w:r>
        <w:rPr>
          <w:color w:val="231F20"/>
          <w:spacing w:val="-4"/>
          <w:w w:val="90"/>
        </w:rPr>
        <w:t xml:space="preserve"> </w:t>
      </w:r>
      <w:r>
        <w:rPr>
          <w:color w:val="231F20"/>
          <w:w w:val="90"/>
        </w:rPr>
        <w:t xml:space="preserve">the event brought people together in one authentic environment to begin and grow these </w:t>
      </w:r>
      <w:r>
        <w:rPr>
          <w:color w:val="231F20"/>
          <w:spacing w:val="-2"/>
        </w:rPr>
        <w:t>engagements.</w:t>
      </w:r>
    </w:p>
    <w:p w14:paraId="1BE1DC37" w14:textId="77777777" w:rsidR="007B0DCD" w:rsidRDefault="00000000">
      <w:pPr>
        <w:pStyle w:val="BodyText"/>
        <w:spacing w:before="271" w:line="254" w:lineRule="auto"/>
        <w:ind w:right="1551"/>
      </w:pPr>
      <w:r>
        <w:rPr>
          <w:color w:val="231F20"/>
          <w:w w:val="90"/>
        </w:rPr>
        <w:t>As a result of relationships that grew out of the summit,</w:t>
      </w:r>
      <w:r>
        <w:rPr>
          <w:color w:val="231F20"/>
          <w:spacing w:val="-8"/>
          <w:w w:val="90"/>
        </w:rPr>
        <w:t xml:space="preserve"> </w:t>
      </w:r>
      <w:r>
        <w:rPr>
          <w:color w:val="231F20"/>
          <w:w w:val="90"/>
        </w:rPr>
        <w:t>the Tribal Health Strategist has created</w:t>
      </w:r>
      <w:r>
        <w:rPr>
          <w:color w:val="231F20"/>
        </w:rPr>
        <w:t xml:space="preserve"> </w:t>
      </w:r>
      <w:r>
        <w:rPr>
          <w:color w:val="231F20"/>
          <w:w w:val="90"/>
        </w:rPr>
        <w:t>and</w:t>
      </w:r>
      <w:r>
        <w:rPr>
          <w:color w:val="231F20"/>
        </w:rPr>
        <w:t xml:space="preserve"> </w:t>
      </w:r>
      <w:r>
        <w:rPr>
          <w:color w:val="231F20"/>
          <w:w w:val="90"/>
        </w:rPr>
        <w:t>strengthened</w:t>
      </w:r>
      <w:r>
        <w:rPr>
          <w:color w:val="231F20"/>
        </w:rPr>
        <w:t xml:space="preserve"> </w:t>
      </w:r>
      <w:r>
        <w:rPr>
          <w:color w:val="231F20"/>
          <w:w w:val="90"/>
        </w:rPr>
        <w:t>partnerships</w:t>
      </w:r>
      <w:r>
        <w:rPr>
          <w:color w:val="231F20"/>
        </w:rPr>
        <w:t xml:space="preserve"> </w:t>
      </w:r>
      <w:r>
        <w:rPr>
          <w:color w:val="231F20"/>
          <w:w w:val="90"/>
        </w:rPr>
        <w:t>across</w:t>
      </w:r>
      <w:r>
        <w:rPr>
          <w:color w:val="231F20"/>
        </w:rPr>
        <w:t xml:space="preserve"> </w:t>
      </w:r>
      <w:r>
        <w:rPr>
          <w:color w:val="231F20"/>
          <w:w w:val="90"/>
        </w:rPr>
        <w:t>the</w:t>
      </w:r>
      <w:r>
        <w:rPr>
          <w:color w:val="231F20"/>
        </w:rPr>
        <w:t xml:space="preserve"> </w:t>
      </w:r>
      <w:r>
        <w:rPr>
          <w:color w:val="231F20"/>
          <w:w w:val="90"/>
        </w:rPr>
        <w:t>state.</w:t>
      </w:r>
      <w:r>
        <w:rPr>
          <w:color w:val="231F20"/>
        </w:rPr>
        <w:t xml:space="preserve"> </w:t>
      </w:r>
      <w:r>
        <w:rPr>
          <w:color w:val="231F20"/>
          <w:w w:val="90"/>
        </w:rPr>
        <w:t>The</w:t>
      </w:r>
      <w:r>
        <w:rPr>
          <w:color w:val="231F20"/>
        </w:rPr>
        <w:t xml:space="preserve"> </w:t>
      </w:r>
      <w:r>
        <w:rPr>
          <w:color w:val="231F20"/>
          <w:w w:val="90"/>
        </w:rPr>
        <w:t>growth</w:t>
      </w:r>
      <w:r>
        <w:rPr>
          <w:color w:val="231F20"/>
        </w:rPr>
        <w:t xml:space="preserve"> </w:t>
      </w:r>
      <w:r>
        <w:rPr>
          <w:color w:val="231F20"/>
          <w:w w:val="90"/>
        </w:rPr>
        <w:t>of</w:t>
      </w:r>
      <w:r>
        <w:rPr>
          <w:color w:val="231F20"/>
        </w:rPr>
        <w:t xml:space="preserve"> </w:t>
      </w:r>
      <w:r>
        <w:rPr>
          <w:color w:val="231F20"/>
          <w:w w:val="90"/>
        </w:rPr>
        <w:t>partnerships</w:t>
      </w:r>
      <w:r>
        <w:rPr>
          <w:color w:val="231F20"/>
          <w:spacing w:val="40"/>
        </w:rPr>
        <w:t xml:space="preserve"> </w:t>
      </w:r>
      <w:r>
        <w:rPr>
          <w:color w:val="231F20"/>
          <w:w w:val="90"/>
        </w:rPr>
        <w:t>has started a process of increasing resource capacity in Tribes and Indigenous communities and as well as understanding on the part of state agencies and programs about the needs and strengths of Indigenous people in the Commonwealth.</w:t>
      </w:r>
    </w:p>
    <w:p w14:paraId="42C9F210" w14:textId="77777777" w:rsidR="007B0DCD" w:rsidRDefault="00000000">
      <w:pPr>
        <w:pStyle w:val="Heading4"/>
        <w:spacing w:line="259" w:lineRule="auto"/>
        <w:ind w:right="2052"/>
      </w:pPr>
      <w:r>
        <w:rPr>
          <w:color w:val="019F91"/>
          <w:spacing w:val="-4"/>
        </w:rPr>
        <w:t>Goal:</w:t>
      </w:r>
      <w:r>
        <w:rPr>
          <w:color w:val="019F91"/>
          <w:spacing w:val="-14"/>
        </w:rPr>
        <w:t xml:space="preserve"> </w:t>
      </w:r>
      <w:r>
        <w:rPr>
          <w:color w:val="019F91"/>
          <w:spacing w:val="-4"/>
        </w:rPr>
        <w:t>Improve</w:t>
      </w:r>
      <w:r>
        <w:rPr>
          <w:color w:val="019F91"/>
          <w:spacing w:val="-14"/>
        </w:rPr>
        <w:t xml:space="preserve"> </w:t>
      </w:r>
      <w:r>
        <w:rPr>
          <w:color w:val="019F91"/>
          <w:spacing w:val="-4"/>
        </w:rPr>
        <w:t>understanding</w:t>
      </w:r>
      <w:r>
        <w:rPr>
          <w:color w:val="019F91"/>
          <w:spacing w:val="-14"/>
        </w:rPr>
        <w:t xml:space="preserve"> </w:t>
      </w:r>
      <w:r>
        <w:rPr>
          <w:color w:val="019F91"/>
          <w:spacing w:val="-4"/>
        </w:rPr>
        <w:t>of</w:t>
      </w:r>
      <w:r>
        <w:rPr>
          <w:color w:val="019F91"/>
          <w:spacing w:val="-14"/>
        </w:rPr>
        <w:t xml:space="preserve"> </w:t>
      </w:r>
      <w:r>
        <w:rPr>
          <w:color w:val="019F91"/>
          <w:spacing w:val="-4"/>
        </w:rPr>
        <w:t>the</w:t>
      </w:r>
      <w:r>
        <w:rPr>
          <w:color w:val="019F91"/>
          <w:spacing w:val="-14"/>
        </w:rPr>
        <w:t xml:space="preserve"> </w:t>
      </w:r>
      <w:r>
        <w:rPr>
          <w:color w:val="019F91"/>
          <w:spacing w:val="-4"/>
        </w:rPr>
        <w:t>history</w:t>
      </w:r>
      <w:r>
        <w:rPr>
          <w:color w:val="019F91"/>
          <w:spacing w:val="-14"/>
        </w:rPr>
        <w:t xml:space="preserve"> </w:t>
      </w:r>
      <w:r>
        <w:rPr>
          <w:color w:val="019F91"/>
          <w:spacing w:val="-4"/>
        </w:rPr>
        <w:t>of</w:t>
      </w:r>
      <w:r>
        <w:rPr>
          <w:color w:val="019F91"/>
          <w:spacing w:val="-14"/>
        </w:rPr>
        <w:t xml:space="preserve"> </w:t>
      </w:r>
      <w:r>
        <w:rPr>
          <w:color w:val="019F91"/>
          <w:spacing w:val="-4"/>
        </w:rPr>
        <w:t>Tribes</w:t>
      </w:r>
      <w:r>
        <w:rPr>
          <w:color w:val="019F91"/>
          <w:spacing w:val="-14"/>
        </w:rPr>
        <w:t xml:space="preserve"> </w:t>
      </w:r>
      <w:r>
        <w:rPr>
          <w:color w:val="019F91"/>
          <w:spacing w:val="-4"/>
        </w:rPr>
        <w:t>and</w:t>
      </w:r>
      <w:r>
        <w:rPr>
          <w:color w:val="019F91"/>
          <w:spacing w:val="-14"/>
        </w:rPr>
        <w:t xml:space="preserve"> </w:t>
      </w:r>
      <w:r>
        <w:rPr>
          <w:color w:val="019F91"/>
          <w:spacing w:val="-4"/>
        </w:rPr>
        <w:t>Indigenous</w:t>
      </w:r>
      <w:r>
        <w:rPr>
          <w:color w:val="019F91"/>
          <w:spacing w:val="-14"/>
        </w:rPr>
        <w:t xml:space="preserve"> </w:t>
      </w:r>
      <w:r>
        <w:rPr>
          <w:color w:val="019F91"/>
          <w:spacing w:val="-4"/>
        </w:rPr>
        <w:t>people</w:t>
      </w:r>
      <w:r>
        <w:rPr>
          <w:color w:val="019F91"/>
          <w:spacing w:val="-14"/>
        </w:rPr>
        <w:t xml:space="preserve"> </w:t>
      </w:r>
      <w:r>
        <w:rPr>
          <w:color w:val="019F91"/>
          <w:spacing w:val="-4"/>
        </w:rPr>
        <w:t xml:space="preserve">in </w:t>
      </w:r>
      <w:r>
        <w:rPr>
          <w:color w:val="019F91"/>
        </w:rPr>
        <w:t>Massachusetts, New England, and beyond.</w:t>
      </w:r>
    </w:p>
    <w:p w14:paraId="58581F9C" w14:textId="77777777" w:rsidR="007B0DCD" w:rsidRDefault="00000000">
      <w:pPr>
        <w:pStyle w:val="BodyText"/>
        <w:spacing w:before="262" w:line="254" w:lineRule="auto"/>
        <w:ind w:right="1620"/>
      </w:pPr>
      <w:r>
        <w:rPr>
          <w:rFonts w:ascii="Franklin Gothic Medium"/>
          <w:color w:val="231F20"/>
          <w:w w:val="90"/>
        </w:rPr>
        <w:t xml:space="preserve">Outcome: </w:t>
      </w:r>
      <w:r>
        <w:rPr>
          <w:color w:val="231F20"/>
          <w:w w:val="90"/>
        </w:rPr>
        <w:t>Presenting information on topics that are central to Tribes and Indigenous communities created a framework for the conversations during the summit. In her keynote</w:t>
      </w:r>
      <w:r>
        <w:rPr>
          <w:color w:val="231F20"/>
          <w:spacing w:val="-12"/>
          <w:w w:val="90"/>
        </w:rPr>
        <w:t xml:space="preserve"> </w:t>
      </w:r>
      <w:r>
        <w:rPr>
          <w:color w:val="231F20"/>
          <w:w w:val="90"/>
        </w:rPr>
        <w:t>speech,</w:t>
      </w:r>
      <w:r>
        <w:rPr>
          <w:color w:val="231F20"/>
          <w:spacing w:val="-11"/>
          <w:w w:val="90"/>
        </w:rPr>
        <w:t xml:space="preserve"> </w:t>
      </w:r>
      <w:r>
        <w:rPr>
          <w:color w:val="231F20"/>
          <w:w w:val="90"/>
        </w:rPr>
        <w:t>Chairwoman</w:t>
      </w:r>
      <w:r>
        <w:rPr>
          <w:color w:val="231F20"/>
          <w:spacing w:val="-7"/>
          <w:w w:val="90"/>
        </w:rPr>
        <w:t xml:space="preserve"> </w:t>
      </w:r>
      <w:r>
        <w:rPr>
          <w:color w:val="231F20"/>
          <w:w w:val="90"/>
        </w:rPr>
        <w:t>Cheryl</w:t>
      </w:r>
      <w:r>
        <w:rPr>
          <w:color w:val="231F20"/>
          <w:spacing w:val="-7"/>
          <w:w w:val="90"/>
        </w:rPr>
        <w:t xml:space="preserve"> </w:t>
      </w:r>
      <w:r>
        <w:rPr>
          <w:color w:val="231F20"/>
          <w:w w:val="90"/>
        </w:rPr>
        <w:t>Andrew-Maltais</w:t>
      </w:r>
      <w:r>
        <w:rPr>
          <w:color w:val="231F20"/>
          <w:spacing w:val="-7"/>
          <w:w w:val="90"/>
        </w:rPr>
        <w:t xml:space="preserve"> </w:t>
      </w:r>
      <w:r>
        <w:rPr>
          <w:color w:val="231F20"/>
          <w:w w:val="90"/>
        </w:rPr>
        <w:t>of</w:t>
      </w:r>
      <w:r>
        <w:rPr>
          <w:color w:val="231F20"/>
          <w:spacing w:val="-7"/>
          <w:w w:val="90"/>
        </w:rPr>
        <w:t xml:space="preserve"> </w:t>
      </w:r>
      <w:r>
        <w:rPr>
          <w:color w:val="231F20"/>
          <w:w w:val="90"/>
        </w:rPr>
        <w:t>the</w:t>
      </w:r>
      <w:r>
        <w:rPr>
          <w:color w:val="231F20"/>
          <w:spacing w:val="-7"/>
          <w:w w:val="90"/>
        </w:rPr>
        <w:t xml:space="preserve"> </w:t>
      </w:r>
      <w:r>
        <w:rPr>
          <w:color w:val="231F20"/>
          <w:w w:val="90"/>
        </w:rPr>
        <w:t>Aquinnah</w:t>
      </w:r>
      <w:r>
        <w:rPr>
          <w:color w:val="231F20"/>
          <w:spacing w:val="-7"/>
          <w:w w:val="90"/>
        </w:rPr>
        <w:t xml:space="preserve"> </w:t>
      </w:r>
      <w:r>
        <w:rPr>
          <w:color w:val="231F20"/>
          <w:w w:val="90"/>
        </w:rPr>
        <w:t>Wampanoag</w:t>
      </w:r>
      <w:r>
        <w:rPr>
          <w:color w:val="231F20"/>
          <w:spacing w:val="-7"/>
          <w:w w:val="90"/>
        </w:rPr>
        <w:t xml:space="preserve"> </w:t>
      </w:r>
      <w:r>
        <w:rPr>
          <w:color w:val="231F20"/>
          <w:w w:val="90"/>
        </w:rPr>
        <w:t xml:space="preserve">Tribe of Gay Head gave a history of the land and people and highlighted the importance of recognizing that the community and culture of Indigenous people in Massachusetts is </w:t>
      </w:r>
      <w:r>
        <w:rPr>
          <w:color w:val="231F20"/>
        </w:rPr>
        <w:t>still</w:t>
      </w:r>
      <w:r>
        <w:rPr>
          <w:color w:val="231F20"/>
          <w:spacing w:val="-19"/>
        </w:rPr>
        <w:t xml:space="preserve"> </w:t>
      </w:r>
      <w:r>
        <w:rPr>
          <w:color w:val="231F20"/>
        </w:rPr>
        <w:t>very</w:t>
      </w:r>
      <w:r>
        <w:rPr>
          <w:color w:val="231F20"/>
          <w:spacing w:val="-19"/>
        </w:rPr>
        <w:t xml:space="preserve"> </w:t>
      </w:r>
      <w:r>
        <w:rPr>
          <w:color w:val="231F20"/>
        </w:rPr>
        <w:t>much</w:t>
      </w:r>
      <w:r>
        <w:rPr>
          <w:color w:val="231F20"/>
          <w:spacing w:val="-19"/>
        </w:rPr>
        <w:t xml:space="preserve"> </w:t>
      </w:r>
      <w:r>
        <w:rPr>
          <w:color w:val="231F20"/>
        </w:rPr>
        <w:t>alive.</w:t>
      </w:r>
    </w:p>
    <w:p w14:paraId="47C18EAB" w14:textId="77777777" w:rsidR="007B0DCD" w:rsidRDefault="00000000">
      <w:pPr>
        <w:pStyle w:val="BodyText"/>
        <w:spacing w:before="270" w:line="254" w:lineRule="auto"/>
        <w:ind w:right="1434"/>
      </w:pPr>
      <w:r>
        <w:rPr>
          <w:color w:val="231F20"/>
          <w:w w:val="90"/>
        </w:rPr>
        <w:t>Dedicating time to listen to and acknowledge the history and generational trauma that Tribal</w:t>
      </w:r>
      <w:r>
        <w:rPr>
          <w:color w:val="231F20"/>
          <w:spacing w:val="-2"/>
          <w:w w:val="90"/>
        </w:rPr>
        <w:t xml:space="preserve"> </w:t>
      </w:r>
      <w:r>
        <w:rPr>
          <w:color w:val="231F20"/>
          <w:w w:val="90"/>
        </w:rPr>
        <w:t>and</w:t>
      </w:r>
      <w:r>
        <w:rPr>
          <w:color w:val="231F20"/>
          <w:spacing w:val="-2"/>
          <w:w w:val="90"/>
        </w:rPr>
        <w:t xml:space="preserve"> </w:t>
      </w:r>
      <w:r>
        <w:rPr>
          <w:color w:val="231F20"/>
          <w:w w:val="90"/>
        </w:rPr>
        <w:t>Indigenous</w:t>
      </w:r>
      <w:r>
        <w:rPr>
          <w:color w:val="231F20"/>
          <w:spacing w:val="-2"/>
          <w:w w:val="90"/>
        </w:rPr>
        <w:t xml:space="preserve"> </w:t>
      </w:r>
      <w:r>
        <w:rPr>
          <w:color w:val="231F20"/>
          <w:w w:val="90"/>
        </w:rPr>
        <w:t>people</w:t>
      </w:r>
      <w:r>
        <w:rPr>
          <w:color w:val="231F20"/>
          <w:spacing w:val="-2"/>
          <w:w w:val="90"/>
        </w:rPr>
        <w:t xml:space="preserve"> </w:t>
      </w:r>
      <w:r>
        <w:rPr>
          <w:color w:val="231F20"/>
          <w:w w:val="90"/>
        </w:rPr>
        <w:t>carry</w:t>
      </w:r>
      <w:r>
        <w:rPr>
          <w:color w:val="231F20"/>
          <w:spacing w:val="-2"/>
          <w:w w:val="90"/>
        </w:rPr>
        <w:t xml:space="preserve"> </w:t>
      </w:r>
      <w:r>
        <w:rPr>
          <w:color w:val="231F20"/>
          <w:w w:val="90"/>
        </w:rPr>
        <w:t>enabled</w:t>
      </w:r>
      <w:r>
        <w:rPr>
          <w:color w:val="231F20"/>
          <w:spacing w:val="-2"/>
          <w:w w:val="90"/>
        </w:rPr>
        <w:t xml:space="preserve"> </w:t>
      </w:r>
      <w:r>
        <w:rPr>
          <w:color w:val="231F20"/>
          <w:w w:val="90"/>
        </w:rPr>
        <w:t>summit</w:t>
      </w:r>
      <w:r>
        <w:rPr>
          <w:color w:val="231F20"/>
          <w:spacing w:val="-2"/>
          <w:w w:val="90"/>
        </w:rPr>
        <w:t xml:space="preserve"> </w:t>
      </w:r>
      <w:r>
        <w:rPr>
          <w:color w:val="231F20"/>
          <w:w w:val="90"/>
        </w:rPr>
        <w:t>participants</w:t>
      </w:r>
      <w:r>
        <w:rPr>
          <w:color w:val="231F20"/>
          <w:spacing w:val="-2"/>
          <w:w w:val="90"/>
        </w:rPr>
        <w:t xml:space="preserve"> </w:t>
      </w:r>
      <w:r>
        <w:rPr>
          <w:color w:val="231F20"/>
          <w:w w:val="90"/>
        </w:rPr>
        <w:t>to</w:t>
      </w:r>
      <w:r>
        <w:rPr>
          <w:color w:val="231F20"/>
          <w:spacing w:val="-2"/>
          <w:w w:val="90"/>
        </w:rPr>
        <w:t xml:space="preserve"> </w:t>
      </w:r>
      <w:r>
        <w:rPr>
          <w:color w:val="231F20"/>
          <w:w w:val="90"/>
        </w:rPr>
        <w:t>take</w:t>
      </w:r>
      <w:r>
        <w:rPr>
          <w:color w:val="231F20"/>
          <w:spacing w:val="-2"/>
          <w:w w:val="90"/>
        </w:rPr>
        <w:t xml:space="preserve"> </w:t>
      </w:r>
      <w:r>
        <w:rPr>
          <w:color w:val="231F20"/>
          <w:w w:val="90"/>
        </w:rPr>
        <w:t>a</w:t>
      </w:r>
      <w:r>
        <w:rPr>
          <w:color w:val="231F20"/>
          <w:spacing w:val="-2"/>
          <w:w w:val="90"/>
        </w:rPr>
        <w:t xml:space="preserve"> </w:t>
      </w:r>
      <w:r>
        <w:rPr>
          <w:color w:val="231F20"/>
          <w:w w:val="90"/>
        </w:rPr>
        <w:t>more</w:t>
      </w:r>
      <w:r>
        <w:rPr>
          <w:color w:val="231F20"/>
          <w:spacing w:val="-2"/>
          <w:w w:val="90"/>
        </w:rPr>
        <w:t xml:space="preserve"> </w:t>
      </w:r>
      <w:r>
        <w:rPr>
          <w:color w:val="231F20"/>
          <w:w w:val="90"/>
        </w:rPr>
        <w:t>informed perspective,</w:t>
      </w:r>
      <w:r>
        <w:rPr>
          <w:color w:val="231F20"/>
          <w:spacing w:val="-9"/>
          <w:w w:val="90"/>
        </w:rPr>
        <w:t xml:space="preserve"> </w:t>
      </w:r>
      <w:r>
        <w:rPr>
          <w:color w:val="231F20"/>
          <w:w w:val="90"/>
        </w:rPr>
        <w:t>shifting the way they approach their work. The resulting conversations were guided by a spirit of reciprocal teaching and learning.</w:t>
      </w:r>
    </w:p>
    <w:p w14:paraId="678B1EA5" w14:textId="77777777" w:rsidR="007B0DCD" w:rsidRDefault="00000000">
      <w:pPr>
        <w:pStyle w:val="Heading4"/>
        <w:spacing w:before="267" w:line="259" w:lineRule="auto"/>
      </w:pPr>
      <w:r>
        <w:rPr>
          <w:color w:val="019F91"/>
          <w:spacing w:val="-6"/>
        </w:rPr>
        <w:t>Goal: Gain knowledge of Tribal sovereignty,</w:t>
      </w:r>
      <w:r>
        <w:rPr>
          <w:color w:val="019F91"/>
          <w:spacing w:val="-12"/>
        </w:rPr>
        <w:t xml:space="preserve"> </w:t>
      </w:r>
      <w:r>
        <w:rPr>
          <w:color w:val="019F91"/>
          <w:spacing w:val="-6"/>
        </w:rPr>
        <w:t>consultation,</w:t>
      </w:r>
      <w:r>
        <w:rPr>
          <w:color w:val="019F91"/>
          <w:spacing w:val="-12"/>
        </w:rPr>
        <w:t xml:space="preserve"> </w:t>
      </w:r>
      <w:r>
        <w:rPr>
          <w:color w:val="019F91"/>
          <w:spacing w:val="-6"/>
        </w:rPr>
        <w:t>meaningful engagement,</w:t>
      </w:r>
      <w:r>
        <w:rPr>
          <w:color w:val="019F91"/>
          <w:spacing w:val="-12"/>
        </w:rPr>
        <w:t xml:space="preserve"> </w:t>
      </w:r>
      <w:r>
        <w:rPr>
          <w:color w:val="019F91"/>
          <w:spacing w:val="-6"/>
        </w:rPr>
        <w:t xml:space="preserve">and </w:t>
      </w:r>
      <w:r>
        <w:rPr>
          <w:color w:val="019F91"/>
        </w:rPr>
        <w:t>health</w:t>
      </w:r>
      <w:r>
        <w:rPr>
          <w:color w:val="019F91"/>
          <w:spacing w:val="-8"/>
        </w:rPr>
        <w:t xml:space="preserve"> </w:t>
      </w:r>
      <w:r>
        <w:rPr>
          <w:color w:val="019F91"/>
        </w:rPr>
        <w:t>systems</w:t>
      </w:r>
      <w:r>
        <w:rPr>
          <w:color w:val="019F91"/>
          <w:spacing w:val="-8"/>
        </w:rPr>
        <w:t xml:space="preserve"> </w:t>
      </w:r>
      <w:r>
        <w:rPr>
          <w:color w:val="019F91"/>
        </w:rPr>
        <w:t>that</w:t>
      </w:r>
      <w:r>
        <w:rPr>
          <w:color w:val="019F91"/>
          <w:spacing w:val="-8"/>
        </w:rPr>
        <w:t xml:space="preserve"> </w:t>
      </w:r>
      <w:r>
        <w:rPr>
          <w:color w:val="019F91"/>
        </w:rPr>
        <w:t>serve</w:t>
      </w:r>
      <w:r>
        <w:rPr>
          <w:color w:val="019F91"/>
          <w:spacing w:val="-8"/>
        </w:rPr>
        <w:t xml:space="preserve"> </w:t>
      </w:r>
      <w:r>
        <w:rPr>
          <w:color w:val="019F91"/>
        </w:rPr>
        <w:t>Tribal</w:t>
      </w:r>
      <w:r>
        <w:rPr>
          <w:color w:val="019F91"/>
          <w:spacing w:val="-8"/>
        </w:rPr>
        <w:t xml:space="preserve"> </w:t>
      </w:r>
      <w:r>
        <w:rPr>
          <w:color w:val="019F91"/>
        </w:rPr>
        <w:t>and</w:t>
      </w:r>
      <w:r>
        <w:rPr>
          <w:color w:val="019F91"/>
          <w:spacing w:val="-8"/>
        </w:rPr>
        <w:t xml:space="preserve"> </w:t>
      </w:r>
      <w:r>
        <w:rPr>
          <w:color w:val="019F91"/>
        </w:rPr>
        <w:t>Indigenous</w:t>
      </w:r>
      <w:r>
        <w:rPr>
          <w:color w:val="019F91"/>
          <w:spacing w:val="-8"/>
        </w:rPr>
        <w:t xml:space="preserve"> </w:t>
      </w:r>
      <w:r>
        <w:rPr>
          <w:color w:val="019F91"/>
        </w:rPr>
        <w:t>people.</w:t>
      </w:r>
    </w:p>
    <w:p w14:paraId="5F2388B1" w14:textId="77777777" w:rsidR="007B0DCD" w:rsidRDefault="00000000">
      <w:pPr>
        <w:pStyle w:val="BodyText"/>
        <w:spacing w:before="261" w:line="254" w:lineRule="auto"/>
        <w:ind w:right="1919"/>
      </w:pPr>
      <w:r>
        <w:rPr>
          <w:rFonts w:ascii="Franklin Gothic Medium"/>
          <w:color w:val="231F20"/>
          <w:w w:val="90"/>
        </w:rPr>
        <w:t>Outcome:</w:t>
      </w:r>
      <w:r>
        <w:rPr>
          <w:rFonts w:ascii="Franklin Gothic Medium"/>
          <w:color w:val="231F20"/>
        </w:rPr>
        <w:t xml:space="preserve"> </w:t>
      </w:r>
      <w:r>
        <w:rPr>
          <w:color w:val="231F20"/>
          <w:w w:val="90"/>
        </w:rPr>
        <w:t>Summit participants learned about the complexity of health care systems serving</w:t>
      </w:r>
      <w:r>
        <w:rPr>
          <w:color w:val="231F20"/>
        </w:rPr>
        <w:t xml:space="preserve"> </w:t>
      </w:r>
      <w:r>
        <w:rPr>
          <w:color w:val="231F20"/>
          <w:w w:val="90"/>
        </w:rPr>
        <w:t>Tribal</w:t>
      </w:r>
      <w:r>
        <w:rPr>
          <w:color w:val="231F20"/>
        </w:rPr>
        <w:t xml:space="preserve"> </w:t>
      </w:r>
      <w:r>
        <w:rPr>
          <w:color w:val="231F20"/>
          <w:w w:val="90"/>
        </w:rPr>
        <w:t>and</w:t>
      </w:r>
      <w:r>
        <w:rPr>
          <w:color w:val="231F20"/>
        </w:rPr>
        <w:t xml:space="preserve"> </w:t>
      </w:r>
      <w:r>
        <w:rPr>
          <w:color w:val="231F20"/>
          <w:w w:val="90"/>
        </w:rPr>
        <w:t>Indigenous</w:t>
      </w:r>
      <w:r>
        <w:rPr>
          <w:color w:val="231F20"/>
        </w:rPr>
        <w:t xml:space="preserve"> </w:t>
      </w:r>
      <w:r>
        <w:rPr>
          <w:color w:val="231F20"/>
          <w:w w:val="90"/>
        </w:rPr>
        <w:t>people</w:t>
      </w:r>
      <w:r>
        <w:rPr>
          <w:color w:val="231F20"/>
        </w:rPr>
        <w:t xml:space="preserve"> </w:t>
      </w:r>
      <w:r>
        <w:rPr>
          <w:color w:val="231F20"/>
          <w:w w:val="90"/>
        </w:rPr>
        <w:t>in</w:t>
      </w:r>
      <w:r>
        <w:rPr>
          <w:color w:val="231F20"/>
        </w:rPr>
        <w:t xml:space="preserve"> </w:t>
      </w:r>
      <w:r>
        <w:rPr>
          <w:color w:val="231F20"/>
          <w:w w:val="90"/>
        </w:rPr>
        <w:t>Massachusetts</w:t>
      </w:r>
      <w:r>
        <w:rPr>
          <w:color w:val="231F20"/>
        </w:rPr>
        <w:t xml:space="preserve"> </w:t>
      </w:r>
      <w:r>
        <w:rPr>
          <w:color w:val="231F20"/>
          <w:w w:val="90"/>
        </w:rPr>
        <w:t>and</w:t>
      </w:r>
      <w:r>
        <w:rPr>
          <w:color w:val="231F20"/>
        </w:rPr>
        <w:t xml:space="preserve"> </w:t>
      </w:r>
      <w:r>
        <w:rPr>
          <w:color w:val="231F20"/>
          <w:w w:val="90"/>
        </w:rPr>
        <w:t>across</w:t>
      </w:r>
      <w:r>
        <w:rPr>
          <w:color w:val="231F20"/>
        </w:rPr>
        <w:t xml:space="preserve"> </w:t>
      </w:r>
      <w:r>
        <w:rPr>
          <w:color w:val="231F20"/>
          <w:w w:val="90"/>
        </w:rPr>
        <w:t>the</w:t>
      </w:r>
      <w:r>
        <w:rPr>
          <w:color w:val="231F20"/>
        </w:rPr>
        <w:t xml:space="preserve"> </w:t>
      </w:r>
      <w:r>
        <w:rPr>
          <w:color w:val="231F20"/>
          <w:w w:val="90"/>
        </w:rPr>
        <w:t>United</w:t>
      </w:r>
      <w:r>
        <w:rPr>
          <w:color w:val="231F20"/>
          <w:spacing w:val="40"/>
        </w:rPr>
        <w:t xml:space="preserve"> </w:t>
      </w:r>
      <w:r>
        <w:rPr>
          <w:color w:val="231F20"/>
          <w:w w:val="90"/>
        </w:rPr>
        <w:t>States. Presenters highlighted gaps and the difficulty of navigating multiple systems with different requirements. Native American Lifelines, a federal Urban Indian Program located in Baltimore and Boston that serves all Native people regardless of</w:t>
      </w:r>
    </w:p>
    <w:p w14:paraId="713FC597" w14:textId="77777777" w:rsidR="007B0DCD" w:rsidRDefault="00000000">
      <w:pPr>
        <w:pStyle w:val="BodyText"/>
        <w:spacing w:line="254" w:lineRule="auto"/>
        <w:ind w:right="1434"/>
      </w:pPr>
      <w:r>
        <w:rPr>
          <w:color w:val="231F20"/>
          <w:w w:val="90"/>
        </w:rPr>
        <w:t>governmental</w:t>
      </w:r>
      <w:r>
        <w:rPr>
          <w:color w:val="231F20"/>
          <w:spacing w:val="-12"/>
          <w:w w:val="90"/>
        </w:rPr>
        <w:t xml:space="preserve"> </w:t>
      </w:r>
      <w:r>
        <w:rPr>
          <w:color w:val="231F20"/>
          <w:w w:val="90"/>
        </w:rPr>
        <w:t>status,</w:t>
      </w:r>
      <w:r>
        <w:rPr>
          <w:color w:val="231F20"/>
          <w:spacing w:val="-11"/>
          <w:w w:val="90"/>
        </w:rPr>
        <w:t xml:space="preserve"> </w:t>
      </w:r>
      <w:r>
        <w:rPr>
          <w:color w:val="231F20"/>
          <w:w w:val="90"/>
        </w:rPr>
        <w:t>gave</w:t>
      </w:r>
      <w:r>
        <w:rPr>
          <w:color w:val="231F20"/>
          <w:spacing w:val="-12"/>
          <w:w w:val="90"/>
        </w:rPr>
        <w:t xml:space="preserve"> </w:t>
      </w:r>
      <w:r>
        <w:rPr>
          <w:color w:val="231F20"/>
          <w:w w:val="90"/>
        </w:rPr>
        <w:t>an</w:t>
      </w:r>
      <w:r>
        <w:rPr>
          <w:color w:val="231F20"/>
          <w:spacing w:val="-11"/>
          <w:w w:val="90"/>
        </w:rPr>
        <w:t xml:space="preserve"> </w:t>
      </w:r>
      <w:r>
        <w:rPr>
          <w:color w:val="231F20"/>
          <w:w w:val="90"/>
        </w:rPr>
        <w:t>overview</w:t>
      </w:r>
      <w:r>
        <w:rPr>
          <w:color w:val="231F20"/>
          <w:spacing w:val="-11"/>
          <w:w w:val="90"/>
        </w:rPr>
        <w:t xml:space="preserve"> </w:t>
      </w:r>
      <w:r>
        <w:rPr>
          <w:color w:val="231F20"/>
          <w:w w:val="90"/>
        </w:rPr>
        <w:t>of</w:t>
      </w:r>
      <w:r>
        <w:rPr>
          <w:color w:val="231F20"/>
          <w:spacing w:val="-9"/>
          <w:w w:val="90"/>
        </w:rPr>
        <w:t xml:space="preserve"> </w:t>
      </w:r>
      <w:r>
        <w:rPr>
          <w:color w:val="231F20"/>
          <w:w w:val="90"/>
        </w:rPr>
        <w:t>where</w:t>
      </w:r>
      <w:r>
        <w:rPr>
          <w:color w:val="231F20"/>
          <w:spacing w:val="-10"/>
          <w:w w:val="90"/>
        </w:rPr>
        <w:t xml:space="preserve"> </w:t>
      </w:r>
      <w:r>
        <w:rPr>
          <w:color w:val="231F20"/>
          <w:w w:val="90"/>
        </w:rPr>
        <w:t>non-federally</w:t>
      </w:r>
      <w:r>
        <w:rPr>
          <w:color w:val="231F20"/>
          <w:spacing w:val="-10"/>
          <w:w w:val="90"/>
        </w:rPr>
        <w:t xml:space="preserve"> </w:t>
      </w:r>
      <w:r>
        <w:rPr>
          <w:color w:val="231F20"/>
          <w:w w:val="90"/>
        </w:rPr>
        <w:t>recognized</w:t>
      </w:r>
      <w:r>
        <w:rPr>
          <w:color w:val="231F20"/>
          <w:spacing w:val="-10"/>
          <w:w w:val="90"/>
        </w:rPr>
        <w:t xml:space="preserve"> </w:t>
      </w:r>
      <w:r>
        <w:rPr>
          <w:color w:val="231F20"/>
          <w:w w:val="90"/>
        </w:rPr>
        <w:t>Tribal</w:t>
      </w:r>
      <w:r>
        <w:rPr>
          <w:color w:val="231F20"/>
          <w:spacing w:val="-10"/>
          <w:w w:val="90"/>
        </w:rPr>
        <w:t xml:space="preserve"> </w:t>
      </w:r>
      <w:r>
        <w:rPr>
          <w:color w:val="231F20"/>
          <w:w w:val="90"/>
        </w:rPr>
        <w:t xml:space="preserve">citizens </w:t>
      </w:r>
      <w:r>
        <w:rPr>
          <w:color w:val="231F20"/>
        </w:rPr>
        <w:t>receive</w:t>
      </w:r>
      <w:r>
        <w:rPr>
          <w:color w:val="231F20"/>
          <w:spacing w:val="-6"/>
        </w:rPr>
        <w:t xml:space="preserve"> </w:t>
      </w:r>
      <w:r>
        <w:rPr>
          <w:color w:val="231F20"/>
        </w:rPr>
        <w:t>health</w:t>
      </w:r>
      <w:r>
        <w:rPr>
          <w:color w:val="231F20"/>
          <w:spacing w:val="-6"/>
        </w:rPr>
        <w:t xml:space="preserve"> </w:t>
      </w:r>
      <w:r>
        <w:rPr>
          <w:color w:val="231F20"/>
        </w:rPr>
        <w:t>care.</w:t>
      </w:r>
    </w:p>
    <w:p w14:paraId="368C2326" w14:textId="77777777" w:rsidR="007B0DCD" w:rsidRDefault="00000000">
      <w:pPr>
        <w:pStyle w:val="Heading4"/>
        <w:spacing w:line="254" w:lineRule="auto"/>
        <w:ind w:right="1728"/>
      </w:pPr>
      <w:r>
        <w:rPr>
          <w:color w:val="019F91"/>
          <w:spacing w:val="-2"/>
        </w:rPr>
        <w:t>Goal:</w:t>
      </w:r>
      <w:r>
        <w:rPr>
          <w:color w:val="019F91"/>
          <w:spacing w:val="-17"/>
        </w:rPr>
        <w:t xml:space="preserve"> </w:t>
      </w:r>
      <w:r>
        <w:rPr>
          <w:color w:val="019F91"/>
          <w:spacing w:val="-2"/>
        </w:rPr>
        <w:t>Learn</w:t>
      </w:r>
      <w:r>
        <w:rPr>
          <w:color w:val="019F91"/>
          <w:spacing w:val="-14"/>
        </w:rPr>
        <w:t xml:space="preserve"> </w:t>
      </w:r>
      <w:r>
        <w:rPr>
          <w:color w:val="019F91"/>
          <w:spacing w:val="-2"/>
        </w:rPr>
        <w:t>about</w:t>
      </w:r>
      <w:r>
        <w:rPr>
          <w:color w:val="019F91"/>
          <w:spacing w:val="-13"/>
        </w:rPr>
        <w:t xml:space="preserve"> </w:t>
      </w:r>
      <w:r>
        <w:rPr>
          <w:color w:val="019F91"/>
          <w:spacing w:val="-2"/>
        </w:rPr>
        <w:t>Tribal</w:t>
      </w:r>
      <w:r>
        <w:rPr>
          <w:color w:val="019F91"/>
          <w:spacing w:val="-13"/>
        </w:rPr>
        <w:t xml:space="preserve"> </w:t>
      </w:r>
      <w:r>
        <w:rPr>
          <w:color w:val="019F91"/>
          <w:spacing w:val="-2"/>
        </w:rPr>
        <w:t>and</w:t>
      </w:r>
      <w:r>
        <w:rPr>
          <w:color w:val="019F91"/>
          <w:spacing w:val="-13"/>
        </w:rPr>
        <w:t xml:space="preserve"> </w:t>
      </w:r>
      <w:r>
        <w:rPr>
          <w:color w:val="019F91"/>
          <w:spacing w:val="-2"/>
        </w:rPr>
        <w:t>Indigenous</w:t>
      </w:r>
      <w:r>
        <w:rPr>
          <w:color w:val="019F91"/>
          <w:spacing w:val="-13"/>
        </w:rPr>
        <w:t xml:space="preserve"> </w:t>
      </w:r>
      <w:r>
        <w:rPr>
          <w:color w:val="019F91"/>
          <w:spacing w:val="-2"/>
        </w:rPr>
        <w:t>priorities</w:t>
      </w:r>
      <w:r>
        <w:rPr>
          <w:color w:val="019F91"/>
          <w:spacing w:val="-13"/>
        </w:rPr>
        <w:t xml:space="preserve"> </w:t>
      </w:r>
      <w:r>
        <w:rPr>
          <w:color w:val="019F91"/>
          <w:spacing w:val="-2"/>
        </w:rPr>
        <w:t>and</w:t>
      </w:r>
      <w:r>
        <w:rPr>
          <w:color w:val="019F91"/>
          <w:spacing w:val="-13"/>
        </w:rPr>
        <w:t xml:space="preserve"> </w:t>
      </w:r>
      <w:r>
        <w:rPr>
          <w:color w:val="019F91"/>
          <w:spacing w:val="-2"/>
        </w:rPr>
        <w:t>challenges</w:t>
      </w:r>
      <w:r>
        <w:rPr>
          <w:color w:val="019F91"/>
          <w:spacing w:val="-13"/>
        </w:rPr>
        <w:t xml:space="preserve"> </w:t>
      </w:r>
      <w:r>
        <w:rPr>
          <w:color w:val="019F91"/>
          <w:spacing w:val="-2"/>
        </w:rPr>
        <w:t>before,</w:t>
      </w:r>
      <w:r>
        <w:rPr>
          <w:color w:val="019F91"/>
          <w:spacing w:val="-17"/>
        </w:rPr>
        <w:t xml:space="preserve"> </w:t>
      </w:r>
      <w:r>
        <w:rPr>
          <w:color w:val="019F91"/>
          <w:spacing w:val="-2"/>
        </w:rPr>
        <w:t>during the</w:t>
      </w:r>
      <w:r>
        <w:rPr>
          <w:color w:val="019F91"/>
          <w:spacing w:val="-17"/>
        </w:rPr>
        <w:t xml:space="preserve"> </w:t>
      </w:r>
      <w:r>
        <w:rPr>
          <w:color w:val="019F91"/>
          <w:spacing w:val="-2"/>
        </w:rPr>
        <w:t>height</w:t>
      </w:r>
      <w:r>
        <w:rPr>
          <w:color w:val="019F91"/>
          <w:spacing w:val="-16"/>
        </w:rPr>
        <w:t xml:space="preserve"> </w:t>
      </w:r>
      <w:r>
        <w:rPr>
          <w:color w:val="019F91"/>
          <w:spacing w:val="-2"/>
        </w:rPr>
        <w:t>of,</w:t>
      </w:r>
      <w:r>
        <w:rPr>
          <w:color w:val="019F91"/>
          <w:spacing w:val="-16"/>
        </w:rPr>
        <w:t xml:space="preserve"> </w:t>
      </w:r>
      <w:r>
        <w:rPr>
          <w:color w:val="019F91"/>
          <w:spacing w:val="-2"/>
        </w:rPr>
        <w:t>and</w:t>
      </w:r>
      <w:r>
        <w:rPr>
          <w:color w:val="019F91"/>
          <w:spacing w:val="-15"/>
        </w:rPr>
        <w:t xml:space="preserve"> </w:t>
      </w:r>
      <w:r>
        <w:rPr>
          <w:color w:val="019F91"/>
          <w:spacing w:val="-2"/>
        </w:rPr>
        <w:t>in</w:t>
      </w:r>
      <w:r>
        <w:rPr>
          <w:color w:val="019F91"/>
          <w:spacing w:val="-12"/>
        </w:rPr>
        <w:t xml:space="preserve"> </w:t>
      </w:r>
      <w:r>
        <w:rPr>
          <w:color w:val="019F91"/>
          <w:spacing w:val="-2"/>
        </w:rPr>
        <w:t>the</w:t>
      </w:r>
      <w:r>
        <w:rPr>
          <w:color w:val="019F91"/>
          <w:spacing w:val="-12"/>
        </w:rPr>
        <w:t xml:space="preserve"> </w:t>
      </w:r>
      <w:r>
        <w:rPr>
          <w:color w:val="019F91"/>
          <w:spacing w:val="-2"/>
        </w:rPr>
        <w:t>current</w:t>
      </w:r>
      <w:r>
        <w:rPr>
          <w:color w:val="019F91"/>
          <w:spacing w:val="-12"/>
        </w:rPr>
        <w:t xml:space="preserve"> </w:t>
      </w:r>
      <w:r>
        <w:rPr>
          <w:color w:val="019F91"/>
          <w:spacing w:val="-2"/>
        </w:rPr>
        <w:t>state</w:t>
      </w:r>
      <w:r>
        <w:rPr>
          <w:color w:val="019F91"/>
          <w:spacing w:val="-13"/>
        </w:rPr>
        <w:t xml:space="preserve"> </w:t>
      </w:r>
      <w:r>
        <w:rPr>
          <w:color w:val="019F91"/>
          <w:spacing w:val="-2"/>
        </w:rPr>
        <w:t>of</w:t>
      </w:r>
      <w:r>
        <w:rPr>
          <w:color w:val="019F91"/>
          <w:spacing w:val="-12"/>
        </w:rPr>
        <w:t xml:space="preserve"> </w:t>
      </w:r>
      <w:r>
        <w:rPr>
          <w:color w:val="019F91"/>
          <w:spacing w:val="-2"/>
        </w:rPr>
        <w:t>the</w:t>
      </w:r>
      <w:r>
        <w:rPr>
          <w:color w:val="019F91"/>
          <w:spacing w:val="-12"/>
        </w:rPr>
        <w:t xml:space="preserve"> </w:t>
      </w:r>
      <w:r>
        <w:rPr>
          <w:color w:val="019F91"/>
          <w:spacing w:val="-2"/>
        </w:rPr>
        <w:t>COVID-19</w:t>
      </w:r>
      <w:r>
        <w:rPr>
          <w:color w:val="019F91"/>
          <w:spacing w:val="-13"/>
        </w:rPr>
        <w:t xml:space="preserve"> </w:t>
      </w:r>
      <w:r>
        <w:rPr>
          <w:color w:val="019F91"/>
          <w:spacing w:val="-2"/>
        </w:rPr>
        <w:t>pandemic,</w:t>
      </w:r>
      <w:r>
        <w:rPr>
          <w:color w:val="019F91"/>
          <w:spacing w:val="-17"/>
        </w:rPr>
        <w:t xml:space="preserve"> </w:t>
      </w:r>
      <w:r>
        <w:rPr>
          <w:color w:val="019F91"/>
          <w:spacing w:val="-2"/>
        </w:rPr>
        <w:t>as</w:t>
      </w:r>
      <w:r>
        <w:rPr>
          <w:color w:val="019F91"/>
          <w:spacing w:val="-12"/>
        </w:rPr>
        <w:t xml:space="preserve"> </w:t>
      </w:r>
      <w:r>
        <w:rPr>
          <w:color w:val="019F91"/>
          <w:spacing w:val="-2"/>
        </w:rPr>
        <w:t>well</w:t>
      </w:r>
      <w:r>
        <w:rPr>
          <w:color w:val="019F91"/>
          <w:spacing w:val="-12"/>
        </w:rPr>
        <w:t xml:space="preserve"> </w:t>
      </w:r>
      <w:r>
        <w:rPr>
          <w:color w:val="019F91"/>
          <w:spacing w:val="-2"/>
        </w:rPr>
        <w:t>as</w:t>
      </w:r>
      <w:r>
        <w:rPr>
          <w:color w:val="019F91"/>
          <w:spacing w:val="-12"/>
        </w:rPr>
        <w:t xml:space="preserve"> </w:t>
      </w:r>
      <w:r>
        <w:rPr>
          <w:color w:val="019F91"/>
          <w:spacing w:val="-2"/>
        </w:rPr>
        <w:t xml:space="preserve">social </w:t>
      </w:r>
      <w:r>
        <w:rPr>
          <w:color w:val="019F91"/>
        </w:rPr>
        <w:t>determinants</w:t>
      </w:r>
      <w:r>
        <w:rPr>
          <w:color w:val="019F91"/>
          <w:spacing w:val="-4"/>
        </w:rPr>
        <w:t xml:space="preserve"> </w:t>
      </w:r>
      <w:r>
        <w:rPr>
          <w:color w:val="019F91"/>
        </w:rPr>
        <w:t>of</w:t>
      </w:r>
      <w:r>
        <w:rPr>
          <w:color w:val="019F91"/>
          <w:spacing w:val="-4"/>
        </w:rPr>
        <w:t xml:space="preserve"> </w:t>
      </w:r>
      <w:r>
        <w:rPr>
          <w:color w:val="019F91"/>
        </w:rPr>
        <w:t>health</w:t>
      </w:r>
      <w:r>
        <w:rPr>
          <w:color w:val="019F91"/>
          <w:spacing w:val="-4"/>
        </w:rPr>
        <w:t xml:space="preserve"> </w:t>
      </w:r>
      <w:r>
        <w:rPr>
          <w:color w:val="019F91"/>
        </w:rPr>
        <w:t>disparities.</w:t>
      </w:r>
    </w:p>
    <w:p w14:paraId="392D34DC" w14:textId="77777777" w:rsidR="007B0DCD" w:rsidRDefault="00000000">
      <w:pPr>
        <w:pStyle w:val="BodyText"/>
        <w:spacing w:before="265" w:line="254" w:lineRule="auto"/>
        <w:ind w:right="2052"/>
      </w:pPr>
      <w:r>
        <w:rPr>
          <w:rFonts w:ascii="Franklin Gothic Medium"/>
          <w:color w:val="231F20"/>
          <w:w w:val="90"/>
        </w:rPr>
        <w:t>Outcome:</w:t>
      </w:r>
      <w:r>
        <w:rPr>
          <w:rFonts w:ascii="Franklin Gothic Medium"/>
          <w:color w:val="231F20"/>
        </w:rPr>
        <w:t xml:space="preserve"> </w:t>
      </w:r>
      <w:r>
        <w:rPr>
          <w:color w:val="231F20"/>
          <w:w w:val="90"/>
        </w:rPr>
        <w:t>Dr. Jill Jim presented information about the COVID-19 pandemic in Indian Country,</w:t>
      </w:r>
      <w:r>
        <w:rPr>
          <w:color w:val="231F20"/>
          <w:spacing w:val="-4"/>
          <w:w w:val="90"/>
        </w:rPr>
        <w:t xml:space="preserve"> </w:t>
      </w:r>
      <w:r>
        <w:rPr>
          <w:color w:val="231F20"/>
          <w:w w:val="90"/>
        </w:rPr>
        <w:t>sharing data that demonstrated inequities and loss of life that Tribes and</w:t>
      </w:r>
    </w:p>
    <w:p w14:paraId="16519D69" w14:textId="77777777" w:rsidR="007B0DCD" w:rsidRDefault="007B0DCD">
      <w:pPr>
        <w:spacing w:line="254" w:lineRule="auto"/>
        <w:sectPr w:rsidR="007B0DCD">
          <w:pgSz w:w="12240" w:h="15840"/>
          <w:pgMar w:top="1300" w:right="0" w:bottom="940" w:left="0" w:header="0" w:footer="749" w:gutter="0"/>
          <w:cols w:space="720"/>
        </w:sectPr>
      </w:pPr>
    </w:p>
    <w:p w14:paraId="5410958B" w14:textId="77777777" w:rsidR="007B0DCD" w:rsidRDefault="00000000">
      <w:pPr>
        <w:pStyle w:val="BodyText"/>
        <w:spacing w:before="72" w:line="254" w:lineRule="auto"/>
        <w:ind w:right="1434"/>
      </w:pPr>
      <w:r>
        <w:rPr>
          <w:color w:val="231F20"/>
          <w:w w:val="90"/>
        </w:rPr>
        <w:lastRenderedPageBreak/>
        <w:t>Indigenous communities experienced across the United States. The data showed underlying</w:t>
      </w:r>
      <w:r>
        <w:rPr>
          <w:color w:val="231F20"/>
          <w:spacing w:val="-5"/>
          <w:w w:val="90"/>
        </w:rPr>
        <w:t xml:space="preserve"> </w:t>
      </w:r>
      <w:r>
        <w:rPr>
          <w:color w:val="231F20"/>
          <w:w w:val="90"/>
        </w:rPr>
        <w:t>inequities</w:t>
      </w:r>
      <w:r>
        <w:rPr>
          <w:color w:val="231F20"/>
          <w:spacing w:val="-5"/>
          <w:w w:val="90"/>
        </w:rPr>
        <w:t xml:space="preserve"> </w:t>
      </w:r>
      <w:r>
        <w:rPr>
          <w:color w:val="231F20"/>
          <w:w w:val="90"/>
        </w:rPr>
        <w:t>and</w:t>
      </w:r>
      <w:r>
        <w:rPr>
          <w:color w:val="231F20"/>
          <w:spacing w:val="-5"/>
          <w:w w:val="90"/>
        </w:rPr>
        <w:t xml:space="preserve"> </w:t>
      </w:r>
      <w:r>
        <w:rPr>
          <w:color w:val="231F20"/>
          <w:w w:val="90"/>
        </w:rPr>
        <w:t>uneven</w:t>
      </w:r>
      <w:r>
        <w:rPr>
          <w:color w:val="231F20"/>
          <w:spacing w:val="-5"/>
          <w:w w:val="90"/>
        </w:rPr>
        <w:t xml:space="preserve"> </w:t>
      </w:r>
      <w:r>
        <w:rPr>
          <w:color w:val="231F20"/>
          <w:w w:val="90"/>
        </w:rPr>
        <w:t>government</w:t>
      </w:r>
      <w:r>
        <w:rPr>
          <w:color w:val="231F20"/>
          <w:spacing w:val="-5"/>
          <w:w w:val="90"/>
        </w:rPr>
        <w:t xml:space="preserve"> </w:t>
      </w:r>
      <w:r>
        <w:rPr>
          <w:color w:val="231F20"/>
          <w:w w:val="90"/>
        </w:rPr>
        <w:t>support</w:t>
      </w:r>
      <w:r>
        <w:rPr>
          <w:color w:val="231F20"/>
          <w:spacing w:val="-5"/>
          <w:w w:val="90"/>
        </w:rPr>
        <w:t xml:space="preserve"> </w:t>
      </w:r>
      <w:r>
        <w:rPr>
          <w:color w:val="231F20"/>
          <w:w w:val="90"/>
        </w:rPr>
        <w:t>that</w:t>
      </w:r>
      <w:r>
        <w:rPr>
          <w:color w:val="231F20"/>
          <w:spacing w:val="-5"/>
          <w:w w:val="90"/>
        </w:rPr>
        <w:t xml:space="preserve"> </w:t>
      </w:r>
      <w:r>
        <w:rPr>
          <w:color w:val="231F20"/>
          <w:w w:val="90"/>
        </w:rPr>
        <w:t>contributed</w:t>
      </w:r>
      <w:r>
        <w:rPr>
          <w:color w:val="231F20"/>
          <w:spacing w:val="-5"/>
          <w:w w:val="90"/>
        </w:rPr>
        <w:t xml:space="preserve"> </w:t>
      </w:r>
      <w:r>
        <w:rPr>
          <w:color w:val="231F20"/>
          <w:w w:val="90"/>
        </w:rPr>
        <w:t>to</w:t>
      </w:r>
      <w:r>
        <w:rPr>
          <w:color w:val="231F20"/>
          <w:spacing w:val="-5"/>
          <w:w w:val="90"/>
        </w:rPr>
        <w:t xml:space="preserve"> </w:t>
      </w:r>
      <w:r>
        <w:rPr>
          <w:color w:val="231F20"/>
          <w:w w:val="90"/>
        </w:rPr>
        <w:t>the</w:t>
      </w:r>
      <w:r>
        <w:rPr>
          <w:color w:val="231F20"/>
          <w:spacing w:val="-5"/>
          <w:w w:val="90"/>
        </w:rPr>
        <w:t xml:space="preserve"> </w:t>
      </w:r>
      <w:r>
        <w:rPr>
          <w:color w:val="231F20"/>
          <w:w w:val="90"/>
        </w:rPr>
        <w:t>health disparities, made more pronounced during the COVID-19 pandemic.</w:t>
      </w:r>
    </w:p>
    <w:p w14:paraId="1B45CB84" w14:textId="77777777" w:rsidR="007B0DCD" w:rsidRDefault="00000000">
      <w:pPr>
        <w:pStyle w:val="BodyText"/>
        <w:spacing w:before="271" w:line="254" w:lineRule="auto"/>
        <w:ind w:right="1434"/>
      </w:pPr>
      <w:r>
        <w:rPr>
          <w:color w:val="231F20"/>
          <w:w w:val="90"/>
        </w:rPr>
        <w:t>The questions and discussions following Dr. Jill’s presentation demonstrated a commitment by the participants to examine the solutions,</w:t>
      </w:r>
      <w:r>
        <w:rPr>
          <w:color w:val="231F20"/>
          <w:spacing w:val="-3"/>
          <w:w w:val="90"/>
        </w:rPr>
        <w:t xml:space="preserve"> </w:t>
      </w:r>
      <w:r>
        <w:rPr>
          <w:color w:val="231F20"/>
          <w:w w:val="90"/>
        </w:rPr>
        <w:t>best practices,</w:t>
      </w:r>
      <w:r>
        <w:rPr>
          <w:color w:val="231F20"/>
          <w:spacing w:val="-3"/>
          <w:w w:val="90"/>
        </w:rPr>
        <w:t xml:space="preserve"> </w:t>
      </w:r>
      <w:r>
        <w:rPr>
          <w:color w:val="231F20"/>
          <w:w w:val="90"/>
        </w:rPr>
        <w:t xml:space="preserve">and strategies to address these disparities, acknowledging that the issues were important </w:t>
      </w:r>
      <w:proofErr w:type="gramStart"/>
      <w:r>
        <w:rPr>
          <w:color w:val="231F20"/>
          <w:w w:val="90"/>
        </w:rPr>
        <w:t>enough</w:t>
      </w:r>
      <w:proofErr w:type="gramEnd"/>
    </w:p>
    <w:p w14:paraId="5F9D4E82" w14:textId="77777777" w:rsidR="007B0DCD" w:rsidRDefault="00000000">
      <w:pPr>
        <w:pStyle w:val="BodyText"/>
        <w:spacing w:before="2" w:line="254" w:lineRule="auto"/>
        <w:ind w:right="1434"/>
      </w:pPr>
      <w:r>
        <w:rPr>
          <w:color w:val="231F20"/>
          <w:w w:val="90"/>
        </w:rPr>
        <w:t>to continue the tough conversations that followed. Through conversation, summit participants demonstrated a greater understanding of how Tribes and Indigenous communities are not included equitably in the resource allocation of the state and local governments, impacting social determinants of health.</w:t>
      </w:r>
    </w:p>
    <w:p w14:paraId="30D9BCFA" w14:textId="77777777" w:rsidR="007B0DCD" w:rsidRDefault="00000000">
      <w:pPr>
        <w:pStyle w:val="Heading4"/>
        <w:spacing w:line="259" w:lineRule="auto"/>
        <w:ind w:right="2052"/>
      </w:pPr>
      <w:r>
        <w:rPr>
          <w:color w:val="019F91"/>
          <w:spacing w:val="-2"/>
        </w:rPr>
        <w:t>Goal:</w:t>
      </w:r>
      <w:r>
        <w:rPr>
          <w:color w:val="019F91"/>
          <w:spacing w:val="-17"/>
        </w:rPr>
        <w:t xml:space="preserve"> </w:t>
      </w:r>
      <w:r>
        <w:rPr>
          <w:color w:val="019F91"/>
          <w:spacing w:val="-2"/>
        </w:rPr>
        <w:t>Strengthen,</w:t>
      </w:r>
      <w:r>
        <w:rPr>
          <w:color w:val="019F91"/>
          <w:spacing w:val="-16"/>
        </w:rPr>
        <w:t xml:space="preserve"> </w:t>
      </w:r>
      <w:r>
        <w:rPr>
          <w:color w:val="019F91"/>
          <w:spacing w:val="-2"/>
        </w:rPr>
        <w:t>engage,</w:t>
      </w:r>
      <w:r>
        <w:rPr>
          <w:color w:val="019F91"/>
          <w:spacing w:val="-16"/>
        </w:rPr>
        <w:t xml:space="preserve"> </w:t>
      </w:r>
      <w:r>
        <w:rPr>
          <w:color w:val="019F91"/>
          <w:spacing w:val="-2"/>
        </w:rPr>
        <w:t>and</w:t>
      </w:r>
      <w:r>
        <w:rPr>
          <w:color w:val="019F91"/>
          <w:spacing w:val="-16"/>
        </w:rPr>
        <w:t xml:space="preserve"> </w:t>
      </w:r>
      <w:r>
        <w:rPr>
          <w:color w:val="019F91"/>
          <w:spacing w:val="-2"/>
        </w:rPr>
        <w:t>coordinate</w:t>
      </w:r>
      <w:r>
        <w:rPr>
          <w:color w:val="019F91"/>
          <w:spacing w:val="-16"/>
        </w:rPr>
        <w:t xml:space="preserve"> </w:t>
      </w:r>
      <w:r>
        <w:rPr>
          <w:color w:val="019F91"/>
          <w:spacing w:val="-2"/>
        </w:rPr>
        <w:t>resources</w:t>
      </w:r>
      <w:r>
        <w:rPr>
          <w:color w:val="019F91"/>
          <w:spacing w:val="-16"/>
        </w:rPr>
        <w:t xml:space="preserve"> </w:t>
      </w:r>
      <w:r>
        <w:rPr>
          <w:color w:val="019F91"/>
          <w:spacing w:val="-2"/>
        </w:rPr>
        <w:t>and</w:t>
      </w:r>
      <w:r>
        <w:rPr>
          <w:color w:val="019F91"/>
          <w:spacing w:val="-16"/>
        </w:rPr>
        <w:t xml:space="preserve"> </w:t>
      </w:r>
      <w:r>
        <w:rPr>
          <w:color w:val="019F91"/>
          <w:spacing w:val="-2"/>
        </w:rPr>
        <w:t>best</w:t>
      </w:r>
      <w:r>
        <w:rPr>
          <w:color w:val="019F91"/>
          <w:spacing w:val="-16"/>
        </w:rPr>
        <w:t xml:space="preserve"> </w:t>
      </w:r>
      <w:r>
        <w:rPr>
          <w:color w:val="019F91"/>
          <w:spacing w:val="-2"/>
        </w:rPr>
        <w:t>practices</w:t>
      </w:r>
      <w:r>
        <w:rPr>
          <w:color w:val="019F91"/>
          <w:spacing w:val="-16"/>
        </w:rPr>
        <w:t xml:space="preserve"> </w:t>
      </w:r>
      <w:r>
        <w:rPr>
          <w:color w:val="019F91"/>
          <w:spacing w:val="-2"/>
        </w:rPr>
        <w:t>that</w:t>
      </w:r>
      <w:r>
        <w:rPr>
          <w:color w:val="019F91"/>
          <w:spacing w:val="-16"/>
        </w:rPr>
        <w:t xml:space="preserve"> </w:t>
      </w:r>
      <w:r>
        <w:rPr>
          <w:color w:val="019F91"/>
          <w:spacing w:val="-2"/>
        </w:rPr>
        <w:t xml:space="preserve">will </w:t>
      </w:r>
      <w:r>
        <w:rPr>
          <w:color w:val="019F91"/>
        </w:rPr>
        <w:t>support</w:t>
      </w:r>
      <w:r>
        <w:rPr>
          <w:color w:val="019F91"/>
          <w:spacing w:val="-10"/>
        </w:rPr>
        <w:t xml:space="preserve"> </w:t>
      </w:r>
      <w:r>
        <w:rPr>
          <w:color w:val="019F91"/>
        </w:rPr>
        <w:t>Tribal</w:t>
      </w:r>
      <w:r>
        <w:rPr>
          <w:color w:val="019F91"/>
          <w:spacing w:val="-10"/>
        </w:rPr>
        <w:t xml:space="preserve"> </w:t>
      </w:r>
      <w:r>
        <w:rPr>
          <w:color w:val="019F91"/>
        </w:rPr>
        <w:t>and</w:t>
      </w:r>
      <w:r>
        <w:rPr>
          <w:color w:val="019F91"/>
          <w:spacing w:val="-10"/>
        </w:rPr>
        <w:t xml:space="preserve"> </w:t>
      </w:r>
      <w:r>
        <w:rPr>
          <w:color w:val="019F91"/>
        </w:rPr>
        <w:t>Indigenous</w:t>
      </w:r>
      <w:r>
        <w:rPr>
          <w:color w:val="019F91"/>
          <w:spacing w:val="-10"/>
        </w:rPr>
        <w:t xml:space="preserve"> </w:t>
      </w:r>
      <w:r>
        <w:rPr>
          <w:color w:val="019F91"/>
        </w:rPr>
        <w:t>communities.</w:t>
      </w:r>
    </w:p>
    <w:p w14:paraId="2C337DF1" w14:textId="77777777" w:rsidR="007B0DCD" w:rsidRDefault="00000000">
      <w:pPr>
        <w:pStyle w:val="BodyText"/>
        <w:spacing w:before="261" w:line="254" w:lineRule="auto"/>
        <w:ind w:right="1497"/>
      </w:pPr>
      <w:r>
        <w:rPr>
          <w:rFonts w:ascii="Franklin Gothic Medium"/>
          <w:color w:val="231F20"/>
          <w:spacing w:val="-6"/>
        </w:rPr>
        <w:t>Outcome:</w:t>
      </w:r>
      <w:r>
        <w:rPr>
          <w:rFonts w:ascii="Franklin Gothic Medium"/>
          <w:color w:val="231F20"/>
          <w:spacing w:val="-9"/>
        </w:rPr>
        <w:t xml:space="preserve"> </w:t>
      </w:r>
      <w:r>
        <w:rPr>
          <w:color w:val="231F20"/>
          <w:spacing w:val="-6"/>
        </w:rPr>
        <w:t>Summit</w:t>
      </w:r>
      <w:r>
        <w:rPr>
          <w:color w:val="231F20"/>
          <w:spacing w:val="-13"/>
        </w:rPr>
        <w:t xml:space="preserve"> </w:t>
      </w:r>
      <w:r>
        <w:rPr>
          <w:color w:val="231F20"/>
          <w:spacing w:val="-6"/>
        </w:rPr>
        <w:t>participants</w:t>
      </w:r>
      <w:r>
        <w:rPr>
          <w:color w:val="231F20"/>
          <w:spacing w:val="-13"/>
        </w:rPr>
        <w:t xml:space="preserve"> </w:t>
      </w:r>
      <w:r>
        <w:rPr>
          <w:color w:val="231F20"/>
          <w:spacing w:val="-6"/>
        </w:rPr>
        <w:t>consisted</w:t>
      </w:r>
      <w:r>
        <w:rPr>
          <w:color w:val="231F20"/>
          <w:spacing w:val="-13"/>
        </w:rPr>
        <w:t xml:space="preserve"> </w:t>
      </w:r>
      <w:r>
        <w:rPr>
          <w:color w:val="231F20"/>
          <w:spacing w:val="-6"/>
        </w:rPr>
        <w:t>of</w:t>
      </w:r>
      <w:r>
        <w:rPr>
          <w:color w:val="231F20"/>
          <w:spacing w:val="-13"/>
        </w:rPr>
        <w:t xml:space="preserve"> </w:t>
      </w:r>
      <w:r>
        <w:rPr>
          <w:color w:val="231F20"/>
          <w:spacing w:val="-6"/>
        </w:rPr>
        <w:t>Native</w:t>
      </w:r>
      <w:r>
        <w:rPr>
          <w:color w:val="231F20"/>
          <w:spacing w:val="-13"/>
        </w:rPr>
        <w:t xml:space="preserve"> </w:t>
      </w:r>
      <w:r>
        <w:rPr>
          <w:color w:val="231F20"/>
          <w:spacing w:val="-6"/>
        </w:rPr>
        <w:t>and</w:t>
      </w:r>
      <w:r>
        <w:rPr>
          <w:color w:val="231F20"/>
          <w:spacing w:val="-13"/>
        </w:rPr>
        <w:t xml:space="preserve"> </w:t>
      </w:r>
      <w:r>
        <w:rPr>
          <w:color w:val="231F20"/>
          <w:spacing w:val="-6"/>
        </w:rPr>
        <w:t>non-Native</w:t>
      </w:r>
      <w:r>
        <w:rPr>
          <w:color w:val="231F20"/>
          <w:spacing w:val="-13"/>
        </w:rPr>
        <w:t xml:space="preserve"> </w:t>
      </w:r>
      <w:r>
        <w:rPr>
          <w:color w:val="231F20"/>
          <w:spacing w:val="-6"/>
        </w:rPr>
        <w:t>people</w:t>
      </w:r>
      <w:r>
        <w:rPr>
          <w:color w:val="231F20"/>
          <w:spacing w:val="-13"/>
        </w:rPr>
        <w:t xml:space="preserve"> </w:t>
      </w:r>
      <w:r>
        <w:rPr>
          <w:color w:val="231F20"/>
          <w:spacing w:val="-6"/>
        </w:rPr>
        <w:t xml:space="preserve">who </w:t>
      </w:r>
      <w:r>
        <w:rPr>
          <w:color w:val="231F20"/>
          <w:w w:val="90"/>
        </w:rPr>
        <w:t xml:space="preserve">embraced the knowledge of Tribal and Indigenous people and wanted to learn how they could create strong relationships and partnerships for future collaborations. The focus </w:t>
      </w:r>
      <w:proofErr w:type="gramStart"/>
      <w:r>
        <w:rPr>
          <w:color w:val="231F20"/>
          <w:w w:val="85"/>
        </w:rPr>
        <w:t>on</w:t>
      </w:r>
      <w:proofErr w:type="gramEnd"/>
      <w:r>
        <w:rPr>
          <w:color w:val="231F20"/>
          <w:spacing w:val="30"/>
        </w:rPr>
        <w:t xml:space="preserve"> </w:t>
      </w:r>
      <w:r>
        <w:rPr>
          <w:color w:val="231F20"/>
          <w:w w:val="85"/>
        </w:rPr>
        <w:t>learning</w:t>
      </w:r>
      <w:r>
        <w:rPr>
          <w:color w:val="231F20"/>
          <w:spacing w:val="30"/>
        </w:rPr>
        <w:t xml:space="preserve"> </w:t>
      </w:r>
      <w:r>
        <w:rPr>
          <w:color w:val="231F20"/>
          <w:w w:val="85"/>
        </w:rPr>
        <w:t>informed</w:t>
      </w:r>
      <w:r>
        <w:rPr>
          <w:color w:val="231F20"/>
          <w:spacing w:val="30"/>
        </w:rPr>
        <w:t xml:space="preserve"> </w:t>
      </w:r>
      <w:r>
        <w:rPr>
          <w:color w:val="231F20"/>
          <w:w w:val="85"/>
        </w:rPr>
        <w:t>future</w:t>
      </w:r>
      <w:r>
        <w:rPr>
          <w:color w:val="231F20"/>
          <w:spacing w:val="30"/>
        </w:rPr>
        <w:t xml:space="preserve"> </w:t>
      </w:r>
      <w:r>
        <w:rPr>
          <w:color w:val="231F20"/>
          <w:w w:val="85"/>
        </w:rPr>
        <w:t>support</w:t>
      </w:r>
      <w:r>
        <w:rPr>
          <w:color w:val="231F20"/>
          <w:spacing w:val="30"/>
        </w:rPr>
        <w:t xml:space="preserve"> </w:t>
      </w:r>
      <w:r>
        <w:rPr>
          <w:color w:val="231F20"/>
          <w:w w:val="85"/>
        </w:rPr>
        <w:t>and</w:t>
      </w:r>
      <w:r>
        <w:rPr>
          <w:color w:val="231F20"/>
          <w:spacing w:val="30"/>
        </w:rPr>
        <w:t xml:space="preserve"> </w:t>
      </w:r>
      <w:r>
        <w:rPr>
          <w:color w:val="231F20"/>
          <w:w w:val="85"/>
        </w:rPr>
        <w:t>ongoing</w:t>
      </w:r>
      <w:r>
        <w:rPr>
          <w:color w:val="231F20"/>
          <w:spacing w:val="30"/>
        </w:rPr>
        <w:t xml:space="preserve"> </w:t>
      </w:r>
      <w:r>
        <w:rPr>
          <w:color w:val="231F20"/>
          <w:w w:val="85"/>
        </w:rPr>
        <w:t>engagement</w:t>
      </w:r>
      <w:r>
        <w:rPr>
          <w:color w:val="231F20"/>
          <w:spacing w:val="30"/>
        </w:rPr>
        <w:t xml:space="preserve"> </w:t>
      </w:r>
      <w:r>
        <w:rPr>
          <w:color w:val="231F20"/>
          <w:w w:val="85"/>
        </w:rPr>
        <w:t>between</w:t>
      </w:r>
      <w:r>
        <w:rPr>
          <w:color w:val="231F20"/>
          <w:spacing w:val="30"/>
        </w:rPr>
        <w:t xml:space="preserve"> </w:t>
      </w:r>
      <w:r>
        <w:rPr>
          <w:color w:val="231F20"/>
          <w:w w:val="85"/>
        </w:rPr>
        <w:t>Tribal</w:t>
      </w:r>
      <w:r>
        <w:rPr>
          <w:color w:val="231F20"/>
          <w:spacing w:val="30"/>
        </w:rPr>
        <w:t xml:space="preserve"> </w:t>
      </w:r>
      <w:r>
        <w:rPr>
          <w:color w:val="231F20"/>
          <w:w w:val="85"/>
        </w:rPr>
        <w:t xml:space="preserve">leadership </w:t>
      </w:r>
      <w:r>
        <w:rPr>
          <w:color w:val="231F20"/>
          <w:w w:val="90"/>
        </w:rPr>
        <w:t>and local,</w:t>
      </w:r>
      <w:r>
        <w:rPr>
          <w:color w:val="231F20"/>
          <w:spacing w:val="-10"/>
          <w:w w:val="90"/>
        </w:rPr>
        <w:t xml:space="preserve"> </w:t>
      </w:r>
      <w:r>
        <w:rPr>
          <w:color w:val="231F20"/>
          <w:w w:val="90"/>
        </w:rPr>
        <w:t>state,</w:t>
      </w:r>
      <w:r>
        <w:rPr>
          <w:color w:val="231F20"/>
          <w:spacing w:val="-10"/>
          <w:w w:val="90"/>
        </w:rPr>
        <w:t xml:space="preserve"> </w:t>
      </w:r>
      <w:r>
        <w:rPr>
          <w:color w:val="231F20"/>
          <w:w w:val="90"/>
        </w:rPr>
        <w:t xml:space="preserve">and federal government. The next summit will continue to build on this foundational understanding, focusing on specific areas of best practice to enhance </w:t>
      </w:r>
      <w:r>
        <w:rPr>
          <w:color w:val="231F20"/>
          <w:spacing w:val="-6"/>
        </w:rPr>
        <w:t>coordination</w:t>
      </w:r>
      <w:r>
        <w:rPr>
          <w:color w:val="231F20"/>
          <w:spacing w:val="-13"/>
        </w:rPr>
        <w:t xml:space="preserve"> </w:t>
      </w:r>
      <w:r>
        <w:rPr>
          <w:color w:val="231F20"/>
          <w:spacing w:val="-6"/>
        </w:rPr>
        <w:t>and</w:t>
      </w:r>
      <w:r>
        <w:rPr>
          <w:color w:val="231F20"/>
          <w:spacing w:val="-13"/>
        </w:rPr>
        <w:t xml:space="preserve"> </w:t>
      </w:r>
      <w:r>
        <w:rPr>
          <w:color w:val="231F20"/>
          <w:spacing w:val="-6"/>
        </w:rPr>
        <w:t>collaboration.</w:t>
      </w:r>
    </w:p>
    <w:p w14:paraId="4E734617" w14:textId="77777777" w:rsidR="007B0DCD" w:rsidRDefault="00000000">
      <w:pPr>
        <w:pStyle w:val="Heading4"/>
        <w:spacing w:line="259" w:lineRule="auto"/>
      </w:pPr>
      <w:r>
        <w:rPr>
          <w:color w:val="019F91"/>
          <w:spacing w:val="-2"/>
        </w:rPr>
        <w:t>Goal:</w:t>
      </w:r>
      <w:r>
        <w:rPr>
          <w:color w:val="019F91"/>
          <w:spacing w:val="-14"/>
        </w:rPr>
        <w:t xml:space="preserve"> </w:t>
      </w:r>
      <w:r>
        <w:rPr>
          <w:color w:val="019F91"/>
          <w:spacing w:val="-2"/>
        </w:rPr>
        <w:t>Discuss</w:t>
      </w:r>
      <w:r>
        <w:rPr>
          <w:color w:val="019F91"/>
          <w:spacing w:val="-14"/>
        </w:rPr>
        <w:t xml:space="preserve"> </w:t>
      </w:r>
      <w:r>
        <w:rPr>
          <w:color w:val="019F91"/>
          <w:spacing w:val="-2"/>
        </w:rPr>
        <w:t>policy</w:t>
      </w:r>
      <w:r>
        <w:rPr>
          <w:color w:val="019F91"/>
          <w:spacing w:val="-14"/>
        </w:rPr>
        <w:t xml:space="preserve"> </w:t>
      </w:r>
      <w:r>
        <w:rPr>
          <w:color w:val="019F91"/>
          <w:spacing w:val="-2"/>
        </w:rPr>
        <w:t>development</w:t>
      </w:r>
      <w:r>
        <w:rPr>
          <w:color w:val="019F91"/>
          <w:spacing w:val="-14"/>
        </w:rPr>
        <w:t xml:space="preserve"> </w:t>
      </w:r>
      <w:r>
        <w:rPr>
          <w:color w:val="019F91"/>
          <w:spacing w:val="-2"/>
        </w:rPr>
        <w:t>to</w:t>
      </w:r>
      <w:r>
        <w:rPr>
          <w:color w:val="019F91"/>
          <w:spacing w:val="-14"/>
        </w:rPr>
        <w:t xml:space="preserve"> </w:t>
      </w:r>
      <w:r>
        <w:rPr>
          <w:color w:val="019F91"/>
          <w:spacing w:val="-2"/>
        </w:rPr>
        <w:t>address</w:t>
      </w:r>
      <w:r>
        <w:rPr>
          <w:color w:val="019F91"/>
          <w:spacing w:val="-14"/>
        </w:rPr>
        <w:t xml:space="preserve"> </w:t>
      </w:r>
      <w:r>
        <w:rPr>
          <w:color w:val="019F91"/>
          <w:spacing w:val="-2"/>
        </w:rPr>
        <w:t>effective</w:t>
      </w:r>
      <w:r>
        <w:rPr>
          <w:color w:val="019F91"/>
          <w:spacing w:val="-14"/>
        </w:rPr>
        <w:t xml:space="preserve"> </w:t>
      </w:r>
      <w:r>
        <w:rPr>
          <w:color w:val="019F91"/>
          <w:spacing w:val="-2"/>
        </w:rPr>
        <w:t>access</w:t>
      </w:r>
      <w:r>
        <w:rPr>
          <w:color w:val="019F91"/>
          <w:spacing w:val="-14"/>
        </w:rPr>
        <w:t xml:space="preserve"> </w:t>
      </w:r>
      <w:r>
        <w:rPr>
          <w:color w:val="019F91"/>
          <w:spacing w:val="-2"/>
        </w:rPr>
        <w:t>to</w:t>
      </w:r>
      <w:r>
        <w:rPr>
          <w:color w:val="019F91"/>
          <w:spacing w:val="-14"/>
        </w:rPr>
        <w:t xml:space="preserve"> </w:t>
      </w:r>
      <w:r>
        <w:rPr>
          <w:color w:val="019F91"/>
          <w:spacing w:val="-2"/>
        </w:rPr>
        <w:t>resources</w:t>
      </w:r>
      <w:r>
        <w:rPr>
          <w:color w:val="019F91"/>
          <w:spacing w:val="-14"/>
        </w:rPr>
        <w:t xml:space="preserve"> </w:t>
      </w:r>
      <w:r>
        <w:rPr>
          <w:color w:val="019F91"/>
          <w:spacing w:val="-2"/>
        </w:rPr>
        <w:t>for</w:t>
      </w:r>
      <w:r>
        <w:rPr>
          <w:color w:val="019F91"/>
          <w:spacing w:val="-14"/>
        </w:rPr>
        <w:t xml:space="preserve"> </w:t>
      </w:r>
      <w:r>
        <w:rPr>
          <w:color w:val="019F91"/>
          <w:spacing w:val="-2"/>
        </w:rPr>
        <w:t xml:space="preserve">Tribal </w:t>
      </w:r>
      <w:r>
        <w:rPr>
          <w:color w:val="019F91"/>
        </w:rPr>
        <w:t>and Indigenous communities.</w:t>
      </w:r>
    </w:p>
    <w:p w14:paraId="3754BB65" w14:textId="77777777" w:rsidR="007B0DCD" w:rsidRDefault="00000000">
      <w:pPr>
        <w:pStyle w:val="BodyText"/>
        <w:spacing w:before="261" w:line="254" w:lineRule="auto"/>
        <w:ind w:right="1434"/>
      </w:pPr>
      <w:r>
        <w:rPr>
          <w:rFonts w:ascii="Franklin Gothic Medium"/>
          <w:color w:val="231F20"/>
          <w:spacing w:val="-8"/>
        </w:rPr>
        <w:t>Outcome:</w:t>
      </w:r>
      <w:r>
        <w:rPr>
          <w:rFonts w:ascii="Franklin Gothic Medium"/>
          <w:color w:val="231F20"/>
          <w:spacing w:val="5"/>
        </w:rPr>
        <w:t xml:space="preserve"> </w:t>
      </w:r>
      <w:r>
        <w:rPr>
          <w:color w:val="231F20"/>
          <w:spacing w:val="-8"/>
        </w:rPr>
        <w:t>The summit afforded a space where Tribal communities and federal,</w:t>
      </w:r>
      <w:r>
        <w:rPr>
          <w:color w:val="231F20"/>
          <w:spacing w:val="-14"/>
        </w:rPr>
        <w:t xml:space="preserve"> </w:t>
      </w:r>
      <w:r>
        <w:rPr>
          <w:color w:val="231F20"/>
          <w:spacing w:val="-8"/>
        </w:rPr>
        <w:t xml:space="preserve">state, </w:t>
      </w:r>
      <w:r>
        <w:rPr>
          <w:color w:val="231F20"/>
          <w:w w:val="90"/>
        </w:rPr>
        <w:t>regional, and local governments were able to learn and discuss key issues impacting Tribal and Indigenous health,</w:t>
      </w:r>
      <w:r>
        <w:rPr>
          <w:color w:val="231F20"/>
          <w:spacing w:val="-1"/>
          <w:w w:val="90"/>
        </w:rPr>
        <w:t xml:space="preserve"> </w:t>
      </w:r>
      <w:r>
        <w:rPr>
          <w:color w:val="231F20"/>
          <w:w w:val="90"/>
        </w:rPr>
        <w:t xml:space="preserve">including underlying social determinants of health. Key </w:t>
      </w:r>
      <w:r>
        <w:rPr>
          <w:color w:val="231F20"/>
          <w:w w:val="85"/>
        </w:rPr>
        <w:t>discussions</w:t>
      </w:r>
      <w:r>
        <w:rPr>
          <w:color w:val="231F20"/>
          <w:spacing w:val="37"/>
        </w:rPr>
        <w:t xml:space="preserve"> </w:t>
      </w:r>
      <w:r>
        <w:rPr>
          <w:color w:val="231F20"/>
          <w:w w:val="85"/>
        </w:rPr>
        <w:t>included</w:t>
      </w:r>
      <w:r>
        <w:rPr>
          <w:color w:val="231F20"/>
          <w:spacing w:val="37"/>
        </w:rPr>
        <w:t xml:space="preserve"> </w:t>
      </w:r>
      <w:r>
        <w:rPr>
          <w:color w:val="231F20"/>
          <w:w w:val="85"/>
        </w:rPr>
        <w:t>potential</w:t>
      </w:r>
      <w:r>
        <w:rPr>
          <w:color w:val="231F20"/>
          <w:spacing w:val="37"/>
        </w:rPr>
        <w:t xml:space="preserve"> </w:t>
      </w:r>
      <w:r>
        <w:rPr>
          <w:color w:val="231F20"/>
          <w:w w:val="85"/>
        </w:rPr>
        <w:t>opportunities</w:t>
      </w:r>
      <w:r>
        <w:rPr>
          <w:color w:val="231F20"/>
          <w:spacing w:val="37"/>
        </w:rPr>
        <w:t xml:space="preserve"> </w:t>
      </w:r>
      <w:r>
        <w:rPr>
          <w:color w:val="231F20"/>
          <w:w w:val="85"/>
        </w:rPr>
        <w:t>for</w:t>
      </w:r>
      <w:r>
        <w:rPr>
          <w:color w:val="231F20"/>
          <w:spacing w:val="37"/>
        </w:rPr>
        <w:t xml:space="preserve"> </w:t>
      </w:r>
      <w:r>
        <w:rPr>
          <w:color w:val="231F20"/>
          <w:w w:val="85"/>
        </w:rPr>
        <w:t>improving</w:t>
      </w:r>
      <w:r>
        <w:rPr>
          <w:color w:val="231F20"/>
          <w:spacing w:val="37"/>
        </w:rPr>
        <w:t xml:space="preserve"> </w:t>
      </w:r>
      <w:r>
        <w:rPr>
          <w:color w:val="231F20"/>
          <w:w w:val="85"/>
        </w:rPr>
        <w:t>government</w:t>
      </w:r>
      <w:r>
        <w:rPr>
          <w:color w:val="231F20"/>
          <w:spacing w:val="37"/>
        </w:rPr>
        <w:t xml:space="preserve"> </w:t>
      </w:r>
      <w:r>
        <w:rPr>
          <w:color w:val="231F20"/>
          <w:w w:val="85"/>
        </w:rPr>
        <w:t>support</w:t>
      </w:r>
      <w:r>
        <w:rPr>
          <w:color w:val="231F20"/>
          <w:spacing w:val="37"/>
        </w:rPr>
        <w:t xml:space="preserve"> </w:t>
      </w:r>
      <w:r>
        <w:rPr>
          <w:color w:val="231F20"/>
          <w:w w:val="85"/>
        </w:rPr>
        <w:t>for</w:t>
      </w:r>
      <w:r>
        <w:rPr>
          <w:color w:val="231F20"/>
          <w:spacing w:val="37"/>
        </w:rPr>
        <w:t xml:space="preserve"> </w:t>
      </w:r>
      <w:r>
        <w:rPr>
          <w:color w:val="231F20"/>
          <w:w w:val="85"/>
        </w:rPr>
        <w:t xml:space="preserve">and </w:t>
      </w:r>
      <w:r>
        <w:rPr>
          <w:color w:val="231F20"/>
          <w:w w:val="90"/>
        </w:rPr>
        <w:t>collaboration with Tribes,</w:t>
      </w:r>
      <w:r>
        <w:rPr>
          <w:color w:val="231F20"/>
          <w:spacing w:val="-2"/>
          <w:w w:val="90"/>
        </w:rPr>
        <w:t xml:space="preserve"> </w:t>
      </w:r>
      <w:r>
        <w:rPr>
          <w:color w:val="231F20"/>
          <w:w w:val="90"/>
        </w:rPr>
        <w:t>Indigenous,</w:t>
      </w:r>
      <w:r>
        <w:rPr>
          <w:color w:val="231F20"/>
          <w:spacing w:val="-2"/>
          <w:w w:val="90"/>
        </w:rPr>
        <w:t xml:space="preserve"> </w:t>
      </w:r>
      <w:r>
        <w:rPr>
          <w:color w:val="231F20"/>
          <w:w w:val="90"/>
        </w:rPr>
        <w:t>and Tribal and People Serving Organizations.</w:t>
      </w:r>
    </w:p>
    <w:p w14:paraId="48A5DFC4" w14:textId="77777777" w:rsidR="007B0DCD" w:rsidRDefault="00000000">
      <w:pPr>
        <w:pStyle w:val="BodyText"/>
        <w:spacing w:before="271"/>
      </w:pPr>
      <w:r>
        <w:rPr>
          <w:color w:val="231F20"/>
          <w:w w:val="90"/>
        </w:rPr>
        <w:t>Among</w:t>
      </w:r>
      <w:r>
        <w:rPr>
          <w:color w:val="231F20"/>
        </w:rPr>
        <w:t xml:space="preserve"> </w:t>
      </w:r>
      <w:r>
        <w:rPr>
          <w:color w:val="231F20"/>
          <w:w w:val="90"/>
        </w:rPr>
        <w:t>the</w:t>
      </w:r>
      <w:r>
        <w:rPr>
          <w:color w:val="231F20"/>
          <w:spacing w:val="1"/>
        </w:rPr>
        <w:t xml:space="preserve"> </w:t>
      </w:r>
      <w:r>
        <w:rPr>
          <w:color w:val="231F20"/>
          <w:w w:val="90"/>
        </w:rPr>
        <w:t>topics</w:t>
      </w:r>
      <w:r>
        <w:rPr>
          <w:color w:val="231F20"/>
          <w:spacing w:val="1"/>
        </w:rPr>
        <w:t xml:space="preserve"> </w:t>
      </w:r>
      <w:r>
        <w:rPr>
          <w:color w:val="231F20"/>
          <w:w w:val="90"/>
        </w:rPr>
        <w:t>discussed</w:t>
      </w:r>
      <w:r>
        <w:rPr>
          <w:color w:val="231F20"/>
          <w:spacing w:val="1"/>
        </w:rPr>
        <w:t xml:space="preserve"> </w:t>
      </w:r>
      <w:r>
        <w:rPr>
          <w:color w:val="231F20"/>
          <w:spacing w:val="-2"/>
          <w:w w:val="90"/>
        </w:rPr>
        <w:t>were:</w:t>
      </w:r>
    </w:p>
    <w:p w14:paraId="1E864662" w14:textId="77777777" w:rsidR="007B0DCD" w:rsidRDefault="00000000">
      <w:pPr>
        <w:pStyle w:val="BodyText"/>
        <w:spacing w:before="197" w:line="254" w:lineRule="auto"/>
        <w:ind w:left="1800" w:right="1620"/>
      </w:pPr>
      <w:r>
        <w:rPr>
          <w:rFonts w:ascii="Franklin Gothic Medium"/>
          <w:color w:val="231F20"/>
        </w:rPr>
        <w:t>Better data collection and analyses from Tribal and Indigenous populations,</w:t>
      </w:r>
      <w:r>
        <w:rPr>
          <w:rFonts w:ascii="Franklin Gothic Medium"/>
          <w:color w:val="231F20"/>
          <w:spacing w:val="-8"/>
        </w:rPr>
        <w:t xml:space="preserve"> </w:t>
      </w:r>
      <w:r>
        <w:rPr>
          <w:color w:val="231F20"/>
        </w:rPr>
        <w:t xml:space="preserve">leading </w:t>
      </w:r>
      <w:r>
        <w:rPr>
          <w:color w:val="231F20"/>
          <w:w w:val="90"/>
        </w:rPr>
        <w:t>to better public health interventions and solutions that are evidence-based, community centered,</w:t>
      </w:r>
      <w:r>
        <w:rPr>
          <w:color w:val="231F20"/>
          <w:spacing w:val="-10"/>
          <w:w w:val="90"/>
        </w:rPr>
        <w:t xml:space="preserve"> </w:t>
      </w:r>
      <w:r>
        <w:rPr>
          <w:color w:val="231F20"/>
          <w:w w:val="90"/>
        </w:rPr>
        <w:t>and community led. DPH data groups are actively engaged in this effort and were part of the panel presentation on Tribal data sovereignty.</w:t>
      </w:r>
    </w:p>
    <w:p w14:paraId="2046F1D3" w14:textId="77777777" w:rsidR="007B0DCD" w:rsidRDefault="00000000">
      <w:pPr>
        <w:pStyle w:val="BodyText"/>
        <w:spacing w:before="270" w:line="254" w:lineRule="auto"/>
        <w:ind w:left="1800" w:right="1793"/>
      </w:pPr>
      <w:r>
        <w:rPr>
          <w:rFonts w:ascii="Franklin Gothic Medium" w:hAnsi="Franklin Gothic Medium"/>
          <w:color w:val="231F20"/>
          <w:spacing w:val="-6"/>
        </w:rPr>
        <w:t>The</w:t>
      </w:r>
      <w:r>
        <w:rPr>
          <w:rFonts w:ascii="Franklin Gothic Medium" w:hAnsi="Franklin Gothic Medium"/>
          <w:color w:val="231F20"/>
          <w:spacing w:val="-5"/>
        </w:rPr>
        <w:t xml:space="preserve"> </w:t>
      </w:r>
      <w:r>
        <w:rPr>
          <w:rFonts w:ascii="Franklin Gothic Medium" w:hAnsi="Franklin Gothic Medium"/>
          <w:color w:val="231F20"/>
          <w:spacing w:val="-6"/>
        </w:rPr>
        <w:t>need</w:t>
      </w:r>
      <w:r>
        <w:rPr>
          <w:rFonts w:ascii="Franklin Gothic Medium" w:hAnsi="Franklin Gothic Medium"/>
          <w:color w:val="231F20"/>
        </w:rPr>
        <w:t xml:space="preserve"> </w:t>
      </w:r>
      <w:r>
        <w:rPr>
          <w:rFonts w:ascii="Franklin Gothic Medium" w:hAnsi="Franklin Gothic Medium"/>
          <w:color w:val="231F20"/>
          <w:spacing w:val="-6"/>
        </w:rPr>
        <w:t>for</w:t>
      </w:r>
      <w:r>
        <w:rPr>
          <w:rFonts w:ascii="Franklin Gothic Medium" w:hAnsi="Franklin Gothic Medium"/>
          <w:color w:val="231F20"/>
        </w:rPr>
        <w:t xml:space="preserve"> </w:t>
      </w:r>
      <w:r>
        <w:rPr>
          <w:rFonts w:ascii="Franklin Gothic Medium" w:hAnsi="Franklin Gothic Medium"/>
          <w:color w:val="231F20"/>
          <w:spacing w:val="-6"/>
        </w:rPr>
        <w:t>a</w:t>
      </w:r>
      <w:r>
        <w:rPr>
          <w:rFonts w:ascii="Franklin Gothic Medium" w:hAnsi="Franklin Gothic Medium"/>
          <w:color w:val="231F20"/>
        </w:rPr>
        <w:t xml:space="preserve"> </w:t>
      </w:r>
      <w:r>
        <w:rPr>
          <w:rFonts w:ascii="Franklin Gothic Medium" w:hAnsi="Franklin Gothic Medium"/>
          <w:color w:val="231F20"/>
          <w:spacing w:val="-6"/>
        </w:rPr>
        <w:t>funding</w:t>
      </w:r>
      <w:r>
        <w:rPr>
          <w:rFonts w:ascii="Franklin Gothic Medium" w:hAnsi="Franklin Gothic Medium"/>
          <w:color w:val="231F20"/>
        </w:rPr>
        <w:t xml:space="preserve"> </w:t>
      </w:r>
      <w:r>
        <w:rPr>
          <w:rFonts w:ascii="Franklin Gothic Medium" w:hAnsi="Franklin Gothic Medium"/>
          <w:color w:val="231F20"/>
          <w:spacing w:val="-6"/>
        </w:rPr>
        <w:t>mechanism</w:t>
      </w:r>
      <w:r>
        <w:rPr>
          <w:rFonts w:ascii="Franklin Gothic Medium" w:hAnsi="Franklin Gothic Medium"/>
          <w:color w:val="231F20"/>
        </w:rPr>
        <w:t xml:space="preserve"> </w:t>
      </w:r>
      <w:r>
        <w:rPr>
          <w:color w:val="231F20"/>
          <w:spacing w:val="-6"/>
        </w:rPr>
        <w:t>that</w:t>
      </w:r>
      <w:r>
        <w:rPr>
          <w:color w:val="231F20"/>
          <w:spacing w:val="-13"/>
        </w:rPr>
        <w:t xml:space="preserve"> </w:t>
      </w:r>
      <w:r>
        <w:rPr>
          <w:color w:val="231F20"/>
          <w:spacing w:val="-6"/>
        </w:rPr>
        <w:t>would</w:t>
      </w:r>
      <w:r>
        <w:rPr>
          <w:color w:val="231F20"/>
          <w:spacing w:val="-13"/>
        </w:rPr>
        <w:t xml:space="preserve"> </w:t>
      </w:r>
      <w:r>
        <w:rPr>
          <w:color w:val="231F20"/>
          <w:spacing w:val="-6"/>
        </w:rPr>
        <w:t>streamline</w:t>
      </w:r>
      <w:r>
        <w:rPr>
          <w:color w:val="231F20"/>
          <w:spacing w:val="-13"/>
        </w:rPr>
        <w:t xml:space="preserve"> </w:t>
      </w:r>
      <w:r>
        <w:rPr>
          <w:color w:val="231F20"/>
          <w:spacing w:val="-6"/>
        </w:rPr>
        <w:t>contracting</w:t>
      </w:r>
      <w:r>
        <w:rPr>
          <w:color w:val="231F20"/>
          <w:spacing w:val="-13"/>
        </w:rPr>
        <w:t xml:space="preserve"> </w:t>
      </w:r>
      <w:r>
        <w:rPr>
          <w:color w:val="231F20"/>
          <w:spacing w:val="-6"/>
        </w:rPr>
        <w:t>between</w:t>
      </w:r>
      <w:r>
        <w:rPr>
          <w:color w:val="231F20"/>
          <w:spacing w:val="-13"/>
        </w:rPr>
        <w:t xml:space="preserve"> </w:t>
      </w:r>
      <w:r>
        <w:rPr>
          <w:color w:val="231F20"/>
          <w:spacing w:val="-6"/>
        </w:rPr>
        <w:t xml:space="preserve">the </w:t>
      </w:r>
      <w:r>
        <w:rPr>
          <w:color w:val="231F20"/>
          <w:w w:val="90"/>
        </w:rPr>
        <w:t>Tribes and DPH. DPH’s Community Engagement Unit staff conducted an analysis of how other state health departments contract with sovereign Tribal nations.</w:t>
      </w:r>
    </w:p>
    <w:p w14:paraId="5CB7E56C" w14:textId="77777777" w:rsidR="007B0DCD" w:rsidRDefault="00000000">
      <w:pPr>
        <w:pStyle w:val="BodyText"/>
        <w:spacing w:line="254" w:lineRule="auto"/>
        <w:ind w:left="1800" w:right="1728"/>
      </w:pPr>
      <w:r>
        <w:rPr>
          <w:color w:val="231F20"/>
          <w:w w:val="90"/>
        </w:rPr>
        <w:t xml:space="preserve">Individuals at DPH plan to use the results of this analysis to identify opportunities to change contracting language and/or procurement models to produce </w:t>
      </w:r>
      <w:proofErr w:type="gramStart"/>
      <w:r>
        <w:rPr>
          <w:color w:val="231F20"/>
          <w:w w:val="90"/>
        </w:rPr>
        <w:t>better</w:t>
      </w:r>
      <w:proofErr w:type="gramEnd"/>
    </w:p>
    <w:p w14:paraId="15E93BCD" w14:textId="77777777" w:rsidR="007B0DCD" w:rsidRDefault="007B0DCD">
      <w:pPr>
        <w:spacing w:line="254" w:lineRule="auto"/>
        <w:sectPr w:rsidR="007B0DCD">
          <w:pgSz w:w="12240" w:h="15840"/>
          <w:pgMar w:top="1300" w:right="0" w:bottom="940" w:left="0" w:header="0" w:footer="749" w:gutter="0"/>
          <w:cols w:space="720"/>
        </w:sectPr>
      </w:pPr>
    </w:p>
    <w:p w14:paraId="2FA7D99A" w14:textId="77777777" w:rsidR="007B0DCD" w:rsidRDefault="00000000">
      <w:pPr>
        <w:pStyle w:val="BodyText"/>
        <w:spacing w:before="72" w:line="254" w:lineRule="auto"/>
        <w:ind w:left="1800" w:right="1793"/>
      </w:pPr>
      <w:bookmarkStart w:id="4" w:name="_bookmark4"/>
      <w:bookmarkEnd w:id="4"/>
      <w:r>
        <w:rPr>
          <w:color w:val="231F20"/>
          <w:w w:val="90"/>
        </w:rPr>
        <w:lastRenderedPageBreak/>
        <w:t>contracts between Tribal nations and the Department moving forward. The DPH Chief Legal Counsel and Comptroller’s Office have also expressed an interest in the results of this analysis,</w:t>
      </w:r>
      <w:r>
        <w:rPr>
          <w:color w:val="231F20"/>
          <w:spacing w:val="-8"/>
          <w:w w:val="90"/>
        </w:rPr>
        <w:t xml:space="preserve"> </w:t>
      </w:r>
      <w:r>
        <w:rPr>
          <w:color w:val="231F20"/>
          <w:w w:val="90"/>
        </w:rPr>
        <w:t xml:space="preserve">which could result in further-reaching positive impacts </w:t>
      </w:r>
      <w:r>
        <w:rPr>
          <w:color w:val="231F20"/>
        </w:rPr>
        <w:t>beyond DPH.</w:t>
      </w:r>
    </w:p>
    <w:p w14:paraId="5553B047" w14:textId="77777777" w:rsidR="007B0DCD" w:rsidRDefault="00000000">
      <w:pPr>
        <w:pStyle w:val="BodyText"/>
        <w:spacing w:before="272" w:line="254" w:lineRule="auto"/>
        <w:ind w:left="1800" w:right="1726"/>
      </w:pPr>
      <w:r>
        <w:rPr>
          <w:rFonts w:ascii="Franklin Gothic Medium"/>
          <w:color w:val="231F20"/>
        </w:rPr>
        <w:t xml:space="preserve">Educating interested parties about the need for policy and legislative change </w:t>
      </w:r>
      <w:r>
        <w:rPr>
          <w:color w:val="231F20"/>
        </w:rPr>
        <w:t xml:space="preserve">to </w:t>
      </w:r>
      <w:r>
        <w:rPr>
          <w:color w:val="231F20"/>
          <w:w w:val="90"/>
        </w:rPr>
        <w:t>allow</w:t>
      </w:r>
      <w:r>
        <w:rPr>
          <w:color w:val="231F20"/>
          <w:spacing w:val="-3"/>
          <w:w w:val="90"/>
        </w:rPr>
        <w:t xml:space="preserve"> </w:t>
      </w:r>
      <w:r>
        <w:rPr>
          <w:color w:val="231F20"/>
          <w:w w:val="90"/>
        </w:rPr>
        <w:t>for</w:t>
      </w:r>
      <w:r>
        <w:rPr>
          <w:color w:val="231F20"/>
          <w:spacing w:val="-3"/>
          <w:w w:val="90"/>
        </w:rPr>
        <w:t xml:space="preserve"> </w:t>
      </w:r>
      <w:r>
        <w:rPr>
          <w:color w:val="231F20"/>
          <w:w w:val="90"/>
        </w:rPr>
        <w:t>increased</w:t>
      </w:r>
      <w:r>
        <w:rPr>
          <w:color w:val="231F20"/>
          <w:spacing w:val="-3"/>
          <w:w w:val="90"/>
        </w:rPr>
        <w:t xml:space="preserve"> </w:t>
      </w:r>
      <w:r>
        <w:rPr>
          <w:color w:val="231F20"/>
          <w:w w:val="90"/>
        </w:rPr>
        <w:t>state</w:t>
      </w:r>
      <w:r>
        <w:rPr>
          <w:color w:val="231F20"/>
          <w:spacing w:val="-3"/>
          <w:w w:val="90"/>
        </w:rPr>
        <w:t xml:space="preserve"> </w:t>
      </w:r>
      <w:r>
        <w:rPr>
          <w:color w:val="231F20"/>
          <w:w w:val="90"/>
        </w:rPr>
        <w:t>and</w:t>
      </w:r>
      <w:r>
        <w:rPr>
          <w:color w:val="231F20"/>
          <w:spacing w:val="-3"/>
          <w:w w:val="90"/>
        </w:rPr>
        <w:t xml:space="preserve"> </w:t>
      </w:r>
      <w:r>
        <w:rPr>
          <w:color w:val="231F20"/>
          <w:w w:val="90"/>
        </w:rPr>
        <w:t>federal</w:t>
      </w:r>
      <w:r>
        <w:rPr>
          <w:color w:val="231F20"/>
          <w:spacing w:val="-3"/>
          <w:w w:val="90"/>
        </w:rPr>
        <w:t xml:space="preserve"> </w:t>
      </w:r>
      <w:r>
        <w:rPr>
          <w:color w:val="231F20"/>
          <w:w w:val="90"/>
        </w:rPr>
        <w:t>funding</w:t>
      </w:r>
      <w:r>
        <w:rPr>
          <w:color w:val="231F20"/>
          <w:spacing w:val="-3"/>
          <w:w w:val="90"/>
        </w:rPr>
        <w:t xml:space="preserve"> </w:t>
      </w:r>
      <w:r>
        <w:rPr>
          <w:color w:val="231F20"/>
          <w:w w:val="90"/>
        </w:rPr>
        <w:t>to</w:t>
      </w:r>
      <w:r>
        <w:rPr>
          <w:color w:val="231F20"/>
          <w:spacing w:val="-3"/>
          <w:w w:val="90"/>
        </w:rPr>
        <w:t xml:space="preserve"> </w:t>
      </w:r>
      <w:r>
        <w:rPr>
          <w:color w:val="231F20"/>
          <w:w w:val="90"/>
        </w:rPr>
        <w:t>Tribal</w:t>
      </w:r>
      <w:r>
        <w:rPr>
          <w:color w:val="231F20"/>
          <w:spacing w:val="-3"/>
          <w:w w:val="90"/>
        </w:rPr>
        <w:t xml:space="preserve"> </w:t>
      </w:r>
      <w:r>
        <w:rPr>
          <w:color w:val="231F20"/>
          <w:w w:val="90"/>
        </w:rPr>
        <w:t>and</w:t>
      </w:r>
      <w:r>
        <w:rPr>
          <w:color w:val="231F20"/>
          <w:spacing w:val="-3"/>
          <w:w w:val="90"/>
        </w:rPr>
        <w:t xml:space="preserve"> </w:t>
      </w:r>
      <w:r>
        <w:rPr>
          <w:color w:val="231F20"/>
          <w:w w:val="90"/>
        </w:rPr>
        <w:t>Indigenous</w:t>
      </w:r>
      <w:r>
        <w:rPr>
          <w:color w:val="231F20"/>
          <w:spacing w:val="-3"/>
          <w:w w:val="90"/>
        </w:rPr>
        <w:t xml:space="preserve"> </w:t>
      </w:r>
      <w:r>
        <w:rPr>
          <w:color w:val="231F20"/>
          <w:w w:val="90"/>
        </w:rPr>
        <w:t xml:space="preserve">populations, employing data collected and analyzed in collaboration with Tribal and Indigenous </w:t>
      </w:r>
      <w:r>
        <w:rPr>
          <w:color w:val="231F20"/>
          <w:spacing w:val="-8"/>
        </w:rPr>
        <w:t>communities and Public Health Authorities.</w:t>
      </w:r>
    </w:p>
    <w:p w14:paraId="069E6AA4" w14:textId="77777777" w:rsidR="007B0DCD" w:rsidRDefault="00000000">
      <w:pPr>
        <w:pStyle w:val="BodyText"/>
        <w:spacing w:before="270" w:line="254" w:lineRule="auto"/>
        <w:ind w:left="1800" w:right="1999"/>
      </w:pPr>
      <w:r>
        <w:rPr>
          <w:noProof/>
        </w:rPr>
        <mc:AlternateContent>
          <mc:Choice Requires="wps">
            <w:drawing>
              <wp:anchor distT="0" distB="0" distL="0" distR="0" simplePos="0" relativeHeight="487388672" behindDoc="1" locked="0" layoutInCell="1" allowOverlap="1" wp14:anchorId="71216180" wp14:editId="28A66B41">
                <wp:simplePos x="0" y="0"/>
                <wp:positionH relativeFrom="page">
                  <wp:posOffset>914400</wp:posOffset>
                </wp:positionH>
                <wp:positionV relativeFrom="paragraph">
                  <wp:posOffset>867121</wp:posOffset>
                </wp:positionV>
                <wp:extent cx="1828800" cy="13684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368425"/>
                        </a:xfrm>
                        <a:custGeom>
                          <a:avLst/>
                          <a:gdLst/>
                          <a:ahLst/>
                          <a:cxnLst/>
                          <a:rect l="l" t="t" r="r" b="b"/>
                          <a:pathLst>
                            <a:path w="1828800" h="1368425">
                              <a:moveTo>
                                <a:pt x="767041" y="0"/>
                              </a:moveTo>
                              <a:lnTo>
                                <a:pt x="715299" y="2465"/>
                              </a:lnTo>
                              <a:lnTo>
                                <a:pt x="665054" y="6533"/>
                              </a:lnTo>
                              <a:lnTo>
                                <a:pt x="616342" y="12251"/>
                              </a:lnTo>
                              <a:lnTo>
                                <a:pt x="569198" y="19664"/>
                              </a:lnTo>
                              <a:lnTo>
                                <a:pt x="523659" y="28822"/>
                              </a:lnTo>
                              <a:lnTo>
                                <a:pt x="479760" y="39770"/>
                              </a:lnTo>
                              <a:lnTo>
                                <a:pt x="437537" y="52557"/>
                              </a:lnTo>
                              <a:lnTo>
                                <a:pt x="397026" y="67229"/>
                              </a:lnTo>
                              <a:lnTo>
                                <a:pt x="358262" y="83834"/>
                              </a:lnTo>
                              <a:lnTo>
                                <a:pt x="321281" y="102419"/>
                              </a:lnTo>
                              <a:lnTo>
                                <a:pt x="286118" y="123030"/>
                              </a:lnTo>
                              <a:lnTo>
                                <a:pt x="252810" y="145717"/>
                              </a:lnTo>
                              <a:lnTo>
                                <a:pt x="221392" y="170524"/>
                              </a:lnTo>
                              <a:lnTo>
                                <a:pt x="191900" y="197501"/>
                              </a:lnTo>
                              <a:lnTo>
                                <a:pt x="164369" y="226693"/>
                              </a:lnTo>
                              <a:lnTo>
                                <a:pt x="138836" y="258149"/>
                              </a:lnTo>
                              <a:lnTo>
                                <a:pt x="115336" y="291915"/>
                              </a:lnTo>
                              <a:lnTo>
                                <a:pt x="93904" y="328039"/>
                              </a:lnTo>
                              <a:lnTo>
                                <a:pt x="74576" y="366567"/>
                              </a:lnTo>
                              <a:lnTo>
                                <a:pt x="57389" y="407548"/>
                              </a:lnTo>
                              <a:lnTo>
                                <a:pt x="42378" y="451028"/>
                              </a:lnTo>
                              <a:lnTo>
                                <a:pt x="29577" y="497055"/>
                              </a:lnTo>
                              <a:lnTo>
                                <a:pt x="19025" y="545676"/>
                              </a:lnTo>
                              <a:lnTo>
                                <a:pt x="10755" y="596938"/>
                              </a:lnTo>
                              <a:lnTo>
                                <a:pt x="4803" y="650888"/>
                              </a:lnTo>
                              <a:lnTo>
                                <a:pt x="1206" y="707573"/>
                              </a:lnTo>
                              <a:lnTo>
                                <a:pt x="0" y="767041"/>
                              </a:lnTo>
                              <a:lnTo>
                                <a:pt x="0" y="1367828"/>
                              </a:lnTo>
                              <a:lnTo>
                                <a:pt x="736803" y="1367828"/>
                              </a:lnTo>
                              <a:lnTo>
                                <a:pt x="736803" y="631012"/>
                              </a:lnTo>
                              <a:lnTo>
                                <a:pt x="457200" y="631012"/>
                              </a:lnTo>
                              <a:lnTo>
                                <a:pt x="457194" y="581738"/>
                              </a:lnTo>
                              <a:lnTo>
                                <a:pt x="462830" y="535955"/>
                              </a:lnTo>
                              <a:lnTo>
                                <a:pt x="474081" y="493688"/>
                              </a:lnTo>
                              <a:lnTo>
                                <a:pt x="490922" y="454964"/>
                              </a:lnTo>
                              <a:lnTo>
                                <a:pt x="513325" y="419808"/>
                              </a:lnTo>
                              <a:lnTo>
                                <a:pt x="541266" y="388246"/>
                              </a:lnTo>
                              <a:lnTo>
                                <a:pt x="574716" y="360306"/>
                              </a:lnTo>
                              <a:lnTo>
                                <a:pt x="613651" y="336012"/>
                              </a:lnTo>
                              <a:lnTo>
                                <a:pt x="658044" y="315392"/>
                              </a:lnTo>
                              <a:lnTo>
                                <a:pt x="707869" y="298471"/>
                              </a:lnTo>
                              <a:lnTo>
                                <a:pt x="763099" y="285275"/>
                              </a:lnTo>
                              <a:lnTo>
                                <a:pt x="823709" y="275831"/>
                              </a:lnTo>
                              <a:lnTo>
                                <a:pt x="767041" y="0"/>
                              </a:lnTo>
                              <a:close/>
                            </a:path>
                            <a:path w="1828800" h="1368425">
                              <a:moveTo>
                                <a:pt x="1768348" y="0"/>
                              </a:moveTo>
                              <a:lnTo>
                                <a:pt x="1716994" y="2465"/>
                              </a:lnTo>
                              <a:lnTo>
                                <a:pt x="1667078" y="6533"/>
                              </a:lnTo>
                              <a:lnTo>
                                <a:pt x="1618641" y="12251"/>
                              </a:lnTo>
                              <a:lnTo>
                                <a:pt x="1571721" y="19664"/>
                              </a:lnTo>
                              <a:lnTo>
                                <a:pt x="1526357" y="28822"/>
                              </a:lnTo>
                              <a:lnTo>
                                <a:pt x="1482588" y="39770"/>
                              </a:lnTo>
                              <a:lnTo>
                                <a:pt x="1440453" y="52557"/>
                              </a:lnTo>
                              <a:lnTo>
                                <a:pt x="1399992" y="67229"/>
                              </a:lnTo>
                              <a:lnTo>
                                <a:pt x="1361244" y="83834"/>
                              </a:lnTo>
                              <a:lnTo>
                                <a:pt x="1324248" y="102419"/>
                              </a:lnTo>
                              <a:lnTo>
                                <a:pt x="1289043" y="123030"/>
                              </a:lnTo>
                              <a:lnTo>
                                <a:pt x="1255668" y="145717"/>
                              </a:lnTo>
                              <a:lnTo>
                                <a:pt x="1224163" y="170524"/>
                              </a:lnTo>
                              <a:lnTo>
                                <a:pt x="1194566" y="197501"/>
                              </a:lnTo>
                              <a:lnTo>
                                <a:pt x="1166917" y="226693"/>
                              </a:lnTo>
                              <a:lnTo>
                                <a:pt x="1141255" y="258149"/>
                              </a:lnTo>
                              <a:lnTo>
                                <a:pt x="1117619" y="291915"/>
                              </a:lnTo>
                              <a:lnTo>
                                <a:pt x="1096048" y="328039"/>
                              </a:lnTo>
                              <a:lnTo>
                                <a:pt x="1076582" y="366567"/>
                              </a:lnTo>
                              <a:lnTo>
                                <a:pt x="1059259" y="407548"/>
                              </a:lnTo>
                              <a:lnTo>
                                <a:pt x="1044118" y="451028"/>
                              </a:lnTo>
                              <a:lnTo>
                                <a:pt x="1031200" y="497055"/>
                              </a:lnTo>
                              <a:lnTo>
                                <a:pt x="1020542" y="545676"/>
                              </a:lnTo>
                              <a:lnTo>
                                <a:pt x="1012185" y="596938"/>
                              </a:lnTo>
                              <a:lnTo>
                                <a:pt x="1006167" y="650888"/>
                              </a:lnTo>
                              <a:lnTo>
                                <a:pt x="1002527" y="707573"/>
                              </a:lnTo>
                              <a:lnTo>
                                <a:pt x="1001306" y="767041"/>
                              </a:lnTo>
                              <a:lnTo>
                                <a:pt x="1001306" y="1367828"/>
                              </a:lnTo>
                              <a:lnTo>
                                <a:pt x="1738109" y="1367828"/>
                              </a:lnTo>
                              <a:lnTo>
                                <a:pt x="1738109" y="631012"/>
                              </a:lnTo>
                              <a:lnTo>
                                <a:pt x="1458506" y="631012"/>
                              </a:lnTo>
                              <a:lnTo>
                                <a:pt x="1459369" y="581738"/>
                              </a:lnTo>
                              <a:lnTo>
                                <a:pt x="1465730" y="535955"/>
                              </a:lnTo>
                              <a:lnTo>
                                <a:pt x="1477575" y="493688"/>
                              </a:lnTo>
                              <a:lnTo>
                                <a:pt x="1494891" y="454964"/>
                              </a:lnTo>
                              <a:lnTo>
                                <a:pt x="1517665" y="419808"/>
                              </a:lnTo>
                              <a:lnTo>
                                <a:pt x="1545883" y="388246"/>
                              </a:lnTo>
                              <a:lnTo>
                                <a:pt x="1579533" y="360306"/>
                              </a:lnTo>
                              <a:lnTo>
                                <a:pt x="1618602" y="336012"/>
                              </a:lnTo>
                              <a:lnTo>
                                <a:pt x="1663076" y="315392"/>
                              </a:lnTo>
                              <a:lnTo>
                                <a:pt x="1712942" y="298471"/>
                              </a:lnTo>
                              <a:lnTo>
                                <a:pt x="1768188" y="285275"/>
                              </a:lnTo>
                              <a:lnTo>
                                <a:pt x="1828800" y="275831"/>
                              </a:lnTo>
                              <a:lnTo>
                                <a:pt x="1768348" y="0"/>
                              </a:lnTo>
                              <a:close/>
                            </a:path>
                          </a:pathLst>
                        </a:custGeom>
                        <a:solidFill>
                          <a:srgbClr val="FCF7EF"/>
                        </a:solidFill>
                      </wps:spPr>
                      <wps:bodyPr wrap="square" lIns="0" tIns="0" rIns="0" bIns="0" rtlCol="0">
                        <a:prstTxWarp prst="textNoShape">
                          <a:avLst/>
                        </a:prstTxWarp>
                        <a:noAutofit/>
                      </wps:bodyPr>
                    </wps:wsp>
                  </a:graphicData>
                </a:graphic>
              </wp:anchor>
            </w:drawing>
          </mc:Choice>
          <mc:Fallback>
            <w:pict>
              <v:shape w14:anchorId="01313ECC" id="Graphic 13" o:spid="_x0000_s1026" style="position:absolute;margin-left:1in;margin-top:68.3pt;width:2in;height:107.75pt;z-index:-15927808;visibility:visible;mso-wrap-style:square;mso-wrap-distance-left:0;mso-wrap-distance-top:0;mso-wrap-distance-right:0;mso-wrap-distance-bottom:0;mso-position-horizontal:absolute;mso-position-horizontal-relative:page;mso-position-vertical:absolute;mso-position-vertical-relative:text;v-text-anchor:top" coordsize="1828800,13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" path="m767041,l715299,2465,665054,6533r-48712,5718l569198,19664r-45539,9158l479760,39770,437537,52557,397026,67229,358262,83834r-36981,18585l286118,123030r-33308,22687l221392,170524r-29492,26977l164369,226693r-25533,31456l115336,291915,93904,328039,74576,366567,57389,407548,42378,451028,29577,497055,19025,545676r-8270,51262l4803,650888,1206,707573,,767041r,600787l736803,1367828r,-736816l457200,631012r-6,-49274l462830,535955r11251,-42267l490922,454964r22403,-35156l541266,388246r33450,-27940l613651,336012r44393,-20620l707869,298471r55230,-13196l823709,275831,767041,xem1768348,r-51354,2465l1667078,6533r-48437,5718l1571721,19664r-45364,9158l1482588,39770r-42135,12787l1399992,67229r-38748,16605l1324248,102419r-35205,20611l1255668,145717r-31505,24807l1194566,197501r-27649,29192l1141255,258149r-23636,33766l1096048,328039r-19466,38528l1059259,407548r-15141,43480l1031200,497055r-10658,48621l1012185,596938r-6018,53950l1002527,707573r-1221,59468l1001306,1367828r736803,l1738109,631012r-279603,l1459369,581738r6361,-45783l1477575,493688r17316,-38724l1517665,419808r28218,-31562l1579533,360306r39069,-24294l1663076,315392r49866,-16921l1768188,285275r60612,-9444l1768348,xe" fillcolor="#fcf7ef" stroked="f">
                <v:path arrowok="t"/>
                <w10:wrap anchorx="page"/>
              </v:shape>
            </w:pict>
          </mc:Fallback>
        </mc:AlternateContent>
      </w:r>
      <w:r>
        <w:rPr>
          <w:rFonts w:ascii="Franklin Gothic Medium"/>
          <w:color w:val="231F20"/>
          <w:spacing w:val="-2"/>
        </w:rPr>
        <w:t>Improved</w:t>
      </w:r>
      <w:r>
        <w:rPr>
          <w:rFonts w:ascii="Franklin Gothic Medium"/>
          <w:color w:val="231F20"/>
          <w:spacing w:val="-13"/>
        </w:rPr>
        <w:t xml:space="preserve"> </w:t>
      </w:r>
      <w:r>
        <w:rPr>
          <w:rFonts w:ascii="Franklin Gothic Medium"/>
          <w:color w:val="231F20"/>
          <w:spacing w:val="-2"/>
        </w:rPr>
        <w:t>community-engaged</w:t>
      </w:r>
      <w:r>
        <w:rPr>
          <w:rFonts w:ascii="Franklin Gothic Medium"/>
          <w:color w:val="231F20"/>
          <w:spacing w:val="-13"/>
        </w:rPr>
        <w:t xml:space="preserve"> </w:t>
      </w:r>
      <w:r>
        <w:rPr>
          <w:rFonts w:ascii="Franklin Gothic Medium"/>
          <w:color w:val="231F20"/>
          <w:spacing w:val="-2"/>
        </w:rPr>
        <w:t>consultations</w:t>
      </w:r>
      <w:r>
        <w:rPr>
          <w:rFonts w:ascii="Franklin Gothic Medium"/>
          <w:color w:val="231F20"/>
          <w:spacing w:val="-12"/>
        </w:rPr>
        <w:t xml:space="preserve"> </w:t>
      </w:r>
      <w:r>
        <w:rPr>
          <w:color w:val="231F20"/>
          <w:spacing w:val="-2"/>
        </w:rPr>
        <w:t>with</w:t>
      </w:r>
      <w:r>
        <w:rPr>
          <w:color w:val="231F20"/>
          <w:spacing w:val="-17"/>
        </w:rPr>
        <w:t xml:space="preserve"> </w:t>
      </w:r>
      <w:r>
        <w:rPr>
          <w:color w:val="231F20"/>
          <w:spacing w:val="-2"/>
        </w:rPr>
        <w:t>Tribal</w:t>
      </w:r>
      <w:r>
        <w:rPr>
          <w:color w:val="231F20"/>
          <w:spacing w:val="-17"/>
        </w:rPr>
        <w:t xml:space="preserve"> </w:t>
      </w:r>
      <w:r>
        <w:rPr>
          <w:color w:val="231F20"/>
          <w:spacing w:val="-2"/>
        </w:rPr>
        <w:t>and</w:t>
      </w:r>
      <w:r>
        <w:rPr>
          <w:color w:val="231F20"/>
          <w:spacing w:val="-17"/>
        </w:rPr>
        <w:t xml:space="preserve"> </w:t>
      </w:r>
      <w:r>
        <w:rPr>
          <w:color w:val="231F20"/>
          <w:spacing w:val="-2"/>
        </w:rPr>
        <w:t>Indigenous</w:t>
      </w:r>
      <w:r>
        <w:rPr>
          <w:color w:val="231F20"/>
          <w:spacing w:val="-17"/>
        </w:rPr>
        <w:t xml:space="preserve"> </w:t>
      </w:r>
      <w:r>
        <w:rPr>
          <w:color w:val="231F20"/>
          <w:spacing w:val="-2"/>
        </w:rPr>
        <w:t xml:space="preserve">leaders </w:t>
      </w:r>
      <w:r>
        <w:rPr>
          <w:color w:val="231F20"/>
          <w:w w:val="90"/>
        </w:rPr>
        <w:t>and members of Tribal and Indigenous populations. Specifically, engaging to collaboratively plan how to address emerging environmental and health threats, including social determinants of health and other underlying issues.</w:t>
      </w:r>
    </w:p>
    <w:p w14:paraId="066DB6B3" w14:textId="77777777" w:rsidR="007B0DCD" w:rsidRDefault="007B0DCD">
      <w:pPr>
        <w:pStyle w:val="BodyText"/>
        <w:spacing w:before="172"/>
        <w:ind w:left="0"/>
      </w:pPr>
    </w:p>
    <w:p w14:paraId="3A06AF71" w14:textId="77777777" w:rsidR="007B0DCD" w:rsidRDefault="00000000">
      <w:pPr>
        <w:pStyle w:val="Heading2"/>
        <w:spacing w:line="247" w:lineRule="auto"/>
        <w:ind w:right="1620"/>
      </w:pPr>
      <w:r>
        <w:rPr>
          <w:color w:val="5E569A"/>
          <w:spacing w:val="-8"/>
        </w:rPr>
        <w:t xml:space="preserve">The collaborative efforts between the Department of Public Health </w:t>
      </w:r>
      <w:r>
        <w:rPr>
          <w:color w:val="5E569A"/>
          <w:spacing w:val="-4"/>
        </w:rPr>
        <w:t>and</w:t>
      </w:r>
      <w:r>
        <w:rPr>
          <w:color w:val="5E569A"/>
          <w:spacing w:val="-17"/>
        </w:rPr>
        <w:t xml:space="preserve"> </w:t>
      </w:r>
      <w:r>
        <w:rPr>
          <w:color w:val="5E569A"/>
          <w:spacing w:val="-4"/>
        </w:rPr>
        <w:t>non-federally</w:t>
      </w:r>
      <w:r>
        <w:rPr>
          <w:color w:val="5E569A"/>
          <w:spacing w:val="-17"/>
        </w:rPr>
        <w:t xml:space="preserve"> </w:t>
      </w:r>
      <w:r>
        <w:rPr>
          <w:color w:val="5E569A"/>
          <w:spacing w:val="-4"/>
        </w:rPr>
        <w:t>recognized</w:t>
      </w:r>
      <w:r>
        <w:rPr>
          <w:color w:val="5E569A"/>
          <w:spacing w:val="-17"/>
        </w:rPr>
        <w:t xml:space="preserve"> </w:t>
      </w:r>
      <w:r>
        <w:rPr>
          <w:color w:val="5E569A"/>
          <w:spacing w:val="-4"/>
        </w:rPr>
        <w:t>tribes</w:t>
      </w:r>
      <w:r>
        <w:rPr>
          <w:color w:val="5E569A"/>
          <w:spacing w:val="-17"/>
        </w:rPr>
        <w:t xml:space="preserve"> </w:t>
      </w:r>
      <w:r>
        <w:rPr>
          <w:color w:val="5E569A"/>
          <w:spacing w:val="-4"/>
        </w:rPr>
        <w:t>are</w:t>
      </w:r>
      <w:r>
        <w:rPr>
          <w:color w:val="5E569A"/>
          <w:spacing w:val="-17"/>
        </w:rPr>
        <w:t xml:space="preserve"> </w:t>
      </w:r>
      <w:r>
        <w:rPr>
          <w:color w:val="5E569A"/>
          <w:spacing w:val="-4"/>
        </w:rPr>
        <w:t>essential</w:t>
      </w:r>
      <w:r>
        <w:rPr>
          <w:color w:val="5E569A"/>
          <w:spacing w:val="-17"/>
        </w:rPr>
        <w:t xml:space="preserve"> </w:t>
      </w:r>
      <w:r>
        <w:rPr>
          <w:color w:val="5E569A"/>
          <w:spacing w:val="-4"/>
        </w:rPr>
        <w:t>for</w:t>
      </w:r>
      <w:r>
        <w:rPr>
          <w:color w:val="5E569A"/>
          <w:spacing w:val="-17"/>
        </w:rPr>
        <w:t xml:space="preserve"> </w:t>
      </w:r>
      <w:r>
        <w:rPr>
          <w:color w:val="5E569A"/>
          <w:spacing w:val="-4"/>
        </w:rPr>
        <w:t>the</w:t>
      </w:r>
      <w:r>
        <w:rPr>
          <w:color w:val="5E569A"/>
          <w:spacing w:val="-17"/>
        </w:rPr>
        <w:t xml:space="preserve"> </w:t>
      </w:r>
      <w:proofErr w:type="gramStart"/>
      <w:r>
        <w:rPr>
          <w:color w:val="5E569A"/>
          <w:spacing w:val="-4"/>
        </w:rPr>
        <w:t>survival</w:t>
      </w:r>
      <w:proofErr w:type="gramEnd"/>
    </w:p>
    <w:p w14:paraId="2D8567A8" w14:textId="77777777" w:rsidR="007B0DCD" w:rsidRDefault="00000000">
      <w:pPr>
        <w:pStyle w:val="Heading2"/>
        <w:spacing w:before="3" w:line="247" w:lineRule="auto"/>
        <w:ind w:right="2116"/>
      </w:pPr>
      <w:r>
        <w:rPr>
          <w:noProof/>
        </w:rPr>
        <mc:AlternateContent>
          <mc:Choice Requires="wps">
            <w:drawing>
              <wp:anchor distT="0" distB="0" distL="0" distR="0" simplePos="0" relativeHeight="487388160" behindDoc="1" locked="0" layoutInCell="1" allowOverlap="1" wp14:anchorId="136D6AEB" wp14:editId="67AB65BA">
                <wp:simplePos x="0" y="0"/>
                <wp:positionH relativeFrom="page">
                  <wp:posOffset>5029200</wp:posOffset>
                </wp:positionH>
                <wp:positionV relativeFrom="paragraph">
                  <wp:posOffset>80751</wp:posOffset>
                </wp:positionV>
                <wp:extent cx="1828800" cy="13684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368425"/>
                        </a:xfrm>
                        <a:custGeom>
                          <a:avLst/>
                          <a:gdLst/>
                          <a:ahLst/>
                          <a:cxnLst/>
                          <a:rect l="l" t="t" r="r" b="b"/>
                          <a:pathLst>
                            <a:path w="1828800" h="1368425">
                              <a:moveTo>
                                <a:pt x="1828800" y="0"/>
                              </a:moveTo>
                              <a:lnTo>
                                <a:pt x="1091996" y="0"/>
                              </a:lnTo>
                              <a:lnTo>
                                <a:pt x="1091996" y="736815"/>
                              </a:lnTo>
                              <a:lnTo>
                                <a:pt x="1371600" y="736815"/>
                              </a:lnTo>
                              <a:lnTo>
                                <a:pt x="1371605" y="786089"/>
                              </a:lnTo>
                              <a:lnTo>
                                <a:pt x="1365969" y="831872"/>
                              </a:lnTo>
                              <a:lnTo>
                                <a:pt x="1354718" y="874139"/>
                              </a:lnTo>
                              <a:lnTo>
                                <a:pt x="1337877" y="912863"/>
                              </a:lnTo>
                              <a:lnTo>
                                <a:pt x="1315474" y="948019"/>
                              </a:lnTo>
                              <a:lnTo>
                                <a:pt x="1287533" y="979581"/>
                              </a:lnTo>
                              <a:lnTo>
                                <a:pt x="1254083" y="1007521"/>
                              </a:lnTo>
                              <a:lnTo>
                                <a:pt x="1215148" y="1031815"/>
                              </a:lnTo>
                              <a:lnTo>
                                <a:pt x="1170755" y="1052435"/>
                              </a:lnTo>
                              <a:lnTo>
                                <a:pt x="1120930" y="1069356"/>
                              </a:lnTo>
                              <a:lnTo>
                                <a:pt x="1065700" y="1082552"/>
                              </a:lnTo>
                              <a:lnTo>
                                <a:pt x="1005090" y="1091996"/>
                              </a:lnTo>
                              <a:lnTo>
                                <a:pt x="1061758" y="1367828"/>
                              </a:lnTo>
                              <a:lnTo>
                                <a:pt x="1113500" y="1365362"/>
                              </a:lnTo>
                              <a:lnTo>
                                <a:pt x="1163745" y="1361294"/>
                              </a:lnTo>
                              <a:lnTo>
                                <a:pt x="1212457" y="1355576"/>
                              </a:lnTo>
                              <a:lnTo>
                                <a:pt x="1259601" y="1348163"/>
                              </a:lnTo>
                              <a:lnTo>
                                <a:pt x="1305140" y="1339005"/>
                              </a:lnTo>
                              <a:lnTo>
                                <a:pt x="1349039" y="1328057"/>
                              </a:lnTo>
                              <a:lnTo>
                                <a:pt x="1391262" y="1315270"/>
                              </a:lnTo>
                              <a:lnTo>
                                <a:pt x="1431773" y="1300598"/>
                              </a:lnTo>
                              <a:lnTo>
                                <a:pt x="1470537" y="1283993"/>
                              </a:lnTo>
                              <a:lnTo>
                                <a:pt x="1507518" y="1265408"/>
                              </a:lnTo>
                              <a:lnTo>
                                <a:pt x="1542681" y="1244797"/>
                              </a:lnTo>
                              <a:lnTo>
                                <a:pt x="1575989" y="1222111"/>
                              </a:lnTo>
                              <a:lnTo>
                                <a:pt x="1607407" y="1197303"/>
                              </a:lnTo>
                              <a:lnTo>
                                <a:pt x="1636899" y="1170327"/>
                              </a:lnTo>
                              <a:lnTo>
                                <a:pt x="1664430" y="1141134"/>
                              </a:lnTo>
                              <a:lnTo>
                                <a:pt x="1689963" y="1109678"/>
                              </a:lnTo>
                              <a:lnTo>
                                <a:pt x="1713463" y="1075912"/>
                              </a:lnTo>
                              <a:lnTo>
                                <a:pt x="1734895" y="1039788"/>
                              </a:lnTo>
                              <a:lnTo>
                                <a:pt x="1754223" y="1001260"/>
                              </a:lnTo>
                              <a:lnTo>
                                <a:pt x="1771410" y="960279"/>
                              </a:lnTo>
                              <a:lnTo>
                                <a:pt x="1786421" y="916799"/>
                              </a:lnTo>
                              <a:lnTo>
                                <a:pt x="1799222" y="870772"/>
                              </a:lnTo>
                              <a:lnTo>
                                <a:pt x="1809774" y="822151"/>
                              </a:lnTo>
                              <a:lnTo>
                                <a:pt x="1818044" y="770889"/>
                              </a:lnTo>
                              <a:lnTo>
                                <a:pt x="1823996" y="716939"/>
                              </a:lnTo>
                              <a:lnTo>
                                <a:pt x="1827593" y="660254"/>
                              </a:lnTo>
                              <a:lnTo>
                                <a:pt x="1828800" y="600786"/>
                              </a:lnTo>
                              <a:lnTo>
                                <a:pt x="1828800" y="0"/>
                              </a:lnTo>
                              <a:close/>
                            </a:path>
                            <a:path w="1828800" h="1368425">
                              <a:moveTo>
                                <a:pt x="827493" y="0"/>
                              </a:moveTo>
                              <a:lnTo>
                                <a:pt x="90690" y="0"/>
                              </a:lnTo>
                              <a:lnTo>
                                <a:pt x="90690" y="736815"/>
                              </a:lnTo>
                              <a:lnTo>
                                <a:pt x="370293" y="736815"/>
                              </a:lnTo>
                              <a:lnTo>
                                <a:pt x="369430" y="786089"/>
                              </a:lnTo>
                              <a:lnTo>
                                <a:pt x="363069" y="831872"/>
                              </a:lnTo>
                              <a:lnTo>
                                <a:pt x="351224" y="874139"/>
                              </a:lnTo>
                              <a:lnTo>
                                <a:pt x="333908" y="912863"/>
                              </a:lnTo>
                              <a:lnTo>
                                <a:pt x="311134" y="948019"/>
                              </a:lnTo>
                              <a:lnTo>
                                <a:pt x="282916" y="979581"/>
                              </a:lnTo>
                              <a:lnTo>
                                <a:pt x="249266" y="1007521"/>
                              </a:lnTo>
                              <a:lnTo>
                                <a:pt x="210197" y="1031815"/>
                              </a:lnTo>
                              <a:lnTo>
                                <a:pt x="165723" y="1052435"/>
                              </a:lnTo>
                              <a:lnTo>
                                <a:pt x="115857" y="1069356"/>
                              </a:lnTo>
                              <a:lnTo>
                                <a:pt x="60611" y="1082552"/>
                              </a:lnTo>
                              <a:lnTo>
                                <a:pt x="0" y="1091996"/>
                              </a:lnTo>
                              <a:lnTo>
                                <a:pt x="60451" y="1367828"/>
                              </a:lnTo>
                              <a:lnTo>
                                <a:pt x="111805" y="1365362"/>
                              </a:lnTo>
                              <a:lnTo>
                                <a:pt x="161721" y="1361294"/>
                              </a:lnTo>
                              <a:lnTo>
                                <a:pt x="210158" y="1355576"/>
                              </a:lnTo>
                              <a:lnTo>
                                <a:pt x="257078" y="1348163"/>
                              </a:lnTo>
                              <a:lnTo>
                                <a:pt x="302442" y="1339005"/>
                              </a:lnTo>
                              <a:lnTo>
                                <a:pt x="346211" y="1328057"/>
                              </a:lnTo>
                              <a:lnTo>
                                <a:pt x="388346" y="1315270"/>
                              </a:lnTo>
                              <a:lnTo>
                                <a:pt x="428807" y="1300598"/>
                              </a:lnTo>
                              <a:lnTo>
                                <a:pt x="467555" y="1283993"/>
                              </a:lnTo>
                              <a:lnTo>
                                <a:pt x="504551" y="1265408"/>
                              </a:lnTo>
                              <a:lnTo>
                                <a:pt x="539756" y="1244797"/>
                              </a:lnTo>
                              <a:lnTo>
                                <a:pt x="573131" y="1222111"/>
                              </a:lnTo>
                              <a:lnTo>
                                <a:pt x="604636" y="1197303"/>
                              </a:lnTo>
                              <a:lnTo>
                                <a:pt x="634233" y="1170327"/>
                              </a:lnTo>
                              <a:lnTo>
                                <a:pt x="661882" y="1141134"/>
                              </a:lnTo>
                              <a:lnTo>
                                <a:pt x="687544" y="1109678"/>
                              </a:lnTo>
                              <a:lnTo>
                                <a:pt x="711180" y="1075912"/>
                              </a:lnTo>
                              <a:lnTo>
                                <a:pt x="732751" y="1039788"/>
                              </a:lnTo>
                              <a:lnTo>
                                <a:pt x="752217" y="1001260"/>
                              </a:lnTo>
                              <a:lnTo>
                                <a:pt x="769540" y="960279"/>
                              </a:lnTo>
                              <a:lnTo>
                                <a:pt x="784681" y="916799"/>
                              </a:lnTo>
                              <a:lnTo>
                                <a:pt x="797599" y="870772"/>
                              </a:lnTo>
                              <a:lnTo>
                                <a:pt x="808257" y="822151"/>
                              </a:lnTo>
                              <a:lnTo>
                                <a:pt x="816614" y="770889"/>
                              </a:lnTo>
                              <a:lnTo>
                                <a:pt x="822632" y="716939"/>
                              </a:lnTo>
                              <a:lnTo>
                                <a:pt x="826272" y="660254"/>
                              </a:lnTo>
                              <a:lnTo>
                                <a:pt x="827493" y="600786"/>
                              </a:lnTo>
                              <a:lnTo>
                                <a:pt x="827493" y="0"/>
                              </a:lnTo>
                              <a:close/>
                            </a:path>
                          </a:pathLst>
                        </a:custGeom>
                        <a:solidFill>
                          <a:srgbClr val="FCF7EF"/>
                        </a:solidFill>
                      </wps:spPr>
                      <wps:bodyPr wrap="square" lIns="0" tIns="0" rIns="0" bIns="0" rtlCol="0">
                        <a:prstTxWarp prst="textNoShape">
                          <a:avLst/>
                        </a:prstTxWarp>
                        <a:noAutofit/>
                      </wps:bodyPr>
                    </wps:wsp>
                  </a:graphicData>
                </a:graphic>
              </wp:anchor>
            </w:drawing>
          </mc:Choice>
          <mc:Fallback>
            <w:pict>
              <v:shape w14:anchorId="056E05C3" id="Graphic 14" o:spid="_x0000_s1026" style="position:absolute;margin-left:396pt;margin-top:6.35pt;width:2in;height:107.75pt;z-index:-15928320;visibility:visible;mso-wrap-style:square;mso-wrap-distance-left:0;mso-wrap-distance-top:0;mso-wrap-distance-right:0;mso-wrap-distance-bottom:0;mso-position-horizontal:absolute;mso-position-horizontal-relative:page;mso-position-vertical:absolute;mso-position-vertical-relative:text;v-text-anchor:top" coordsize="1828800,13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" path="m1828800,l1091996,r,736815l1371600,736815r5,49274l1365969,831872r-11251,42267l1337877,912863r-22403,35156l1287533,979581r-33450,27940l1215148,1031815r-44393,20620l1120930,1069356r-55230,13196l1005090,1091996r56668,275832l1113500,1365362r50245,-4068l1212457,1355576r47144,-7413l1305140,1339005r43899,-10948l1391262,1315270r40511,-14672l1470537,1283993r36981,-18585l1542681,1244797r33308,-22686l1607407,1197303r29492,-26976l1664430,1141134r25533,-31456l1713463,1075912r21432,-36124l1754223,1001260r17187,-40981l1786421,916799r12801,-46027l1809774,822151r8270,-51262l1823996,716939r3597,-56685l1828800,600786,1828800,xem827493,l90690,r,736815l370293,736815r-863,49274l363069,831872r-11845,42267l333908,912863r-22774,35156l282916,979581r-33650,27940l210197,1031815r-44474,20620l115857,1069356r-55246,13196l,1091996r60451,275832l111805,1365362r49916,-4068l210158,1355576r46920,-7413l302442,1339005r43769,-10948l388346,1315270r40461,-14672l467555,1283993r36996,-18585l539756,1244797r33375,-22686l604636,1197303r29597,-26976l661882,1141134r25662,-31456l711180,1075912r21571,-36124l752217,1001260r17323,-40981l784681,916799r12918,-46027l808257,822151r8357,-51262l822632,716939r3640,-56685l827493,600786,827493,xe" fillcolor="#fcf7ef" stroked="f">
                <v:path arrowok="t"/>
                <w10:wrap anchorx="page"/>
              </v:shape>
            </w:pict>
          </mc:Fallback>
        </mc:AlternateContent>
      </w:r>
      <w:r>
        <w:rPr>
          <w:color w:val="5E569A"/>
        </w:rPr>
        <w:t>of</w:t>
      </w:r>
      <w:r>
        <w:rPr>
          <w:color w:val="5E569A"/>
          <w:spacing w:val="-22"/>
        </w:rPr>
        <w:t xml:space="preserve"> </w:t>
      </w:r>
      <w:r>
        <w:rPr>
          <w:color w:val="5E569A"/>
        </w:rPr>
        <w:t>tribes</w:t>
      </w:r>
      <w:r>
        <w:rPr>
          <w:color w:val="5E569A"/>
          <w:spacing w:val="-21"/>
        </w:rPr>
        <w:t xml:space="preserve"> </w:t>
      </w:r>
      <w:r>
        <w:rPr>
          <w:color w:val="5E569A"/>
        </w:rPr>
        <w:t>in</w:t>
      </w:r>
      <w:r>
        <w:rPr>
          <w:color w:val="5E569A"/>
          <w:spacing w:val="-21"/>
        </w:rPr>
        <w:t xml:space="preserve"> </w:t>
      </w:r>
      <w:r>
        <w:rPr>
          <w:color w:val="5E569A"/>
        </w:rPr>
        <w:t>Massachusetts.</w:t>
      </w:r>
      <w:r>
        <w:rPr>
          <w:color w:val="5E569A"/>
          <w:spacing w:val="-21"/>
        </w:rPr>
        <w:t xml:space="preserve"> </w:t>
      </w:r>
      <w:r>
        <w:rPr>
          <w:color w:val="5E569A"/>
        </w:rPr>
        <w:t>This</w:t>
      </w:r>
      <w:r>
        <w:rPr>
          <w:color w:val="5E569A"/>
          <w:spacing w:val="-21"/>
        </w:rPr>
        <w:t xml:space="preserve"> </w:t>
      </w:r>
      <w:r>
        <w:rPr>
          <w:color w:val="5E569A"/>
        </w:rPr>
        <w:t>partnership,</w:t>
      </w:r>
      <w:r>
        <w:rPr>
          <w:color w:val="5E569A"/>
          <w:spacing w:val="-21"/>
        </w:rPr>
        <w:t xml:space="preserve"> </w:t>
      </w:r>
      <w:r>
        <w:rPr>
          <w:color w:val="5E569A"/>
        </w:rPr>
        <w:t>rooted</w:t>
      </w:r>
      <w:r>
        <w:rPr>
          <w:color w:val="5E569A"/>
          <w:spacing w:val="-21"/>
        </w:rPr>
        <w:t xml:space="preserve"> </w:t>
      </w:r>
      <w:r>
        <w:rPr>
          <w:color w:val="5E569A"/>
        </w:rPr>
        <w:t>in</w:t>
      </w:r>
      <w:r>
        <w:rPr>
          <w:color w:val="5E569A"/>
          <w:spacing w:val="-21"/>
        </w:rPr>
        <w:t xml:space="preserve"> </w:t>
      </w:r>
      <w:r>
        <w:rPr>
          <w:color w:val="5E569A"/>
        </w:rPr>
        <w:t xml:space="preserve">mutual </w:t>
      </w:r>
      <w:r>
        <w:rPr>
          <w:color w:val="5E569A"/>
          <w:spacing w:val="-4"/>
        </w:rPr>
        <w:t>respect,</w:t>
      </w:r>
      <w:r>
        <w:rPr>
          <w:color w:val="5E569A"/>
          <w:spacing w:val="-18"/>
        </w:rPr>
        <w:t xml:space="preserve"> </w:t>
      </w:r>
      <w:r>
        <w:rPr>
          <w:color w:val="5E569A"/>
          <w:spacing w:val="-4"/>
        </w:rPr>
        <w:t>understanding,</w:t>
      </w:r>
      <w:r>
        <w:rPr>
          <w:color w:val="5E569A"/>
          <w:spacing w:val="-17"/>
        </w:rPr>
        <w:t xml:space="preserve"> </w:t>
      </w:r>
      <w:r>
        <w:rPr>
          <w:color w:val="5E569A"/>
          <w:spacing w:val="-4"/>
        </w:rPr>
        <w:t>and</w:t>
      </w:r>
      <w:r>
        <w:rPr>
          <w:color w:val="5E569A"/>
          <w:spacing w:val="-17"/>
        </w:rPr>
        <w:t xml:space="preserve"> </w:t>
      </w:r>
      <w:r>
        <w:rPr>
          <w:color w:val="5E569A"/>
          <w:spacing w:val="-4"/>
        </w:rPr>
        <w:t>support</w:t>
      </w:r>
      <w:r>
        <w:rPr>
          <w:color w:val="5E569A"/>
          <w:spacing w:val="-17"/>
        </w:rPr>
        <w:t xml:space="preserve"> </w:t>
      </w:r>
      <w:r>
        <w:rPr>
          <w:color w:val="5E569A"/>
          <w:spacing w:val="-4"/>
        </w:rPr>
        <w:t>for</w:t>
      </w:r>
      <w:r>
        <w:rPr>
          <w:color w:val="5E569A"/>
          <w:spacing w:val="-17"/>
        </w:rPr>
        <w:t xml:space="preserve"> </w:t>
      </w:r>
      <w:r>
        <w:rPr>
          <w:color w:val="5E569A"/>
          <w:spacing w:val="-4"/>
        </w:rPr>
        <w:t>our</w:t>
      </w:r>
      <w:r>
        <w:rPr>
          <w:color w:val="5E569A"/>
          <w:spacing w:val="-14"/>
        </w:rPr>
        <w:t xml:space="preserve"> </w:t>
      </w:r>
      <w:r>
        <w:rPr>
          <w:color w:val="5E569A"/>
          <w:spacing w:val="-4"/>
        </w:rPr>
        <w:t>unique</w:t>
      </w:r>
      <w:r>
        <w:rPr>
          <w:color w:val="5E569A"/>
          <w:spacing w:val="-13"/>
        </w:rPr>
        <w:t xml:space="preserve"> </w:t>
      </w:r>
      <w:r>
        <w:rPr>
          <w:color w:val="5E569A"/>
          <w:spacing w:val="-4"/>
        </w:rPr>
        <w:t>health</w:t>
      </w:r>
      <w:r>
        <w:rPr>
          <w:color w:val="5E569A"/>
          <w:spacing w:val="-13"/>
        </w:rPr>
        <w:t xml:space="preserve"> </w:t>
      </w:r>
      <w:r>
        <w:rPr>
          <w:color w:val="5E569A"/>
          <w:spacing w:val="-4"/>
        </w:rPr>
        <w:t xml:space="preserve">care </w:t>
      </w:r>
      <w:r>
        <w:rPr>
          <w:color w:val="5E569A"/>
          <w:spacing w:val="-6"/>
        </w:rPr>
        <w:t>needs,</w:t>
      </w:r>
      <w:r>
        <w:rPr>
          <w:color w:val="5E569A"/>
          <w:spacing w:val="-16"/>
        </w:rPr>
        <w:t xml:space="preserve"> </w:t>
      </w:r>
      <w:r>
        <w:rPr>
          <w:color w:val="5E569A"/>
          <w:spacing w:val="-6"/>
        </w:rPr>
        <w:t>is</w:t>
      </w:r>
      <w:r>
        <w:rPr>
          <w:color w:val="5E569A"/>
          <w:spacing w:val="-15"/>
        </w:rPr>
        <w:t xml:space="preserve"> </w:t>
      </w:r>
      <w:r>
        <w:rPr>
          <w:color w:val="5E569A"/>
          <w:spacing w:val="-6"/>
        </w:rPr>
        <w:t>the</w:t>
      </w:r>
      <w:r>
        <w:rPr>
          <w:color w:val="5E569A"/>
          <w:spacing w:val="-15"/>
        </w:rPr>
        <w:t xml:space="preserve"> </w:t>
      </w:r>
      <w:r>
        <w:rPr>
          <w:color w:val="5E569A"/>
          <w:spacing w:val="-6"/>
        </w:rPr>
        <w:t>cornerstone</w:t>
      </w:r>
      <w:r>
        <w:rPr>
          <w:color w:val="5E569A"/>
          <w:spacing w:val="-15"/>
        </w:rPr>
        <w:t xml:space="preserve"> </w:t>
      </w:r>
      <w:r>
        <w:rPr>
          <w:color w:val="5E569A"/>
          <w:spacing w:val="-6"/>
        </w:rPr>
        <w:t>for</w:t>
      </w:r>
      <w:r>
        <w:rPr>
          <w:color w:val="5E569A"/>
          <w:spacing w:val="-15"/>
        </w:rPr>
        <w:t xml:space="preserve"> </w:t>
      </w:r>
      <w:r>
        <w:rPr>
          <w:color w:val="5E569A"/>
          <w:spacing w:val="-6"/>
        </w:rPr>
        <w:t>the</w:t>
      </w:r>
      <w:r>
        <w:rPr>
          <w:color w:val="5E569A"/>
          <w:spacing w:val="-15"/>
        </w:rPr>
        <w:t xml:space="preserve"> </w:t>
      </w:r>
      <w:r>
        <w:rPr>
          <w:color w:val="5E569A"/>
          <w:spacing w:val="-6"/>
        </w:rPr>
        <w:t>enduring</w:t>
      </w:r>
      <w:r>
        <w:rPr>
          <w:color w:val="5E569A"/>
          <w:spacing w:val="-15"/>
        </w:rPr>
        <w:t xml:space="preserve"> </w:t>
      </w:r>
      <w:r>
        <w:rPr>
          <w:color w:val="5E569A"/>
          <w:spacing w:val="-6"/>
        </w:rPr>
        <w:t>existence</w:t>
      </w:r>
      <w:r>
        <w:rPr>
          <w:color w:val="5E569A"/>
          <w:spacing w:val="-15"/>
        </w:rPr>
        <w:t xml:space="preserve"> </w:t>
      </w:r>
      <w:r>
        <w:rPr>
          <w:color w:val="5E569A"/>
          <w:spacing w:val="-6"/>
        </w:rPr>
        <w:t>and</w:t>
      </w:r>
      <w:r>
        <w:rPr>
          <w:color w:val="5E569A"/>
          <w:spacing w:val="-15"/>
        </w:rPr>
        <w:t xml:space="preserve"> </w:t>
      </w:r>
      <w:r>
        <w:rPr>
          <w:color w:val="5E569A"/>
          <w:spacing w:val="-6"/>
        </w:rPr>
        <w:t xml:space="preserve">thriving </w:t>
      </w:r>
      <w:r>
        <w:rPr>
          <w:color w:val="5E569A"/>
          <w:spacing w:val="-2"/>
        </w:rPr>
        <w:t>future</w:t>
      </w:r>
      <w:r>
        <w:rPr>
          <w:color w:val="5E569A"/>
          <w:spacing w:val="-20"/>
        </w:rPr>
        <w:t xml:space="preserve"> </w:t>
      </w:r>
      <w:r>
        <w:rPr>
          <w:color w:val="5E569A"/>
          <w:spacing w:val="-2"/>
        </w:rPr>
        <w:t>of</w:t>
      </w:r>
      <w:r>
        <w:rPr>
          <w:color w:val="5E569A"/>
          <w:spacing w:val="-19"/>
        </w:rPr>
        <w:t xml:space="preserve"> </w:t>
      </w:r>
      <w:r>
        <w:rPr>
          <w:color w:val="5E569A"/>
          <w:spacing w:val="-2"/>
        </w:rPr>
        <w:t>Indigenous</w:t>
      </w:r>
      <w:r>
        <w:rPr>
          <w:color w:val="5E569A"/>
          <w:spacing w:val="-19"/>
        </w:rPr>
        <w:t xml:space="preserve"> </w:t>
      </w:r>
      <w:r>
        <w:rPr>
          <w:color w:val="5E569A"/>
          <w:spacing w:val="-2"/>
        </w:rPr>
        <w:t>peoples</w:t>
      </w:r>
      <w:r>
        <w:rPr>
          <w:color w:val="5E569A"/>
          <w:spacing w:val="-19"/>
        </w:rPr>
        <w:t xml:space="preserve"> </w:t>
      </w:r>
      <w:r>
        <w:rPr>
          <w:color w:val="5E569A"/>
          <w:spacing w:val="-2"/>
        </w:rPr>
        <w:t>in</w:t>
      </w:r>
      <w:r>
        <w:rPr>
          <w:color w:val="5E569A"/>
          <w:spacing w:val="-19"/>
        </w:rPr>
        <w:t xml:space="preserve"> </w:t>
      </w:r>
      <w:r>
        <w:rPr>
          <w:color w:val="5E569A"/>
          <w:spacing w:val="-2"/>
        </w:rPr>
        <w:t>the</w:t>
      </w:r>
      <w:r>
        <w:rPr>
          <w:color w:val="5E569A"/>
          <w:spacing w:val="-19"/>
        </w:rPr>
        <w:t xml:space="preserve"> </w:t>
      </w:r>
      <w:r>
        <w:rPr>
          <w:color w:val="5E569A"/>
          <w:spacing w:val="-2"/>
        </w:rPr>
        <w:t>Commonwealth.</w:t>
      </w:r>
    </w:p>
    <w:p w14:paraId="71E65731" w14:textId="77777777" w:rsidR="007B0DCD" w:rsidRDefault="00000000">
      <w:pPr>
        <w:pStyle w:val="BodyText"/>
        <w:spacing w:before="309"/>
        <w:ind w:left="3188"/>
      </w:pPr>
      <w:r>
        <w:rPr>
          <w:color w:val="231F20"/>
          <w:w w:val="90"/>
        </w:rPr>
        <w:t>—Melissa</w:t>
      </w:r>
      <w:r>
        <w:rPr>
          <w:color w:val="231F20"/>
          <w:spacing w:val="-5"/>
        </w:rPr>
        <w:t xml:space="preserve"> </w:t>
      </w:r>
      <w:r>
        <w:rPr>
          <w:color w:val="231F20"/>
          <w:w w:val="90"/>
        </w:rPr>
        <w:t>Harding</w:t>
      </w:r>
      <w:r>
        <w:rPr>
          <w:color w:val="231F20"/>
          <w:spacing w:val="-5"/>
        </w:rPr>
        <w:t xml:space="preserve"> </w:t>
      </w:r>
      <w:r>
        <w:rPr>
          <w:color w:val="231F20"/>
          <w:w w:val="90"/>
        </w:rPr>
        <w:t>Ferretti,</w:t>
      </w:r>
      <w:r>
        <w:rPr>
          <w:color w:val="231F20"/>
          <w:spacing w:val="-8"/>
          <w:w w:val="90"/>
        </w:rPr>
        <w:t xml:space="preserve"> </w:t>
      </w:r>
      <w:r>
        <w:rPr>
          <w:color w:val="231F20"/>
          <w:w w:val="90"/>
        </w:rPr>
        <w:t>Chairperson,</w:t>
      </w:r>
      <w:r>
        <w:rPr>
          <w:color w:val="231F20"/>
          <w:spacing w:val="-9"/>
          <w:w w:val="90"/>
        </w:rPr>
        <w:t xml:space="preserve"> </w:t>
      </w:r>
      <w:r>
        <w:rPr>
          <w:color w:val="231F20"/>
          <w:w w:val="90"/>
        </w:rPr>
        <w:t>Herring</w:t>
      </w:r>
      <w:r>
        <w:rPr>
          <w:color w:val="231F20"/>
          <w:spacing w:val="-4"/>
        </w:rPr>
        <w:t xml:space="preserve"> </w:t>
      </w:r>
      <w:r>
        <w:rPr>
          <w:color w:val="231F20"/>
          <w:w w:val="90"/>
        </w:rPr>
        <w:t>Pond</w:t>
      </w:r>
      <w:r>
        <w:rPr>
          <w:color w:val="231F20"/>
          <w:spacing w:val="-5"/>
        </w:rPr>
        <w:t xml:space="preserve"> </w:t>
      </w:r>
      <w:r>
        <w:rPr>
          <w:color w:val="231F20"/>
          <w:w w:val="90"/>
        </w:rPr>
        <w:t>Wampanoag</w:t>
      </w:r>
      <w:r>
        <w:rPr>
          <w:color w:val="231F20"/>
          <w:spacing w:val="-5"/>
        </w:rPr>
        <w:t xml:space="preserve"> </w:t>
      </w:r>
      <w:r>
        <w:rPr>
          <w:color w:val="231F20"/>
          <w:spacing w:val="-2"/>
          <w:w w:val="90"/>
        </w:rPr>
        <w:t>Tribe</w:t>
      </w:r>
    </w:p>
    <w:p w14:paraId="2CABF7BA" w14:textId="77777777" w:rsidR="007B0DCD" w:rsidRDefault="007B0DCD">
      <w:pPr>
        <w:pStyle w:val="BodyText"/>
        <w:spacing w:before="175"/>
        <w:ind w:left="0"/>
      </w:pPr>
    </w:p>
    <w:p w14:paraId="5C4B5709" w14:textId="77777777" w:rsidR="007B0DCD" w:rsidRDefault="00000000">
      <w:pPr>
        <w:pStyle w:val="Heading1"/>
        <w:spacing w:before="1"/>
      </w:pPr>
      <w:r>
        <w:rPr>
          <w:color w:val="5E569A"/>
          <w:w w:val="90"/>
        </w:rPr>
        <w:t>NEXT</w:t>
      </w:r>
      <w:r>
        <w:rPr>
          <w:color w:val="5E569A"/>
          <w:spacing w:val="3"/>
        </w:rPr>
        <w:t xml:space="preserve"> </w:t>
      </w:r>
      <w:r>
        <w:rPr>
          <w:color w:val="5E569A"/>
          <w:spacing w:val="-2"/>
          <w:w w:val="95"/>
        </w:rPr>
        <w:t>STEPS</w:t>
      </w:r>
    </w:p>
    <w:p w14:paraId="5156E483" w14:textId="77777777" w:rsidR="007B0DCD" w:rsidRDefault="00000000">
      <w:pPr>
        <w:pStyle w:val="BodyText"/>
        <w:spacing w:before="274" w:line="254" w:lineRule="auto"/>
        <w:ind w:right="1620"/>
      </w:pPr>
      <w:r>
        <w:rPr>
          <w:color w:val="231F20"/>
          <w:w w:val="90"/>
        </w:rPr>
        <w:t>The</w:t>
      </w:r>
      <w:r>
        <w:rPr>
          <w:color w:val="231F20"/>
          <w:spacing w:val="-1"/>
          <w:w w:val="90"/>
        </w:rPr>
        <w:t xml:space="preserve"> </w:t>
      </w:r>
      <w:r>
        <w:rPr>
          <w:color w:val="231F20"/>
          <w:w w:val="90"/>
        </w:rPr>
        <w:t>summit</w:t>
      </w:r>
      <w:r>
        <w:rPr>
          <w:color w:val="231F20"/>
          <w:spacing w:val="-1"/>
          <w:w w:val="90"/>
        </w:rPr>
        <w:t xml:space="preserve"> </w:t>
      </w:r>
      <w:r>
        <w:rPr>
          <w:color w:val="231F20"/>
          <w:w w:val="90"/>
        </w:rPr>
        <w:t>provided</w:t>
      </w:r>
      <w:r>
        <w:rPr>
          <w:color w:val="231F20"/>
          <w:spacing w:val="-1"/>
          <w:w w:val="90"/>
        </w:rPr>
        <w:t xml:space="preserve"> </w:t>
      </w:r>
      <w:r>
        <w:rPr>
          <w:color w:val="231F20"/>
          <w:w w:val="90"/>
        </w:rPr>
        <w:t>a</w:t>
      </w:r>
      <w:r>
        <w:rPr>
          <w:color w:val="231F20"/>
          <w:spacing w:val="-1"/>
          <w:w w:val="90"/>
        </w:rPr>
        <w:t xml:space="preserve"> </w:t>
      </w:r>
      <w:r>
        <w:rPr>
          <w:color w:val="231F20"/>
          <w:w w:val="90"/>
        </w:rPr>
        <w:t>valuable</w:t>
      </w:r>
      <w:r>
        <w:rPr>
          <w:color w:val="231F20"/>
          <w:spacing w:val="-1"/>
          <w:w w:val="90"/>
        </w:rPr>
        <w:t xml:space="preserve"> </w:t>
      </w:r>
      <w:r>
        <w:rPr>
          <w:color w:val="231F20"/>
          <w:w w:val="90"/>
        </w:rPr>
        <w:t>forum</w:t>
      </w:r>
      <w:r>
        <w:rPr>
          <w:color w:val="231F20"/>
          <w:spacing w:val="-1"/>
          <w:w w:val="90"/>
        </w:rPr>
        <w:t xml:space="preserve"> </w:t>
      </w:r>
      <w:r>
        <w:rPr>
          <w:color w:val="231F20"/>
          <w:w w:val="90"/>
        </w:rPr>
        <w:t>for</w:t>
      </w:r>
      <w:r>
        <w:rPr>
          <w:color w:val="231F20"/>
          <w:spacing w:val="-1"/>
          <w:w w:val="90"/>
        </w:rPr>
        <w:t xml:space="preserve"> </w:t>
      </w:r>
      <w:r>
        <w:rPr>
          <w:color w:val="231F20"/>
          <w:w w:val="90"/>
        </w:rPr>
        <w:t>a</w:t>
      </w:r>
      <w:r>
        <w:rPr>
          <w:color w:val="231F20"/>
          <w:spacing w:val="-1"/>
          <w:w w:val="90"/>
        </w:rPr>
        <w:t xml:space="preserve"> </w:t>
      </w:r>
      <w:r>
        <w:rPr>
          <w:color w:val="231F20"/>
          <w:w w:val="90"/>
        </w:rPr>
        <w:t>variety</w:t>
      </w:r>
      <w:r>
        <w:rPr>
          <w:color w:val="231F20"/>
          <w:spacing w:val="-1"/>
          <w:w w:val="90"/>
        </w:rPr>
        <w:t xml:space="preserve"> </w:t>
      </w:r>
      <w:r>
        <w:rPr>
          <w:color w:val="231F20"/>
          <w:w w:val="90"/>
        </w:rPr>
        <w:t>of</w:t>
      </w:r>
      <w:r>
        <w:rPr>
          <w:color w:val="231F20"/>
          <w:spacing w:val="-1"/>
          <w:w w:val="90"/>
        </w:rPr>
        <w:t xml:space="preserve"> </w:t>
      </w:r>
      <w:r>
        <w:rPr>
          <w:color w:val="231F20"/>
          <w:w w:val="90"/>
        </w:rPr>
        <w:t>people</w:t>
      </w:r>
      <w:r>
        <w:rPr>
          <w:color w:val="231F20"/>
          <w:spacing w:val="-1"/>
          <w:w w:val="90"/>
        </w:rPr>
        <w:t xml:space="preserve"> </w:t>
      </w:r>
      <w:r>
        <w:rPr>
          <w:color w:val="231F20"/>
          <w:w w:val="90"/>
        </w:rPr>
        <w:t>focused</w:t>
      </w:r>
      <w:r>
        <w:rPr>
          <w:color w:val="231F20"/>
          <w:spacing w:val="-1"/>
          <w:w w:val="90"/>
        </w:rPr>
        <w:t xml:space="preserve"> </w:t>
      </w:r>
      <w:r>
        <w:rPr>
          <w:color w:val="231F20"/>
          <w:w w:val="90"/>
        </w:rPr>
        <w:t>on</w:t>
      </w:r>
      <w:r>
        <w:rPr>
          <w:color w:val="231F20"/>
          <w:spacing w:val="-1"/>
          <w:w w:val="90"/>
        </w:rPr>
        <w:t xml:space="preserve"> </w:t>
      </w:r>
      <w:r>
        <w:rPr>
          <w:color w:val="231F20"/>
          <w:w w:val="90"/>
        </w:rPr>
        <w:t>Tribal</w:t>
      </w:r>
      <w:r>
        <w:rPr>
          <w:color w:val="231F20"/>
          <w:spacing w:val="-1"/>
          <w:w w:val="90"/>
        </w:rPr>
        <w:t xml:space="preserve"> </w:t>
      </w:r>
      <w:r>
        <w:rPr>
          <w:color w:val="231F20"/>
          <w:w w:val="90"/>
        </w:rPr>
        <w:t>and Indigenous health,</w:t>
      </w:r>
      <w:r>
        <w:rPr>
          <w:color w:val="231F20"/>
          <w:spacing w:val="-3"/>
          <w:w w:val="90"/>
        </w:rPr>
        <w:t xml:space="preserve"> </w:t>
      </w:r>
      <w:r>
        <w:rPr>
          <w:color w:val="231F20"/>
          <w:w w:val="90"/>
        </w:rPr>
        <w:t>and the consensus was that a second summit should be held in 2024. DPH has allocated funding to enable this to happen,</w:t>
      </w:r>
      <w:r>
        <w:rPr>
          <w:color w:val="231F20"/>
          <w:spacing w:val="-4"/>
          <w:w w:val="90"/>
        </w:rPr>
        <w:t xml:space="preserve"> </w:t>
      </w:r>
      <w:r>
        <w:rPr>
          <w:color w:val="231F20"/>
          <w:w w:val="90"/>
        </w:rPr>
        <w:t xml:space="preserve">and the next Tribal and </w:t>
      </w:r>
      <w:r>
        <w:rPr>
          <w:color w:val="231F20"/>
          <w:spacing w:val="-6"/>
        </w:rPr>
        <w:t>Indigenous</w:t>
      </w:r>
      <w:r>
        <w:rPr>
          <w:color w:val="231F20"/>
          <w:spacing w:val="-13"/>
        </w:rPr>
        <w:t xml:space="preserve"> </w:t>
      </w:r>
      <w:r>
        <w:rPr>
          <w:color w:val="231F20"/>
          <w:spacing w:val="-6"/>
        </w:rPr>
        <w:t>Health</w:t>
      </w:r>
      <w:r>
        <w:rPr>
          <w:color w:val="231F20"/>
          <w:spacing w:val="-13"/>
        </w:rPr>
        <w:t xml:space="preserve"> </w:t>
      </w:r>
      <w:r>
        <w:rPr>
          <w:color w:val="231F20"/>
          <w:spacing w:val="-6"/>
        </w:rPr>
        <w:t>Summit</w:t>
      </w:r>
      <w:r>
        <w:rPr>
          <w:color w:val="231F20"/>
          <w:spacing w:val="-13"/>
        </w:rPr>
        <w:t xml:space="preserve"> </w:t>
      </w:r>
      <w:r>
        <w:rPr>
          <w:color w:val="231F20"/>
          <w:spacing w:val="-6"/>
        </w:rPr>
        <w:t>will</w:t>
      </w:r>
      <w:r>
        <w:rPr>
          <w:color w:val="231F20"/>
          <w:spacing w:val="-13"/>
        </w:rPr>
        <w:t xml:space="preserve"> </w:t>
      </w:r>
      <w:r>
        <w:rPr>
          <w:color w:val="231F20"/>
          <w:spacing w:val="-6"/>
        </w:rPr>
        <w:t>take</w:t>
      </w:r>
      <w:r>
        <w:rPr>
          <w:color w:val="231F20"/>
          <w:spacing w:val="-13"/>
        </w:rPr>
        <w:t xml:space="preserve"> </w:t>
      </w:r>
      <w:r>
        <w:rPr>
          <w:color w:val="231F20"/>
          <w:spacing w:val="-6"/>
        </w:rPr>
        <w:t>place</w:t>
      </w:r>
      <w:r>
        <w:rPr>
          <w:color w:val="231F20"/>
          <w:spacing w:val="-13"/>
        </w:rPr>
        <w:t xml:space="preserve"> </w:t>
      </w:r>
      <w:r>
        <w:rPr>
          <w:color w:val="231F20"/>
          <w:spacing w:val="-6"/>
        </w:rPr>
        <w:t>in</w:t>
      </w:r>
      <w:r>
        <w:rPr>
          <w:color w:val="231F20"/>
          <w:spacing w:val="-13"/>
        </w:rPr>
        <w:t xml:space="preserve"> </w:t>
      </w:r>
      <w:r>
        <w:rPr>
          <w:color w:val="231F20"/>
          <w:spacing w:val="-6"/>
        </w:rPr>
        <w:t>September</w:t>
      </w:r>
      <w:r>
        <w:rPr>
          <w:color w:val="231F20"/>
          <w:spacing w:val="-13"/>
        </w:rPr>
        <w:t xml:space="preserve"> </w:t>
      </w:r>
      <w:r>
        <w:rPr>
          <w:color w:val="231F20"/>
          <w:spacing w:val="-6"/>
        </w:rPr>
        <w:t>2024.</w:t>
      </w:r>
    </w:p>
    <w:p w14:paraId="0D89532E" w14:textId="77777777" w:rsidR="007B0DCD" w:rsidRDefault="00000000">
      <w:pPr>
        <w:pStyle w:val="BodyText"/>
        <w:spacing w:before="272" w:line="254" w:lineRule="auto"/>
        <w:ind w:right="1434"/>
      </w:pPr>
      <w:r>
        <w:rPr>
          <w:color w:val="231F20"/>
          <w:w w:val="90"/>
        </w:rPr>
        <w:t>Throughout the year leading up to the second summit,</w:t>
      </w:r>
      <w:r>
        <w:rPr>
          <w:color w:val="231F20"/>
          <w:spacing w:val="-6"/>
          <w:w w:val="90"/>
        </w:rPr>
        <w:t xml:space="preserve"> </w:t>
      </w:r>
      <w:r>
        <w:rPr>
          <w:color w:val="231F20"/>
          <w:w w:val="90"/>
        </w:rPr>
        <w:t xml:space="preserve">partnerships will continue and DPH staff will ensure that movement occurs on the key topics outlined in the previous </w:t>
      </w:r>
      <w:r>
        <w:rPr>
          <w:color w:val="231F20"/>
        </w:rPr>
        <w:t>section</w:t>
      </w:r>
      <w:r>
        <w:rPr>
          <w:color w:val="231F20"/>
          <w:spacing w:val="-19"/>
        </w:rPr>
        <w:t xml:space="preserve"> </w:t>
      </w:r>
      <w:r>
        <w:rPr>
          <w:color w:val="231F20"/>
        </w:rPr>
        <w:t>of</w:t>
      </w:r>
      <w:r>
        <w:rPr>
          <w:color w:val="231F20"/>
          <w:spacing w:val="-19"/>
        </w:rPr>
        <w:t xml:space="preserve"> </w:t>
      </w:r>
      <w:r>
        <w:rPr>
          <w:color w:val="231F20"/>
        </w:rPr>
        <w:t>this</w:t>
      </w:r>
      <w:r>
        <w:rPr>
          <w:color w:val="231F20"/>
          <w:spacing w:val="-19"/>
        </w:rPr>
        <w:t xml:space="preserve"> </w:t>
      </w:r>
      <w:r>
        <w:rPr>
          <w:color w:val="231F20"/>
        </w:rPr>
        <w:t>report.</w:t>
      </w:r>
    </w:p>
    <w:p w14:paraId="6848BA2A" w14:textId="77777777" w:rsidR="007B0DCD" w:rsidRDefault="00000000">
      <w:pPr>
        <w:pStyle w:val="BodyText"/>
        <w:spacing w:before="271" w:line="254" w:lineRule="auto"/>
        <w:ind w:right="1434"/>
      </w:pPr>
      <w:r>
        <w:rPr>
          <w:color w:val="231F20"/>
          <w:w w:val="90"/>
        </w:rPr>
        <w:t>At</w:t>
      </w:r>
      <w:r>
        <w:rPr>
          <w:color w:val="231F20"/>
          <w:spacing w:val="-3"/>
          <w:w w:val="90"/>
        </w:rPr>
        <w:t xml:space="preserve"> </w:t>
      </w:r>
      <w:r>
        <w:rPr>
          <w:color w:val="231F20"/>
          <w:w w:val="90"/>
        </w:rPr>
        <w:t>the</w:t>
      </w:r>
      <w:r>
        <w:rPr>
          <w:color w:val="231F20"/>
          <w:spacing w:val="-2"/>
          <w:w w:val="90"/>
        </w:rPr>
        <w:t xml:space="preserve"> </w:t>
      </w:r>
      <w:r>
        <w:rPr>
          <w:color w:val="231F20"/>
          <w:w w:val="90"/>
        </w:rPr>
        <w:t>next</w:t>
      </w:r>
      <w:r>
        <w:rPr>
          <w:color w:val="231F20"/>
          <w:spacing w:val="-2"/>
          <w:w w:val="90"/>
        </w:rPr>
        <w:t xml:space="preserve"> </w:t>
      </w:r>
      <w:r>
        <w:rPr>
          <w:color w:val="231F20"/>
          <w:w w:val="90"/>
        </w:rPr>
        <w:t>summit,</w:t>
      </w:r>
      <w:r>
        <w:rPr>
          <w:color w:val="231F20"/>
          <w:spacing w:val="-12"/>
          <w:w w:val="90"/>
        </w:rPr>
        <w:t xml:space="preserve"> </w:t>
      </w:r>
      <w:r>
        <w:rPr>
          <w:color w:val="231F20"/>
          <w:w w:val="90"/>
        </w:rPr>
        <w:t>participants</w:t>
      </w:r>
      <w:r>
        <w:rPr>
          <w:color w:val="231F20"/>
          <w:spacing w:val="-1"/>
          <w:w w:val="90"/>
        </w:rPr>
        <w:t xml:space="preserve"> </w:t>
      </w:r>
      <w:r>
        <w:rPr>
          <w:color w:val="231F20"/>
          <w:w w:val="90"/>
        </w:rPr>
        <w:t>will</w:t>
      </w:r>
      <w:r>
        <w:rPr>
          <w:color w:val="231F20"/>
          <w:spacing w:val="-2"/>
          <w:w w:val="90"/>
        </w:rPr>
        <w:t xml:space="preserve"> </w:t>
      </w:r>
      <w:r>
        <w:rPr>
          <w:color w:val="231F20"/>
          <w:w w:val="90"/>
        </w:rPr>
        <w:t>dive</w:t>
      </w:r>
      <w:r>
        <w:rPr>
          <w:color w:val="231F20"/>
          <w:spacing w:val="-2"/>
          <w:w w:val="90"/>
        </w:rPr>
        <w:t xml:space="preserve"> </w:t>
      </w:r>
      <w:r>
        <w:rPr>
          <w:color w:val="231F20"/>
          <w:w w:val="90"/>
        </w:rPr>
        <w:t>deeper</w:t>
      </w:r>
      <w:r>
        <w:rPr>
          <w:color w:val="231F20"/>
          <w:spacing w:val="-2"/>
          <w:w w:val="90"/>
        </w:rPr>
        <w:t xml:space="preserve"> </w:t>
      </w:r>
      <w:r>
        <w:rPr>
          <w:color w:val="231F20"/>
          <w:w w:val="90"/>
        </w:rPr>
        <w:t>into</w:t>
      </w:r>
      <w:r>
        <w:rPr>
          <w:color w:val="231F20"/>
          <w:spacing w:val="-2"/>
          <w:w w:val="90"/>
        </w:rPr>
        <w:t xml:space="preserve"> </w:t>
      </w:r>
      <w:r>
        <w:rPr>
          <w:color w:val="231F20"/>
          <w:w w:val="90"/>
        </w:rPr>
        <w:t>the</w:t>
      </w:r>
      <w:r>
        <w:rPr>
          <w:color w:val="231F20"/>
          <w:spacing w:val="-2"/>
          <w:w w:val="90"/>
        </w:rPr>
        <w:t xml:space="preserve"> </w:t>
      </w:r>
      <w:r>
        <w:rPr>
          <w:color w:val="231F20"/>
          <w:w w:val="90"/>
        </w:rPr>
        <w:t>strategies</w:t>
      </w:r>
      <w:r>
        <w:rPr>
          <w:color w:val="231F20"/>
          <w:spacing w:val="-2"/>
          <w:w w:val="90"/>
        </w:rPr>
        <w:t xml:space="preserve"> </w:t>
      </w:r>
      <w:r>
        <w:rPr>
          <w:color w:val="231F20"/>
          <w:w w:val="90"/>
        </w:rPr>
        <w:t>of</w:t>
      </w:r>
      <w:r>
        <w:rPr>
          <w:color w:val="231F20"/>
          <w:spacing w:val="-2"/>
          <w:w w:val="90"/>
        </w:rPr>
        <w:t xml:space="preserve"> </w:t>
      </w:r>
      <w:r>
        <w:rPr>
          <w:color w:val="231F20"/>
          <w:w w:val="90"/>
        </w:rPr>
        <w:t>building</w:t>
      </w:r>
      <w:r>
        <w:rPr>
          <w:color w:val="231F20"/>
          <w:spacing w:val="-2"/>
          <w:w w:val="90"/>
        </w:rPr>
        <w:t xml:space="preserve"> </w:t>
      </w:r>
      <w:r>
        <w:rPr>
          <w:color w:val="231F20"/>
          <w:w w:val="90"/>
        </w:rPr>
        <w:t xml:space="preserve">lasting and meaningful partnerships between Tribal and Indigenous communities and local, regional, state, and federal governments. The summit will provide an </w:t>
      </w:r>
      <w:proofErr w:type="gramStart"/>
      <w:r>
        <w:rPr>
          <w:color w:val="231F20"/>
          <w:w w:val="90"/>
        </w:rPr>
        <w:t>opportunity</w:t>
      </w:r>
      <w:proofErr w:type="gramEnd"/>
    </w:p>
    <w:p w14:paraId="491ACEC6" w14:textId="77777777" w:rsidR="007B0DCD" w:rsidRDefault="00000000">
      <w:pPr>
        <w:pStyle w:val="BodyText"/>
        <w:spacing w:before="1" w:line="254" w:lineRule="auto"/>
        <w:ind w:right="2081"/>
        <w:jc w:val="both"/>
      </w:pPr>
      <w:r>
        <w:rPr>
          <w:color w:val="231F20"/>
          <w:w w:val="90"/>
        </w:rPr>
        <w:t>to measure progress in the areas of priorities identified at the first summit,</w:t>
      </w:r>
      <w:r>
        <w:rPr>
          <w:color w:val="231F20"/>
          <w:spacing w:val="-9"/>
          <w:w w:val="90"/>
        </w:rPr>
        <w:t xml:space="preserve"> </w:t>
      </w:r>
      <w:r>
        <w:rPr>
          <w:color w:val="231F20"/>
          <w:w w:val="90"/>
        </w:rPr>
        <w:t>and to continue</w:t>
      </w:r>
      <w:r>
        <w:rPr>
          <w:color w:val="231F20"/>
          <w:spacing w:val="-3"/>
          <w:w w:val="90"/>
        </w:rPr>
        <w:t xml:space="preserve"> </w:t>
      </w:r>
      <w:r>
        <w:rPr>
          <w:color w:val="231F20"/>
          <w:w w:val="90"/>
        </w:rPr>
        <w:t>to</w:t>
      </w:r>
      <w:r>
        <w:rPr>
          <w:color w:val="231F20"/>
          <w:spacing w:val="-3"/>
          <w:w w:val="90"/>
        </w:rPr>
        <w:t xml:space="preserve"> </w:t>
      </w:r>
      <w:r>
        <w:rPr>
          <w:color w:val="231F20"/>
          <w:w w:val="90"/>
        </w:rPr>
        <w:t>build</w:t>
      </w:r>
      <w:r>
        <w:rPr>
          <w:color w:val="231F20"/>
          <w:spacing w:val="-3"/>
          <w:w w:val="90"/>
        </w:rPr>
        <w:t xml:space="preserve"> </w:t>
      </w:r>
      <w:r>
        <w:rPr>
          <w:color w:val="231F20"/>
          <w:w w:val="90"/>
        </w:rPr>
        <w:t>capacity</w:t>
      </w:r>
      <w:r>
        <w:rPr>
          <w:color w:val="231F20"/>
          <w:spacing w:val="-3"/>
          <w:w w:val="90"/>
        </w:rPr>
        <w:t xml:space="preserve"> </w:t>
      </w:r>
      <w:r>
        <w:rPr>
          <w:color w:val="231F20"/>
          <w:w w:val="90"/>
        </w:rPr>
        <w:t>to</w:t>
      </w:r>
      <w:r>
        <w:rPr>
          <w:color w:val="231F20"/>
          <w:spacing w:val="-3"/>
          <w:w w:val="90"/>
        </w:rPr>
        <w:t xml:space="preserve"> </w:t>
      </w:r>
      <w:r>
        <w:rPr>
          <w:color w:val="231F20"/>
          <w:w w:val="90"/>
        </w:rPr>
        <w:t>improve</w:t>
      </w:r>
      <w:r>
        <w:rPr>
          <w:color w:val="231F20"/>
          <w:spacing w:val="-3"/>
          <w:w w:val="90"/>
        </w:rPr>
        <w:t xml:space="preserve"> </w:t>
      </w:r>
      <w:r>
        <w:rPr>
          <w:color w:val="231F20"/>
          <w:w w:val="90"/>
        </w:rPr>
        <w:t>the</w:t>
      </w:r>
      <w:r>
        <w:rPr>
          <w:color w:val="231F20"/>
          <w:spacing w:val="-3"/>
          <w:w w:val="90"/>
        </w:rPr>
        <w:t xml:space="preserve"> </w:t>
      </w:r>
      <w:r>
        <w:rPr>
          <w:color w:val="231F20"/>
          <w:w w:val="90"/>
        </w:rPr>
        <w:t>health</w:t>
      </w:r>
      <w:r>
        <w:rPr>
          <w:color w:val="231F20"/>
          <w:spacing w:val="-3"/>
          <w:w w:val="90"/>
        </w:rPr>
        <w:t xml:space="preserve"> </w:t>
      </w:r>
      <w:r>
        <w:rPr>
          <w:color w:val="231F20"/>
          <w:w w:val="90"/>
        </w:rPr>
        <w:t>of</w:t>
      </w:r>
      <w:r>
        <w:rPr>
          <w:color w:val="231F20"/>
          <w:spacing w:val="-3"/>
          <w:w w:val="90"/>
        </w:rPr>
        <w:t xml:space="preserve"> </w:t>
      </w:r>
      <w:r>
        <w:rPr>
          <w:color w:val="231F20"/>
          <w:w w:val="90"/>
        </w:rPr>
        <w:t>Tribal</w:t>
      </w:r>
      <w:r>
        <w:rPr>
          <w:color w:val="231F20"/>
          <w:spacing w:val="-3"/>
          <w:w w:val="90"/>
        </w:rPr>
        <w:t xml:space="preserve"> </w:t>
      </w:r>
      <w:r>
        <w:rPr>
          <w:color w:val="231F20"/>
          <w:w w:val="90"/>
        </w:rPr>
        <w:t>and</w:t>
      </w:r>
      <w:r>
        <w:rPr>
          <w:color w:val="231F20"/>
          <w:spacing w:val="-3"/>
          <w:w w:val="90"/>
        </w:rPr>
        <w:t xml:space="preserve"> </w:t>
      </w:r>
      <w:r>
        <w:rPr>
          <w:color w:val="231F20"/>
          <w:w w:val="90"/>
        </w:rPr>
        <w:t>Indigenous</w:t>
      </w:r>
      <w:r>
        <w:rPr>
          <w:color w:val="231F20"/>
          <w:spacing w:val="-3"/>
          <w:w w:val="90"/>
        </w:rPr>
        <w:t xml:space="preserve"> </w:t>
      </w:r>
      <w:r>
        <w:rPr>
          <w:color w:val="231F20"/>
          <w:w w:val="90"/>
        </w:rPr>
        <w:t>people</w:t>
      </w:r>
      <w:r>
        <w:rPr>
          <w:color w:val="231F20"/>
          <w:spacing w:val="-3"/>
          <w:w w:val="90"/>
        </w:rPr>
        <w:t xml:space="preserve"> </w:t>
      </w:r>
      <w:r>
        <w:rPr>
          <w:color w:val="231F20"/>
          <w:w w:val="90"/>
        </w:rPr>
        <w:t xml:space="preserve">in </w:t>
      </w:r>
      <w:r>
        <w:rPr>
          <w:color w:val="231F20"/>
          <w:spacing w:val="-2"/>
        </w:rPr>
        <w:t>Massachusetts.</w:t>
      </w:r>
    </w:p>
    <w:p w14:paraId="247B62E4" w14:textId="77777777" w:rsidR="007B0DCD" w:rsidRDefault="007B0DCD">
      <w:pPr>
        <w:spacing w:line="254" w:lineRule="auto"/>
        <w:jc w:val="both"/>
        <w:sectPr w:rsidR="007B0DCD">
          <w:pgSz w:w="12240" w:h="15840"/>
          <w:pgMar w:top="1300" w:right="0" w:bottom="940" w:left="0" w:header="0" w:footer="749" w:gutter="0"/>
          <w:cols w:space="720"/>
        </w:sectPr>
      </w:pPr>
    </w:p>
    <w:p w14:paraId="2C8D79F4" w14:textId="77777777" w:rsidR="007B0DCD" w:rsidRDefault="007B0DCD">
      <w:pPr>
        <w:pStyle w:val="BodyText"/>
        <w:spacing w:before="99"/>
        <w:ind w:left="0"/>
        <w:rPr>
          <w:sz w:val="28"/>
        </w:rPr>
      </w:pPr>
    </w:p>
    <w:p w14:paraId="4A8C572A" w14:textId="77777777" w:rsidR="007B0DCD" w:rsidRDefault="00000000">
      <w:pPr>
        <w:pStyle w:val="Heading2"/>
        <w:spacing w:line="247" w:lineRule="auto"/>
        <w:ind w:right="2221"/>
      </w:pPr>
      <w:r>
        <w:rPr>
          <w:noProof/>
        </w:rPr>
        <mc:AlternateContent>
          <mc:Choice Requires="wps">
            <w:drawing>
              <wp:anchor distT="0" distB="0" distL="0" distR="0" simplePos="0" relativeHeight="487389184" behindDoc="1" locked="0" layoutInCell="1" allowOverlap="1" wp14:anchorId="356A7ECA" wp14:editId="518EECA4">
                <wp:simplePos x="0" y="0"/>
                <wp:positionH relativeFrom="page">
                  <wp:posOffset>5029200</wp:posOffset>
                </wp:positionH>
                <wp:positionV relativeFrom="paragraph">
                  <wp:posOffset>935756</wp:posOffset>
                </wp:positionV>
                <wp:extent cx="1828800" cy="13684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368425"/>
                        </a:xfrm>
                        <a:custGeom>
                          <a:avLst/>
                          <a:gdLst/>
                          <a:ahLst/>
                          <a:cxnLst/>
                          <a:rect l="l" t="t" r="r" b="b"/>
                          <a:pathLst>
                            <a:path w="1828800" h="1368425">
                              <a:moveTo>
                                <a:pt x="1828800" y="0"/>
                              </a:moveTo>
                              <a:lnTo>
                                <a:pt x="1091996" y="0"/>
                              </a:lnTo>
                              <a:lnTo>
                                <a:pt x="1091996" y="736815"/>
                              </a:lnTo>
                              <a:lnTo>
                                <a:pt x="1371600" y="736815"/>
                              </a:lnTo>
                              <a:lnTo>
                                <a:pt x="1371605" y="786089"/>
                              </a:lnTo>
                              <a:lnTo>
                                <a:pt x="1365969" y="831872"/>
                              </a:lnTo>
                              <a:lnTo>
                                <a:pt x="1354718" y="874139"/>
                              </a:lnTo>
                              <a:lnTo>
                                <a:pt x="1337877" y="912863"/>
                              </a:lnTo>
                              <a:lnTo>
                                <a:pt x="1315474" y="948019"/>
                              </a:lnTo>
                              <a:lnTo>
                                <a:pt x="1287533" y="979581"/>
                              </a:lnTo>
                              <a:lnTo>
                                <a:pt x="1254083" y="1007521"/>
                              </a:lnTo>
                              <a:lnTo>
                                <a:pt x="1215148" y="1031815"/>
                              </a:lnTo>
                              <a:lnTo>
                                <a:pt x="1170755" y="1052435"/>
                              </a:lnTo>
                              <a:lnTo>
                                <a:pt x="1120930" y="1069356"/>
                              </a:lnTo>
                              <a:lnTo>
                                <a:pt x="1065700" y="1082552"/>
                              </a:lnTo>
                              <a:lnTo>
                                <a:pt x="1005090" y="1091996"/>
                              </a:lnTo>
                              <a:lnTo>
                                <a:pt x="1061758" y="1367828"/>
                              </a:lnTo>
                              <a:lnTo>
                                <a:pt x="1113500" y="1365362"/>
                              </a:lnTo>
                              <a:lnTo>
                                <a:pt x="1163745" y="1361294"/>
                              </a:lnTo>
                              <a:lnTo>
                                <a:pt x="1212457" y="1355576"/>
                              </a:lnTo>
                              <a:lnTo>
                                <a:pt x="1259601" y="1348163"/>
                              </a:lnTo>
                              <a:lnTo>
                                <a:pt x="1305140" y="1339005"/>
                              </a:lnTo>
                              <a:lnTo>
                                <a:pt x="1349039" y="1328057"/>
                              </a:lnTo>
                              <a:lnTo>
                                <a:pt x="1391262" y="1315270"/>
                              </a:lnTo>
                              <a:lnTo>
                                <a:pt x="1431773" y="1300598"/>
                              </a:lnTo>
                              <a:lnTo>
                                <a:pt x="1470537" y="1283993"/>
                              </a:lnTo>
                              <a:lnTo>
                                <a:pt x="1507518" y="1265408"/>
                              </a:lnTo>
                              <a:lnTo>
                                <a:pt x="1542681" y="1244797"/>
                              </a:lnTo>
                              <a:lnTo>
                                <a:pt x="1575989" y="1222111"/>
                              </a:lnTo>
                              <a:lnTo>
                                <a:pt x="1607407" y="1197303"/>
                              </a:lnTo>
                              <a:lnTo>
                                <a:pt x="1636899" y="1170327"/>
                              </a:lnTo>
                              <a:lnTo>
                                <a:pt x="1664430" y="1141134"/>
                              </a:lnTo>
                              <a:lnTo>
                                <a:pt x="1689963" y="1109678"/>
                              </a:lnTo>
                              <a:lnTo>
                                <a:pt x="1713463" y="1075912"/>
                              </a:lnTo>
                              <a:lnTo>
                                <a:pt x="1734895" y="1039788"/>
                              </a:lnTo>
                              <a:lnTo>
                                <a:pt x="1754223" y="1001260"/>
                              </a:lnTo>
                              <a:lnTo>
                                <a:pt x="1771410" y="960279"/>
                              </a:lnTo>
                              <a:lnTo>
                                <a:pt x="1786421" y="916799"/>
                              </a:lnTo>
                              <a:lnTo>
                                <a:pt x="1799222" y="870772"/>
                              </a:lnTo>
                              <a:lnTo>
                                <a:pt x="1809774" y="822151"/>
                              </a:lnTo>
                              <a:lnTo>
                                <a:pt x="1818044" y="770889"/>
                              </a:lnTo>
                              <a:lnTo>
                                <a:pt x="1823996" y="716939"/>
                              </a:lnTo>
                              <a:lnTo>
                                <a:pt x="1827593" y="660254"/>
                              </a:lnTo>
                              <a:lnTo>
                                <a:pt x="1828800" y="600786"/>
                              </a:lnTo>
                              <a:lnTo>
                                <a:pt x="1828800" y="0"/>
                              </a:lnTo>
                              <a:close/>
                            </a:path>
                            <a:path w="1828800" h="1368425">
                              <a:moveTo>
                                <a:pt x="827493" y="0"/>
                              </a:moveTo>
                              <a:lnTo>
                                <a:pt x="90690" y="0"/>
                              </a:lnTo>
                              <a:lnTo>
                                <a:pt x="90690" y="736815"/>
                              </a:lnTo>
                              <a:lnTo>
                                <a:pt x="370293" y="736815"/>
                              </a:lnTo>
                              <a:lnTo>
                                <a:pt x="369430" y="786089"/>
                              </a:lnTo>
                              <a:lnTo>
                                <a:pt x="363069" y="831872"/>
                              </a:lnTo>
                              <a:lnTo>
                                <a:pt x="351224" y="874139"/>
                              </a:lnTo>
                              <a:lnTo>
                                <a:pt x="333908" y="912863"/>
                              </a:lnTo>
                              <a:lnTo>
                                <a:pt x="311134" y="948019"/>
                              </a:lnTo>
                              <a:lnTo>
                                <a:pt x="282916" y="979581"/>
                              </a:lnTo>
                              <a:lnTo>
                                <a:pt x="249266" y="1007521"/>
                              </a:lnTo>
                              <a:lnTo>
                                <a:pt x="210197" y="1031815"/>
                              </a:lnTo>
                              <a:lnTo>
                                <a:pt x="165723" y="1052435"/>
                              </a:lnTo>
                              <a:lnTo>
                                <a:pt x="115857" y="1069356"/>
                              </a:lnTo>
                              <a:lnTo>
                                <a:pt x="60611" y="1082552"/>
                              </a:lnTo>
                              <a:lnTo>
                                <a:pt x="0" y="1091996"/>
                              </a:lnTo>
                              <a:lnTo>
                                <a:pt x="60451" y="1367828"/>
                              </a:lnTo>
                              <a:lnTo>
                                <a:pt x="111805" y="1365362"/>
                              </a:lnTo>
                              <a:lnTo>
                                <a:pt x="161721" y="1361294"/>
                              </a:lnTo>
                              <a:lnTo>
                                <a:pt x="210158" y="1355576"/>
                              </a:lnTo>
                              <a:lnTo>
                                <a:pt x="257078" y="1348163"/>
                              </a:lnTo>
                              <a:lnTo>
                                <a:pt x="302442" y="1339005"/>
                              </a:lnTo>
                              <a:lnTo>
                                <a:pt x="346211" y="1328057"/>
                              </a:lnTo>
                              <a:lnTo>
                                <a:pt x="388346" y="1315270"/>
                              </a:lnTo>
                              <a:lnTo>
                                <a:pt x="428807" y="1300598"/>
                              </a:lnTo>
                              <a:lnTo>
                                <a:pt x="467555" y="1283993"/>
                              </a:lnTo>
                              <a:lnTo>
                                <a:pt x="504551" y="1265408"/>
                              </a:lnTo>
                              <a:lnTo>
                                <a:pt x="539756" y="1244797"/>
                              </a:lnTo>
                              <a:lnTo>
                                <a:pt x="573131" y="1222111"/>
                              </a:lnTo>
                              <a:lnTo>
                                <a:pt x="604636" y="1197303"/>
                              </a:lnTo>
                              <a:lnTo>
                                <a:pt x="634233" y="1170327"/>
                              </a:lnTo>
                              <a:lnTo>
                                <a:pt x="661882" y="1141134"/>
                              </a:lnTo>
                              <a:lnTo>
                                <a:pt x="687544" y="1109678"/>
                              </a:lnTo>
                              <a:lnTo>
                                <a:pt x="711180" y="1075912"/>
                              </a:lnTo>
                              <a:lnTo>
                                <a:pt x="732751" y="1039788"/>
                              </a:lnTo>
                              <a:lnTo>
                                <a:pt x="752217" y="1001260"/>
                              </a:lnTo>
                              <a:lnTo>
                                <a:pt x="769540" y="960279"/>
                              </a:lnTo>
                              <a:lnTo>
                                <a:pt x="784681" y="916799"/>
                              </a:lnTo>
                              <a:lnTo>
                                <a:pt x="797599" y="870772"/>
                              </a:lnTo>
                              <a:lnTo>
                                <a:pt x="808257" y="822151"/>
                              </a:lnTo>
                              <a:lnTo>
                                <a:pt x="816614" y="770889"/>
                              </a:lnTo>
                              <a:lnTo>
                                <a:pt x="822632" y="716939"/>
                              </a:lnTo>
                              <a:lnTo>
                                <a:pt x="826272" y="660254"/>
                              </a:lnTo>
                              <a:lnTo>
                                <a:pt x="827493" y="600786"/>
                              </a:lnTo>
                              <a:lnTo>
                                <a:pt x="827493" y="0"/>
                              </a:lnTo>
                              <a:close/>
                            </a:path>
                          </a:pathLst>
                        </a:custGeom>
                        <a:solidFill>
                          <a:srgbClr val="FCF7EF"/>
                        </a:solidFill>
                      </wps:spPr>
                      <wps:bodyPr wrap="square" lIns="0" tIns="0" rIns="0" bIns="0" rtlCol="0">
                        <a:prstTxWarp prst="textNoShape">
                          <a:avLst/>
                        </a:prstTxWarp>
                        <a:noAutofit/>
                      </wps:bodyPr>
                    </wps:wsp>
                  </a:graphicData>
                </a:graphic>
              </wp:anchor>
            </w:drawing>
          </mc:Choice>
          <mc:Fallback>
            <w:pict>
              <v:shape w14:anchorId="28E873D3" id="Graphic 15" o:spid="_x0000_s1026" style="position:absolute;margin-left:396pt;margin-top:73.7pt;width:2in;height:107.75pt;z-index:-15927296;visibility:visible;mso-wrap-style:square;mso-wrap-distance-left:0;mso-wrap-distance-top:0;mso-wrap-distance-right:0;mso-wrap-distance-bottom:0;mso-position-horizontal:absolute;mso-position-horizontal-relative:page;mso-position-vertical:absolute;mso-position-vertical-relative:text;v-text-anchor:top" coordsize="1828800,13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" path="m1828800,l1091996,r,736815l1371600,736815r5,49274l1365969,831872r-11251,42267l1337877,912863r-22403,35156l1287533,979581r-33450,27940l1215148,1031815r-44393,20620l1120930,1069356r-55230,13196l1005090,1091996r56668,275832l1113500,1365362r50245,-4068l1212457,1355576r47144,-7413l1305140,1339005r43899,-10948l1391262,1315270r40511,-14672l1470537,1283993r36981,-18585l1542681,1244797r33308,-22686l1607407,1197303r29492,-26976l1664430,1141134r25533,-31456l1713463,1075912r21432,-36124l1754223,1001260r17187,-40981l1786421,916799r12801,-46027l1809774,822151r8270,-51262l1823996,716939r3597,-56685l1828800,600786,1828800,xem827493,l90690,r,736815l370293,736815r-863,49274l363069,831872r-11845,42267l333908,912863r-22774,35156l282916,979581r-33650,27940l210197,1031815r-44474,20620l115857,1069356r-55246,13196l,1091996r60451,275832l111805,1365362r49916,-4068l210158,1355576r46920,-7413l302442,1339005r43769,-10948l388346,1315270r40461,-14672l467555,1283993r36996,-18585l539756,1244797r33375,-22686l604636,1197303r29597,-26976l661882,1141134r25662,-31456l711180,1075912r21571,-36124l752217,1001260r17323,-40981l784681,916799r12918,-46027l808257,822151r8357,-51262l822632,716939r3640,-56685l827493,600786,827493,xe" fillcolor="#fcf7ef" stroked="f">
                <v:path arrowok="t"/>
                <w10:wrap anchorx="page"/>
              </v:shape>
            </w:pict>
          </mc:Fallback>
        </mc:AlternateContent>
      </w:r>
      <w:r>
        <w:rPr>
          <w:noProof/>
        </w:rPr>
        <mc:AlternateContent>
          <mc:Choice Requires="wps">
            <w:drawing>
              <wp:anchor distT="0" distB="0" distL="0" distR="0" simplePos="0" relativeHeight="487389696" behindDoc="1" locked="0" layoutInCell="1" allowOverlap="1" wp14:anchorId="73192093" wp14:editId="26038ECE">
                <wp:simplePos x="0" y="0"/>
                <wp:positionH relativeFrom="page">
                  <wp:posOffset>914400</wp:posOffset>
                </wp:positionH>
                <wp:positionV relativeFrom="paragraph">
                  <wp:posOffset>-269700</wp:posOffset>
                </wp:positionV>
                <wp:extent cx="1828800" cy="13684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368425"/>
                        </a:xfrm>
                        <a:custGeom>
                          <a:avLst/>
                          <a:gdLst/>
                          <a:ahLst/>
                          <a:cxnLst/>
                          <a:rect l="l" t="t" r="r" b="b"/>
                          <a:pathLst>
                            <a:path w="1828800" h="1368425">
                              <a:moveTo>
                                <a:pt x="767041" y="0"/>
                              </a:moveTo>
                              <a:lnTo>
                                <a:pt x="715299" y="2465"/>
                              </a:lnTo>
                              <a:lnTo>
                                <a:pt x="665054" y="6533"/>
                              </a:lnTo>
                              <a:lnTo>
                                <a:pt x="616342" y="12251"/>
                              </a:lnTo>
                              <a:lnTo>
                                <a:pt x="569198" y="19664"/>
                              </a:lnTo>
                              <a:lnTo>
                                <a:pt x="523659" y="28822"/>
                              </a:lnTo>
                              <a:lnTo>
                                <a:pt x="479760" y="39770"/>
                              </a:lnTo>
                              <a:lnTo>
                                <a:pt x="437537" y="52557"/>
                              </a:lnTo>
                              <a:lnTo>
                                <a:pt x="397026" y="67229"/>
                              </a:lnTo>
                              <a:lnTo>
                                <a:pt x="358262" y="83834"/>
                              </a:lnTo>
                              <a:lnTo>
                                <a:pt x="321281" y="102419"/>
                              </a:lnTo>
                              <a:lnTo>
                                <a:pt x="286118" y="123030"/>
                              </a:lnTo>
                              <a:lnTo>
                                <a:pt x="252810" y="145717"/>
                              </a:lnTo>
                              <a:lnTo>
                                <a:pt x="221392" y="170524"/>
                              </a:lnTo>
                              <a:lnTo>
                                <a:pt x="191900" y="197501"/>
                              </a:lnTo>
                              <a:lnTo>
                                <a:pt x="164369" y="226693"/>
                              </a:lnTo>
                              <a:lnTo>
                                <a:pt x="138836" y="258149"/>
                              </a:lnTo>
                              <a:lnTo>
                                <a:pt x="115336" y="291915"/>
                              </a:lnTo>
                              <a:lnTo>
                                <a:pt x="93904" y="328039"/>
                              </a:lnTo>
                              <a:lnTo>
                                <a:pt x="74576" y="366567"/>
                              </a:lnTo>
                              <a:lnTo>
                                <a:pt x="57389" y="407548"/>
                              </a:lnTo>
                              <a:lnTo>
                                <a:pt x="42378" y="451028"/>
                              </a:lnTo>
                              <a:lnTo>
                                <a:pt x="29577" y="497055"/>
                              </a:lnTo>
                              <a:lnTo>
                                <a:pt x="19025" y="545676"/>
                              </a:lnTo>
                              <a:lnTo>
                                <a:pt x="10755" y="596938"/>
                              </a:lnTo>
                              <a:lnTo>
                                <a:pt x="4803" y="650888"/>
                              </a:lnTo>
                              <a:lnTo>
                                <a:pt x="1206" y="707573"/>
                              </a:lnTo>
                              <a:lnTo>
                                <a:pt x="0" y="767041"/>
                              </a:lnTo>
                              <a:lnTo>
                                <a:pt x="0" y="1367828"/>
                              </a:lnTo>
                              <a:lnTo>
                                <a:pt x="736803" y="1367828"/>
                              </a:lnTo>
                              <a:lnTo>
                                <a:pt x="736803" y="631012"/>
                              </a:lnTo>
                              <a:lnTo>
                                <a:pt x="457200" y="631012"/>
                              </a:lnTo>
                              <a:lnTo>
                                <a:pt x="457194" y="581738"/>
                              </a:lnTo>
                              <a:lnTo>
                                <a:pt x="462830" y="535955"/>
                              </a:lnTo>
                              <a:lnTo>
                                <a:pt x="474081" y="493689"/>
                              </a:lnTo>
                              <a:lnTo>
                                <a:pt x="490922" y="454964"/>
                              </a:lnTo>
                              <a:lnTo>
                                <a:pt x="513325" y="419809"/>
                              </a:lnTo>
                              <a:lnTo>
                                <a:pt x="541266" y="388248"/>
                              </a:lnTo>
                              <a:lnTo>
                                <a:pt x="574716" y="360308"/>
                              </a:lnTo>
                              <a:lnTo>
                                <a:pt x="613651" y="336016"/>
                              </a:lnTo>
                              <a:lnTo>
                                <a:pt x="658044" y="315397"/>
                              </a:lnTo>
                              <a:lnTo>
                                <a:pt x="707869" y="298478"/>
                              </a:lnTo>
                              <a:lnTo>
                                <a:pt x="763099" y="285285"/>
                              </a:lnTo>
                              <a:lnTo>
                                <a:pt x="823709" y="275844"/>
                              </a:lnTo>
                              <a:lnTo>
                                <a:pt x="767041" y="0"/>
                              </a:lnTo>
                              <a:close/>
                            </a:path>
                            <a:path w="1828800" h="1368425">
                              <a:moveTo>
                                <a:pt x="1768348" y="0"/>
                              </a:moveTo>
                              <a:lnTo>
                                <a:pt x="1716994" y="2465"/>
                              </a:lnTo>
                              <a:lnTo>
                                <a:pt x="1667078" y="6533"/>
                              </a:lnTo>
                              <a:lnTo>
                                <a:pt x="1618641" y="12251"/>
                              </a:lnTo>
                              <a:lnTo>
                                <a:pt x="1571721" y="19664"/>
                              </a:lnTo>
                              <a:lnTo>
                                <a:pt x="1526357" y="28822"/>
                              </a:lnTo>
                              <a:lnTo>
                                <a:pt x="1482588" y="39770"/>
                              </a:lnTo>
                              <a:lnTo>
                                <a:pt x="1440453" y="52557"/>
                              </a:lnTo>
                              <a:lnTo>
                                <a:pt x="1399992" y="67229"/>
                              </a:lnTo>
                              <a:lnTo>
                                <a:pt x="1361244" y="83834"/>
                              </a:lnTo>
                              <a:lnTo>
                                <a:pt x="1324248" y="102419"/>
                              </a:lnTo>
                              <a:lnTo>
                                <a:pt x="1289043" y="123030"/>
                              </a:lnTo>
                              <a:lnTo>
                                <a:pt x="1255668" y="145717"/>
                              </a:lnTo>
                              <a:lnTo>
                                <a:pt x="1224163" y="170524"/>
                              </a:lnTo>
                              <a:lnTo>
                                <a:pt x="1194566" y="197501"/>
                              </a:lnTo>
                              <a:lnTo>
                                <a:pt x="1166917" y="226693"/>
                              </a:lnTo>
                              <a:lnTo>
                                <a:pt x="1141255" y="258149"/>
                              </a:lnTo>
                              <a:lnTo>
                                <a:pt x="1117619" y="291915"/>
                              </a:lnTo>
                              <a:lnTo>
                                <a:pt x="1096048" y="328039"/>
                              </a:lnTo>
                              <a:lnTo>
                                <a:pt x="1076582" y="366567"/>
                              </a:lnTo>
                              <a:lnTo>
                                <a:pt x="1059259" y="407548"/>
                              </a:lnTo>
                              <a:lnTo>
                                <a:pt x="1044118" y="451028"/>
                              </a:lnTo>
                              <a:lnTo>
                                <a:pt x="1031200" y="497055"/>
                              </a:lnTo>
                              <a:lnTo>
                                <a:pt x="1020542" y="545676"/>
                              </a:lnTo>
                              <a:lnTo>
                                <a:pt x="1012185" y="596938"/>
                              </a:lnTo>
                              <a:lnTo>
                                <a:pt x="1006167" y="650888"/>
                              </a:lnTo>
                              <a:lnTo>
                                <a:pt x="1002527" y="707573"/>
                              </a:lnTo>
                              <a:lnTo>
                                <a:pt x="1001306" y="767041"/>
                              </a:lnTo>
                              <a:lnTo>
                                <a:pt x="1001306" y="1367828"/>
                              </a:lnTo>
                              <a:lnTo>
                                <a:pt x="1738109" y="1367828"/>
                              </a:lnTo>
                              <a:lnTo>
                                <a:pt x="1738109" y="631012"/>
                              </a:lnTo>
                              <a:lnTo>
                                <a:pt x="1458506" y="631012"/>
                              </a:lnTo>
                              <a:lnTo>
                                <a:pt x="1459369" y="581738"/>
                              </a:lnTo>
                              <a:lnTo>
                                <a:pt x="1465730" y="535955"/>
                              </a:lnTo>
                              <a:lnTo>
                                <a:pt x="1477575" y="493689"/>
                              </a:lnTo>
                              <a:lnTo>
                                <a:pt x="1494891" y="454964"/>
                              </a:lnTo>
                              <a:lnTo>
                                <a:pt x="1517665" y="419809"/>
                              </a:lnTo>
                              <a:lnTo>
                                <a:pt x="1545883" y="388248"/>
                              </a:lnTo>
                              <a:lnTo>
                                <a:pt x="1579533" y="360308"/>
                              </a:lnTo>
                              <a:lnTo>
                                <a:pt x="1618602" y="336016"/>
                              </a:lnTo>
                              <a:lnTo>
                                <a:pt x="1663076" y="315397"/>
                              </a:lnTo>
                              <a:lnTo>
                                <a:pt x="1712942" y="298478"/>
                              </a:lnTo>
                              <a:lnTo>
                                <a:pt x="1768188" y="285285"/>
                              </a:lnTo>
                              <a:lnTo>
                                <a:pt x="1828800" y="275844"/>
                              </a:lnTo>
                              <a:lnTo>
                                <a:pt x="1768348" y="0"/>
                              </a:lnTo>
                              <a:close/>
                            </a:path>
                          </a:pathLst>
                        </a:custGeom>
                        <a:solidFill>
                          <a:srgbClr val="FCF7EF"/>
                        </a:solidFill>
                      </wps:spPr>
                      <wps:bodyPr wrap="square" lIns="0" tIns="0" rIns="0" bIns="0" rtlCol="0">
                        <a:prstTxWarp prst="textNoShape">
                          <a:avLst/>
                        </a:prstTxWarp>
                        <a:noAutofit/>
                      </wps:bodyPr>
                    </wps:wsp>
                  </a:graphicData>
                </a:graphic>
              </wp:anchor>
            </w:drawing>
          </mc:Choice>
          <mc:Fallback>
            <w:pict>
              <v:shape w14:anchorId="7D72CE28" id="Graphic 16" o:spid="_x0000_s1026" style="position:absolute;margin-left:1in;margin-top:-21.25pt;width:2in;height:107.75pt;z-index:-15926784;visibility:visible;mso-wrap-style:square;mso-wrap-distance-left:0;mso-wrap-distance-top:0;mso-wrap-distance-right:0;mso-wrap-distance-bottom:0;mso-position-horizontal:absolute;mso-position-horizontal-relative:page;mso-position-vertical:absolute;mso-position-vertical-relative:text;v-text-anchor:top" coordsize="1828800,13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" path="m767041,l715299,2465,665054,6533r-48712,5718l569198,19664r-45539,9158l479760,39770,437537,52557,397026,67229,358262,83834r-36981,18585l286118,123030r-33308,22687l221392,170524r-29492,26977l164369,226693r-25533,31456l115336,291915,93904,328039,74576,366567,57389,407548,42378,451028,29577,497055,19025,545676r-8270,51262l4803,650888,1206,707573,,767041r,600787l736803,1367828r,-736816l457200,631012r-6,-49274l462830,535955r11251,-42266l490922,454964r22403,-35155l541266,388248r33450,-27940l613651,336016r44393,-20619l707869,298478r55230,-13193l823709,275844,767041,xem1768348,r-51354,2465l1667078,6533r-48437,5718l1571721,19664r-45364,9158l1482588,39770r-42135,12787l1399992,67229r-38748,16605l1324248,102419r-35205,20611l1255668,145717r-31505,24807l1194566,197501r-27649,29192l1141255,258149r-23636,33766l1096048,328039r-19466,38528l1059259,407548r-15141,43480l1031200,497055r-10658,48621l1012185,596938r-6018,53950l1002527,707573r-1221,59468l1001306,1367828r736803,l1738109,631012r-279603,l1459369,581738r6361,-45783l1477575,493689r17316,-38725l1517665,419809r28218,-31561l1579533,360308r39069,-24292l1663076,315397r49866,-16919l1768188,285285r60612,-9441l1768348,xe" fillcolor="#fcf7ef" stroked="f">
                <v:path arrowok="t"/>
                <w10:wrap anchorx="page"/>
              </v:shape>
            </w:pict>
          </mc:Fallback>
        </mc:AlternateContent>
      </w:r>
      <w:bookmarkStart w:id="5" w:name="_bookmark5"/>
      <w:bookmarkEnd w:id="5"/>
      <w:r>
        <w:rPr>
          <w:color w:val="5E569A"/>
          <w:spacing w:val="-2"/>
        </w:rPr>
        <w:t>Having</w:t>
      </w:r>
      <w:r>
        <w:rPr>
          <w:color w:val="5E569A"/>
          <w:spacing w:val="-18"/>
        </w:rPr>
        <w:t xml:space="preserve"> </w:t>
      </w:r>
      <w:r>
        <w:rPr>
          <w:color w:val="5E569A"/>
          <w:spacing w:val="-2"/>
        </w:rPr>
        <w:t>a</w:t>
      </w:r>
      <w:r>
        <w:rPr>
          <w:color w:val="5E569A"/>
          <w:spacing w:val="-18"/>
        </w:rPr>
        <w:t xml:space="preserve"> </w:t>
      </w:r>
      <w:r>
        <w:rPr>
          <w:color w:val="5E569A"/>
          <w:spacing w:val="-2"/>
        </w:rPr>
        <w:t>space</w:t>
      </w:r>
      <w:r>
        <w:rPr>
          <w:color w:val="5E569A"/>
          <w:spacing w:val="-18"/>
        </w:rPr>
        <w:t xml:space="preserve"> </w:t>
      </w:r>
      <w:r>
        <w:rPr>
          <w:color w:val="5E569A"/>
          <w:spacing w:val="-2"/>
        </w:rPr>
        <w:t>for</w:t>
      </w:r>
      <w:r>
        <w:rPr>
          <w:color w:val="5E569A"/>
          <w:spacing w:val="-18"/>
        </w:rPr>
        <w:t xml:space="preserve"> </w:t>
      </w:r>
      <w:r>
        <w:rPr>
          <w:color w:val="5E569A"/>
          <w:spacing w:val="-2"/>
        </w:rPr>
        <w:t>Tribes</w:t>
      </w:r>
      <w:r>
        <w:rPr>
          <w:color w:val="5E569A"/>
          <w:spacing w:val="-18"/>
        </w:rPr>
        <w:t xml:space="preserve"> </w:t>
      </w:r>
      <w:r>
        <w:rPr>
          <w:color w:val="5E569A"/>
          <w:spacing w:val="-2"/>
        </w:rPr>
        <w:t>and</w:t>
      </w:r>
      <w:r>
        <w:rPr>
          <w:color w:val="5E569A"/>
          <w:spacing w:val="-18"/>
        </w:rPr>
        <w:t xml:space="preserve"> </w:t>
      </w:r>
      <w:r>
        <w:rPr>
          <w:color w:val="5E569A"/>
          <w:spacing w:val="-2"/>
        </w:rPr>
        <w:t>Indigenous</w:t>
      </w:r>
      <w:r>
        <w:rPr>
          <w:color w:val="5E569A"/>
          <w:spacing w:val="-18"/>
        </w:rPr>
        <w:t xml:space="preserve"> </w:t>
      </w:r>
      <w:r>
        <w:rPr>
          <w:color w:val="5E569A"/>
          <w:spacing w:val="-2"/>
        </w:rPr>
        <w:t>communities</w:t>
      </w:r>
      <w:r>
        <w:rPr>
          <w:color w:val="5E569A"/>
          <w:spacing w:val="-18"/>
        </w:rPr>
        <w:t xml:space="preserve"> </w:t>
      </w:r>
      <w:r>
        <w:rPr>
          <w:color w:val="5E569A"/>
          <w:spacing w:val="-2"/>
        </w:rPr>
        <w:t>to</w:t>
      </w:r>
      <w:r>
        <w:rPr>
          <w:color w:val="5E569A"/>
          <w:spacing w:val="-18"/>
        </w:rPr>
        <w:t xml:space="preserve"> </w:t>
      </w:r>
      <w:r>
        <w:rPr>
          <w:color w:val="5E569A"/>
          <w:spacing w:val="-2"/>
        </w:rPr>
        <w:t>share their</w:t>
      </w:r>
      <w:r>
        <w:rPr>
          <w:color w:val="5E569A"/>
          <w:spacing w:val="-20"/>
        </w:rPr>
        <w:t xml:space="preserve"> </w:t>
      </w:r>
      <w:r>
        <w:rPr>
          <w:color w:val="5E569A"/>
          <w:spacing w:val="-2"/>
        </w:rPr>
        <w:t>priorities</w:t>
      </w:r>
      <w:r>
        <w:rPr>
          <w:color w:val="5E569A"/>
          <w:spacing w:val="-19"/>
        </w:rPr>
        <w:t xml:space="preserve"> </w:t>
      </w:r>
      <w:r>
        <w:rPr>
          <w:color w:val="5E569A"/>
          <w:spacing w:val="-2"/>
        </w:rPr>
        <w:t>and</w:t>
      </w:r>
      <w:r>
        <w:rPr>
          <w:color w:val="5E569A"/>
          <w:spacing w:val="-19"/>
        </w:rPr>
        <w:t xml:space="preserve"> </w:t>
      </w:r>
      <w:r>
        <w:rPr>
          <w:color w:val="5E569A"/>
          <w:spacing w:val="-2"/>
        </w:rPr>
        <w:t>concerns</w:t>
      </w:r>
      <w:r>
        <w:rPr>
          <w:color w:val="5E569A"/>
          <w:spacing w:val="-19"/>
        </w:rPr>
        <w:t xml:space="preserve"> </w:t>
      </w:r>
      <w:r>
        <w:rPr>
          <w:color w:val="5E569A"/>
          <w:spacing w:val="-2"/>
        </w:rPr>
        <w:t>was</w:t>
      </w:r>
      <w:r>
        <w:rPr>
          <w:color w:val="5E569A"/>
          <w:spacing w:val="-19"/>
        </w:rPr>
        <w:t xml:space="preserve"> </w:t>
      </w:r>
      <w:r>
        <w:rPr>
          <w:color w:val="5E569A"/>
          <w:spacing w:val="-2"/>
        </w:rPr>
        <w:t>an</w:t>
      </w:r>
      <w:r>
        <w:rPr>
          <w:color w:val="5E569A"/>
          <w:spacing w:val="-19"/>
        </w:rPr>
        <w:t xml:space="preserve"> </w:t>
      </w:r>
      <w:r>
        <w:rPr>
          <w:color w:val="5E569A"/>
          <w:spacing w:val="-2"/>
        </w:rPr>
        <w:t>opportunity</w:t>
      </w:r>
      <w:r>
        <w:rPr>
          <w:color w:val="5E569A"/>
          <w:spacing w:val="-19"/>
        </w:rPr>
        <w:t xml:space="preserve"> </w:t>
      </w:r>
      <w:r>
        <w:rPr>
          <w:color w:val="5E569A"/>
          <w:spacing w:val="-2"/>
        </w:rPr>
        <w:t>that</w:t>
      </w:r>
      <w:r>
        <w:rPr>
          <w:color w:val="5E569A"/>
          <w:spacing w:val="-19"/>
        </w:rPr>
        <w:t xml:space="preserve"> </w:t>
      </w:r>
      <w:r>
        <w:rPr>
          <w:color w:val="5E569A"/>
          <w:spacing w:val="-2"/>
        </w:rPr>
        <w:t>we</w:t>
      </w:r>
      <w:r>
        <w:rPr>
          <w:color w:val="5E569A"/>
          <w:spacing w:val="-19"/>
        </w:rPr>
        <w:t xml:space="preserve"> </w:t>
      </w:r>
      <w:r>
        <w:rPr>
          <w:color w:val="5E569A"/>
          <w:spacing w:val="-2"/>
        </w:rPr>
        <w:t xml:space="preserve">don’t </w:t>
      </w:r>
      <w:r>
        <w:rPr>
          <w:color w:val="5E569A"/>
        </w:rPr>
        <w:t>get</w:t>
      </w:r>
      <w:r>
        <w:rPr>
          <w:color w:val="5E569A"/>
          <w:spacing w:val="-22"/>
        </w:rPr>
        <w:t xml:space="preserve"> </w:t>
      </w:r>
      <w:r>
        <w:rPr>
          <w:color w:val="5E569A"/>
        </w:rPr>
        <w:t>these</w:t>
      </w:r>
      <w:r>
        <w:rPr>
          <w:color w:val="5E569A"/>
          <w:spacing w:val="-21"/>
        </w:rPr>
        <w:t xml:space="preserve"> </w:t>
      </w:r>
      <w:r>
        <w:rPr>
          <w:color w:val="5E569A"/>
        </w:rPr>
        <w:t>days.</w:t>
      </w:r>
      <w:r>
        <w:rPr>
          <w:color w:val="5E569A"/>
          <w:spacing w:val="-21"/>
        </w:rPr>
        <w:t xml:space="preserve"> </w:t>
      </w:r>
      <w:r>
        <w:rPr>
          <w:color w:val="5E569A"/>
        </w:rPr>
        <w:t>As</w:t>
      </w:r>
      <w:r>
        <w:rPr>
          <w:color w:val="5E569A"/>
          <w:spacing w:val="-21"/>
        </w:rPr>
        <w:t xml:space="preserve"> </w:t>
      </w:r>
      <w:r>
        <w:rPr>
          <w:color w:val="5E569A"/>
        </w:rPr>
        <w:t>a</w:t>
      </w:r>
      <w:r>
        <w:rPr>
          <w:color w:val="5E569A"/>
          <w:spacing w:val="-21"/>
        </w:rPr>
        <w:t xml:space="preserve"> </w:t>
      </w:r>
      <w:r>
        <w:rPr>
          <w:color w:val="5E569A"/>
        </w:rPr>
        <w:t>leader</w:t>
      </w:r>
      <w:r>
        <w:rPr>
          <w:color w:val="5E569A"/>
          <w:spacing w:val="-21"/>
        </w:rPr>
        <w:t xml:space="preserve"> </w:t>
      </w:r>
      <w:r>
        <w:rPr>
          <w:color w:val="5E569A"/>
        </w:rPr>
        <w:t>from</w:t>
      </w:r>
      <w:r>
        <w:rPr>
          <w:color w:val="5E569A"/>
          <w:spacing w:val="-21"/>
        </w:rPr>
        <w:t xml:space="preserve"> </w:t>
      </w:r>
      <w:r>
        <w:rPr>
          <w:color w:val="5E569A"/>
        </w:rPr>
        <w:t>a</w:t>
      </w:r>
      <w:r>
        <w:rPr>
          <w:color w:val="5E569A"/>
          <w:spacing w:val="-21"/>
        </w:rPr>
        <w:t xml:space="preserve"> </w:t>
      </w:r>
      <w:r>
        <w:rPr>
          <w:color w:val="5E569A"/>
        </w:rPr>
        <w:t>Tribe</w:t>
      </w:r>
      <w:r>
        <w:rPr>
          <w:color w:val="5E569A"/>
          <w:spacing w:val="-21"/>
        </w:rPr>
        <w:t xml:space="preserve"> </w:t>
      </w:r>
      <w:r>
        <w:rPr>
          <w:color w:val="5E569A"/>
        </w:rPr>
        <w:t>in</w:t>
      </w:r>
      <w:r>
        <w:rPr>
          <w:color w:val="5E569A"/>
          <w:spacing w:val="-20"/>
        </w:rPr>
        <w:t xml:space="preserve"> </w:t>
      </w:r>
      <w:r>
        <w:rPr>
          <w:color w:val="5E569A"/>
        </w:rPr>
        <w:t>another</w:t>
      </w:r>
      <w:r>
        <w:rPr>
          <w:color w:val="5E569A"/>
          <w:spacing w:val="-20"/>
        </w:rPr>
        <w:t xml:space="preserve"> </w:t>
      </w:r>
      <w:r>
        <w:rPr>
          <w:color w:val="5E569A"/>
        </w:rPr>
        <w:t>state,</w:t>
      </w:r>
      <w:r>
        <w:rPr>
          <w:color w:val="5E569A"/>
          <w:spacing w:val="-22"/>
        </w:rPr>
        <w:t xml:space="preserve"> </w:t>
      </w:r>
      <w:r>
        <w:rPr>
          <w:color w:val="5E569A"/>
        </w:rPr>
        <w:t>the experience</w:t>
      </w:r>
      <w:r>
        <w:rPr>
          <w:color w:val="5E569A"/>
          <w:spacing w:val="-22"/>
        </w:rPr>
        <w:t xml:space="preserve"> </w:t>
      </w:r>
      <w:r>
        <w:rPr>
          <w:color w:val="5E569A"/>
        </w:rPr>
        <w:t>had</w:t>
      </w:r>
      <w:r>
        <w:rPr>
          <w:color w:val="5E569A"/>
          <w:spacing w:val="-21"/>
        </w:rPr>
        <w:t xml:space="preserve"> </w:t>
      </w:r>
      <w:r>
        <w:rPr>
          <w:color w:val="5E569A"/>
        </w:rPr>
        <w:t>me</w:t>
      </w:r>
      <w:r>
        <w:rPr>
          <w:color w:val="5E569A"/>
          <w:spacing w:val="-21"/>
        </w:rPr>
        <w:t xml:space="preserve"> </w:t>
      </w:r>
      <w:r>
        <w:rPr>
          <w:color w:val="5E569A"/>
        </w:rPr>
        <w:t>thinking</w:t>
      </w:r>
      <w:r>
        <w:rPr>
          <w:color w:val="5E569A"/>
          <w:spacing w:val="-21"/>
        </w:rPr>
        <w:t xml:space="preserve"> </w:t>
      </w:r>
      <w:r>
        <w:rPr>
          <w:color w:val="5E569A"/>
        </w:rPr>
        <w:t>that</w:t>
      </w:r>
      <w:r>
        <w:rPr>
          <w:color w:val="5E569A"/>
          <w:spacing w:val="-21"/>
        </w:rPr>
        <w:t xml:space="preserve"> </w:t>
      </w:r>
      <w:r>
        <w:rPr>
          <w:color w:val="5E569A"/>
        </w:rPr>
        <w:t>we</w:t>
      </w:r>
      <w:r>
        <w:rPr>
          <w:color w:val="5E569A"/>
          <w:spacing w:val="-21"/>
        </w:rPr>
        <w:t xml:space="preserve"> </w:t>
      </w:r>
      <w:r>
        <w:rPr>
          <w:color w:val="5E569A"/>
        </w:rPr>
        <w:t>need</w:t>
      </w:r>
      <w:r>
        <w:rPr>
          <w:color w:val="5E569A"/>
          <w:spacing w:val="-21"/>
        </w:rPr>
        <w:t xml:space="preserve"> </w:t>
      </w:r>
      <w:r>
        <w:rPr>
          <w:color w:val="5E569A"/>
        </w:rPr>
        <w:t>to</w:t>
      </w:r>
      <w:r>
        <w:rPr>
          <w:color w:val="5E569A"/>
          <w:spacing w:val="-21"/>
        </w:rPr>
        <w:t xml:space="preserve"> </w:t>
      </w:r>
      <w:r>
        <w:rPr>
          <w:color w:val="5E569A"/>
        </w:rPr>
        <w:t>do</w:t>
      </w:r>
      <w:r>
        <w:rPr>
          <w:color w:val="5E569A"/>
          <w:spacing w:val="-21"/>
        </w:rPr>
        <w:t xml:space="preserve"> </w:t>
      </w:r>
      <w:r>
        <w:rPr>
          <w:color w:val="5E569A"/>
        </w:rPr>
        <w:t>this</w:t>
      </w:r>
      <w:r>
        <w:rPr>
          <w:color w:val="5E569A"/>
          <w:spacing w:val="-21"/>
        </w:rPr>
        <w:t xml:space="preserve"> </w:t>
      </w:r>
      <w:r>
        <w:rPr>
          <w:color w:val="5E569A"/>
        </w:rPr>
        <w:t>across</w:t>
      </w:r>
      <w:r>
        <w:rPr>
          <w:color w:val="5E569A"/>
          <w:spacing w:val="-21"/>
        </w:rPr>
        <w:t xml:space="preserve"> </w:t>
      </w:r>
      <w:r>
        <w:rPr>
          <w:color w:val="5E569A"/>
        </w:rPr>
        <w:t xml:space="preserve">the </w:t>
      </w:r>
      <w:r>
        <w:rPr>
          <w:color w:val="5E569A"/>
          <w:spacing w:val="-2"/>
        </w:rPr>
        <w:t>New</w:t>
      </w:r>
      <w:r>
        <w:rPr>
          <w:color w:val="5E569A"/>
          <w:spacing w:val="-20"/>
        </w:rPr>
        <w:t xml:space="preserve"> </w:t>
      </w:r>
      <w:r>
        <w:rPr>
          <w:color w:val="5E569A"/>
          <w:spacing w:val="-2"/>
        </w:rPr>
        <w:t>England</w:t>
      </w:r>
      <w:r>
        <w:rPr>
          <w:color w:val="5E569A"/>
          <w:spacing w:val="-19"/>
        </w:rPr>
        <w:t xml:space="preserve"> </w:t>
      </w:r>
      <w:r>
        <w:rPr>
          <w:color w:val="5E569A"/>
          <w:spacing w:val="-2"/>
        </w:rPr>
        <w:t>states,</w:t>
      </w:r>
      <w:r>
        <w:rPr>
          <w:color w:val="5E569A"/>
          <w:spacing w:val="-19"/>
        </w:rPr>
        <w:t xml:space="preserve"> </w:t>
      </w:r>
      <w:r>
        <w:rPr>
          <w:color w:val="5E569A"/>
          <w:spacing w:val="-2"/>
        </w:rPr>
        <w:t>as</w:t>
      </w:r>
      <w:r>
        <w:rPr>
          <w:color w:val="5E569A"/>
          <w:spacing w:val="-19"/>
        </w:rPr>
        <w:t xml:space="preserve"> </w:t>
      </w:r>
      <w:r>
        <w:rPr>
          <w:color w:val="5E569A"/>
          <w:spacing w:val="-2"/>
        </w:rPr>
        <w:t>we</w:t>
      </w:r>
      <w:r>
        <w:rPr>
          <w:color w:val="5E569A"/>
          <w:spacing w:val="-19"/>
        </w:rPr>
        <w:t xml:space="preserve"> </w:t>
      </w:r>
      <w:r>
        <w:rPr>
          <w:color w:val="5E569A"/>
          <w:spacing w:val="-2"/>
        </w:rPr>
        <w:t>are</w:t>
      </w:r>
      <w:r>
        <w:rPr>
          <w:color w:val="5E569A"/>
          <w:spacing w:val="-19"/>
        </w:rPr>
        <w:t xml:space="preserve"> </w:t>
      </w:r>
      <w:r>
        <w:rPr>
          <w:color w:val="5E569A"/>
          <w:spacing w:val="-2"/>
        </w:rPr>
        <w:t>intertribal</w:t>
      </w:r>
      <w:r>
        <w:rPr>
          <w:color w:val="5E569A"/>
          <w:spacing w:val="-19"/>
        </w:rPr>
        <w:t xml:space="preserve"> </w:t>
      </w:r>
      <w:r>
        <w:rPr>
          <w:color w:val="5E569A"/>
          <w:spacing w:val="-2"/>
        </w:rPr>
        <w:t>in</w:t>
      </w:r>
      <w:r>
        <w:rPr>
          <w:color w:val="5E569A"/>
          <w:spacing w:val="-19"/>
        </w:rPr>
        <w:t xml:space="preserve"> </w:t>
      </w:r>
      <w:r>
        <w:rPr>
          <w:color w:val="5E569A"/>
          <w:spacing w:val="-2"/>
        </w:rPr>
        <w:t>so</w:t>
      </w:r>
      <w:r>
        <w:rPr>
          <w:color w:val="5E569A"/>
          <w:spacing w:val="-19"/>
        </w:rPr>
        <w:t xml:space="preserve"> </w:t>
      </w:r>
      <w:r>
        <w:rPr>
          <w:color w:val="5E569A"/>
          <w:spacing w:val="-2"/>
        </w:rPr>
        <w:t>many</w:t>
      </w:r>
      <w:r>
        <w:rPr>
          <w:color w:val="5E569A"/>
          <w:spacing w:val="-19"/>
        </w:rPr>
        <w:t xml:space="preserve"> </w:t>
      </w:r>
      <w:r>
        <w:rPr>
          <w:color w:val="5E569A"/>
          <w:spacing w:val="-2"/>
        </w:rPr>
        <w:t>ways.</w:t>
      </w:r>
      <w:r>
        <w:rPr>
          <w:color w:val="5E569A"/>
          <w:spacing w:val="-19"/>
        </w:rPr>
        <w:t xml:space="preserve"> </w:t>
      </w:r>
      <w:r>
        <w:rPr>
          <w:color w:val="5E569A"/>
          <w:spacing w:val="-2"/>
        </w:rPr>
        <w:t>I</w:t>
      </w:r>
      <w:r>
        <w:rPr>
          <w:color w:val="5E569A"/>
          <w:spacing w:val="-20"/>
        </w:rPr>
        <w:t xml:space="preserve"> </w:t>
      </w:r>
      <w:r>
        <w:rPr>
          <w:color w:val="5E569A"/>
          <w:spacing w:val="-2"/>
        </w:rPr>
        <w:t>am looking</w:t>
      </w:r>
      <w:r>
        <w:rPr>
          <w:color w:val="5E569A"/>
          <w:spacing w:val="-18"/>
        </w:rPr>
        <w:t xml:space="preserve"> </w:t>
      </w:r>
      <w:r>
        <w:rPr>
          <w:color w:val="5E569A"/>
          <w:spacing w:val="-2"/>
        </w:rPr>
        <w:t>forward</w:t>
      </w:r>
      <w:r>
        <w:rPr>
          <w:color w:val="5E569A"/>
          <w:spacing w:val="-19"/>
        </w:rPr>
        <w:t xml:space="preserve"> </w:t>
      </w:r>
      <w:r>
        <w:rPr>
          <w:color w:val="5E569A"/>
          <w:spacing w:val="-2"/>
        </w:rPr>
        <w:t>to</w:t>
      </w:r>
      <w:r>
        <w:rPr>
          <w:color w:val="5E569A"/>
          <w:spacing w:val="-18"/>
        </w:rPr>
        <w:t xml:space="preserve"> </w:t>
      </w:r>
      <w:r>
        <w:rPr>
          <w:color w:val="5E569A"/>
          <w:spacing w:val="-2"/>
        </w:rPr>
        <w:t>the</w:t>
      </w:r>
      <w:r>
        <w:rPr>
          <w:color w:val="5E569A"/>
          <w:spacing w:val="-19"/>
        </w:rPr>
        <w:t xml:space="preserve"> </w:t>
      </w:r>
      <w:r>
        <w:rPr>
          <w:color w:val="5E569A"/>
          <w:spacing w:val="-2"/>
        </w:rPr>
        <w:t>next</w:t>
      </w:r>
      <w:r>
        <w:rPr>
          <w:color w:val="5E569A"/>
          <w:spacing w:val="-18"/>
        </w:rPr>
        <w:t xml:space="preserve"> </w:t>
      </w:r>
      <w:r>
        <w:rPr>
          <w:color w:val="5E569A"/>
          <w:spacing w:val="-2"/>
        </w:rPr>
        <w:t>one</w:t>
      </w:r>
      <w:r>
        <w:rPr>
          <w:color w:val="5E569A"/>
          <w:spacing w:val="-19"/>
        </w:rPr>
        <w:t xml:space="preserve"> </w:t>
      </w:r>
      <w:r>
        <w:rPr>
          <w:color w:val="5E569A"/>
          <w:spacing w:val="-2"/>
        </w:rPr>
        <w:t>and</w:t>
      </w:r>
      <w:r>
        <w:rPr>
          <w:color w:val="5E569A"/>
          <w:spacing w:val="-18"/>
        </w:rPr>
        <w:t xml:space="preserve"> </w:t>
      </w:r>
      <w:r>
        <w:rPr>
          <w:color w:val="5E569A"/>
          <w:spacing w:val="-2"/>
        </w:rPr>
        <w:t>thankful</w:t>
      </w:r>
      <w:r>
        <w:rPr>
          <w:color w:val="5E569A"/>
          <w:spacing w:val="-19"/>
        </w:rPr>
        <w:t xml:space="preserve"> </w:t>
      </w:r>
      <w:r>
        <w:rPr>
          <w:color w:val="5E569A"/>
          <w:spacing w:val="-2"/>
        </w:rPr>
        <w:t>for</w:t>
      </w:r>
      <w:r>
        <w:rPr>
          <w:color w:val="5E569A"/>
          <w:spacing w:val="-18"/>
        </w:rPr>
        <w:t xml:space="preserve"> </w:t>
      </w:r>
      <w:r>
        <w:rPr>
          <w:color w:val="5E569A"/>
          <w:spacing w:val="-2"/>
        </w:rPr>
        <w:t>the</w:t>
      </w:r>
      <w:r>
        <w:rPr>
          <w:color w:val="5E569A"/>
          <w:spacing w:val="-19"/>
        </w:rPr>
        <w:t xml:space="preserve"> </w:t>
      </w:r>
      <w:r>
        <w:rPr>
          <w:color w:val="5E569A"/>
          <w:spacing w:val="-2"/>
        </w:rPr>
        <w:t>time</w:t>
      </w:r>
      <w:r>
        <w:rPr>
          <w:color w:val="5E569A"/>
          <w:spacing w:val="-18"/>
        </w:rPr>
        <w:t xml:space="preserve"> </w:t>
      </w:r>
      <w:r>
        <w:rPr>
          <w:color w:val="5E569A"/>
          <w:spacing w:val="-2"/>
        </w:rPr>
        <w:t>I</w:t>
      </w:r>
      <w:r>
        <w:rPr>
          <w:color w:val="5E569A"/>
          <w:spacing w:val="-19"/>
        </w:rPr>
        <w:t xml:space="preserve"> </w:t>
      </w:r>
      <w:r>
        <w:rPr>
          <w:color w:val="5E569A"/>
          <w:spacing w:val="-2"/>
        </w:rPr>
        <w:t xml:space="preserve">had </w:t>
      </w:r>
      <w:r>
        <w:rPr>
          <w:color w:val="5E569A"/>
        </w:rPr>
        <w:t>addressing</w:t>
      </w:r>
      <w:r>
        <w:rPr>
          <w:color w:val="5E569A"/>
          <w:spacing w:val="-10"/>
        </w:rPr>
        <w:t xml:space="preserve"> </w:t>
      </w:r>
      <w:r>
        <w:rPr>
          <w:color w:val="5E569A"/>
        </w:rPr>
        <w:t>some</w:t>
      </w:r>
      <w:r>
        <w:rPr>
          <w:color w:val="5E569A"/>
          <w:spacing w:val="-10"/>
        </w:rPr>
        <w:t xml:space="preserve"> </w:t>
      </w:r>
      <w:r>
        <w:rPr>
          <w:color w:val="5E569A"/>
        </w:rPr>
        <w:t>heath</w:t>
      </w:r>
      <w:r>
        <w:rPr>
          <w:color w:val="5E569A"/>
          <w:spacing w:val="-10"/>
        </w:rPr>
        <w:t xml:space="preserve"> </w:t>
      </w:r>
      <w:r>
        <w:rPr>
          <w:color w:val="5E569A"/>
        </w:rPr>
        <w:t>issues</w:t>
      </w:r>
      <w:r>
        <w:rPr>
          <w:color w:val="5E569A"/>
          <w:spacing w:val="-10"/>
        </w:rPr>
        <w:t xml:space="preserve"> </w:t>
      </w:r>
      <w:r>
        <w:rPr>
          <w:color w:val="5E569A"/>
        </w:rPr>
        <w:t>with</w:t>
      </w:r>
      <w:r>
        <w:rPr>
          <w:color w:val="5E569A"/>
          <w:spacing w:val="-10"/>
        </w:rPr>
        <w:t xml:space="preserve"> </w:t>
      </w:r>
      <w:r>
        <w:rPr>
          <w:color w:val="5E569A"/>
        </w:rPr>
        <w:t>Indian</w:t>
      </w:r>
      <w:r>
        <w:rPr>
          <w:color w:val="5E569A"/>
          <w:spacing w:val="-10"/>
        </w:rPr>
        <w:t xml:space="preserve"> </w:t>
      </w:r>
      <w:r>
        <w:rPr>
          <w:color w:val="5E569A"/>
        </w:rPr>
        <w:t>Health</w:t>
      </w:r>
      <w:r>
        <w:rPr>
          <w:color w:val="5E569A"/>
          <w:spacing w:val="-10"/>
        </w:rPr>
        <w:t xml:space="preserve"> </w:t>
      </w:r>
      <w:r>
        <w:rPr>
          <w:color w:val="5E569A"/>
        </w:rPr>
        <w:t>Service</w:t>
      </w:r>
      <w:r>
        <w:rPr>
          <w:color w:val="5E569A"/>
          <w:spacing w:val="-10"/>
        </w:rPr>
        <w:t xml:space="preserve"> </w:t>
      </w:r>
      <w:r>
        <w:rPr>
          <w:color w:val="5E569A"/>
        </w:rPr>
        <w:t xml:space="preserve">and </w:t>
      </w:r>
      <w:r>
        <w:rPr>
          <w:color w:val="5E569A"/>
          <w:spacing w:val="-2"/>
        </w:rPr>
        <w:t>other</w:t>
      </w:r>
      <w:r>
        <w:rPr>
          <w:color w:val="5E569A"/>
          <w:spacing w:val="-19"/>
        </w:rPr>
        <w:t xml:space="preserve"> </w:t>
      </w:r>
      <w:r>
        <w:rPr>
          <w:color w:val="5E569A"/>
          <w:spacing w:val="-2"/>
        </w:rPr>
        <w:t>state</w:t>
      </w:r>
      <w:r>
        <w:rPr>
          <w:color w:val="5E569A"/>
          <w:spacing w:val="-19"/>
        </w:rPr>
        <w:t xml:space="preserve"> </w:t>
      </w:r>
      <w:r>
        <w:rPr>
          <w:color w:val="5E569A"/>
          <w:spacing w:val="-2"/>
        </w:rPr>
        <w:t>and</w:t>
      </w:r>
      <w:r>
        <w:rPr>
          <w:color w:val="5E569A"/>
          <w:spacing w:val="-19"/>
        </w:rPr>
        <w:t xml:space="preserve"> </w:t>
      </w:r>
      <w:r>
        <w:rPr>
          <w:color w:val="5E569A"/>
          <w:spacing w:val="-2"/>
        </w:rPr>
        <w:t>federal</w:t>
      </w:r>
      <w:r>
        <w:rPr>
          <w:color w:val="5E569A"/>
          <w:spacing w:val="-19"/>
        </w:rPr>
        <w:t xml:space="preserve"> </w:t>
      </w:r>
      <w:r>
        <w:rPr>
          <w:color w:val="5E569A"/>
          <w:spacing w:val="-2"/>
        </w:rPr>
        <w:t>agencies</w:t>
      </w:r>
      <w:r>
        <w:rPr>
          <w:color w:val="5E569A"/>
          <w:spacing w:val="-19"/>
        </w:rPr>
        <w:t xml:space="preserve"> </w:t>
      </w:r>
      <w:r>
        <w:rPr>
          <w:color w:val="5E569A"/>
          <w:spacing w:val="-2"/>
        </w:rPr>
        <w:t>with</w:t>
      </w:r>
      <w:r>
        <w:rPr>
          <w:color w:val="5E569A"/>
          <w:spacing w:val="-19"/>
        </w:rPr>
        <w:t xml:space="preserve"> </w:t>
      </w:r>
      <w:r>
        <w:rPr>
          <w:color w:val="5E569A"/>
          <w:spacing w:val="-2"/>
        </w:rPr>
        <w:t>my</w:t>
      </w:r>
      <w:r>
        <w:rPr>
          <w:color w:val="5E569A"/>
          <w:spacing w:val="-19"/>
        </w:rPr>
        <w:t xml:space="preserve"> </w:t>
      </w:r>
      <w:r>
        <w:rPr>
          <w:color w:val="5E569A"/>
          <w:spacing w:val="-2"/>
        </w:rPr>
        <w:t>own</w:t>
      </w:r>
      <w:r>
        <w:rPr>
          <w:color w:val="5E569A"/>
          <w:spacing w:val="-19"/>
        </w:rPr>
        <w:t xml:space="preserve"> </w:t>
      </w:r>
      <w:r>
        <w:rPr>
          <w:color w:val="5E569A"/>
          <w:spacing w:val="-2"/>
        </w:rPr>
        <w:t>Tribe.</w:t>
      </w:r>
    </w:p>
    <w:p w14:paraId="04F8B1B7" w14:textId="77777777" w:rsidR="007B0DCD" w:rsidRDefault="00000000">
      <w:pPr>
        <w:pStyle w:val="BodyText"/>
        <w:spacing w:before="274"/>
        <w:ind w:left="1876"/>
      </w:pPr>
      <w:r>
        <w:rPr>
          <w:color w:val="231F20"/>
          <w:w w:val="90"/>
        </w:rPr>
        <w:t>—Hiawatha</w:t>
      </w:r>
      <w:r>
        <w:rPr>
          <w:color w:val="231F20"/>
          <w:spacing w:val="-4"/>
        </w:rPr>
        <w:t xml:space="preserve"> </w:t>
      </w:r>
      <w:r>
        <w:rPr>
          <w:color w:val="231F20"/>
          <w:w w:val="90"/>
        </w:rPr>
        <w:t>Brown,</w:t>
      </w:r>
      <w:r>
        <w:rPr>
          <w:color w:val="231F20"/>
          <w:spacing w:val="-8"/>
          <w:w w:val="90"/>
        </w:rPr>
        <w:t xml:space="preserve"> </w:t>
      </w:r>
      <w:r>
        <w:rPr>
          <w:color w:val="231F20"/>
          <w:w w:val="90"/>
        </w:rPr>
        <w:t>Narragansett</w:t>
      </w:r>
      <w:r>
        <w:rPr>
          <w:color w:val="231F20"/>
          <w:spacing w:val="-4"/>
        </w:rPr>
        <w:t xml:space="preserve"> </w:t>
      </w:r>
      <w:r>
        <w:rPr>
          <w:color w:val="231F20"/>
          <w:w w:val="90"/>
        </w:rPr>
        <w:t>Indian</w:t>
      </w:r>
      <w:r>
        <w:rPr>
          <w:color w:val="231F20"/>
          <w:spacing w:val="-4"/>
        </w:rPr>
        <w:t xml:space="preserve"> </w:t>
      </w:r>
      <w:r>
        <w:rPr>
          <w:color w:val="231F20"/>
          <w:w w:val="90"/>
        </w:rPr>
        <w:t>Tribe</w:t>
      </w:r>
      <w:r>
        <w:rPr>
          <w:color w:val="231F20"/>
          <w:spacing w:val="-3"/>
        </w:rPr>
        <w:t xml:space="preserve"> </w:t>
      </w:r>
      <w:r>
        <w:rPr>
          <w:color w:val="231F20"/>
          <w:w w:val="90"/>
        </w:rPr>
        <w:t>Councilman</w:t>
      </w:r>
      <w:r>
        <w:rPr>
          <w:color w:val="231F20"/>
          <w:spacing w:val="-4"/>
        </w:rPr>
        <w:t xml:space="preserve"> </w:t>
      </w:r>
      <w:r>
        <w:rPr>
          <w:color w:val="231F20"/>
          <w:w w:val="90"/>
        </w:rPr>
        <w:t>for</w:t>
      </w:r>
      <w:r>
        <w:rPr>
          <w:color w:val="231F20"/>
          <w:spacing w:val="-4"/>
        </w:rPr>
        <w:t xml:space="preserve"> </w:t>
      </w:r>
      <w:r>
        <w:rPr>
          <w:color w:val="231F20"/>
          <w:w w:val="90"/>
        </w:rPr>
        <w:t>35</w:t>
      </w:r>
      <w:r>
        <w:rPr>
          <w:color w:val="231F20"/>
          <w:spacing w:val="-3"/>
        </w:rPr>
        <w:t xml:space="preserve"> </w:t>
      </w:r>
      <w:r>
        <w:rPr>
          <w:color w:val="231F20"/>
          <w:w w:val="90"/>
        </w:rPr>
        <w:t>years,</w:t>
      </w:r>
      <w:r>
        <w:rPr>
          <w:color w:val="231F20"/>
          <w:spacing w:val="-8"/>
          <w:w w:val="90"/>
        </w:rPr>
        <w:t xml:space="preserve"> </w:t>
      </w:r>
      <w:r>
        <w:rPr>
          <w:color w:val="231F20"/>
          <w:w w:val="90"/>
        </w:rPr>
        <w:t>Rhode</w:t>
      </w:r>
      <w:r>
        <w:rPr>
          <w:color w:val="231F20"/>
          <w:spacing w:val="-4"/>
        </w:rPr>
        <w:t xml:space="preserve"> </w:t>
      </w:r>
      <w:r>
        <w:rPr>
          <w:color w:val="231F20"/>
          <w:spacing w:val="-2"/>
          <w:w w:val="90"/>
        </w:rPr>
        <w:t>Island</w:t>
      </w:r>
    </w:p>
    <w:p w14:paraId="53C66995" w14:textId="77777777" w:rsidR="007B0DCD" w:rsidRDefault="007B0DCD">
      <w:pPr>
        <w:pStyle w:val="BodyText"/>
        <w:spacing w:before="175"/>
        <w:ind w:left="0"/>
      </w:pPr>
    </w:p>
    <w:p w14:paraId="7DCD6A7E" w14:textId="77777777" w:rsidR="007B0DCD" w:rsidRDefault="00000000">
      <w:pPr>
        <w:pStyle w:val="Heading1"/>
        <w:spacing w:before="1"/>
      </w:pPr>
      <w:r>
        <w:rPr>
          <w:color w:val="5E569A"/>
        </w:rPr>
        <w:t>MAIN</w:t>
      </w:r>
      <w:r>
        <w:rPr>
          <w:color w:val="5E569A"/>
          <w:spacing w:val="-14"/>
        </w:rPr>
        <w:t xml:space="preserve"> </w:t>
      </w:r>
      <w:r>
        <w:rPr>
          <w:color w:val="5E569A"/>
        </w:rPr>
        <w:t>SESSION</w:t>
      </w:r>
      <w:r>
        <w:rPr>
          <w:color w:val="5E569A"/>
          <w:spacing w:val="-14"/>
        </w:rPr>
        <w:t xml:space="preserve"> </w:t>
      </w:r>
      <w:r>
        <w:rPr>
          <w:color w:val="5E569A"/>
          <w:spacing w:val="-2"/>
        </w:rPr>
        <w:t>PRESENTATIONS</w:t>
      </w:r>
    </w:p>
    <w:p w14:paraId="4C7B5D28" w14:textId="77777777" w:rsidR="007B0DCD" w:rsidRDefault="00000000">
      <w:pPr>
        <w:pStyle w:val="Heading3"/>
        <w:spacing w:before="280" w:line="254" w:lineRule="auto"/>
        <w:ind w:right="2052"/>
      </w:pPr>
      <w:r>
        <w:rPr>
          <w:color w:val="019F91"/>
        </w:rPr>
        <w:t>How Tribal and Indigenous Peoples Serving Organizations (TIPSOs) Promote Wellness through Culture and Partnership</w:t>
      </w:r>
    </w:p>
    <w:p w14:paraId="33B1AB43" w14:textId="77777777" w:rsidR="007B0DCD" w:rsidRDefault="00000000">
      <w:pPr>
        <w:pStyle w:val="BodyText"/>
        <w:spacing w:before="174" w:line="254" w:lineRule="auto"/>
        <w:ind w:right="1434"/>
      </w:pPr>
      <w:r>
        <w:rPr>
          <w:color w:val="231F20"/>
          <w:w w:val="90"/>
        </w:rPr>
        <w:t>In August 2020, as part of its Vaccine Equity Initiative, DPH launched the COVID Community</w:t>
      </w:r>
      <w:r>
        <w:rPr>
          <w:color w:val="231F20"/>
          <w:spacing w:val="-6"/>
          <w:w w:val="90"/>
        </w:rPr>
        <w:t xml:space="preserve"> </w:t>
      </w:r>
      <w:r>
        <w:rPr>
          <w:color w:val="231F20"/>
          <w:w w:val="90"/>
        </w:rPr>
        <w:t>Grants</w:t>
      </w:r>
      <w:r>
        <w:rPr>
          <w:color w:val="231F20"/>
          <w:spacing w:val="-6"/>
          <w:w w:val="90"/>
        </w:rPr>
        <w:t xml:space="preserve"> </w:t>
      </w:r>
      <w:r>
        <w:rPr>
          <w:color w:val="231F20"/>
          <w:w w:val="90"/>
        </w:rPr>
        <w:t>Program</w:t>
      </w:r>
      <w:r>
        <w:rPr>
          <w:color w:val="231F20"/>
          <w:spacing w:val="-6"/>
          <w:w w:val="90"/>
        </w:rPr>
        <w:t xml:space="preserve"> </w:t>
      </w:r>
      <w:r>
        <w:rPr>
          <w:color w:val="231F20"/>
          <w:w w:val="90"/>
        </w:rPr>
        <w:t>to</w:t>
      </w:r>
      <w:r>
        <w:rPr>
          <w:color w:val="231F20"/>
          <w:spacing w:val="-6"/>
          <w:w w:val="90"/>
        </w:rPr>
        <w:t xml:space="preserve"> </w:t>
      </w:r>
      <w:r>
        <w:rPr>
          <w:color w:val="231F20"/>
          <w:w w:val="90"/>
        </w:rPr>
        <w:t>rapidly</w:t>
      </w:r>
      <w:r>
        <w:rPr>
          <w:color w:val="231F20"/>
          <w:spacing w:val="-6"/>
          <w:w w:val="90"/>
        </w:rPr>
        <w:t xml:space="preserve"> </w:t>
      </w:r>
      <w:r>
        <w:rPr>
          <w:color w:val="231F20"/>
          <w:w w:val="90"/>
        </w:rPr>
        <w:t>invest</w:t>
      </w:r>
      <w:r>
        <w:rPr>
          <w:color w:val="231F20"/>
          <w:spacing w:val="-6"/>
          <w:w w:val="90"/>
        </w:rPr>
        <w:t xml:space="preserve"> </w:t>
      </w:r>
      <w:r>
        <w:rPr>
          <w:color w:val="231F20"/>
          <w:w w:val="90"/>
        </w:rPr>
        <w:t>funding</w:t>
      </w:r>
      <w:r>
        <w:rPr>
          <w:color w:val="231F20"/>
          <w:spacing w:val="-6"/>
          <w:w w:val="90"/>
        </w:rPr>
        <w:t xml:space="preserve"> </w:t>
      </w:r>
      <w:r>
        <w:rPr>
          <w:color w:val="231F20"/>
          <w:w w:val="90"/>
        </w:rPr>
        <w:t>and</w:t>
      </w:r>
      <w:r>
        <w:rPr>
          <w:color w:val="231F20"/>
          <w:spacing w:val="-6"/>
          <w:w w:val="90"/>
        </w:rPr>
        <w:t xml:space="preserve"> </w:t>
      </w:r>
      <w:r>
        <w:rPr>
          <w:color w:val="231F20"/>
          <w:w w:val="90"/>
        </w:rPr>
        <w:t>capacity</w:t>
      </w:r>
      <w:r>
        <w:rPr>
          <w:color w:val="231F20"/>
          <w:spacing w:val="-6"/>
          <w:w w:val="90"/>
        </w:rPr>
        <w:t xml:space="preserve"> </w:t>
      </w:r>
      <w:r>
        <w:rPr>
          <w:color w:val="231F20"/>
          <w:w w:val="90"/>
        </w:rPr>
        <w:t>building</w:t>
      </w:r>
      <w:r>
        <w:rPr>
          <w:color w:val="231F20"/>
          <w:spacing w:val="-6"/>
          <w:w w:val="90"/>
        </w:rPr>
        <w:t xml:space="preserve"> </w:t>
      </w:r>
      <w:r>
        <w:rPr>
          <w:color w:val="231F20"/>
          <w:w w:val="90"/>
        </w:rPr>
        <w:t>support</w:t>
      </w:r>
      <w:r>
        <w:rPr>
          <w:color w:val="231F20"/>
          <w:spacing w:val="-6"/>
          <w:w w:val="90"/>
        </w:rPr>
        <w:t xml:space="preserve"> </w:t>
      </w:r>
      <w:r>
        <w:rPr>
          <w:color w:val="231F20"/>
          <w:w w:val="90"/>
        </w:rPr>
        <w:t>to organizations</w:t>
      </w:r>
      <w:r>
        <w:rPr>
          <w:color w:val="231F20"/>
          <w:spacing w:val="-3"/>
          <w:w w:val="90"/>
        </w:rPr>
        <w:t xml:space="preserve"> </w:t>
      </w:r>
      <w:r>
        <w:rPr>
          <w:color w:val="231F20"/>
          <w:w w:val="90"/>
        </w:rPr>
        <w:t>in</w:t>
      </w:r>
      <w:r>
        <w:rPr>
          <w:color w:val="231F20"/>
          <w:spacing w:val="-2"/>
          <w:w w:val="90"/>
        </w:rPr>
        <w:t xml:space="preserve"> </w:t>
      </w:r>
      <w:r>
        <w:rPr>
          <w:color w:val="231F20"/>
          <w:w w:val="90"/>
        </w:rPr>
        <w:t>communities</w:t>
      </w:r>
      <w:r>
        <w:rPr>
          <w:color w:val="231F20"/>
          <w:spacing w:val="-2"/>
          <w:w w:val="90"/>
        </w:rPr>
        <w:t xml:space="preserve"> </w:t>
      </w:r>
      <w:r>
        <w:rPr>
          <w:color w:val="231F20"/>
          <w:w w:val="90"/>
        </w:rPr>
        <w:t>hardest</w:t>
      </w:r>
      <w:r>
        <w:rPr>
          <w:color w:val="231F20"/>
          <w:spacing w:val="-2"/>
          <w:w w:val="90"/>
        </w:rPr>
        <w:t xml:space="preserve"> </w:t>
      </w:r>
      <w:r>
        <w:rPr>
          <w:color w:val="231F20"/>
          <w:w w:val="90"/>
        </w:rPr>
        <w:t>hit</w:t>
      </w:r>
      <w:r>
        <w:rPr>
          <w:color w:val="231F20"/>
          <w:spacing w:val="-2"/>
          <w:w w:val="90"/>
        </w:rPr>
        <w:t xml:space="preserve"> </w:t>
      </w:r>
      <w:r>
        <w:rPr>
          <w:color w:val="231F20"/>
          <w:w w:val="90"/>
        </w:rPr>
        <w:t>by</w:t>
      </w:r>
      <w:r>
        <w:rPr>
          <w:color w:val="231F20"/>
          <w:spacing w:val="-2"/>
          <w:w w:val="90"/>
        </w:rPr>
        <w:t xml:space="preserve"> </w:t>
      </w:r>
      <w:r>
        <w:rPr>
          <w:color w:val="231F20"/>
          <w:w w:val="90"/>
        </w:rPr>
        <w:t>COVID-19,</w:t>
      </w:r>
      <w:r>
        <w:rPr>
          <w:color w:val="231F20"/>
          <w:spacing w:val="-12"/>
          <w:w w:val="90"/>
        </w:rPr>
        <w:t xml:space="preserve"> </w:t>
      </w:r>
      <w:r>
        <w:rPr>
          <w:color w:val="231F20"/>
          <w:w w:val="90"/>
        </w:rPr>
        <w:t>ensuring</w:t>
      </w:r>
      <w:r>
        <w:rPr>
          <w:color w:val="231F20"/>
          <w:spacing w:val="-2"/>
          <w:w w:val="90"/>
        </w:rPr>
        <w:t xml:space="preserve"> </w:t>
      </w:r>
      <w:r>
        <w:rPr>
          <w:color w:val="231F20"/>
          <w:w w:val="90"/>
        </w:rPr>
        <w:t>that</w:t>
      </w:r>
      <w:r>
        <w:rPr>
          <w:color w:val="231F20"/>
          <w:spacing w:val="-2"/>
          <w:w w:val="90"/>
        </w:rPr>
        <w:t xml:space="preserve"> </w:t>
      </w:r>
      <w:r>
        <w:rPr>
          <w:color w:val="231F20"/>
          <w:w w:val="90"/>
        </w:rPr>
        <w:t>several</w:t>
      </w:r>
      <w:r>
        <w:rPr>
          <w:color w:val="231F20"/>
          <w:spacing w:val="-2"/>
          <w:w w:val="90"/>
        </w:rPr>
        <w:t xml:space="preserve"> </w:t>
      </w:r>
      <w:r>
        <w:rPr>
          <w:color w:val="231F20"/>
          <w:w w:val="90"/>
        </w:rPr>
        <w:t>of</w:t>
      </w:r>
      <w:r>
        <w:rPr>
          <w:color w:val="231F20"/>
          <w:spacing w:val="-2"/>
          <w:w w:val="90"/>
        </w:rPr>
        <w:t xml:space="preserve"> </w:t>
      </w:r>
      <w:r>
        <w:rPr>
          <w:color w:val="231F20"/>
          <w:w w:val="90"/>
        </w:rPr>
        <w:t>those organizations were Tribal and Indigenous peoples serving organizations (TIPSOs).</w:t>
      </w:r>
    </w:p>
    <w:p w14:paraId="4203FA1D" w14:textId="77777777" w:rsidR="007B0DCD" w:rsidRDefault="00000000">
      <w:pPr>
        <w:pStyle w:val="BodyText"/>
        <w:spacing w:before="1" w:line="254" w:lineRule="auto"/>
        <w:ind w:right="1434"/>
      </w:pPr>
      <w:r>
        <w:rPr>
          <w:color w:val="231F20"/>
          <w:w w:val="90"/>
        </w:rPr>
        <w:t>Representatives from some of these TIPSOs shared their experiences at the summit, exploring the challenges they faced and the strategies they employed.</w:t>
      </w:r>
    </w:p>
    <w:p w14:paraId="2D9EFD08" w14:textId="77777777" w:rsidR="007B0DCD" w:rsidRDefault="007B0DCD">
      <w:pPr>
        <w:pStyle w:val="BodyText"/>
        <w:spacing w:before="78"/>
        <w:ind w:left="0"/>
      </w:pPr>
    </w:p>
    <w:p w14:paraId="475DF538" w14:textId="77777777" w:rsidR="007B0DCD" w:rsidRDefault="00000000">
      <w:pPr>
        <w:pStyle w:val="BodyText"/>
        <w:spacing w:line="254" w:lineRule="auto"/>
        <w:ind w:right="1620"/>
      </w:pPr>
      <w:r>
        <w:rPr>
          <w:color w:val="231F20"/>
          <w:w w:val="90"/>
        </w:rPr>
        <w:t xml:space="preserve">The Chappaquiddick Wampanoag Nation, </w:t>
      </w:r>
      <w:proofErr w:type="spellStart"/>
      <w:r>
        <w:rPr>
          <w:color w:val="231F20"/>
          <w:w w:val="90"/>
        </w:rPr>
        <w:t>Ohketeau</w:t>
      </w:r>
      <w:proofErr w:type="spellEnd"/>
      <w:r>
        <w:rPr>
          <w:color w:val="231F20"/>
          <w:w w:val="90"/>
        </w:rPr>
        <w:t xml:space="preserve"> Cultural Center, and the Herring Pond</w:t>
      </w:r>
      <w:r>
        <w:rPr>
          <w:color w:val="231F20"/>
          <w:spacing w:val="-1"/>
          <w:w w:val="90"/>
        </w:rPr>
        <w:t xml:space="preserve"> </w:t>
      </w:r>
      <w:r>
        <w:rPr>
          <w:color w:val="231F20"/>
          <w:w w:val="90"/>
        </w:rPr>
        <w:t>Wampanoag</w:t>
      </w:r>
      <w:r>
        <w:rPr>
          <w:color w:val="231F20"/>
          <w:spacing w:val="-1"/>
          <w:w w:val="90"/>
        </w:rPr>
        <w:t xml:space="preserve"> </w:t>
      </w:r>
      <w:r>
        <w:rPr>
          <w:color w:val="231F20"/>
          <w:w w:val="90"/>
        </w:rPr>
        <w:t>Tribe</w:t>
      </w:r>
      <w:r>
        <w:rPr>
          <w:color w:val="231F20"/>
          <w:spacing w:val="-1"/>
          <w:w w:val="90"/>
        </w:rPr>
        <w:t xml:space="preserve"> </w:t>
      </w:r>
      <w:r>
        <w:rPr>
          <w:color w:val="231F20"/>
          <w:w w:val="90"/>
        </w:rPr>
        <w:t>presented</w:t>
      </w:r>
      <w:r>
        <w:rPr>
          <w:color w:val="231F20"/>
          <w:spacing w:val="-1"/>
          <w:w w:val="90"/>
        </w:rPr>
        <w:t xml:space="preserve"> </w:t>
      </w:r>
      <w:r>
        <w:rPr>
          <w:color w:val="231F20"/>
          <w:w w:val="90"/>
        </w:rPr>
        <w:t>their</w:t>
      </w:r>
      <w:r>
        <w:rPr>
          <w:color w:val="231F20"/>
          <w:spacing w:val="-1"/>
          <w:w w:val="90"/>
        </w:rPr>
        <w:t xml:space="preserve"> </w:t>
      </w:r>
      <w:r>
        <w:rPr>
          <w:color w:val="231F20"/>
          <w:w w:val="90"/>
        </w:rPr>
        <w:t>experience</w:t>
      </w:r>
      <w:r>
        <w:rPr>
          <w:color w:val="231F20"/>
          <w:spacing w:val="-1"/>
          <w:w w:val="90"/>
        </w:rPr>
        <w:t xml:space="preserve"> </w:t>
      </w:r>
      <w:r>
        <w:rPr>
          <w:color w:val="231F20"/>
          <w:w w:val="90"/>
        </w:rPr>
        <w:t>in</w:t>
      </w:r>
      <w:r>
        <w:rPr>
          <w:color w:val="231F20"/>
          <w:spacing w:val="-1"/>
          <w:w w:val="90"/>
        </w:rPr>
        <w:t xml:space="preserve"> </w:t>
      </w:r>
      <w:r>
        <w:rPr>
          <w:color w:val="231F20"/>
          <w:w w:val="90"/>
        </w:rPr>
        <w:t>their</w:t>
      </w:r>
      <w:r>
        <w:rPr>
          <w:color w:val="231F20"/>
          <w:spacing w:val="-1"/>
          <w:w w:val="90"/>
        </w:rPr>
        <w:t xml:space="preserve"> </w:t>
      </w:r>
      <w:r>
        <w:rPr>
          <w:color w:val="231F20"/>
          <w:w w:val="90"/>
        </w:rPr>
        <w:t>responses</w:t>
      </w:r>
      <w:r>
        <w:rPr>
          <w:color w:val="231F20"/>
          <w:spacing w:val="-1"/>
          <w:w w:val="90"/>
        </w:rPr>
        <w:t xml:space="preserve"> </w:t>
      </w:r>
      <w:r>
        <w:rPr>
          <w:color w:val="231F20"/>
          <w:w w:val="90"/>
        </w:rPr>
        <w:t>to</w:t>
      </w:r>
      <w:r>
        <w:rPr>
          <w:color w:val="231F20"/>
          <w:spacing w:val="-1"/>
          <w:w w:val="90"/>
        </w:rPr>
        <w:t xml:space="preserve"> </w:t>
      </w:r>
      <w:r>
        <w:rPr>
          <w:color w:val="231F20"/>
          <w:w w:val="90"/>
        </w:rPr>
        <w:t>COVID-19</w:t>
      </w:r>
      <w:r>
        <w:rPr>
          <w:color w:val="231F20"/>
          <w:spacing w:val="-1"/>
          <w:w w:val="90"/>
        </w:rPr>
        <w:t xml:space="preserve"> </w:t>
      </w:r>
      <w:r>
        <w:rPr>
          <w:color w:val="231F20"/>
          <w:w w:val="90"/>
        </w:rPr>
        <w:t xml:space="preserve">and the social determinants of health impacted by the pandemic. </w:t>
      </w:r>
      <w:hyperlink r:id="rId19">
        <w:r>
          <w:rPr>
            <w:color w:val="055893"/>
            <w:w w:val="90"/>
            <w:u w:val="single" w:color="0B2C83"/>
          </w:rPr>
          <w:t xml:space="preserve">COVID-19 Pandemic in </w:t>
        </w:r>
      </w:hyperlink>
      <w:r>
        <w:rPr>
          <w:color w:val="055893"/>
          <w:w w:val="90"/>
        </w:rPr>
        <w:t xml:space="preserve"> </w:t>
      </w:r>
      <w:hyperlink r:id="rId20">
        <w:r>
          <w:rPr>
            <w:color w:val="055893"/>
            <w:u w:val="single" w:color="0B2C83"/>
          </w:rPr>
          <w:t>Indian</w:t>
        </w:r>
        <w:r>
          <w:rPr>
            <w:color w:val="055893"/>
            <w:spacing w:val="-19"/>
            <w:u w:val="single" w:color="0B2C83"/>
          </w:rPr>
          <w:t xml:space="preserve"> </w:t>
        </w:r>
        <w:r>
          <w:rPr>
            <w:color w:val="055893"/>
            <w:u w:val="single" w:color="0B2C83"/>
          </w:rPr>
          <w:t>Country</w:t>
        </w:r>
      </w:hyperlink>
    </w:p>
    <w:p w14:paraId="7A9552F6" w14:textId="77777777" w:rsidR="007B0DCD" w:rsidRDefault="007B0DCD">
      <w:pPr>
        <w:pStyle w:val="BodyText"/>
        <w:spacing w:before="1"/>
        <w:ind w:left="0"/>
      </w:pPr>
    </w:p>
    <w:p w14:paraId="4D9C9D9B" w14:textId="77777777" w:rsidR="007B0DCD" w:rsidRDefault="00000000">
      <w:pPr>
        <w:pStyle w:val="BodyText"/>
        <w:rPr>
          <w:rFonts w:ascii="Franklin Gothic Medium"/>
        </w:rPr>
      </w:pPr>
      <w:r>
        <w:rPr>
          <w:rFonts w:ascii="Franklin Gothic Medium"/>
          <w:color w:val="231F20"/>
          <w:spacing w:val="-2"/>
        </w:rPr>
        <w:t>Panelists:</w:t>
      </w:r>
    </w:p>
    <w:p w14:paraId="0C570F11" w14:textId="77777777" w:rsidR="007B0DCD" w:rsidRDefault="00000000">
      <w:pPr>
        <w:pStyle w:val="BodyText"/>
        <w:spacing w:before="16" w:line="254" w:lineRule="auto"/>
        <w:ind w:right="1434"/>
      </w:pPr>
      <w:r>
        <w:rPr>
          <w:color w:val="231F20"/>
          <w:w w:val="90"/>
        </w:rPr>
        <w:t>Shauntea Turner,</w:t>
      </w:r>
      <w:r>
        <w:rPr>
          <w:color w:val="231F20"/>
          <w:spacing w:val="-1"/>
          <w:w w:val="90"/>
        </w:rPr>
        <w:t xml:space="preserve"> </w:t>
      </w:r>
      <w:r>
        <w:rPr>
          <w:color w:val="231F20"/>
          <w:w w:val="90"/>
        </w:rPr>
        <w:t>Mashpee Wampanoag Tribe IPSO Lead,</w:t>
      </w:r>
      <w:r>
        <w:rPr>
          <w:color w:val="231F20"/>
          <w:spacing w:val="-1"/>
          <w:w w:val="90"/>
        </w:rPr>
        <w:t xml:space="preserve"> </w:t>
      </w:r>
      <w:r>
        <w:rPr>
          <w:color w:val="231F20"/>
          <w:w w:val="90"/>
        </w:rPr>
        <w:t>Health Resources in Action Melissa Ferretti, Chairwoman, Herring Pond Wampanoag Tribe</w:t>
      </w:r>
    </w:p>
    <w:p w14:paraId="02E9A4CB" w14:textId="77777777" w:rsidR="007B0DCD" w:rsidRDefault="00000000">
      <w:pPr>
        <w:pStyle w:val="BodyText"/>
        <w:spacing w:before="1" w:line="254" w:lineRule="auto"/>
        <w:ind w:right="1434"/>
      </w:pPr>
      <w:r>
        <w:rPr>
          <w:color w:val="231F20"/>
          <w:w w:val="90"/>
        </w:rPr>
        <w:t>Shana Elana “Strong Doe” (Curtis) Simmons, Tribal Secretary and Director of Grants,</w:t>
      </w:r>
      <w:r>
        <w:rPr>
          <w:color w:val="231F20"/>
        </w:rPr>
        <w:t xml:space="preserve"> </w:t>
      </w:r>
      <w:r>
        <w:rPr>
          <w:color w:val="231F20"/>
          <w:w w:val="90"/>
        </w:rPr>
        <w:t>Chappaquiddick Wampanoag Tribe</w:t>
      </w:r>
    </w:p>
    <w:p w14:paraId="5863BA44" w14:textId="77777777" w:rsidR="007B0DCD" w:rsidRDefault="00000000">
      <w:pPr>
        <w:pStyle w:val="BodyText"/>
      </w:pPr>
      <w:r>
        <w:rPr>
          <w:color w:val="231F20"/>
          <w:w w:val="85"/>
        </w:rPr>
        <w:t>Tracy</w:t>
      </w:r>
      <w:r>
        <w:rPr>
          <w:color w:val="231F20"/>
          <w:spacing w:val="23"/>
        </w:rPr>
        <w:t xml:space="preserve"> </w:t>
      </w:r>
      <w:r>
        <w:rPr>
          <w:color w:val="231F20"/>
          <w:w w:val="85"/>
        </w:rPr>
        <w:t>Ramos,</w:t>
      </w:r>
      <w:r>
        <w:rPr>
          <w:color w:val="231F20"/>
          <w:spacing w:val="8"/>
        </w:rPr>
        <w:t xml:space="preserve"> </w:t>
      </w:r>
      <w:r>
        <w:rPr>
          <w:color w:val="231F20"/>
          <w:w w:val="85"/>
        </w:rPr>
        <w:t>Nipmuc</w:t>
      </w:r>
      <w:r>
        <w:rPr>
          <w:color w:val="231F20"/>
          <w:spacing w:val="24"/>
        </w:rPr>
        <w:t xml:space="preserve"> </w:t>
      </w:r>
      <w:r>
        <w:rPr>
          <w:color w:val="231F20"/>
          <w:w w:val="85"/>
        </w:rPr>
        <w:t>Tribe,</w:t>
      </w:r>
      <w:r>
        <w:rPr>
          <w:color w:val="231F20"/>
          <w:spacing w:val="8"/>
        </w:rPr>
        <w:t xml:space="preserve"> </w:t>
      </w:r>
      <w:r>
        <w:rPr>
          <w:color w:val="231F20"/>
          <w:w w:val="85"/>
        </w:rPr>
        <w:t>Program</w:t>
      </w:r>
      <w:r>
        <w:rPr>
          <w:color w:val="231F20"/>
          <w:spacing w:val="24"/>
        </w:rPr>
        <w:t xml:space="preserve"> </w:t>
      </w:r>
      <w:r>
        <w:rPr>
          <w:color w:val="231F20"/>
          <w:w w:val="85"/>
        </w:rPr>
        <w:t>Director</w:t>
      </w:r>
      <w:r>
        <w:rPr>
          <w:color w:val="231F20"/>
          <w:spacing w:val="24"/>
        </w:rPr>
        <w:t xml:space="preserve"> </w:t>
      </w:r>
      <w:r>
        <w:rPr>
          <w:color w:val="231F20"/>
          <w:w w:val="85"/>
        </w:rPr>
        <w:t>at</w:t>
      </w:r>
      <w:r>
        <w:rPr>
          <w:color w:val="231F20"/>
          <w:spacing w:val="23"/>
        </w:rPr>
        <w:t xml:space="preserve"> </w:t>
      </w:r>
      <w:proofErr w:type="spellStart"/>
      <w:r>
        <w:rPr>
          <w:color w:val="231F20"/>
          <w:w w:val="85"/>
        </w:rPr>
        <w:t>Ohketeau</w:t>
      </w:r>
      <w:proofErr w:type="spellEnd"/>
      <w:r>
        <w:rPr>
          <w:color w:val="231F20"/>
          <w:spacing w:val="24"/>
        </w:rPr>
        <w:t xml:space="preserve"> </w:t>
      </w:r>
      <w:r>
        <w:rPr>
          <w:color w:val="231F20"/>
          <w:w w:val="85"/>
        </w:rPr>
        <w:t>Cultural</w:t>
      </w:r>
      <w:r>
        <w:rPr>
          <w:color w:val="231F20"/>
          <w:spacing w:val="24"/>
        </w:rPr>
        <w:t xml:space="preserve"> </w:t>
      </w:r>
      <w:r>
        <w:rPr>
          <w:color w:val="231F20"/>
          <w:spacing w:val="-2"/>
          <w:w w:val="85"/>
        </w:rPr>
        <w:t>Center</w:t>
      </w:r>
    </w:p>
    <w:p w14:paraId="04ED973A" w14:textId="77777777" w:rsidR="007B0DCD" w:rsidRDefault="007B0DCD">
      <w:pPr>
        <w:pStyle w:val="BodyText"/>
        <w:spacing w:before="11"/>
        <w:ind w:left="0"/>
      </w:pPr>
    </w:p>
    <w:p w14:paraId="29CF525B" w14:textId="77777777" w:rsidR="007B0DCD" w:rsidRDefault="00000000">
      <w:pPr>
        <w:pStyle w:val="Heading3"/>
        <w:spacing w:before="0"/>
      </w:pPr>
      <w:r>
        <w:rPr>
          <w:color w:val="019F91"/>
        </w:rPr>
        <w:t>COVID</w:t>
      </w:r>
      <w:r>
        <w:rPr>
          <w:color w:val="019F91"/>
          <w:spacing w:val="8"/>
        </w:rPr>
        <w:t xml:space="preserve"> </w:t>
      </w:r>
      <w:r>
        <w:rPr>
          <w:color w:val="019F91"/>
        </w:rPr>
        <w:t>Pandemic</w:t>
      </w:r>
      <w:r>
        <w:rPr>
          <w:color w:val="019F91"/>
          <w:spacing w:val="8"/>
        </w:rPr>
        <w:t xml:space="preserve"> </w:t>
      </w:r>
      <w:r>
        <w:rPr>
          <w:color w:val="019F91"/>
        </w:rPr>
        <w:t>in</w:t>
      </w:r>
      <w:r>
        <w:rPr>
          <w:color w:val="019F91"/>
          <w:spacing w:val="9"/>
        </w:rPr>
        <w:t xml:space="preserve"> </w:t>
      </w:r>
      <w:r>
        <w:rPr>
          <w:color w:val="019F91"/>
        </w:rPr>
        <w:t>Indian</w:t>
      </w:r>
      <w:r>
        <w:rPr>
          <w:color w:val="019F91"/>
          <w:spacing w:val="8"/>
        </w:rPr>
        <w:t xml:space="preserve"> </w:t>
      </w:r>
      <w:r>
        <w:rPr>
          <w:color w:val="019F91"/>
          <w:spacing w:val="-2"/>
        </w:rPr>
        <w:t>Country</w:t>
      </w:r>
    </w:p>
    <w:p w14:paraId="11972F13" w14:textId="77777777" w:rsidR="007B0DCD" w:rsidRDefault="00000000">
      <w:pPr>
        <w:pStyle w:val="BodyText"/>
        <w:spacing w:before="101"/>
      </w:pPr>
      <w:r>
        <w:rPr>
          <w:color w:val="231F20"/>
          <w:w w:val="90"/>
        </w:rPr>
        <w:t>Presentation</w:t>
      </w:r>
      <w:r>
        <w:rPr>
          <w:color w:val="231F20"/>
          <w:spacing w:val="5"/>
        </w:rPr>
        <w:t xml:space="preserve"> </w:t>
      </w:r>
      <w:r>
        <w:rPr>
          <w:color w:val="231F20"/>
          <w:w w:val="90"/>
        </w:rPr>
        <w:t>by</w:t>
      </w:r>
      <w:r>
        <w:rPr>
          <w:color w:val="231F20"/>
          <w:spacing w:val="6"/>
        </w:rPr>
        <w:t xml:space="preserve"> </w:t>
      </w:r>
      <w:r>
        <w:rPr>
          <w:color w:val="231F20"/>
          <w:w w:val="90"/>
        </w:rPr>
        <w:t>Jill</w:t>
      </w:r>
      <w:r>
        <w:rPr>
          <w:color w:val="231F20"/>
          <w:spacing w:val="6"/>
        </w:rPr>
        <w:t xml:space="preserve"> </w:t>
      </w:r>
      <w:r>
        <w:rPr>
          <w:color w:val="231F20"/>
          <w:w w:val="90"/>
        </w:rPr>
        <w:t>Jim,</w:t>
      </w:r>
      <w:r>
        <w:rPr>
          <w:color w:val="231F20"/>
          <w:spacing w:val="-7"/>
        </w:rPr>
        <w:t xml:space="preserve"> </w:t>
      </w:r>
      <w:r>
        <w:rPr>
          <w:color w:val="231F20"/>
          <w:w w:val="90"/>
        </w:rPr>
        <w:t>PhD,</w:t>
      </w:r>
      <w:r>
        <w:rPr>
          <w:color w:val="231F20"/>
          <w:spacing w:val="-7"/>
        </w:rPr>
        <w:t xml:space="preserve"> </w:t>
      </w:r>
      <w:r>
        <w:rPr>
          <w:color w:val="231F20"/>
          <w:w w:val="90"/>
        </w:rPr>
        <w:t>MPH,</w:t>
      </w:r>
      <w:r>
        <w:rPr>
          <w:color w:val="231F20"/>
          <w:spacing w:val="-7"/>
        </w:rPr>
        <w:t xml:space="preserve"> </w:t>
      </w:r>
      <w:r>
        <w:rPr>
          <w:color w:val="231F20"/>
          <w:w w:val="90"/>
        </w:rPr>
        <w:t>MHA,</w:t>
      </w:r>
      <w:r>
        <w:rPr>
          <w:color w:val="231F20"/>
          <w:spacing w:val="-8"/>
        </w:rPr>
        <w:t xml:space="preserve"> </w:t>
      </w:r>
      <w:r>
        <w:rPr>
          <w:color w:val="231F20"/>
          <w:w w:val="90"/>
        </w:rPr>
        <w:t>Navajo</w:t>
      </w:r>
      <w:r>
        <w:rPr>
          <w:color w:val="231F20"/>
          <w:spacing w:val="6"/>
        </w:rPr>
        <w:t xml:space="preserve"> </w:t>
      </w:r>
      <w:r>
        <w:rPr>
          <w:color w:val="231F20"/>
          <w:spacing w:val="-2"/>
          <w:w w:val="90"/>
        </w:rPr>
        <w:t>Nation</w:t>
      </w:r>
    </w:p>
    <w:p w14:paraId="6FF5A059" w14:textId="77777777" w:rsidR="007B0DCD" w:rsidRDefault="00000000">
      <w:pPr>
        <w:pStyle w:val="BodyText"/>
        <w:spacing w:before="18" w:line="254" w:lineRule="auto"/>
        <w:ind w:right="1434"/>
      </w:pPr>
      <w:r>
        <w:rPr>
          <w:color w:val="231F20"/>
          <w:w w:val="90"/>
        </w:rPr>
        <w:t>Public Health Infrastructure &amp; Accreditation Programs Director,</w:t>
      </w:r>
      <w:r>
        <w:rPr>
          <w:color w:val="231F20"/>
          <w:spacing w:val="-11"/>
          <w:w w:val="90"/>
        </w:rPr>
        <w:t xml:space="preserve"> </w:t>
      </w:r>
      <w:r>
        <w:rPr>
          <w:color w:val="231F20"/>
          <w:w w:val="90"/>
        </w:rPr>
        <w:t xml:space="preserve">National Indian Health </w:t>
      </w:r>
      <w:r>
        <w:rPr>
          <w:color w:val="231F20"/>
          <w:spacing w:val="-2"/>
        </w:rPr>
        <w:t>Board</w:t>
      </w:r>
    </w:p>
    <w:p w14:paraId="3D157C3B" w14:textId="77777777" w:rsidR="007B0DCD" w:rsidRDefault="007B0DCD">
      <w:pPr>
        <w:spacing w:line="254" w:lineRule="auto"/>
        <w:sectPr w:rsidR="007B0DCD">
          <w:pgSz w:w="12240" w:h="15840"/>
          <w:pgMar w:top="940" w:right="0" w:bottom="940" w:left="0" w:header="0" w:footer="749" w:gutter="0"/>
          <w:cols w:space="720"/>
        </w:sectPr>
      </w:pPr>
    </w:p>
    <w:p w14:paraId="7C4BADAF" w14:textId="77777777" w:rsidR="007B0DCD" w:rsidRDefault="00000000">
      <w:pPr>
        <w:pStyle w:val="BodyText"/>
        <w:spacing w:before="74" w:line="254" w:lineRule="auto"/>
        <w:ind w:right="1620"/>
      </w:pPr>
      <w:bookmarkStart w:id="6" w:name="_bookmark6"/>
      <w:bookmarkEnd w:id="6"/>
      <w:r>
        <w:rPr>
          <w:color w:val="231F20"/>
          <w:w w:val="90"/>
        </w:rPr>
        <w:lastRenderedPageBreak/>
        <w:t>Dr. Jim spoke about Indian Country’s response to the COVID-19 pandemic,</w:t>
      </w:r>
      <w:r>
        <w:rPr>
          <w:color w:val="231F20"/>
          <w:spacing w:val="-3"/>
          <w:w w:val="90"/>
        </w:rPr>
        <w:t xml:space="preserve"> </w:t>
      </w:r>
      <w:r>
        <w:rPr>
          <w:color w:val="231F20"/>
          <w:w w:val="90"/>
        </w:rPr>
        <w:t>which she explained was a factor of Tribal cultural practices combined with Western medicine. Tribes exercised Tribal sovereignty,</w:t>
      </w:r>
      <w:r>
        <w:rPr>
          <w:color w:val="231F20"/>
          <w:spacing w:val="-11"/>
          <w:w w:val="90"/>
        </w:rPr>
        <w:t xml:space="preserve"> </w:t>
      </w:r>
      <w:r>
        <w:rPr>
          <w:color w:val="231F20"/>
          <w:w w:val="90"/>
        </w:rPr>
        <w:t xml:space="preserve">establishing public health orders to protect elders and those most at risk. They developed highly effective emergency response models </w:t>
      </w:r>
      <w:r>
        <w:rPr>
          <w:color w:val="231F20"/>
          <w:spacing w:val="-8"/>
        </w:rPr>
        <w:t>that</w:t>
      </w:r>
      <w:r>
        <w:rPr>
          <w:color w:val="231F20"/>
          <w:spacing w:val="-11"/>
        </w:rPr>
        <w:t xml:space="preserve"> </w:t>
      </w:r>
      <w:r>
        <w:rPr>
          <w:color w:val="231F20"/>
          <w:spacing w:val="-8"/>
        </w:rPr>
        <w:t>the</w:t>
      </w:r>
      <w:r>
        <w:rPr>
          <w:color w:val="231F20"/>
          <w:spacing w:val="-10"/>
        </w:rPr>
        <w:t xml:space="preserve"> </w:t>
      </w:r>
      <w:r>
        <w:rPr>
          <w:color w:val="231F20"/>
          <w:spacing w:val="-8"/>
        </w:rPr>
        <w:t>U.S. can learn from. As a result,</w:t>
      </w:r>
      <w:r>
        <w:rPr>
          <w:color w:val="231F20"/>
          <w:spacing w:val="-14"/>
        </w:rPr>
        <w:t xml:space="preserve"> </w:t>
      </w:r>
      <w:r>
        <w:rPr>
          <w:color w:val="231F20"/>
          <w:spacing w:val="-8"/>
        </w:rPr>
        <w:t xml:space="preserve">Tribes had higher vaccination rates than </w:t>
      </w:r>
      <w:r>
        <w:rPr>
          <w:color w:val="231F20"/>
          <w:w w:val="85"/>
        </w:rPr>
        <w:t>other</w:t>
      </w:r>
      <w:r>
        <w:rPr>
          <w:color w:val="231F20"/>
          <w:spacing w:val="25"/>
        </w:rPr>
        <w:t xml:space="preserve"> </w:t>
      </w:r>
      <w:r>
        <w:rPr>
          <w:color w:val="231F20"/>
          <w:w w:val="85"/>
        </w:rPr>
        <w:t>racial/ethnic</w:t>
      </w:r>
      <w:r>
        <w:rPr>
          <w:color w:val="231F20"/>
          <w:spacing w:val="25"/>
        </w:rPr>
        <w:t xml:space="preserve"> </w:t>
      </w:r>
      <w:r>
        <w:rPr>
          <w:color w:val="231F20"/>
          <w:w w:val="85"/>
        </w:rPr>
        <w:t>groups</w:t>
      </w:r>
      <w:r>
        <w:rPr>
          <w:color w:val="231F20"/>
          <w:spacing w:val="26"/>
        </w:rPr>
        <w:t xml:space="preserve"> </w:t>
      </w:r>
      <w:r>
        <w:rPr>
          <w:color w:val="231F20"/>
          <w:w w:val="85"/>
        </w:rPr>
        <w:t>during</w:t>
      </w:r>
      <w:r>
        <w:rPr>
          <w:color w:val="231F20"/>
          <w:spacing w:val="25"/>
        </w:rPr>
        <w:t xml:space="preserve"> </w:t>
      </w:r>
      <w:r>
        <w:rPr>
          <w:color w:val="231F20"/>
          <w:w w:val="85"/>
        </w:rPr>
        <w:t>the</w:t>
      </w:r>
      <w:r>
        <w:rPr>
          <w:color w:val="231F20"/>
          <w:spacing w:val="25"/>
        </w:rPr>
        <w:t xml:space="preserve"> </w:t>
      </w:r>
      <w:r>
        <w:rPr>
          <w:color w:val="231F20"/>
          <w:w w:val="85"/>
        </w:rPr>
        <w:t>initial</w:t>
      </w:r>
      <w:r>
        <w:rPr>
          <w:color w:val="231F20"/>
          <w:spacing w:val="26"/>
        </w:rPr>
        <w:t xml:space="preserve"> </w:t>
      </w:r>
      <w:r>
        <w:rPr>
          <w:color w:val="231F20"/>
          <w:w w:val="85"/>
        </w:rPr>
        <w:t>implementation</w:t>
      </w:r>
      <w:r>
        <w:rPr>
          <w:color w:val="231F20"/>
          <w:spacing w:val="25"/>
        </w:rPr>
        <w:t xml:space="preserve"> </w:t>
      </w:r>
      <w:r>
        <w:rPr>
          <w:color w:val="231F20"/>
          <w:w w:val="85"/>
        </w:rPr>
        <w:t>of</w:t>
      </w:r>
      <w:r>
        <w:rPr>
          <w:color w:val="231F20"/>
          <w:spacing w:val="25"/>
        </w:rPr>
        <w:t xml:space="preserve"> </w:t>
      </w:r>
      <w:r>
        <w:rPr>
          <w:color w:val="231F20"/>
          <w:w w:val="85"/>
        </w:rPr>
        <w:t>the</w:t>
      </w:r>
      <w:r>
        <w:rPr>
          <w:color w:val="231F20"/>
          <w:spacing w:val="26"/>
        </w:rPr>
        <w:t xml:space="preserve"> </w:t>
      </w:r>
      <w:r>
        <w:rPr>
          <w:color w:val="231F20"/>
          <w:w w:val="85"/>
        </w:rPr>
        <w:t>COVID-19</w:t>
      </w:r>
      <w:r>
        <w:rPr>
          <w:color w:val="231F20"/>
          <w:spacing w:val="25"/>
        </w:rPr>
        <w:t xml:space="preserve"> </w:t>
      </w:r>
      <w:r>
        <w:rPr>
          <w:color w:val="231F20"/>
          <w:spacing w:val="-2"/>
          <w:w w:val="85"/>
        </w:rPr>
        <w:t>vaccines.</w:t>
      </w:r>
    </w:p>
    <w:p w14:paraId="7E5312FF" w14:textId="77777777" w:rsidR="007B0DCD" w:rsidRDefault="00000000">
      <w:pPr>
        <w:pStyle w:val="BodyText"/>
        <w:spacing w:before="2" w:line="254" w:lineRule="auto"/>
        <w:ind w:right="1446"/>
      </w:pPr>
      <w:r>
        <w:rPr>
          <w:color w:val="231F20"/>
          <w:w w:val="90"/>
        </w:rPr>
        <w:t>Despite that success, there emerged a disparity in the decrease of life expectancy for</w:t>
      </w:r>
      <w:r>
        <w:rPr>
          <w:color w:val="231F20"/>
          <w:spacing w:val="80"/>
        </w:rPr>
        <w:t xml:space="preserve"> </w:t>
      </w:r>
      <w:r>
        <w:rPr>
          <w:color w:val="231F20"/>
          <w:w w:val="90"/>
        </w:rPr>
        <w:t>the</w:t>
      </w:r>
      <w:r>
        <w:rPr>
          <w:color w:val="231F20"/>
          <w:spacing w:val="-2"/>
          <w:w w:val="90"/>
        </w:rPr>
        <w:t xml:space="preserve"> </w:t>
      </w:r>
      <w:r>
        <w:rPr>
          <w:color w:val="231F20"/>
          <w:w w:val="90"/>
        </w:rPr>
        <w:t>American</w:t>
      </w:r>
      <w:r>
        <w:rPr>
          <w:color w:val="231F20"/>
          <w:spacing w:val="-2"/>
          <w:w w:val="90"/>
        </w:rPr>
        <w:t xml:space="preserve"> </w:t>
      </w:r>
      <w:r>
        <w:rPr>
          <w:color w:val="231F20"/>
          <w:w w:val="90"/>
        </w:rPr>
        <w:t>Indian</w:t>
      </w:r>
      <w:r>
        <w:rPr>
          <w:color w:val="231F20"/>
          <w:spacing w:val="-2"/>
          <w:w w:val="90"/>
        </w:rPr>
        <w:t xml:space="preserve"> </w:t>
      </w:r>
      <w:r>
        <w:rPr>
          <w:color w:val="231F20"/>
          <w:w w:val="90"/>
        </w:rPr>
        <w:t>and</w:t>
      </w:r>
      <w:r>
        <w:rPr>
          <w:color w:val="231F20"/>
          <w:spacing w:val="-2"/>
          <w:w w:val="90"/>
        </w:rPr>
        <w:t xml:space="preserve"> </w:t>
      </w:r>
      <w:r>
        <w:rPr>
          <w:color w:val="231F20"/>
          <w:w w:val="90"/>
        </w:rPr>
        <w:t>Alaska</w:t>
      </w:r>
      <w:r>
        <w:rPr>
          <w:color w:val="231F20"/>
          <w:spacing w:val="-2"/>
          <w:w w:val="90"/>
        </w:rPr>
        <w:t xml:space="preserve"> </w:t>
      </w:r>
      <w:r>
        <w:rPr>
          <w:color w:val="231F20"/>
          <w:w w:val="90"/>
        </w:rPr>
        <w:t>Native</w:t>
      </w:r>
      <w:r>
        <w:rPr>
          <w:color w:val="231F20"/>
          <w:spacing w:val="-2"/>
          <w:w w:val="90"/>
        </w:rPr>
        <w:t xml:space="preserve"> </w:t>
      </w:r>
      <w:r>
        <w:rPr>
          <w:color w:val="231F20"/>
          <w:w w:val="90"/>
        </w:rPr>
        <w:t>populations</w:t>
      </w:r>
      <w:r>
        <w:rPr>
          <w:color w:val="231F20"/>
          <w:spacing w:val="-2"/>
          <w:w w:val="90"/>
        </w:rPr>
        <w:t xml:space="preserve"> </w:t>
      </w:r>
      <w:r>
        <w:rPr>
          <w:color w:val="231F20"/>
          <w:w w:val="90"/>
        </w:rPr>
        <w:t>compared</w:t>
      </w:r>
      <w:r>
        <w:rPr>
          <w:color w:val="231F20"/>
          <w:spacing w:val="-2"/>
          <w:w w:val="90"/>
        </w:rPr>
        <w:t xml:space="preserve"> </w:t>
      </w:r>
      <w:r>
        <w:rPr>
          <w:color w:val="231F20"/>
          <w:w w:val="90"/>
        </w:rPr>
        <w:t>to</w:t>
      </w:r>
      <w:r>
        <w:rPr>
          <w:color w:val="231F20"/>
          <w:spacing w:val="-2"/>
          <w:w w:val="90"/>
        </w:rPr>
        <w:t xml:space="preserve"> </w:t>
      </w:r>
      <w:r>
        <w:rPr>
          <w:color w:val="231F20"/>
          <w:w w:val="90"/>
        </w:rPr>
        <w:t>other</w:t>
      </w:r>
      <w:r>
        <w:rPr>
          <w:color w:val="231F20"/>
          <w:spacing w:val="-2"/>
          <w:w w:val="90"/>
        </w:rPr>
        <w:t xml:space="preserve"> </w:t>
      </w:r>
      <w:r>
        <w:rPr>
          <w:color w:val="231F20"/>
          <w:w w:val="90"/>
        </w:rPr>
        <w:t>groups</w:t>
      </w:r>
      <w:r>
        <w:rPr>
          <w:color w:val="231F20"/>
          <w:spacing w:val="-2"/>
          <w:w w:val="90"/>
        </w:rPr>
        <w:t xml:space="preserve"> </w:t>
      </w:r>
      <w:r>
        <w:rPr>
          <w:color w:val="231F20"/>
          <w:w w:val="90"/>
        </w:rPr>
        <w:t>during</w:t>
      </w:r>
      <w:r>
        <w:rPr>
          <w:color w:val="231F20"/>
          <w:spacing w:val="-2"/>
          <w:w w:val="90"/>
        </w:rPr>
        <w:t xml:space="preserve"> </w:t>
      </w:r>
      <w:r>
        <w:rPr>
          <w:color w:val="231F20"/>
          <w:w w:val="90"/>
        </w:rPr>
        <w:t>the height of the pandemic,</w:t>
      </w:r>
      <w:r>
        <w:rPr>
          <w:color w:val="231F20"/>
          <w:spacing w:val="-3"/>
          <w:w w:val="90"/>
        </w:rPr>
        <w:t xml:space="preserve"> </w:t>
      </w:r>
      <w:r>
        <w:rPr>
          <w:color w:val="231F20"/>
          <w:w w:val="90"/>
        </w:rPr>
        <w:t xml:space="preserve">a reminder of the underlying inequities and the work still to be done. </w:t>
      </w:r>
      <w:hyperlink r:id="rId21">
        <w:r>
          <w:rPr>
            <w:color w:val="055893"/>
            <w:w w:val="90"/>
            <w:u w:val="single" w:color="0B2C83"/>
          </w:rPr>
          <w:t>Tribal Indigenous Health Summit TIPSO presentation</w:t>
        </w:r>
      </w:hyperlink>
    </w:p>
    <w:p w14:paraId="540CCDBA" w14:textId="77777777" w:rsidR="007B0DCD" w:rsidRDefault="00000000">
      <w:pPr>
        <w:pStyle w:val="Heading1"/>
        <w:spacing w:before="263"/>
      </w:pPr>
      <w:r>
        <w:rPr>
          <w:color w:val="5E569A"/>
          <w:spacing w:val="-10"/>
        </w:rPr>
        <w:t>SMALL</w:t>
      </w:r>
      <w:r>
        <w:rPr>
          <w:color w:val="5E569A"/>
        </w:rPr>
        <w:t xml:space="preserve"> </w:t>
      </w:r>
      <w:r>
        <w:rPr>
          <w:color w:val="5E569A"/>
          <w:spacing w:val="-10"/>
        </w:rPr>
        <w:t>GROUP</w:t>
      </w:r>
      <w:r>
        <w:rPr>
          <w:color w:val="5E569A"/>
        </w:rPr>
        <w:t xml:space="preserve"> </w:t>
      </w:r>
      <w:r>
        <w:rPr>
          <w:color w:val="5E569A"/>
          <w:spacing w:val="-10"/>
        </w:rPr>
        <w:t>PRESENTATIONS</w:t>
      </w:r>
    </w:p>
    <w:p w14:paraId="0A3D339D" w14:textId="77777777" w:rsidR="007B0DCD" w:rsidRDefault="00000000">
      <w:pPr>
        <w:pStyle w:val="Heading3"/>
        <w:spacing w:before="280"/>
      </w:pPr>
      <w:r>
        <w:rPr>
          <w:color w:val="019F91"/>
        </w:rPr>
        <w:t>Tribal</w:t>
      </w:r>
      <w:r>
        <w:rPr>
          <w:color w:val="019F91"/>
          <w:spacing w:val="4"/>
        </w:rPr>
        <w:t xml:space="preserve"> </w:t>
      </w:r>
      <w:r>
        <w:rPr>
          <w:color w:val="019F91"/>
        </w:rPr>
        <w:t>Data</w:t>
      </w:r>
      <w:r>
        <w:rPr>
          <w:color w:val="019F91"/>
          <w:spacing w:val="4"/>
        </w:rPr>
        <w:t xml:space="preserve"> </w:t>
      </w:r>
      <w:r>
        <w:rPr>
          <w:color w:val="019F91"/>
          <w:spacing w:val="-2"/>
        </w:rPr>
        <w:t>Sovereignty</w:t>
      </w:r>
    </w:p>
    <w:p w14:paraId="68F1B5BF" w14:textId="77777777" w:rsidR="007B0DCD" w:rsidRDefault="00000000">
      <w:pPr>
        <w:pStyle w:val="BodyText"/>
        <w:spacing w:before="102" w:line="254" w:lineRule="auto"/>
        <w:ind w:right="1505"/>
      </w:pPr>
      <w:r>
        <w:rPr>
          <w:color w:val="231F20"/>
          <w:w w:val="90"/>
        </w:rPr>
        <w:t>The presentation and discussion focused on Tribal data and how to appropriately</w:t>
      </w:r>
      <w:r>
        <w:rPr>
          <w:color w:val="231F20"/>
        </w:rPr>
        <w:t xml:space="preserve"> </w:t>
      </w:r>
      <w:r>
        <w:rPr>
          <w:color w:val="231F20"/>
          <w:w w:val="90"/>
        </w:rPr>
        <w:t>collect,</w:t>
      </w:r>
      <w:r>
        <w:rPr>
          <w:color w:val="231F20"/>
          <w:spacing w:val="-11"/>
          <w:w w:val="90"/>
        </w:rPr>
        <w:t xml:space="preserve"> </w:t>
      </w:r>
      <w:r>
        <w:rPr>
          <w:color w:val="231F20"/>
          <w:w w:val="90"/>
        </w:rPr>
        <w:t>analyze,</w:t>
      </w:r>
      <w:r>
        <w:rPr>
          <w:color w:val="231F20"/>
          <w:spacing w:val="-11"/>
          <w:w w:val="90"/>
        </w:rPr>
        <w:t xml:space="preserve"> </w:t>
      </w:r>
      <w:r>
        <w:rPr>
          <w:color w:val="231F20"/>
          <w:w w:val="90"/>
        </w:rPr>
        <w:t>and disseminate back to the Tribes and Tribal Public Health Authorities. Panelists discussed methodologies that are currently being used and explored</w:t>
      </w:r>
      <w:r>
        <w:rPr>
          <w:color w:val="231F20"/>
          <w:spacing w:val="40"/>
        </w:rPr>
        <w:t xml:space="preserve"> </w:t>
      </w:r>
      <w:r>
        <w:rPr>
          <w:color w:val="231F20"/>
          <w:w w:val="90"/>
        </w:rPr>
        <w:t>innovative ways to achieve an accurate account of each person in the Tribal and Indigenous communities. Panelists discussed ways to restructure policies and support Tribal and Indigenous communities in obtaining equitable resources through data.</w:t>
      </w:r>
    </w:p>
    <w:p w14:paraId="1BD64492" w14:textId="77777777" w:rsidR="007B0DCD" w:rsidRDefault="00000000">
      <w:pPr>
        <w:pStyle w:val="BodyText"/>
        <w:spacing w:before="2" w:line="254" w:lineRule="auto"/>
        <w:ind w:right="1434"/>
      </w:pPr>
      <w:r>
        <w:rPr>
          <w:color w:val="231F20"/>
          <w:w w:val="90"/>
        </w:rPr>
        <w:t xml:space="preserve">Participants learned about projects and efforts underway in identifying and addressing </w:t>
      </w:r>
      <w:r>
        <w:rPr>
          <w:color w:val="231F20"/>
        </w:rPr>
        <w:t>data inequities.</w:t>
      </w:r>
    </w:p>
    <w:p w14:paraId="061142E6" w14:textId="77777777" w:rsidR="007B0DCD" w:rsidRDefault="007B0DCD">
      <w:pPr>
        <w:pStyle w:val="BodyText"/>
        <w:ind w:left="0"/>
      </w:pPr>
    </w:p>
    <w:p w14:paraId="5F402B53" w14:textId="77777777" w:rsidR="007B0DCD" w:rsidRDefault="00000000">
      <w:pPr>
        <w:pStyle w:val="BodyText"/>
        <w:rPr>
          <w:rFonts w:ascii="Franklin Gothic Medium"/>
        </w:rPr>
      </w:pPr>
      <w:r>
        <w:rPr>
          <w:rFonts w:ascii="Franklin Gothic Medium"/>
          <w:color w:val="231F20"/>
          <w:spacing w:val="-2"/>
        </w:rPr>
        <w:t>Panelists:</w:t>
      </w:r>
    </w:p>
    <w:p w14:paraId="3BCAEAB7" w14:textId="77777777" w:rsidR="007B0DCD" w:rsidRDefault="00000000">
      <w:pPr>
        <w:pStyle w:val="BodyText"/>
        <w:spacing w:before="16" w:line="254" w:lineRule="auto"/>
        <w:ind w:right="2309"/>
      </w:pPr>
      <w:r>
        <w:rPr>
          <w:color w:val="231F20"/>
          <w:w w:val="90"/>
        </w:rPr>
        <w:t>Chairwoman</w:t>
      </w:r>
      <w:r>
        <w:rPr>
          <w:color w:val="231F20"/>
          <w:spacing w:val="-12"/>
          <w:w w:val="90"/>
        </w:rPr>
        <w:t xml:space="preserve"> </w:t>
      </w:r>
      <w:r>
        <w:rPr>
          <w:color w:val="231F20"/>
          <w:w w:val="90"/>
        </w:rPr>
        <w:t>Cheryl</w:t>
      </w:r>
      <w:r>
        <w:rPr>
          <w:color w:val="231F20"/>
          <w:spacing w:val="-11"/>
          <w:w w:val="90"/>
        </w:rPr>
        <w:t xml:space="preserve"> </w:t>
      </w:r>
      <w:r>
        <w:rPr>
          <w:color w:val="231F20"/>
          <w:w w:val="90"/>
        </w:rPr>
        <w:t>Andrew-Maltais,</w:t>
      </w:r>
      <w:r>
        <w:rPr>
          <w:color w:val="231F20"/>
          <w:spacing w:val="-12"/>
          <w:w w:val="90"/>
        </w:rPr>
        <w:t xml:space="preserve"> </w:t>
      </w:r>
      <w:r>
        <w:rPr>
          <w:color w:val="231F20"/>
          <w:w w:val="90"/>
        </w:rPr>
        <w:t>Wampanoag</w:t>
      </w:r>
      <w:r>
        <w:rPr>
          <w:color w:val="231F20"/>
          <w:spacing w:val="-11"/>
          <w:w w:val="90"/>
        </w:rPr>
        <w:t xml:space="preserve"> </w:t>
      </w:r>
      <w:r>
        <w:rPr>
          <w:color w:val="231F20"/>
          <w:w w:val="90"/>
        </w:rPr>
        <w:t>Tribe</w:t>
      </w:r>
      <w:r>
        <w:rPr>
          <w:color w:val="231F20"/>
          <w:spacing w:val="-11"/>
          <w:w w:val="90"/>
        </w:rPr>
        <w:t xml:space="preserve"> </w:t>
      </w:r>
      <w:r>
        <w:rPr>
          <w:color w:val="231F20"/>
          <w:w w:val="90"/>
        </w:rPr>
        <w:t>of</w:t>
      </w:r>
      <w:r>
        <w:rPr>
          <w:color w:val="231F20"/>
          <w:spacing w:val="-10"/>
          <w:w w:val="90"/>
        </w:rPr>
        <w:t xml:space="preserve"> </w:t>
      </w:r>
      <w:r>
        <w:rPr>
          <w:color w:val="231F20"/>
          <w:w w:val="90"/>
        </w:rPr>
        <w:t>Gay</w:t>
      </w:r>
      <w:r>
        <w:rPr>
          <w:color w:val="231F20"/>
          <w:spacing w:val="-10"/>
          <w:w w:val="90"/>
        </w:rPr>
        <w:t xml:space="preserve"> </w:t>
      </w:r>
      <w:r>
        <w:rPr>
          <w:color w:val="231F20"/>
          <w:w w:val="90"/>
        </w:rPr>
        <w:t>Head</w:t>
      </w:r>
      <w:r>
        <w:rPr>
          <w:color w:val="231F20"/>
          <w:spacing w:val="-10"/>
          <w:w w:val="90"/>
        </w:rPr>
        <w:t xml:space="preserve"> </w:t>
      </w:r>
      <w:r>
        <w:rPr>
          <w:color w:val="231F20"/>
          <w:w w:val="90"/>
        </w:rPr>
        <w:t xml:space="preserve">Aquinnah </w:t>
      </w:r>
      <w:r>
        <w:rPr>
          <w:color w:val="231F20"/>
        </w:rPr>
        <w:t>Ryan Burke,</w:t>
      </w:r>
      <w:r>
        <w:rPr>
          <w:color w:val="231F20"/>
          <w:spacing w:val="-5"/>
        </w:rPr>
        <w:t xml:space="preserve"> </w:t>
      </w:r>
      <w:r>
        <w:rPr>
          <w:color w:val="231F20"/>
        </w:rPr>
        <w:t>DPH</w:t>
      </w:r>
    </w:p>
    <w:p w14:paraId="729B46F8" w14:textId="77777777" w:rsidR="007B0DCD" w:rsidRDefault="00000000">
      <w:pPr>
        <w:pStyle w:val="BodyText"/>
        <w:spacing w:before="1"/>
      </w:pPr>
      <w:r>
        <w:rPr>
          <w:color w:val="231F20"/>
          <w:w w:val="85"/>
        </w:rPr>
        <w:t>Arielle</w:t>
      </w:r>
      <w:r>
        <w:rPr>
          <w:color w:val="231F20"/>
          <w:spacing w:val="15"/>
        </w:rPr>
        <w:t xml:space="preserve"> </w:t>
      </w:r>
      <w:r>
        <w:rPr>
          <w:color w:val="231F20"/>
          <w:w w:val="85"/>
        </w:rPr>
        <w:t>Coq,</w:t>
      </w:r>
      <w:r>
        <w:rPr>
          <w:color w:val="231F20"/>
          <w:spacing w:val="1"/>
        </w:rPr>
        <w:t xml:space="preserve"> </w:t>
      </w:r>
      <w:r>
        <w:rPr>
          <w:color w:val="231F20"/>
          <w:spacing w:val="-5"/>
          <w:w w:val="85"/>
        </w:rPr>
        <w:t>DPH</w:t>
      </w:r>
    </w:p>
    <w:p w14:paraId="49FE85CA" w14:textId="77777777" w:rsidR="007B0DCD" w:rsidRDefault="00000000">
      <w:pPr>
        <w:pStyle w:val="BodyText"/>
        <w:spacing w:before="17" w:line="254" w:lineRule="auto"/>
        <w:ind w:right="2473"/>
      </w:pPr>
      <w:r>
        <w:rPr>
          <w:color w:val="231F20"/>
          <w:w w:val="90"/>
        </w:rPr>
        <w:t>Christy</w:t>
      </w:r>
      <w:r>
        <w:rPr>
          <w:color w:val="231F20"/>
          <w:spacing w:val="-12"/>
          <w:w w:val="90"/>
        </w:rPr>
        <w:t xml:space="preserve"> </w:t>
      </w:r>
      <w:r>
        <w:rPr>
          <w:color w:val="231F20"/>
          <w:w w:val="90"/>
        </w:rPr>
        <w:t>Duke,</w:t>
      </w:r>
      <w:r>
        <w:rPr>
          <w:color w:val="231F20"/>
          <w:spacing w:val="-11"/>
          <w:w w:val="90"/>
        </w:rPr>
        <w:t xml:space="preserve"> </w:t>
      </w:r>
      <w:r>
        <w:rPr>
          <w:color w:val="231F20"/>
          <w:w w:val="90"/>
        </w:rPr>
        <w:t>Tribal</w:t>
      </w:r>
      <w:r>
        <w:rPr>
          <w:color w:val="231F20"/>
          <w:spacing w:val="-12"/>
          <w:w w:val="90"/>
        </w:rPr>
        <w:t xml:space="preserve"> </w:t>
      </w:r>
      <w:r>
        <w:rPr>
          <w:color w:val="231F20"/>
          <w:w w:val="90"/>
        </w:rPr>
        <w:t>Epidemiology</w:t>
      </w:r>
      <w:r>
        <w:rPr>
          <w:color w:val="231F20"/>
          <w:spacing w:val="-7"/>
          <w:w w:val="90"/>
        </w:rPr>
        <w:t xml:space="preserve"> </w:t>
      </w:r>
      <w:r>
        <w:rPr>
          <w:color w:val="231F20"/>
          <w:w w:val="90"/>
        </w:rPr>
        <w:t>Center,</w:t>
      </w:r>
      <w:r>
        <w:rPr>
          <w:color w:val="231F20"/>
          <w:spacing w:val="-12"/>
          <w:w w:val="90"/>
        </w:rPr>
        <w:t xml:space="preserve"> </w:t>
      </w:r>
      <w:r>
        <w:rPr>
          <w:color w:val="231F20"/>
          <w:w w:val="90"/>
        </w:rPr>
        <w:t>United</w:t>
      </w:r>
      <w:r>
        <w:rPr>
          <w:color w:val="231F20"/>
          <w:spacing w:val="-6"/>
          <w:w w:val="90"/>
        </w:rPr>
        <w:t xml:space="preserve"> </w:t>
      </w:r>
      <w:proofErr w:type="gramStart"/>
      <w:r>
        <w:rPr>
          <w:color w:val="231F20"/>
          <w:w w:val="90"/>
        </w:rPr>
        <w:t>South</w:t>
      </w:r>
      <w:proofErr w:type="gramEnd"/>
      <w:r>
        <w:rPr>
          <w:color w:val="231F20"/>
          <w:spacing w:val="-7"/>
          <w:w w:val="90"/>
        </w:rPr>
        <w:t xml:space="preserve"> </w:t>
      </w:r>
      <w:r>
        <w:rPr>
          <w:color w:val="231F20"/>
          <w:w w:val="90"/>
        </w:rPr>
        <w:t>and</w:t>
      </w:r>
      <w:r>
        <w:rPr>
          <w:color w:val="231F20"/>
          <w:spacing w:val="-7"/>
          <w:w w:val="90"/>
        </w:rPr>
        <w:t xml:space="preserve"> </w:t>
      </w:r>
      <w:r>
        <w:rPr>
          <w:color w:val="231F20"/>
          <w:w w:val="90"/>
        </w:rPr>
        <w:t>Eastern</w:t>
      </w:r>
      <w:r>
        <w:rPr>
          <w:color w:val="231F20"/>
          <w:spacing w:val="-7"/>
          <w:w w:val="90"/>
        </w:rPr>
        <w:t xml:space="preserve"> </w:t>
      </w:r>
      <w:r>
        <w:rPr>
          <w:color w:val="231F20"/>
          <w:w w:val="90"/>
        </w:rPr>
        <w:t xml:space="preserve">Tribes </w:t>
      </w:r>
      <w:r>
        <w:rPr>
          <w:color w:val="231F20"/>
          <w:spacing w:val="-6"/>
        </w:rPr>
        <w:t>Phillip</w:t>
      </w:r>
      <w:r>
        <w:rPr>
          <w:color w:val="231F20"/>
          <w:spacing w:val="-12"/>
        </w:rPr>
        <w:t xml:space="preserve"> </w:t>
      </w:r>
      <w:r>
        <w:rPr>
          <w:color w:val="231F20"/>
          <w:spacing w:val="-6"/>
        </w:rPr>
        <w:t>Granberry,</w:t>
      </w:r>
      <w:r>
        <w:rPr>
          <w:color w:val="231F20"/>
          <w:spacing w:val="-14"/>
        </w:rPr>
        <w:t xml:space="preserve"> </w:t>
      </w:r>
      <w:r>
        <w:rPr>
          <w:color w:val="231F20"/>
          <w:spacing w:val="-6"/>
        </w:rPr>
        <w:t>Research Professor,</w:t>
      </w:r>
      <w:r>
        <w:rPr>
          <w:color w:val="231F20"/>
          <w:spacing w:val="-14"/>
        </w:rPr>
        <w:t xml:space="preserve"> </w:t>
      </w:r>
      <w:r>
        <w:rPr>
          <w:color w:val="231F20"/>
          <w:spacing w:val="-6"/>
        </w:rPr>
        <w:t>UMass</w:t>
      </w:r>
    </w:p>
    <w:p w14:paraId="445F6D3A" w14:textId="77777777" w:rsidR="007B0DCD" w:rsidRDefault="00000000">
      <w:pPr>
        <w:pStyle w:val="BodyText"/>
        <w:spacing w:before="1"/>
      </w:pPr>
      <w:r>
        <w:rPr>
          <w:color w:val="231F20"/>
          <w:w w:val="90"/>
        </w:rPr>
        <w:t>Humberto</w:t>
      </w:r>
      <w:r>
        <w:rPr>
          <w:color w:val="231F20"/>
          <w:spacing w:val="2"/>
        </w:rPr>
        <w:t xml:space="preserve"> </w:t>
      </w:r>
      <w:r>
        <w:rPr>
          <w:color w:val="231F20"/>
          <w:w w:val="90"/>
        </w:rPr>
        <w:t>Reynoso,</w:t>
      </w:r>
      <w:r>
        <w:rPr>
          <w:color w:val="231F20"/>
          <w:spacing w:val="-3"/>
          <w:w w:val="90"/>
        </w:rPr>
        <w:t xml:space="preserve"> </w:t>
      </w:r>
      <w:r>
        <w:rPr>
          <w:color w:val="231F20"/>
          <w:spacing w:val="-5"/>
          <w:w w:val="90"/>
        </w:rPr>
        <w:t>DPH</w:t>
      </w:r>
    </w:p>
    <w:p w14:paraId="1BEE118E" w14:textId="77777777" w:rsidR="007B0DCD" w:rsidRDefault="00000000">
      <w:pPr>
        <w:pStyle w:val="BodyText"/>
        <w:spacing w:before="17" w:line="254" w:lineRule="auto"/>
        <w:ind w:right="5249"/>
      </w:pPr>
      <w:r>
        <w:rPr>
          <w:color w:val="231F20"/>
          <w:w w:val="90"/>
        </w:rPr>
        <w:t>Kristine Thomas, Narragansett Indian Tribe</w:t>
      </w:r>
      <w:r>
        <w:rPr>
          <w:color w:val="231F20"/>
          <w:spacing w:val="40"/>
        </w:rPr>
        <w:t xml:space="preserve"> </w:t>
      </w:r>
      <w:r>
        <w:rPr>
          <w:color w:val="231F20"/>
          <w:w w:val="90"/>
        </w:rPr>
        <w:t>Chairman Brian Weeden,</w:t>
      </w:r>
      <w:r>
        <w:rPr>
          <w:color w:val="231F20"/>
          <w:spacing w:val="-3"/>
          <w:w w:val="90"/>
        </w:rPr>
        <w:t xml:space="preserve"> </w:t>
      </w:r>
      <w:r>
        <w:rPr>
          <w:color w:val="231F20"/>
          <w:w w:val="90"/>
        </w:rPr>
        <w:t xml:space="preserve">Mashpee Wampanoag Tribe </w:t>
      </w:r>
      <w:r>
        <w:rPr>
          <w:color w:val="231F20"/>
          <w:spacing w:val="-8"/>
        </w:rPr>
        <w:t>Dr.</w:t>
      </w:r>
      <w:r>
        <w:rPr>
          <w:color w:val="231F20"/>
          <w:spacing w:val="-11"/>
        </w:rPr>
        <w:t xml:space="preserve"> </w:t>
      </w:r>
      <w:r>
        <w:rPr>
          <w:color w:val="231F20"/>
          <w:spacing w:val="-8"/>
        </w:rPr>
        <w:t>Cedric</w:t>
      </w:r>
      <w:r>
        <w:rPr>
          <w:color w:val="231F20"/>
          <w:spacing w:val="-11"/>
        </w:rPr>
        <w:t xml:space="preserve"> </w:t>
      </w:r>
      <w:r>
        <w:rPr>
          <w:color w:val="231F20"/>
          <w:spacing w:val="-8"/>
        </w:rPr>
        <w:t>Woods,</w:t>
      </w:r>
      <w:r>
        <w:rPr>
          <w:color w:val="231F20"/>
          <w:spacing w:val="-14"/>
        </w:rPr>
        <w:t xml:space="preserve"> </w:t>
      </w:r>
      <w:r>
        <w:rPr>
          <w:color w:val="231F20"/>
          <w:spacing w:val="-8"/>
        </w:rPr>
        <w:t>Lumbee</w:t>
      </w:r>
      <w:r>
        <w:rPr>
          <w:color w:val="231F20"/>
          <w:spacing w:val="-11"/>
        </w:rPr>
        <w:t xml:space="preserve"> </w:t>
      </w:r>
      <w:r>
        <w:rPr>
          <w:color w:val="231F20"/>
          <w:spacing w:val="-8"/>
        </w:rPr>
        <w:t>Tribe</w:t>
      </w:r>
    </w:p>
    <w:p w14:paraId="17243301" w14:textId="77777777" w:rsidR="007B0DCD" w:rsidRDefault="00000000">
      <w:pPr>
        <w:pStyle w:val="Heading3"/>
        <w:spacing w:before="277"/>
      </w:pPr>
      <w:r>
        <w:rPr>
          <w:color w:val="019F91"/>
        </w:rPr>
        <w:t>Mental</w:t>
      </w:r>
      <w:r>
        <w:rPr>
          <w:color w:val="019F91"/>
          <w:spacing w:val="9"/>
        </w:rPr>
        <w:t xml:space="preserve"> </w:t>
      </w:r>
      <w:r>
        <w:rPr>
          <w:color w:val="019F91"/>
        </w:rPr>
        <w:t>Health:</w:t>
      </w:r>
      <w:r>
        <w:rPr>
          <w:color w:val="019F91"/>
          <w:spacing w:val="10"/>
        </w:rPr>
        <w:t xml:space="preserve"> </w:t>
      </w:r>
      <w:r>
        <w:rPr>
          <w:color w:val="019F91"/>
        </w:rPr>
        <w:t>Culturally</w:t>
      </w:r>
      <w:r>
        <w:rPr>
          <w:color w:val="019F91"/>
          <w:spacing w:val="9"/>
        </w:rPr>
        <w:t xml:space="preserve"> </w:t>
      </w:r>
      <w:r>
        <w:rPr>
          <w:color w:val="019F91"/>
        </w:rPr>
        <w:t>Sustaining</w:t>
      </w:r>
      <w:r>
        <w:rPr>
          <w:color w:val="019F91"/>
          <w:spacing w:val="10"/>
        </w:rPr>
        <w:t xml:space="preserve"> </w:t>
      </w:r>
      <w:r>
        <w:rPr>
          <w:color w:val="019F91"/>
        </w:rPr>
        <w:t>and</w:t>
      </w:r>
      <w:r>
        <w:rPr>
          <w:color w:val="019F91"/>
          <w:spacing w:val="9"/>
        </w:rPr>
        <w:t xml:space="preserve"> </w:t>
      </w:r>
      <w:r>
        <w:rPr>
          <w:color w:val="019F91"/>
        </w:rPr>
        <w:t>Trauma</w:t>
      </w:r>
      <w:r>
        <w:rPr>
          <w:color w:val="019F91"/>
          <w:spacing w:val="10"/>
        </w:rPr>
        <w:t xml:space="preserve"> </w:t>
      </w:r>
      <w:r>
        <w:rPr>
          <w:color w:val="019F91"/>
          <w:spacing w:val="-2"/>
        </w:rPr>
        <w:t>Informed</w:t>
      </w:r>
    </w:p>
    <w:p w14:paraId="62C56C9A" w14:textId="77777777" w:rsidR="007B0DCD" w:rsidRDefault="00000000">
      <w:pPr>
        <w:pStyle w:val="BodyText"/>
        <w:spacing w:before="102" w:line="254" w:lineRule="auto"/>
        <w:ind w:right="1620"/>
      </w:pPr>
      <w:r>
        <w:rPr>
          <w:color w:val="231F20"/>
          <w:w w:val="90"/>
        </w:rPr>
        <w:t>Presentation and discussion provided the context of Indigenous trauma events and systemic</w:t>
      </w:r>
      <w:r>
        <w:rPr>
          <w:color w:val="231F20"/>
        </w:rPr>
        <w:t xml:space="preserve"> </w:t>
      </w:r>
      <w:r>
        <w:rPr>
          <w:color w:val="231F20"/>
          <w:w w:val="90"/>
        </w:rPr>
        <w:t>racism</w:t>
      </w:r>
      <w:r>
        <w:rPr>
          <w:color w:val="231F20"/>
        </w:rPr>
        <w:t xml:space="preserve"> </w:t>
      </w:r>
      <w:r>
        <w:rPr>
          <w:color w:val="231F20"/>
          <w:w w:val="90"/>
        </w:rPr>
        <w:t>that</w:t>
      </w:r>
      <w:r>
        <w:rPr>
          <w:color w:val="231F20"/>
        </w:rPr>
        <w:t xml:space="preserve"> </w:t>
      </w:r>
      <w:r>
        <w:rPr>
          <w:color w:val="231F20"/>
          <w:w w:val="90"/>
        </w:rPr>
        <w:t>continues</w:t>
      </w:r>
      <w:r>
        <w:rPr>
          <w:color w:val="231F20"/>
        </w:rPr>
        <w:t xml:space="preserve"> </w:t>
      </w:r>
      <w:r>
        <w:rPr>
          <w:color w:val="231F20"/>
          <w:w w:val="90"/>
        </w:rPr>
        <w:t>to</w:t>
      </w:r>
      <w:r>
        <w:rPr>
          <w:color w:val="231F20"/>
        </w:rPr>
        <w:t xml:space="preserve"> </w:t>
      </w:r>
      <w:r>
        <w:rPr>
          <w:color w:val="231F20"/>
          <w:w w:val="90"/>
        </w:rPr>
        <w:t>impact</w:t>
      </w:r>
      <w:r>
        <w:rPr>
          <w:color w:val="231F20"/>
        </w:rPr>
        <w:t xml:space="preserve"> </w:t>
      </w:r>
      <w:r>
        <w:rPr>
          <w:color w:val="231F20"/>
          <w:w w:val="90"/>
        </w:rPr>
        <w:t>Native</w:t>
      </w:r>
      <w:r>
        <w:rPr>
          <w:color w:val="231F20"/>
        </w:rPr>
        <w:t xml:space="preserve"> </w:t>
      </w:r>
      <w:r>
        <w:rPr>
          <w:color w:val="231F20"/>
          <w:w w:val="90"/>
        </w:rPr>
        <w:t>people</w:t>
      </w:r>
      <w:r>
        <w:rPr>
          <w:color w:val="231F20"/>
        </w:rPr>
        <w:t xml:space="preserve"> </w:t>
      </w:r>
      <w:r>
        <w:rPr>
          <w:color w:val="231F20"/>
          <w:w w:val="90"/>
        </w:rPr>
        <w:t>today.</w:t>
      </w:r>
      <w:r>
        <w:rPr>
          <w:color w:val="231F20"/>
        </w:rPr>
        <w:t xml:space="preserve"> </w:t>
      </w:r>
      <w:r>
        <w:rPr>
          <w:color w:val="231F20"/>
          <w:w w:val="90"/>
        </w:rPr>
        <w:t>The</w:t>
      </w:r>
      <w:r>
        <w:rPr>
          <w:color w:val="231F20"/>
        </w:rPr>
        <w:t xml:space="preserve"> </w:t>
      </w:r>
      <w:r>
        <w:rPr>
          <w:color w:val="231F20"/>
          <w:w w:val="90"/>
        </w:rPr>
        <w:t>panelists</w:t>
      </w:r>
      <w:r>
        <w:rPr>
          <w:color w:val="231F20"/>
        </w:rPr>
        <w:t xml:space="preserve"> </w:t>
      </w:r>
      <w:r>
        <w:rPr>
          <w:color w:val="231F20"/>
          <w:w w:val="90"/>
        </w:rPr>
        <w:t>focused</w:t>
      </w:r>
      <w:r>
        <w:rPr>
          <w:color w:val="231F20"/>
          <w:spacing w:val="80"/>
          <w:w w:val="150"/>
        </w:rPr>
        <w:t xml:space="preserve"> </w:t>
      </w:r>
      <w:r>
        <w:rPr>
          <w:color w:val="231F20"/>
          <w:w w:val="85"/>
        </w:rPr>
        <w:t>on</w:t>
      </w:r>
      <w:r>
        <w:rPr>
          <w:color w:val="231F20"/>
        </w:rPr>
        <w:t xml:space="preserve"> </w:t>
      </w:r>
      <w:r>
        <w:rPr>
          <w:color w:val="231F20"/>
          <w:w w:val="85"/>
        </w:rPr>
        <w:t>ways</w:t>
      </w:r>
      <w:r>
        <w:rPr>
          <w:color w:val="231F20"/>
        </w:rPr>
        <w:t xml:space="preserve"> </w:t>
      </w:r>
      <w:r>
        <w:rPr>
          <w:color w:val="231F20"/>
          <w:w w:val="85"/>
        </w:rPr>
        <w:t>Native</w:t>
      </w:r>
      <w:r>
        <w:rPr>
          <w:color w:val="231F20"/>
        </w:rPr>
        <w:t xml:space="preserve"> </w:t>
      </w:r>
      <w:r>
        <w:rPr>
          <w:color w:val="231F20"/>
          <w:w w:val="85"/>
        </w:rPr>
        <w:t>peoples</w:t>
      </w:r>
      <w:r>
        <w:rPr>
          <w:color w:val="231F20"/>
        </w:rPr>
        <w:t xml:space="preserve"> </w:t>
      </w:r>
      <w:r>
        <w:rPr>
          <w:color w:val="231F20"/>
          <w:w w:val="85"/>
        </w:rPr>
        <w:t>are</w:t>
      </w:r>
      <w:r>
        <w:rPr>
          <w:color w:val="231F20"/>
        </w:rPr>
        <w:t xml:space="preserve"> </w:t>
      </w:r>
      <w:r>
        <w:rPr>
          <w:color w:val="231F20"/>
          <w:w w:val="85"/>
        </w:rPr>
        <w:t>surviving</w:t>
      </w:r>
      <w:r>
        <w:rPr>
          <w:color w:val="231F20"/>
        </w:rPr>
        <w:t xml:space="preserve"> </w:t>
      </w:r>
      <w:r>
        <w:rPr>
          <w:color w:val="231F20"/>
          <w:w w:val="85"/>
        </w:rPr>
        <w:t>and</w:t>
      </w:r>
      <w:r>
        <w:rPr>
          <w:color w:val="231F20"/>
        </w:rPr>
        <w:t xml:space="preserve"> </w:t>
      </w:r>
      <w:r>
        <w:rPr>
          <w:color w:val="231F20"/>
          <w:w w:val="85"/>
        </w:rPr>
        <w:t>thriving</w:t>
      </w:r>
      <w:r>
        <w:rPr>
          <w:color w:val="231F20"/>
        </w:rPr>
        <w:t xml:space="preserve"> </w:t>
      </w:r>
      <w:r>
        <w:rPr>
          <w:color w:val="231F20"/>
          <w:w w:val="85"/>
        </w:rPr>
        <w:t>through</w:t>
      </w:r>
      <w:r>
        <w:rPr>
          <w:color w:val="231F20"/>
        </w:rPr>
        <w:t xml:space="preserve"> </w:t>
      </w:r>
      <w:r>
        <w:rPr>
          <w:color w:val="231F20"/>
          <w:w w:val="85"/>
        </w:rPr>
        <w:t>culturally</w:t>
      </w:r>
      <w:r>
        <w:rPr>
          <w:color w:val="231F20"/>
        </w:rPr>
        <w:t xml:space="preserve"> </w:t>
      </w:r>
      <w:r>
        <w:rPr>
          <w:color w:val="231F20"/>
          <w:w w:val="85"/>
        </w:rPr>
        <w:t>informed</w:t>
      </w:r>
      <w:r>
        <w:rPr>
          <w:color w:val="231F20"/>
        </w:rPr>
        <w:t xml:space="preserve"> </w:t>
      </w:r>
      <w:r>
        <w:rPr>
          <w:color w:val="231F20"/>
          <w:w w:val="85"/>
        </w:rPr>
        <w:t>community</w:t>
      </w:r>
      <w:r>
        <w:rPr>
          <w:color w:val="231F20"/>
          <w:spacing w:val="80"/>
        </w:rPr>
        <w:t xml:space="preserve"> </w:t>
      </w:r>
      <w:r>
        <w:rPr>
          <w:color w:val="231F20"/>
          <w:w w:val="90"/>
        </w:rPr>
        <w:t>building. Participants learned to recognize examples of mental health and prevention work that is strengths-based, trauma-informed, and culturally sustaining.</w:t>
      </w:r>
    </w:p>
    <w:p w14:paraId="4AE43579" w14:textId="77777777" w:rsidR="007B0DCD" w:rsidRDefault="007B0DCD">
      <w:pPr>
        <w:pStyle w:val="BodyText"/>
        <w:spacing w:before="1"/>
        <w:ind w:left="0"/>
      </w:pPr>
    </w:p>
    <w:p w14:paraId="2FE44185" w14:textId="77777777" w:rsidR="007B0DCD" w:rsidRDefault="00000000">
      <w:pPr>
        <w:pStyle w:val="BodyText"/>
        <w:rPr>
          <w:rFonts w:ascii="Franklin Gothic Medium"/>
        </w:rPr>
      </w:pPr>
      <w:r>
        <w:rPr>
          <w:rFonts w:ascii="Franklin Gothic Medium"/>
          <w:color w:val="231F20"/>
          <w:spacing w:val="-2"/>
        </w:rPr>
        <w:t>Panelists:</w:t>
      </w:r>
    </w:p>
    <w:p w14:paraId="62B247A2" w14:textId="77777777" w:rsidR="007B0DCD" w:rsidRDefault="00000000">
      <w:pPr>
        <w:pStyle w:val="BodyText"/>
        <w:spacing w:before="16" w:line="254" w:lineRule="auto"/>
        <w:ind w:right="3818"/>
      </w:pPr>
      <w:r>
        <w:rPr>
          <w:color w:val="231F20"/>
          <w:w w:val="90"/>
        </w:rPr>
        <w:t>Michelle Napoli,</w:t>
      </w:r>
      <w:r>
        <w:rPr>
          <w:color w:val="231F20"/>
          <w:spacing w:val="-9"/>
          <w:w w:val="90"/>
        </w:rPr>
        <w:t xml:space="preserve"> </w:t>
      </w:r>
      <w:r>
        <w:rPr>
          <w:color w:val="231F20"/>
          <w:w w:val="90"/>
        </w:rPr>
        <w:t xml:space="preserve">Federated Indians of Graton Rancheria Tribe </w:t>
      </w:r>
      <w:r>
        <w:rPr>
          <w:color w:val="231F20"/>
          <w:spacing w:val="-6"/>
        </w:rPr>
        <w:t>Leana</w:t>
      </w:r>
      <w:r>
        <w:rPr>
          <w:color w:val="231F20"/>
          <w:spacing w:val="-13"/>
        </w:rPr>
        <w:t xml:space="preserve"> </w:t>
      </w:r>
      <w:r>
        <w:rPr>
          <w:color w:val="231F20"/>
          <w:spacing w:val="-6"/>
        </w:rPr>
        <w:t>Pilet,</w:t>
      </w:r>
      <w:r>
        <w:rPr>
          <w:color w:val="231F20"/>
          <w:spacing w:val="-14"/>
        </w:rPr>
        <w:t xml:space="preserve"> </w:t>
      </w:r>
      <w:r>
        <w:rPr>
          <w:color w:val="231F20"/>
          <w:spacing w:val="-6"/>
        </w:rPr>
        <w:t>Mashpee</w:t>
      </w:r>
      <w:r>
        <w:rPr>
          <w:color w:val="231F20"/>
          <w:spacing w:val="-7"/>
        </w:rPr>
        <w:t xml:space="preserve"> </w:t>
      </w:r>
      <w:r>
        <w:rPr>
          <w:color w:val="231F20"/>
          <w:spacing w:val="-6"/>
        </w:rPr>
        <w:t>Wampanoag</w:t>
      </w:r>
      <w:r>
        <w:rPr>
          <w:color w:val="231F20"/>
          <w:spacing w:val="-8"/>
        </w:rPr>
        <w:t xml:space="preserve"> </w:t>
      </w:r>
      <w:r>
        <w:rPr>
          <w:color w:val="231F20"/>
          <w:spacing w:val="-6"/>
        </w:rPr>
        <w:t>Tribe</w:t>
      </w:r>
    </w:p>
    <w:p w14:paraId="6C72F428" w14:textId="77777777" w:rsidR="007B0DCD" w:rsidRDefault="00000000">
      <w:pPr>
        <w:pStyle w:val="BodyText"/>
        <w:spacing w:before="1"/>
      </w:pPr>
      <w:r>
        <w:rPr>
          <w:color w:val="231F20"/>
          <w:w w:val="90"/>
        </w:rPr>
        <w:t>Jackie</w:t>
      </w:r>
      <w:r>
        <w:rPr>
          <w:color w:val="231F20"/>
          <w:spacing w:val="-5"/>
        </w:rPr>
        <w:t xml:space="preserve"> </w:t>
      </w:r>
      <w:r>
        <w:rPr>
          <w:color w:val="231F20"/>
          <w:w w:val="90"/>
        </w:rPr>
        <w:t>Vorpahl,</w:t>
      </w:r>
      <w:r>
        <w:rPr>
          <w:color w:val="231F20"/>
          <w:spacing w:val="-8"/>
          <w:w w:val="90"/>
        </w:rPr>
        <w:t xml:space="preserve"> </w:t>
      </w:r>
      <w:r>
        <w:rPr>
          <w:color w:val="231F20"/>
          <w:w w:val="90"/>
        </w:rPr>
        <w:t>Choctaw</w:t>
      </w:r>
      <w:r>
        <w:rPr>
          <w:color w:val="231F20"/>
          <w:spacing w:val="-4"/>
        </w:rPr>
        <w:t xml:space="preserve"> </w:t>
      </w:r>
      <w:r>
        <w:rPr>
          <w:color w:val="231F20"/>
          <w:w w:val="90"/>
        </w:rPr>
        <w:t>Nation</w:t>
      </w:r>
      <w:r>
        <w:rPr>
          <w:color w:val="231F20"/>
          <w:spacing w:val="-4"/>
        </w:rPr>
        <w:t xml:space="preserve"> </w:t>
      </w:r>
      <w:r>
        <w:rPr>
          <w:color w:val="231F20"/>
          <w:w w:val="90"/>
        </w:rPr>
        <w:t>of</w:t>
      </w:r>
      <w:r>
        <w:rPr>
          <w:color w:val="231F20"/>
          <w:spacing w:val="-5"/>
        </w:rPr>
        <w:t xml:space="preserve"> </w:t>
      </w:r>
      <w:r>
        <w:rPr>
          <w:color w:val="231F20"/>
          <w:spacing w:val="-2"/>
          <w:w w:val="90"/>
        </w:rPr>
        <w:t>Oklahoma</w:t>
      </w:r>
    </w:p>
    <w:p w14:paraId="110D885D" w14:textId="77777777" w:rsidR="007B0DCD" w:rsidRDefault="007B0DCD">
      <w:pPr>
        <w:sectPr w:rsidR="007B0DCD">
          <w:pgSz w:w="12240" w:h="15840"/>
          <w:pgMar w:top="960" w:right="0" w:bottom="940" w:left="0" w:header="0" w:footer="749" w:gutter="0"/>
          <w:cols w:space="720"/>
        </w:sectPr>
      </w:pPr>
    </w:p>
    <w:p w14:paraId="4F350591" w14:textId="77777777" w:rsidR="007B0DCD" w:rsidRDefault="00000000">
      <w:pPr>
        <w:pStyle w:val="Heading3"/>
        <w:spacing w:line="254" w:lineRule="auto"/>
        <w:ind w:right="2052"/>
      </w:pPr>
      <w:bookmarkStart w:id="7" w:name="_bookmark7"/>
      <w:bookmarkEnd w:id="7"/>
      <w:r>
        <w:rPr>
          <w:color w:val="019F91"/>
        </w:rPr>
        <w:lastRenderedPageBreak/>
        <w:t>Leading with Culture: The Integration of Substance Use Prevention, Treatment, Recovery, and Harm Reduction Practice</w:t>
      </w:r>
    </w:p>
    <w:p w14:paraId="402364D7" w14:textId="77777777" w:rsidR="007B0DCD" w:rsidRDefault="00000000">
      <w:pPr>
        <w:pStyle w:val="BodyText"/>
        <w:spacing w:before="83" w:line="254" w:lineRule="auto"/>
        <w:ind w:right="1763"/>
      </w:pPr>
      <w:r>
        <w:rPr>
          <w:color w:val="231F20"/>
          <w:w w:val="90"/>
        </w:rPr>
        <w:t>Presentation and discussion included the overview of the many aspects of substance use in Tribal and Indigenous communities. Panelists identified challenges and highlights of prevention,</w:t>
      </w:r>
      <w:r>
        <w:rPr>
          <w:color w:val="231F20"/>
          <w:spacing w:val="-11"/>
          <w:w w:val="90"/>
        </w:rPr>
        <w:t xml:space="preserve"> </w:t>
      </w:r>
      <w:r>
        <w:rPr>
          <w:color w:val="231F20"/>
          <w:w w:val="90"/>
        </w:rPr>
        <w:t>treatment,</w:t>
      </w:r>
      <w:r>
        <w:rPr>
          <w:color w:val="231F20"/>
          <w:spacing w:val="-11"/>
          <w:w w:val="90"/>
        </w:rPr>
        <w:t xml:space="preserve"> </w:t>
      </w:r>
      <w:r>
        <w:rPr>
          <w:color w:val="231F20"/>
          <w:w w:val="90"/>
        </w:rPr>
        <w:t>and recovery efforts underway between the Tribal and</w:t>
      </w:r>
      <w:r>
        <w:rPr>
          <w:color w:val="231F20"/>
        </w:rPr>
        <w:t xml:space="preserve"> </w:t>
      </w:r>
      <w:r>
        <w:rPr>
          <w:color w:val="231F20"/>
          <w:w w:val="90"/>
        </w:rPr>
        <w:t>Indigenous</w:t>
      </w:r>
      <w:r>
        <w:rPr>
          <w:color w:val="231F20"/>
        </w:rPr>
        <w:t xml:space="preserve"> </w:t>
      </w:r>
      <w:r>
        <w:rPr>
          <w:color w:val="231F20"/>
          <w:w w:val="90"/>
        </w:rPr>
        <w:t>communities</w:t>
      </w:r>
      <w:r>
        <w:rPr>
          <w:color w:val="231F20"/>
        </w:rPr>
        <w:t xml:space="preserve"> </w:t>
      </w:r>
      <w:r>
        <w:rPr>
          <w:color w:val="231F20"/>
          <w:w w:val="90"/>
        </w:rPr>
        <w:t>and</w:t>
      </w:r>
      <w:r>
        <w:rPr>
          <w:color w:val="231F20"/>
        </w:rPr>
        <w:t xml:space="preserve"> </w:t>
      </w:r>
      <w:r>
        <w:rPr>
          <w:color w:val="231F20"/>
          <w:w w:val="90"/>
        </w:rPr>
        <w:t>the</w:t>
      </w:r>
      <w:r>
        <w:rPr>
          <w:color w:val="231F20"/>
        </w:rPr>
        <w:t xml:space="preserve"> </w:t>
      </w:r>
      <w:r>
        <w:rPr>
          <w:color w:val="231F20"/>
          <w:w w:val="90"/>
        </w:rPr>
        <w:t>state.</w:t>
      </w:r>
      <w:r>
        <w:rPr>
          <w:color w:val="231F20"/>
        </w:rPr>
        <w:t xml:space="preserve"> </w:t>
      </w:r>
      <w:r>
        <w:rPr>
          <w:color w:val="231F20"/>
          <w:w w:val="90"/>
        </w:rPr>
        <w:t>There</w:t>
      </w:r>
      <w:r>
        <w:rPr>
          <w:color w:val="231F20"/>
        </w:rPr>
        <w:t xml:space="preserve"> </w:t>
      </w:r>
      <w:r>
        <w:rPr>
          <w:color w:val="231F20"/>
          <w:w w:val="90"/>
        </w:rPr>
        <w:t>was</w:t>
      </w:r>
      <w:r>
        <w:rPr>
          <w:color w:val="231F20"/>
        </w:rPr>
        <w:t xml:space="preserve"> </w:t>
      </w:r>
      <w:r>
        <w:rPr>
          <w:color w:val="231F20"/>
          <w:w w:val="90"/>
        </w:rPr>
        <w:t>a</w:t>
      </w:r>
      <w:r>
        <w:rPr>
          <w:color w:val="231F20"/>
        </w:rPr>
        <w:t xml:space="preserve"> </w:t>
      </w:r>
      <w:r>
        <w:rPr>
          <w:color w:val="231F20"/>
          <w:w w:val="90"/>
        </w:rPr>
        <w:t>specific</w:t>
      </w:r>
      <w:r>
        <w:rPr>
          <w:color w:val="231F20"/>
        </w:rPr>
        <w:t xml:space="preserve"> </w:t>
      </w:r>
      <w:r>
        <w:rPr>
          <w:color w:val="231F20"/>
          <w:w w:val="90"/>
        </w:rPr>
        <w:t>focus</w:t>
      </w:r>
      <w:r>
        <w:rPr>
          <w:color w:val="231F20"/>
        </w:rPr>
        <w:t xml:space="preserve"> </w:t>
      </w:r>
      <w:r>
        <w:rPr>
          <w:color w:val="231F20"/>
          <w:w w:val="90"/>
        </w:rPr>
        <w:t>on</w:t>
      </w:r>
      <w:r>
        <w:rPr>
          <w:color w:val="231F20"/>
        </w:rPr>
        <w:t xml:space="preserve"> </w:t>
      </w:r>
      <w:r>
        <w:rPr>
          <w:color w:val="231F20"/>
          <w:w w:val="90"/>
        </w:rPr>
        <w:t>how</w:t>
      </w:r>
      <w:r>
        <w:rPr>
          <w:color w:val="231F20"/>
        </w:rPr>
        <w:t xml:space="preserve"> </w:t>
      </w:r>
      <w:r>
        <w:rPr>
          <w:color w:val="231F20"/>
          <w:w w:val="90"/>
        </w:rPr>
        <w:t>we</w:t>
      </w:r>
      <w:r>
        <w:rPr>
          <w:color w:val="231F20"/>
          <w:spacing w:val="40"/>
        </w:rPr>
        <w:t xml:space="preserve"> </w:t>
      </w:r>
      <w:r>
        <w:rPr>
          <w:color w:val="231F20"/>
          <w:w w:val="90"/>
        </w:rPr>
        <w:t>can engage our youth and young adults while addressing the importance of family,</w:t>
      </w:r>
    </w:p>
    <w:p w14:paraId="28E06BCA" w14:textId="77777777" w:rsidR="007B0DCD" w:rsidRDefault="00000000">
      <w:pPr>
        <w:pStyle w:val="BodyText"/>
        <w:spacing w:before="2" w:line="254" w:lineRule="auto"/>
        <w:ind w:right="1434"/>
      </w:pPr>
      <w:r>
        <w:rPr>
          <w:color w:val="231F20"/>
          <w:w w:val="90"/>
        </w:rPr>
        <w:t>community,</w:t>
      </w:r>
      <w:r>
        <w:rPr>
          <w:color w:val="231F20"/>
          <w:spacing w:val="-6"/>
          <w:w w:val="90"/>
        </w:rPr>
        <w:t xml:space="preserve"> </w:t>
      </w:r>
      <w:r>
        <w:rPr>
          <w:color w:val="231F20"/>
          <w:w w:val="90"/>
        </w:rPr>
        <w:t xml:space="preserve">and partnerships with state and federal agencies to meet the needs of our most vulnerable population. Participants also heard </w:t>
      </w:r>
      <w:proofErr w:type="gramStart"/>
      <w:r>
        <w:rPr>
          <w:color w:val="231F20"/>
          <w:w w:val="90"/>
        </w:rPr>
        <w:t>a personal</w:t>
      </w:r>
      <w:proofErr w:type="gramEnd"/>
      <w:r>
        <w:rPr>
          <w:color w:val="231F20"/>
          <w:w w:val="90"/>
        </w:rPr>
        <w:t xml:space="preserve"> life experience from </w:t>
      </w:r>
      <w:r>
        <w:rPr>
          <w:color w:val="231F20"/>
          <w:spacing w:val="-4"/>
        </w:rPr>
        <w:t>addiction</w:t>
      </w:r>
      <w:r>
        <w:rPr>
          <w:color w:val="231F20"/>
          <w:spacing w:val="-15"/>
        </w:rPr>
        <w:t xml:space="preserve"> </w:t>
      </w:r>
      <w:r>
        <w:rPr>
          <w:color w:val="231F20"/>
          <w:spacing w:val="-4"/>
        </w:rPr>
        <w:t>to</w:t>
      </w:r>
      <w:r>
        <w:rPr>
          <w:color w:val="231F20"/>
          <w:spacing w:val="-15"/>
        </w:rPr>
        <w:t xml:space="preserve"> </w:t>
      </w:r>
      <w:r>
        <w:rPr>
          <w:color w:val="231F20"/>
          <w:spacing w:val="-4"/>
        </w:rPr>
        <w:t>recovery.</w:t>
      </w:r>
    </w:p>
    <w:p w14:paraId="4493FC80" w14:textId="77777777" w:rsidR="007B0DCD" w:rsidRDefault="007B0DCD">
      <w:pPr>
        <w:pStyle w:val="BodyText"/>
        <w:ind w:left="0"/>
      </w:pPr>
    </w:p>
    <w:p w14:paraId="7C4A855A" w14:textId="77777777" w:rsidR="007B0DCD" w:rsidRDefault="00000000">
      <w:pPr>
        <w:pStyle w:val="BodyText"/>
        <w:spacing w:before="1"/>
        <w:rPr>
          <w:rFonts w:ascii="Franklin Gothic Medium"/>
        </w:rPr>
      </w:pPr>
      <w:r>
        <w:rPr>
          <w:rFonts w:ascii="Franklin Gothic Medium"/>
          <w:color w:val="231F20"/>
          <w:spacing w:val="-2"/>
        </w:rPr>
        <w:t>Panelists:</w:t>
      </w:r>
    </w:p>
    <w:p w14:paraId="51EAB924" w14:textId="77777777" w:rsidR="007B0DCD" w:rsidRDefault="00000000">
      <w:pPr>
        <w:pStyle w:val="BodyText"/>
        <w:spacing w:before="15" w:line="254" w:lineRule="auto"/>
        <w:ind w:right="7534"/>
      </w:pPr>
      <w:r>
        <w:rPr>
          <w:color w:val="231F20"/>
          <w:w w:val="90"/>
        </w:rPr>
        <w:t>Kathleen</w:t>
      </w:r>
      <w:r>
        <w:rPr>
          <w:color w:val="231F20"/>
          <w:spacing w:val="-2"/>
          <w:w w:val="90"/>
        </w:rPr>
        <w:t xml:space="preserve"> </w:t>
      </w:r>
      <w:r>
        <w:rPr>
          <w:color w:val="231F20"/>
          <w:w w:val="90"/>
        </w:rPr>
        <w:t>Herr-Zaya,</w:t>
      </w:r>
      <w:r>
        <w:rPr>
          <w:color w:val="231F20"/>
          <w:spacing w:val="-12"/>
          <w:w w:val="90"/>
        </w:rPr>
        <w:t xml:space="preserve"> </w:t>
      </w:r>
      <w:r>
        <w:rPr>
          <w:color w:val="231F20"/>
          <w:w w:val="90"/>
        </w:rPr>
        <w:t xml:space="preserve">DPH </w:t>
      </w:r>
      <w:r>
        <w:rPr>
          <w:color w:val="231F20"/>
        </w:rPr>
        <w:t>Daniel</w:t>
      </w:r>
      <w:r>
        <w:rPr>
          <w:color w:val="231F20"/>
          <w:spacing w:val="-19"/>
        </w:rPr>
        <w:t xml:space="preserve"> </w:t>
      </w:r>
      <w:r>
        <w:rPr>
          <w:color w:val="231F20"/>
        </w:rPr>
        <w:t>Howell,</w:t>
      </w:r>
      <w:r>
        <w:rPr>
          <w:color w:val="231F20"/>
          <w:spacing w:val="-19"/>
        </w:rPr>
        <w:t xml:space="preserve"> </w:t>
      </w:r>
      <w:r>
        <w:rPr>
          <w:color w:val="231F20"/>
        </w:rPr>
        <w:t>DPH</w:t>
      </w:r>
    </w:p>
    <w:p w14:paraId="34CD8633" w14:textId="77777777" w:rsidR="007B0DCD" w:rsidRDefault="00000000">
      <w:pPr>
        <w:pStyle w:val="BodyText"/>
        <w:spacing w:before="1" w:line="254" w:lineRule="auto"/>
        <w:ind w:right="6380"/>
      </w:pPr>
      <w:r>
        <w:rPr>
          <w:color w:val="231F20"/>
          <w:w w:val="90"/>
        </w:rPr>
        <w:t>Seinna Hunter,</w:t>
      </w:r>
      <w:r>
        <w:rPr>
          <w:color w:val="231F20"/>
          <w:spacing w:val="-3"/>
          <w:w w:val="90"/>
        </w:rPr>
        <w:t xml:space="preserve"> </w:t>
      </w:r>
      <w:r>
        <w:rPr>
          <w:color w:val="231F20"/>
          <w:w w:val="90"/>
        </w:rPr>
        <w:t xml:space="preserve">Shinnecock Nation </w:t>
      </w:r>
      <w:r>
        <w:rPr>
          <w:color w:val="231F20"/>
        </w:rPr>
        <w:t>Jennifer</w:t>
      </w:r>
      <w:r>
        <w:rPr>
          <w:color w:val="231F20"/>
          <w:spacing w:val="-19"/>
        </w:rPr>
        <w:t xml:space="preserve"> </w:t>
      </w:r>
      <w:r>
        <w:rPr>
          <w:color w:val="231F20"/>
        </w:rPr>
        <w:t>Miller,</w:t>
      </w:r>
      <w:r>
        <w:rPr>
          <w:color w:val="231F20"/>
          <w:spacing w:val="-19"/>
        </w:rPr>
        <w:t xml:space="preserve"> </w:t>
      </w:r>
      <w:r>
        <w:rPr>
          <w:color w:val="231F20"/>
        </w:rPr>
        <w:t>DPH</w:t>
      </w:r>
    </w:p>
    <w:p w14:paraId="4BA2307D" w14:textId="77777777" w:rsidR="007B0DCD" w:rsidRDefault="00000000">
      <w:pPr>
        <w:pStyle w:val="BodyText"/>
        <w:spacing w:before="1" w:line="254" w:lineRule="auto"/>
        <w:ind w:right="5540"/>
      </w:pPr>
      <w:r>
        <w:rPr>
          <w:color w:val="231F20"/>
          <w:w w:val="90"/>
        </w:rPr>
        <w:t xml:space="preserve">Stephanie Roderick, Mashpee Wampanoag </w:t>
      </w:r>
      <w:r>
        <w:rPr>
          <w:color w:val="231F20"/>
        </w:rPr>
        <w:t>Sabrina</w:t>
      </w:r>
      <w:r>
        <w:rPr>
          <w:color w:val="231F20"/>
          <w:spacing w:val="-19"/>
        </w:rPr>
        <w:t xml:space="preserve"> </w:t>
      </w:r>
      <w:r>
        <w:rPr>
          <w:color w:val="231F20"/>
        </w:rPr>
        <w:t>Xaviar,</w:t>
      </w:r>
      <w:r>
        <w:rPr>
          <w:color w:val="231F20"/>
          <w:spacing w:val="-19"/>
        </w:rPr>
        <w:t xml:space="preserve"> </w:t>
      </w:r>
      <w:r>
        <w:rPr>
          <w:color w:val="231F20"/>
        </w:rPr>
        <w:t>DPH</w:t>
      </w:r>
    </w:p>
    <w:p w14:paraId="282AFCB6" w14:textId="77777777" w:rsidR="007B0DCD" w:rsidRDefault="00000000">
      <w:pPr>
        <w:pStyle w:val="Heading3"/>
        <w:spacing w:before="276"/>
      </w:pPr>
      <w:r>
        <w:rPr>
          <w:color w:val="019F91"/>
        </w:rPr>
        <w:t>Tribal</w:t>
      </w:r>
      <w:r>
        <w:rPr>
          <w:color w:val="019F91"/>
          <w:spacing w:val="5"/>
        </w:rPr>
        <w:t xml:space="preserve"> </w:t>
      </w:r>
      <w:r>
        <w:rPr>
          <w:color w:val="019F91"/>
        </w:rPr>
        <w:t>Doctorate</w:t>
      </w:r>
      <w:r>
        <w:rPr>
          <w:color w:val="019F91"/>
          <w:spacing w:val="5"/>
        </w:rPr>
        <w:t xml:space="preserve"> </w:t>
      </w:r>
      <w:r>
        <w:rPr>
          <w:color w:val="019F91"/>
        </w:rPr>
        <w:t>Students</w:t>
      </w:r>
      <w:r>
        <w:rPr>
          <w:color w:val="019F91"/>
          <w:spacing w:val="5"/>
        </w:rPr>
        <w:t xml:space="preserve"> </w:t>
      </w:r>
      <w:r>
        <w:rPr>
          <w:color w:val="019F91"/>
        </w:rPr>
        <w:t>Paving</w:t>
      </w:r>
      <w:r>
        <w:rPr>
          <w:color w:val="019F91"/>
          <w:spacing w:val="5"/>
        </w:rPr>
        <w:t xml:space="preserve"> </w:t>
      </w:r>
      <w:r>
        <w:rPr>
          <w:color w:val="019F91"/>
        </w:rPr>
        <w:t>the</w:t>
      </w:r>
      <w:r>
        <w:rPr>
          <w:color w:val="019F91"/>
          <w:spacing w:val="5"/>
        </w:rPr>
        <w:t xml:space="preserve"> </w:t>
      </w:r>
      <w:r>
        <w:rPr>
          <w:color w:val="019F91"/>
          <w:spacing w:val="-5"/>
        </w:rPr>
        <w:t>Way</w:t>
      </w:r>
    </w:p>
    <w:p w14:paraId="142D88AB" w14:textId="77777777" w:rsidR="007B0DCD" w:rsidRDefault="00000000">
      <w:pPr>
        <w:pStyle w:val="BodyText"/>
        <w:spacing w:before="102" w:line="254" w:lineRule="auto"/>
        <w:ind w:right="1463"/>
      </w:pPr>
      <w:r>
        <w:rPr>
          <w:color w:val="231F20"/>
          <w:w w:val="90"/>
        </w:rPr>
        <w:t>Tribal</w:t>
      </w:r>
      <w:r>
        <w:rPr>
          <w:color w:val="231F20"/>
          <w:spacing w:val="19"/>
        </w:rPr>
        <w:t xml:space="preserve"> </w:t>
      </w:r>
      <w:r>
        <w:rPr>
          <w:color w:val="231F20"/>
          <w:w w:val="90"/>
        </w:rPr>
        <w:t>students</w:t>
      </w:r>
      <w:r>
        <w:rPr>
          <w:color w:val="231F20"/>
          <w:spacing w:val="19"/>
        </w:rPr>
        <w:t xml:space="preserve"> </w:t>
      </w:r>
      <w:r>
        <w:rPr>
          <w:color w:val="231F20"/>
          <w:w w:val="90"/>
        </w:rPr>
        <w:t>pursuing</w:t>
      </w:r>
      <w:r>
        <w:rPr>
          <w:color w:val="231F20"/>
          <w:spacing w:val="19"/>
        </w:rPr>
        <w:t xml:space="preserve"> </w:t>
      </w:r>
      <w:r>
        <w:rPr>
          <w:color w:val="231F20"/>
          <w:w w:val="90"/>
        </w:rPr>
        <w:t>their</w:t>
      </w:r>
      <w:r>
        <w:rPr>
          <w:color w:val="231F20"/>
          <w:spacing w:val="19"/>
        </w:rPr>
        <w:t xml:space="preserve"> </w:t>
      </w:r>
      <w:r>
        <w:rPr>
          <w:color w:val="231F20"/>
          <w:w w:val="90"/>
        </w:rPr>
        <w:t>doctorate</w:t>
      </w:r>
      <w:r>
        <w:rPr>
          <w:color w:val="231F20"/>
          <w:spacing w:val="19"/>
        </w:rPr>
        <w:t xml:space="preserve"> </w:t>
      </w:r>
      <w:r>
        <w:rPr>
          <w:color w:val="231F20"/>
          <w:w w:val="90"/>
        </w:rPr>
        <w:t>degrees</w:t>
      </w:r>
      <w:r>
        <w:rPr>
          <w:color w:val="231F20"/>
          <w:spacing w:val="19"/>
        </w:rPr>
        <w:t xml:space="preserve"> </w:t>
      </w:r>
      <w:r>
        <w:rPr>
          <w:color w:val="231F20"/>
          <w:w w:val="90"/>
        </w:rPr>
        <w:t>at</w:t>
      </w:r>
      <w:r>
        <w:rPr>
          <w:color w:val="231F20"/>
          <w:spacing w:val="19"/>
        </w:rPr>
        <w:t xml:space="preserve"> </w:t>
      </w:r>
      <w:r>
        <w:rPr>
          <w:color w:val="231F20"/>
          <w:w w:val="90"/>
        </w:rPr>
        <w:t>University</w:t>
      </w:r>
      <w:r>
        <w:rPr>
          <w:color w:val="231F20"/>
          <w:spacing w:val="19"/>
        </w:rPr>
        <w:t xml:space="preserve"> </w:t>
      </w:r>
      <w:r>
        <w:rPr>
          <w:color w:val="231F20"/>
          <w:w w:val="90"/>
        </w:rPr>
        <w:t>of</w:t>
      </w:r>
      <w:r>
        <w:rPr>
          <w:color w:val="231F20"/>
          <w:spacing w:val="19"/>
        </w:rPr>
        <w:t xml:space="preserve"> </w:t>
      </w:r>
      <w:r>
        <w:rPr>
          <w:color w:val="231F20"/>
          <w:w w:val="90"/>
        </w:rPr>
        <w:t xml:space="preserve">Massachusetts Medical School </w:t>
      </w:r>
      <w:proofErr w:type="gramStart"/>
      <w:r>
        <w:rPr>
          <w:color w:val="231F20"/>
          <w:w w:val="90"/>
        </w:rPr>
        <w:t>presented on</w:t>
      </w:r>
      <w:proofErr w:type="gramEnd"/>
      <w:r>
        <w:rPr>
          <w:color w:val="231F20"/>
          <w:w w:val="90"/>
        </w:rPr>
        <w:t xml:space="preserve"> their pathways to deciding and becoming Tribal health professionals. They spoke about what their educational attainment will mean to the Tribal and Indigenous communities they represent. Participants learned about the projects</w:t>
      </w:r>
      <w:r>
        <w:rPr>
          <w:color w:val="231F20"/>
          <w:spacing w:val="-2"/>
          <w:w w:val="90"/>
        </w:rPr>
        <w:t xml:space="preserve"> </w:t>
      </w:r>
      <w:r>
        <w:rPr>
          <w:color w:val="231F20"/>
          <w:w w:val="90"/>
        </w:rPr>
        <w:t>the</w:t>
      </w:r>
      <w:r>
        <w:rPr>
          <w:color w:val="231F20"/>
          <w:spacing w:val="-2"/>
          <w:w w:val="90"/>
        </w:rPr>
        <w:t xml:space="preserve"> </w:t>
      </w:r>
      <w:r>
        <w:rPr>
          <w:color w:val="231F20"/>
          <w:w w:val="90"/>
        </w:rPr>
        <w:t>panelists</w:t>
      </w:r>
      <w:r>
        <w:rPr>
          <w:color w:val="231F20"/>
          <w:spacing w:val="-2"/>
          <w:w w:val="90"/>
        </w:rPr>
        <w:t xml:space="preserve"> </w:t>
      </w:r>
      <w:r>
        <w:rPr>
          <w:color w:val="231F20"/>
          <w:w w:val="90"/>
        </w:rPr>
        <w:t>are</w:t>
      </w:r>
      <w:r>
        <w:rPr>
          <w:color w:val="231F20"/>
          <w:spacing w:val="-2"/>
          <w:w w:val="90"/>
        </w:rPr>
        <w:t xml:space="preserve"> </w:t>
      </w:r>
      <w:r>
        <w:rPr>
          <w:color w:val="231F20"/>
          <w:w w:val="90"/>
        </w:rPr>
        <w:t>working</w:t>
      </w:r>
      <w:r>
        <w:rPr>
          <w:color w:val="231F20"/>
          <w:spacing w:val="-2"/>
          <w:w w:val="90"/>
        </w:rPr>
        <w:t xml:space="preserve"> </w:t>
      </w:r>
      <w:r>
        <w:rPr>
          <w:color w:val="231F20"/>
          <w:w w:val="90"/>
        </w:rPr>
        <w:t>on</w:t>
      </w:r>
      <w:r>
        <w:rPr>
          <w:color w:val="231F20"/>
          <w:spacing w:val="-2"/>
          <w:w w:val="90"/>
        </w:rPr>
        <w:t xml:space="preserve"> </w:t>
      </w:r>
      <w:r>
        <w:rPr>
          <w:color w:val="231F20"/>
          <w:w w:val="90"/>
        </w:rPr>
        <w:t>that</w:t>
      </w:r>
      <w:r>
        <w:rPr>
          <w:color w:val="231F20"/>
          <w:spacing w:val="-2"/>
          <w:w w:val="90"/>
        </w:rPr>
        <w:t xml:space="preserve"> </w:t>
      </w:r>
      <w:r>
        <w:rPr>
          <w:color w:val="231F20"/>
          <w:w w:val="90"/>
        </w:rPr>
        <w:t>will</w:t>
      </w:r>
      <w:r>
        <w:rPr>
          <w:color w:val="231F20"/>
          <w:spacing w:val="-2"/>
          <w:w w:val="90"/>
        </w:rPr>
        <w:t xml:space="preserve"> </w:t>
      </w:r>
      <w:r>
        <w:rPr>
          <w:color w:val="231F20"/>
          <w:w w:val="90"/>
        </w:rPr>
        <w:t>bring</w:t>
      </w:r>
      <w:r>
        <w:rPr>
          <w:color w:val="231F20"/>
          <w:spacing w:val="-2"/>
          <w:w w:val="90"/>
        </w:rPr>
        <w:t xml:space="preserve"> </w:t>
      </w:r>
      <w:r>
        <w:rPr>
          <w:color w:val="231F20"/>
          <w:w w:val="90"/>
        </w:rPr>
        <w:t>a</w:t>
      </w:r>
      <w:r>
        <w:rPr>
          <w:color w:val="231F20"/>
          <w:spacing w:val="-2"/>
          <w:w w:val="90"/>
        </w:rPr>
        <w:t xml:space="preserve"> </w:t>
      </w:r>
      <w:r>
        <w:rPr>
          <w:color w:val="231F20"/>
          <w:w w:val="90"/>
        </w:rPr>
        <w:t>major</w:t>
      </w:r>
      <w:r>
        <w:rPr>
          <w:color w:val="231F20"/>
          <w:spacing w:val="-2"/>
          <w:w w:val="90"/>
        </w:rPr>
        <w:t xml:space="preserve"> </w:t>
      </w:r>
      <w:r>
        <w:rPr>
          <w:color w:val="231F20"/>
          <w:w w:val="90"/>
        </w:rPr>
        <w:t>impact</w:t>
      </w:r>
      <w:r>
        <w:rPr>
          <w:color w:val="231F20"/>
          <w:spacing w:val="-2"/>
          <w:w w:val="90"/>
        </w:rPr>
        <w:t xml:space="preserve"> </w:t>
      </w:r>
      <w:r>
        <w:rPr>
          <w:color w:val="231F20"/>
          <w:w w:val="90"/>
        </w:rPr>
        <w:t>to</w:t>
      </w:r>
      <w:r>
        <w:rPr>
          <w:color w:val="231F20"/>
          <w:spacing w:val="-2"/>
          <w:w w:val="90"/>
        </w:rPr>
        <w:t xml:space="preserve"> </w:t>
      </w:r>
      <w:r>
        <w:rPr>
          <w:color w:val="231F20"/>
          <w:w w:val="90"/>
        </w:rPr>
        <w:t>their</w:t>
      </w:r>
      <w:r>
        <w:rPr>
          <w:color w:val="231F20"/>
          <w:spacing w:val="-2"/>
          <w:w w:val="90"/>
        </w:rPr>
        <w:t xml:space="preserve"> </w:t>
      </w:r>
      <w:r>
        <w:rPr>
          <w:color w:val="231F20"/>
          <w:w w:val="90"/>
        </w:rPr>
        <w:t>communities and beyond. The projects involve topics of violence against women as well as mental health and substance use within the youth and young adult population.</w:t>
      </w:r>
    </w:p>
    <w:p w14:paraId="31E0C497" w14:textId="77777777" w:rsidR="007B0DCD" w:rsidRDefault="007B0DCD">
      <w:pPr>
        <w:pStyle w:val="BodyText"/>
        <w:spacing w:before="2"/>
        <w:ind w:left="0"/>
      </w:pPr>
    </w:p>
    <w:p w14:paraId="16E29EBD" w14:textId="77777777" w:rsidR="007B0DCD" w:rsidRDefault="00000000">
      <w:pPr>
        <w:pStyle w:val="BodyText"/>
        <w:rPr>
          <w:rFonts w:ascii="Franklin Gothic Medium"/>
        </w:rPr>
      </w:pPr>
      <w:r>
        <w:rPr>
          <w:rFonts w:ascii="Franklin Gothic Medium"/>
          <w:color w:val="231F20"/>
          <w:spacing w:val="-2"/>
        </w:rPr>
        <w:t>Panelists:</w:t>
      </w:r>
    </w:p>
    <w:p w14:paraId="0EF06FE3" w14:textId="77777777" w:rsidR="007B0DCD" w:rsidRDefault="00000000">
      <w:pPr>
        <w:pStyle w:val="BodyText"/>
        <w:spacing w:before="16"/>
      </w:pPr>
      <w:r>
        <w:rPr>
          <w:color w:val="231F20"/>
          <w:w w:val="90"/>
        </w:rPr>
        <w:t>Terese</w:t>
      </w:r>
      <w:r>
        <w:rPr>
          <w:color w:val="231F20"/>
          <w:spacing w:val="-1"/>
          <w:w w:val="90"/>
        </w:rPr>
        <w:t xml:space="preserve"> </w:t>
      </w:r>
      <w:r>
        <w:rPr>
          <w:color w:val="231F20"/>
          <w:w w:val="90"/>
        </w:rPr>
        <w:t>Aronowitz,</w:t>
      </w:r>
      <w:r>
        <w:rPr>
          <w:color w:val="231F20"/>
          <w:spacing w:val="-11"/>
          <w:w w:val="90"/>
        </w:rPr>
        <w:t xml:space="preserve"> </w:t>
      </w:r>
      <w:proofErr w:type="spellStart"/>
      <w:r>
        <w:rPr>
          <w:color w:val="231F20"/>
          <w:w w:val="90"/>
        </w:rPr>
        <w:t>Hassanamisco</w:t>
      </w:r>
      <w:proofErr w:type="spellEnd"/>
      <w:r>
        <w:rPr>
          <w:color w:val="231F20"/>
          <w:spacing w:val="-1"/>
          <w:w w:val="90"/>
        </w:rPr>
        <w:t xml:space="preserve"> </w:t>
      </w:r>
      <w:r>
        <w:rPr>
          <w:color w:val="231F20"/>
          <w:spacing w:val="-2"/>
          <w:w w:val="90"/>
        </w:rPr>
        <w:t>Tribe</w:t>
      </w:r>
    </w:p>
    <w:p w14:paraId="390105EC" w14:textId="77777777" w:rsidR="007B0DCD" w:rsidRDefault="00000000">
      <w:pPr>
        <w:pStyle w:val="BodyText"/>
        <w:spacing w:before="17"/>
      </w:pPr>
      <w:r>
        <w:rPr>
          <w:color w:val="231F20"/>
          <w:w w:val="90"/>
        </w:rPr>
        <w:t>Chyla</w:t>
      </w:r>
      <w:r>
        <w:rPr>
          <w:color w:val="231F20"/>
          <w:spacing w:val="2"/>
        </w:rPr>
        <w:t xml:space="preserve"> </w:t>
      </w:r>
      <w:r>
        <w:rPr>
          <w:color w:val="231F20"/>
          <w:w w:val="90"/>
        </w:rPr>
        <w:t>Hendricks,</w:t>
      </w:r>
      <w:r>
        <w:rPr>
          <w:color w:val="231F20"/>
          <w:spacing w:val="-2"/>
          <w:w w:val="90"/>
        </w:rPr>
        <w:t xml:space="preserve"> </w:t>
      </w:r>
      <w:r>
        <w:rPr>
          <w:color w:val="231F20"/>
          <w:w w:val="90"/>
        </w:rPr>
        <w:t>Mashpee</w:t>
      </w:r>
      <w:r>
        <w:rPr>
          <w:color w:val="231F20"/>
          <w:spacing w:val="3"/>
        </w:rPr>
        <w:t xml:space="preserve"> </w:t>
      </w:r>
      <w:r>
        <w:rPr>
          <w:color w:val="231F20"/>
          <w:w w:val="90"/>
        </w:rPr>
        <w:t>Wampanoag</w:t>
      </w:r>
      <w:r>
        <w:rPr>
          <w:color w:val="231F20"/>
          <w:spacing w:val="3"/>
        </w:rPr>
        <w:t xml:space="preserve"> </w:t>
      </w:r>
      <w:r>
        <w:rPr>
          <w:color w:val="231F20"/>
          <w:spacing w:val="-2"/>
          <w:w w:val="90"/>
        </w:rPr>
        <w:t>Tribe</w:t>
      </w:r>
    </w:p>
    <w:p w14:paraId="774CF9E2" w14:textId="77777777" w:rsidR="007B0DCD" w:rsidRDefault="00000000">
      <w:pPr>
        <w:pStyle w:val="BodyText"/>
        <w:spacing w:before="18"/>
      </w:pPr>
      <w:proofErr w:type="spellStart"/>
      <w:r>
        <w:rPr>
          <w:color w:val="231F20"/>
          <w:w w:val="90"/>
        </w:rPr>
        <w:t>Autaquay</w:t>
      </w:r>
      <w:proofErr w:type="spellEnd"/>
      <w:r>
        <w:rPr>
          <w:color w:val="231F20"/>
          <w:spacing w:val="11"/>
        </w:rPr>
        <w:t xml:space="preserve"> </w:t>
      </w:r>
      <w:r>
        <w:rPr>
          <w:color w:val="231F20"/>
          <w:w w:val="90"/>
        </w:rPr>
        <w:t>Peters-Mosquera,</w:t>
      </w:r>
      <w:r>
        <w:rPr>
          <w:color w:val="231F20"/>
          <w:spacing w:val="-4"/>
        </w:rPr>
        <w:t xml:space="preserve"> </w:t>
      </w:r>
      <w:r>
        <w:rPr>
          <w:color w:val="231F20"/>
          <w:w w:val="90"/>
        </w:rPr>
        <w:t>Mashpee</w:t>
      </w:r>
      <w:r>
        <w:rPr>
          <w:color w:val="231F20"/>
          <w:spacing w:val="12"/>
        </w:rPr>
        <w:t xml:space="preserve"> </w:t>
      </w:r>
      <w:r>
        <w:rPr>
          <w:color w:val="231F20"/>
          <w:w w:val="90"/>
        </w:rPr>
        <w:t>Wampanoag</w:t>
      </w:r>
      <w:r>
        <w:rPr>
          <w:color w:val="231F20"/>
          <w:spacing w:val="11"/>
        </w:rPr>
        <w:t xml:space="preserve"> </w:t>
      </w:r>
      <w:r>
        <w:rPr>
          <w:color w:val="231F20"/>
          <w:spacing w:val="-2"/>
          <w:w w:val="90"/>
        </w:rPr>
        <w:t>Tribe</w:t>
      </w:r>
    </w:p>
    <w:p w14:paraId="5F1B5A6C" w14:textId="77777777" w:rsidR="007B0DCD" w:rsidRDefault="007B0DCD">
      <w:pPr>
        <w:pStyle w:val="BodyText"/>
        <w:spacing w:before="25"/>
        <w:ind w:left="0"/>
      </w:pPr>
    </w:p>
    <w:p w14:paraId="3768BCDF" w14:textId="77777777" w:rsidR="007B0DCD" w:rsidRDefault="00000000">
      <w:pPr>
        <w:pStyle w:val="Heading1"/>
      </w:pPr>
      <w:r>
        <w:rPr>
          <w:color w:val="5E569A"/>
          <w:w w:val="90"/>
        </w:rPr>
        <w:t>PARTICIPATING</w:t>
      </w:r>
      <w:r>
        <w:rPr>
          <w:color w:val="5E569A"/>
          <w:spacing w:val="27"/>
        </w:rPr>
        <w:t xml:space="preserve"> </w:t>
      </w:r>
      <w:r>
        <w:rPr>
          <w:color w:val="5E569A"/>
          <w:w w:val="90"/>
        </w:rPr>
        <w:t>AGENCIES</w:t>
      </w:r>
      <w:r>
        <w:rPr>
          <w:color w:val="5E569A"/>
          <w:spacing w:val="49"/>
        </w:rPr>
        <w:t xml:space="preserve"> </w:t>
      </w:r>
      <w:r>
        <w:rPr>
          <w:color w:val="5E569A"/>
          <w:w w:val="90"/>
        </w:rPr>
        <w:t>FOCUSED</w:t>
      </w:r>
      <w:r>
        <w:rPr>
          <w:color w:val="5E569A"/>
          <w:spacing w:val="49"/>
        </w:rPr>
        <w:t xml:space="preserve"> </w:t>
      </w:r>
      <w:r>
        <w:rPr>
          <w:color w:val="5E569A"/>
          <w:w w:val="90"/>
        </w:rPr>
        <w:t>ON</w:t>
      </w:r>
      <w:r>
        <w:rPr>
          <w:color w:val="5E569A"/>
          <w:spacing w:val="28"/>
        </w:rPr>
        <w:t xml:space="preserve"> </w:t>
      </w:r>
      <w:r>
        <w:rPr>
          <w:color w:val="5E569A"/>
          <w:w w:val="90"/>
        </w:rPr>
        <w:t>TRIBAL</w:t>
      </w:r>
      <w:r>
        <w:rPr>
          <w:color w:val="5E569A"/>
          <w:spacing w:val="28"/>
        </w:rPr>
        <w:t xml:space="preserve"> </w:t>
      </w:r>
      <w:r>
        <w:rPr>
          <w:color w:val="5E569A"/>
          <w:w w:val="90"/>
        </w:rPr>
        <w:t>AND</w:t>
      </w:r>
      <w:r>
        <w:rPr>
          <w:color w:val="5E569A"/>
          <w:spacing w:val="49"/>
        </w:rPr>
        <w:t xml:space="preserve"> </w:t>
      </w:r>
      <w:r>
        <w:rPr>
          <w:color w:val="5E569A"/>
          <w:w w:val="90"/>
        </w:rPr>
        <w:t>INDIGENOUS</w:t>
      </w:r>
      <w:r>
        <w:rPr>
          <w:color w:val="5E569A"/>
          <w:spacing w:val="49"/>
        </w:rPr>
        <w:t xml:space="preserve"> </w:t>
      </w:r>
      <w:r>
        <w:rPr>
          <w:color w:val="5E569A"/>
          <w:spacing w:val="-2"/>
          <w:w w:val="90"/>
        </w:rPr>
        <w:t>HEALTH</w:t>
      </w:r>
    </w:p>
    <w:p w14:paraId="48229678" w14:textId="77777777" w:rsidR="007B0DCD" w:rsidRDefault="00000000">
      <w:pPr>
        <w:pStyle w:val="Heading3"/>
        <w:spacing w:before="311"/>
      </w:pPr>
      <w:r>
        <w:rPr>
          <w:color w:val="019F91"/>
        </w:rPr>
        <w:t>Indian</w:t>
      </w:r>
      <w:r>
        <w:rPr>
          <w:color w:val="019F91"/>
          <w:spacing w:val="10"/>
        </w:rPr>
        <w:t xml:space="preserve"> </w:t>
      </w:r>
      <w:r>
        <w:rPr>
          <w:color w:val="019F91"/>
        </w:rPr>
        <w:t>Health</w:t>
      </w:r>
      <w:r>
        <w:rPr>
          <w:color w:val="019F91"/>
          <w:spacing w:val="11"/>
        </w:rPr>
        <w:t xml:space="preserve"> </w:t>
      </w:r>
      <w:r>
        <w:rPr>
          <w:color w:val="019F91"/>
          <w:spacing w:val="-2"/>
        </w:rPr>
        <w:t>Service</w:t>
      </w:r>
    </w:p>
    <w:p w14:paraId="71F3632A" w14:textId="77777777" w:rsidR="007B0DCD" w:rsidRDefault="00000000">
      <w:pPr>
        <w:pStyle w:val="BodyText"/>
        <w:spacing w:before="11" w:line="254" w:lineRule="auto"/>
        <w:ind w:right="1434"/>
      </w:pPr>
      <w:r>
        <w:rPr>
          <w:color w:val="231F20"/>
          <w:spacing w:val="-6"/>
        </w:rPr>
        <w:t>The</w:t>
      </w:r>
      <w:r>
        <w:rPr>
          <w:color w:val="231F20"/>
          <w:spacing w:val="-13"/>
        </w:rPr>
        <w:t xml:space="preserve"> </w:t>
      </w:r>
      <w:r>
        <w:rPr>
          <w:color w:val="231F20"/>
          <w:spacing w:val="-6"/>
        </w:rPr>
        <w:t>Indian</w:t>
      </w:r>
      <w:r>
        <w:rPr>
          <w:color w:val="231F20"/>
          <w:spacing w:val="-13"/>
        </w:rPr>
        <w:t xml:space="preserve"> </w:t>
      </w:r>
      <w:r>
        <w:rPr>
          <w:color w:val="231F20"/>
          <w:spacing w:val="-6"/>
        </w:rPr>
        <w:t>Health</w:t>
      </w:r>
      <w:r>
        <w:rPr>
          <w:color w:val="231F20"/>
          <w:spacing w:val="-13"/>
        </w:rPr>
        <w:t xml:space="preserve"> </w:t>
      </w:r>
      <w:r>
        <w:rPr>
          <w:color w:val="231F20"/>
          <w:spacing w:val="-6"/>
        </w:rPr>
        <w:t>Service</w:t>
      </w:r>
      <w:r>
        <w:rPr>
          <w:color w:val="231F20"/>
          <w:spacing w:val="-13"/>
        </w:rPr>
        <w:t xml:space="preserve"> </w:t>
      </w:r>
      <w:r>
        <w:rPr>
          <w:color w:val="231F20"/>
          <w:spacing w:val="-6"/>
        </w:rPr>
        <w:t>(IHS)</w:t>
      </w:r>
      <w:r>
        <w:rPr>
          <w:color w:val="231F20"/>
          <w:spacing w:val="-13"/>
        </w:rPr>
        <w:t xml:space="preserve"> </w:t>
      </w:r>
      <w:r>
        <w:rPr>
          <w:color w:val="231F20"/>
          <w:spacing w:val="-6"/>
        </w:rPr>
        <w:t>is</w:t>
      </w:r>
      <w:r>
        <w:rPr>
          <w:color w:val="231F20"/>
          <w:spacing w:val="-13"/>
        </w:rPr>
        <w:t xml:space="preserve"> </w:t>
      </w:r>
      <w:r>
        <w:rPr>
          <w:color w:val="231F20"/>
          <w:spacing w:val="-6"/>
        </w:rPr>
        <w:t>an</w:t>
      </w:r>
      <w:r>
        <w:rPr>
          <w:color w:val="231F20"/>
          <w:spacing w:val="-13"/>
        </w:rPr>
        <w:t xml:space="preserve"> </w:t>
      </w:r>
      <w:r>
        <w:rPr>
          <w:color w:val="231F20"/>
          <w:spacing w:val="-6"/>
        </w:rPr>
        <w:t>agency</w:t>
      </w:r>
      <w:r>
        <w:rPr>
          <w:color w:val="231F20"/>
          <w:spacing w:val="-13"/>
        </w:rPr>
        <w:t xml:space="preserve"> </w:t>
      </w:r>
      <w:r>
        <w:rPr>
          <w:color w:val="231F20"/>
          <w:spacing w:val="-6"/>
        </w:rPr>
        <w:t>within</w:t>
      </w:r>
      <w:r>
        <w:rPr>
          <w:color w:val="231F20"/>
          <w:spacing w:val="-13"/>
        </w:rPr>
        <w:t xml:space="preserve"> </w:t>
      </w:r>
      <w:r>
        <w:rPr>
          <w:color w:val="231F20"/>
          <w:spacing w:val="-6"/>
        </w:rPr>
        <w:t>the</w:t>
      </w:r>
      <w:r>
        <w:rPr>
          <w:color w:val="231F20"/>
          <w:spacing w:val="-13"/>
        </w:rPr>
        <w:t xml:space="preserve"> </w:t>
      </w:r>
      <w:r>
        <w:rPr>
          <w:color w:val="231F20"/>
          <w:spacing w:val="-6"/>
        </w:rPr>
        <w:t>United</w:t>
      </w:r>
      <w:r>
        <w:rPr>
          <w:color w:val="231F20"/>
          <w:spacing w:val="-13"/>
        </w:rPr>
        <w:t xml:space="preserve"> </w:t>
      </w:r>
      <w:r>
        <w:rPr>
          <w:color w:val="231F20"/>
          <w:spacing w:val="-6"/>
        </w:rPr>
        <w:t>States</w:t>
      </w:r>
      <w:r>
        <w:rPr>
          <w:color w:val="231F20"/>
          <w:spacing w:val="-13"/>
        </w:rPr>
        <w:t xml:space="preserve"> </w:t>
      </w:r>
      <w:r>
        <w:rPr>
          <w:color w:val="231F20"/>
          <w:spacing w:val="-6"/>
        </w:rPr>
        <w:t>Department</w:t>
      </w:r>
      <w:r>
        <w:rPr>
          <w:color w:val="231F20"/>
          <w:spacing w:val="-13"/>
        </w:rPr>
        <w:t xml:space="preserve"> </w:t>
      </w:r>
      <w:r>
        <w:rPr>
          <w:color w:val="231F20"/>
          <w:spacing w:val="-6"/>
        </w:rPr>
        <w:t xml:space="preserve">of </w:t>
      </w:r>
      <w:r>
        <w:rPr>
          <w:color w:val="231F20"/>
          <w:w w:val="90"/>
        </w:rPr>
        <w:t>Health and Human Services. It is the principal federal health care advocate and provider for American Indians and Alaska Natives. The IHS a comprehensive federal, tribal, and urban Indian health care system. Summit participants heard from Dr. Beverly Cotton, a citizen of the Mississippi Band of Choctaw Indians, who is the Director of the Nashville Area HIS,</w:t>
      </w:r>
      <w:r>
        <w:rPr>
          <w:color w:val="231F20"/>
          <w:spacing w:val="-2"/>
          <w:w w:val="90"/>
        </w:rPr>
        <w:t xml:space="preserve"> </w:t>
      </w:r>
      <w:r>
        <w:rPr>
          <w:color w:val="231F20"/>
          <w:w w:val="90"/>
        </w:rPr>
        <w:t>which covers a geographical area from Maine to Florida to east Texas,</w:t>
      </w:r>
      <w:r>
        <w:rPr>
          <w:color w:val="231F20"/>
          <w:spacing w:val="-2"/>
          <w:w w:val="90"/>
        </w:rPr>
        <w:t xml:space="preserve"> </w:t>
      </w:r>
      <w:r>
        <w:rPr>
          <w:color w:val="231F20"/>
          <w:w w:val="90"/>
        </w:rPr>
        <w:t xml:space="preserve">serving 36 Tribal nations and three Urban Indian Health Programs. </w:t>
      </w:r>
      <w:hyperlink r:id="rId22">
        <w:r>
          <w:rPr>
            <w:color w:val="055893"/>
            <w:w w:val="90"/>
            <w:u w:val="single" w:color="0B2C83"/>
          </w:rPr>
          <w:t>ihs.gov/</w:t>
        </w:r>
        <w:proofErr w:type="spellStart"/>
        <w:r>
          <w:rPr>
            <w:color w:val="055893"/>
            <w:w w:val="90"/>
            <w:u w:val="single" w:color="0B2C83"/>
          </w:rPr>
          <w:t>nashville</w:t>
        </w:r>
        <w:proofErr w:type="spellEnd"/>
      </w:hyperlink>
    </w:p>
    <w:p w14:paraId="21303FD7" w14:textId="77777777" w:rsidR="007B0DCD" w:rsidRDefault="007B0DCD">
      <w:pPr>
        <w:spacing w:line="254" w:lineRule="auto"/>
        <w:sectPr w:rsidR="007B0DCD">
          <w:pgSz w:w="12240" w:h="15840"/>
          <w:pgMar w:top="1300" w:right="0" w:bottom="940" w:left="0" w:header="0" w:footer="749" w:gutter="0"/>
          <w:cols w:space="720"/>
        </w:sectPr>
      </w:pPr>
    </w:p>
    <w:p w14:paraId="530DDF11" w14:textId="77777777" w:rsidR="007B0DCD" w:rsidRDefault="00000000">
      <w:pPr>
        <w:pStyle w:val="Heading3"/>
        <w:ind w:left="1439"/>
      </w:pPr>
      <w:bookmarkStart w:id="8" w:name="_bookmark8"/>
      <w:bookmarkEnd w:id="8"/>
      <w:r>
        <w:rPr>
          <w:color w:val="019F91"/>
        </w:rPr>
        <w:lastRenderedPageBreak/>
        <w:t>Native</w:t>
      </w:r>
      <w:r>
        <w:rPr>
          <w:color w:val="019F91"/>
          <w:spacing w:val="10"/>
        </w:rPr>
        <w:t xml:space="preserve"> </w:t>
      </w:r>
      <w:r>
        <w:rPr>
          <w:color w:val="019F91"/>
        </w:rPr>
        <w:t>American</w:t>
      </w:r>
      <w:r>
        <w:rPr>
          <w:color w:val="019F91"/>
          <w:spacing w:val="10"/>
        </w:rPr>
        <w:t xml:space="preserve"> </w:t>
      </w:r>
      <w:proofErr w:type="spellStart"/>
      <w:r>
        <w:rPr>
          <w:color w:val="019F91"/>
          <w:spacing w:val="-2"/>
        </w:rPr>
        <w:t>LifeLines</w:t>
      </w:r>
      <w:proofErr w:type="spellEnd"/>
    </w:p>
    <w:p w14:paraId="56335F59" w14:textId="77777777" w:rsidR="007B0DCD" w:rsidRDefault="00000000">
      <w:pPr>
        <w:pStyle w:val="BodyText"/>
        <w:spacing w:before="101" w:line="254" w:lineRule="auto"/>
        <w:ind w:left="1439" w:right="1497"/>
      </w:pPr>
      <w:r>
        <w:rPr>
          <w:noProof/>
        </w:rPr>
        <mc:AlternateContent>
          <mc:Choice Requires="wps">
            <w:drawing>
              <wp:anchor distT="0" distB="0" distL="0" distR="0" simplePos="0" relativeHeight="487390720" behindDoc="1" locked="0" layoutInCell="1" allowOverlap="1" wp14:anchorId="718A41C9" wp14:editId="600AAAC3">
                <wp:simplePos x="0" y="0"/>
                <wp:positionH relativeFrom="page">
                  <wp:posOffset>914400</wp:posOffset>
                </wp:positionH>
                <wp:positionV relativeFrom="paragraph">
                  <wp:posOffset>2175007</wp:posOffset>
                </wp:positionV>
                <wp:extent cx="1828800" cy="13684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368425"/>
                        </a:xfrm>
                        <a:custGeom>
                          <a:avLst/>
                          <a:gdLst/>
                          <a:ahLst/>
                          <a:cxnLst/>
                          <a:rect l="l" t="t" r="r" b="b"/>
                          <a:pathLst>
                            <a:path w="1828800" h="1368425">
                              <a:moveTo>
                                <a:pt x="767041" y="0"/>
                              </a:moveTo>
                              <a:lnTo>
                                <a:pt x="715299" y="2465"/>
                              </a:lnTo>
                              <a:lnTo>
                                <a:pt x="665054" y="6533"/>
                              </a:lnTo>
                              <a:lnTo>
                                <a:pt x="616342" y="12251"/>
                              </a:lnTo>
                              <a:lnTo>
                                <a:pt x="569198" y="19664"/>
                              </a:lnTo>
                              <a:lnTo>
                                <a:pt x="523659" y="28822"/>
                              </a:lnTo>
                              <a:lnTo>
                                <a:pt x="479760" y="39770"/>
                              </a:lnTo>
                              <a:lnTo>
                                <a:pt x="437537" y="52557"/>
                              </a:lnTo>
                              <a:lnTo>
                                <a:pt x="397026" y="67229"/>
                              </a:lnTo>
                              <a:lnTo>
                                <a:pt x="358262" y="83834"/>
                              </a:lnTo>
                              <a:lnTo>
                                <a:pt x="321281" y="102419"/>
                              </a:lnTo>
                              <a:lnTo>
                                <a:pt x="286118" y="123030"/>
                              </a:lnTo>
                              <a:lnTo>
                                <a:pt x="252810" y="145717"/>
                              </a:lnTo>
                              <a:lnTo>
                                <a:pt x="221392" y="170524"/>
                              </a:lnTo>
                              <a:lnTo>
                                <a:pt x="191900" y="197501"/>
                              </a:lnTo>
                              <a:lnTo>
                                <a:pt x="164369" y="226693"/>
                              </a:lnTo>
                              <a:lnTo>
                                <a:pt x="138836" y="258149"/>
                              </a:lnTo>
                              <a:lnTo>
                                <a:pt x="115336" y="291915"/>
                              </a:lnTo>
                              <a:lnTo>
                                <a:pt x="93904" y="328039"/>
                              </a:lnTo>
                              <a:lnTo>
                                <a:pt x="74576" y="366567"/>
                              </a:lnTo>
                              <a:lnTo>
                                <a:pt x="57389" y="407548"/>
                              </a:lnTo>
                              <a:lnTo>
                                <a:pt x="42378" y="451028"/>
                              </a:lnTo>
                              <a:lnTo>
                                <a:pt x="29577" y="497055"/>
                              </a:lnTo>
                              <a:lnTo>
                                <a:pt x="19025" y="545676"/>
                              </a:lnTo>
                              <a:lnTo>
                                <a:pt x="10755" y="596938"/>
                              </a:lnTo>
                              <a:lnTo>
                                <a:pt x="4803" y="650888"/>
                              </a:lnTo>
                              <a:lnTo>
                                <a:pt x="1206" y="707573"/>
                              </a:lnTo>
                              <a:lnTo>
                                <a:pt x="0" y="767041"/>
                              </a:lnTo>
                              <a:lnTo>
                                <a:pt x="0" y="1367828"/>
                              </a:lnTo>
                              <a:lnTo>
                                <a:pt x="736803" y="1367828"/>
                              </a:lnTo>
                              <a:lnTo>
                                <a:pt x="736803" y="631012"/>
                              </a:lnTo>
                              <a:lnTo>
                                <a:pt x="457200" y="631012"/>
                              </a:lnTo>
                              <a:lnTo>
                                <a:pt x="457194" y="581738"/>
                              </a:lnTo>
                              <a:lnTo>
                                <a:pt x="462830" y="535955"/>
                              </a:lnTo>
                              <a:lnTo>
                                <a:pt x="474081" y="493688"/>
                              </a:lnTo>
                              <a:lnTo>
                                <a:pt x="490922" y="454964"/>
                              </a:lnTo>
                              <a:lnTo>
                                <a:pt x="513325" y="419808"/>
                              </a:lnTo>
                              <a:lnTo>
                                <a:pt x="541266" y="388246"/>
                              </a:lnTo>
                              <a:lnTo>
                                <a:pt x="574716" y="360306"/>
                              </a:lnTo>
                              <a:lnTo>
                                <a:pt x="613651" y="336012"/>
                              </a:lnTo>
                              <a:lnTo>
                                <a:pt x="658044" y="315392"/>
                              </a:lnTo>
                              <a:lnTo>
                                <a:pt x="707869" y="298471"/>
                              </a:lnTo>
                              <a:lnTo>
                                <a:pt x="763099" y="285275"/>
                              </a:lnTo>
                              <a:lnTo>
                                <a:pt x="823709" y="275831"/>
                              </a:lnTo>
                              <a:lnTo>
                                <a:pt x="767041" y="0"/>
                              </a:lnTo>
                              <a:close/>
                            </a:path>
                            <a:path w="1828800" h="1368425">
                              <a:moveTo>
                                <a:pt x="1768348" y="0"/>
                              </a:moveTo>
                              <a:lnTo>
                                <a:pt x="1716994" y="2465"/>
                              </a:lnTo>
                              <a:lnTo>
                                <a:pt x="1667078" y="6533"/>
                              </a:lnTo>
                              <a:lnTo>
                                <a:pt x="1618641" y="12251"/>
                              </a:lnTo>
                              <a:lnTo>
                                <a:pt x="1571721" y="19664"/>
                              </a:lnTo>
                              <a:lnTo>
                                <a:pt x="1526357" y="28822"/>
                              </a:lnTo>
                              <a:lnTo>
                                <a:pt x="1482588" y="39770"/>
                              </a:lnTo>
                              <a:lnTo>
                                <a:pt x="1440453" y="52557"/>
                              </a:lnTo>
                              <a:lnTo>
                                <a:pt x="1399992" y="67229"/>
                              </a:lnTo>
                              <a:lnTo>
                                <a:pt x="1361244" y="83834"/>
                              </a:lnTo>
                              <a:lnTo>
                                <a:pt x="1324248" y="102419"/>
                              </a:lnTo>
                              <a:lnTo>
                                <a:pt x="1289043" y="123030"/>
                              </a:lnTo>
                              <a:lnTo>
                                <a:pt x="1255668" y="145717"/>
                              </a:lnTo>
                              <a:lnTo>
                                <a:pt x="1224163" y="170524"/>
                              </a:lnTo>
                              <a:lnTo>
                                <a:pt x="1194566" y="197501"/>
                              </a:lnTo>
                              <a:lnTo>
                                <a:pt x="1166917" y="226693"/>
                              </a:lnTo>
                              <a:lnTo>
                                <a:pt x="1141255" y="258149"/>
                              </a:lnTo>
                              <a:lnTo>
                                <a:pt x="1117619" y="291915"/>
                              </a:lnTo>
                              <a:lnTo>
                                <a:pt x="1096048" y="328039"/>
                              </a:lnTo>
                              <a:lnTo>
                                <a:pt x="1076582" y="366567"/>
                              </a:lnTo>
                              <a:lnTo>
                                <a:pt x="1059259" y="407548"/>
                              </a:lnTo>
                              <a:lnTo>
                                <a:pt x="1044118" y="451028"/>
                              </a:lnTo>
                              <a:lnTo>
                                <a:pt x="1031200" y="497055"/>
                              </a:lnTo>
                              <a:lnTo>
                                <a:pt x="1020542" y="545676"/>
                              </a:lnTo>
                              <a:lnTo>
                                <a:pt x="1012185" y="596938"/>
                              </a:lnTo>
                              <a:lnTo>
                                <a:pt x="1006167" y="650888"/>
                              </a:lnTo>
                              <a:lnTo>
                                <a:pt x="1002527" y="707573"/>
                              </a:lnTo>
                              <a:lnTo>
                                <a:pt x="1001306" y="767041"/>
                              </a:lnTo>
                              <a:lnTo>
                                <a:pt x="1001306" y="1367828"/>
                              </a:lnTo>
                              <a:lnTo>
                                <a:pt x="1738109" y="1367828"/>
                              </a:lnTo>
                              <a:lnTo>
                                <a:pt x="1738109" y="631012"/>
                              </a:lnTo>
                              <a:lnTo>
                                <a:pt x="1458506" y="631012"/>
                              </a:lnTo>
                              <a:lnTo>
                                <a:pt x="1459369" y="581738"/>
                              </a:lnTo>
                              <a:lnTo>
                                <a:pt x="1465730" y="535955"/>
                              </a:lnTo>
                              <a:lnTo>
                                <a:pt x="1477575" y="493688"/>
                              </a:lnTo>
                              <a:lnTo>
                                <a:pt x="1494891" y="454964"/>
                              </a:lnTo>
                              <a:lnTo>
                                <a:pt x="1517665" y="419808"/>
                              </a:lnTo>
                              <a:lnTo>
                                <a:pt x="1545883" y="388246"/>
                              </a:lnTo>
                              <a:lnTo>
                                <a:pt x="1579533" y="360306"/>
                              </a:lnTo>
                              <a:lnTo>
                                <a:pt x="1618602" y="336012"/>
                              </a:lnTo>
                              <a:lnTo>
                                <a:pt x="1663076" y="315392"/>
                              </a:lnTo>
                              <a:lnTo>
                                <a:pt x="1712942" y="298471"/>
                              </a:lnTo>
                              <a:lnTo>
                                <a:pt x="1768188" y="285275"/>
                              </a:lnTo>
                              <a:lnTo>
                                <a:pt x="1828800" y="275831"/>
                              </a:lnTo>
                              <a:lnTo>
                                <a:pt x="1768348" y="0"/>
                              </a:lnTo>
                              <a:close/>
                            </a:path>
                          </a:pathLst>
                        </a:custGeom>
                        <a:solidFill>
                          <a:srgbClr val="FCF7EF"/>
                        </a:solidFill>
                      </wps:spPr>
                      <wps:bodyPr wrap="square" lIns="0" tIns="0" rIns="0" bIns="0" rtlCol="0">
                        <a:prstTxWarp prst="textNoShape">
                          <a:avLst/>
                        </a:prstTxWarp>
                        <a:noAutofit/>
                      </wps:bodyPr>
                    </wps:wsp>
                  </a:graphicData>
                </a:graphic>
              </wp:anchor>
            </w:drawing>
          </mc:Choice>
          <mc:Fallback>
            <w:pict>
              <v:shape w14:anchorId="5294DEBD" id="Graphic 17" o:spid="_x0000_s1026" style="position:absolute;margin-left:1in;margin-top:171.25pt;width:2in;height:107.75pt;z-index:-15925760;visibility:visible;mso-wrap-style:square;mso-wrap-distance-left:0;mso-wrap-distance-top:0;mso-wrap-distance-right:0;mso-wrap-distance-bottom:0;mso-position-horizontal:absolute;mso-position-horizontal-relative:page;mso-position-vertical:absolute;mso-position-vertical-relative:text;v-text-anchor:top" coordsize="1828800,13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" path="m767041,l715299,2465,665054,6533r-48712,5718l569198,19664r-45539,9158l479760,39770,437537,52557,397026,67229,358262,83834r-36981,18585l286118,123030r-33308,22687l221392,170524r-29492,26977l164369,226693r-25533,31456l115336,291915,93904,328039,74576,366567,57389,407548,42378,451028,29577,497055,19025,545676r-8270,51262l4803,650888,1206,707573,,767041r,600787l736803,1367828r,-736816l457200,631012r-6,-49274l462830,535955r11251,-42267l490922,454964r22403,-35156l541266,388246r33450,-27940l613651,336012r44393,-20620l707869,298471r55230,-13196l823709,275831,767041,xem1768348,r-51354,2465l1667078,6533r-48437,5718l1571721,19664r-45364,9158l1482588,39770r-42135,12787l1399992,67229r-38748,16605l1324248,102419r-35205,20611l1255668,145717r-31505,24807l1194566,197501r-27649,29192l1141255,258149r-23636,33766l1096048,328039r-19466,38528l1059259,407548r-15141,43480l1031200,497055r-10658,48621l1012185,596938r-6018,53950l1002527,707573r-1221,59468l1001306,1367828r736803,l1738109,631012r-279603,l1459369,581738r6361,-45783l1477575,493688r17316,-38724l1517665,419808r28218,-31562l1579533,360306r39069,-24294l1663076,315392r49866,-16921l1768188,285275r60612,-9444l1768348,xe" fillcolor="#fcf7ef" stroked="f">
                <v:path arrowok="t"/>
                <w10:wrap anchorx="page"/>
              </v:shape>
            </w:pict>
          </mc:Fallback>
        </mc:AlternateContent>
      </w:r>
      <w:r>
        <w:rPr>
          <w:color w:val="231F20"/>
          <w:w w:val="90"/>
        </w:rPr>
        <w:t xml:space="preserve">Native American </w:t>
      </w:r>
      <w:proofErr w:type="spellStart"/>
      <w:r>
        <w:rPr>
          <w:color w:val="231F20"/>
          <w:w w:val="90"/>
        </w:rPr>
        <w:t>LifeLines</w:t>
      </w:r>
      <w:proofErr w:type="spellEnd"/>
      <w:r>
        <w:rPr>
          <w:color w:val="231F20"/>
          <w:w w:val="90"/>
        </w:rPr>
        <w:t xml:space="preserve">, Inc., is a Title V Indian Health Services contracted Urban Indian Health Program that serves Urban American Indians and Alaska Natives in the Boston and Baltimore metropolitan areas. The mission of Native American </w:t>
      </w:r>
      <w:proofErr w:type="spellStart"/>
      <w:r>
        <w:rPr>
          <w:color w:val="231F20"/>
          <w:w w:val="90"/>
        </w:rPr>
        <w:t>LifeLines</w:t>
      </w:r>
      <w:proofErr w:type="spellEnd"/>
      <w:r>
        <w:rPr>
          <w:color w:val="231F20"/>
          <w:w w:val="90"/>
        </w:rPr>
        <w:t xml:space="preserve"> is</w:t>
      </w:r>
      <w:r>
        <w:rPr>
          <w:color w:val="231F20"/>
          <w:spacing w:val="80"/>
          <w:w w:val="150"/>
        </w:rPr>
        <w:t xml:space="preserve"> </w:t>
      </w:r>
      <w:r>
        <w:rPr>
          <w:color w:val="231F20"/>
          <w:w w:val="90"/>
        </w:rPr>
        <w:t xml:space="preserve">to promote health and social resiliency within urban American Indian communities. The organization applies principles of trauma-informed care to provide culturally centered behavioral health, dental, outreach, and referral services. Native American </w:t>
      </w:r>
      <w:proofErr w:type="spellStart"/>
      <w:r>
        <w:rPr>
          <w:color w:val="231F20"/>
          <w:w w:val="90"/>
        </w:rPr>
        <w:t>LifeLines’</w:t>
      </w:r>
      <w:proofErr w:type="spellEnd"/>
      <w:r>
        <w:rPr>
          <w:color w:val="231F20"/>
          <w:w w:val="90"/>
        </w:rPr>
        <w:t xml:space="preserve"> behavioral health program is accredited by the Commission on Accreditation of Rehabilitation Facilities (CARF). Summit participants heard from Nichol Brewer-Lowry,</w:t>
      </w:r>
      <w:r>
        <w:rPr>
          <w:color w:val="231F20"/>
          <w:spacing w:val="-8"/>
          <w:w w:val="90"/>
        </w:rPr>
        <w:t xml:space="preserve"> </w:t>
      </w:r>
      <w:r>
        <w:rPr>
          <w:color w:val="231F20"/>
          <w:w w:val="90"/>
        </w:rPr>
        <w:t>an enrolled member of the Lumbee Tribe of North Carolina who serves as the Boston Site Director,</w:t>
      </w:r>
      <w:r>
        <w:rPr>
          <w:color w:val="231F20"/>
          <w:spacing w:val="-2"/>
          <w:w w:val="90"/>
        </w:rPr>
        <w:t xml:space="preserve"> </w:t>
      </w:r>
      <w:r>
        <w:rPr>
          <w:color w:val="231F20"/>
          <w:w w:val="90"/>
        </w:rPr>
        <w:t>and Kerry Hawk Lessard,</w:t>
      </w:r>
      <w:r>
        <w:rPr>
          <w:color w:val="231F20"/>
          <w:spacing w:val="-2"/>
          <w:w w:val="90"/>
        </w:rPr>
        <w:t xml:space="preserve"> </w:t>
      </w:r>
      <w:r>
        <w:rPr>
          <w:color w:val="231F20"/>
          <w:w w:val="90"/>
        </w:rPr>
        <w:t xml:space="preserve">Native American </w:t>
      </w:r>
      <w:proofErr w:type="spellStart"/>
      <w:r>
        <w:rPr>
          <w:color w:val="231F20"/>
          <w:w w:val="90"/>
        </w:rPr>
        <w:t>LifeLines’</w:t>
      </w:r>
      <w:proofErr w:type="spellEnd"/>
      <w:r>
        <w:rPr>
          <w:color w:val="231F20"/>
          <w:w w:val="90"/>
        </w:rPr>
        <w:t xml:space="preserve"> Executive Director,</w:t>
      </w:r>
      <w:r>
        <w:rPr>
          <w:color w:val="231F20"/>
          <w:spacing w:val="-2"/>
          <w:w w:val="90"/>
        </w:rPr>
        <w:t xml:space="preserve"> </w:t>
      </w:r>
      <w:r>
        <w:rPr>
          <w:color w:val="231F20"/>
          <w:w w:val="90"/>
        </w:rPr>
        <w:t>who is a descendant of the Fort Peck Assiniboine &amp; Sioux Tribe. nativeamericanlifelines.org</w:t>
      </w:r>
    </w:p>
    <w:p w14:paraId="0BDDC0D0" w14:textId="77777777" w:rsidR="007B0DCD" w:rsidRDefault="007B0DCD">
      <w:pPr>
        <w:pStyle w:val="BodyText"/>
        <w:spacing w:before="177"/>
        <w:ind w:left="0"/>
      </w:pPr>
    </w:p>
    <w:p w14:paraId="553A991E" w14:textId="77777777" w:rsidR="007B0DCD" w:rsidRDefault="00000000">
      <w:pPr>
        <w:pStyle w:val="Heading2"/>
        <w:spacing w:line="247" w:lineRule="auto"/>
        <w:ind w:left="1979" w:right="2309"/>
      </w:pPr>
      <w:r>
        <w:rPr>
          <w:noProof/>
        </w:rPr>
        <mc:AlternateContent>
          <mc:Choice Requires="wps">
            <w:drawing>
              <wp:anchor distT="0" distB="0" distL="0" distR="0" simplePos="0" relativeHeight="487390208" behindDoc="1" locked="0" layoutInCell="1" allowOverlap="1" wp14:anchorId="1445E6AA" wp14:editId="58AEC9D8">
                <wp:simplePos x="0" y="0"/>
                <wp:positionH relativeFrom="page">
                  <wp:posOffset>5029708</wp:posOffset>
                </wp:positionH>
                <wp:positionV relativeFrom="paragraph">
                  <wp:posOffset>25025</wp:posOffset>
                </wp:positionV>
                <wp:extent cx="1828800" cy="136842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368425"/>
                        </a:xfrm>
                        <a:custGeom>
                          <a:avLst/>
                          <a:gdLst/>
                          <a:ahLst/>
                          <a:cxnLst/>
                          <a:rect l="l" t="t" r="r" b="b"/>
                          <a:pathLst>
                            <a:path w="1828800" h="1368425">
                              <a:moveTo>
                                <a:pt x="1828800" y="0"/>
                              </a:moveTo>
                              <a:lnTo>
                                <a:pt x="1091996" y="0"/>
                              </a:lnTo>
                              <a:lnTo>
                                <a:pt x="1091996" y="736815"/>
                              </a:lnTo>
                              <a:lnTo>
                                <a:pt x="1371600" y="736815"/>
                              </a:lnTo>
                              <a:lnTo>
                                <a:pt x="1371605" y="786089"/>
                              </a:lnTo>
                              <a:lnTo>
                                <a:pt x="1365969" y="831872"/>
                              </a:lnTo>
                              <a:lnTo>
                                <a:pt x="1354718" y="874139"/>
                              </a:lnTo>
                              <a:lnTo>
                                <a:pt x="1337877" y="912863"/>
                              </a:lnTo>
                              <a:lnTo>
                                <a:pt x="1315474" y="948019"/>
                              </a:lnTo>
                              <a:lnTo>
                                <a:pt x="1287533" y="979581"/>
                              </a:lnTo>
                              <a:lnTo>
                                <a:pt x="1254083" y="1007521"/>
                              </a:lnTo>
                              <a:lnTo>
                                <a:pt x="1215148" y="1031815"/>
                              </a:lnTo>
                              <a:lnTo>
                                <a:pt x="1170755" y="1052435"/>
                              </a:lnTo>
                              <a:lnTo>
                                <a:pt x="1120930" y="1069356"/>
                              </a:lnTo>
                              <a:lnTo>
                                <a:pt x="1065700" y="1082552"/>
                              </a:lnTo>
                              <a:lnTo>
                                <a:pt x="1005090" y="1091996"/>
                              </a:lnTo>
                              <a:lnTo>
                                <a:pt x="1061758" y="1367828"/>
                              </a:lnTo>
                              <a:lnTo>
                                <a:pt x="1113500" y="1365362"/>
                              </a:lnTo>
                              <a:lnTo>
                                <a:pt x="1163745" y="1361294"/>
                              </a:lnTo>
                              <a:lnTo>
                                <a:pt x="1212457" y="1355576"/>
                              </a:lnTo>
                              <a:lnTo>
                                <a:pt x="1259601" y="1348163"/>
                              </a:lnTo>
                              <a:lnTo>
                                <a:pt x="1305140" y="1339005"/>
                              </a:lnTo>
                              <a:lnTo>
                                <a:pt x="1349039" y="1328057"/>
                              </a:lnTo>
                              <a:lnTo>
                                <a:pt x="1391262" y="1315270"/>
                              </a:lnTo>
                              <a:lnTo>
                                <a:pt x="1431773" y="1300598"/>
                              </a:lnTo>
                              <a:lnTo>
                                <a:pt x="1470537" y="1283993"/>
                              </a:lnTo>
                              <a:lnTo>
                                <a:pt x="1507518" y="1265408"/>
                              </a:lnTo>
                              <a:lnTo>
                                <a:pt x="1542681" y="1244797"/>
                              </a:lnTo>
                              <a:lnTo>
                                <a:pt x="1575989" y="1222111"/>
                              </a:lnTo>
                              <a:lnTo>
                                <a:pt x="1607407" y="1197303"/>
                              </a:lnTo>
                              <a:lnTo>
                                <a:pt x="1636899" y="1170327"/>
                              </a:lnTo>
                              <a:lnTo>
                                <a:pt x="1664430" y="1141134"/>
                              </a:lnTo>
                              <a:lnTo>
                                <a:pt x="1689963" y="1109678"/>
                              </a:lnTo>
                              <a:lnTo>
                                <a:pt x="1713463" y="1075912"/>
                              </a:lnTo>
                              <a:lnTo>
                                <a:pt x="1734895" y="1039788"/>
                              </a:lnTo>
                              <a:lnTo>
                                <a:pt x="1754223" y="1001260"/>
                              </a:lnTo>
                              <a:lnTo>
                                <a:pt x="1771410" y="960279"/>
                              </a:lnTo>
                              <a:lnTo>
                                <a:pt x="1786421" y="916799"/>
                              </a:lnTo>
                              <a:lnTo>
                                <a:pt x="1799222" y="870772"/>
                              </a:lnTo>
                              <a:lnTo>
                                <a:pt x="1809774" y="822151"/>
                              </a:lnTo>
                              <a:lnTo>
                                <a:pt x="1818044" y="770889"/>
                              </a:lnTo>
                              <a:lnTo>
                                <a:pt x="1823996" y="716939"/>
                              </a:lnTo>
                              <a:lnTo>
                                <a:pt x="1827593" y="660254"/>
                              </a:lnTo>
                              <a:lnTo>
                                <a:pt x="1828800" y="600786"/>
                              </a:lnTo>
                              <a:lnTo>
                                <a:pt x="1828800" y="0"/>
                              </a:lnTo>
                              <a:close/>
                            </a:path>
                            <a:path w="1828800" h="1368425">
                              <a:moveTo>
                                <a:pt x="827493" y="0"/>
                              </a:moveTo>
                              <a:lnTo>
                                <a:pt x="90690" y="0"/>
                              </a:lnTo>
                              <a:lnTo>
                                <a:pt x="90690" y="736815"/>
                              </a:lnTo>
                              <a:lnTo>
                                <a:pt x="370293" y="736815"/>
                              </a:lnTo>
                              <a:lnTo>
                                <a:pt x="369430" y="786089"/>
                              </a:lnTo>
                              <a:lnTo>
                                <a:pt x="363069" y="831872"/>
                              </a:lnTo>
                              <a:lnTo>
                                <a:pt x="351224" y="874139"/>
                              </a:lnTo>
                              <a:lnTo>
                                <a:pt x="333908" y="912863"/>
                              </a:lnTo>
                              <a:lnTo>
                                <a:pt x="311134" y="948019"/>
                              </a:lnTo>
                              <a:lnTo>
                                <a:pt x="282916" y="979581"/>
                              </a:lnTo>
                              <a:lnTo>
                                <a:pt x="249266" y="1007521"/>
                              </a:lnTo>
                              <a:lnTo>
                                <a:pt x="210197" y="1031815"/>
                              </a:lnTo>
                              <a:lnTo>
                                <a:pt x="165723" y="1052435"/>
                              </a:lnTo>
                              <a:lnTo>
                                <a:pt x="115857" y="1069356"/>
                              </a:lnTo>
                              <a:lnTo>
                                <a:pt x="60611" y="1082552"/>
                              </a:lnTo>
                              <a:lnTo>
                                <a:pt x="0" y="1091996"/>
                              </a:lnTo>
                              <a:lnTo>
                                <a:pt x="60451" y="1367828"/>
                              </a:lnTo>
                              <a:lnTo>
                                <a:pt x="111805" y="1365362"/>
                              </a:lnTo>
                              <a:lnTo>
                                <a:pt x="161721" y="1361294"/>
                              </a:lnTo>
                              <a:lnTo>
                                <a:pt x="210158" y="1355576"/>
                              </a:lnTo>
                              <a:lnTo>
                                <a:pt x="257078" y="1348163"/>
                              </a:lnTo>
                              <a:lnTo>
                                <a:pt x="302442" y="1339005"/>
                              </a:lnTo>
                              <a:lnTo>
                                <a:pt x="346211" y="1328057"/>
                              </a:lnTo>
                              <a:lnTo>
                                <a:pt x="388346" y="1315270"/>
                              </a:lnTo>
                              <a:lnTo>
                                <a:pt x="428807" y="1300598"/>
                              </a:lnTo>
                              <a:lnTo>
                                <a:pt x="467555" y="1283993"/>
                              </a:lnTo>
                              <a:lnTo>
                                <a:pt x="504551" y="1265408"/>
                              </a:lnTo>
                              <a:lnTo>
                                <a:pt x="539756" y="1244797"/>
                              </a:lnTo>
                              <a:lnTo>
                                <a:pt x="573131" y="1222111"/>
                              </a:lnTo>
                              <a:lnTo>
                                <a:pt x="604636" y="1197303"/>
                              </a:lnTo>
                              <a:lnTo>
                                <a:pt x="634233" y="1170327"/>
                              </a:lnTo>
                              <a:lnTo>
                                <a:pt x="661882" y="1141134"/>
                              </a:lnTo>
                              <a:lnTo>
                                <a:pt x="687544" y="1109678"/>
                              </a:lnTo>
                              <a:lnTo>
                                <a:pt x="711180" y="1075912"/>
                              </a:lnTo>
                              <a:lnTo>
                                <a:pt x="732751" y="1039788"/>
                              </a:lnTo>
                              <a:lnTo>
                                <a:pt x="752217" y="1001260"/>
                              </a:lnTo>
                              <a:lnTo>
                                <a:pt x="769540" y="960279"/>
                              </a:lnTo>
                              <a:lnTo>
                                <a:pt x="784681" y="916799"/>
                              </a:lnTo>
                              <a:lnTo>
                                <a:pt x="797599" y="870772"/>
                              </a:lnTo>
                              <a:lnTo>
                                <a:pt x="808257" y="822151"/>
                              </a:lnTo>
                              <a:lnTo>
                                <a:pt x="816614" y="770889"/>
                              </a:lnTo>
                              <a:lnTo>
                                <a:pt x="822632" y="716939"/>
                              </a:lnTo>
                              <a:lnTo>
                                <a:pt x="826272" y="660254"/>
                              </a:lnTo>
                              <a:lnTo>
                                <a:pt x="827493" y="600786"/>
                              </a:lnTo>
                              <a:lnTo>
                                <a:pt x="827493" y="0"/>
                              </a:lnTo>
                              <a:close/>
                            </a:path>
                          </a:pathLst>
                        </a:custGeom>
                        <a:solidFill>
                          <a:srgbClr val="FCF7EF"/>
                        </a:solidFill>
                      </wps:spPr>
                      <wps:bodyPr wrap="square" lIns="0" tIns="0" rIns="0" bIns="0" rtlCol="0">
                        <a:prstTxWarp prst="textNoShape">
                          <a:avLst/>
                        </a:prstTxWarp>
                        <a:noAutofit/>
                      </wps:bodyPr>
                    </wps:wsp>
                  </a:graphicData>
                </a:graphic>
              </wp:anchor>
            </w:drawing>
          </mc:Choice>
          <mc:Fallback>
            <w:pict>
              <v:shape w14:anchorId="44386881" id="Graphic 18" o:spid="_x0000_s1026" style="position:absolute;margin-left:396.05pt;margin-top:1.95pt;width:2in;height:107.75pt;z-index:-15926272;visibility:visible;mso-wrap-style:square;mso-wrap-distance-left:0;mso-wrap-distance-top:0;mso-wrap-distance-right:0;mso-wrap-distance-bottom:0;mso-position-horizontal:absolute;mso-position-horizontal-relative:page;mso-position-vertical:absolute;mso-position-vertical-relative:text;v-text-anchor:top" coordsize="1828800,13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" path="m1828800,l1091996,r,736815l1371600,736815r5,49274l1365969,831872r-11251,42267l1337877,912863r-22403,35156l1287533,979581r-33450,27940l1215148,1031815r-44393,20620l1120930,1069356r-55230,13196l1005090,1091996r56668,275832l1113500,1365362r50245,-4068l1212457,1355576r47144,-7413l1305140,1339005r43899,-10948l1391262,1315270r40511,-14672l1470537,1283993r36981,-18585l1542681,1244797r33308,-22686l1607407,1197303r29492,-26976l1664430,1141134r25533,-31456l1713463,1075912r21432,-36124l1754223,1001260r17187,-40981l1786421,916799r12801,-46027l1809774,822151r8270,-51262l1823996,716939r3597,-56685l1828800,600786,1828800,xem827493,l90690,r,736815l370293,736815r-863,49274l363069,831872r-11845,42267l333908,912863r-22774,35156l282916,979581r-33650,27940l210197,1031815r-44474,20620l115857,1069356r-55246,13196l,1091996r60451,275832l111805,1365362r49916,-4068l210158,1355576r46920,-7413l302442,1339005r43769,-10948l388346,1315270r40461,-14672l467555,1283993r36996,-18585l539756,1244797r33375,-22686l604636,1197303r29597,-26976l661882,1141134r25662,-31456l711180,1075912r21571,-36124l752217,1001260r17323,-40981l784681,916799r12918,-46027l808257,822151r8357,-51262l822632,716939r3640,-56685l827493,600786,827493,xe" fillcolor="#fcf7ef" stroked="f">
                <v:path arrowok="t"/>
                <w10:wrap anchorx="page"/>
              </v:shape>
            </w:pict>
          </mc:Fallback>
        </mc:AlternateContent>
      </w:r>
      <w:r>
        <w:rPr>
          <w:color w:val="5E569A"/>
          <w:spacing w:val="-4"/>
        </w:rPr>
        <w:t>The</w:t>
      </w:r>
      <w:r>
        <w:rPr>
          <w:color w:val="5E569A"/>
          <w:spacing w:val="-18"/>
        </w:rPr>
        <w:t xml:space="preserve"> </w:t>
      </w:r>
      <w:r>
        <w:rPr>
          <w:color w:val="5E569A"/>
          <w:spacing w:val="-4"/>
        </w:rPr>
        <w:t>summit</w:t>
      </w:r>
      <w:r>
        <w:rPr>
          <w:color w:val="5E569A"/>
          <w:spacing w:val="-17"/>
        </w:rPr>
        <w:t xml:space="preserve"> </w:t>
      </w:r>
      <w:r>
        <w:rPr>
          <w:color w:val="5E569A"/>
          <w:spacing w:val="-4"/>
        </w:rPr>
        <w:t>gave</w:t>
      </w:r>
      <w:r>
        <w:rPr>
          <w:color w:val="5E569A"/>
          <w:spacing w:val="-17"/>
        </w:rPr>
        <w:t xml:space="preserve"> </w:t>
      </w:r>
      <w:r>
        <w:rPr>
          <w:color w:val="5E569A"/>
          <w:spacing w:val="-4"/>
        </w:rPr>
        <w:t>the</w:t>
      </w:r>
      <w:r>
        <w:rPr>
          <w:color w:val="5E569A"/>
          <w:spacing w:val="-17"/>
        </w:rPr>
        <w:t xml:space="preserve"> </w:t>
      </w:r>
      <w:r>
        <w:rPr>
          <w:color w:val="5E569A"/>
          <w:spacing w:val="-4"/>
        </w:rPr>
        <w:t>Commission</w:t>
      </w:r>
      <w:r>
        <w:rPr>
          <w:color w:val="5E569A"/>
          <w:spacing w:val="-17"/>
        </w:rPr>
        <w:t xml:space="preserve"> </w:t>
      </w:r>
      <w:r>
        <w:rPr>
          <w:color w:val="5E569A"/>
          <w:spacing w:val="-4"/>
        </w:rPr>
        <w:t>on</w:t>
      </w:r>
      <w:r>
        <w:rPr>
          <w:color w:val="5E569A"/>
          <w:spacing w:val="-17"/>
        </w:rPr>
        <w:t xml:space="preserve"> </w:t>
      </w:r>
      <w:r>
        <w:rPr>
          <w:color w:val="5E569A"/>
          <w:spacing w:val="-4"/>
        </w:rPr>
        <w:t>Indian</w:t>
      </w:r>
      <w:r>
        <w:rPr>
          <w:color w:val="5E569A"/>
          <w:spacing w:val="-17"/>
        </w:rPr>
        <w:t xml:space="preserve"> </w:t>
      </w:r>
      <w:r>
        <w:rPr>
          <w:color w:val="5E569A"/>
          <w:spacing w:val="-4"/>
        </w:rPr>
        <w:t>Affairs</w:t>
      </w:r>
      <w:r>
        <w:rPr>
          <w:color w:val="5E569A"/>
          <w:spacing w:val="-17"/>
        </w:rPr>
        <w:t xml:space="preserve"> </w:t>
      </w:r>
      <w:r>
        <w:rPr>
          <w:color w:val="5E569A"/>
          <w:spacing w:val="-4"/>
        </w:rPr>
        <w:t>a</w:t>
      </w:r>
      <w:r>
        <w:rPr>
          <w:color w:val="5E569A"/>
          <w:spacing w:val="-17"/>
        </w:rPr>
        <w:t xml:space="preserve"> </w:t>
      </w:r>
      <w:r>
        <w:rPr>
          <w:color w:val="5E569A"/>
          <w:spacing w:val="-4"/>
        </w:rPr>
        <w:t xml:space="preserve">platform </w:t>
      </w:r>
      <w:r>
        <w:rPr>
          <w:color w:val="5E569A"/>
          <w:spacing w:val="-2"/>
        </w:rPr>
        <w:t>to</w:t>
      </w:r>
      <w:r>
        <w:rPr>
          <w:color w:val="5E569A"/>
          <w:spacing w:val="-20"/>
        </w:rPr>
        <w:t xml:space="preserve"> </w:t>
      </w:r>
      <w:r>
        <w:rPr>
          <w:color w:val="5E569A"/>
          <w:spacing w:val="-2"/>
        </w:rPr>
        <w:t>build</w:t>
      </w:r>
      <w:r>
        <w:rPr>
          <w:color w:val="5E569A"/>
          <w:spacing w:val="-19"/>
        </w:rPr>
        <w:t xml:space="preserve"> </w:t>
      </w:r>
      <w:r>
        <w:rPr>
          <w:color w:val="5E569A"/>
          <w:spacing w:val="-2"/>
        </w:rPr>
        <w:t>stronger</w:t>
      </w:r>
      <w:r>
        <w:rPr>
          <w:color w:val="5E569A"/>
          <w:spacing w:val="-19"/>
        </w:rPr>
        <w:t xml:space="preserve"> </w:t>
      </w:r>
      <w:r>
        <w:rPr>
          <w:color w:val="5E569A"/>
          <w:spacing w:val="-2"/>
        </w:rPr>
        <w:t>partnerships</w:t>
      </w:r>
      <w:r>
        <w:rPr>
          <w:color w:val="5E569A"/>
          <w:spacing w:val="-19"/>
        </w:rPr>
        <w:t xml:space="preserve"> </w:t>
      </w:r>
      <w:r>
        <w:rPr>
          <w:color w:val="5E569A"/>
          <w:spacing w:val="-2"/>
        </w:rPr>
        <w:t>with</w:t>
      </w:r>
      <w:r>
        <w:rPr>
          <w:color w:val="5E569A"/>
          <w:spacing w:val="-19"/>
        </w:rPr>
        <w:t xml:space="preserve"> </w:t>
      </w:r>
      <w:r>
        <w:rPr>
          <w:color w:val="5E569A"/>
          <w:spacing w:val="-2"/>
        </w:rPr>
        <w:t>federal,</w:t>
      </w:r>
      <w:r>
        <w:rPr>
          <w:color w:val="5E569A"/>
          <w:spacing w:val="-19"/>
        </w:rPr>
        <w:t xml:space="preserve"> </w:t>
      </w:r>
      <w:r>
        <w:rPr>
          <w:color w:val="5E569A"/>
          <w:spacing w:val="-2"/>
        </w:rPr>
        <w:t>state,</w:t>
      </w:r>
      <w:r>
        <w:rPr>
          <w:color w:val="5E569A"/>
          <w:spacing w:val="-19"/>
        </w:rPr>
        <w:t xml:space="preserve"> </w:t>
      </w:r>
      <w:r>
        <w:rPr>
          <w:color w:val="5E569A"/>
          <w:spacing w:val="-2"/>
        </w:rPr>
        <w:t>and</w:t>
      </w:r>
      <w:r>
        <w:rPr>
          <w:color w:val="5E569A"/>
          <w:spacing w:val="-19"/>
        </w:rPr>
        <w:t xml:space="preserve"> </w:t>
      </w:r>
      <w:r>
        <w:rPr>
          <w:color w:val="5E569A"/>
          <w:spacing w:val="-2"/>
        </w:rPr>
        <w:t xml:space="preserve">local </w:t>
      </w:r>
      <w:r>
        <w:rPr>
          <w:color w:val="5E569A"/>
        </w:rPr>
        <w:t>governments</w:t>
      </w:r>
      <w:r>
        <w:rPr>
          <w:color w:val="5E569A"/>
          <w:spacing w:val="-12"/>
        </w:rPr>
        <w:t xml:space="preserve"> </w:t>
      </w:r>
      <w:r>
        <w:rPr>
          <w:color w:val="5E569A"/>
        </w:rPr>
        <w:t>in</w:t>
      </w:r>
      <w:r>
        <w:rPr>
          <w:color w:val="5E569A"/>
          <w:spacing w:val="-12"/>
        </w:rPr>
        <w:t xml:space="preserve"> </w:t>
      </w:r>
      <w:r>
        <w:rPr>
          <w:color w:val="5E569A"/>
        </w:rPr>
        <w:t>addressing</w:t>
      </w:r>
      <w:r>
        <w:rPr>
          <w:color w:val="5E569A"/>
          <w:spacing w:val="-12"/>
        </w:rPr>
        <w:t xml:space="preserve"> </w:t>
      </w:r>
      <w:r>
        <w:rPr>
          <w:color w:val="5E569A"/>
        </w:rPr>
        <w:t>Native</w:t>
      </w:r>
      <w:r>
        <w:rPr>
          <w:color w:val="5E569A"/>
          <w:spacing w:val="-12"/>
        </w:rPr>
        <w:t xml:space="preserve"> </w:t>
      </w:r>
      <w:r>
        <w:rPr>
          <w:color w:val="5E569A"/>
        </w:rPr>
        <w:t>American</w:t>
      </w:r>
      <w:r>
        <w:rPr>
          <w:color w:val="5E569A"/>
          <w:spacing w:val="-12"/>
        </w:rPr>
        <w:t xml:space="preserve"> </w:t>
      </w:r>
      <w:r>
        <w:rPr>
          <w:color w:val="5E569A"/>
        </w:rPr>
        <w:t>issues.</w:t>
      </w:r>
    </w:p>
    <w:p w14:paraId="4410FE85" w14:textId="77777777" w:rsidR="007B0DCD" w:rsidRDefault="007B0DCD">
      <w:pPr>
        <w:pStyle w:val="BodyText"/>
        <w:spacing w:before="33"/>
        <w:ind w:left="0"/>
        <w:rPr>
          <w:rFonts w:ascii="Trebuchet MS"/>
          <w:b/>
          <w:sz w:val="28"/>
        </w:rPr>
      </w:pPr>
    </w:p>
    <w:p w14:paraId="5B01205D" w14:textId="77777777" w:rsidR="007B0DCD" w:rsidRDefault="00000000">
      <w:pPr>
        <w:pStyle w:val="BodyText"/>
        <w:spacing w:line="254" w:lineRule="auto"/>
        <w:ind w:left="5985" w:right="67" w:firstLine="328"/>
      </w:pPr>
      <w:r>
        <w:rPr>
          <w:color w:val="231F20"/>
          <w:w w:val="90"/>
        </w:rPr>
        <w:t>—John “Jim” Peters, Jr, Executive Director, Massachusetts</w:t>
      </w:r>
      <w:r>
        <w:rPr>
          <w:color w:val="231F20"/>
          <w:spacing w:val="16"/>
        </w:rPr>
        <w:t xml:space="preserve"> </w:t>
      </w:r>
      <w:r>
        <w:rPr>
          <w:color w:val="231F20"/>
          <w:w w:val="90"/>
        </w:rPr>
        <w:t>Commission</w:t>
      </w:r>
      <w:r>
        <w:rPr>
          <w:color w:val="231F20"/>
          <w:spacing w:val="17"/>
        </w:rPr>
        <w:t xml:space="preserve"> </w:t>
      </w:r>
      <w:r>
        <w:rPr>
          <w:color w:val="231F20"/>
          <w:w w:val="90"/>
        </w:rPr>
        <w:t>on</w:t>
      </w:r>
      <w:r>
        <w:rPr>
          <w:color w:val="231F20"/>
          <w:spacing w:val="16"/>
        </w:rPr>
        <w:t xml:space="preserve"> </w:t>
      </w:r>
      <w:r>
        <w:rPr>
          <w:color w:val="231F20"/>
          <w:w w:val="90"/>
        </w:rPr>
        <w:t>Indian</w:t>
      </w:r>
      <w:r>
        <w:rPr>
          <w:color w:val="231F20"/>
          <w:spacing w:val="17"/>
        </w:rPr>
        <w:t xml:space="preserve"> </w:t>
      </w:r>
      <w:r>
        <w:rPr>
          <w:color w:val="231F20"/>
          <w:spacing w:val="-2"/>
          <w:w w:val="90"/>
        </w:rPr>
        <w:t>Affairs</w:t>
      </w:r>
    </w:p>
    <w:p w14:paraId="554366C7" w14:textId="77777777" w:rsidR="007B0DCD" w:rsidRDefault="007B0DCD">
      <w:pPr>
        <w:pStyle w:val="BodyText"/>
        <w:spacing w:before="159"/>
        <w:ind w:left="0"/>
      </w:pPr>
    </w:p>
    <w:p w14:paraId="15CAB5B7" w14:textId="77777777" w:rsidR="007B0DCD" w:rsidRDefault="00000000">
      <w:pPr>
        <w:pStyle w:val="Heading1"/>
        <w:ind w:left="1439"/>
      </w:pPr>
      <w:r>
        <w:rPr>
          <w:color w:val="5E569A"/>
          <w:spacing w:val="-2"/>
        </w:rPr>
        <w:t>EXHIBITORS</w:t>
      </w:r>
    </w:p>
    <w:p w14:paraId="1CA9E3A8" w14:textId="77777777" w:rsidR="007B0DCD" w:rsidRDefault="00000000">
      <w:pPr>
        <w:pStyle w:val="BodyText"/>
        <w:spacing w:before="275" w:line="254" w:lineRule="auto"/>
        <w:ind w:left="1439" w:right="2052"/>
      </w:pPr>
      <w:r>
        <w:rPr>
          <w:color w:val="231F20"/>
          <w:w w:val="90"/>
        </w:rPr>
        <w:t>A</w:t>
      </w:r>
      <w:r>
        <w:rPr>
          <w:color w:val="231F20"/>
          <w:spacing w:val="-12"/>
          <w:w w:val="90"/>
        </w:rPr>
        <w:t xml:space="preserve"> </w:t>
      </w:r>
      <w:r>
        <w:rPr>
          <w:color w:val="231F20"/>
          <w:w w:val="90"/>
        </w:rPr>
        <w:t>wide</w:t>
      </w:r>
      <w:r>
        <w:rPr>
          <w:color w:val="231F20"/>
          <w:spacing w:val="-11"/>
          <w:w w:val="90"/>
        </w:rPr>
        <w:t xml:space="preserve"> </w:t>
      </w:r>
      <w:r>
        <w:rPr>
          <w:color w:val="231F20"/>
          <w:w w:val="90"/>
        </w:rPr>
        <w:t>variety</w:t>
      </w:r>
      <w:r>
        <w:rPr>
          <w:color w:val="231F20"/>
          <w:spacing w:val="-10"/>
          <w:w w:val="90"/>
        </w:rPr>
        <w:t xml:space="preserve"> </w:t>
      </w:r>
      <w:r>
        <w:rPr>
          <w:color w:val="231F20"/>
          <w:w w:val="90"/>
        </w:rPr>
        <w:t>of</w:t>
      </w:r>
      <w:r>
        <w:rPr>
          <w:color w:val="231F20"/>
          <w:spacing w:val="-9"/>
          <w:w w:val="90"/>
        </w:rPr>
        <w:t xml:space="preserve"> </w:t>
      </w:r>
      <w:r>
        <w:rPr>
          <w:color w:val="231F20"/>
          <w:w w:val="90"/>
        </w:rPr>
        <w:t>government,</w:t>
      </w:r>
      <w:r>
        <w:rPr>
          <w:color w:val="231F20"/>
          <w:spacing w:val="-12"/>
          <w:w w:val="90"/>
        </w:rPr>
        <w:t xml:space="preserve"> </w:t>
      </w:r>
      <w:r>
        <w:rPr>
          <w:color w:val="231F20"/>
          <w:w w:val="90"/>
        </w:rPr>
        <w:t>nonprofit,</w:t>
      </w:r>
      <w:r>
        <w:rPr>
          <w:color w:val="231F20"/>
          <w:spacing w:val="-8"/>
          <w:w w:val="90"/>
        </w:rPr>
        <w:t xml:space="preserve"> </w:t>
      </w:r>
      <w:r>
        <w:rPr>
          <w:color w:val="231F20"/>
          <w:w w:val="90"/>
        </w:rPr>
        <w:t>and</w:t>
      </w:r>
      <w:r>
        <w:rPr>
          <w:color w:val="231F20"/>
          <w:spacing w:val="-9"/>
          <w:w w:val="90"/>
        </w:rPr>
        <w:t xml:space="preserve"> </w:t>
      </w:r>
      <w:r>
        <w:rPr>
          <w:color w:val="231F20"/>
          <w:w w:val="90"/>
        </w:rPr>
        <w:t>private</w:t>
      </w:r>
      <w:r>
        <w:rPr>
          <w:color w:val="231F20"/>
          <w:spacing w:val="-9"/>
          <w:w w:val="90"/>
        </w:rPr>
        <w:t xml:space="preserve"> </w:t>
      </w:r>
      <w:r>
        <w:rPr>
          <w:color w:val="231F20"/>
          <w:w w:val="90"/>
        </w:rPr>
        <w:t>sector</w:t>
      </w:r>
      <w:r>
        <w:rPr>
          <w:color w:val="231F20"/>
          <w:spacing w:val="-9"/>
          <w:w w:val="90"/>
        </w:rPr>
        <w:t xml:space="preserve"> </w:t>
      </w:r>
      <w:r>
        <w:rPr>
          <w:color w:val="231F20"/>
          <w:w w:val="90"/>
        </w:rPr>
        <w:t>organizations</w:t>
      </w:r>
      <w:r>
        <w:rPr>
          <w:color w:val="231F20"/>
          <w:spacing w:val="-9"/>
          <w:w w:val="90"/>
        </w:rPr>
        <w:t xml:space="preserve"> </w:t>
      </w:r>
      <w:r>
        <w:rPr>
          <w:color w:val="231F20"/>
          <w:w w:val="90"/>
        </w:rPr>
        <w:t>shared information at table exhibits during the summit. Exhibitors are listed below.</w:t>
      </w:r>
    </w:p>
    <w:p w14:paraId="3C8F6405" w14:textId="77777777" w:rsidR="007B0DCD" w:rsidRDefault="00000000">
      <w:pPr>
        <w:pStyle w:val="Heading3"/>
        <w:spacing w:before="276"/>
        <w:ind w:left="1439"/>
      </w:pPr>
      <w:r>
        <w:rPr>
          <w:color w:val="019F91"/>
        </w:rPr>
        <w:t>Community</w:t>
      </w:r>
      <w:r>
        <w:rPr>
          <w:color w:val="019F91"/>
          <w:spacing w:val="11"/>
        </w:rPr>
        <w:t xml:space="preserve"> </w:t>
      </w:r>
      <w:r>
        <w:rPr>
          <w:color w:val="019F91"/>
        </w:rPr>
        <w:t>Engagement</w:t>
      </w:r>
      <w:r>
        <w:rPr>
          <w:color w:val="019F91"/>
          <w:spacing w:val="11"/>
        </w:rPr>
        <w:t xml:space="preserve"> </w:t>
      </w:r>
      <w:r>
        <w:rPr>
          <w:color w:val="019F91"/>
        </w:rPr>
        <w:t>Unit:</w:t>
      </w:r>
      <w:r>
        <w:rPr>
          <w:color w:val="019F91"/>
          <w:spacing w:val="11"/>
        </w:rPr>
        <w:t xml:space="preserve"> </w:t>
      </w:r>
      <w:r>
        <w:rPr>
          <w:color w:val="019F91"/>
          <w:spacing w:val="-2"/>
        </w:rPr>
        <w:t>LGBTQ+</w:t>
      </w:r>
    </w:p>
    <w:p w14:paraId="63FCF24D" w14:textId="77777777" w:rsidR="007B0DCD" w:rsidRDefault="00000000">
      <w:pPr>
        <w:pStyle w:val="BodyText"/>
        <w:spacing w:before="102" w:line="254" w:lineRule="auto"/>
        <w:ind w:left="1439" w:right="1434"/>
      </w:pPr>
      <w:r>
        <w:rPr>
          <w:color w:val="231F20"/>
          <w:w w:val="90"/>
        </w:rPr>
        <w:t>The DPH Community Engagement Unit’s LGBTQ+ health focus area highlights resources regarding LGBTQ+ health, sexual wellness, and addiction harm reduction resources.</w:t>
      </w:r>
    </w:p>
    <w:p w14:paraId="79E84FAF" w14:textId="77777777" w:rsidR="007B0DCD" w:rsidRDefault="00000000">
      <w:pPr>
        <w:pStyle w:val="BodyText"/>
        <w:spacing w:before="1" w:line="254" w:lineRule="auto"/>
        <w:ind w:left="1439" w:right="1434"/>
      </w:pPr>
      <w:r>
        <w:rPr>
          <w:color w:val="231F20"/>
          <w:w w:val="90"/>
        </w:rPr>
        <w:t xml:space="preserve">Resources include Tribal LGBTQ+ identities, health resources, and information about health issues for LGBTQ+ communities. The Community Engagement Unit is part of the </w:t>
      </w:r>
      <w:r>
        <w:rPr>
          <w:color w:val="231F20"/>
          <w:spacing w:val="-6"/>
        </w:rPr>
        <w:t>Office</w:t>
      </w:r>
      <w:r>
        <w:rPr>
          <w:color w:val="231F20"/>
          <w:spacing w:val="-8"/>
        </w:rPr>
        <w:t xml:space="preserve"> </w:t>
      </w:r>
      <w:r>
        <w:rPr>
          <w:color w:val="231F20"/>
          <w:spacing w:val="-6"/>
        </w:rPr>
        <w:t>of</w:t>
      </w:r>
      <w:r>
        <w:rPr>
          <w:color w:val="231F20"/>
          <w:spacing w:val="-8"/>
        </w:rPr>
        <w:t xml:space="preserve"> </w:t>
      </w:r>
      <w:r>
        <w:rPr>
          <w:color w:val="231F20"/>
          <w:spacing w:val="-6"/>
        </w:rPr>
        <w:t>Health</w:t>
      </w:r>
      <w:r>
        <w:rPr>
          <w:color w:val="231F20"/>
          <w:spacing w:val="-8"/>
        </w:rPr>
        <w:t xml:space="preserve"> </w:t>
      </w:r>
      <w:r>
        <w:rPr>
          <w:color w:val="231F20"/>
          <w:spacing w:val="-6"/>
        </w:rPr>
        <w:t>Equity.</w:t>
      </w:r>
      <w:r>
        <w:rPr>
          <w:color w:val="231F20"/>
          <w:spacing w:val="-8"/>
        </w:rPr>
        <w:t xml:space="preserve"> </w:t>
      </w:r>
      <w:hyperlink r:id="rId23">
        <w:r>
          <w:rPr>
            <w:color w:val="007F7F"/>
            <w:spacing w:val="-6"/>
            <w:u w:val="single" w:color="007F7F"/>
          </w:rPr>
          <w:t>mass.gov/OHE</w:t>
        </w:r>
      </w:hyperlink>
    </w:p>
    <w:p w14:paraId="6045D300" w14:textId="77777777" w:rsidR="007B0DCD" w:rsidRDefault="00000000">
      <w:pPr>
        <w:pStyle w:val="Heading3"/>
        <w:spacing w:before="277"/>
        <w:ind w:left="1439"/>
      </w:pPr>
      <w:r>
        <w:rPr>
          <w:color w:val="019F91"/>
        </w:rPr>
        <w:t>Community</w:t>
      </w:r>
      <w:r>
        <w:rPr>
          <w:color w:val="019F91"/>
          <w:spacing w:val="12"/>
        </w:rPr>
        <w:t xml:space="preserve"> </w:t>
      </w:r>
      <w:r>
        <w:rPr>
          <w:color w:val="019F91"/>
        </w:rPr>
        <w:t>Health</w:t>
      </w:r>
      <w:r>
        <w:rPr>
          <w:color w:val="019F91"/>
          <w:spacing w:val="12"/>
        </w:rPr>
        <w:t xml:space="preserve"> </w:t>
      </w:r>
      <w:r>
        <w:rPr>
          <w:color w:val="019F91"/>
        </w:rPr>
        <w:t>Equity</w:t>
      </w:r>
      <w:r>
        <w:rPr>
          <w:color w:val="019F91"/>
          <w:spacing w:val="12"/>
        </w:rPr>
        <w:t xml:space="preserve"> </w:t>
      </w:r>
      <w:r>
        <w:rPr>
          <w:color w:val="019F91"/>
          <w:spacing w:val="-2"/>
        </w:rPr>
        <w:t>Initiative</w:t>
      </w:r>
    </w:p>
    <w:p w14:paraId="71BC8C86" w14:textId="77777777" w:rsidR="007B0DCD" w:rsidRDefault="00000000">
      <w:pPr>
        <w:pStyle w:val="BodyText"/>
        <w:spacing w:before="101" w:line="254" w:lineRule="auto"/>
        <w:ind w:left="1439" w:right="1620"/>
      </w:pPr>
      <w:r>
        <w:rPr>
          <w:color w:val="231F20"/>
          <w:w w:val="90"/>
        </w:rPr>
        <w:t>DPH’s Community Health Equity Initiative (CHEI) collects data on the social and structural causes of health needs facing Massachusetts residents, specifically among communities who are disproportionately affected by health emergencies. Through</w:t>
      </w:r>
    </w:p>
    <w:p w14:paraId="6967F59A" w14:textId="77777777" w:rsidR="007B0DCD" w:rsidRDefault="00000000">
      <w:pPr>
        <w:pStyle w:val="BodyText"/>
        <w:spacing w:before="1" w:line="254" w:lineRule="auto"/>
        <w:ind w:left="1439" w:right="1434"/>
      </w:pPr>
      <w:proofErr w:type="gramStart"/>
      <w:r>
        <w:rPr>
          <w:color w:val="231F20"/>
          <w:w w:val="90"/>
        </w:rPr>
        <w:t>this</w:t>
      </w:r>
      <w:proofErr w:type="gramEnd"/>
      <w:r>
        <w:rPr>
          <w:color w:val="231F20"/>
          <w:w w:val="90"/>
        </w:rPr>
        <w:t xml:space="preserve"> data collection, CHEI strives to help communities, along with their state and local partners,</w:t>
      </w:r>
      <w:r>
        <w:rPr>
          <w:color w:val="231F20"/>
          <w:spacing w:val="-7"/>
          <w:w w:val="90"/>
        </w:rPr>
        <w:t xml:space="preserve"> </w:t>
      </w:r>
      <w:r>
        <w:rPr>
          <w:color w:val="231F20"/>
          <w:w w:val="90"/>
        </w:rPr>
        <w:t xml:space="preserve">prioritize changes to policy and how and where resources go. </w:t>
      </w:r>
      <w:hyperlink r:id="rId24">
        <w:r>
          <w:rPr>
            <w:color w:val="055893"/>
            <w:w w:val="90"/>
            <w:u w:val="single" w:color="055893"/>
          </w:rPr>
          <w:t>mass.gov/CHEI</w:t>
        </w:r>
      </w:hyperlink>
    </w:p>
    <w:p w14:paraId="5445F7C6" w14:textId="77777777" w:rsidR="007B0DCD" w:rsidRDefault="007B0DCD">
      <w:pPr>
        <w:spacing w:line="254" w:lineRule="auto"/>
        <w:sectPr w:rsidR="007B0DCD">
          <w:pgSz w:w="12240" w:h="15840"/>
          <w:pgMar w:top="1300" w:right="0" w:bottom="940" w:left="0" w:header="0" w:footer="749" w:gutter="0"/>
          <w:cols w:space="720"/>
        </w:sectPr>
      </w:pPr>
    </w:p>
    <w:p w14:paraId="1B3F572D" w14:textId="77777777" w:rsidR="007B0DCD" w:rsidRDefault="00000000">
      <w:pPr>
        <w:pStyle w:val="Heading3"/>
        <w:spacing w:before="74"/>
        <w:rPr>
          <w:rFonts w:ascii="Arial"/>
        </w:rPr>
      </w:pPr>
      <w:r>
        <w:rPr>
          <w:rFonts w:ascii="Arial"/>
          <w:color w:val="019F91"/>
          <w:spacing w:val="-2"/>
        </w:rPr>
        <w:lastRenderedPageBreak/>
        <w:t>Federation</w:t>
      </w:r>
      <w:r>
        <w:rPr>
          <w:rFonts w:ascii="Arial"/>
          <w:color w:val="019F91"/>
          <w:spacing w:val="-7"/>
        </w:rPr>
        <w:t xml:space="preserve"> </w:t>
      </w:r>
      <w:r>
        <w:rPr>
          <w:rFonts w:ascii="Arial"/>
          <w:color w:val="019F91"/>
          <w:spacing w:val="-2"/>
        </w:rPr>
        <w:t>for</w:t>
      </w:r>
      <w:r>
        <w:rPr>
          <w:rFonts w:ascii="Arial"/>
          <w:color w:val="019F91"/>
          <w:spacing w:val="-6"/>
        </w:rPr>
        <w:t xml:space="preserve"> </w:t>
      </w:r>
      <w:r>
        <w:rPr>
          <w:rFonts w:ascii="Arial"/>
          <w:color w:val="019F91"/>
          <w:spacing w:val="-2"/>
        </w:rPr>
        <w:t>Children</w:t>
      </w:r>
      <w:r>
        <w:rPr>
          <w:rFonts w:ascii="Arial"/>
          <w:color w:val="019F91"/>
          <w:spacing w:val="-6"/>
        </w:rPr>
        <w:t xml:space="preserve"> </w:t>
      </w:r>
      <w:r>
        <w:rPr>
          <w:rFonts w:ascii="Arial"/>
          <w:color w:val="019F91"/>
          <w:spacing w:val="-2"/>
        </w:rPr>
        <w:t>with</w:t>
      </w:r>
      <w:r>
        <w:rPr>
          <w:rFonts w:ascii="Arial"/>
          <w:color w:val="019F91"/>
          <w:spacing w:val="-6"/>
        </w:rPr>
        <w:t xml:space="preserve"> </w:t>
      </w:r>
      <w:r>
        <w:rPr>
          <w:rFonts w:ascii="Arial"/>
          <w:color w:val="019F91"/>
          <w:spacing w:val="-2"/>
        </w:rPr>
        <w:t>Special</w:t>
      </w:r>
      <w:r>
        <w:rPr>
          <w:rFonts w:ascii="Arial"/>
          <w:color w:val="019F91"/>
          <w:spacing w:val="-6"/>
        </w:rPr>
        <w:t xml:space="preserve"> </w:t>
      </w:r>
      <w:r>
        <w:rPr>
          <w:rFonts w:ascii="Arial"/>
          <w:color w:val="019F91"/>
          <w:spacing w:val="-2"/>
        </w:rPr>
        <w:t>Needs</w:t>
      </w:r>
    </w:p>
    <w:p w14:paraId="68001091" w14:textId="77777777" w:rsidR="007B0DCD" w:rsidRDefault="00000000">
      <w:pPr>
        <w:pStyle w:val="BodyText"/>
        <w:spacing w:before="103" w:line="254" w:lineRule="auto"/>
        <w:ind w:right="1626"/>
      </w:pPr>
      <w:r>
        <w:rPr>
          <w:color w:val="231F20"/>
          <w:w w:val="90"/>
        </w:rPr>
        <w:t>The Federation empowers families so that they have the information and resources</w:t>
      </w:r>
      <w:r>
        <w:rPr>
          <w:color w:val="231F20"/>
        </w:rPr>
        <w:t xml:space="preserve"> </w:t>
      </w:r>
      <w:r>
        <w:rPr>
          <w:color w:val="231F20"/>
          <w:w w:val="90"/>
        </w:rPr>
        <w:t>they</w:t>
      </w:r>
      <w:r>
        <w:rPr>
          <w:color w:val="231F20"/>
          <w:spacing w:val="-7"/>
          <w:w w:val="90"/>
        </w:rPr>
        <w:t xml:space="preserve"> </w:t>
      </w:r>
      <w:r>
        <w:rPr>
          <w:color w:val="231F20"/>
          <w:w w:val="90"/>
        </w:rPr>
        <w:t>need</w:t>
      </w:r>
      <w:r>
        <w:rPr>
          <w:color w:val="231F20"/>
          <w:spacing w:val="-7"/>
          <w:w w:val="90"/>
        </w:rPr>
        <w:t xml:space="preserve"> </w:t>
      </w:r>
      <w:r>
        <w:rPr>
          <w:color w:val="231F20"/>
          <w:w w:val="90"/>
        </w:rPr>
        <w:t>for</w:t>
      </w:r>
      <w:r>
        <w:rPr>
          <w:color w:val="231F20"/>
          <w:spacing w:val="-7"/>
          <w:w w:val="90"/>
        </w:rPr>
        <w:t xml:space="preserve"> </w:t>
      </w:r>
      <w:r>
        <w:rPr>
          <w:color w:val="231F20"/>
          <w:w w:val="90"/>
        </w:rPr>
        <w:t>their</w:t>
      </w:r>
      <w:r>
        <w:rPr>
          <w:color w:val="231F20"/>
          <w:spacing w:val="-7"/>
          <w:w w:val="90"/>
        </w:rPr>
        <w:t xml:space="preserve"> </w:t>
      </w:r>
      <w:r>
        <w:rPr>
          <w:color w:val="231F20"/>
          <w:w w:val="90"/>
        </w:rPr>
        <w:t>children.</w:t>
      </w:r>
      <w:r>
        <w:rPr>
          <w:color w:val="231F20"/>
          <w:spacing w:val="-7"/>
          <w:w w:val="90"/>
        </w:rPr>
        <w:t xml:space="preserve"> </w:t>
      </w:r>
      <w:r>
        <w:rPr>
          <w:color w:val="231F20"/>
          <w:w w:val="90"/>
        </w:rPr>
        <w:t>The</w:t>
      </w:r>
      <w:r>
        <w:rPr>
          <w:color w:val="231F20"/>
          <w:spacing w:val="-7"/>
          <w:w w:val="90"/>
        </w:rPr>
        <w:t xml:space="preserve"> </w:t>
      </w:r>
      <w:r>
        <w:rPr>
          <w:color w:val="231F20"/>
          <w:w w:val="90"/>
        </w:rPr>
        <w:t>Federation</w:t>
      </w:r>
      <w:r>
        <w:rPr>
          <w:color w:val="231F20"/>
          <w:spacing w:val="-7"/>
          <w:w w:val="90"/>
        </w:rPr>
        <w:t xml:space="preserve"> </w:t>
      </w:r>
      <w:r>
        <w:rPr>
          <w:color w:val="231F20"/>
          <w:w w:val="90"/>
        </w:rPr>
        <w:t>works</w:t>
      </w:r>
      <w:r>
        <w:rPr>
          <w:color w:val="231F20"/>
          <w:spacing w:val="-7"/>
          <w:w w:val="90"/>
        </w:rPr>
        <w:t xml:space="preserve"> </w:t>
      </w:r>
      <w:r>
        <w:rPr>
          <w:color w:val="231F20"/>
          <w:w w:val="90"/>
        </w:rPr>
        <w:t>with</w:t>
      </w:r>
      <w:r>
        <w:rPr>
          <w:color w:val="231F20"/>
          <w:spacing w:val="-7"/>
          <w:w w:val="90"/>
        </w:rPr>
        <w:t xml:space="preserve"> </w:t>
      </w:r>
      <w:r>
        <w:rPr>
          <w:color w:val="231F20"/>
          <w:w w:val="90"/>
        </w:rPr>
        <w:t>families</w:t>
      </w:r>
      <w:r>
        <w:rPr>
          <w:color w:val="231F20"/>
          <w:spacing w:val="-7"/>
          <w:w w:val="90"/>
        </w:rPr>
        <w:t xml:space="preserve"> </w:t>
      </w:r>
      <w:r>
        <w:rPr>
          <w:color w:val="231F20"/>
          <w:w w:val="90"/>
        </w:rPr>
        <w:t>with</w:t>
      </w:r>
      <w:r>
        <w:rPr>
          <w:color w:val="231F20"/>
          <w:spacing w:val="-7"/>
          <w:w w:val="90"/>
        </w:rPr>
        <w:t xml:space="preserve"> </w:t>
      </w:r>
      <w:r>
        <w:rPr>
          <w:color w:val="231F20"/>
          <w:w w:val="90"/>
        </w:rPr>
        <w:t>children</w:t>
      </w:r>
      <w:r>
        <w:rPr>
          <w:color w:val="231F20"/>
          <w:spacing w:val="-7"/>
          <w:w w:val="90"/>
        </w:rPr>
        <w:t xml:space="preserve"> </w:t>
      </w:r>
      <w:r>
        <w:rPr>
          <w:color w:val="231F20"/>
          <w:w w:val="90"/>
        </w:rPr>
        <w:t>from</w:t>
      </w:r>
      <w:r>
        <w:rPr>
          <w:color w:val="231F20"/>
          <w:spacing w:val="-7"/>
          <w:w w:val="90"/>
        </w:rPr>
        <w:t xml:space="preserve"> </w:t>
      </w:r>
      <w:r>
        <w:rPr>
          <w:color w:val="231F20"/>
          <w:w w:val="90"/>
        </w:rPr>
        <w:t xml:space="preserve">birth to adulthood, providing individual assistance, training, leadership development, and </w:t>
      </w:r>
      <w:r>
        <w:rPr>
          <w:color w:val="231F20"/>
        </w:rPr>
        <w:t>support.</w:t>
      </w:r>
      <w:r>
        <w:rPr>
          <w:color w:val="231F20"/>
          <w:spacing w:val="-19"/>
        </w:rPr>
        <w:t xml:space="preserve"> </w:t>
      </w:r>
      <w:hyperlink r:id="rId25">
        <w:r>
          <w:rPr>
            <w:color w:val="055893"/>
            <w:u w:val="single" w:color="0B2C83"/>
          </w:rPr>
          <w:t>fcsn.org</w:t>
        </w:r>
      </w:hyperlink>
    </w:p>
    <w:p w14:paraId="658885DB" w14:textId="77777777" w:rsidR="007B0DCD" w:rsidRDefault="00000000">
      <w:pPr>
        <w:pStyle w:val="Heading3"/>
        <w:spacing w:before="272"/>
        <w:rPr>
          <w:rFonts w:ascii="Arial"/>
        </w:rPr>
      </w:pPr>
      <w:r>
        <w:rPr>
          <w:rFonts w:ascii="Arial"/>
          <w:color w:val="019F91"/>
          <w:spacing w:val="-2"/>
        </w:rPr>
        <w:t>Harvard</w:t>
      </w:r>
      <w:r>
        <w:rPr>
          <w:rFonts w:ascii="Arial"/>
          <w:color w:val="019F91"/>
          <w:spacing w:val="-16"/>
        </w:rPr>
        <w:t xml:space="preserve"> </w:t>
      </w:r>
      <w:r>
        <w:rPr>
          <w:rFonts w:ascii="Arial"/>
          <w:color w:val="019F91"/>
          <w:spacing w:val="-2"/>
        </w:rPr>
        <w:t>University</w:t>
      </w:r>
      <w:r>
        <w:rPr>
          <w:rFonts w:ascii="Arial"/>
          <w:color w:val="019F91"/>
          <w:spacing w:val="-16"/>
        </w:rPr>
        <w:t xml:space="preserve"> </w:t>
      </w:r>
      <w:r>
        <w:rPr>
          <w:rFonts w:ascii="Arial"/>
          <w:color w:val="019F91"/>
          <w:spacing w:val="-2"/>
        </w:rPr>
        <w:t>Native</w:t>
      </w:r>
      <w:r>
        <w:rPr>
          <w:rFonts w:ascii="Arial"/>
          <w:color w:val="019F91"/>
          <w:spacing w:val="-16"/>
        </w:rPr>
        <w:t xml:space="preserve"> </w:t>
      </w:r>
      <w:r>
        <w:rPr>
          <w:rFonts w:ascii="Arial"/>
          <w:color w:val="019F91"/>
          <w:spacing w:val="-2"/>
        </w:rPr>
        <w:t>American</w:t>
      </w:r>
      <w:r>
        <w:rPr>
          <w:rFonts w:ascii="Arial"/>
          <w:color w:val="019F91"/>
          <w:spacing w:val="-15"/>
        </w:rPr>
        <w:t xml:space="preserve"> </w:t>
      </w:r>
      <w:r>
        <w:rPr>
          <w:rFonts w:ascii="Arial"/>
          <w:color w:val="019F91"/>
          <w:spacing w:val="-2"/>
        </w:rPr>
        <w:t>Program</w:t>
      </w:r>
    </w:p>
    <w:p w14:paraId="41841413" w14:textId="77777777" w:rsidR="007B0DCD" w:rsidRDefault="00000000">
      <w:pPr>
        <w:pStyle w:val="BodyText"/>
        <w:spacing w:before="103" w:line="254" w:lineRule="auto"/>
        <w:ind w:right="1657"/>
      </w:pPr>
      <w:r>
        <w:rPr>
          <w:color w:val="231F20"/>
          <w:w w:val="90"/>
        </w:rPr>
        <w:t>The Harvard University Native American Program’s mission is to bring together Native American, Alaska Natives, and Native Hawaiian students and interested individuals from</w:t>
      </w:r>
      <w:r>
        <w:rPr>
          <w:color w:val="231F20"/>
          <w:spacing w:val="-8"/>
          <w:w w:val="90"/>
        </w:rPr>
        <w:t xml:space="preserve"> </w:t>
      </w:r>
      <w:r>
        <w:rPr>
          <w:color w:val="231F20"/>
          <w:w w:val="90"/>
        </w:rPr>
        <w:t>the</w:t>
      </w:r>
      <w:r>
        <w:rPr>
          <w:color w:val="231F20"/>
          <w:spacing w:val="-8"/>
          <w:w w:val="90"/>
        </w:rPr>
        <w:t xml:space="preserve"> </w:t>
      </w:r>
      <w:r>
        <w:rPr>
          <w:color w:val="231F20"/>
          <w:w w:val="90"/>
        </w:rPr>
        <w:t>Harvard</w:t>
      </w:r>
      <w:r>
        <w:rPr>
          <w:color w:val="231F20"/>
          <w:spacing w:val="-8"/>
          <w:w w:val="90"/>
        </w:rPr>
        <w:t xml:space="preserve"> </w:t>
      </w:r>
      <w:r>
        <w:rPr>
          <w:color w:val="231F20"/>
          <w:w w:val="90"/>
        </w:rPr>
        <w:t>community</w:t>
      </w:r>
      <w:r>
        <w:rPr>
          <w:color w:val="231F20"/>
          <w:spacing w:val="-8"/>
          <w:w w:val="90"/>
        </w:rPr>
        <w:t xml:space="preserve"> </w:t>
      </w:r>
      <w:r>
        <w:rPr>
          <w:color w:val="231F20"/>
          <w:w w:val="90"/>
        </w:rPr>
        <w:t>for</w:t>
      </w:r>
      <w:r>
        <w:rPr>
          <w:color w:val="231F20"/>
          <w:spacing w:val="-8"/>
          <w:w w:val="90"/>
        </w:rPr>
        <w:t xml:space="preserve"> </w:t>
      </w:r>
      <w:r>
        <w:rPr>
          <w:color w:val="231F20"/>
          <w:w w:val="90"/>
        </w:rPr>
        <w:t>the</w:t>
      </w:r>
      <w:r>
        <w:rPr>
          <w:color w:val="231F20"/>
          <w:spacing w:val="-8"/>
          <w:w w:val="90"/>
        </w:rPr>
        <w:t xml:space="preserve"> </w:t>
      </w:r>
      <w:r>
        <w:rPr>
          <w:color w:val="231F20"/>
          <w:w w:val="90"/>
        </w:rPr>
        <w:t>purpose</w:t>
      </w:r>
      <w:r>
        <w:rPr>
          <w:color w:val="231F20"/>
          <w:spacing w:val="-8"/>
          <w:w w:val="90"/>
        </w:rPr>
        <w:t xml:space="preserve"> </w:t>
      </w:r>
      <w:r>
        <w:rPr>
          <w:color w:val="231F20"/>
          <w:w w:val="90"/>
        </w:rPr>
        <w:t>of</w:t>
      </w:r>
      <w:r>
        <w:rPr>
          <w:color w:val="231F20"/>
          <w:spacing w:val="-8"/>
          <w:w w:val="90"/>
        </w:rPr>
        <w:t xml:space="preserve"> </w:t>
      </w:r>
      <w:r>
        <w:rPr>
          <w:color w:val="231F20"/>
          <w:w w:val="90"/>
        </w:rPr>
        <w:t>advancing</w:t>
      </w:r>
      <w:r>
        <w:rPr>
          <w:color w:val="231F20"/>
          <w:spacing w:val="-8"/>
          <w:w w:val="90"/>
        </w:rPr>
        <w:t xml:space="preserve"> </w:t>
      </w:r>
      <w:r>
        <w:rPr>
          <w:color w:val="231F20"/>
          <w:w w:val="90"/>
        </w:rPr>
        <w:t>the</w:t>
      </w:r>
      <w:r>
        <w:rPr>
          <w:color w:val="231F20"/>
          <w:spacing w:val="-8"/>
          <w:w w:val="90"/>
        </w:rPr>
        <w:t xml:space="preserve"> </w:t>
      </w:r>
      <w:r>
        <w:rPr>
          <w:color w:val="231F20"/>
          <w:w w:val="90"/>
        </w:rPr>
        <w:t>well-being</w:t>
      </w:r>
      <w:r>
        <w:rPr>
          <w:color w:val="231F20"/>
          <w:spacing w:val="-8"/>
          <w:w w:val="90"/>
        </w:rPr>
        <w:t xml:space="preserve"> </w:t>
      </w:r>
      <w:r>
        <w:rPr>
          <w:color w:val="231F20"/>
          <w:w w:val="90"/>
        </w:rPr>
        <w:t>of</w:t>
      </w:r>
      <w:r>
        <w:rPr>
          <w:color w:val="231F20"/>
          <w:spacing w:val="-8"/>
          <w:w w:val="90"/>
        </w:rPr>
        <w:t xml:space="preserve"> </w:t>
      </w:r>
      <w:r>
        <w:rPr>
          <w:color w:val="231F20"/>
          <w:w w:val="90"/>
        </w:rPr>
        <w:t xml:space="preserve">Indigenous peoples through self-determination, academic achievement, and community service. </w:t>
      </w:r>
      <w:hyperlink r:id="rId26">
        <w:r>
          <w:rPr>
            <w:color w:val="055893"/>
            <w:spacing w:val="-2"/>
            <w:u w:val="single" w:color="0B2C83"/>
          </w:rPr>
          <w:t>hunap.harvard.edu</w:t>
        </w:r>
      </w:hyperlink>
    </w:p>
    <w:p w14:paraId="0302FDDD" w14:textId="77777777" w:rsidR="007B0DCD" w:rsidRDefault="00000000">
      <w:pPr>
        <w:pStyle w:val="Heading3"/>
        <w:spacing w:before="272"/>
        <w:rPr>
          <w:rFonts w:ascii="Arial"/>
        </w:rPr>
      </w:pPr>
      <w:r>
        <w:rPr>
          <w:rFonts w:ascii="Arial"/>
          <w:color w:val="019F91"/>
        </w:rPr>
        <w:t>Health</w:t>
      </w:r>
      <w:r>
        <w:rPr>
          <w:rFonts w:ascii="Arial"/>
          <w:color w:val="019F91"/>
          <w:spacing w:val="-9"/>
        </w:rPr>
        <w:t xml:space="preserve"> </w:t>
      </w:r>
      <w:r>
        <w:rPr>
          <w:rFonts w:ascii="Arial"/>
          <w:color w:val="019F91"/>
        </w:rPr>
        <w:t>and</w:t>
      </w:r>
      <w:r>
        <w:rPr>
          <w:rFonts w:ascii="Arial"/>
          <w:color w:val="019F91"/>
          <w:spacing w:val="-8"/>
        </w:rPr>
        <w:t xml:space="preserve"> </w:t>
      </w:r>
      <w:r>
        <w:rPr>
          <w:rFonts w:ascii="Arial"/>
          <w:color w:val="019F91"/>
        </w:rPr>
        <w:t>Disability</w:t>
      </w:r>
      <w:r>
        <w:rPr>
          <w:rFonts w:ascii="Arial"/>
          <w:color w:val="019F91"/>
          <w:spacing w:val="-9"/>
        </w:rPr>
        <w:t xml:space="preserve"> </w:t>
      </w:r>
      <w:r>
        <w:rPr>
          <w:rFonts w:ascii="Arial"/>
          <w:color w:val="019F91"/>
          <w:spacing w:val="-2"/>
        </w:rPr>
        <w:t>Program</w:t>
      </w:r>
    </w:p>
    <w:p w14:paraId="24D1BC69" w14:textId="77777777" w:rsidR="007B0DCD" w:rsidRDefault="00000000">
      <w:pPr>
        <w:pStyle w:val="BodyText"/>
        <w:spacing w:before="103" w:line="254" w:lineRule="auto"/>
        <w:ind w:right="1434"/>
      </w:pPr>
      <w:r>
        <w:rPr>
          <w:color w:val="231F20"/>
          <w:w w:val="90"/>
        </w:rPr>
        <w:t>DPH’s Health and Disability Program within the Office of Health Equity provides information and tools to help people across the Commonwealth understand and act on health inequities affecting the disability community.</w:t>
      </w:r>
    </w:p>
    <w:p w14:paraId="1D35D9AC" w14:textId="77777777" w:rsidR="007B0DCD" w:rsidRDefault="00000000">
      <w:pPr>
        <w:pStyle w:val="BodyText"/>
        <w:spacing w:before="1"/>
      </w:pPr>
      <w:r>
        <w:rPr>
          <w:noProof/>
        </w:rPr>
        <mc:AlternateContent>
          <mc:Choice Requires="wps">
            <w:drawing>
              <wp:anchor distT="0" distB="0" distL="0" distR="0" simplePos="0" relativeHeight="15735808" behindDoc="0" locked="0" layoutInCell="1" allowOverlap="1" wp14:anchorId="44824540" wp14:editId="54A783A9">
                <wp:simplePos x="0" y="0"/>
                <wp:positionH relativeFrom="page">
                  <wp:posOffset>914400</wp:posOffset>
                </wp:positionH>
                <wp:positionV relativeFrom="paragraph">
                  <wp:posOffset>163222</wp:posOffset>
                </wp:positionV>
                <wp:extent cx="291846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8460" cy="1270"/>
                        </a:xfrm>
                        <a:custGeom>
                          <a:avLst/>
                          <a:gdLst/>
                          <a:ahLst/>
                          <a:cxnLst/>
                          <a:rect l="l" t="t" r="r" b="b"/>
                          <a:pathLst>
                            <a:path w="2918460">
                              <a:moveTo>
                                <a:pt x="0" y="0"/>
                              </a:moveTo>
                              <a:lnTo>
                                <a:pt x="2918409" y="0"/>
                              </a:lnTo>
                            </a:path>
                          </a:pathLst>
                        </a:custGeom>
                        <a:ln w="7620">
                          <a:solidFill>
                            <a:srgbClr val="0B2C83"/>
                          </a:solidFill>
                          <a:prstDash val="solid"/>
                        </a:ln>
                      </wps:spPr>
                      <wps:bodyPr wrap="square" lIns="0" tIns="0" rIns="0" bIns="0" rtlCol="0">
                        <a:prstTxWarp prst="textNoShape">
                          <a:avLst/>
                        </a:prstTxWarp>
                        <a:noAutofit/>
                      </wps:bodyPr>
                    </wps:wsp>
                  </a:graphicData>
                </a:graphic>
              </wp:anchor>
            </w:drawing>
          </mc:Choice>
          <mc:Fallback>
            <w:pict>
              <v:shape w14:anchorId="7E453934" id="Graphic 19" o:spid="_x0000_s1026" style="position:absolute;margin-left:1in;margin-top:12.85pt;width:229.8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2918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" path="m,l2918409,e" filled="f" strokecolor="#0b2c83" strokeweight=".6pt">
                <v:path arrowok="t"/>
                <w10:wrap anchorx="page"/>
              </v:shape>
            </w:pict>
          </mc:Fallback>
        </mc:AlternateContent>
      </w:r>
      <w:hyperlink r:id="rId27">
        <w:r>
          <w:rPr>
            <w:color w:val="055893"/>
            <w:w w:val="85"/>
          </w:rPr>
          <w:t>mass.gov/health-and-disability-program-</w:t>
        </w:r>
        <w:proofErr w:type="spellStart"/>
        <w:r>
          <w:rPr>
            <w:color w:val="055893"/>
            <w:spacing w:val="-5"/>
            <w:w w:val="85"/>
          </w:rPr>
          <w:t>hdp</w:t>
        </w:r>
        <w:proofErr w:type="spellEnd"/>
      </w:hyperlink>
    </w:p>
    <w:p w14:paraId="35EC5794" w14:textId="77777777" w:rsidR="007B0DCD" w:rsidRDefault="007B0DCD">
      <w:pPr>
        <w:pStyle w:val="BodyText"/>
        <w:spacing w:before="4"/>
        <w:ind w:left="0"/>
      </w:pPr>
    </w:p>
    <w:p w14:paraId="46E8962B" w14:textId="77777777" w:rsidR="007B0DCD" w:rsidRDefault="00000000">
      <w:pPr>
        <w:pStyle w:val="Heading3"/>
        <w:spacing w:before="1"/>
        <w:rPr>
          <w:rFonts w:ascii="Arial"/>
        </w:rPr>
      </w:pPr>
      <w:r>
        <w:rPr>
          <w:rFonts w:ascii="Arial"/>
          <w:color w:val="019F91"/>
          <w:spacing w:val="-2"/>
        </w:rPr>
        <w:t>Indian</w:t>
      </w:r>
      <w:r>
        <w:rPr>
          <w:rFonts w:ascii="Arial"/>
          <w:color w:val="019F91"/>
          <w:spacing w:val="-7"/>
        </w:rPr>
        <w:t xml:space="preserve"> </w:t>
      </w:r>
      <w:r>
        <w:rPr>
          <w:rFonts w:ascii="Arial"/>
          <w:color w:val="019F91"/>
          <w:spacing w:val="-2"/>
        </w:rPr>
        <w:t>Child</w:t>
      </w:r>
      <w:r>
        <w:rPr>
          <w:rFonts w:ascii="Arial"/>
          <w:color w:val="019F91"/>
          <w:spacing w:val="-6"/>
        </w:rPr>
        <w:t xml:space="preserve"> </w:t>
      </w:r>
      <w:r>
        <w:rPr>
          <w:rFonts w:ascii="Arial"/>
          <w:color w:val="019F91"/>
          <w:spacing w:val="-2"/>
        </w:rPr>
        <w:t>Welfare</w:t>
      </w:r>
      <w:r>
        <w:rPr>
          <w:rFonts w:ascii="Arial"/>
          <w:color w:val="019F91"/>
          <w:spacing w:val="-6"/>
        </w:rPr>
        <w:t xml:space="preserve"> </w:t>
      </w:r>
      <w:r>
        <w:rPr>
          <w:rFonts w:ascii="Arial"/>
          <w:color w:val="019F91"/>
          <w:spacing w:val="-5"/>
        </w:rPr>
        <w:t>Act</w:t>
      </w:r>
    </w:p>
    <w:p w14:paraId="63D5BB72" w14:textId="77777777" w:rsidR="007B0DCD" w:rsidRDefault="00000000">
      <w:pPr>
        <w:pStyle w:val="BodyText"/>
        <w:spacing w:before="102" w:line="254" w:lineRule="auto"/>
        <w:ind w:right="1620"/>
      </w:pPr>
      <w:r>
        <w:rPr>
          <w:color w:val="231F20"/>
          <w:w w:val="90"/>
        </w:rPr>
        <w:t>The purpose of the Indian Child Welfare Act (ICWA) is “to protect the best interest of Indian Children and to promote the stability and security of Indian tribes and families by the establishment of minimum Federal standards for the removal of Indian children and placement of such children in homes which will reflect the unique values of Indian culture” (25 U.S. C. 1902). ICWA provides guidance to states regarding the handling of</w:t>
      </w:r>
    </w:p>
    <w:p w14:paraId="1984FDBA" w14:textId="77777777" w:rsidR="007B0DCD" w:rsidRDefault="00000000">
      <w:pPr>
        <w:pStyle w:val="BodyText"/>
        <w:spacing w:before="2" w:line="254" w:lineRule="auto"/>
        <w:ind w:right="1434"/>
      </w:pPr>
      <w:r>
        <w:rPr>
          <w:noProof/>
        </w:rPr>
        <mc:AlternateContent>
          <mc:Choice Requires="wps">
            <w:drawing>
              <wp:anchor distT="0" distB="0" distL="0" distR="0" simplePos="0" relativeHeight="15736320" behindDoc="0" locked="0" layoutInCell="1" allowOverlap="1" wp14:anchorId="3972DB50" wp14:editId="06545BA4">
                <wp:simplePos x="0" y="0"/>
                <wp:positionH relativeFrom="page">
                  <wp:posOffset>3830518</wp:posOffset>
                </wp:positionH>
                <wp:positionV relativeFrom="paragraph">
                  <wp:posOffset>354761</wp:posOffset>
                </wp:positionV>
                <wp:extent cx="173736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7360" cy="1270"/>
                        </a:xfrm>
                        <a:custGeom>
                          <a:avLst/>
                          <a:gdLst/>
                          <a:ahLst/>
                          <a:cxnLst/>
                          <a:rect l="l" t="t" r="r" b="b"/>
                          <a:pathLst>
                            <a:path w="1737360">
                              <a:moveTo>
                                <a:pt x="0" y="0"/>
                              </a:moveTo>
                              <a:lnTo>
                                <a:pt x="1737334" y="0"/>
                              </a:lnTo>
                            </a:path>
                          </a:pathLst>
                        </a:custGeom>
                        <a:ln w="7620">
                          <a:solidFill>
                            <a:srgbClr val="0B2C83"/>
                          </a:solidFill>
                          <a:prstDash val="solid"/>
                        </a:ln>
                      </wps:spPr>
                      <wps:bodyPr wrap="square" lIns="0" tIns="0" rIns="0" bIns="0" rtlCol="0">
                        <a:prstTxWarp prst="textNoShape">
                          <a:avLst/>
                        </a:prstTxWarp>
                        <a:noAutofit/>
                      </wps:bodyPr>
                    </wps:wsp>
                  </a:graphicData>
                </a:graphic>
              </wp:anchor>
            </w:drawing>
          </mc:Choice>
          <mc:Fallback>
            <w:pict>
              <v:shape w14:anchorId="7DA1BD8C" id="Graphic 20" o:spid="_x0000_s1026" style="position:absolute;margin-left:301.6pt;margin-top:27.95pt;width:136.8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1737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" path="m,l1737334,e" filled="f" strokecolor="#0b2c83" strokeweight=".6pt">
                <v:path arrowok="t"/>
                <w10:wrap anchorx="page"/>
              </v:shape>
            </w:pict>
          </mc:Fallback>
        </mc:AlternateContent>
      </w:r>
      <w:r>
        <w:rPr>
          <w:color w:val="231F20"/>
          <w:w w:val="90"/>
        </w:rPr>
        <w:t xml:space="preserve">child abuse and neglect and adoption cases involving Native children and sets minimum </w:t>
      </w:r>
      <w:r>
        <w:rPr>
          <w:color w:val="231F20"/>
          <w:spacing w:val="-6"/>
        </w:rPr>
        <w:t>standards</w:t>
      </w:r>
      <w:r>
        <w:rPr>
          <w:color w:val="231F20"/>
          <w:spacing w:val="-13"/>
        </w:rPr>
        <w:t xml:space="preserve"> </w:t>
      </w:r>
      <w:r>
        <w:rPr>
          <w:color w:val="231F20"/>
          <w:spacing w:val="-6"/>
        </w:rPr>
        <w:t>for</w:t>
      </w:r>
      <w:r>
        <w:rPr>
          <w:color w:val="231F20"/>
          <w:spacing w:val="-13"/>
        </w:rPr>
        <w:t xml:space="preserve"> </w:t>
      </w:r>
      <w:r>
        <w:rPr>
          <w:color w:val="231F20"/>
          <w:spacing w:val="-6"/>
        </w:rPr>
        <w:t>the</w:t>
      </w:r>
      <w:r>
        <w:rPr>
          <w:color w:val="231F20"/>
          <w:spacing w:val="-13"/>
        </w:rPr>
        <w:t xml:space="preserve"> </w:t>
      </w:r>
      <w:r>
        <w:rPr>
          <w:color w:val="231F20"/>
          <w:spacing w:val="-6"/>
        </w:rPr>
        <w:t>handling</w:t>
      </w:r>
      <w:r>
        <w:rPr>
          <w:color w:val="231F20"/>
          <w:spacing w:val="-13"/>
        </w:rPr>
        <w:t xml:space="preserve"> </w:t>
      </w:r>
      <w:r>
        <w:rPr>
          <w:color w:val="231F20"/>
          <w:spacing w:val="-6"/>
        </w:rPr>
        <w:t>of</w:t>
      </w:r>
      <w:r>
        <w:rPr>
          <w:color w:val="231F20"/>
          <w:spacing w:val="-13"/>
        </w:rPr>
        <w:t xml:space="preserve"> </w:t>
      </w:r>
      <w:r>
        <w:rPr>
          <w:color w:val="231F20"/>
          <w:spacing w:val="-6"/>
        </w:rPr>
        <w:t>these</w:t>
      </w:r>
      <w:r>
        <w:rPr>
          <w:color w:val="231F20"/>
          <w:spacing w:val="-13"/>
        </w:rPr>
        <w:t xml:space="preserve"> </w:t>
      </w:r>
      <w:r>
        <w:rPr>
          <w:color w:val="231F20"/>
          <w:spacing w:val="-6"/>
        </w:rPr>
        <w:t>cases.</w:t>
      </w:r>
      <w:r>
        <w:rPr>
          <w:color w:val="231F20"/>
          <w:spacing w:val="-13"/>
        </w:rPr>
        <w:t xml:space="preserve"> </w:t>
      </w:r>
      <w:hyperlink r:id="rId28">
        <w:r>
          <w:rPr>
            <w:color w:val="055893"/>
            <w:spacing w:val="-6"/>
          </w:rPr>
          <w:t>bia.gov/</w:t>
        </w:r>
        <w:proofErr w:type="spellStart"/>
        <w:r>
          <w:rPr>
            <w:color w:val="055893"/>
            <w:spacing w:val="-6"/>
          </w:rPr>
          <w:t>bia</w:t>
        </w:r>
        <w:proofErr w:type="spellEnd"/>
        <w:r>
          <w:rPr>
            <w:color w:val="055893"/>
            <w:spacing w:val="-6"/>
          </w:rPr>
          <w:t>/</w:t>
        </w:r>
        <w:proofErr w:type="spellStart"/>
        <w:r>
          <w:rPr>
            <w:color w:val="055893"/>
            <w:spacing w:val="-6"/>
          </w:rPr>
          <w:t>ois</w:t>
        </w:r>
        <w:proofErr w:type="spellEnd"/>
        <w:r>
          <w:rPr>
            <w:color w:val="055893"/>
            <w:spacing w:val="-6"/>
          </w:rPr>
          <w:t>/</w:t>
        </w:r>
        <w:proofErr w:type="spellStart"/>
        <w:r>
          <w:rPr>
            <w:color w:val="055893"/>
            <w:spacing w:val="-6"/>
          </w:rPr>
          <w:t>dhs</w:t>
        </w:r>
        <w:proofErr w:type="spellEnd"/>
        <w:r>
          <w:rPr>
            <w:color w:val="055893"/>
            <w:spacing w:val="-6"/>
          </w:rPr>
          <w:t>/</w:t>
        </w:r>
        <w:proofErr w:type="spellStart"/>
        <w:r>
          <w:rPr>
            <w:color w:val="055893"/>
            <w:spacing w:val="-6"/>
          </w:rPr>
          <w:t>icwa</w:t>
        </w:r>
        <w:proofErr w:type="spellEnd"/>
      </w:hyperlink>
    </w:p>
    <w:p w14:paraId="1E067EF8" w14:textId="77777777" w:rsidR="007B0DCD" w:rsidRDefault="00000000">
      <w:pPr>
        <w:pStyle w:val="Heading3"/>
        <w:spacing w:before="271"/>
        <w:rPr>
          <w:rFonts w:ascii="Arial"/>
        </w:rPr>
      </w:pPr>
      <w:r>
        <w:rPr>
          <w:rFonts w:ascii="Arial"/>
          <w:color w:val="019F91"/>
          <w:spacing w:val="-4"/>
        </w:rPr>
        <w:t>Karaya</w:t>
      </w:r>
      <w:r>
        <w:rPr>
          <w:rFonts w:ascii="Arial"/>
          <w:color w:val="019F91"/>
          <w:spacing w:val="-5"/>
        </w:rPr>
        <w:t xml:space="preserve"> </w:t>
      </w:r>
      <w:r>
        <w:rPr>
          <w:rFonts w:ascii="Arial"/>
          <w:color w:val="019F91"/>
          <w:spacing w:val="-4"/>
        </w:rPr>
        <w:t>Wellness</w:t>
      </w:r>
      <w:r>
        <w:rPr>
          <w:rFonts w:ascii="Arial"/>
          <w:color w:val="019F91"/>
          <w:spacing w:val="-5"/>
        </w:rPr>
        <w:t xml:space="preserve"> </w:t>
      </w:r>
      <w:r>
        <w:rPr>
          <w:rFonts w:ascii="Arial"/>
          <w:color w:val="019F91"/>
          <w:spacing w:val="-4"/>
        </w:rPr>
        <w:t>Traditional</w:t>
      </w:r>
      <w:r>
        <w:rPr>
          <w:rFonts w:ascii="Arial"/>
          <w:color w:val="019F91"/>
          <w:spacing w:val="-5"/>
        </w:rPr>
        <w:t xml:space="preserve"> </w:t>
      </w:r>
      <w:r>
        <w:rPr>
          <w:rFonts w:ascii="Arial"/>
          <w:color w:val="019F91"/>
          <w:spacing w:val="-4"/>
        </w:rPr>
        <w:t>Healing</w:t>
      </w:r>
      <w:r>
        <w:rPr>
          <w:rFonts w:ascii="Arial"/>
          <w:color w:val="019F91"/>
          <w:spacing w:val="-5"/>
        </w:rPr>
        <w:t xml:space="preserve"> </w:t>
      </w:r>
      <w:r>
        <w:rPr>
          <w:rFonts w:ascii="Arial"/>
          <w:color w:val="019F91"/>
          <w:spacing w:val="-4"/>
        </w:rPr>
        <w:t>and</w:t>
      </w:r>
      <w:r>
        <w:rPr>
          <w:rFonts w:ascii="Arial"/>
          <w:color w:val="019F91"/>
          <w:spacing w:val="-5"/>
        </w:rPr>
        <w:t xml:space="preserve"> </w:t>
      </w:r>
      <w:r>
        <w:rPr>
          <w:rFonts w:ascii="Arial"/>
          <w:color w:val="019F91"/>
          <w:spacing w:val="-4"/>
        </w:rPr>
        <w:t>Chiropractic Services</w:t>
      </w:r>
    </w:p>
    <w:p w14:paraId="7A41C4FC" w14:textId="77777777" w:rsidR="007B0DCD" w:rsidRDefault="00000000">
      <w:pPr>
        <w:pStyle w:val="BodyText"/>
        <w:spacing w:before="103" w:line="254" w:lineRule="auto"/>
        <w:ind w:right="1987"/>
      </w:pPr>
      <w:r>
        <w:rPr>
          <w:color w:val="231F20"/>
          <w:w w:val="90"/>
        </w:rPr>
        <w:t>Karaya Wellness’ founder is Dr. Darlene Flores, a traditional Medicine Keeper for</w:t>
      </w:r>
      <w:r>
        <w:rPr>
          <w:color w:val="231F20"/>
          <w:spacing w:val="40"/>
        </w:rPr>
        <w:t xml:space="preserve"> </w:t>
      </w:r>
      <w:r>
        <w:rPr>
          <w:color w:val="231F20"/>
          <w:w w:val="90"/>
        </w:rPr>
        <w:t xml:space="preserve">her Taino </w:t>
      </w:r>
      <w:proofErr w:type="spellStart"/>
      <w:r>
        <w:rPr>
          <w:color w:val="231F20"/>
          <w:w w:val="90"/>
        </w:rPr>
        <w:t>Higuayagua</w:t>
      </w:r>
      <w:proofErr w:type="spellEnd"/>
      <w:r>
        <w:rPr>
          <w:color w:val="231F20"/>
          <w:w w:val="90"/>
        </w:rPr>
        <w:t xml:space="preserve"> Caribbean Tribe who advocates for more holistic medicine to be taught and practiced in the Black,</w:t>
      </w:r>
      <w:r>
        <w:rPr>
          <w:color w:val="231F20"/>
          <w:spacing w:val="-8"/>
          <w:w w:val="90"/>
        </w:rPr>
        <w:t xml:space="preserve"> </w:t>
      </w:r>
      <w:r>
        <w:rPr>
          <w:color w:val="231F20"/>
          <w:w w:val="90"/>
        </w:rPr>
        <w:t>Indigenous,</w:t>
      </w:r>
      <w:r>
        <w:rPr>
          <w:color w:val="231F20"/>
          <w:spacing w:val="-8"/>
          <w:w w:val="90"/>
        </w:rPr>
        <w:t xml:space="preserve"> </w:t>
      </w:r>
      <w:r>
        <w:rPr>
          <w:color w:val="231F20"/>
          <w:w w:val="90"/>
        </w:rPr>
        <w:t xml:space="preserve">and people of color communities. </w:t>
      </w:r>
      <w:hyperlink r:id="rId29">
        <w:r>
          <w:rPr>
            <w:color w:val="055893"/>
            <w:spacing w:val="-2"/>
            <w:u w:val="single" w:color="0B2C83"/>
          </w:rPr>
          <w:t>karayawellness.com</w:t>
        </w:r>
      </w:hyperlink>
    </w:p>
    <w:p w14:paraId="482EF008" w14:textId="77777777" w:rsidR="007B0DCD" w:rsidRDefault="00000000">
      <w:pPr>
        <w:pStyle w:val="Heading3"/>
        <w:spacing w:before="272"/>
        <w:rPr>
          <w:rFonts w:ascii="Arial"/>
        </w:rPr>
      </w:pPr>
      <w:r>
        <w:rPr>
          <w:rFonts w:ascii="Arial"/>
          <w:color w:val="019F91"/>
          <w:spacing w:val="-2"/>
        </w:rPr>
        <w:t>Massachusetts</w:t>
      </w:r>
      <w:r>
        <w:rPr>
          <w:rFonts w:ascii="Arial"/>
          <w:color w:val="019F91"/>
          <w:spacing w:val="-12"/>
        </w:rPr>
        <w:t xml:space="preserve"> </w:t>
      </w:r>
      <w:r>
        <w:rPr>
          <w:rFonts w:ascii="Arial"/>
          <w:color w:val="019F91"/>
          <w:spacing w:val="-2"/>
        </w:rPr>
        <w:t>Center</w:t>
      </w:r>
      <w:r>
        <w:rPr>
          <w:rFonts w:ascii="Arial"/>
          <w:color w:val="019F91"/>
          <w:spacing w:val="-12"/>
        </w:rPr>
        <w:t xml:space="preserve"> </w:t>
      </w:r>
      <w:r>
        <w:rPr>
          <w:rFonts w:ascii="Arial"/>
          <w:color w:val="019F91"/>
          <w:spacing w:val="-2"/>
        </w:rPr>
        <w:t>of</w:t>
      </w:r>
      <w:r>
        <w:rPr>
          <w:rFonts w:ascii="Arial"/>
          <w:color w:val="019F91"/>
          <w:spacing w:val="-12"/>
        </w:rPr>
        <w:t xml:space="preserve"> </w:t>
      </w:r>
      <w:r>
        <w:rPr>
          <w:rFonts w:ascii="Arial"/>
          <w:color w:val="019F91"/>
          <w:spacing w:val="-2"/>
        </w:rPr>
        <w:t>Native</w:t>
      </w:r>
      <w:r>
        <w:rPr>
          <w:rFonts w:ascii="Arial"/>
          <w:color w:val="019F91"/>
          <w:spacing w:val="-12"/>
        </w:rPr>
        <w:t xml:space="preserve"> </w:t>
      </w:r>
      <w:r>
        <w:rPr>
          <w:rFonts w:ascii="Arial"/>
          <w:color w:val="019F91"/>
          <w:spacing w:val="-2"/>
        </w:rPr>
        <w:t>American</w:t>
      </w:r>
      <w:r>
        <w:rPr>
          <w:rFonts w:ascii="Arial"/>
          <w:color w:val="019F91"/>
          <w:spacing w:val="-12"/>
        </w:rPr>
        <w:t xml:space="preserve"> </w:t>
      </w:r>
      <w:r>
        <w:rPr>
          <w:rFonts w:ascii="Arial"/>
          <w:color w:val="019F91"/>
          <w:spacing w:val="-2"/>
        </w:rPr>
        <w:t>Awareness</w:t>
      </w:r>
    </w:p>
    <w:p w14:paraId="4BBB3FBE" w14:textId="77777777" w:rsidR="007B0DCD" w:rsidRDefault="00000000">
      <w:pPr>
        <w:pStyle w:val="BodyText"/>
        <w:spacing w:before="103" w:line="254" w:lineRule="auto"/>
        <w:ind w:right="1434"/>
      </w:pPr>
      <w:r>
        <w:rPr>
          <w:color w:val="231F20"/>
          <w:w w:val="90"/>
        </w:rPr>
        <w:t>The Center’s mission is to preserve Native American cultural traditions,</w:t>
      </w:r>
      <w:r>
        <w:rPr>
          <w:color w:val="231F20"/>
          <w:spacing w:val="-4"/>
          <w:w w:val="90"/>
        </w:rPr>
        <w:t xml:space="preserve"> </w:t>
      </w:r>
      <w:r>
        <w:rPr>
          <w:color w:val="231F20"/>
          <w:w w:val="90"/>
        </w:rPr>
        <w:t xml:space="preserve">to assist Native American residents with basic needs and educational expenses, to advance public knowledge and understanding that helps dispel inaccurate information about Native Americans, and to work toward racial equality by addressing inequities across the </w:t>
      </w:r>
      <w:r>
        <w:rPr>
          <w:color w:val="231F20"/>
          <w:spacing w:val="-2"/>
        </w:rPr>
        <w:t>region.</w:t>
      </w:r>
      <w:r>
        <w:rPr>
          <w:color w:val="231F20"/>
          <w:spacing w:val="-17"/>
        </w:rPr>
        <w:t xml:space="preserve"> </w:t>
      </w:r>
      <w:hyperlink r:id="rId30">
        <w:r>
          <w:rPr>
            <w:color w:val="055893"/>
            <w:spacing w:val="-2"/>
            <w:u w:val="single" w:color="0B2C83"/>
          </w:rPr>
          <w:t>mcnaa.org</w:t>
        </w:r>
      </w:hyperlink>
    </w:p>
    <w:p w14:paraId="698937E2" w14:textId="77777777" w:rsidR="007B0DCD" w:rsidRDefault="007B0DCD">
      <w:pPr>
        <w:spacing w:line="254" w:lineRule="auto"/>
        <w:sectPr w:rsidR="007B0DCD">
          <w:pgSz w:w="12240" w:h="15840"/>
          <w:pgMar w:top="1300" w:right="0" w:bottom="940" w:left="0" w:header="0" w:footer="749" w:gutter="0"/>
          <w:cols w:space="720"/>
        </w:sectPr>
      </w:pPr>
    </w:p>
    <w:p w14:paraId="5031CD77" w14:textId="77777777" w:rsidR="007B0DCD" w:rsidRDefault="00000000">
      <w:pPr>
        <w:pStyle w:val="Heading3"/>
        <w:spacing w:line="254" w:lineRule="auto"/>
        <w:ind w:right="2052"/>
      </w:pPr>
      <w:r>
        <w:rPr>
          <w:color w:val="019F91"/>
        </w:rPr>
        <w:lastRenderedPageBreak/>
        <w:t xml:space="preserve">Massachusetts Department of Public Health’s Bureau of Substance Addiction </w:t>
      </w:r>
      <w:r>
        <w:rPr>
          <w:color w:val="019F91"/>
          <w:spacing w:val="-2"/>
        </w:rPr>
        <w:t>Services</w:t>
      </w:r>
    </w:p>
    <w:p w14:paraId="21A42B72" w14:textId="77777777" w:rsidR="007B0DCD" w:rsidRDefault="00000000">
      <w:pPr>
        <w:pStyle w:val="BodyText"/>
        <w:spacing w:before="83" w:line="254" w:lineRule="auto"/>
        <w:ind w:right="1793"/>
      </w:pPr>
      <w:r>
        <w:rPr>
          <w:color w:val="231F20"/>
          <w:w w:val="90"/>
        </w:rPr>
        <w:t>DPH’s</w:t>
      </w:r>
      <w:r>
        <w:rPr>
          <w:color w:val="231F20"/>
        </w:rPr>
        <w:t xml:space="preserve"> </w:t>
      </w:r>
      <w:r>
        <w:rPr>
          <w:color w:val="231F20"/>
          <w:w w:val="90"/>
        </w:rPr>
        <w:t>Bureau</w:t>
      </w:r>
      <w:r>
        <w:rPr>
          <w:color w:val="231F20"/>
        </w:rPr>
        <w:t xml:space="preserve"> </w:t>
      </w:r>
      <w:r>
        <w:rPr>
          <w:color w:val="231F20"/>
          <w:w w:val="90"/>
        </w:rPr>
        <w:t>of</w:t>
      </w:r>
      <w:r>
        <w:rPr>
          <w:color w:val="231F20"/>
        </w:rPr>
        <w:t xml:space="preserve"> </w:t>
      </w:r>
      <w:r>
        <w:rPr>
          <w:color w:val="231F20"/>
          <w:w w:val="90"/>
        </w:rPr>
        <w:t>Substance</w:t>
      </w:r>
      <w:r>
        <w:rPr>
          <w:color w:val="231F20"/>
        </w:rPr>
        <w:t xml:space="preserve"> </w:t>
      </w:r>
      <w:r>
        <w:rPr>
          <w:color w:val="231F20"/>
          <w:w w:val="90"/>
        </w:rPr>
        <w:t>Addiction</w:t>
      </w:r>
      <w:r>
        <w:rPr>
          <w:color w:val="231F20"/>
        </w:rPr>
        <w:t xml:space="preserve"> </w:t>
      </w:r>
      <w:r>
        <w:rPr>
          <w:color w:val="231F20"/>
          <w:w w:val="90"/>
        </w:rPr>
        <w:t>Services</w:t>
      </w:r>
      <w:r>
        <w:rPr>
          <w:color w:val="231F20"/>
        </w:rPr>
        <w:t xml:space="preserve"> </w:t>
      </w:r>
      <w:r>
        <w:rPr>
          <w:color w:val="231F20"/>
          <w:w w:val="90"/>
        </w:rPr>
        <w:t>(BSAS)</w:t>
      </w:r>
      <w:r>
        <w:rPr>
          <w:color w:val="231F20"/>
        </w:rPr>
        <w:t xml:space="preserve"> </w:t>
      </w:r>
      <w:r>
        <w:rPr>
          <w:color w:val="231F20"/>
          <w:w w:val="90"/>
        </w:rPr>
        <w:t>oversees</w:t>
      </w:r>
      <w:r>
        <w:rPr>
          <w:color w:val="231F20"/>
        </w:rPr>
        <w:t xml:space="preserve"> </w:t>
      </w:r>
      <w:r>
        <w:rPr>
          <w:color w:val="231F20"/>
          <w:w w:val="90"/>
        </w:rPr>
        <w:t>the</w:t>
      </w:r>
      <w:r>
        <w:rPr>
          <w:color w:val="231F20"/>
        </w:rPr>
        <w:t xml:space="preserve"> </w:t>
      </w:r>
      <w:r>
        <w:rPr>
          <w:color w:val="231F20"/>
          <w:w w:val="90"/>
        </w:rPr>
        <w:t>statewide</w:t>
      </w:r>
      <w:r>
        <w:rPr>
          <w:color w:val="231F20"/>
        </w:rPr>
        <w:t xml:space="preserve"> </w:t>
      </w:r>
      <w:r>
        <w:rPr>
          <w:color w:val="231F20"/>
          <w:w w:val="90"/>
        </w:rPr>
        <w:t>system</w:t>
      </w:r>
      <w:r>
        <w:rPr>
          <w:color w:val="231F20"/>
          <w:spacing w:val="80"/>
        </w:rPr>
        <w:t xml:space="preserve"> </w:t>
      </w:r>
      <w:r>
        <w:rPr>
          <w:color w:val="231F20"/>
          <w:w w:val="90"/>
        </w:rPr>
        <w:t xml:space="preserve">of prevention, intervention, treatment, and recovery support services for individuals, </w:t>
      </w:r>
      <w:r>
        <w:rPr>
          <w:color w:val="231F20"/>
          <w:spacing w:val="-8"/>
        </w:rPr>
        <w:t>families,</w:t>
      </w:r>
      <w:r>
        <w:rPr>
          <w:color w:val="231F20"/>
          <w:spacing w:val="-10"/>
        </w:rPr>
        <w:t xml:space="preserve"> </w:t>
      </w:r>
      <w:r>
        <w:rPr>
          <w:color w:val="231F20"/>
          <w:spacing w:val="-8"/>
        </w:rPr>
        <w:t xml:space="preserve">and communities affected by substance addiction. </w:t>
      </w:r>
      <w:hyperlink r:id="rId31">
        <w:r>
          <w:rPr>
            <w:color w:val="007F7F"/>
            <w:spacing w:val="-8"/>
            <w:u w:val="single" w:color="007F7F"/>
          </w:rPr>
          <w:t>mass.gov/BSAS</w:t>
        </w:r>
      </w:hyperlink>
    </w:p>
    <w:p w14:paraId="32236664" w14:textId="77777777" w:rsidR="007B0DCD" w:rsidRDefault="00000000">
      <w:pPr>
        <w:pStyle w:val="Heading3"/>
        <w:spacing w:before="277" w:line="254" w:lineRule="auto"/>
        <w:ind w:right="2052"/>
      </w:pPr>
      <w:r>
        <w:rPr>
          <w:color w:val="019F91"/>
        </w:rPr>
        <w:t>Massachusetts Department of Public Health’s Office of Preparedness and Emergency Management</w:t>
      </w:r>
    </w:p>
    <w:p w14:paraId="131BEA17" w14:textId="77777777" w:rsidR="007B0DCD" w:rsidRDefault="00000000">
      <w:pPr>
        <w:pStyle w:val="BodyText"/>
        <w:spacing w:before="83" w:line="254" w:lineRule="auto"/>
        <w:ind w:right="1620"/>
      </w:pPr>
      <w:r>
        <w:rPr>
          <w:color w:val="231F20"/>
          <w:w w:val="90"/>
        </w:rPr>
        <w:t xml:space="preserve">DPH’s Office of Preparedness and Emergency Management (OPEM) provides planning and preparedness resources for disasters, outbreaks, and other large-scale public health emergencies as well as volunteer opportunities. OPEM partnered with federally recognized Tribes in Massachusetts to use COVID-19 funding. </w:t>
      </w:r>
      <w:hyperlink r:id="rId32">
        <w:r>
          <w:rPr>
            <w:color w:val="055893"/>
            <w:w w:val="90"/>
            <w:u w:val="single" w:color="055893"/>
          </w:rPr>
          <w:t>mass.gov/OPEM</w:t>
        </w:r>
      </w:hyperlink>
    </w:p>
    <w:p w14:paraId="30F02D14" w14:textId="77777777" w:rsidR="007B0DCD" w:rsidRDefault="00000000">
      <w:pPr>
        <w:pStyle w:val="Heading3"/>
        <w:spacing w:before="278"/>
      </w:pPr>
      <w:r>
        <w:rPr>
          <w:color w:val="019F91"/>
        </w:rPr>
        <w:t>MassHealth</w:t>
      </w:r>
      <w:r>
        <w:rPr>
          <w:color w:val="019F91"/>
          <w:spacing w:val="9"/>
        </w:rPr>
        <w:t xml:space="preserve"> </w:t>
      </w:r>
      <w:r>
        <w:rPr>
          <w:color w:val="019F91"/>
        </w:rPr>
        <w:t>and</w:t>
      </w:r>
      <w:r>
        <w:rPr>
          <w:color w:val="019F91"/>
          <w:spacing w:val="10"/>
        </w:rPr>
        <w:t xml:space="preserve"> </w:t>
      </w:r>
      <w:r>
        <w:rPr>
          <w:color w:val="019F91"/>
        </w:rPr>
        <w:t>Health</w:t>
      </w:r>
      <w:r>
        <w:rPr>
          <w:color w:val="019F91"/>
          <w:spacing w:val="10"/>
        </w:rPr>
        <w:t xml:space="preserve"> </w:t>
      </w:r>
      <w:r>
        <w:rPr>
          <w:color w:val="019F91"/>
        </w:rPr>
        <w:t>Connector</w:t>
      </w:r>
      <w:r>
        <w:rPr>
          <w:color w:val="019F91"/>
          <w:spacing w:val="10"/>
        </w:rPr>
        <w:t xml:space="preserve"> </w:t>
      </w:r>
      <w:r>
        <w:rPr>
          <w:color w:val="019F91"/>
          <w:spacing w:val="-2"/>
        </w:rPr>
        <w:t>Program</w:t>
      </w:r>
    </w:p>
    <w:p w14:paraId="08FE1F00" w14:textId="77777777" w:rsidR="007B0DCD" w:rsidRDefault="00000000">
      <w:pPr>
        <w:pStyle w:val="BodyText"/>
        <w:spacing w:before="101" w:line="254" w:lineRule="auto"/>
        <w:ind w:right="2473"/>
      </w:pPr>
      <w:r>
        <w:rPr>
          <w:color w:val="231F20"/>
          <w:w w:val="90"/>
        </w:rPr>
        <w:t>MassHealth and the Health Connector provide partial and full health benefits for qualifying children,</w:t>
      </w:r>
      <w:r>
        <w:rPr>
          <w:color w:val="231F20"/>
          <w:spacing w:val="-5"/>
          <w:w w:val="90"/>
        </w:rPr>
        <w:t xml:space="preserve"> </w:t>
      </w:r>
      <w:r>
        <w:rPr>
          <w:color w:val="231F20"/>
          <w:w w:val="90"/>
        </w:rPr>
        <w:t>families,</w:t>
      </w:r>
      <w:r>
        <w:rPr>
          <w:color w:val="231F20"/>
          <w:spacing w:val="-5"/>
          <w:w w:val="90"/>
        </w:rPr>
        <w:t xml:space="preserve"> </w:t>
      </w:r>
      <w:r>
        <w:rPr>
          <w:color w:val="231F20"/>
          <w:w w:val="90"/>
        </w:rPr>
        <w:t>seniors,</w:t>
      </w:r>
      <w:r>
        <w:rPr>
          <w:color w:val="231F20"/>
          <w:spacing w:val="-5"/>
          <w:w w:val="90"/>
        </w:rPr>
        <w:t xml:space="preserve"> </w:t>
      </w:r>
      <w:r>
        <w:rPr>
          <w:color w:val="231F20"/>
          <w:w w:val="90"/>
        </w:rPr>
        <w:t>and people with disabilities living in</w:t>
      </w:r>
    </w:p>
    <w:p w14:paraId="17F80876" w14:textId="77777777" w:rsidR="007B0DCD" w:rsidRDefault="00000000">
      <w:pPr>
        <w:pStyle w:val="BodyText"/>
        <w:spacing w:before="1" w:line="254" w:lineRule="auto"/>
        <w:ind w:right="1434"/>
      </w:pPr>
      <w:r>
        <w:rPr>
          <w:color w:val="231F20"/>
          <w:w w:val="90"/>
        </w:rPr>
        <w:t xml:space="preserve">Massachusetts. Members may have access to doctor visits, dental, prescription drugs, behavioral health services, and other important health care services. </w:t>
      </w:r>
      <w:hyperlink r:id="rId33">
        <w:r>
          <w:rPr>
            <w:color w:val="055893"/>
            <w:spacing w:val="-8"/>
            <w:u w:val="single" w:color="055893"/>
          </w:rPr>
          <w:t>mass.gov/MassHealth</w:t>
        </w:r>
      </w:hyperlink>
      <w:r>
        <w:rPr>
          <w:color w:val="055893"/>
          <w:spacing w:val="-8"/>
        </w:rPr>
        <w:t xml:space="preserve"> </w:t>
      </w:r>
      <w:r>
        <w:rPr>
          <w:color w:val="231F20"/>
          <w:spacing w:val="-8"/>
        </w:rPr>
        <w:t xml:space="preserve">and </w:t>
      </w:r>
      <w:hyperlink r:id="rId34">
        <w:r>
          <w:rPr>
            <w:color w:val="055893"/>
            <w:spacing w:val="-8"/>
            <w:u w:val="single" w:color="055893"/>
          </w:rPr>
          <w:t>mahealthconnector.org</w:t>
        </w:r>
      </w:hyperlink>
    </w:p>
    <w:p w14:paraId="216958F5" w14:textId="77777777" w:rsidR="007B0DCD" w:rsidRDefault="00000000">
      <w:pPr>
        <w:pStyle w:val="Heading3"/>
        <w:spacing w:before="277"/>
      </w:pPr>
      <w:r>
        <w:rPr>
          <w:color w:val="019F91"/>
        </w:rPr>
        <w:t>Missing</w:t>
      </w:r>
      <w:r>
        <w:rPr>
          <w:color w:val="019F91"/>
          <w:spacing w:val="8"/>
        </w:rPr>
        <w:t xml:space="preserve"> </w:t>
      </w:r>
      <w:r>
        <w:rPr>
          <w:color w:val="019F91"/>
        </w:rPr>
        <w:t>and</w:t>
      </w:r>
      <w:r>
        <w:rPr>
          <w:color w:val="019F91"/>
          <w:spacing w:val="8"/>
        </w:rPr>
        <w:t xml:space="preserve"> </w:t>
      </w:r>
      <w:r>
        <w:rPr>
          <w:color w:val="019F91"/>
        </w:rPr>
        <w:t>Murdered</w:t>
      </w:r>
      <w:r>
        <w:rPr>
          <w:color w:val="019F91"/>
          <w:spacing w:val="8"/>
        </w:rPr>
        <w:t xml:space="preserve"> </w:t>
      </w:r>
      <w:r>
        <w:rPr>
          <w:color w:val="019F91"/>
        </w:rPr>
        <w:t>Indigenous</w:t>
      </w:r>
      <w:r>
        <w:rPr>
          <w:color w:val="019F91"/>
          <w:spacing w:val="9"/>
        </w:rPr>
        <w:t xml:space="preserve"> </w:t>
      </w:r>
      <w:r>
        <w:rPr>
          <w:color w:val="019F91"/>
        </w:rPr>
        <w:t>Woman</w:t>
      </w:r>
      <w:r>
        <w:rPr>
          <w:color w:val="019F91"/>
          <w:spacing w:val="8"/>
        </w:rPr>
        <w:t xml:space="preserve"> </w:t>
      </w:r>
      <w:r>
        <w:rPr>
          <w:color w:val="019F91"/>
          <w:spacing w:val="-2"/>
        </w:rPr>
        <w:t>(MMIW)</w:t>
      </w:r>
    </w:p>
    <w:p w14:paraId="61866A6C" w14:textId="77777777" w:rsidR="007B0DCD" w:rsidRDefault="00000000">
      <w:pPr>
        <w:pStyle w:val="BodyText"/>
        <w:spacing w:before="101" w:line="254" w:lineRule="auto"/>
        <w:ind w:right="1637"/>
        <w:jc w:val="both"/>
      </w:pPr>
      <w:r>
        <w:rPr>
          <w:color w:val="231F20"/>
          <w:spacing w:val="-4"/>
        </w:rPr>
        <w:t>For</w:t>
      </w:r>
      <w:r>
        <w:rPr>
          <w:color w:val="231F20"/>
          <w:spacing w:val="-15"/>
        </w:rPr>
        <w:t xml:space="preserve"> </w:t>
      </w:r>
      <w:r>
        <w:rPr>
          <w:color w:val="231F20"/>
          <w:spacing w:val="-4"/>
        </w:rPr>
        <w:t>decades,</w:t>
      </w:r>
      <w:r>
        <w:rPr>
          <w:color w:val="231F20"/>
          <w:spacing w:val="-15"/>
        </w:rPr>
        <w:t xml:space="preserve"> </w:t>
      </w:r>
      <w:r>
        <w:rPr>
          <w:color w:val="231F20"/>
          <w:spacing w:val="-4"/>
        </w:rPr>
        <w:t>Native</w:t>
      </w:r>
      <w:r>
        <w:rPr>
          <w:color w:val="231F20"/>
          <w:spacing w:val="-15"/>
        </w:rPr>
        <w:t xml:space="preserve"> </w:t>
      </w:r>
      <w:r>
        <w:rPr>
          <w:color w:val="231F20"/>
          <w:spacing w:val="-4"/>
        </w:rPr>
        <w:t>American</w:t>
      </w:r>
      <w:r>
        <w:rPr>
          <w:color w:val="231F20"/>
          <w:spacing w:val="-15"/>
        </w:rPr>
        <w:t xml:space="preserve"> </w:t>
      </w:r>
      <w:r>
        <w:rPr>
          <w:color w:val="231F20"/>
          <w:spacing w:val="-4"/>
        </w:rPr>
        <w:t>and</w:t>
      </w:r>
      <w:r>
        <w:rPr>
          <w:color w:val="231F20"/>
          <w:spacing w:val="-15"/>
        </w:rPr>
        <w:t xml:space="preserve"> </w:t>
      </w:r>
      <w:r>
        <w:rPr>
          <w:color w:val="231F20"/>
          <w:spacing w:val="-4"/>
        </w:rPr>
        <w:t>Alaska</w:t>
      </w:r>
      <w:r>
        <w:rPr>
          <w:color w:val="231F20"/>
          <w:spacing w:val="-15"/>
        </w:rPr>
        <w:t xml:space="preserve"> </w:t>
      </w:r>
      <w:r>
        <w:rPr>
          <w:color w:val="231F20"/>
          <w:spacing w:val="-4"/>
        </w:rPr>
        <w:t>Native</w:t>
      </w:r>
      <w:r>
        <w:rPr>
          <w:color w:val="231F20"/>
          <w:spacing w:val="-15"/>
        </w:rPr>
        <w:t xml:space="preserve"> </w:t>
      </w:r>
      <w:r>
        <w:rPr>
          <w:color w:val="231F20"/>
          <w:spacing w:val="-4"/>
        </w:rPr>
        <w:t>communities</w:t>
      </w:r>
      <w:r>
        <w:rPr>
          <w:color w:val="231F20"/>
          <w:spacing w:val="-15"/>
        </w:rPr>
        <w:t xml:space="preserve"> </w:t>
      </w:r>
      <w:r>
        <w:rPr>
          <w:color w:val="231F20"/>
          <w:spacing w:val="-4"/>
        </w:rPr>
        <w:t>have</w:t>
      </w:r>
      <w:r>
        <w:rPr>
          <w:color w:val="231F20"/>
          <w:spacing w:val="-15"/>
        </w:rPr>
        <w:t xml:space="preserve"> </w:t>
      </w:r>
      <w:r>
        <w:rPr>
          <w:color w:val="231F20"/>
          <w:spacing w:val="-4"/>
        </w:rPr>
        <w:t>struggled</w:t>
      </w:r>
      <w:r>
        <w:rPr>
          <w:color w:val="231F20"/>
          <w:spacing w:val="-15"/>
        </w:rPr>
        <w:t xml:space="preserve"> </w:t>
      </w:r>
      <w:r>
        <w:rPr>
          <w:color w:val="231F20"/>
          <w:spacing w:val="-4"/>
        </w:rPr>
        <w:t xml:space="preserve">with </w:t>
      </w:r>
      <w:r>
        <w:rPr>
          <w:color w:val="231F20"/>
          <w:w w:val="90"/>
        </w:rPr>
        <w:t>high</w:t>
      </w:r>
      <w:r>
        <w:rPr>
          <w:color w:val="231F20"/>
          <w:spacing w:val="-11"/>
          <w:w w:val="90"/>
        </w:rPr>
        <w:t xml:space="preserve"> </w:t>
      </w:r>
      <w:r>
        <w:rPr>
          <w:color w:val="231F20"/>
          <w:w w:val="90"/>
        </w:rPr>
        <w:t>rates</w:t>
      </w:r>
      <w:r>
        <w:rPr>
          <w:color w:val="231F20"/>
          <w:spacing w:val="-4"/>
          <w:w w:val="90"/>
        </w:rPr>
        <w:t xml:space="preserve"> </w:t>
      </w:r>
      <w:r>
        <w:rPr>
          <w:color w:val="231F20"/>
          <w:w w:val="90"/>
        </w:rPr>
        <w:t>of</w:t>
      </w:r>
      <w:r>
        <w:rPr>
          <w:color w:val="231F20"/>
          <w:spacing w:val="-4"/>
          <w:w w:val="90"/>
        </w:rPr>
        <w:t xml:space="preserve"> </w:t>
      </w:r>
      <w:r>
        <w:rPr>
          <w:color w:val="231F20"/>
          <w:w w:val="90"/>
        </w:rPr>
        <w:t>assault,</w:t>
      </w:r>
      <w:r>
        <w:rPr>
          <w:color w:val="231F20"/>
          <w:spacing w:val="-12"/>
          <w:w w:val="90"/>
        </w:rPr>
        <w:t xml:space="preserve"> </w:t>
      </w:r>
      <w:r>
        <w:rPr>
          <w:color w:val="231F20"/>
          <w:w w:val="90"/>
        </w:rPr>
        <w:t>abduction,</w:t>
      </w:r>
      <w:r>
        <w:rPr>
          <w:color w:val="231F20"/>
          <w:spacing w:val="-11"/>
          <w:w w:val="90"/>
        </w:rPr>
        <w:t xml:space="preserve"> </w:t>
      </w:r>
      <w:r>
        <w:rPr>
          <w:color w:val="231F20"/>
          <w:w w:val="90"/>
        </w:rPr>
        <w:t>and</w:t>
      </w:r>
      <w:r>
        <w:rPr>
          <w:color w:val="231F20"/>
          <w:spacing w:val="-4"/>
          <w:w w:val="90"/>
        </w:rPr>
        <w:t xml:space="preserve"> </w:t>
      </w:r>
      <w:r>
        <w:rPr>
          <w:color w:val="231F20"/>
          <w:w w:val="90"/>
        </w:rPr>
        <w:t>murder</w:t>
      </w:r>
      <w:r>
        <w:rPr>
          <w:color w:val="231F20"/>
          <w:spacing w:val="-4"/>
          <w:w w:val="90"/>
        </w:rPr>
        <w:t xml:space="preserve"> </w:t>
      </w:r>
      <w:r>
        <w:rPr>
          <w:color w:val="231F20"/>
          <w:w w:val="90"/>
        </w:rPr>
        <w:t>of</w:t>
      </w:r>
      <w:r>
        <w:rPr>
          <w:color w:val="231F20"/>
          <w:spacing w:val="-5"/>
          <w:w w:val="90"/>
        </w:rPr>
        <w:t xml:space="preserve"> </w:t>
      </w:r>
      <w:r>
        <w:rPr>
          <w:color w:val="231F20"/>
          <w:w w:val="90"/>
        </w:rPr>
        <w:t>Tribal</w:t>
      </w:r>
      <w:r>
        <w:rPr>
          <w:color w:val="231F20"/>
          <w:spacing w:val="-4"/>
          <w:w w:val="90"/>
        </w:rPr>
        <w:t xml:space="preserve"> </w:t>
      </w:r>
      <w:r>
        <w:rPr>
          <w:color w:val="231F20"/>
          <w:w w:val="90"/>
        </w:rPr>
        <w:t>members.</w:t>
      </w:r>
      <w:r>
        <w:rPr>
          <w:color w:val="231F20"/>
          <w:spacing w:val="-4"/>
          <w:w w:val="90"/>
        </w:rPr>
        <w:t xml:space="preserve"> </w:t>
      </w:r>
      <w:r>
        <w:rPr>
          <w:color w:val="231F20"/>
          <w:w w:val="90"/>
        </w:rPr>
        <w:t>Community</w:t>
      </w:r>
      <w:r>
        <w:rPr>
          <w:color w:val="231F20"/>
          <w:spacing w:val="-4"/>
          <w:w w:val="90"/>
        </w:rPr>
        <w:t xml:space="preserve"> </w:t>
      </w:r>
      <w:r>
        <w:rPr>
          <w:color w:val="231F20"/>
          <w:spacing w:val="-2"/>
          <w:w w:val="90"/>
        </w:rPr>
        <w:t>advocates</w:t>
      </w:r>
    </w:p>
    <w:p w14:paraId="7CAD8CA5" w14:textId="77777777" w:rsidR="007B0DCD" w:rsidRDefault="00000000">
      <w:pPr>
        <w:pStyle w:val="BodyText"/>
        <w:spacing w:before="1" w:line="254" w:lineRule="auto"/>
        <w:ind w:right="1523"/>
        <w:jc w:val="both"/>
      </w:pPr>
      <w:r>
        <w:rPr>
          <w:color w:val="231F20"/>
          <w:w w:val="90"/>
        </w:rPr>
        <w:t>describe the crisis as a legacy of generations of government policies of forced removal, land seizures,</w:t>
      </w:r>
      <w:r>
        <w:rPr>
          <w:color w:val="231F20"/>
          <w:spacing w:val="-6"/>
          <w:w w:val="90"/>
        </w:rPr>
        <w:t xml:space="preserve"> </w:t>
      </w:r>
      <w:r>
        <w:rPr>
          <w:color w:val="231F20"/>
          <w:w w:val="90"/>
        </w:rPr>
        <w:t xml:space="preserve">and violence inflicted on Native peoples. For more information on a local </w:t>
      </w:r>
      <w:r>
        <w:rPr>
          <w:color w:val="231F20"/>
          <w:spacing w:val="-8"/>
        </w:rPr>
        <w:t>MMIW movement,</w:t>
      </w:r>
      <w:r>
        <w:rPr>
          <w:color w:val="231F20"/>
          <w:spacing w:val="-13"/>
        </w:rPr>
        <w:t xml:space="preserve"> </w:t>
      </w:r>
      <w:r>
        <w:rPr>
          <w:color w:val="231F20"/>
          <w:spacing w:val="-8"/>
        </w:rPr>
        <w:t xml:space="preserve">contact </w:t>
      </w:r>
      <w:proofErr w:type="spellStart"/>
      <w:r>
        <w:rPr>
          <w:color w:val="231F20"/>
          <w:spacing w:val="-8"/>
        </w:rPr>
        <w:t>Junise</w:t>
      </w:r>
      <w:proofErr w:type="spellEnd"/>
      <w:r>
        <w:rPr>
          <w:color w:val="231F20"/>
          <w:spacing w:val="-8"/>
        </w:rPr>
        <w:t xml:space="preserve"> Bliss at </w:t>
      </w:r>
      <w:hyperlink r:id="rId35">
        <w:r>
          <w:rPr>
            <w:color w:val="055893"/>
            <w:spacing w:val="-8"/>
            <w:u w:val="single" w:color="055893"/>
          </w:rPr>
          <w:t>northeastmmiw@gmail.com</w:t>
        </w:r>
        <w:r>
          <w:rPr>
            <w:color w:val="231F20"/>
            <w:spacing w:val="-8"/>
          </w:rPr>
          <w:t>.</w:t>
        </w:r>
      </w:hyperlink>
    </w:p>
    <w:p w14:paraId="28F986DC" w14:textId="77777777" w:rsidR="007B0DCD" w:rsidRDefault="00000000">
      <w:pPr>
        <w:pStyle w:val="Heading4"/>
        <w:spacing w:before="278"/>
        <w:ind w:left="1439" w:right="0"/>
        <w:jc w:val="both"/>
      </w:pPr>
      <w:proofErr w:type="spellStart"/>
      <w:r>
        <w:rPr>
          <w:color w:val="019F91"/>
          <w:spacing w:val="-6"/>
        </w:rPr>
        <w:t>Ohketeau</w:t>
      </w:r>
      <w:proofErr w:type="spellEnd"/>
      <w:r>
        <w:rPr>
          <w:color w:val="019F91"/>
        </w:rPr>
        <w:t xml:space="preserve"> </w:t>
      </w:r>
      <w:r>
        <w:rPr>
          <w:color w:val="019F91"/>
          <w:spacing w:val="-6"/>
        </w:rPr>
        <w:t>Cultural</w:t>
      </w:r>
      <w:r>
        <w:rPr>
          <w:color w:val="019F91"/>
        </w:rPr>
        <w:t xml:space="preserve"> </w:t>
      </w:r>
      <w:r>
        <w:rPr>
          <w:color w:val="019F91"/>
          <w:spacing w:val="-6"/>
        </w:rPr>
        <w:t>Center</w:t>
      </w:r>
    </w:p>
    <w:p w14:paraId="07B77593" w14:textId="77777777" w:rsidR="007B0DCD" w:rsidRDefault="00000000">
      <w:pPr>
        <w:pStyle w:val="BodyText"/>
        <w:spacing w:before="104" w:line="254" w:lineRule="auto"/>
        <w:ind w:right="1434"/>
      </w:pPr>
      <w:proofErr w:type="spellStart"/>
      <w:r>
        <w:rPr>
          <w:color w:val="231F20"/>
          <w:w w:val="90"/>
        </w:rPr>
        <w:t>Ohketeau</w:t>
      </w:r>
      <w:proofErr w:type="spellEnd"/>
      <w:r>
        <w:rPr>
          <w:color w:val="231F20"/>
          <w:w w:val="90"/>
        </w:rPr>
        <w:t xml:space="preserve"> allows for the opportunity for interdisciplinary education through cultural workshops, dance, music, art, and other indoor and outdoor activities that allow participants the opportunity to fully express their talents. The Center’s mission is to provide</w:t>
      </w:r>
      <w:r>
        <w:rPr>
          <w:color w:val="231F20"/>
          <w:spacing w:val="-12"/>
          <w:w w:val="90"/>
        </w:rPr>
        <w:t xml:space="preserve"> </w:t>
      </w:r>
      <w:r>
        <w:rPr>
          <w:color w:val="231F20"/>
          <w:w w:val="90"/>
        </w:rPr>
        <w:t>a</w:t>
      </w:r>
      <w:r>
        <w:rPr>
          <w:color w:val="231F20"/>
          <w:spacing w:val="-6"/>
          <w:w w:val="90"/>
        </w:rPr>
        <w:t xml:space="preserve"> </w:t>
      </w:r>
      <w:r>
        <w:rPr>
          <w:color w:val="231F20"/>
          <w:w w:val="90"/>
        </w:rPr>
        <w:t>safe,</w:t>
      </w:r>
      <w:r>
        <w:rPr>
          <w:color w:val="231F20"/>
          <w:spacing w:val="-12"/>
          <w:w w:val="90"/>
        </w:rPr>
        <w:t xml:space="preserve"> </w:t>
      </w:r>
      <w:r>
        <w:rPr>
          <w:color w:val="231F20"/>
          <w:w w:val="90"/>
        </w:rPr>
        <w:t>rewarding,</w:t>
      </w:r>
      <w:r>
        <w:rPr>
          <w:color w:val="231F20"/>
          <w:spacing w:val="-11"/>
          <w:w w:val="90"/>
        </w:rPr>
        <w:t xml:space="preserve"> </w:t>
      </w:r>
      <w:r>
        <w:rPr>
          <w:color w:val="231F20"/>
          <w:w w:val="90"/>
        </w:rPr>
        <w:t>and</w:t>
      </w:r>
      <w:r>
        <w:rPr>
          <w:color w:val="231F20"/>
          <w:spacing w:val="-5"/>
          <w:w w:val="90"/>
        </w:rPr>
        <w:t xml:space="preserve"> </w:t>
      </w:r>
      <w:r>
        <w:rPr>
          <w:color w:val="231F20"/>
          <w:w w:val="90"/>
        </w:rPr>
        <w:t>enriching</w:t>
      </w:r>
      <w:r>
        <w:rPr>
          <w:color w:val="231F20"/>
          <w:spacing w:val="-6"/>
          <w:w w:val="90"/>
        </w:rPr>
        <w:t xml:space="preserve"> </w:t>
      </w:r>
      <w:r>
        <w:rPr>
          <w:color w:val="231F20"/>
          <w:w w:val="90"/>
        </w:rPr>
        <w:t>experience</w:t>
      </w:r>
      <w:r>
        <w:rPr>
          <w:color w:val="231F20"/>
          <w:spacing w:val="-6"/>
          <w:w w:val="90"/>
        </w:rPr>
        <w:t xml:space="preserve"> </w:t>
      </w:r>
      <w:r>
        <w:rPr>
          <w:color w:val="231F20"/>
          <w:w w:val="90"/>
        </w:rPr>
        <w:t>for</w:t>
      </w:r>
      <w:r>
        <w:rPr>
          <w:color w:val="231F20"/>
          <w:spacing w:val="-6"/>
          <w:w w:val="90"/>
        </w:rPr>
        <w:t xml:space="preserve"> </w:t>
      </w:r>
      <w:r>
        <w:rPr>
          <w:color w:val="231F20"/>
          <w:w w:val="90"/>
        </w:rPr>
        <w:t>the</w:t>
      </w:r>
      <w:r>
        <w:rPr>
          <w:color w:val="231F20"/>
          <w:spacing w:val="-6"/>
          <w:w w:val="90"/>
        </w:rPr>
        <w:t xml:space="preserve"> </w:t>
      </w:r>
      <w:r>
        <w:rPr>
          <w:color w:val="231F20"/>
          <w:w w:val="90"/>
        </w:rPr>
        <w:t>Indigenous</w:t>
      </w:r>
      <w:r>
        <w:rPr>
          <w:color w:val="231F20"/>
          <w:spacing w:val="-6"/>
          <w:w w:val="90"/>
        </w:rPr>
        <w:t xml:space="preserve"> </w:t>
      </w:r>
      <w:r>
        <w:rPr>
          <w:color w:val="231F20"/>
          <w:w w:val="90"/>
        </w:rPr>
        <w:t>community</w:t>
      </w:r>
      <w:r>
        <w:rPr>
          <w:color w:val="231F20"/>
          <w:spacing w:val="-6"/>
          <w:w w:val="90"/>
        </w:rPr>
        <w:t xml:space="preserve"> </w:t>
      </w:r>
      <w:r>
        <w:rPr>
          <w:color w:val="231F20"/>
          <w:w w:val="90"/>
        </w:rPr>
        <w:t>of</w:t>
      </w:r>
      <w:r>
        <w:rPr>
          <w:color w:val="231F20"/>
          <w:spacing w:val="-6"/>
          <w:w w:val="90"/>
        </w:rPr>
        <w:t xml:space="preserve"> </w:t>
      </w:r>
      <w:r>
        <w:rPr>
          <w:color w:val="231F20"/>
          <w:w w:val="90"/>
        </w:rPr>
        <w:t xml:space="preserve">the </w:t>
      </w:r>
      <w:r>
        <w:rPr>
          <w:color w:val="231F20"/>
          <w:spacing w:val="-4"/>
        </w:rPr>
        <w:t>region.</w:t>
      </w:r>
      <w:r>
        <w:rPr>
          <w:color w:val="231F20"/>
          <w:spacing w:val="-15"/>
        </w:rPr>
        <w:t xml:space="preserve"> </w:t>
      </w:r>
      <w:hyperlink r:id="rId36">
        <w:r>
          <w:rPr>
            <w:color w:val="055893"/>
            <w:spacing w:val="-4"/>
            <w:u w:val="single" w:color="055893"/>
          </w:rPr>
          <w:t>ohketeau.org</w:t>
        </w:r>
      </w:hyperlink>
    </w:p>
    <w:p w14:paraId="24263F1A" w14:textId="77777777" w:rsidR="007B0DCD" w:rsidRDefault="00000000">
      <w:pPr>
        <w:pStyle w:val="Heading3"/>
        <w:spacing w:before="278"/>
      </w:pPr>
      <w:r>
        <w:rPr>
          <w:color w:val="019F91"/>
        </w:rPr>
        <w:t>No</w:t>
      </w:r>
      <w:r>
        <w:rPr>
          <w:color w:val="019F91"/>
          <w:spacing w:val="12"/>
        </w:rPr>
        <w:t xml:space="preserve"> </w:t>
      </w:r>
      <w:r>
        <w:rPr>
          <w:color w:val="019F91"/>
        </w:rPr>
        <w:t>Loose</w:t>
      </w:r>
      <w:r>
        <w:rPr>
          <w:color w:val="019F91"/>
          <w:spacing w:val="12"/>
        </w:rPr>
        <w:t xml:space="preserve"> </w:t>
      </w:r>
      <w:r>
        <w:rPr>
          <w:color w:val="019F91"/>
          <w:spacing w:val="-2"/>
        </w:rPr>
        <w:t>Braids</w:t>
      </w:r>
    </w:p>
    <w:p w14:paraId="6A4F92D9" w14:textId="77777777" w:rsidR="007B0DCD" w:rsidRDefault="00000000">
      <w:pPr>
        <w:pStyle w:val="BodyText"/>
        <w:spacing w:before="102" w:line="254" w:lineRule="auto"/>
        <w:ind w:left="1439" w:right="1434"/>
      </w:pPr>
      <w:r>
        <w:rPr>
          <w:color w:val="231F20"/>
          <w:w w:val="90"/>
        </w:rPr>
        <w:t xml:space="preserve">A Nipmuc-led organization focused on continuing and reviving Eastern Woodlands traditions and cultural practices. No Loose Braids’ mission is to braid Eastern Woodland Tribal communities together in continuity and reciprocity through traditional practice, cultural revitalization, experiential learning, knowledge sharing, and art. </w:t>
      </w:r>
      <w:hyperlink r:id="rId37">
        <w:r>
          <w:rPr>
            <w:color w:val="055893"/>
            <w:spacing w:val="-2"/>
            <w:u w:val="single" w:color="055893"/>
          </w:rPr>
          <w:t>noloosebraids.com</w:t>
        </w:r>
      </w:hyperlink>
    </w:p>
    <w:p w14:paraId="09C176D6" w14:textId="77777777" w:rsidR="007B0DCD" w:rsidRDefault="007B0DCD">
      <w:pPr>
        <w:spacing w:line="254" w:lineRule="auto"/>
        <w:sectPr w:rsidR="007B0DCD">
          <w:pgSz w:w="12240" w:h="15840"/>
          <w:pgMar w:top="1300" w:right="0" w:bottom="940" w:left="0" w:header="0" w:footer="749" w:gutter="0"/>
          <w:cols w:space="720"/>
        </w:sectPr>
      </w:pPr>
    </w:p>
    <w:p w14:paraId="5DF8A7B6" w14:textId="77777777" w:rsidR="007B0DCD" w:rsidRDefault="00000000">
      <w:pPr>
        <w:pStyle w:val="Heading3"/>
        <w:spacing w:before="74"/>
        <w:rPr>
          <w:rFonts w:ascii="Arial"/>
        </w:rPr>
      </w:pPr>
      <w:bookmarkStart w:id="9" w:name="_bookmark9"/>
      <w:bookmarkEnd w:id="9"/>
      <w:r>
        <w:rPr>
          <w:rFonts w:ascii="Arial"/>
          <w:color w:val="019F91"/>
        </w:rPr>
        <w:lastRenderedPageBreak/>
        <w:t>North</w:t>
      </w:r>
      <w:r>
        <w:rPr>
          <w:rFonts w:ascii="Arial"/>
          <w:color w:val="019F91"/>
          <w:spacing w:val="-8"/>
        </w:rPr>
        <w:t xml:space="preserve"> </w:t>
      </w:r>
      <w:r>
        <w:rPr>
          <w:rFonts w:ascii="Arial"/>
          <w:color w:val="019F91"/>
        </w:rPr>
        <w:t>American</w:t>
      </w:r>
      <w:r>
        <w:rPr>
          <w:rFonts w:ascii="Arial"/>
          <w:color w:val="019F91"/>
          <w:spacing w:val="-8"/>
        </w:rPr>
        <w:t xml:space="preserve"> </w:t>
      </w:r>
      <w:r>
        <w:rPr>
          <w:rFonts w:ascii="Arial"/>
          <w:color w:val="019F91"/>
        </w:rPr>
        <w:t>Indian</w:t>
      </w:r>
      <w:r>
        <w:rPr>
          <w:rFonts w:ascii="Arial"/>
          <w:color w:val="019F91"/>
          <w:spacing w:val="-8"/>
        </w:rPr>
        <w:t xml:space="preserve"> </w:t>
      </w:r>
      <w:r>
        <w:rPr>
          <w:rFonts w:ascii="Arial"/>
          <w:color w:val="019F91"/>
          <w:spacing w:val="-2"/>
        </w:rPr>
        <w:t>Center</w:t>
      </w:r>
    </w:p>
    <w:p w14:paraId="2746E542" w14:textId="77777777" w:rsidR="007B0DCD" w:rsidRDefault="00000000">
      <w:pPr>
        <w:pStyle w:val="BodyText"/>
        <w:spacing w:before="103" w:line="254" w:lineRule="auto"/>
        <w:ind w:right="2052"/>
      </w:pPr>
      <w:r>
        <w:rPr>
          <w:color w:val="231F20"/>
          <w:w w:val="90"/>
        </w:rPr>
        <w:t>The North American Indian Center of Boston provides cultural and social services for the American Indian,</w:t>
      </w:r>
      <w:r>
        <w:rPr>
          <w:color w:val="231F20"/>
          <w:spacing w:val="-7"/>
          <w:w w:val="90"/>
        </w:rPr>
        <w:t xml:space="preserve"> </w:t>
      </w:r>
      <w:r>
        <w:rPr>
          <w:color w:val="231F20"/>
          <w:w w:val="90"/>
        </w:rPr>
        <w:t>Alaskan Native,</w:t>
      </w:r>
      <w:r>
        <w:rPr>
          <w:color w:val="231F20"/>
          <w:spacing w:val="-7"/>
          <w:w w:val="90"/>
        </w:rPr>
        <w:t xml:space="preserve"> </w:t>
      </w:r>
      <w:r>
        <w:rPr>
          <w:color w:val="231F20"/>
          <w:w w:val="90"/>
        </w:rPr>
        <w:t>First Nations,</w:t>
      </w:r>
      <w:r>
        <w:rPr>
          <w:color w:val="231F20"/>
          <w:spacing w:val="-7"/>
          <w:w w:val="90"/>
        </w:rPr>
        <w:t xml:space="preserve"> </w:t>
      </w:r>
      <w:r>
        <w:rPr>
          <w:color w:val="231F20"/>
          <w:w w:val="90"/>
        </w:rPr>
        <w:t xml:space="preserve">and Native Hawaiian urban communities across the Commonwealth. The Center is involved in municipal and statewide initiatives for environmental, racial, and social justice. </w:t>
      </w:r>
      <w:r>
        <w:rPr>
          <w:color w:val="055893"/>
          <w:w w:val="90"/>
          <w:u w:val="single" w:color="055893"/>
        </w:rPr>
        <w:t>naicob.org</w:t>
      </w:r>
    </w:p>
    <w:p w14:paraId="65D5DD48" w14:textId="77777777" w:rsidR="007B0DCD" w:rsidRDefault="007B0DCD">
      <w:pPr>
        <w:pStyle w:val="BodyText"/>
        <w:spacing w:before="10"/>
        <w:ind w:left="0"/>
      </w:pPr>
    </w:p>
    <w:p w14:paraId="5896F7DC" w14:textId="77777777" w:rsidR="007B0DCD" w:rsidRDefault="00000000">
      <w:pPr>
        <w:pStyle w:val="Heading1"/>
      </w:pPr>
      <w:r>
        <w:rPr>
          <w:color w:val="5E569A"/>
          <w:spacing w:val="-2"/>
        </w:rPr>
        <w:t>ACKNOWLEDGEMENTS</w:t>
      </w:r>
    </w:p>
    <w:p w14:paraId="32AF918F" w14:textId="77777777" w:rsidR="007B0DCD" w:rsidRDefault="00000000">
      <w:pPr>
        <w:pStyle w:val="BodyText"/>
        <w:spacing w:before="305" w:line="252" w:lineRule="auto"/>
        <w:ind w:right="1434"/>
        <w:rPr>
          <w:rFonts w:ascii="Garamond" w:hAnsi="Garamond"/>
        </w:rPr>
      </w:pPr>
      <w:r>
        <w:rPr>
          <w:color w:val="231F20"/>
          <w:w w:val="90"/>
        </w:rPr>
        <w:t>We are grateful to the many experts involved in varied aspects of Tribal and Indigenous health who shared their knowledge and experience during the event. Bios and photos of the speakers can be found in the event’s program</w:t>
      </w:r>
      <w:r>
        <w:rPr>
          <w:rFonts w:ascii="Garamond" w:hAnsi="Garamond"/>
          <w:color w:val="231F20"/>
          <w:w w:val="90"/>
        </w:rPr>
        <w:t>:</w:t>
      </w:r>
      <w:r>
        <w:rPr>
          <w:rFonts w:ascii="Garamond" w:hAnsi="Garamond"/>
          <w:color w:val="231F20"/>
        </w:rPr>
        <w:t xml:space="preserve"> </w:t>
      </w:r>
      <w:hyperlink r:id="rId38">
        <w:r>
          <w:rPr>
            <w:color w:val="055893"/>
            <w:w w:val="90"/>
            <w:u w:val="single" w:color="055893"/>
          </w:rPr>
          <w:t>Tribal Summit Program</w:t>
        </w:r>
        <w:r>
          <w:rPr>
            <w:rFonts w:ascii="Garamond" w:hAnsi="Garamond"/>
            <w:color w:val="055893"/>
            <w:w w:val="90"/>
            <w:u w:val="single" w:color="055893"/>
          </w:rPr>
          <w:t>.</w:t>
        </w:r>
      </w:hyperlink>
    </w:p>
    <w:p w14:paraId="146FDE3D" w14:textId="77777777" w:rsidR="007B0DCD" w:rsidRDefault="007B0DCD">
      <w:pPr>
        <w:pStyle w:val="BodyText"/>
        <w:spacing w:before="27"/>
        <w:ind w:left="0"/>
        <w:rPr>
          <w:rFonts w:ascii="Garamond"/>
        </w:rPr>
      </w:pPr>
    </w:p>
    <w:p w14:paraId="22AD81FC" w14:textId="77777777" w:rsidR="007B0DCD" w:rsidRDefault="00000000">
      <w:pPr>
        <w:pStyle w:val="BodyText"/>
        <w:spacing w:line="254" w:lineRule="auto"/>
        <w:ind w:right="2052"/>
      </w:pPr>
      <w:r>
        <w:rPr>
          <w:color w:val="231F20"/>
          <w:w w:val="90"/>
        </w:rPr>
        <w:t>Thank</w:t>
      </w:r>
      <w:r>
        <w:rPr>
          <w:color w:val="231F20"/>
          <w:spacing w:val="-3"/>
          <w:w w:val="90"/>
        </w:rPr>
        <w:t xml:space="preserve"> </w:t>
      </w:r>
      <w:r>
        <w:rPr>
          <w:color w:val="231F20"/>
          <w:w w:val="90"/>
        </w:rPr>
        <w:t>you</w:t>
      </w:r>
      <w:r>
        <w:rPr>
          <w:color w:val="231F20"/>
          <w:spacing w:val="-3"/>
          <w:w w:val="90"/>
        </w:rPr>
        <w:t xml:space="preserve"> </w:t>
      </w:r>
      <w:r>
        <w:rPr>
          <w:color w:val="231F20"/>
          <w:w w:val="90"/>
        </w:rPr>
        <w:t>to</w:t>
      </w:r>
      <w:r>
        <w:rPr>
          <w:color w:val="231F20"/>
          <w:spacing w:val="-3"/>
          <w:w w:val="90"/>
        </w:rPr>
        <w:t xml:space="preserve"> </w:t>
      </w:r>
      <w:r>
        <w:rPr>
          <w:color w:val="231F20"/>
          <w:w w:val="90"/>
        </w:rPr>
        <w:t>each</w:t>
      </w:r>
      <w:r>
        <w:rPr>
          <w:color w:val="231F20"/>
          <w:spacing w:val="-3"/>
          <w:w w:val="90"/>
        </w:rPr>
        <w:t xml:space="preserve"> </w:t>
      </w:r>
      <w:r>
        <w:rPr>
          <w:color w:val="231F20"/>
          <w:w w:val="90"/>
        </w:rPr>
        <w:t>person</w:t>
      </w:r>
      <w:r>
        <w:rPr>
          <w:color w:val="231F20"/>
          <w:spacing w:val="-3"/>
          <w:w w:val="90"/>
        </w:rPr>
        <w:t xml:space="preserve"> </w:t>
      </w:r>
      <w:r>
        <w:rPr>
          <w:color w:val="231F20"/>
          <w:w w:val="90"/>
        </w:rPr>
        <w:t>who</w:t>
      </w:r>
      <w:r>
        <w:rPr>
          <w:color w:val="231F20"/>
          <w:spacing w:val="-3"/>
          <w:w w:val="90"/>
        </w:rPr>
        <w:t xml:space="preserve"> </w:t>
      </w:r>
      <w:r>
        <w:rPr>
          <w:color w:val="231F20"/>
          <w:w w:val="90"/>
        </w:rPr>
        <w:t>joined</w:t>
      </w:r>
      <w:r>
        <w:rPr>
          <w:color w:val="231F20"/>
          <w:spacing w:val="-3"/>
          <w:w w:val="90"/>
        </w:rPr>
        <w:t xml:space="preserve"> </w:t>
      </w:r>
      <w:r>
        <w:rPr>
          <w:color w:val="231F20"/>
          <w:w w:val="90"/>
        </w:rPr>
        <w:t>in</w:t>
      </w:r>
      <w:r>
        <w:rPr>
          <w:color w:val="231F20"/>
          <w:spacing w:val="-3"/>
          <w:w w:val="90"/>
        </w:rPr>
        <w:t xml:space="preserve"> </w:t>
      </w:r>
      <w:r>
        <w:rPr>
          <w:color w:val="231F20"/>
          <w:w w:val="90"/>
        </w:rPr>
        <w:t>the</w:t>
      </w:r>
      <w:r>
        <w:rPr>
          <w:color w:val="231F20"/>
          <w:spacing w:val="-3"/>
          <w:w w:val="90"/>
        </w:rPr>
        <w:t xml:space="preserve"> </w:t>
      </w:r>
      <w:r>
        <w:rPr>
          <w:color w:val="231F20"/>
          <w:w w:val="90"/>
        </w:rPr>
        <w:t>planning</w:t>
      </w:r>
      <w:r>
        <w:rPr>
          <w:color w:val="231F20"/>
          <w:spacing w:val="-3"/>
          <w:w w:val="90"/>
        </w:rPr>
        <w:t xml:space="preserve"> </w:t>
      </w:r>
      <w:r>
        <w:rPr>
          <w:color w:val="231F20"/>
          <w:w w:val="90"/>
        </w:rPr>
        <w:t>and</w:t>
      </w:r>
      <w:r>
        <w:rPr>
          <w:color w:val="231F20"/>
          <w:spacing w:val="-3"/>
          <w:w w:val="90"/>
        </w:rPr>
        <w:t xml:space="preserve"> </w:t>
      </w:r>
      <w:r>
        <w:rPr>
          <w:color w:val="231F20"/>
          <w:w w:val="90"/>
        </w:rPr>
        <w:t>implementation</w:t>
      </w:r>
      <w:r>
        <w:rPr>
          <w:color w:val="231F20"/>
          <w:spacing w:val="-3"/>
          <w:w w:val="90"/>
        </w:rPr>
        <w:t xml:space="preserve"> </w:t>
      </w:r>
      <w:r>
        <w:rPr>
          <w:color w:val="231F20"/>
          <w:w w:val="90"/>
        </w:rPr>
        <w:t>of</w:t>
      </w:r>
      <w:r>
        <w:rPr>
          <w:color w:val="231F20"/>
          <w:spacing w:val="-3"/>
          <w:w w:val="90"/>
        </w:rPr>
        <w:t xml:space="preserve"> </w:t>
      </w:r>
      <w:r>
        <w:rPr>
          <w:color w:val="231F20"/>
          <w:w w:val="90"/>
        </w:rPr>
        <w:t>the inaugural Tribal and Indigenous Health Summit.</w:t>
      </w:r>
    </w:p>
    <w:p w14:paraId="75606062" w14:textId="77777777" w:rsidR="007B0DCD" w:rsidRDefault="007B0DCD">
      <w:pPr>
        <w:pStyle w:val="BodyText"/>
        <w:spacing w:before="18"/>
        <w:ind w:left="0"/>
      </w:pPr>
    </w:p>
    <w:p w14:paraId="0D5E8684" w14:textId="77777777" w:rsidR="007B0DCD" w:rsidRDefault="00000000">
      <w:pPr>
        <w:pStyle w:val="BodyText"/>
        <w:spacing w:line="254" w:lineRule="auto"/>
        <w:ind w:right="1434"/>
      </w:pPr>
      <w:r>
        <w:rPr>
          <w:color w:val="231F20"/>
          <w:w w:val="90"/>
        </w:rPr>
        <w:t>Thanks also go to the organizations and the people within them who supported this effort,</w:t>
      </w:r>
      <w:r>
        <w:rPr>
          <w:color w:val="231F20"/>
          <w:spacing w:val="-4"/>
          <w:w w:val="90"/>
        </w:rPr>
        <w:t xml:space="preserve"> </w:t>
      </w:r>
      <w:r>
        <w:rPr>
          <w:color w:val="231F20"/>
          <w:w w:val="90"/>
        </w:rPr>
        <w:t>especially the Centers for Disease Control and Prevention (CDC),</w:t>
      </w:r>
      <w:r>
        <w:rPr>
          <w:color w:val="231F20"/>
          <w:spacing w:val="-4"/>
          <w:w w:val="90"/>
        </w:rPr>
        <w:t xml:space="preserve"> </w:t>
      </w:r>
      <w:r>
        <w:rPr>
          <w:color w:val="231F20"/>
          <w:w w:val="90"/>
        </w:rPr>
        <w:t xml:space="preserve">Native American Lifelines, the University of Massachusetts and its New England Institute for Native </w:t>
      </w:r>
      <w:r>
        <w:rPr>
          <w:color w:val="231F20"/>
          <w:spacing w:val="-8"/>
        </w:rPr>
        <w:t>American Studies,</w:t>
      </w:r>
      <w:r>
        <w:rPr>
          <w:color w:val="231F20"/>
          <w:spacing w:val="-13"/>
        </w:rPr>
        <w:t xml:space="preserve"> </w:t>
      </w:r>
      <w:r>
        <w:rPr>
          <w:color w:val="231F20"/>
          <w:spacing w:val="-8"/>
        </w:rPr>
        <w:t>UMass Medical School,</w:t>
      </w:r>
      <w:r>
        <w:rPr>
          <w:color w:val="231F20"/>
          <w:spacing w:val="-13"/>
        </w:rPr>
        <w:t xml:space="preserve"> </w:t>
      </w:r>
      <w:r>
        <w:rPr>
          <w:color w:val="231F20"/>
          <w:spacing w:val="-8"/>
        </w:rPr>
        <w:t>and Tufts University.</w:t>
      </w:r>
    </w:p>
    <w:p w14:paraId="7E5B339E" w14:textId="77777777" w:rsidR="007B0DCD" w:rsidRDefault="007B0DCD">
      <w:pPr>
        <w:pStyle w:val="BodyText"/>
        <w:spacing w:before="19"/>
        <w:ind w:left="0"/>
      </w:pPr>
    </w:p>
    <w:p w14:paraId="0BD8210C" w14:textId="77777777" w:rsidR="007B0DCD" w:rsidRDefault="00000000">
      <w:pPr>
        <w:pStyle w:val="BodyText"/>
        <w:spacing w:line="254" w:lineRule="auto"/>
        <w:ind w:right="1562"/>
      </w:pPr>
      <w:r>
        <w:rPr>
          <w:noProof/>
        </w:rPr>
        <mc:AlternateContent>
          <mc:Choice Requires="wps">
            <w:drawing>
              <wp:anchor distT="0" distB="0" distL="0" distR="0" simplePos="0" relativeHeight="487392768" behindDoc="1" locked="0" layoutInCell="1" allowOverlap="1" wp14:anchorId="6D4C524E" wp14:editId="23FE6F3A">
                <wp:simplePos x="0" y="0"/>
                <wp:positionH relativeFrom="page">
                  <wp:posOffset>914400</wp:posOffset>
                </wp:positionH>
                <wp:positionV relativeFrom="paragraph">
                  <wp:posOffset>1049877</wp:posOffset>
                </wp:positionV>
                <wp:extent cx="1828800" cy="136842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368425"/>
                        </a:xfrm>
                        <a:custGeom>
                          <a:avLst/>
                          <a:gdLst/>
                          <a:ahLst/>
                          <a:cxnLst/>
                          <a:rect l="l" t="t" r="r" b="b"/>
                          <a:pathLst>
                            <a:path w="1828800" h="1368425">
                              <a:moveTo>
                                <a:pt x="767041" y="0"/>
                              </a:moveTo>
                              <a:lnTo>
                                <a:pt x="715299" y="2465"/>
                              </a:lnTo>
                              <a:lnTo>
                                <a:pt x="665054" y="6533"/>
                              </a:lnTo>
                              <a:lnTo>
                                <a:pt x="616342" y="12251"/>
                              </a:lnTo>
                              <a:lnTo>
                                <a:pt x="569198" y="19664"/>
                              </a:lnTo>
                              <a:lnTo>
                                <a:pt x="523659" y="28822"/>
                              </a:lnTo>
                              <a:lnTo>
                                <a:pt x="479760" y="39770"/>
                              </a:lnTo>
                              <a:lnTo>
                                <a:pt x="437537" y="52557"/>
                              </a:lnTo>
                              <a:lnTo>
                                <a:pt x="397026" y="67229"/>
                              </a:lnTo>
                              <a:lnTo>
                                <a:pt x="358262" y="83834"/>
                              </a:lnTo>
                              <a:lnTo>
                                <a:pt x="321281" y="102419"/>
                              </a:lnTo>
                              <a:lnTo>
                                <a:pt x="286118" y="123030"/>
                              </a:lnTo>
                              <a:lnTo>
                                <a:pt x="252810" y="145717"/>
                              </a:lnTo>
                              <a:lnTo>
                                <a:pt x="221392" y="170524"/>
                              </a:lnTo>
                              <a:lnTo>
                                <a:pt x="191900" y="197501"/>
                              </a:lnTo>
                              <a:lnTo>
                                <a:pt x="164369" y="226693"/>
                              </a:lnTo>
                              <a:lnTo>
                                <a:pt x="138836" y="258149"/>
                              </a:lnTo>
                              <a:lnTo>
                                <a:pt x="115336" y="291915"/>
                              </a:lnTo>
                              <a:lnTo>
                                <a:pt x="93904" y="328039"/>
                              </a:lnTo>
                              <a:lnTo>
                                <a:pt x="74576" y="366567"/>
                              </a:lnTo>
                              <a:lnTo>
                                <a:pt x="57389" y="407548"/>
                              </a:lnTo>
                              <a:lnTo>
                                <a:pt x="42378" y="451028"/>
                              </a:lnTo>
                              <a:lnTo>
                                <a:pt x="29577" y="497055"/>
                              </a:lnTo>
                              <a:lnTo>
                                <a:pt x="19025" y="545676"/>
                              </a:lnTo>
                              <a:lnTo>
                                <a:pt x="10755" y="596938"/>
                              </a:lnTo>
                              <a:lnTo>
                                <a:pt x="4803" y="650888"/>
                              </a:lnTo>
                              <a:lnTo>
                                <a:pt x="1206" y="707573"/>
                              </a:lnTo>
                              <a:lnTo>
                                <a:pt x="0" y="767041"/>
                              </a:lnTo>
                              <a:lnTo>
                                <a:pt x="0" y="1367828"/>
                              </a:lnTo>
                              <a:lnTo>
                                <a:pt x="736803" y="1367828"/>
                              </a:lnTo>
                              <a:lnTo>
                                <a:pt x="736803" y="631012"/>
                              </a:lnTo>
                              <a:lnTo>
                                <a:pt x="457200" y="631012"/>
                              </a:lnTo>
                              <a:lnTo>
                                <a:pt x="457194" y="581738"/>
                              </a:lnTo>
                              <a:lnTo>
                                <a:pt x="462830" y="535955"/>
                              </a:lnTo>
                              <a:lnTo>
                                <a:pt x="474081" y="493688"/>
                              </a:lnTo>
                              <a:lnTo>
                                <a:pt x="490922" y="454964"/>
                              </a:lnTo>
                              <a:lnTo>
                                <a:pt x="513325" y="419808"/>
                              </a:lnTo>
                              <a:lnTo>
                                <a:pt x="541266" y="388246"/>
                              </a:lnTo>
                              <a:lnTo>
                                <a:pt x="574716" y="360306"/>
                              </a:lnTo>
                              <a:lnTo>
                                <a:pt x="613651" y="336012"/>
                              </a:lnTo>
                              <a:lnTo>
                                <a:pt x="658044" y="315392"/>
                              </a:lnTo>
                              <a:lnTo>
                                <a:pt x="707869" y="298471"/>
                              </a:lnTo>
                              <a:lnTo>
                                <a:pt x="763099" y="285275"/>
                              </a:lnTo>
                              <a:lnTo>
                                <a:pt x="823709" y="275831"/>
                              </a:lnTo>
                              <a:lnTo>
                                <a:pt x="767041" y="0"/>
                              </a:lnTo>
                              <a:close/>
                            </a:path>
                            <a:path w="1828800" h="1368425">
                              <a:moveTo>
                                <a:pt x="1768348" y="0"/>
                              </a:moveTo>
                              <a:lnTo>
                                <a:pt x="1716994" y="2465"/>
                              </a:lnTo>
                              <a:lnTo>
                                <a:pt x="1667078" y="6533"/>
                              </a:lnTo>
                              <a:lnTo>
                                <a:pt x="1618641" y="12251"/>
                              </a:lnTo>
                              <a:lnTo>
                                <a:pt x="1571721" y="19664"/>
                              </a:lnTo>
                              <a:lnTo>
                                <a:pt x="1526357" y="28822"/>
                              </a:lnTo>
                              <a:lnTo>
                                <a:pt x="1482588" y="39770"/>
                              </a:lnTo>
                              <a:lnTo>
                                <a:pt x="1440453" y="52557"/>
                              </a:lnTo>
                              <a:lnTo>
                                <a:pt x="1399992" y="67229"/>
                              </a:lnTo>
                              <a:lnTo>
                                <a:pt x="1361244" y="83834"/>
                              </a:lnTo>
                              <a:lnTo>
                                <a:pt x="1324248" y="102419"/>
                              </a:lnTo>
                              <a:lnTo>
                                <a:pt x="1289043" y="123030"/>
                              </a:lnTo>
                              <a:lnTo>
                                <a:pt x="1255668" y="145717"/>
                              </a:lnTo>
                              <a:lnTo>
                                <a:pt x="1224163" y="170524"/>
                              </a:lnTo>
                              <a:lnTo>
                                <a:pt x="1194566" y="197501"/>
                              </a:lnTo>
                              <a:lnTo>
                                <a:pt x="1166917" y="226693"/>
                              </a:lnTo>
                              <a:lnTo>
                                <a:pt x="1141255" y="258149"/>
                              </a:lnTo>
                              <a:lnTo>
                                <a:pt x="1117619" y="291915"/>
                              </a:lnTo>
                              <a:lnTo>
                                <a:pt x="1096048" y="328039"/>
                              </a:lnTo>
                              <a:lnTo>
                                <a:pt x="1076582" y="366567"/>
                              </a:lnTo>
                              <a:lnTo>
                                <a:pt x="1059259" y="407548"/>
                              </a:lnTo>
                              <a:lnTo>
                                <a:pt x="1044118" y="451028"/>
                              </a:lnTo>
                              <a:lnTo>
                                <a:pt x="1031200" y="497055"/>
                              </a:lnTo>
                              <a:lnTo>
                                <a:pt x="1020542" y="545676"/>
                              </a:lnTo>
                              <a:lnTo>
                                <a:pt x="1012185" y="596938"/>
                              </a:lnTo>
                              <a:lnTo>
                                <a:pt x="1006167" y="650888"/>
                              </a:lnTo>
                              <a:lnTo>
                                <a:pt x="1002527" y="707573"/>
                              </a:lnTo>
                              <a:lnTo>
                                <a:pt x="1001306" y="767041"/>
                              </a:lnTo>
                              <a:lnTo>
                                <a:pt x="1001306" y="1367828"/>
                              </a:lnTo>
                              <a:lnTo>
                                <a:pt x="1738109" y="1367828"/>
                              </a:lnTo>
                              <a:lnTo>
                                <a:pt x="1738109" y="631012"/>
                              </a:lnTo>
                              <a:lnTo>
                                <a:pt x="1458506" y="631012"/>
                              </a:lnTo>
                              <a:lnTo>
                                <a:pt x="1459369" y="581738"/>
                              </a:lnTo>
                              <a:lnTo>
                                <a:pt x="1465730" y="535955"/>
                              </a:lnTo>
                              <a:lnTo>
                                <a:pt x="1477575" y="493688"/>
                              </a:lnTo>
                              <a:lnTo>
                                <a:pt x="1494891" y="454964"/>
                              </a:lnTo>
                              <a:lnTo>
                                <a:pt x="1517665" y="419808"/>
                              </a:lnTo>
                              <a:lnTo>
                                <a:pt x="1545883" y="388246"/>
                              </a:lnTo>
                              <a:lnTo>
                                <a:pt x="1579533" y="360306"/>
                              </a:lnTo>
                              <a:lnTo>
                                <a:pt x="1618602" y="336012"/>
                              </a:lnTo>
                              <a:lnTo>
                                <a:pt x="1663076" y="315392"/>
                              </a:lnTo>
                              <a:lnTo>
                                <a:pt x="1712942" y="298471"/>
                              </a:lnTo>
                              <a:lnTo>
                                <a:pt x="1768188" y="285275"/>
                              </a:lnTo>
                              <a:lnTo>
                                <a:pt x="1828800" y="275831"/>
                              </a:lnTo>
                              <a:lnTo>
                                <a:pt x="1768348" y="0"/>
                              </a:lnTo>
                              <a:close/>
                            </a:path>
                          </a:pathLst>
                        </a:custGeom>
                        <a:solidFill>
                          <a:srgbClr val="FCF7EF"/>
                        </a:solidFill>
                      </wps:spPr>
                      <wps:bodyPr wrap="square" lIns="0" tIns="0" rIns="0" bIns="0" rtlCol="0">
                        <a:prstTxWarp prst="textNoShape">
                          <a:avLst/>
                        </a:prstTxWarp>
                        <a:noAutofit/>
                      </wps:bodyPr>
                    </wps:wsp>
                  </a:graphicData>
                </a:graphic>
              </wp:anchor>
            </w:drawing>
          </mc:Choice>
          <mc:Fallback>
            <w:pict>
              <v:shape w14:anchorId="54E4CDCE" id="Graphic 21" o:spid="_x0000_s1026" style="position:absolute;margin-left:1in;margin-top:82.65pt;width:2in;height:107.75pt;z-index:-15923712;visibility:visible;mso-wrap-style:square;mso-wrap-distance-left:0;mso-wrap-distance-top:0;mso-wrap-distance-right:0;mso-wrap-distance-bottom:0;mso-position-horizontal:absolute;mso-position-horizontal-relative:page;mso-position-vertical:absolute;mso-position-vertical-relative:text;v-text-anchor:top" coordsize="1828800,13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" path="m767041,l715299,2465,665054,6533r-48712,5718l569198,19664r-45539,9158l479760,39770,437537,52557,397026,67229,358262,83834r-36981,18585l286118,123030r-33308,22687l221392,170524r-29492,26977l164369,226693r-25533,31456l115336,291915,93904,328039,74576,366567,57389,407548,42378,451028,29577,497055,19025,545676r-8270,51262l4803,650888,1206,707573,,767041r,600787l736803,1367828r,-736816l457200,631012r-6,-49274l462830,535955r11251,-42267l490922,454964r22403,-35156l541266,388246r33450,-27940l613651,336012r44393,-20620l707869,298471r55230,-13196l823709,275831,767041,xem1768348,r-51354,2465l1667078,6533r-48437,5718l1571721,19664r-45364,9158l1482588,39770r-42135,12787l1399992,67229r-38748,16605l1324248,102419r-35205,20611l1255668,145717r-31505,24807l1194566,197501r-27649,29192l1141255,258149r-23636,33766l1096048,328039r-19466,38528l1059259,407548r-15141,43480l1031200,497055r-10658,48621l1012185,596938r-6018,53950l1002527,707573r-1221,59468l1001306,1367828r736803,l1738109,631012r-279603,l1459369,581738r6361,-45783l1477575,493688r17316,-38724l1517665,419808r28218,-31562l1579533,360306r39069,-24294l1663076,315392r49866,-16921l1768188,285275r60612,-9444l1768348,xe" fillcolor="#fcf7ef" stroked="f">
                <v:path arrowok="t"/>
                <w10:wrap anchorx="page"/>
              </v:shape>
            </w:pict>
          </mc:Fallback>
        </mc:AlternateContent>
      </w:r>
      <w:r>
        <w:rPr>
          <w:color w:val="231F20"/>
          <w:w w:val="90"/>
        </w:rPr>
        <w:t>Within the Massachusetts Department of Public Health, special thanks go to the Office</w:t>
      </w:r>
      <w:r>
        <w:rPr>
          <w:color w:val="231F20"/>
        </w:rPr>
        <w:t xml:space="preserve"> </w:t>
      </w:r>
      <w:r>
        <w:rPr>
          <w:color w:val="231F20"/>
          <w:w w:val="90"/>
        </w:rPr>
        <w:t xml:space="preserve">of Health Equity and its Community Engagement Unit, to the Vaccine Equity Initiative, and to the Bureau of Substance Addiction Services for their commitment to the summit and to their ongoing support and efforts to increase the health and well-being of Tribal </w:t>
      </w:r>
      <w:r>
        <w:rPr>
          <w:color w:val="231F20"/>
          <w:spacing w:val="-2"/>
        </w:rPr>
        <w:t>and</w:t>
      </w:r>
      <w:r>
        <w:rPr>
          <w:color w:val="231F20"/>
          <w:spacing w:val="-17"/>
        </w:rPr>
        <w:t xml:space="preserve"> </w:t>
      </w:r>
      <w:r>
        <w:rPr>
          <w:color w:val="231F20"/>
          <w:spacing w:val="-2"/>
        </w:rPr>
        <w:t>Indigenous</w:t>
      </w:r>
      <w:r>
        <w:rPr>
          <w:color w:val="231F20"/>
          <w:spacing w:val="-17"/>
        </w:rPr>
        <w:t xml:space="preserve"> </w:t>
      </w:r>
      <w:r>
        <w:rPr>
          <w:color w:val="231F20"/>
          <w:spacing w:val="-2"/>
        </w:rPr>
        <w:t>people.</w:t>
      </w:r>
    </w:p>
    <w:p w14:paraId="7D788B85" w14:textId="77777777" w:rsidR="007B0DCD" w:rsidRDefault="007B0DCD">
      <w:pPr>
        <w:pStyle w:val="BodyText"/>
        <w:ind w:left="0"/>
      </w:pPr>
    </w:p>
    <w:p w14:paraId="148D5612" w14:textId="77777777" w:rsidR="007B0DCD" w:rsidRDefault="007B0DCD">
      <w:pPr>
        <w:pStyle w:val="BodyText"/>
        <w:spacing w:before="104"/>
        <w:ind w:left="0"/>
      </w:pPr>
    </w:p>
    <w:p w14:paraId="0D2BA19F" w14:textId="77777777" w:rsidR="007B0DCD" w:rsidRDefault="00000000">
      <w:pPr>
        <w:pStyle w:val="Heading2"/>
        <w:spacing w:line="247" w:lineRule="auto"/>
        <w:rPr>
          <w:rFonts w:ascii="Gill Sans MT" w:hAnsi="Gill Sans MT"/>
        </w:rPr>
      </w:pPr>
      <w:r>
        <w:rPr>
          <w:noProof/>
        </w:rPr>
        <mc:AlternateContent>
          <mc:Choice Requires="wps">
            <w:drawing>
              <wp:anchor distT="0" distB="0" distL="0" distR="0" simplePos="0" relativeHeight="487392256" behindDoc="1" locked="0" layoutInCell="1" allowOverlap="1" wp14:anchorId="72FDC554" wp14:editId="0C882FBD">
                <wp:simplePos x="0" y="0"/>
                <wp:positionH relativeFrom="page">
                  <wp:posOffset>5029200</wp:posOffset>
                </wp:positionH>
                <wp:positionV relativeFrom="paragraph">
                  <wp:posOffset>972034</wp:posOffset>
                </wp:positionV>
                <wp:extent cx="1828800" cy="136842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368425"/>
                        </a:xfrm>
                        <a:custGeom>
                          <a:avLst/>
                          <a:gdLst/>
                          <a:ahLst/>
                          <a:cxnLst/>
                          <a:rect l="l" t="t" r="r" b="b"/>
                          <a:pathLst>
                            <a:path w="1828800" h="1368425">
                              <a:moveTo>
                                <a:pt x="1828800" y="0"/>
                              </a:moveTo>
                              <a:lnTo>
                                <a:pt x="1091996" y="0"/>
                              </a:lnTo>
                              <a:lnTo>
                                <a:pt x="1091996" y="736815"/>
                              </a:lnTo>
                              <a:lnTo>
                                <a:pt x="1371600" y="736815"/>
                              </a:lnTo>
                              <a:lnTo>
                                <a:pt x="1371605" y="786089"/>
                              </a:lnTo>
                              <a:lnTo>
                                <a:pt x="1365969" y="831872"/>
                              </a:lnTo>
                              <a:lnTo>
                                <a:pt x="1354718" y="874139"/>
                              </a:lnTo>
                              <a:lnTo>
                                <a:pt x="1337877" y="912863"/>
                              </a:lnTo>
                              <a:lnTo>
                                <a:pt x="1315474" y="948019"/>
                              </a:lnTo>
                              <a:lnTo>
                                <a:pt x="1287533" y="979581"/>
                              </a:lnTo>
                              <a:lnTo>
                                <a:pt x="1254083" y="1007521"/>
                              </a:lnTo>
                              <a:lnTo>
                                <a:pt x="1215148" y="1031815"/>
                              </a:lnTo>
                              <a:lnTo>
                                <a:pt x="1170755" y="1052435"/>
                              </a:lnTo>
                              <a:lnTo>
                                <a:pt x="1120930" y="1069356"/>
                              </a:lnTo>
                              <a:lnTo>
                                <a:pt x="1065700" y="1082552"/>
                              </a:lnTo>
                              <a:lnTo>
                                <a:pt x="1005090" y="1091996"/>
                              </a:lnTo>
                              <a:lnTo>
                                <a:pt x="1061758" y="1367828"/>
                              </a:lnTo>
                              <a:lnTo>
                                <a:pt x="1113500" y="1365362"/>
                              </a:lnTo>
                              <a:lnTo>
                                <a:pt x="1163745" y="1361294"/>
                              </a:lnTo>
                              <a:lnTo>
                                <a:pt x="1212457" y="1355576"/>
                              </a:lnTo>
                              <a:lnTo>
                                <a:pt x="1259601" y="1348163"/>
                              </a:lnTo>
                              <a:lnTo>
                                <a:pt x="1305140" y="1339005"/>
                              </a:lnTo>
                              <a:lnTo>
                                <a:pt x="1349039" y="1328057"/>
                              </a:lnTo>
                              <a:lnTo>
                                <a:pt x="1391262" y="1315270"/>
                              </a:lnTo>
                              <a:lnTo>
                                <a:pt x="1431773" y="1300598"/>
                              </a:lnTo>
                              <a:lnTo>
                                <a:pt x="1470537" y="1283993"/>
                              </a:lnTo>
                              <a:lnTo>
                                <a:pt x="1507518" y="1265408"/>
                              </a:lnTo>
                              <a:lnTo>
                                <a:pt x="1542681" y="1244797"/>
                              </a:lnTo>
                              <a:lnTo>
                                <a:pt x="1575989" y="1222111"/>
                              </a:lnTo>
                              <a:lnTo>
                                <a:pt x="1607407" y="1197303"/>
                              </a:lnTo>
                              <a:lnTo>
                                <a:pt x="1636899" y="1170327"/>
                              </a:lnTo>
                              <a:lnTo>
                                <a:pt x="1664430" y="1141134"/>
                              </a:lnTo>
                              <a:lnTo>
                                <a:pt x="1689963" y="1109678"/>
                              </a:lnTo>
                              <a:lnTo>
                                <a:pt x="1713463" y="1075912"/>
                              </a:lnTo>
                              <a:lnTo>
                                <a:pt x="1734895" y="1039788"/>
                              </a:lnTo>
                              <a:lnTo>
                                <a:pt x="1754223" y="1001260"/>
                              </a:lnTo>
                              <a:lnTo>
                                <a:pt x="1771410" y="960279"/>
                              </a:lnTo>
                              <a:lnTo>
                                <a:pt x="1786421" y="916799"/>
                              </a:lnTo>
                              <a:lnTo>
                                <a:pt x="1799222" y="870772"/>
                              </a:lnTo>
                              <a:lnTo>
                                <a:pt x="1809774" y="822151"/>
                              </a:lnTo>
                              <a:lnTo>
                                <a:pt x="1818044" y="770889"/>
                              </a:lnTo>
                              <a:lnTo>
                                <a:pt x="1823996" y="716939"/>
                              </a:lnTo>
                              <a:lnTo>
                                <a:pt x="1827593" y="660254"/>
                              </a:lnTo>
                              <a:lnTo>
                                <a:pt x="1828800" y="600786"/>
                              </a:lnTo>
                              <a:lnTo>
                                <a:pt x="1828800" y="0"/>
                              </a:lnTo>
                              <a:close/>
                            </a:path>
                            <a:path w="1828800" h="1368425">
                              <a:moveTo>
                                <a:pt x="827493" y="0"/>
                              </a:moveTo>
                              <a:lnTo>
                                <a:pt x="90690" y="0"/>
                              </a:lnTo>
                              <a:lnTo>
                                <a:pt x="90690" y="736815"/>
                              </a:lnTo>
                              <a:lnTo>
                                <a:pt x="370293" y="736815"/>
                              </a:lnTo>
                              <a:lnTo>
                                <a:pt x="369430" y="786089"/>
                              </a:lnTo>
                              <a:lnTo>
                                <a:pt x="363069" y="831872"/>
                              </a:lnTo>
                              <a:lnTo>
                                <a:pt x="351224" y="874139"/>
                              </a:lnTo>
                              <a:lnTo>
                                <a:pt x="333908" y="912863"/>
                              </a:lnTo>
                              <a:lnTo>
                                <a:pt x="311134" y="948019"/>
                              </a:lnTo>
                              <a:lnTo>
                                <a:pt x="282916" y="979581"/>
                              </a:lnTo>
                              <a:lnTo>
                                <a:pt x="249266" y="1007521"/>
                              </a:lnTo>
                              <a:lnTo>
                                <a:pt x="210197" y="1031815"/>
                              </a:lnTo>
                              <a:lnTo>
                                <a:pt x="165723" y="1052435"/>
                              </a:lnTo>
                              <a:lnTo>
                                <a:pt x="115857" y="1069356"/>
                              </a:lnTo>
                              <a:lnTo>
                                <a:pt x="60611" y="1082552"/>
                              </a:lnTo>
                              <a:lnTo>
                                <a:pt x="0" y="1091996"/>
                              </a:lnTo>
                              <a:lnTo>
                                <a:pt x="60451" y="1367828"/>
                              </a:lnTo>
                              <a:lnTo>
                                <a:pt x="111805" y="1365362"/>
                              </a:lnTo>
                              <a:lnTo>
                                <a:pt x="161721" y="1361294"/>
                              </a:lnTo>
                              <a:lnTo>
                                <a:pt x="210158" y="1355576"/>
                              </a:lnTo>
                              <a:lnTo>
                                <a:pt x="257078" y="1348163"/>
                              </a:lnTo>
                              <a:lnTo>
                                <a:pt x="302442" y="1339005"/>
                              </a:lnTo>
                              <a:lnTo>
                                <a:pt x="346211" y="1328057"/>
                              </a:lnTo>
                              <a:lnTo>
                                <a:pt x="388346" y="1315270"/>
                              </a:lnTo>
                              <a:lnTo>
                                <a:pt x="428807" y="1300598"/>
                              </a:lnTo>
                              <a:lnTo>
                                <a:pt x="467555" y="1283993"/>
                              </a:lnTo>
                              <a:lnTo>
                                <a:pt x="504551" y="1265408"/>
                              </a:lnTo>
                              <a:lnTo>
                                <a:pt x="539756" y="1244797"/>
                              </a:lnTo>
                              <a:lnTo>
                                <a:pt x="573131" y="1222111"/>
                              </a:lnTo>
                              <a:lnTo>
                                <a:pt x="604636" y="1197303"/>
                              </a:lnTo>
                              <a:lnTo>
                                <a:pt x="634233" y="1170327"/>
                              </a:lnTo>
                              <a:lnTo>
                                <a:pt x="661882" y="1141134"/>
                              </a:lnTo>
                              <a:lnTo>
                                <a:pt x="687544" y="1109678"/>
                              </a:lnTo>
                              <a:lnTo>
                                <a:pt x="711180" y="1075912"/>
                              </a:lnTo>
                              <a:lnTo>
                                <a:pt x="732751" y="1039788"/>
                              </a:lnTo>
                              <a:lnTo>
                                <a:pt x="752217" y="1001260"/>
                              </a:lnTo>
                              <a:lnTo>
                                <a:pt x="769540" y="960279"/>
                              </a:lnTo>
                              <a:lnTo>
                                <a:pt x="784681" y="916799"/>
                              </a:lnTo>
                              <a:lnTo>
                                <a:pt x="797599" y="870772"/>
                              </a:lnTo>
                              <a:lnTo>
                                <a:pt x="808257" y="822151"/>
                              </a:lnTo>
                              <a:lnTo>
                                <a:pt x="816614" y="770889"/>
                              </a:lnTo>
                              <a:lnTo>
                                <a:pt x="822632" y="716939"/>
                              </a:lnTo>
                              <a:lnTo>
                                <a:pt x="826272" y="660254"/>
                              </a:lnTo>
                              <a:lnTo>
                                <a:pt x="827493" y="600786"/>
                              </a:lnTo>
                              <a:lnTo>
                                <a:pt x="827493" y="0"/>
                              </a:lnTo>
                              <a:close/>
                            </a:path>
                          </a:pathLst>
                        </a:custGeom>
                        <a:solidFill>
                          <a:srgbClr val="FCF7EF"/>
                        </a:solidFill>
                      </wps:spPr>
                      <wps:bodyPr wrap="square" lIns="0" tIns="0" rIns="0" bIns="0" rtlCol="0">
                        <a:prstTxWarp prst="textNoShape">
                          <a:avLst/>
                        </a:prstTxWarp>
                        <a:noAutofit/>
                      </wps:bodyPr>
                    </wps:wsp>
                  </a:graphicData>
                </a:graphic>
              </wp:anchor>
            </w:drawing>
          </mc:Choice>
          <mc:Fallback>
            <w:pict>
              <v:shape w14:anchorId="09033968" id="Graphic 22" o:spid="_x0000_s1026" style="position:absolute;margin-left:396pt;margin-top:76.55pt;width:2in;height:107.75pt;z-index:-15924224;visibility:visible;mso-wrap-style:square;mso-wrap-distance-left:0;mso-wrap-distance-top:0;mso-wrap-distance-right:0;mso-wrap-distance-bottom:0;mso-position-horizontal:absolute;mso-position-horizontal-relative:page;mso-position-vertical:absolute;mso-position-vertical-relative:text;v-text-anchor:top" coordsize="1828800,13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" path="m1828800,l1091996,r,736815l1371600,736815r5,49274l1365969,831872r-11251,42267l1337877,912863r-22403,35156l1287533,979581r-33450,27940l1215148,1031815r-44393,20620l1120930,1069356r-55230,13196l1005090,1091996r56668,275832l1113500,1365362r50245,-4068l1212457,1355576r47144,-7413l1305140,1339005r43899,-10948l1391262,1315270r40511,-14672l1470537,1283993r36981,-18585l1542681,1244797r33308,-22686l1607407,1197303r29492,-26976l1664430,1141134r25533,-31456l1713463,1075912r21432,-36124l1754223,1001260r17187,-40981l1786421,916799r12801,-46027l1809774,822151r8270,-51262l1823996,716939r3597,-56685l1828800,600786,1828800,xem827493,l90690,r,736815l370293,736815r-863,49274l363069,831872r-11845,42267l333908,912863r-22774,35156l282916,979581r-33650,27940l210197,1031815r-44474,20620l115857,1069356r-55246,13196l,1091996r60451,275832l111805,1365362r49916,-4068l210158,1355576r46920,-7413l302442,1339005r43769,-10948l388346,1315270r40461,-14672l467555,1283993r36996,-18585l539756,1244797r33375,-22686l604636,1197303r29597,-26976l661882,1141134r25662,-31456l711180,1075912r21571,-36124l752217,1001260r17323,-40981l784681,916799r12918,-46027l808257,822151r8357,-51262l822632,716939r3640,-56685l827493,600786,827493,xe" fillcolor="#fcf7ef" stroked="f">
                <v:path arrowok="t"/>
                <w10:wrap anchorx="page"/>
              </v:shape>
            </w:pict>
          </mc:Fallback>
        </mc:AlternateContent>
      </w:r>
      <w:r>
        <w:rPr>
          <w:rFonts w:ascii="Gill Sans MT" w:hAnsi="Gill Sans MT"/>
          <w:color w:val="5E569A"/>
        </w:rPr>
        <w:t>It</w:t>
      </w:r>
      <w:r>
        <w:rPr>
          <w:rFonts w:ascii="Gill Sans MT" w:hAnsi="Gill Sans MT"/>
          <w:color w:val="5E569A"/>
          <w:spacing w:val="-20"/>
        </w:rPr>
        <w:t xml:space="preserve"> </w:t>
      </w:r>
      <w:r>
        <w:rPr>
          <w:rFonts w:ascii="Gill Sans MT" w:hAnsi="Gill Sans MT"/>
          <w:color w:val="5E569A"/>
        </w:rPr>
        <w:t>was</w:t>
      </w:r>
      <w:r>
        <w:rPr>
          <w:rFonts w:ascii="Gill Sans MT" w:hAnsi="Gill Sans MT"/>
          <w:color w:val="5E569A"/>
          <w:spacing w:val="-19"/>
        </w:rPr>
        <w:t xml:space="preserve"> </w:t>
      </w:r>
      <w:r>
        <w:rPr>
          <w:rFonts w:ascii="Gill Sans MT" w:hAnsi="Gill Sans MT"/>
          <w:color w:val="5E569A"/>
        </w:rPr>
        <w:t>truly</w:t>
      </w:r>
      <w:r>
        <w:rPr>
          <w:rFonts w:ascii="Gill Sans MT" w:hAnsi="Gill Sans MT"/>
          <w:color w:val="5E569A"/>
          <w:spacing w:val="-20"/>
        </w:rPr>
        <w:t xml:space="preserve"> </w:t>
      </w:r>
      <w:r>
        <w:rPr>
          <w:rFonts w:ascii="Gill Sans MT" w:hAnsi="Gill Sans MT"/>
          <w:color w:val="5E569A"/>
        </w:rPr>
        <w:t>an</w:t>
      </w:r>
      <w:r>
        <w:rPr>
          <w:rFonts w:ascii="Gill Sans MT" w:hAnsi="Gill Sans MT"/>
          <w:color w:val="5E569A"/>
          <w:spacing w:val="-19"/>
        </w:rPr>
        <w:t xml:space="preserve"> </w:t>
      </w:r>
      <w:r>
        <w:rPr>
          <w:rFonts w:ascii="Gill Sans MT" w:hAnsi="Gill Sans MT"/>
          <w:color w:val="5E569A"/>
        </w:rPr>
        <w:t>honor</w:t>
      </w:r>
      <w:r>
        <w:rPr>
          <w:rFonts w:ascii="Gill Sans MT" w:hAnsi="Gill Sans MT"/>
          <w:color w:val="5E569A"/>
          <w:spacing w:val="-20"/>
        </w:rPr>
        <w:t xml:space="preserve"> </w:t>
      </w:r>
      <w:r>
        <w:rPr>
          <w:rFonts w:ascii="Gill Sans MT" w:hAnsi="Gill Sans MT"/>
          <w:color w:val="5E569A"/>
        </w:rPr>
        <w:t>to</w:t>
      </w:r>
      <w:r>
        <w:rPr>
          <w:rFonts w:ascii="Gill Sans MT" w:hAnsi="Gill Sans MT"/>
          <w:color w:val="5E569A"/>
          <w:spacing w:val="-19"/>
        </w:rPr>
        <w:t xml:space="preserve"> </w:t>
      </w:r>
      <w:r>
        <w:rPr>
          <w:rFonts w:ascii="Gill Sans MT" w:hAnsi="Gill Sans MT"/>
          <w:color w:val="5E569A"/>
        </w:rPr>
        <w:t>participate</w:t>
      </w:r>
      <w:r>
        <w:rPr>
          <w:rFonts w:ascii="Gill Sans MT" w:hAnsi="Gill Sans MT"/>
          <w:color w:val="5E569A"/>
          <w:spacing w:val="-20"/>
        </w:rPr>
        <w:t xml:space="preserve"> </w:t>
      </w:r>
      <w:r>
        <w:rPr>
          <w:rFonts w:ascii="Gill Sans MT" w:hAnsi="Gill Sans MT"/>
          <w:color w:val="5E569A"/>
        </w:rPr>
        <w:t>in</w:t>
      </w:r>
      <w:r>
        <w:rPr>
          <w:rFonts w:ascii="Gill Sans MT" w:hAnsi="Gill Sans MT"/>
          <w:color w:val="5E569A"/>
          <w:spacing w:val="-19"/>
        </w:rPr>
        <w:t xml:space="preserve"> </w:t>
      </w:r>
      <w:r>
        <w:rPr>
          <w:rFonts w:ascii="Gill Sans MT" w:hAnsi="Gill Sans MT"/>
          <w:color w:val="5E569A"/>
        </w:rPr>
        <w:t>the</w:t>
      </w:r>
      <w:r>
        <w:rPr>
          <w:rFonts w:ascii="Gill Sans MT" w:hAnsi="Gill Sans MT"/>
          <w:color w:val="5E569A"/>
          <w:spacing w:val="-20"/>
        </w:rPr>
        <w:t xml:space="preserve"> </w:t>
      </w:r>
      <w:r>
        <w:rPr>
          <w:rFonts w:ascii="Gill Sans MT" w:hAnsi="Gill Sans MT"/>
          <w:color w:val="5E569A"/>
        </w:rPr>
        <w:t>inaugural</w:t>
      </w:r>
      <w:r>
        <w:rPr>
          <w:rFonts w:ascii="Gill Sans MT" w:hAnsi="Gill Sans MT"/>
          <w:color w:val="5E569A"/>
          <w:spacing w:val="-19"/>
        </w:rPr>
        <w:t xml:space="preserve"> </w:t>
      </w:r>
      <w:r>
        <w:rPr>
          <w:rFonts w:ascii="Gill Sans MT" w:hAnsi="Gill Sans MT"/>
          <w:color w:val="5E569A"/>
        </w:rPr>
        <w:t>Tribal</w:t>
      </w:r>
      <w:r>
        <w:rPr>
          <w:rFonts w:ascii="Gill Sans MT" w:hAnsi="Gill Sans MT"/>
          <w:color w:val="5E569A"/>
          <w:spacing w:val="-19"/>
        </w:rPr>
        <w:t xml:space="preserve"> </w:t>
      </w:r>
      <w:r>
        <w:rPr>
          <w:rFonts w:ascii="Gill Sans MT" w:hAnsi="Gill Sans MT"/>
          <w:color w:val="5E569A"/>
        </w:rPr>
        <w:t xml:space="preserve">and </w:t>
      </w:r>
      <w:r>
        <w:rPr>
          <w:rFonts w:ascii="Gill Sans MT" w:hAnsi="Gill Sans MT"/>
          <w:color w:val="5E569A"/>
          <w:spacing w:val="-4"/>
        </w:rPr>
        <w:t>Indigenous</w:t>
      </w:r>
      <w:r>
        <w:rPr>
          <w:rFonts w:ascii="Gill Sans MT" w:hAnsi="Gill Sans MT"/>
          <w:color w:val="5E569A"/>
          <w:spacing w:val="-12"/>
        </w:rPr>
        <w:t xml:space="preserve"> </w:t>
      </w:r>
      <w:r>
        <w:rPr>
          <w:rFonts w:ascii="Gill Sans MT" w:hAnsi="Gill Sans MT"/>
          <w:color w:val="5E569A"/>
          <w:spacing w:val="-4"/>
        </w:rPr>
        <w:t>Health</w:t>
      </w:r>
      <w:r>
        <w:rPr>
          <w:rFonts w:ascii="Gill Sans MT" w:hAnsi="Gill Sans MT"/>
          <w:color w:val="5E569A"/>
          <w:spacing w:val="-12"/>
        </w:rPr>
        <w:t xml:space="preserve"> </w:t>
      </w:r>
      <w:r>
        <w:rPr>
          <w:rFonts w:ascii="Gill Sans MT" w:hAnsi="Gill Sans MT"/>
          <w:color w:val="5E569A"/>
          <w:spacing w:val="-4"/>
        </w:rPr>
        <w:t>Summit.</w:t>
      </w:r>
      <w:r>
        <w:rPr>
          <w:rFonts w:ascii="Gill Sans MT" w:hAnsi="Gill Sans MT"/>
          <w:color w:val="5E569A"/>
          <w:spacing w:val="-12"/>
        </w:rPr>
        <w:t xml:space="preserve"> </w:t>
      </w:r>
      <w:r>
        <w:rPr>
          <w:rFonts w:ascii="Gill Sans MT" w:hAnsi="Gill Sans MT"/>
          <w:color w:val="5E569A"/>
          <w:spacing w:val="-4"/>
        </w:rPr>
        <w:t>I</w:t>
      </w:r>
      <w:r>
        <w:rPr>
          <w:rFonts w:ascii="Gill Sans MT" w:hAnsi="Gill Sans MT"/>
          <w:color w:val="5E569A"/>
          <w:spacing w:val="-12"/>
        </w:rPr>
        <w:t xml:space="preserve"> </w:t>
      </w:r>
      <w:r>
        <w:rPr>
          <w:rFonts w:ascii="Gill Sans MT" w:hAnsi="Gill Sans MT"/>
          <w:color w:val="5E569A"/>
          <w:spacing w:val="-4"/>
        </w:rPr>
        <w:t>am</w:t>
      </w:r>
      <w:r>
        <w:rPr>
          <w:rFonts w:ascii="Gill Sans MT" w:hAnsi="Gill Sans MT"/>
          <w:color w:val="5E569A"/>
          <w:spacing w:val="-12"/>
        </w:rPr>
        <w:t xml:space="preserve"> </w:t>
      </w:r>
      <w:r>
        <w:rPr>
          <w:rFonts w:ascii="Gill Sans MT" w:hAnsi="Gill Sans MT"/>
          <w:color w:val="5E569A"/>
          <w:spacing w:val="-4"/>
        </w:rPr>
        <w:t>especially</w:t>
      </w:r>
      <w:r>
        <w:rPr>
          <w:rFonts w:ascii="Gill Sans MT" w:hAnsi="Gill Sans MT"/>
          <w:color w:val="5E569A"/>
          <w:spacing w:val="-12"/>
        </w:rPr>
        <w:t xml:space="preserve"> </w:t>
      </w:r>
      <w:r>
        <w:rPr>
          <w:rFonts w:ascii="Gill Sans MT" w:hAnsi="Gill Sans MT"/>
          <w:color w:val="5E569A"/>
          <w:spacing w:val="-4"/>
        </w:rPr>
        <w:t>thankful</w:t>
      </w:r>
      <w:r>
        <w:rPr>
          <w:rFonts w:ascii="Gill Sans MT" w:hAnsi="Gill Sans MT"/>
          <w:color w:val="5E569A"/>
          <w:spacing w:val="-12"/>
        </w:rPr>
        <w:t xml:space="preserve"> </w:t>
      </w:r>
      <w:r>
        <w:rPr>
          <w:rFonts w:ascii="Gill Sans MT" w:hAnsi="Gill Sans MT"/>
          <w:color w:val="5E569A"/>
          <w:spacing w:val="-4"/>
        </w:rPr>
        <w:t>to</w:t>
      </w:r>
      <w:r>
        <w:rPr>
          <w:rFonts w:ascii="Gill Sans MT" w:hAnsi="Gill Sans MT"/>
          <w:color w:val="5E569A"/>
          <w:spacing w:val="-12"/>
        </w:rPr>
        <w:t xml:space="preserve"> </w:t>
      </w:r>
      <w:r>
        <w:rPr>
          <w:rFonts w:ascii="Gill Sans MT" w:hAnsi="Gill Sans MT"/>
          <w:color w:val="5E569A"/>
          <w:spacing w:val="-4"/>
        </w:rPr>
        <w:t>all</w:t>
      </w:r>
      <w:r>
        <w:rPr>
          <w:rFonts w:ascii="Gill Sans MT" w:hAnsi="Gill Sans MT"/>
          <w:color w:val="5E569A"/>
          <w:spacing w:val="-12"/>
        </w:rPr>
        <w:t xml:space="preserve"> </w:t>
      </w:r>
      <w:r>
        <w:rPr>
          <w:rFonts w:ascii="Gill Sans MT" w:hAnsi="Gill Sans MT"/>
          <w:color w:val="5E569A"/>
          <w:spacing w:val="-4"/>
        </w:rPr>
        <w:t xml:space="preserve">Tribal </w:t>
      </w:r>
      <w:r>
        <w:rPr>
          <w:rFonts w:ascii="Gill Sans MT" w:hAnsi="Gill Sans MT"/>
          <w:color w:val="5E569A"/>
          <w:spacing w:val="-2"/>
        </w:rPr>
        <w:t>and</w:t>
      </w:r>
      <w:r>
        <w:rPr>
          <w:rFonts w:ascii="Gill Sans MT" w:hAnsi="Gill Sans MT"/>
          <w:color w:val="5E569A"/>
          <w:spacing w:val="-16"/>
        </w:rPr>
        <w:t xml:space="preserve"> </w:t>
      </w:r>
      <w:r>
        <w:rPr>
          <w:rFonts w:ascii="Gill Sans MT" w:hAnsi="Gill Sans MT"/>
          <w:color w:val="5E569A"/>
          <w:spacing w:val="-2"/>
        </w:rPr>
        <w:t>Indigenous</w:t>
      </w:r>
      <w:r>
        <w:rPr>
          <w:rFonts w:ascii="Gill Sans MT" w:hAnsi="Gill Sans MT"/>
          <w:color w:val="5E569A"/>
          <w:spacing w:val="-16"/>
        </w:rPr>
        <w:t xml:space="preserve"> </w:t>
      </w:r>
      <w:r>
        <w:rPr>
          <w:rFonts w:ascii="Gill Sans MT" w:hAnsi="Gill Sans MT"/>
          <w:color w:val="5E569A"/>
          <w:spacing w:val="-2"/>
        </w:rPr>
        <w:t>leaders</w:t>
      </w:r>
      <w:r>
        <w:rPr>
          <w:rFonts w:ascii="Gill Sans MT" w:hAnsi="Gill Sans MT"/>
          <w:color w:val="5E569A"/>
          <w:spacing w:val="-16"/>
        </w:rPr>
        <w:t xml:space="preserve"> </w:t>
      </w:r>
      <w:r>
        <w:rPr>
          <w:rFonts w:ascii="Gill Sans MT" w:hAnsi="Gill Sans MT"/>
          <w:color w:val="5E569A"/>
          <w:spacing w:val="-2"/>
        </w:rPr>
        <w:t>and</w:t>
      </w:r>
      <w:r>
        <w:rPr>
          <w:rFonts w:ascii="Gill Sans MT" w:hAnsi="Gill Sans MT"/>
          <w:color w:val="5E569A"/>
          <w:spacing w:val="-16"/>
        </w:rPr>
        <w:t xml:space="preserve"> </w:t>
      </w:r>
      <w:r>
        <w:rPr>
          <w:rFonts w:ascii="Gill Sans MT" w:hAnsi="Gill Sans MT"/>
          <w:color w:val="5E569A"/>
          <w:spacing w:val="-2"/>
        </w:rPr>
        <w:t>members</w:t>
      </w:r>
      <w:r>
        <w:rPr>
          <w:rFonts w:ascii="Gill Sans MT" w:hAnsi="Gill Sans MT"/>
          <w:color w:val="5E569A"/>
          <w:spacing w:val="-16"/>
        </w:rPr>
        <w:t xml:space="preserve"> </w:t>
      </w:r>
      <w:r>
        <w:rPr>
          <w:rFonts w:ascii="Gill Sans MT" w:hAnsi="Gill Sans MT"/>
          <w:color w:val="5E569A"/>
          <w:spacing w:val="-2"/>
        </w:rPr>
        <w:t>who</w:t>
      </w:r>
      <w:r>
        <w:rPr>
          <w:rFonts w:ascii="Gill Sans MT" w:hAnsi="Gill Sans MT"/>
          <w:color w:val="5E569A"/>
          <w:spacing w:val="-16"/>
        </w:rPr>
        <w:t xml:space="preserve"> </w:t>
      </w:r>
      <w:r>
        <w:rPr>
          <w:rFonts w:ascii="Gill Sans MT" w:hAnsi="Gill Sans MT"/>
          <w:color w:val="5E569A"/>
          <w:spacing w:val="-2"/>
        </w:rPr>
        <w:t>participated</w:t>
      </w:r>
      <w:r>
        <w:rPr>
          <w:rFonts w:ascii="Gill Sans MT" w:hAnsi="Gill Sans MT"/>
          <w:color w:val="5E569A"/>
          <w:spacing w:val="-16"/>
        </w:rPr>
        <w:t xml:space="preserve"> </w:t>
      </w:r>
      <w:r>
        <w:rPr>
          <w:rFonts w:ascii="Gill Sans MT" w:hAnsi="Gill Sans MT"/>
          <w:color w:val="5E569A"/>
          <w:spacing w:val="-2"/>
        </w:rPr>
        <w:t>—</w:t>
      </w:r>
      <w:r>
        <w:rPr>
          <w:rFonts w:ascii="Gill Sans MT" w:hAnsi="Gill Sans MT"/>
          <w:color w:val="5E569A"/>
          <w:spacing w:val="-16"/>
        </w:rPr>
        <w:t xml:space="preserve"> </w:t>
      </w:r>
      <w:r>
        <w:rPr>
          <w:rFonts w:ascii="Gill Sans MT" w:hAnsi="Gill Sans MT"/>
          <w:color w:val="5E569A"/>
          <w:spacing w:val="-2"/>
        </w:rPr>
        <w:t xml:space="preserve">DPH </w:t>
      </w:r>
      <w:r>
        <w:rPr>
          <w:rFonts w:ascii="Gill Sans MT" w:hAnsi="Gill Sans MT"/>
          <w:color w:val="5E569A"/>
        </w:rPr>
        <w:t>values</w:t>
      </w:r>
      <w:r>
        <w:rPr>
          <w:rFonts w:ascii="Gill Sans MT" w:hAnsi="Gill Sans MT"/>
          <w:color w:val="5E569A"/>
          <w:spacing w:val="-12"/>
        </w:rPr>
        <w:t xml:space="preserve"> </w:t>
      </w:r>
      <w:r>
        <w:rPr>
          <w:rFonts w:ascii="Gill Sans MT" w:hAnsi="Gill Sans MT"/>
          <w:color w:val="5E569A"/>
        </w:rPr>
        <w:t>and</w:t>
      </w:r>
      <w:r>
        <w:rPr>
          <w:rFonts w:ascii="Gill Sans MT" w:hAnsi="Gill Sans MT"/>
          <w:color w:val="5E569A"/>
          <w:spacing w:val="-10"/>
        </w:rPr>
        <w:t xml:space="preserve"> </w:t>
      </w:r>
      <w:r>
        <w:rPr>
          <w:rFonts w:ascii="Gill Sans MT" w:hAnsi="Gill Sans MT"/>
          <w:color w:val="5E569A"/>
        </w:rPr>
        <w:t>appreciates</w:t>
      </w:r>
      <w:r>
        <w:rPr>
          <w:rFonts w:ascii="Gill Sans MT" w:hAnsi="Gill Sans MT"/>
          <w:color w:val="5E569A"/>
          <w:spacing w:val="-10"/>
        </w:rPr>
        <w:t xml:space="preserve"> </w:t>
      </w:r>
      <w:r>
        <w:rPr>
          <w:rFonts w:ascii="Gill Sans MT" w:hAnsi="Gill Sans MT"/>
          <w:color w:val="5E569A"/>
        </w:rPr>
        <w:t>your</w:t>
      </w:r>
      <w:r>
        <w:rPr>
          <w:rFonts w:ascii="Gill Sans MT" w:hAnsi="Gill Sans MT"/>
          <w:color w:val="5E569A"/>
          <w:spacing w:val="-10"/>
        </w:rPr>
        <w:t xml:space="preserve"> </w:t>
      </w:r>
      <w:r>
        <w:rPr>
          <w:rFonts w:ascii="Gill Sans MT" w:hAnsi="Gill Sans MT"/>
          <w:color w:val="5E569A"/>
        </w:rPr>
        <w:t>attendance,</w:t>
      </w:r>
      <w:r>
        <w:rPr>
          <w:rFonts w:ascii="Gill Sans MT" w:hAnsi="Gill Sans MT"/>
          <w:color w:val="5E569A"/>
          <w:spacing w:val="-20"/>
        </w:rPr>
        <w:t xml:space="preserve"> </w:t>
      </w:r>
      <w:r>
        <w:rPr>
          <w:rFonts w:ascii="Gill Sans MT" w:hAnsi="Gill Sans MT"/>
          <w:color w:val="5E569A"/>
        </w:rPr>
        <w:t>participation,</w:t>
      </w:r>
      <w:r>
        <w:rPr>
          <w:rFonts w:ascii="Gill Sans MT" w:hAnsi="Gill Sans MT"/>
          <w:color w:val="5E569A"/>
          <w:spacing w:val="-19"/>
        </w:rPr>
        <w:t xml:space="preserve"> </w:t>
      </w:r>
      <w:r>
        <w:rPr>
          <w:rFonts w:ascii="Gill Sans MT" w:hAnsi="Gill Sans MT"/>
          <w:color w:val="5E569A"/>
        </w:rPr>
        <w:t xml:space="preserve">and </w:t>
      </w:r>
      <w:r>
        <w:rPr>
          <w:rFonts w:ascii="Gill Sans MT" w:hAnsi="Gill Sans MT"/>
          <w:color w:val="5E569A"/>
          <w:spacing w:val="-2"/>
        </w:rPr>
        <w:t>thoughtful</w:t>
      </w:r>
      <w:r>
        <w:rPr>
          <w:rFonts w:ascii="Gill Sans MT" w:hAnsi="Gill Sans MT"/>
          <w:color w:val="5E569A"/>
          <w:spacing w:val="-17"/>
        </w:rPr>
        <w:t xml:space="preserve"> </w:t>
      </w:r>
      <w:r>
        <w:rPr>
          <w:rFonts w:ascii="Gill Sans MT" w:hAnsi="Gill Sans MT"/>
          <w:color w:val="5E569A"/>
          <w:spacing w:val="-2"/>
        </w:rPr>
        <w:t>calls</w:t>
      </w:r>
      <w:r>
        <w:rPr>
          <w:rFonts w:ascii="Gill Sans MT" w:hAnsi="Gill Sans MT"/>
          <w:color w:val="5E569A"/>
          <w:spacing w:val="-17"/>
        </w:rPr>
        <w:t xml:space="preserve"> </w:t>
      </w:r>
      <w:r>
        <w:rPr>
          <w:rFonts w:ascii="Gill Sans MT" w:hAnsi="Gill Sans MT"/>
          <w:color w:val="5E569A"/>
          <w:spacing w:val="-2"/>
        </w:rPr>
        <w:t>to</w:t>
      </w:r>
      <w:r>
        <w:rPr>
          <w:rFonts w:ascii="Gill Sans MT" w:hAnsi="Gill Sans MT"/>
          <w:color w:val="5E569A"/>
          <w:spacing w:val="-17"/>
        </w:rPr>
        <w:t xml:space="preserve"> </w:t>
      </w:r>
      <w:r>
        <w:rPr>
          <w:rFonts w:ascii="Gill Sans MT" w:hAnsi="Gill Sans MT"/>
          <w:color w:val="5E569A"/>
          <w:spacing w:val="-2"/>
        </w:rPr>
        <w:t>action</w:t>
      </w:r>
      <w:r>
        <w:rPr>
          <w:rFonts w:ascii="Gill Sans MT" w:hAnsi="Gill Sans MT"/>
          <w:color w:val="5E569A"/>
          <w:spacing w:val="-17"/>
        </w:rPr>
        <w:t xml:space="preserve"> </w:t>
      </w:r>
      <w:r>
        <w:rPr>
          <w:rFonts w:ascii="Gill Sans MT" w:hAnsi="Gill Sans MT"/>
          <w:color w:val="5E569A"/>
          <w:spacing w:val="-2"/>
        </w:rPr>
        <w:t>toward</w:t>
      </w:r>
      <w:r>
        <w:rPr>
          <w:rFonts w:ascii="Gill Sans MT" w:hAnsi="Gill Sans MT"/>
          <w:color w:val="5E569A"/>
          <w:spacing w:val="-17"/>
        </w:rPr>
        <w:t xml:space="preserve"> </w:t>
      </w:r>
      <w:r>
        <w:rPr>
          <w:rFonts w:ascii="Gill Sans MT" w:hAnsi="Gill Sans MT"/>
          <w:color w:val="5E569A"/>
          <w:spacing w:val="-2"/>
        </w:rPr>
        <w:t>making</w:t>
      </w:r>
      <w:r>
        <w:rPr>
          <w:rFonts w:ascii="Gill Sans MT" w:hAnsi="Gill Sans MT"/>
          <w:color w:val="5E569A"/>
          <w:spacing w:val="-17"/>
        </w:rPr>
        <w:t xml:space="preserve"> </w:t>
      </w:r>
      <w:r>
        <w:rPr>
          <w:rFonts w:ascii="Gill Sans MT" w:hAnsi="Gill Sans MT"/>
          <w:color w:val="5E569A"/>
          <w:spacing w:val="-2"/>
        </w:rPr>
        <w:t>critical</w:t>
      </w:r>
      <w:r>
        <w:rPr>
          <w:rFonts w:ascii="Gill Sans MT" w:hAnsi="Gill Sans MT"/>
          <w:color w:val="5E569A"/>
          <w:spacing w:val="-17"/>
        </w:rPr>
        <w:t xml:space="preserve"> </w:t>
      </w:r>
      <w:r>
        <w:rPr>
          <w:rFonts w:ascii="Gill Sans MT" w:hAnsi="Gill Sans MT"/>
          <w:color w:val="5E569A"/>
          <w:spacing w:val="-2"/>
        </w:rPr>
        <w:t>programmatic and</w:t>
      </w:r>
      <w:r>
        <w:rPr>
          <w:rFonts w:ascii="Gill Sans MT" w:hAnsi="Gill Sans MT"/>
          <w:color w:val="5E569A"/>
          <w:spacing w:val="-12"/>
        </w:rPr>
        <w:t xml:space="preserve"> </w:t>
      </w:r>
      <w:r>
        <w:rPr>
          <w:rFonts w:ascii="Gill Sans MT" w:hAnsi="Gill Sans MT"/>
          <w:color w:val="5E569A"/>
          <w:spacing w:val="-2"/>
        </w:rPr>
        <w:t>legislative</w:t>
      </w:r>
      <w:r>
        <w:rPr>
          <w:rFonts w:ascii="Gill Sans MT" w:hAnsi="Gill Sans MT"/>
          <w:color w:val="5E569A"/>
          <w:spacing w:val="-12"/>
        </w:rPr>
        <w:t xml:space="preserve"> </w:t>
      </w:r>
      <w:r>
        <w:rPr>
          <w:rFonts w:ascii="Gill Sans MT" w:hAnsi="Gill Sans MT"/>
          <w:color w:val="5E569A"/>
          <w:spacing w:val="-2"/>
        </w:rPr>
        <w:t>changes</w:t>
      </w:r>
      <w:r>
        <w:rPr>
          <w:rFonts w:ascii="Gill Sans MT" w:hAnsi="Gill Sans MT"/>
          <w:color w:val="5E569A"/>
          <w:spacing w:val="-12"/>
        </w:rPr>
        <w:t xml:space="preserve"> </w:t>
      </w:r>
      <w:r>
        <w:rPr>
          <w:rFonts w:ascii="Gill Sans MT" w:hAnsi="Gill Sans MT"/>
          <w:color w:val="5E569A"/>
          <w:spacing w:val="-2"/>
        </w:rPr>
        <w:t>to</w:t>
      </w:r>
      <w:r>
        <w:rPr>
          <w:rFonts w:ascii="Gill Sans MT" w:hAnsi="Gill Sans MT"/>
          <w:color w:val="5E569A"/>
          <w:spacing w:val="-12"/>
        </w:rPr>
        <w:t xml:space="preserve"> </w:t>
      </w:r>
      <w:r>
        <w:rPr>
          <w:rFonts w:ascii="Gill Sans MT" w:hAnsi="Gill Sans MT"/>
          <w:color w:val="5E569A"/>
          <w:spacing w:val="-2"/>
        </w:rPr>
        <w:t>improve</w:t>
      </w:r>
      <w:r>
        <w:rPr>
          <w:rFonts w:ascii="Gill Sans MT" w:hAnsi="Gill Sans MT"/>
          <w:color w:val="5E569A"/>
          <w:spacing w:val="-12"/>
        </w:rPr>
        <w:t xml:space="preserve"> </w:t>
      </w:r>
      <w:r>
        <w:rPr>
          <w:rFonts w:ascii="Gill Sans MT" w:hAnsi="Gill Sans MT"/>
          <w:color w:val="5E569A"/>
          <w:spacing w:val="-2"/>
        </w:rPr>
        <w:t>health</w:t>
      </w:r>
      <w:r>
        <w:rPr>
          <w:rFonts w:ascii="Gill Sans MT" w:hAnsi="Gill Sans MT"/>
          <w:color w:val="5E569A"/>
          <w:spacing w:val="-12"/>
        </w:rPr>
        <w:t xml:space="preserve"> </w:t>
      </w:r>
      <w:r>
        <w:rPr>
          <w:rFonts w:ascii="Gill Sans MT" w:hAnsi="Gill Sans MT"/>
          <w:color w:val="5E569A"/>
          <w:spacing w:val="-2"/>
        </w:rPr>
        <w:t>access</w:t>
      </w:r>
      <w:r>
        <w:rPr>
          <w:rFonts w:ascii="Gill Sans MT" w:hAnsi="Gill Sans MT"/>
          <w:color w:val="5E569A"/>
          <w:spacing w:val="-12"/>
        </w:rPr>
        <w:t xml:space="preserve"> </w:t>
      </w:r>
      <w:r>
        <w:rPr>
          <w:rFonts w:ascii="Gill Sans MT" w:hAnsi="Gill Sans MT"/>
          <w:color w:val="5E569A"/>
          <w:spacing w:val="-2"/>
        </w:rPr>
        <w:t>and</w:t>
      </w:r>
      <w:r>
        <w:rPr>
          <w:rFonts w:ascii="Gill Sans MT" w:hAnsi="Gill Sans MT"/>
          <w:color w:val="5E569A"/>
          <w:spacing w:val="-12"/>
        </w:rPr>
        <w:t xml:space="preserve"> </w:t>
      </w:r>
      <w:r>
        <w:rPr>
          <w:rFonts w:ascii="Gill Sans MT" w:hAnsi="Gill Sans MT"/>
          <w:color w:val="5E569A"/>
          <w:spacing w:val="-2"/>
        </w:rPr>
        <w:t xml:space="preserve">outcomes </w:t>
      </w:r>
      <w:r>
        <w:rPr>
          <w:rFonts w:ascii="Gill Sans MT" w:hAnsi="Gill Sans MT"/>
          <w:color w:val="5E569A"/>
        </w:rPr>
        <w:t>for all Tribal and Indigenous residents across Massachusetts.</w:t>
      </w:r>
    </w:p>
    <w:p w14:paraId="5DE40343" w14:textId="77777777" w:rsidR="007B0DCD" w:rsidRDefault="00000000">
      <w:pPr>
        <w:pStyle w:val="BodyText"/>
        <w:spacing w:before="303" w:line="254" w:lineRule="auto"/>
        <w:ind w:left="6098" w:right="1434" w:hanging="1838"/>
      </w:pPr>
      <w:r>
        <w:rPr>
          <w:color w:val="231F20"/>
          <w:w w:val="90"/>
        </w:rPr>
        <w:t>—Sujata Ghosh, MSW, M.Sc., Director, Office of Health Equity, Massachusetts</w:t>
      </w:r>
      <w:r>
        <w:rPr>
          <w:color w:val="231F20"/>
          <w:spacing w:val="19"/>
        </w:rPr>
        <w:t xml:space="preserve"> </w:t>
      </w:r>
      <w:r>
        <w:rPr>
          <w:color w:val="231F20"/>
          <w:w w:val="90"/>
        </w:rPr>
        <w:t>Department</w:t>
      </w:r>
      <w:r>
        <w:rPr>
          <w:color w:val="231F20"/>
          <w:spacing w:val="19"/>
        </w:rPr>
        <w:t xml:space="preserve"> </w:t>
      </w:r>
      <w:r>
        <w:rPr>
          <w:color w:val="231F20"/>
          <w:w w:val="90"/>
        </w:rPr>
        <w:t>of</w:t>
      </w:r>
      <w:r>
        <w:rPr>
          <w:color w:val="231F20"/>
          <w:spacing w:val="19"/>
        </w:rPr>
        <w:t xml:space="preserve"> </w:t>
      </w:r>
      <w:r>
        <w:rPr>
          <w:color w:val="231F20"/>
          <w:w w:val="90"/>
        </w:rPr>
        <w:t>Public</w:t>
      </w:r>
      <w:r>
        <w:rPr>
          <w:color w:val="231F20"/>
          <w:spacing w:val="19"/>
        </w:rPr>
        <w:t xml:space="preserve"> </w:t>
      </w:r>
      <w:r>
        <w:rPr>
          <w:color w:val="231F20"/>
          <w:spacing w:val="-2"/>
          <w:w w:val="90"/>
        </w:rPr>
        <w:t>Health</w:t>
      </w:r>
    </w:p>
    <w:sectPr w:rsidR="007B0DCD">
      <w:pgSz w:w="12240" w:h="15840"/>
      <w:pgMar w:top="1300" w:right="0" w:bottom="940" w:left="0" w:header="0"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8409C" w14:textId="77777777" w:rsidR="00254B7A" w:rsidRDefault="00254B7A">
      <w:r>
        <w:separator/>
      </w:r>
    </w:p>
  </w:endnote>
  <w:endnote w:type="continuationSeparator" w:id="0">
    <w:p w14:paraId="3CBFB4C9" w14:textId="77777777" w:rsidR="00254B7A" w:rsidRDefault="00254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Franklin Gothic Medium Cond">
    <w:altName w:val="Franklin Gothic Medium Cond"/>
    <w:panose1 w:val="020B06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D885D" w14:textId="77777777" w:rsidR="007B0DCD" w:rsidRDefault="00000000">
    <w:pPr>
      <w:pStyle w:val="BodyText"/>
      <w:spacing w:line="14" w:lineRule="auto"/>
      <w:ind w:left="0"/>
      <w:rPr>
        <w:sz w:val="20"/>
      </w:rPr>
    </w:pPr>
    <w:r>
      <w:rPr>
        <w:noProof/>
      </w:rPr>
      <mc:AlternateContent>
        <mc:Choice Requires="wps">
          <w:drawing>
            <wp:anchor distT="0" distB="0" distL="0" distR="0" simplePos="0" relativeHeight="487384064" behindDoc="1" locked="0" layoutInCell="1" allowOverlap="1" wp14:anchorId="34E285C8" wp14:editId="713308AB">
              <wp:simplePos x="0" y="0"/>
              <wp:positionH relativeFrom="page">
                <wp:posOffset>3798126</wp:posOffset>
              </wp:positionH>
              <wp:positionV relativeFrom="page">
                <wp:posOffset>9443084</wp:posOffset>
              </wp:positionV>
              <wp:extent cx="163830" cy="1708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70815"/>
                      </a:xfrm>
                      <a:prstGeom prst="rect">
                        <a:avLst/>
                      </a:prstGeom>
                    </wps:spPr>
                    <wps:txbx>
                      <w:txbxContent>
                        <w:p w14:paraId="4C9EF85A" w14:textId="77777777" w:rsidR="007B0DCD" w:rsidRDefault="00000000">
                          <w:pPr>
                            <w:spacing w:before="10"/>
                            <w:ind w:left="60"/>
                            <w:rPr>
                              <w:rFonts w:ascii="Arial"/>
                              <w:sz w:val="20"/>
                            </w:rPr>
                          </w:pPr>
                          <w:r>
                            <w:rPr>
                              <w:rFonts w:ascii="Arial"/>
                              <w:color w:val="231F20"/>
                              <w:spacing w:val="-10"/>
                              <w:w w:val="105"/>
                              <w:sz w:val="20"/>
                            </w:rPr>
                            <w:fldChar w:fldCharType="begin"/>
                          </w:r>
                          <w:r>
                            <w:rPr>
                              <w:rFonts w:ascii="Arial"/>
                              <w:color w:val="231F20"/>
                              <w:spacing w:val="-10"/>
                              <w:w w:val="105"/>
                              <w:sz w:val="20"/>
                            </w:rPr>
                            <w:instrText xml:space="preserve"> PAGE </w:instrText>
                          </w:r>
                          <w:r>
                            <w:rPr>
                              <w:rFonts w:ascii="Arial"/>
                              <w:color w:val="231F20"/>
                              <w:spacing w:val="-10"/>
                              <w:w w:val="105"/>
                              <w:sz w:val="20"/>
                            </w:rPr>
                            <w:fldChar w:fldCharType="separate"/>
                          </w:r>
                          <w:r>
                            <w:rPr>
                              <w:rFonts w:ascii="Arial"/>
                              <w:color w:val="231F20"/>
                              <w:spacing w:val="-10"/>
                              <w:w w:val="105"/>
                              <w:sz w:val="20"/>
                            </w:rPr>
                            <w:t>2</w:t>
                          </w:r>
                          <w:r>
                            <w:rPr>
                              <w:rFonts w:ascii="Arial"/>
                              <w:color w:val="231F20"/>
                              <w:spacing w:val="-10"/>
                              <w:w w:val="105"/>
                              <w:sz w:val="20"/>
                            </w:rPr>
                            <w:fldChar w:fldCharType="end"/>
                          </w:r>
                        </w:p>
                      </w:txbxContent>
                    </wps:txbx>
                    <wps:bodyPr wrap="square" lIns="0" tIns="0" rIns="0" bIns="0" rtlCol="0">
                      <a:noAutofit/>
                    </wps:bodyPr>
                  </wps:wsp>
                </a:graphicData>
              </a:graphic>
            </wp:anchor>
          </w:drawing>
        </mc:Choice>
        <mc:Fallback>
          <w:pict>
            <v:shapetype w14:anchorId="34E285C8" id="_x0000_t202" coordsize="21600,21600" o:spt="202" path="m,l,21600r21600,l21600,xe">
              <v:stroke joinstyle="miter"/>
              <v:path gradientshapeok="t" o:connecttype="rect"/>
            </v:shapetype>
            <v:shape id="Textbox 6" o:spid="_x0000_s1029" type="#_x0000_t202" style="position:absolute;margin-left:299.05pt;margin-top:743.55pt;width:12.9pt;height:13.45pt;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" filled="f" stroked="f">
              <v:textbox inset="0,0,0,0">
                <w:txbxContent>
                  <w:p w14:paraId="4C9EF85A" w14:textId="77777777" w:rsidR="007B0DCD" w:rsidRDefault="00000000">
                    <w:pPr>
                      <w:spacing w:before="10"/>
                      <w:ind w:left="60"/>
                      <w:rPr>
                        <w:rFonts w:ascii="Arial"/>
                        <w:sz w:val="20"/>
                      </w:rPr>
                    </w:pPr>
                    <w:r>
                      <w:rPr>
                        <w:rFonts w:ascii="Arial"/>
                        <w:color w:val="231F20"/>
                        <w:spacing w:val="-10"/>
                        <w:w w:val="105"/>
                        <w:sz w:val="20"/>
                      </w:rPr>
                      <w:fldChar w:fldCharType="begin"/>
                    </w:r>
                    <w:r>
                      <w:rPr>
                        <w:rFonts w:ascii="Arial"/>
                        <w:color w:val="231F20"/>
                        <w:spacing w:val="-10"/>
                        <w:w w:val="105"/>
                        <w:sz w:val="20"/>
                      </w:rPr>
                      <w:instrText xml:space="preserve"> PAGE </w:instrText>
                    </w:r>
                    <w:r>
                      <w:rPr>
                        <w:rFonts w:ascii="Arial"/>
                        <w:color w:val="231F20"/>
                        <w:spacing w:val="-10"/>
                        <w:w w:val="105"/>
                        <w:sz w:val="20"/>
                      </w:rPr>
                      <w:fldChar w:fldCharType="separate"/>
                    </w:r>
                    <w:r>
                      <w:rPr>
                        <w:rFonts w:ascii="Arial"/>
                        <w:color w:val="231F20"/>
                        <w:spacing w:val="-10"/>
                        <w:w w:val="105"/>
                        <w:sz w:val="20"/>
                      </w:rPr>
                      <w:t>2</w:t>
                    </w:r>
                    <w:r>
                      <w:rPr>
                        <w:rFonts w:ascii="Arial"/>
                        <w:color w:val="231F20"/>
                        <w:spacing w:val="-10"/>
                        <w:w w:val="10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FF636" w14:textId="77777777" w:rsidR="007B0DCD" w:rsidRDefault="007B0DCD">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973D4" w14:textId="77777777" w:rsidR="007B0DCD" w:rsidRDefault="007B0DCD">
    <w:pPr>
      <w:pStyle w:val="BodyText"/>
      <w:spacing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7AFA2" w14:textId="77777777" w:rsidR="007B0DCD" w:rsidRDefault="007B0DCD">
    <w:pPr>
      <w:pStyle w:val="BodyText"/>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58649" w14:textId="77777777" w:rsidR="007B0DCD" w:rsidRDefault="007B0DCD">
    <w:pPr>
      <w:pStyle w:val="BodyText"/>
      <w:spacing w:line="14" w:lineRule="auto"/>
      <w:ind w:left="0"/>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3C87D" w14:textId="77777777" w:rsidR="007B0DCD" w:rsidRDefault="00000000">
    <w:pPr>
      <w:pStyle w:val="BodyText"/>
      <w:spacing w:line="14" w:lineRule="auto"/>
      <w:ind w:left="0"/>
      <w:rPr>
        <w:sz w:val="20"/>
      </w:rPr>
    </w:pPr>
    <w:r>
      <w:rPr>
        <w:noProof/>
      </w:rPr>
      <mc:AlternateContent>
        <mc:Choice Requires="wps">
          <w:drawing>
            <wp:anchor distT="0" distB="0" distL="0" distR="0" simplePos="0" relativeHeight="487384576" behindDoc="1" locked="0" layoutInCell="1" allowOverlap="1" wp14:anchorId="4DE07F1B" wp14:editId="387919BB">
              <wp:simplePos x="0" y="0"/>
              <wp:positionH relativeFrom="page">
                <wp:posOffset>3760534</wp:posOffset>
              </wp:positionH>
              <wp:positionV relativeFrom="page">
                <wp:posOffset>9443084</wp:posOffset>
              </wp:positionV>
              <wp:extent cx="239395" cy="1708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 cy="170815"/>
                      </a:xfrm>
                      <a:prstGeom prst="rect">
                        <a:avLst/>
                      </a:prstGeom>
                    </wps:spPr>
                    <wps:txbx>
                      <w:txbxContent>
                        <w:p w14:paraId="6B64E3AC" w14:textId="77777777" w:rsidR="007B0DCD" w:rsidRDefault="00000000">
                          <w:pPr>
                            <w:spacing w:before="15"/>
                            <w:ind w:left="60"/>
                            <w:rPr>
                              <w:rFonts w:ascii="Franklin Gothic Medium"/>
                              <w:sz w:val="20"/>
                            </w:rPr>
                          </w:pPr>
                          <w:r>
                            <w:rPr>
                              <w:rFonts w:ascii="Franklin Gothic Medium"/>
                              <w:color w:val="231F20"/>
                              <w:spacing w:val="-5"/>
                              <w:sz w:val="20"/>
                            </w:rPr>
                            <w:fldChar w:fldCharType="begin"/>
                          </w:r>
                          <w:r>
                            <w:rPr>
                              <w:rFonts w:ascii="Franklin Gothic Medium"/>
                              <w:color w:val="231F20"/>
                              <w:spacing w:val="-5"/>
                              <w:sz w:val="20"/>
                            </w:rPr>
                            <w:instrText xml:space="preserve"> PAGE </w:instrText>
                          </w:r>
                          <w:r>
                            <w:rPr>
                              <w:rFonts w:ascii="Franklin Gothic Medium"/>
                              <w:color w:val="231F20"/>
                              <w:spacing w:val="-5"/>
                              <w:sz w:val="20"/>
                            </w:rPr>
                            <w:fldChar w:fldCharType="separate"/>
                          </w:r>
                          <w:r>
                            <w:rPr>
                              <w:rFonts w:ascii="Franklin Gothic Medium"/>
                              <w:color w:val="231F20"/>
                              <w:spacing w:val="-5"/>
                              <w:sz w:val="20"/>
                            </w:rPr>
                            <w:t>10</w:t>
                          </w:r>
                          <w:r>
                            <w:rPr>
                              <w:rFonts w:ascii="Franklin Gothic Medium"/>
                              <w:color w:val="231F20"/>
                              <w:spacing w:val="-5"/>
                              <w:sz w:val="20"/>
                            </w:rPr>
                            <w:fldChar w:fldCharType="end"/>
                          </w:r>
                        </w:p>
                      </w:txbxContent>
                    </wps:txbx>
                    <wps:bodyPr wrap="square" lIns="0" tIns="0" rIns="0" bIns="0" rtlCol="0">
                      <a:noAutofit/>
                    </wps:bodyPr>
                  </wps:wsp>
                </a:graphicData>
              </a:graphic>
            </wp:anchor>
          </w:drawing>
        </mc:Choice>
        <mc:Fallback>
          <w:pict>
            <v:shapetype w14:anchorId="4DE07F1B" id="_x0000_t202" coordsize="21600,21600" o:spt="202" path="m,l,21600r21600,l21600,xe">
              <v:stroke joinstyle="miter"/>
              <v:path gradientshapeok="t" o:connecttype="rect"/>
            </v:shapetype>
            <v:shape id="Textbox 12" o:spid="_x0000_s1030" type="#_x0000_t202" style="position:absolute;margin-left:296.1pt;margin-top:743.55pt;width:18.85pt;height:13.45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" filled="f" stroked="f">
              <v:textbox inset="0,0,0,0">
                <w:txbxContent>
                  <w:p w14:paraId="6B64E3AC" w14:textId="77777777" w:rsidR="007B0DCD" w:rsidRDefault="00000000">
                    <w:pPr>
                      <w:spacing w:before="15"/>
                      <w:ind w:left="60"/>
                      <w:rPr>
                        <w:rFonts w:ascii="Franklin Gothic Medium"/>
                        <w:sz w:val="20"/>
                      </w:rPr>
                    </w:pPr>
                    <w:r>
                      <w:rPr>
                        <w:rFonts w:ascii="Franklin Gothic Medium"/>
                        <w:color w:val="231F20"/>
                        <w:spacing w:val="-5"/>
                        <w:sz w:val="20"/>
                      </w:rPr>
                      <w:fldChar w:fldCharType="begin"/>
                    </w:r>
                    <w:r>
                      <w:rPr>
                        <w:rFonts w:ascii="Franklin Gothic Medium"/>
                        <w:color w:val="231F20"/>
                        <w:spacing w:val="-5"/>
                        <w:sz w:val="20"/>
                      </w:rPr>
                      <w:instrText xml:space="preserve"> PAGE </w:instrText>
                    </w:r>
                    <w:r>
                      <w:rPr>
                        <w:rFonts w:ascii="Franklin Gothic Medium"/>
                        <w:color w:val="231F20"/>
                        <w:spacing w:val="-5"/>
                        <w:sz w:val="20"/>
                      </w:rPr>
                      <w:fldChar w:fldCharType="separate"/>
                    </w:r>
                    <w:r>
                      <w:rPr>
                        <w:rFonts w:ascii="Franklin Gothic Medium"/>
                        <w:color w:val="231F20"/>
                        <w:spacing w:val="-5"/>
                        <w:sz w:val="20"/>
                      </w:rPr>
                      <w:t>10</w:t>
                    </w:r>
                    <w:r>
                      <w:rPr>
                        <w:rFonts w:ascii="Franklin Gothic Medium"/>
                        <w:color w:val="231F20"/>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D6F7E" w14:textId="77777777" w:rsidR="00254B7A" w:rsidRDefault="00254B7A">
      <w:r>
        <w:separator/>
      </w:r>
    </w:p>
  </w:footnote>
  <w:footnote w:type="continuationSeparator" w:id="0">
    <w:p w14:paraId="0D2F8AA5" w14:textId="77777777" w:rsidR="00254B7A" w:rsidRDefault="00254B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B0DCD"/>
    <w:rsid w:val="00254B7A"/>
    <w:rsid w:val="007B0DCD"/>
    <w:rsid w:val="00A57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AE53"/>
  <w15:docId w15:val="{8177F6DC-E027-4E43-9DA8-547E3EEF1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paragraph" w:styleId="Heading1">
    <w:name w:val="heading 1"/>
    <w:basedOn w:val="Normal"/>
    <w:uiPriority w:val="9"/>
    <w:qFormat/>
    <w:pPr>
      <w:ind w:left="1440"/>
      <w:outlineLvl w:val="0"/>
    </w:pPr>
    <w:rPr>
      <w:rFonts w:ascii="Arial Narrow" w:eastAsia="Arial Narrow" w:hAnsi="Arial Narrow" w:cs="Arial Narrow"/>
      <w:b/>
      <w:bCs/>
      <w:sz w:val="30"/>
      <w:szCs w:val="30"/>
    </w:rPr>
  </w:style>
  <w:style w:type="paragraph" w:styleId="Heading2">
    <w:name w:val="heading 2"/>
    <w:basedOn w:val="Normal"/>
    <w:uiPriority w:val="9"/>
    <w:unhideWhenUsed/>
    <w:qFormat/>
    <w:pPr>
      <w:ind w:left="1980" w:right="2052"/>
      <w:outlineLvl w:val="1"/>
    </w:pPr>
    <w:rPr>
      <w:rFonts w:ascii="Trebuchet MS" w:eastAsia="Trebuchet MS" w:hAnsi="Trebuchet MS" w:cs="Trebuchet MS"/>
      <w:b/>
      <w:bCs/>
      <w:sz w:val="28"/>
      <w:szCs w:val="28"/>
    </w:rPr>
  </w:style>
  <w:style w:type="paragraph" w:styleId="Heading3">
    <w:name w:val="heading 3"/>
    <w:basedOn w:val="Normal"/>
    <w:uiPriority w:val="9"/>
    <w:unhideWhenUsed/>
    <w:qFormat/>
    <w:pPr>
      <w:spacing w:before="80"/>
      <w:ind w:left="1440"/>
      <w:outlineLvl w:val="2"/>
    </w:pPr>
    <w:rPr>
      <w:rFonts w:ascii="Franklin Gothic Medium" w:eastAsia="Franklin Gothic Medium" w:hAnsi="Franklin Gothic Medium" w:cs="Franklin Gothic Medium"/>
      <w:sz w:val="26"/>
      <w:szCs w:val="26"/>
    </w:rPr>
  </w:style>
  <w:style w:type="paragraph" w:styleId="Heading4">
    <w:name w:val="heading 4"/>
    <w:basedOn w:val="Normal"/>
    <w:uiPriority w:val="9"/>
    <w:unhideWhenUsed/>
    <w:qFormat/>
    <w:pPr>
      <w:spacing w:before="266"/>
      <w:ind w:left="1440" w:right="1434"/>
      <w:outlineLvl w:val="3"/>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1498"/>
    </w:pPr>
    <w:rPr>
      <w:rFonts w:ascii="Arial Narrow" w:eastAsia="Arial Narrow" w:hAnsi="Arial Narrow" w:cs="Arial Narrow"/>
      <w:b/>
      <w:bCs/>
      <w:sz w:val="28"/>
      <w:szCs w:val="28"/>
    </w:rPr>
  </w:style>
  <w:style w:type="paragraph" w:styleId="BodyText">
    <w:name w:val="Body Text"/>
    <w:basedOn w:val="Normal"/>
    <w:uiPriority w:val="1"/>
    <w:qFormat/>
    <w:pPr>
      <w:ind w:left="144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6.xml"/><Relationship Id="rId26" Type="http://schemas.openxmlformats.org/officeDocument/2006/relationships/hyperlink" Target="http://hunap.harvard.edu/" TargetMode="External"/><Relationship Id="rId39" Type="http://schemas.openxmlformats.org/officeDocument/2006/relationships/fontTable" Target="fontTable.xml"/><Relationship Id="rId21" Type="http://schemas.openxmlformats.org/officeDocument/2006/relationships/hyperlink" Target="https://www.mass.gov/doc/tribal-indigenous-health-summit-tipso-presentation/download" TargetMode="External"/><Relationship Id="rId34" Type="http://schemas.openxmlformats.org/officeDocument/2006/relationships/hyperlink" Target="http://mahealthconnector.org/" TargetMode="Externa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footer" Target="footer5.xml"/><Relationship Id="rId25" Type="http://schemas.openxmlformats.org/officeDocument/2006/relationships/hyperlink" Target="http://fcsn.org/" TargetMode="External"/><Relationship Id="rId33" Type="http://schemas.openxmlformats.org/officeDocument/2006/relationships/hyperlink" Target="http://mass.gov/MassHealth" TargetMode="External"/><Relationship Id="rId38" Type="http://schemas.openxmlformats.org/officeDocument/2006/relationships/hyperlink" Target="https://www.mass.gov/doc/tribal-summit-program-2023/download" TargetMode="Externa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hyperlink" Target="https://www.mass.gov/doc/covid-19-pandemic-in-indian-country/download" TargetMode="External"/><Relationship Id="rId29" Type="http://schemas.openxmlformats.org/officeDocument/2006/relationships/hyperlink" Target="http://karayawellness.com/"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24" Type="http://schemas.openxmlformats.org/officeDocument/2006/relationships/hyperlink" Target="http://mass.gov/CHEI" TargetMode="External"/><Relationship Id="rId32" Type="http://schemas.openxmlformats.org/officeDocument/2006/relationships/hyperlink" Target="http://mass.gov/OPEM" TargetMode="External"/><Relationship Id="rId37" Type="http://schemas.openxmlformats.org/officeDocument/2006/relationships/hyperlink" Target="http://noloosebraids.com/"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www.mass.gov/orgs/office-of-health-equity" TargetMode="External"/><Relationship Id="rId28" Type="http://schemas.openxmlformats.org/officeDocument/2006/relationships/hyperlink" Target="http://bia.gov/bia/ois/dhs/icwa" TargetMode="External"/><Relationship Id="rId36" Type="http://schemas.openxmlformats.org/officeDocument/2006/relationships/hyperlink" Target="http://ohketeau.org/" TargetMode="External"/><Relationship Id="rId10" Type="http://schemas.openxmlformats.org/officeDocument/2006/relationships/image" Target="media/image5.jpeg"/><Relationship Id="rId19" Type="http://schemas.openxmlformats.org/officeDocument/2006/relationships/hyperlink" Target="https://www.mass.gov/doc/covid-19-pandemic-in-indian-country/download" TargetMode="External"/><Relationship Id="rId31" Type="http://schemas.openxmlformats.org/officeDocument/2006/relationships/hyperlink" Target="https://www.mass.gov/orgs/bureau-of-substance-addiction-services"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 Id="rId22" Type="http://schemas.openxmlformats.org/officeDocument/2006/relationships/hyperlink" Target="http://ihs.gov/nashville" TargetMode="External"/><Relationship Id="rId27" Type="http://schemas.openxmlformats.org/officeDocument/2006/relationships/hyperlink" Target="http://mass.gov/health-and-disability-program-hdp" TargetMode="External"/><Relationship Id="rId30" Type="http://schemas.openxmlformats.org/officeDocument/2006/relationships/hyperlink" Target="http://mcnaa.org/" TargetMode="External"/><Relationship Id="rId35" Type="http://schemas.openxmlformats.org/officeDocument/2006/relationships/hyperlink" Target="mailto:northeastmmiw@gmail.com" TargetMode="External"/><Relationship Id="rId8" Type="http://schemas.openxmlformats.org/officeDocument/2006/relationships/image" Target="media/image3.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5102</Words>
  <Characters>29082</Characters>
  <Application>Microsoft Office Word</Application>
  <DocSecurity>0</DocSecurity>
  <Lines>242</Lines>
  <Paragraphs>68</Paragraphs>
  <ScaleCrop>false</ScaleCrop>
  <Company/>
  <LinksUpToDate>false</LinksUpToDate>
  <CharactersWithSpaces>34116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Boeger, Zakea A (DPH)</cp:lastModifiedBy>
  <cp:revision>2</cp:revision>
  <dcterms:created xsi:type="dcterms:W3CDTF">2024-07-30T20:05:00Z</dcterms:created>
  <dcterms:modified xsi:type="dcterms:W3CDTF">2024-07-30T20:09:00Z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2024-07-26T00:00:00Z</vt:filetime>
  </property>
  <property fmtid="{D5CDD505-2E9C-101B-9397-08002B2CF9AE}" pid="3" name="Creator">
    <vt:lpwstr>Adobe InDesign 19.4 (Macintosh)</vt:lpwstr>
  </property>
  <property fmtid="{D5CDD505-2E9C-101B-9397-08002B2CF9AE}" pid="4" name="LastSaved">
    <vt:filetime>2024-07-30T00:00:00Z</vt:filetime>
  </property>
  <property fmtid="{D5CDD505-2E9C-101B-9397-08002B2CF9AE}" pid="5" name="Producer">
    <vt:lpwstr>Adobe PDF Library 17.0</vt:lpwstr>
  </property>
</Properties>
</file>