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4C80" w:rsidRDefault="00C87F9A">
      <w:pPr>
        <w:tabs>
          <w:tab w:val="left" w:pos="6024"/>
        </w:tabs>
        <w:jc w:val="center"/>
        <w:rPr>
          <w:b/>
        </w:rPr>
      </w:pPr>
      <w:bookmarkStart w:id="0" w:name="_gjdgxs" w:colFirst="0" w:colLast="0"/>
      <w:bookmarkEnd w:id="0"/>
      <w:r>
        <w:rPr>
          <w:b/>
        </w:rPr>
        <w:t>COMMONWEALTH OF MASSACHUSETTS</w:t>
      </w:r>
    </w:p>
    <w:p w14:paraId="00000002" w14:textId="77777777" w:rsidR="00B14C80" w:rsidRDefault="00C87F9A">
      <w:pPr>
        <w:tabs>
          <w:tab w:val="left" w:pos="6024"/>
        </w:tabs>
        <w:jc w:val="center"/>
        <w:rPr>
          <w:b/>
        </w:rPr>
      </w:pPr>
      <w:r>
        <w:rPr>
          <w:b/>
        </w:rPr>
        <w:t>DEPARTMENT OF INDUSTRIAL ACCIDENTS</w:t>
      </w:r>
    </w:p>
    <w:p w14:paraId="00000003" w14:textId="77777777" w:rsidR="00B14C80" w:rsidRDefault="00B14C80">
      <w:pPr>
        <w:tabs>
          <w:tab w:val="left" w:pos="6024"/>
        </w:tabs>
        <w:rPr>
          <w:b/>
          <w:sz w:val="22"/>
          <w:szCs w:val="22"/>
        </w:rPr>
      </w:pPr>
    </w:p>
    <w:p w14:paraId="00000004" w14:textId="77777777" w:rsidR="00B14C80" w:rsidRDefault="00C87F9A">
      <w:pPr>
        <w:tabs>
          <w:tab w:val="left" w:pos="6024"/>
        </w:tabs>
        <w:rPr>
          <w:b/>
          <w:sz w:val="22"/>
          <w:szCs w:val="22"/>
        </w:rPr>
      </w:pPr>
      <w:r>
        <w:rPr>
          <w:b/>
          <w:sz w:val="22"/>
          <w:szCs w:val="22"/>
        </w:rPr>
        <w:t xml:space="preserve"> </w:t>
      </w:r>
    </w:p>
    <w:p w14:paraId="00000005" w14:textId="486566BA" w:rsidR="00B14C80" w:rsidRDefault="00C87F9A">
      <w:pPr>
        <w:tabs>
          <w:tab w:val="left" w:pos="6024"/>
        </w:tabs>
      </w:pPr>
      <w:r>
        <w:t>Employee:</w:t>
      </w:r>
      <w:r>
        <w:tab/>
      </w:r>
      <w:r>
        <w:tab/>
      </w:r>
      <w:r>
        <w:tab/>
        <w:t xml:space="preserve"> </w:t>
      </w:r>
    </w:p>
    <w:p w14:paraId="00000006" w14:textId="77777777" w:rsidR="00B14C80" w:rsidRDefault="00C87F9A">
      <w:pPr>
        <w:tabs>
          <w:tab w:val="left" w:pos="6024"/>
        </w:tabs>
      </w:pPr>
      <w:r>
        <w:t xml:space="preserve">Employer:  </w:t>
      </w:r>
      <w:r>
        <w:tab/>
      </w:r>
      <w:r>
        <w:tab/>
      </w:r>
      <w:r>
        <w:tab/>
        <w:t xml:space="preserve"> </w:t>
      </w:r>
    </w:p>
    <w:p w14:paraId="00000007" w14:textId="77777777" w:rsidR="00B14C80" w:rsidRDefault="00C87F9A">
      <w:pPr>
        <w:tabs>
          <w:tab w:val="left" w:pos="6024"/>
        </w:tabs>
      </w:pPr>
      <w:r>
        <w:t xml:space="preserve">Insurer/Self-Insurer:  </w:t>
      </w:r>
      <w:r>
        <w:tab/>
      </w:r>
      <w:r>
        <w:tab/>
      </w:r>
      <w:r>
        <w:tab/>
      </w:r>
    </w:p>
    <w:p w14:paraId="00000008" w14:textId="77777777" w:rsidR="00B14C80" w:rsidRDefault="00C87F9A">
      <w:pPr>
        <w:tabs>
          <w:tab w:val="left" w:pos="6024"/>
        </w:tabs>
      </w:pPr>
      <w:r>
        <w:t xml:space="preserve">Date of Injury: </w:t>
      </w:r>
      <w:r>
        <w:tab/>
      </w:r>
      <w:r>
        <w:tab/>
      </w:r>
      <w:r>
        <w:tab/>
        <w:t xml:space="preserve"> </w:t>
      </w:r>
    </w:p>
    <w:p w14:paraId="00000009" w14:textId="77777777" w:rsidR="00B14C80" w:rsidRDefault="00C87F9A">
      <w:pPr>
        <w:tabs>
          <w:tab w:val="left" w:pos="6024"/>
        </w:tabs>
        <w:rPr>
          <w:b/>
          <w:sz w:val="22"/>
          <w:szCs w:val="22"/>
        </w:rPr>
      </w:pPr>
      <w:r>
        <w:t>Board number:</w:t>
      </w:r>
      <w:r>
        <w:rPr>
          <w:b/>
        </w:rPr>
        <w:t xml:space="preserve"> </w:t>
      </w:r>
      <w:r>
        <w:rPr>
          <w:b/>
          <w:sz w:val="22"/>
          <w:szCs w:val="22"/>
        </w:rPr>
        <w:t xml:space="preserve"> </w:t>
      </w:r>
      <w:r>
        <w:rPr>
          <w:b/>
          <w:sz w:val="22"/>
          <w:szCs w:val="22"/>
        </w:rPr>
        <w:tab/>
      </w:r>
      <w:r>
        <w:rPr>
          <w:b/>
          <w:sz w:val="22"/>
          <w:szCs w:val="22"/>
        </w:rPr>
        <w:tab/>
      </w:r>
    </w:p>
    <w:p w14:paraId="0000000A" w14:textId="77777777" w:rsidR="00B14C80" w:rsidRDefault="00C87F9A">
      <w:pPr>
        <w:tabs>
          <w:tab w:val="left" w:pos="6024"/>
        </w:tabs>
        <w:rPr>
          <w:b/>
          <w:sz w:val="22"/>
          <w:szCs w:val="22"/>
        </w:rPr>
      </w:pPr>
      <w:r>
        <w:rPr>
          <w:b/>
          <w:sz w:val="22"/>
          <w:szCs w:val="22"/>
        </w:rPr>
        <w:tab/>
      </w:r>
    </w:p>
    <w:p w14:paraId="0000000B" w14:textId="77777777" w:rsidR="00B14C80" w:rsidRDefault="00C87F9A">
      <w:pPr>
        <w:jc w:val="center"/>
        <w:rPr>
          <w:b/>
          <w:sz w:val="22"/>
          <w:szCs w:val="22"/>
          <w:u w:val="single"/>
        </w:rPr>
      </w:pPr>
      <w:r>
        <w:rPr>
          <w:b/>
          <w:sz w:val="22"/>
          <w:szCs w:val="22"/>
          <w:u w:val="single"/>
        </w:rPr>
        <w:t xml:space="preserve">AFFIDAVIT OF EMPLOYEE </w:t>
      </w:r>
    </w:p>
    <w:p w14:paraId="0000000C" w14:textId="77777777" w:rsidR="00B14C80" w:rsidRDefault="00C87F9A">
      <w:pPr>
        <w:rPr>
          <w:b/>
          <w:sz w:val="22"/>
          <w:szCs w:val="22"/>
        </w:rPr>
      </w:pPr>
      <w:r>
        <w:rPr>
          <w:b/>
          <w:sz w:val="22"/>
          <w:szCs w:val="22"/>
        </w:rPr>
        <w:tab/>
      </w:r>
    </w:p>
    <w:p w14:paraId="0000000D" w14:textId="77777777" w:rsidR="00B14C80" w:rsidRDefault="00C87F9A">
      <w:pPr>
        <w:rPr>
          <w:sz w:val="22"/>
          <w:szCs w:val="22"/>
        </w:rPr>
      </w:pPr>
      <w:r>
        <w:rPr>
          <w:sz w:val="22"/>
          <w:szCs w:val="22"/>
        </w:rPr>
        <w:t>I,</w:t>
      </w:r>
      <w:r>
        <w:rPr>
          <w:b/>
          <w:sz w:val="22"/>
          <w:szCs w:val="22"/>
        </w:rPr>
        <w:t xml:space="preserve">                                      </w:t>
      </w:r>
      <w:r>
        <w:rPr>
          <w:sz w:val="22"/>
          <w:szCs w:val="22"/>
        </w:rPr>
        <w:t>, the Employee, being duly sworn, depose and state as follows:</w:t>
      </w:r>
    </w:p>
    <w:p w14:paraId="0000000E" w14:textId="77777777" w:rsidR="00B14C80" w:rsidRDefault="00B14C80">
      <w:pPr>
        <w:rPr>
          <w:sz w:val="22"/>
          <w:szCs w:val="22"/>
        </w:rPr>
      </w:pPr>
    </w:p>
    <w:p w14:paraId="0000000F" w14:textId="77777777" w:rsidR="00B14C80" w:rsidRDefault="00C87F9A">
      <w:pPr>
        <w:numPr>
          <w:ilvl w:val="0"/>
          <w:numId w:val="1"/>
        </w:numPr>
        <w:rPr>
          <w:sz w:val="22"/>
          <w:szCs w:val="22"/>
        </w:rPr>
      </w:pPr>
      <w:r>
        <w:rPr>
          <w:sz w:val="22"/>
          <w:szCs w:val="22"/>
        </w:rPr>
        <w:t>My name is                             . I presently reside at                                     .</w:t>
      </w:r>
    </w:p>
    <w:p w14:paraId="00000010" w14:textId="77777777" w:rsidR="00B14C80" w:rsidRDefault="00B14C80">
      <w:pPr>
        <w:ind w:left="1440"/>
        <w:rPr>
          <w:sz w:val="22"/>
          <w:szCs w:val="22"/>
        </w:rPr>
      </w:pPr>
    </w:p>
    <w:p w14:paraId="00000012" w14:textId="1BF3ADC6" w:rsidR="00B14C80" w:rsidRPr="00E4380C" w:rsidRDefault="00C87F9A" w:rsidP="00E4380C">
      <w:pPr>
        <w:pStyle w:val="ListParagraph"/>
        <w:numPr>
          <w:ilvl w:val="0"/>
          <w:numId w:val="1"/>
        </w:numPr>
        <w:pBdr>
          <w:top w:val="nil"/>
          <w:left w:val="nil"/>
          <w:bottom w:val="nil"/>
          <w:right w:val="nil"/>
          <w:between w:val="nil"/>
        </w:pBdr>
        <w:spacing w:line="259" w:lineRule="auto"/>
        <w:rPr>
          <w:color w:val="000000"/>
        </w:rPr>
      </w:pPr>
      <w:r w:rsidRPr="00E4380C">
        <w:rPr>
          <w:color w:val="000000"/>
        </w:rPr>
        <w:t xml:space="preserve">I </w:t>
      </w:r>
      <w:r w:rsidR="003B094E" w:rsidRPr="00E4380C">
        <w:rPr>
          <w:color w:val="000000"/>
        </w:rPr>
        <w:t xml:space="preserve">wish to </w:t>
      </w:r>
      <w:r w:rsidR="00D7772D" w:rsidRPr="00E4380C">
        <w:rPr>
          <w:color w:val="000000"/>
        </w:rPr>
        <w:t xml:space="preserve">submit this affidavit in lieu of my appearance virtually, or in-person, </w:t>
      </w:r>
      <w:r w:rsidR="00E4380C" w:rsidRPr="00E4380C">
        <w:rPr>
          <w:color w:val="000000"/>
        </w:rPr>
        <w:t>at a Lump Sum Settlement Conference.</w:t>
      </w:r>
    </w:p>
    <w:p w14:paraId="2D8F2242" w14:textId="77777777" w:rsidR="00E4380C" w:rsidRPr="003B094E" w:rsidRDefault="00E4380C" w:rsidP="00E4380C">
      <w:pPr>
        <w:pBdr>
          <w:top w:val="nil"/>
          <w:left w:val="nil"/>
          <w:bottom w:val="nil"/>
          <w:right w:val="nil"/>
          <w:between w:val="nil"/>
        </w:pBdr>
        <w:spacing w:line="259" w:lineRule="auto"/>
        <w:ind w:left="720"/>
        <w:rPr>
          <w:color w:val="000000"/>
        </w:rPr>
      </w:pPr>
    </w:p>
    <w:p w14:paraId="00000013" w14:textId="77777777" w:rsidR="00B14C80" w:rsidRDefault="00C87F9A">
      <w:pPr>
        <w:numPr>
          <w:ilvl w:val="0"/>
          <w:numId w:val="1"/>
        </w:numPr>
        <w:pBdr>
          <w:top w:val="nil"/>
          <w:left w:val="nil"/>
          <w:bottom w:val="nil"/>
          <w:right w:val="nil"/>
          <w:between w:val="nil"/>
        </w:pBdr>
        <w:rPr>
          <w:color w:val="000000"/>
          <w:sz w:val="22"/>
          <w:szCs w:val="22"/>
        </w:rPr>
      </w:pPr>
      <w:r>
        <w:rPr>
          <w:color w:val="000000"/>
        </w:rPr>
        <w:t>I incorporate by reference the narrative portion and release portion of the proposed Lump Sum Settlement Agreement, prepared by my attorney, which is presented herewith.</w:t>
      </w:r>
    </w:p>
    <w:p w14:paraId="00000014" w14:textId="77777777" w:rsidR="00B14C80" w:rsidRDefault="00B14C80">
      <w:pPr>
        <w:pBdr>
          <w:top w:val="nil"/>
          <w:left w:val="nil"/>
          <w:bottom w:val="nil"/>
          <w:right w:val="nil"/>
          <w:between w:val="nil"/>
        </w:pBdr>
        <w:spacing w:line="259" w:lineRule="auto"/>
        <w:ind w:left="720" w:hanging="720"/>
        <w:rPr>
          <w:color w:val="000000"/>
          <w:sz w:val="22"/>
          <w:szCs w:val="22"/>
        </w:rPr>
      </w:pPr>
    </w:p>
    <w:p w14:paraId="00000015" w14:textId="77777777" w:rsidR="00B14C80" w:rsidRDefault="00C87F9A">
      <w:pPr>
        <w:numPr>
          <w:ilvl w:val="0"/>
          <w:numId w:val="1"/>
        </w:numPr>
        <w:pBdr>
          <w:top w:val="nil"/>
          <w:left w:val="nil"/>
          <w:bottom w:val="nil"/>
          <w:right w:val="nil"/>
          <w:between w:val="nil"/>
        </w:pBdr>
        <w:rPr>
          <w:color w:val="000000"/>
        </w:rPr>
      </w:pPr>
      <w:r>
        <w:rPr>
          <w:color w:val="000000"/>
        </w:rPr>
        <w:t>I have fully read the lump sum settlement papers and understand those documents to mean the following:</w:t>
      </w:r>
    </w:p>
    <w:p w14:paraId="00000016" w14:textId="77777777" w:rsidR="00B14C80" w:rsidRDefault="00B14C80">
      <w:pPr>
        <w:pBdr>
          <w:top w:val="nil"/>
          <w:left w:val="nil"/>
          <w:bottom w:val="nil"/>
          <w:right w:val="nil"/>
          <w:between w:val="nil"/>
        </w:pBdr>
        <w:spacing w:line="259" w:lineRule="auto"/>
        <w:ind w:left="720" w:hanging="720"/>
        <w:rPr>
          <w:color w:val="000000"/>
          <w:sz w:val="22"/>
          <w:szCs w:val="22"/>
        </w:rPr>
      </w:pPr>
    </w:p>
    <w:p w14:paraId="00000017" w14:textId="77777777" w:rsidR="00B14C80" w:rsidRDefault="00C87F9A">
      <w:pPr>
        <w:numPr>
          <w:ilvl w:val="0"/>
          <w:numId w:val="1"/>
        </w:numPr>
        <w:pBdr>
          <w:top w:val="nil"/>
          <w:left w:val="nil"/>
          <w:bottom w:val="nil"/>
          <w:right w:val="nil"/>
          <w:between w:val="nil"/>
        </w:pBdr>
        <w:spacing w:line="259" w:lineRule="auto"/>
        <w:rPr>
          <w:color w:val="000000"/>
        </w:rPr>
      </w:pPr>
      <w:r>
        <w:rPr>
          <w:color w:val="000000"/>
        </w:rPr>
        <w:t xml:space="preserve">I understand that this settlement is WITH LIABILITY and that this will resolve my workers’ compensation claim arising out of the alleged injuries sustained by me while in the </w:t>
      </w:r>
      <w:proofErr w:type="gramStart"/>
      <w:r>
        <w:rPr>
          <w:color w:val="000000"/>
        </w:rPr>
        <w:t>employ</w:t>
      </w:r>
      <w:proofErr w:type="gramEnd"/>
      <w:r>
        <w:rPr>
          <w:color w:val="000000"/>
        </w:rPr>
        <w:t xml:space="preserve"> of          on        </w:t>
      </w:r>
      <w:proofErr w:type="gramStart"/>
      <w:r>
        <w:rPr>
          <w:color w:val="000000"/>
        </w:rPr>
        <w:t xml:space="preserve">  .</w:t>
      </w:r>
      <w:proofErr w:type="gramEnd"/>
      <w:r>
        <w:rPr>
          <w:color w:val="000000"/>
        </w:rPr>
        <w:t xml:space="preserve">  The accepted diagnosis is                    .   I understand that ongoing medical treatment is limited to the specific "accepted injury or injuries" for the specific date of loss.  </w:t>
      </w:r>
      <w:r>
        <w:t xml:space="preserve">I understand </w:t>
      </w:r>
      <w:r>
        <w:rPr>
          <w:color w:val="000000"/>
        </w:rPr>
        <w:t>that any unpaid indemnity will be paid</w:t>
      </w:r>
      <w:r>
        <w:t xml:space="preserve"> </w:t>
      </w:r>
      <w:r>
        <w:rPr>
          <w:color w:val="000000"/>
        </w:rPr>
        <w:t>up thr</w:t>
      </w:r>
      <w:r>
        <w:t xml:space="preserve">ough </w:t>
      </w:r>
      <w:r>
        <w:rPr>
          <w:color w:val="000000"/>
        </w:rPr>
        <w:t>the date th</w:t>
      </w:r>
      <w:r>
        <w:t xml:space="preserve">e Lump Sum Settlement </w:t>
      </w:r>
      <w:r>
        <w:rPr>
          <w:color w:val="000000"/>
        </w:rPr>
        <w:t xml:space="preserve">agreement is approved.  </w:t>
      </w:r>
    </w:p>
    <w:p w14:paraId="00000018" w14:textId="77777777" w:rsidR="00B14C80" w:rsidRDefault="00B14C80">
      <w:pPr>
        <w:pBdr>
          <w:top w:val="nil"/>
          <w:left w:val="nil"/>
          <w:bottom w:val="nil"/>
          <w:right w:val="nil"/>
          <w:between w:val="nil"/>
        </w:pBdr>
        <w:spacing w:line="259" w:lineRule="auto"/>
        <w:ind w:left="1440"/>
      </w:pPr>
    </w:p>
    <w:p w14:paraId="00000019" w14:textId="77777777" w:rsidR="00B14C80" w:rsidRDefault="00C87F9A">
      <w:pPr>
        <w:numPr>
          <w:ilvl w:val="0"/>
          <w:numId w:val="1"/>
        </w:numPr>
      </w:pPr>
      <w:r>
        <w:t xml:space="preserve">I further understand that upon approval of this settlement, my weekly checks, if presently being paid, will stop. My rights to </w:t>
      </w:r>
      <w:proofErr w:type="gramStart"/>
      <w:r>
        <w:t>any and all</w:t>
      </w:r>
      <w:proofErr w:type="gramEnd"/>
      <w:r>
        <w:t xml:space="preserve"> future weekly indemnity payments for this industrial injury will end, </w:t>
      </w:r>
      <w:proofErr w:type="gramStart"/>
      <w:r>
        <w:t>and that</w:t>
      </w:r>
      <w:proofErr w:type="gramEnd"/>
      <w:r>
        <w:t xml:space="preserve"> I will not receive any further weekly compensation benefits whatsoever for incapacity resulting from this industrial injury.</w:t>
      </w:r>
    </w:p>
    <w:p w14:paraId="0000001A" w14:textId="77777777" w:rsidR="00B14C80" w:rsidRDefault="00B14C80"/>
    <w:p w14:paraId="0000001B" w14:textId="77777777" w:rsidR="00B14C80" w:rsidRDefault="00C87F9A">
      <w:pPr>
        <w:numPr>
          <w:ilvl w:val="0"/>
          <w:numId w:val="1"/>
        </w:numPr>
        <w:spacing w:after="160" w:line="259" w:lineRule="auto"/>
      </w:pPr>
      <w:r>
        <w:t>I understand that any potential claims I may have under section 36 and or section 28 will end upon approval of this settlement.</w:t>
      </w:r>
    </w:p>
    <w:p w14:paraId="0000001C" w14:textId="77777777" w:rsidR="00B14C80" w:rsidRDefault="00B14C80">
      <w:pPr>
        <w:ind w:left="1440"/>
        <w:rPr>
          <w:sz w:val="22"/>
          <w:szCs w:val="22"/>
        </w:rPr>
      </w:pPr>
    </w:p>
    <w:p w14:paraId="0000001D" w14:textId="77777777" w:rsidR="00B14C80" w:rsidRDefault="00C87F9A">
      <w:pPr>
        <w:numPr>
          <w:ilvl w:val="0"/>
          <w:numId w:val="1"/>
        </w:numPr>
      </w:pPr>
      <w:proofErr w:type="gramStart"/>
      <w:r>
        <w:t>The Insurer/Self-Insurer,</w:t>
      </w:r>
      <w:proofErr w:type="gramEnd"/>
      <w:r>
        <w:t xml:space="preserve"> has offered $                            to me to settle my Workers’ Compensation case.</w:t>
      </w:r>
    </w:p>
    <w:p w14:paraId="0000001E" w14:textId="77777777" w:rsidR="00B14C80" w:rsidRDefault="00B14C80">
      <w:pPr>
        <w:ind w:left="1440"/>
        <w:rPr>
          <w:sz w:val="22"/>
          <w:szCs w:val="22"/>
        </w:rPr>
      </w:pPr>
    </w:p>
    <w:p w14:paraId="0000001F" w14:textId="77777777" w:rsidR="00B14C80" w:rsidRDefault="00C87F9A">
      <w:pPr>
        <w:numPr>
          <w:ilvl w:val="0"/>
          <w:numId w:val="1"/>
        </w:numPr>
      </w:pPr>
      <w:r>
        <w:lastRenderedPageBreak/>
        <w:t>I wish to accept this settlement.</w:t>
      </w:r>
    </w:p>
    <w:p w14:paraId="00000020" w14:textId="77777777" w:rsidR="00B14C80" w:rsidRDefault="00C87F9A">
      <w:pPr>
        <w:pBdr>
          <w:top w:val="nil"/>
          <w:left w:val="nil"/>
          <w:bottom w:val="nil"/>
          <w:right w:val="nil"/>
          <w:between w:val="nil"/>
        </w:pBdr>
        <w:spacing w:after="160" w:line="259" w:lineRule="auto"/>
        <w:rPr>
          <w:color w:val="000000"/>
        </w:rPr>
      </w:pPr>
      <w:r>
        <w:rPr>
          <w:color w:val="000000"/>
        </w:rPr>
        <w:t xml:space="preserve">             </w:t>
      </w:r>
    </w:p>
    <w:p w14:paraId="00000021" w14:textId="77777777" w:rsidR="00B14C80" w:rsidRDefault="00C87F9A">
      <w:pPr>
        <w:numPr>
          <w:ilvl w:val="0"/>
          <w:numId w:val="1"/>
        </w:numPr>
      </w:pPr>
      <w:r>
        <w:t xml:space="preserve">I understand that I do not have to settle my workers’ compensation case. However, taking into consideration all factors, I am hereby requesting that this settlement in the amount of $                be approved as in my best interest.  </w:t>
      </w:r>
    </w:p>
    <w:p w14:paraId="00000022" w14:textId="77777777" w:rsidR="00B14C80" w:rsidRDefault="00B14C80">
      <w:pPr>
        <w:ind w:left="1440"/>
        <w:rPr>
          <w:sz w:val="22"/>
          <w:szCs w:val="22"/>
        </w:rPr>
      </w:pPr>
    </w:p>
    <w:p w14:paraId="00000023" w14:textId="731167F3" w:rsidR="00B14C80" w:rsidRDefault="00C87F9A" w:rsidP="002971D8">
      <w:pPr>
        <w:numPr>
          <w:ilvl w:val="0"/>
          <w:numId w:val="1"/>
        </w:numPr>
      </w:pPr>
      <w:r>
        <w:t xml:space="preserve">I understand that after the deduction </w:t>
      </w:r>
      <w:r w:rsidR="00AB6B5B">
        <w:t xml:space="preserve">of the legal fee </w:t>
      </w:r>
      <w:r w:rsidR="001A71A6">
        <w:t xml:space="preserve">in the amount </w:t>
      </w:r>
      <w:r w:rsidR="00AB6B5B">
        <w:t xml:space="preserve">of $     </w:t>
      </w:r>
      <w:r w:rsidR="002971D8">
        <w:t xml:space="preserve">and </w:t>
      </w:r>
      <w:r w:rsidR="008E6FDF">
        <w:t xml:space="preserve">the expenses in the amount </w:t>
      </w:r>
      <w:r w:rsidR="002971D8">
        <w:t xml:space="preserve">of    $         </w:t>
      </w:r>
      <w:r w:rsidR="000447B5">
        <w:t xml:space="preserve">, I will receive the net proceeds </w:t>
      </w:r>
      <w:r w:rsidR="00897B5E">
        <w:t xml:space="preserve">in the amount </w:t>
      </w:r>
      <w:r w:rsidR="000447B5">
        <w:t xml:space="preserve">of $       </w:t>
      </w:r>
      <w:r w:rsidR="008E6FDF">
        <w:t xml:space="preserve">  </w:t>
      </w:r>
      <w:r w:rsidR="00897B5E">
        <w:t>.</w:t>
      </w:r>
    </w:p>
    <w:p w14:paraId="00000024" w14:textId="77777777" w:rsidR="00B14C80" w:rsidRDefault="00B14C80">
      <w:pPr>
        <w:ind w:left="1440"/>
        <w:rPr>
          <w:sz w:val="22"/>
          <w:szCs w:val="22"/>
        </w:rPr>
      </w:pPr>
    </w:p>
    <w:p w14:paraId="00000025" w14:textId="77777777" w:rsidR="00B14C80" w:rsidRDefault="00C87F9A">
      <w:pPr>
        <w:numPr>
          <w:ilvl w:val="0"/>
          <w:numId w:val="1"/>
        </w:numPr>
      </w:pPr>
      <w:r>
        <w:t xml:space="preserve">I understand that upon approval of this settlement, the Insurer/Self-Insurer will remain responsible for my outstanding and future reasonable and related medical expenses, provided that my treatment is medically necessary, </w:t>
      </w:r>
      <w:proofErr w:type="gramStart"/>
      <w:r>
        <w:t>reasonable</w:t>
      </w:r>
      <w:proofErr w:type="gramEnd"/>
      <w:r>
        <w:t xml:space="preserve"> and related to my industrial injury.</w:t>
      </w:r>
    </w:p>
    <w:p w14:paraId="00000026" w14:textId="77777777" w:rsidR="00B14C80" w:rsidRDefault="00B14C80">
      <w:pPr>
        <w:pBdr>
          <w:top w:val="nil"/>
          <w:left w:val="nil"/>
          <w:bottom w:val="nil"/>
          <w:right w:val="nil"/>
          <w:between w:val="nil"/>
        </w:pBdr>
        <w:spacing w:after="160" w:line="259" w:lineRule="auto"/>
        <w:ind w:left="720" w:hanging="720"/>
        <w:rPr>
          <w:rFonts w:ascii="Calibri" w:eastAsia="Calibri" w:hAnsi="Calibri" w:cs="Calibri"/>
          <w:color w:val="000000"/>
          <w:sz w:val="22"/>
          <w:szCs w:val="22"/>
        </w:rPr>
      </w:pPr>
    </w:p>
    <w:p w14:paraId="00000027" w14:textId="77777777" w:rsidR="00B14C80" w:rsidRDefault="00C87F9A">
      <w:pPr>
        <w:numPr>
          <w:ilvl w:val="0"/>
          <w:numId w:val="1"/>
        </w:numPr>
      </w:pPr>
      <w:r>
        <w:t>I have reviewed all aspects of this settlement and fully understand all the terms of the settlement. I have been given the opportunity to consider the terms of this settlement and have discussed the settlement with my legal counsel.</w:t>
      </w:r>
    </w:p>
    <w:p w14:paraId="00000028" w14:textId="77777777" w:rsidR="00B14C80" w:rsidRDefault="00B14C80">
      <w:pPr>
        <w:ind w:left="1440"/>
        <w:rPr>
          <w:sz w:val="22"/>
          <w:szCs w:val="22"/>
        </w:rPr>
      </w:pPr>
    </w:p>
    <w:p w14:paraId="00000029" w14:textId="77777777" w:rsidR="00B14C80" w:rsidRDefault="00C87F9A">
      <w:pPr>
        <w:numPr>
          <w:ilvl w:val="0"/>
          <w:numId w:val="1"/>
        </w:numPr>
      </w:pPr>
      <w:r>
        <w:t>I understand that my rights with respect to Vocational Rehabilitation Benefits, if any, will end two years following the approval of this settlement.</w:t>
      </w:r>
    </w:p>
    <w:p w14:paraId="0000002A" w14:textId="77777777" w:rsidR="00B14C80" w:rsidRDefault="00B14C80">
      <w:pPr>
        <w:pBdr>
          <w:top w:val="nil"/>
          <w:left w:val="nil"/>
          <w:bottom w:val="nil"/>
          <w:right w:val="nil"/>
          <w:between w:val="nil"/>
        </w:pBdr>
        <w:spacing w:line="259" w:lineRule="auto"/>
        <w:ind w:left="720" w:hanging="720"/>
        <w:rPr>
          <w:rFonts w:ascii="Calibri" w:eastAsia="Calibri" w:hAnsi="Calibri" w:cs="Calibri"/>
          <w:color w:val="000000"/>
          <w:sz w:val="22"/>
          <w:szCs w:val="22"/>
        </w:rPr>
      </w:pPr>
    </w:p>
    <w:p w14:paraId="0000002B" w14:textId="3F26C974" w:rsidR="00B14C80" w:rsidRDefault="00C87F9A">
      <w:pPr>
        <w:numPr>
          <w:ilvl w:val="0"/>
          <w:numId w:val="1"/>
        </w:numPr>
        <w:pBdr>
          <w:top w:val="nil"/>
          <w:left w:val="nil"/>
          <w:bottom w:val="nil"/>
          <w:right w:val="nil"/>
          <w:between w:val="nil"/>
        </w:pBdr>
        <w:spacing w:after="160" w:line="259" w:lineRule="auto"/>
        <w:rPr>
          <w:color w:val="000000"/>
        </w:rPr>
      </w:pPr>
      <w:r>
        <w:rPr>
          <w:color w:val="000000"/>
        </w:rPr>
        <w:t>My decision to settle is of my own free will and accord without any coercion, undue influence, or duress whatsoever.</w:t>
      </w:r>
    </w:p>
    <w:p w14:paraId="4E0B33B8" w14:textId="5FEC0D91" w:rsidR="00BE11AA" w:rsidRDefault="00533864">
      <w:pPr>
        <w:numPr>
          <w:ilvl w:val="0"/>
          <w:numId w:val="1"/>
        </w:numPr>
        <w:pBdr>
          <w:top w:val="nil"/>
          <w:left w:val="nil"/>
          <w:bottom w:val="nil"/>
          <w:right w:val="nil"/>
          <w:between w:val="nil"/>
        </w:pBdr>
        <w:spacing w:after="160" w:line="259" w:lineRule="auto"/>
        <w:rPr>
          <w:color w:val="000000"/>
        </w:rPr>
      </w:pPr>
      <w:r>
        <w:rPr>
          <w:color w:val="000000"/>
        </w:rPr>
        <w:t>The parties have discussed the use</w:t>
      </w:r>
      <w:r w:rsidR="003C7960">
        <w:rPr>
          <w:color w:val="000000"/>
        </w:rPr>
        <w:t xml:space="preserve"> of e-signatures and agree that they will have the same weight and effect as an original signature.</w:t>
      </w:r>
    </w:p>
    <w:p w14:paraId="0000002C" w14:textId="77777777" w:rsidR="00B14C80" w:rsidRDefault="00C87F9A">
      <w:pPr>
        <w:numPr>
          <w:ilvl w:val="0"/>
          <w:numId w:val="1"/>
        </w:numPr>
      </w:pPr>
      <w:r>
        <w:t xml:space="preserve">I respectfully request that the Administrative Judge approve my settlement. </w:t>
      </w:r>
    </w:p>
    <w:p w14:paraId="0000002D" w14:textId="77777777" w:rsidR="00B14C80" w:rsidRDefault="00B14C80">
      <w:pPr>
        <w:ind w:left="1440"/>
        <w:rPr>
          <w:sz w:val="22"/>
          <w:szCs w:val="22"/>
        </w:rPr>
      </w:pPr>
    </w:p>
    <w:p w14:paraId="0000002E" w14:textId="77777777" w:rsidR="00B14C80" w:rsidRDefault="00B14C80">
      <w:pPr>
        <w:ind w:left="1440"/>
        <w:rPr>
          <w:sz w:val="22"/>
          <w:szCs w:val="22"/>
        </w:rPr>
      </w:pPr>
    </w:p>
    <w:p w14:paraId="0000002F" w14:textId="77777777" w:rsidR="00B14C80" w:rsidRDefault="00C87F9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w:t>
      </w:r>
    </w:p>
    <w:p w14:paraId="00000030" w14:textId="77777777" w:rsidR="00B14C80" w:rsidRDefault="00C87F9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sz w:val="22"/>
          <w:szCs w:val="22"/>
        </w:rPr>
        <w:t>, Employee</w:t>
      </w:r>
    </w:p>
    <w:p w14:paraId="00000031" w14:textId="77777777" w:rsidR="00B14C80" w:rsidRDefault="00B14C80">
      <w:pPr>
        <w:rPr>
          <w:sz w:val="22"/>
          <w:szCs w:val="22"/>
        </w:rPr>
      </w:pPr>
    </w:p>
    <w:p w14:paraId="00000032" w14:textId="77777777" w:rsidR="00B14C80" w:rsidRDefault="00B14C80">
      <w:pPr>
        <w:jc w:val="center"/>
        <w:rPr>
          <w:b/>
          <w:sz w:val="22"/>
          <w:szCs w:val="22"/>
        </w:rPr>
      </w:pPr>
    </w:p>
    <w:p w14:paraId="0000003C" w14:textId="77777777" w:rsidR="00B14C80" w:rsidRDefault="00C87F9A">
      <w:pPr>
        <w:jc w:val="center"/>
        <w:rPr>
          <w:b/>
        </w:rPr>
      </w:pPr>
      <w:r>
        <w:rPr>
          <w:b/>
        </w:rPr>
        <w:t>COMMONWEALTH OF MASSACHUSETTS</w:t>
      </w:r>
    </w:p>
    <w:p w14:paraId="0000003D" w14:textId="77777777" w:rsidR="00B14C80" w:rsidRDefault="00C87F9A">
      <w:r>
        <w:tab/>
      </w:r>
    </w:p>
    <w:p w14:paraId="0000003E" w14:textId="77777777" w:rsidR="00B14C80" w:rsidRDefault="00C87F9A">
      <w:pPr>
        <w:ind w:left="720" w:hanging="720"/>
      </w:pPr>
      <w:r>
        <w:tab/>
        <w:t xml:space="preserve">On this </w:t>
      </w:r>
      <w:r>
        <w:tab/>
        <w:t xml:space="preserve">              day of                     before me the undersigned Notary Public, personally appeared</w:t>
      </w:r>
      <w:r>
        <w:rPr>
          <w:b/>
        </w:rPr>
        <w:t xml:space="preserve">                                 , </w:t>
      </w:r>
      <w:r>
        <w:t>and proved to me through satisfactory evidence of identification that she is the person whose name is signed on this document, and acknowledged to me that she signed it voluntarily for its stated purpose.</w:t>
      </w:r>
    </w:p>
    <w:p w14:paraId="0000003F" w14:textId="77777777" w:rsidR="00B14C80" w:rsidRDefault="00B14C80"/>
    <w:p w14:paraId="00000041" w14:textId="5519FCA6" w:rsidR="00B14C80" w:rsidRDefault="00C87F9A">
      <w:r>
        <w:tab/>
      </w:r>
      <w:r>
        <w:tab/>
      </w:r>
      <w:r>
        <w:tab/>
      </w:r>
      <w:r>
        <w:tab/>
      </w:r>
      <w:r>
        <w:tab/>
      </w:r>
      <w:r>
        <w:tab/>
      </w:r>
      <w:r>
        <w:tab/>
        <w:t>______________________________________</w:t>
      </w:r>
      <w:r>
        <w:br/>
      </w:r>
      <w:r>
        <w:tab/>
      </w:r>
      <w:r>
        <w:tab/>
      </w:r>
      <w:r>
        <w:tab/>
      </w:r>
      <w:r>
        <w:tab/>
      </w:r>
      <w:r>
        <w:tab/>
      </w:r>
      <w:r>
        <w:tab/>
      </w:r>
      <w:r>
        <w:tab/>
      </w:r>
      <w:r>
        <w:tab/>
      </w:r>
      <w:r>
        <w:tab/>
      </w:r>
      <w:r>
        <w:tab/>
      </w:r>
      <w:r>
        <w:tab/>
        <w:t>Notary Public</w:t>
      </w:r>
    </w:p>
    <w:p w14:paraId="00000042" w14:textId="77777777" w:rsidR="00B14C80" w:rsidRDefault="00C87F9A">
      <w:r>
        <w:t>(SEAL)</w:t>
      </w:r>
      <w:r>
        <w:tab/>
      </w:r>
      <w:r>
        <w:tab/>
      </w:r>
    </w:p>
    <w:sectPr w:rsidR="00B14C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A37EB"/>
    <w:multiLevelType w:val="multilevel"/>
    <w:tmpl w:val="DB607B2A"/>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994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80"/>
    <w:rsid w:val="00042DB1"/>
    <w:rsid w:val="000447B5"/>
    <w:rsid w:val="001A71A6"/>
    <w:rsid w:val="00266518"/>
    <w:rsid w:val="0028078C"/>
    <w:rsid w:val="002971D8"/>
    <w:rsid w:val="003B094E"/>
    <w:rsid w:val="003C7960"/>
    <w:rsid w:val="004D197F"/>
    <w:rsid w:val="00533864"/>
    <w:rsid w:val="0067519F"/>
    <w:rsid w:val="00757243"/>
    <w:rsid w:val="00877B54"/>
    <w:rsid w:val="008904AD"/>
    <w:rsid w:val="00897B5E"/>
    <w:rsid w:val="008E6FDF"/>
    <w:rsid w:val="00A2180E"/>
    <w:rsid w:val="00AB6B5B"/>
    <w:rsid w:val="00B14C80"/>
    <w:rsid w:val="00BE11AA"/>
    <w:rsid w:val="00C11134"/>
    <w:rsid w:val="00C87F9A"/>
    <w:rsid w:val="00D7772D"/>
    <w:rsid w:val="00DE2F49"/>
    <w:rsid w:val="00E4380C"/>
    <w:rsid w:val="00E93253"/>
    <w:rsid w:val="00EC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8E01"/>
  <w15:docId w15:val="{02A7C4F0-02F0-47EC-ACDC-C8EA8C0C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E1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78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5E47-684B-4E08-859F-E9896290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4</DocSecurity>
  <Lines>27</Lines>
  <Paragraphs>7</Paragraphs>
  <ScaleCrop>false</ScaleCrop>
  <Company>Commonwealth of Massachusetts</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Fabiszewski, Karen (DIA)</dc:creator>
  <cp:lastModifiedBy>Gilgan, Lisa (DIA)</cp:lastModifiedBy>
  <cp:revision>2</cp:revision>
  <dcterms:created xsi:type="dcterms:W3CDTF">2024-01-09T13:55:00Z</dcterms:created>
  <dcterms:modified xsi:type="dcterms:W3CDTF">2024-01-09T13:55:00Z</dcterms:modified>
</cp:coreProperties>
</file>