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F5E5" w14:textId="77777777" w:rsidR="00E3515E" w:rsidRPr="008E72F9" w:rsidRDefault="00000000" w:rsidP="008E72F9">
      <w:pPr>
        <w:pStyle w:val="Heading1"/>
        <w:spacing w:line="252" w:lineRule="auto"/>
        <w:ind w:left="0"/>
        <w:rPr>
          <w:rFonts w:ascii="Arial" w:hAnsi="Arial" w:cs="Arial"/>
        </w:rPr>
      </w:pPr>
      <w:r w:rsidRPr="008E72F9">
        <w:rPr>
          <w:rFonts w:ascii="Arial" w:hAnsi="Arial" w:cs="Arial"/>
          <w:w w:val="90"/>
        </w:rPr>
        <w:t>This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form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is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for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providers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who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are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submitting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claims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with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unlisted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current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terminology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procedure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(CPT)</w:t>
      </w:r>
      <w:r w:rsidRPr="008E72F9">
        <w:rPr>
          <w:rFonts w:ascii="Arial" w:hAnsi="Arial" w:cs="Arial"/>
          <w:spacing w:val="-3"/>
          <w:w w:val="90"/>
        </w:rPr>
        <w:t xml:space="preserve"> </w:t>
      </w:r>
      <w:r w:rsidRPr="008E72F9">
        <w:rPr>
          <w:rFonts w:ascii="Arial" w:hAnsi="Arial" w:cs="Arial"/>
          <w:w w:val="90"/>
        </w:rPr>
        <w:t>codes that require manual pricing. Complete this form and then upload it along with supporting medical records to</w:t>
      </w:r>
      <w:r w:rsidRPr="008E72F9">
        <w:rPr>
          <w:rFonts w:ascii="Arial" w:hAnsi="Arial" w:cs="Arial"/>
          <w:spacing w:val="40"/>
        </w:rPr>
        <w:t xml:space="preserve"> </w:t>
      </w:r>
      <w:r w:rsidRPr="008E72F9">
        <w:rPr>
          <w:rFonts w:ascii="Arial" w:hAnsi="Arial" w:cs="Arial"/>
          <w:w w:val="85"/>
        </w:rPr>
        <w:t xml:space="preserve">the Provider Online Service Center. Use delay reason code 11, so your claim will </w:t>
      </w:r>
      <w:proofErr w:type="gramStart"/>
      <w:r w:rsidRPr="008E72F9">
        <w:rPr>
          <w:rFonts w:ascii="Arial" w:hAnsi="Arial" w:cs="Arial"/>
          <w:w w:val="85"/>
        </w:rPr>
        <w:t>suspend</w:t>
      </w:r>
      <w:proofErr w:type="gramEnd"/>
      <w:r w:rsidRPr="008E72F9">
        <w:rPr>
          <w:rFonts w:ascii="Arial" w:hAnsi="Arial" w:cs="Arial"/>
          <w:w w:val="85"/>
        </w:rPr>
        <w:t xml:space="preserve"> for review.</w:t>
      </w:r>
      <w:r w:rsidRPr="008E72F9">
        <w:rPr>
          <w:rFonts w:ascii="Arial" w:hAnsi="Arial" w:cs="Arial"/>
          <w:spacing w:val="40"/>
        </w:rPr>
        <w:t xml:space="preserve"> </w:t>
      </w:r>
      <w:r w:rsidRPr="008E72F9">
        <w:rPr>
          <w:rFonts w:ascii="Arial" w:hAnsi="Arial" w:cs="Arial"/>
          <w:w w:val="85"/>
        </w:rPr>
        <w:t xml:space="preserve">If you do not </w:t>
      </w:r>
      <w:r w:rsidRPr="008E72F9">
        <w:rPr>
          <w:rFonts w:ascii="Arial" w:hAnsi="Arial" w:cs="Arial"/>
          <w:w w:val="90"/>
        </w:rPr>
        <w:t>complete the form, submit all required content, and use reason code 11, your claim will be denied.</w:t>
      </w:r>
    </w:p>
    <w:p w14:paraId="09330393" w14:textId="77777777" w:rsidR="00E3515E" w:rsidRDefault="00E3515E">
      <w:pPr>
        <w:pStyle w:val="BodyText"/>
        <w:spacing w:before="42"/>
        <w:rPr>
          <w:rFonts w:ascii="Garamond"/>
        </w:rPr>
      </w:pPr>
    </w:p>
    <w:p w14:paraId="43E2E791" w14:textId="2AFEEAFC" w:rsidR="008E72F9" w:rsidRPr="008E72F9" w:rsidRDefault="008E72F9">
      <w:pPr>
        <w:pStyle w:val="BodyText"/>
        <w:spacing w:before="42"/>
        <w:rPr>
          <w:rFonts w:ascii="Arial" w:hAnsi="Arial" w:cs="Arial"/>
          <w:color w:val="231F20"/>
          <w:spacing w:val="-2"/>
          <w:w w:val="85"/>
          <w:sz w:val="24"/>
          <w:szCs w:val="24"/>
        </w:rPr>
      </w:pPr>
      <w:r w:rsidRPr="008E72F9">
        <w:rPr>
          <w:rFonts w:ascii="Arial" w:hAnsi="Arial" w:cs="Arial"/>
          <w:color w:val="231F20"/>
          <w:w w:val="85"/>
          <w:sz w:val="24"/>
          <w:szCs w:val="24"/>
        </w:rPr>
        <w:t>Date</w:t>
      </w:r>
      <w:r w:rsidRPr="008E72F9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w w:val="85"/>
          <w:sz w:val="24"/>
          <w:szCs w:val="24"/>
        </w:rPr>
        <w:t>of</w:t>
      </w:r>
      <w:r w:rsidRPr="008E72F9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spacing w:val="-2"/>
          <w:w w:val="85"/>
          <w:sz w:val="24"/>
          <w:szCs w:val="24"/>
        </w:rPr>
        <w:t>Service:</w:t>
      </w:r>
    </w:p>
    <w:p w14:paraId="3C6418BC" w14:textId="77777777" w:rsidR="008E72F9" w:rsidRPr="008E72F9" w:rsidRDefault="008E72F9">
      <w:pPr>
        <w:pStyle w:val="BodyText"/>
        <w:spacing w:before="42"/>
        <w:rPr>
          <w:rFonts w:ascii="Arial" w:hAnsi="Arial" w:cs="Arial"/>
          <w:color w:val="231F20"/>
          <w:spacing w:val="-2"/>
          <w:w w:val="85"/>
          <w:sz w:val="24"/>
          <w:szCs w:val="24"/>
        </w:rPr>
      </w:pPr>
    </w:p>
    <w:p w14:paraId="0B0AA6C3" w14:textId="32170EDA" w:rsidR="008E72F9" w:rsidRPr="008E72F9" w:rsidRDefault="008E72F9">
      <w:pPr>
        <w:pStyle w:val="BodyText"/>
        <w:spacing w:before="42"/>
        <w:rPr>
          <w:rFonts w:ascii="Arial" w:hAnsi="Arial" w:cs="Arial"/>
          <w:color w:val="231F20"/>
          <w:spacing w:val="-5"/>
          <w:w w:val="95"/>
          <w:sz w:val="24"/>
          <w:szCs w:val="24"/>
        </w:rPr>
      </w:pPr>
      <w:r w:rsidRPr="008E72F9">
        <w:rPr>
          <w:rFonts w:ascii="Arial" w:hAnsi="Arial" w:cs="Arial"/>
          <w:color w:val="231F20"/>
          <w:w w:val="85"/>
          <w:sz w:val="24"/>
          <w:szCs w:val="24"/>
        </w:rPr>
        <w:t>Member</w:t>
      </w:r>
      <w:r w:rsidRPr="008E72F9"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spacing w:val="-5"/>
          <w:w w:val="95"/>
          <w:sz w:val="24"/>
          <w:szCs w:val="24"/>
        </w:rPr>
        <w:t>ID:</w:t>
      </w:r>
    </w:p>
    <w:p w14:paraId="48FB0D13" w14:textId="77777777" w:rsidR="008E72F9" w:rsidRPr="008E72F9" w:rsidRDefault="008E72F9">
      <w:pPr>
        <w:pStyle w:val="BodyText"/>
        <w:spacing w:before="42"/>
        <w:rPr>
          <w:rFonts w:ascii="Arial" w:hAnsi="Arial" w:cs="Arial"/>
          <w:color w:val="231F20"/>
          <w:spacing w:val="-5"/>
          <w:w w:val="95"/>
          <w:sz w:val="24"/>
          <w:szCs w:val="24"/>
        </w:rPr>
      </w:pPr>
    </w:p>
    <w:p w14:paraId="472D11A0" w14:textId="270A0D2E" w:rsidR="008E72F9" w:rsidRPr="008E72F9" w:rsidRDefault="008E72F9">
      <w:pPr>
        <w:pStyle w:val="BodyText"/>
        <w:spacing w:before="42"/>
        <w:rPr>
          <w:rFonts w:ascii="Arial" w:hAnsi="Arial" w:cs="Arial"/>
          <w:color w:val="231F20"/>
          <w:spacing w:val="-4"/>
          <w:w w:val="90"/>
          <w:sz w:val="24"/>
          <w:szCs w:val="24"/>
        </w:rPr>
      </w:pPr>
      <w:r w:rsidRPr="008E72F9">
        <w:rPr>
          <w:rFonts w:ascii="Arial" w:hAnsi="Arial" w:cs="Arial"/>
          <w:color w:val="231F20"/>
          <w:w w:val="90"/>
          <w:sz w:val="24"/>
          <w:szCs w:val="24"/>
        </w:rPr>
        <w:t>Submitting</w:t>
      </w:r>
      <w:r w:rsidRPr="008E72F9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w w:val="90"/>
          <w:sz w:val="24"/>
          <w:szCs w:val="24"/>
        </w:rPr>
        <w:t>Provider</w:t>
      </w:r>
      <w:r w:rsidRPr="008E72F9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spacing w:val="-4"/>
          <w:w w:val="90"/>
          <w:sz w:val="24"/>
          <w:szCs w:val="24"/>
        </w:rPr>
        <w:t>NPI:</w:t>
      </w:r>
    </w:p>
    <w:p w14:paraId="218415FD" w14:textId="77777777" w:rsidR="008E72F9" w:rsidRPr="008E72F9" w:rsidRDefault="008E72F9">
      <w:pPr>
        <w:pStyle w:val="BodyText"/>
        <w:spacing w:before="42"/>
        <w:rPr>
          <w:rFonts w:ascii="Arial" w:hAnsi="Arial" w:cs="Arial"/>
          <w:sz w:val="24"/>
          <w:szCs w:val="24"/>
        </w:rPr>
      </w:pPr>
    </w:p>
    <w:p w14:paraId="33CC76EF" w14:textId="77777777" w:rsidR="00E3515E" w:rsidRPr="008E72F9" w:rsidRDefault="00000000">
      <w:pPr>
        <w:pStyle w:val="BodyText"/>
        <w:spacing w:before="121"/>
        <w:ind w:left="50"/>
        <w:rPr>
          <w:rFonts w:ascii="Arial" w:hAnsi="Arial" w:cs="Arial"/>
          <w:color w:val="231F20"/>
          <w:spacing w:val="-2"/>
          <w:w w:val="85"/>
          <w:sz w:val="24"/>
          <w:szCs w:val="24"/>
        </w:rPr>
      </w:pPr>
      <w:r w:rsidRPr="008E72F9">
        <w:rPr>
          <w:rFonts w:ascii="Arial" w:hAnsi="Arial" w:cs="Arial"/>
          <w:color w:val="231F20"/>
          <w:w w:val="85"/>
          <w:sz w:val="24"/>
          <w:szCs w:val="24"/>
        </w:rPr>
        <w:t>Unlisted</w:t>
      </w:r>
      <w:r w:rsidRPr="008E72F9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w w:val="85"/>
          <w:sz w:val="24"/>
          <w:szCs w:val="24"/>
        </w:rPr>
        <w:t>CPT</w:t>
      </w:r>
      <w:r w:rsidRPr="008E72F9">
        <w:rPr>
          <w:rFonts w:ascii="Arial" w:hAnsi="Arial" w:cs="Arial"/>
          <w:color w:val="231F20"/>
          <w:spacing w:val="-6"/>
          <w:w w:val="85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w w:val="85"/>
          <w:sz w:val="24"/>
          <w:szCs w:val="24"/>
        </w:rPr>
        <w:t>Code(s)</w:t>
      </w:r>
      <w:r w:rsidRPr="008E72F9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8E72F9">
        <w:rPr>
          <w:rFonts w:ascii="Arial" w:hAnsi="Arial" w:cs="Arial"/>
          <w:color w:val="231F20"/>
          <w:spacing w:val="-2"/>
          <w:w w:val="85"/>
          <w:sz w:val="24"/>
          <w:szCs w:val="24"/>
        </w:rPr>
        <w:t>Billed:</w:t>
      </w:r>
    </w:p>
    <w:p w14:paraId="6B62F015" w14:textId="77777777" w:rsidR="008E72F9" w:rsidRPr="008E72F9" w:rsidRDefault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3948488C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1E74D8E3" w14:textId="2513F535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  <w:r w:rsidRPr="008E72F9">
        <w:rPr>
          <w:rFonts w:ascii="Arial" w:hAnsi="Arial" w:cs="Arial"/>
          <w:sz w:val="24"/>
          <w:szCs w:val="24"/>
        </w:rPr>
        <w:t xml:space="preserve"> Existing CPT code(s) most closely related to services rendered; similar in effort, complexity and Relative Value Unit (RVU).</w:t>
      </w:r>
    </w:p>
    <w:p w14:paraId="36FAF125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0BCB0956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6734A2CC" w14:textId="0562B74F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  <w:r w:rsidRPr="008E72F9">
        <w:rPr>
          <w:rFonts w:ascii="Arial" w:hAnsi="Arial" w:cs="Arial"/>
          <w:sz w:val="24"/>
          <w:szCs w:val="24"/>
        </w:rPr>
        <w:t xml:space="preserve">Describe the procedure performed and why it doesn’t meet the requirements to bill a CPT code in the existing code set. Include an explanation of the procedure, the </w:t>
      </w:r>
      <w:proofErr w:type="gramStart"/>
      <w:r w:rsidRPr="008E72F9">
        <w:rPr>
          <w:rFonts w:ascii="Arial" w:hAnsi="Arial" w:cs="Arial"/>
          <w:sz w:val="24"/>
          <w:szCs w:val="24"/>
        </w:rPr>
        <w:t>benefit</w:t>
      </w:r>
      <w:proofErr w:type="gramEnd"/>
      <w:r w:rsidRPr="008E72F9">
        <w:rPr>
          <w:rFonts w:ascii="Arial" w:hAnsi="Arial" w:cs="Arial"/>
          <w:sz w:val="24"/>
          <w:szCs w:val="24"/>
        </w:rPr>
        <w:t xml:space="preserve"> or need for performing the service as it was done, time, effort, complexity and any other pertinent information:</w:t>
      </w:r>
    </w:p>
    <w:p w14:paraId="3AFF8D91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460019D0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2FBA519D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4FF047C2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  <w:sz w:val="24"/>
          <w:szCs w:val="24"/>
        </w:rPr>
      </w:pPr>
    </w:p>
    <w:p w14:paraId="55235C70" w14:textId="77777777" w:rsidR="008E72F9" w:rsidRDefault="008E72F9" w:rsidP="008E72F9">
      <w:pPr>
        <w:pStyle w:val="BodyText"/>
        <w:spacing w:before="121"/>
        <w:ind w:left="50"/>
      </w:pPr>
    </w:p>
    <w:p w14:paraId="766BB700" w14:textId="77777777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</w:rPr>
      </w:pPr>
    </w:p>
    <w:p w14:paraId="16A84205" w14:textId="1A46A90B" w:rsidR="008E72F9" w:rsidRPr="008E72F9" w:rsidRDefault="008E72F9" w:rsidP="008E72F9">
      <w:pPr>
        <w:pStyle w:val="BodyText"/>
        <w:spacing w:before="121"/>
        <w:ind w:left="50"/>
        <w:rPr>
          <w:rFonts w:ascii="Arial" w:hAnsi="Arial" w:cs="Arial"/>
        </w:rPr>
      </w:pPr>
      <w:r w:rsidRPr="008E72F9">
        <w:rPr>
          <w:rFonts w:ascii="Arial" w:hAnsi="Arial" w:cs="Arial"/>
        </w:rPr>
        <w:t>UCF_2025-10</w:t>
      </w:r>
    </w:p>
    <w:sectPr w:rsidR="008E72F9" w:rsidRPr="008E72F9">
      <w:headerReference w:type="default" r:id="rId6"/>
      <w:type w:val="continuous"/>
      <w:pgSz w:w="12240" w:h="15840"/>
      <w:pgMar w:top="1820" w:right="360" w:bottom="0" w:left="720" w:header="3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9892" w14:textId="77777777" w:rsidR="002D2B37" w:rsidRDefault="002D2B37">
      <w:r>
        <w:separator/>
      </w:r>
    </w:p>
  </w:endnote>
  <w:endnote w:type="continuationSeparator" w:id="0">
    <w:p w14:paraId="7B65BD09" w14:textId="77777777" w:rsidR="002D2B37" w:rsidRDefault="002D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0475" w14:textId="77777777" w:rsidR="002D2B37" w:rsidRDefault="002D2B37">
      <w:r>
        <w:separator/>
      </w:r>
    </w:p>
  </w:footnote>
  <w:footnote w:type="continuationSeparator" w:id="0">
    <w:p w14:paraId="3807DEA0" w14:textId="77777777" w:rsidR="002D2B37" w:rsidRDefault="002D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CE10" w14:textId="416DB7CF" w:rsidR="00E3515E" w:rsidRDefault="0000000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276774D8" wp14:editId="293166C7">
          <wp:simplePos x="0" y="0"/>
          <wp:positionH relativeFrom="page">
            <wp:posOffset>335282</wp:posOffset>
          </wp:positionH>
          <wp:positionV relativeFrom="page">
            <wp:posOffset>228862</wp:posOffset>
          </wp:positionV>
          <wp:extent cx="1610947" cy="812800"/>
          <wp:effectExtent l="0" t="0" r="0" b="0"/>
          <wp:wrapNone/>
          <wp:docPr id="4" name="Image 4" descr="MassHealth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MassHealth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947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DD009B" wp14:editId="7E6CE34A">
              <wp:simplePos x="0" y="0"/>
              <wp:positionH relativeFrom="page">
                <wp:posOffset>2030983</wp:posOffset>
              </wp:positionH>
              <wp:positionV relativeFrom="page">
                <wp:posOffset>326877</wp:posOffset>
              </wp:positionV>
              <wp:extent cx="1534160" cy="4470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160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7CBE2" w14:textId="77777777" w:rsidR="00E3515E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Commonwealth</w:t>
                          </w:r>
                          <w:r>
                            <w:rPr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>Massachusetts</w:t>
                          </w:r>
                        </w:p>
                        <w:p w14:paraId="5D255AEA" w14:textId="77777777" w:rsidR="00E3515E" w:rsidRDefault="00000000">
                          <w:pPr>
                            <w:spacing w:line="240" w:lineRule="atLeas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Executive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Office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Health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Human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www.mass.gov/masshealth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D009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59.9pt;margin-top:25.75pt;width:120.8pt;height:3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" filled="f" stroked="f">
              <v:textbox inset="0,0,0,0">
                <w:txbxContent>
                  <w:p w14:paraId="0307CBE2" w14:textId="77777777" w:rsidR="00E3515E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85"/>
                        <w:sz w:val="16"/>
                      </w:rPr>
                      <w:t>Commonwealth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>Massachusetts</w:t>
                    </w:r>
                  </w:p>
                  <w:p w14:paraId="5D255AEA" w14:textId="77777777" w:rsidR="00E3515E" w:rsidRDefault="00000000">
                    <w:pPr>
                      <w:spacing w:line="240" w:lineRule="atLeas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85"/>
                        <w:sz w:val="16"/>
                      </w:rPr>
                      <w:t>Executive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Office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Health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Human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Services</w:t>
                    </w:r>
                    <w:r>
                      <w:rPr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231F20"/>
                          <w:spacing w:val="-2"/>
                          <w:sz w:val="16"/>
                        </w:rPr>
                        <w:t>www.mass.gov/masshealth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2589BCC" wp14:editId="0C5DBC27">
              <wp:simplePos x="0" y="0"/>
              <wp:positionH relativeFrom="page">
                <wp:posOffset>4001515</wp:posOffset>
              </wp:positionH>
              <wp:positionV relativeFrom="page">
                <wp:posOffset>389599</wp:posOffset>
              </wp:positionV>
              <wp:extent cx="2475230" cy="2965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523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F40FD" w14:textId="77777777" w:rsidR="00E3515E" w:rsidRDefault="00000000">
                          <w:pPr>
                            <w:spacing w:before="28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w w:val="75"/>
                              <w:sz w:val="36"/>
                            </w:rPr>
                            <w:t>UNLISTED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75"/>
                              <w:sz w:val="36"/>
                            </w:rPr>
                            <w:t>CPT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75"/>
                              <w:sz w:val="36"/>
                            </w:rPr>
                            <w:t>CODE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  <w:w w:val="75"/>
                              <w:sz w:val="3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89BCC" id="Textbox 6" o:spid="_x0000_s1027" type="#_x0000_t202" style="position:absolute;margin-left:315.1pt;margin-top:30.7pt;width:194.9pt;height:23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" filled="f" stroked="f">
              <v:textbox inset="0,0,0,0">
                <w:txbxContent>
                  <w:p w14:paraId="78FF40FD" w14:textId="77777777" w:rsidR="00E3515E" w:rsidRDefault="00000000">
                    <w:pPr>
                      <w:spacing w:before="28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75"/>
                        <w:sz w:val="36"/>
                      </w:rPr>
                      <w:t>UNLISTED</w:t>
                    </w:r>
                    <w:r>
                      <w:rPr>
                        <w:rFonts w:ascii="Arial"/>
                        <w:b/>
                        <w:color w:val="231F20"/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75"/>
                        <w:sz w:val="36"/>
                      </w:rPr>
                      <w:t>CPT</w:t>
                    </w:r>
                    <w:r>
                      <w:rPr>
                        <w:rFonts w:ascii="Arial"/>
                        <w:b/>
                        <w:color w:val="231F20"/>
                        <w:spacing w:val="4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75"/>
                        <w:sz w:val="36"/>
                      </w:rPr>
                      <w:t>CODE</w:t>
                    </w:r>
                    <w:r>
                      <w:rPr>
                        <w:rFonts w:ascii="Arial"/>
                        <w:b/>
                        <w:color w:val="231F20"/>
                        <w:spacing w:val="4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w w:val="75"/>
                        <w:sz w:val="3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15E"/>
    <w:rsid w:val="002D2B37"/>
    <w:rsid w:val="007426E9"/>
    <w:rsid w:val="008E72F9"/>
    <w:rsid w:val="00E3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7EC77"/>
  <w15:docId w15:val="{401DC412-1810-40E9-923D-22714280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92"/>
      <w:ind w:left="360" w:right="1483"/>
      <w:outlineLvl w:val="0"/>
    </w:pPr>
    <w:rPr>
      <w:rFonts w:ascii="Garamond" w:eastAsia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34"/>
    </w:pPr>
  </w:style>
  <w:style w:type="paragraph" w:styleId="Header">
    <w:name w:val="header"/>
    <w:basedOn w:val="Normal"/>
    <w:link w:val="HeaderChar"/>
    <w:uiPriority w:val="99"/>
    <w:unhideWhenUsed/>
    <w:rsid w:val="008E7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2F9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E7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2F9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s.gov/masshealth" TargetMode="External"/><Relationship Id="rId2" Type="http://schemas.openxmlformats.org/officeDocument/2006/relationships/hyperlink" Target="http://www.mass.gov/mass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Gambarini, Jacqueline (EHS)</cp:lastModifiedBy>
  <cp:revision>2</cp:revision>
  <dcterms:created xsi:type="dcterms:W3CDTF">2025-10-23T16:27:00Z</dcterms:created>
  <dcterms:modified xsi:type="dcterms:W3CDTF">2025-10-23T16:27:00Z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17.0</vt:lpwstr>
  </property>
</Properties>
</file>