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r w:rsidRPr="00115975">
        <w:rPr>
          <w:rFonts w:ascii="LinePrinter" w:hAnsi="LinePrinter"/>
          <w:noProof/>
        </w:rPr>
        <w:drawing>
          <wp:inline distT="0" distB="0" distL="0" distR="0" wp14:anchorId="5DEE38E1" wp14:editId="1708E60F">
            <wp:extent cx="12319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14:paraId="5DB1CE7B" w14:textId="77777777"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14:paraId="094B3681" w14:textId="436463B7" w:rsidR="009908FF" w:rsidRPr="00115975" w:rsidRDefault="00C023F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E8A84" wp14:editId="43FA53CF">
                <wp:simplePos x="0" y="0"/>
                <wp:positionH relativeFrom="column">
                  <wp:posOffset>-1409700</wp:posOffset>
                </wp:positionH>
                <wp:positionV relativeFrom="paragraph">
                  <wp:posOffset>289560</wp:posOffset>
                </wp:positionV>
                <wp:extent cx="229552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22.8pt;width:180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" stroked="f">
                <v:path arrowok="t"/>
                <v:textbox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576A2F8" w14:textId="02A30786" w:rsidR="00FC6B42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EB1F7" wp14:editId="1FE8EE30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DA75E1F" w14:textId="77777777"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EB1F7"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DA75E1F" w14:textId="77777777"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6CF19" w14:textId="0AF35CA4" w:rsidR="00FC6B42" w:rsidRPr="00115975" w:rsidRDefault="00FC6B42" w:rsidP="0072610D"/>
    <w:p w14:paraId="4453C51A" w14:textId="77777777" w:rsidR="00033154" w:rsidRPr="00115975" w:rsidRDefault="00033154" w:rsidP="0072610D"/>
    <w:p w14:paraId="5CBD5A2C" w14:textId="77777777" w:rsidR="00033154" w:rsidRPr="00115975" w:rsidRDefault="00033154" w:rsidP="0072610D"/>
    <w:p w14:paraId="6739411E" w14:textId="77777777" w:rsidR="00033154" w:rsidRPr="00115975" w:rsidRDefault="00033154" w:rsidP="0072610D"/>
    <w:p w14:paraId="1A8414C3" w14:textId="77777777" w:rsidR="00033154" w:rsidRPr="00115975" w:rsidRDefault="00033154" w:rsidP="0072610D"/>
    <w:p w14:paraId="581D2FCA" w14:textId="67CF8993" w:rsidR="00033154" w:rsidRPr="00115975" w:rsidRDefault="00033154" w:rsidP="0072610D"/>
    <w:p w14:paraId="72BF4600" w14:textId="77777777" w:rsidR="00033154" w:rsidRPr="00115975" w:rsidRDefault="00033154" w:rsidP="0072610D"/>
    <w:p w14:paraId="2EED643D" w14:textId="77777777" w:rsidR="0061011F" w:rsidRPr="00115975" w:rsidRDefault="00666321" w:rsidP="0061011F">
      <w:pPr>
        <w:jc w:val="center"/>
      </w:pPr>
      <w:r w:rsidRPr="00115975">
        <w:rPr>
          <w:b/>
        </w:rPr>
        <w:t>Memorandum</w:t>
      </w:r>
    </w:p>
    <w:p w14:paraId="642B43E9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6AD933FC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  <w:r w:rsidRPr="00115975">
        <w:rPr>
          <w:rFonts w:eastAsia="@Batang"/>
          <w:b/>
        </w:rPr>
        <w:t>TO:</w:t>
      </w:r>
      <w:r w:rsidRPr="00115975">
        <w:rPr>
          <w:rFonts w:eastAsia="@Batang"/>
        </w:rPr>
        <w:tab/>
      </w:r>
      <w:r w:rsidRPr="00115975">
        <w:rPr>
          <w:rFonts w:eastAsia="@Batang"/>
        </w:rPr>
        <w:tab/>
        <w:t>Nursing Home and Rest Home Administrators</w:t>
      </w:r>
      <w:r w:rsidRPr="00115975">
        <w:rPr>
          <w:rFonts w:eastAsia="@Batang"/>
          <w:b/>
        </w:rPr>
        <w:t xml:space="preserve"> </w:t>
      </w:r>
    </w:p>
    <w:p w14:paraId="29AC2B6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3794F733" w14:textId="2B45E74A" w:rsidR="0061011F" w:rsidRPr="00115975" w:rsidRDefault="0061011F" w:rsidP="004148BB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FROM:</w:t>
      </w:r>
      <w:r w:rsidRPr="00115975">
        <w:rPr>
          <w:rFonts w:eastAsia="@Batang"/>
        </w:rPr>
        <w:t xml:space="preserve">          </w:t>
      </w:r>
      <w:r w:rsidRPr="00115975">
        <w:rPr>
          <w:rFonts w:eastAsia="@Batang"/>
        </w:rPr>
        <w:tab/>
      </w:r>
      <w:r w:rsidR="004148BB">
        <w:rPr>
          <w:rFonts w:eastAsia="@Batang"/>
        </w:rPr>
        <w:t>Margret Cooke, Deputy Commissioner</w:t>
      </w:r>
      <w:r w:rsidRPr="00115975">
        <w:rPr>
          <w:rFonts w:eastAsia="@Batang"/>
        </w:rPr>
        <w:tab/>
      </w:r>
    </w:p>
    <w:p w14:paraId="68DC267B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</w:rPr>
        <w:tab/>
      </w:r>
      <w:r w:rsidRPr="00115975">
        <w:rPr>
          <w:rFonts w:eastAsia="@Batang"/>
        </w:rPr>
        <w:tab/>
      </w:r>
    </w:p>
    <w:p w14:paraId="60BD3D69" w14:textId="77777777" w:rsidR="00ED02E7" w:rsidRPr="00115975" w:rsidRDefault="00ED02E7" w:rsidP="00ED02E7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115975">
        <w:rPr>
          <w:rFonts w:eastAsia="@Batang"/>
          <w:b/>
        </w:rPr>
        <w:t>SUBJECT:</w:t>
      </w:r>
      <w:r w:rsidRPr="00115975">
        <w:rPr>
          <w:rFonts w:eastAsia="@Batang"/>
        </w:rPr>
        <w:t xml:space="preserve">   </w:t>
      </w:r>
      <w:r w:rsidRPr="00115975">
        <w:rPr>
          <w:rFonts w:eastAsia="@Batang"/>
        </w:rPr>
        <w:tab/>
      </w:r>
      <w:r w:rsidR="00B163C1">
        <w:rPr>
          <w:rFonts w:eastAsia="@Batang"/>
        </w:rPr>
        <w:t>Allowing Non-Essential Personnel in Long-Term Care Facilities</w:t>
      </w:r>
      <w:r w:rsidR="00473EC3">
        <w:rPr>
          <w:rStyle w:val="FootnoteReference"/>
          <w:rFonts w:eastAsia="@Batang"/>
        </w:rPr>
        <w:footnoteReference w:id="1"/>
      </w:r>
    </w:p>
    <w:p w14:paraId="56E9C13B" w14:textId="77777777" w:rsidR="00ED02E7" w:rsidRPr="00115975" w:rsidRDefault="00ED02E7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60A6D756" w14:textId="50BB944A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DATE:</w:t>
      </w:r>
      <w:r w:rsidRPr="00115975">
        <w:rPr>
          <w:rFonts w:eastAsia="@Batang"/>
          <w:b/>
        </w:rPr>
        <w:tab/>
      </w:r>
      <w:r w:rsidR="00C023F8">
        <w:rPr>
          <w:rFonts w:eastAsia="@Batang"/>
        </w:rPr>
        <w:t>April 1</w:t>
      </w:r>
      <w:r w:rsidR="004148BB">
        <w:rPr>
          <w:rFonts w:eastAsia="@Batang"/>
        </w:rPr>
        <w:t>, 2021</w:t>
      </w:r>
    </w:p>
    <w:p w14:paraId="7B9FF573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42983C9B" w14:textId="1AB1F1D8" w:rsidR="00666321" w:rsidRPr="00115975" w:rsidRDefault="00666321" w:rsidP="00666321">
      <w:pPr>
        <w:autoSpaceDE w:val="0"/>
        <w:autoSpaceDN w:val="0"/>
        <w:adjustRightInd w:val="0"/>
        <w:rPr>
          <w:rFonts w:eastAsia="@Batang"/>
        </w:rPr>
      </w:pPr>
      <w:r w:rsidRPr="00115975">
        <w:rPr>
          <w:color w:val="000000"/>
        </w:rPr>
        <w:t>The Massachusetts Department of Public Health (DPH) continues to work with state, federal</w:t>
      </w:r>
      <w:r w:rsidR="000340C5">
        <w:rPr>
          <w:color w:val="000000"/>
        </w:rPr>
        <w:t>,</w:t>
      </w:r>
      <w:r w:rsidRPr="00115975">
        <w:rPr>
          <w:color w:val="000000"/>
        </w:rPr>
        <w:t xml:space="preserve"> and local partners on the outbreak of Coronavirus</w:t>
      </w:r>
      <w:r w:rsidR="00A866F0">
        <w:rPr>
          <w:color w:val="000000"/>
        </w:rPr>
        <w:t xml:space="preserve"> Disease</w:t>
      </w:r>
      <w:r w:rsidRPr="00115975">
        <w:rPr>
          <w:color w:val="000000"/>
        </w:rPr>
        <w:t xml:space="preserve"> 2019 (COVID-19), caused by the virus SARS-CoV-2, and we continue to appreciate the essential role you have in responding to this evolving situation.</w:t>
      </w:r>
      <w:r w:rsidR="004148BB">
        <w:rPr>
          <w:color w:val="000000"/>
        </w:rPr>
        <w:t xml:space="preserve"> This updated memorandum replaces the July 30, 2020 memorandum</w:t>
      </w:r>
      <w:r w:rsidR="00067EAC">
        <w:rPr>
          <w:color w:val="000000"/>
        </w:rPr>
        <w:t>.</w:t>
      </w:r>
    </w:p>
    <w:p w14:paraId="65BAC745" w14:textId="6FB2AC3B" w:rsidR="004A71C3" w:rsidRPr="004A71C3" w:rsidRDefault="004A71C3" w:rsidP="0061011F">
      <w:pPr>
        <w:autoSpaceDE w:val="0"/>
        <w:autoSpaceDN w:val="0"/>
        <w:adjustRightInd w:val="0"/>
        <w:rPr>
          <w:b/>
          <w:bCs/>
        </w:rPr>
      </w:pPr>
    </w:p>
    <w:p w14:paraId="497B802D" w14:textId="4734B9AB" w:rsidR="00717D3E" w:rsidRDefault="004148BB" w:rsidP="0061011F">
      <w:pPr>
        <w:autoSpaceDE w:val="0"/>
        <w:autoSpaceDN w:val="0"/>
        <w:adjustRightInd w:val="0"/>
      </w:pPr>
      <w:r>
        <w:t>L</w:t>
      </w:r>
      <w:r w:rsidR="00B312A1">
        <w:t xml:space="preserve">ong-term care facilities may allow </w:t>
      </w:r>
      <w:r w:rsidR="00A536A4">
        <w:t xml:space="preserve">non-essential personnel </w:t>
      </w:r>
      <w:r w:rsidR="00B312A1">
        <w:t xml:space="preserve">to </w:t>
      </w:r>
      <w:r w:rsidR="00A536A4">
        <w:t>enter the facility</w:t>
      </w:r>
      <w:bookmarkStart w:id="0" w:name="_Hlk43359483"/>
      <w:r w:rsidR="00B312A1">
        <w:t xml:space="preserve">, </w:t>
      </w:r>
      <w:bookmarkEnd w:id="0"/>
      <w:r w:rsidR="00992B6E">
        <w:t xml:space="preserve">provided that the </w:t>
      </w:r>
      <w:r w:rsidR="00B312A1">
        <w:t>long-term car</w:t>
      </w:r>
      <w:r w:rsidR="00487134" w:rsidRPr="00487134">
        <w:t>e</w:t>
      </w:r>
      <w:r w:rsidR="00B312A1">
        <w:t xml:space="preserve"> facility</w:t>
      </w:r>
      <w:r w:rsidR="00992B6E" w:rsidRPr="00487134">
        <w:t xml:space="preserve"> </w:t>
      </w:r>
      <w:r w:rsidR="00B163C1">
        <w:t xml:space="preserve">meets </w:t>
      </w:r>
      <w:proofErr w:type="gramStart"/>
      <w:r w:rsidR="00556F9A">
        <w:t>all of</w:t>
      </w:r>
      <w:proofErr w:type="gramEnd"/>
      <w:r w:rsidR="00556F9A">
        <w:t xml:space="preserve"> </w:t>
      </w:r>
      <w:r w:rsidR="00992B6E">
        <w:t>the following safety</w:t>
      </w:r>
      <w:r w:rsidR="004C1D68">
        <w:t>, care,</w:t>
      </w:r>
      <w:r w:rsidR="00992B6E">
        <w:t xml:space="preserve"> </w:t>
      </w:r>
      <w:r w:rsidR="00556F9A">
        <w:t xml:space="preserve">and infection control </w:t>
      </w:r>
      <w:r w:rsidR="00992B6E">
        <w:t>measures</w:t>
      </w:r>
      <w:r w:rsidR="0078061C">
        <w:t>:</w:t>
      </w:r>
    </w:p>
    <w:p w14:paraId="21F11D95" w14:textId="77777777" w:rsidR="00717D3E" w:rsidRDefault="00717D3E" w:rsidP="00717D3E">
      <w:pPr>
        <w:numPr>
          <w:ilvl w:val="0"/>
          <w:numId w:val="9"/>
        </w:numPr>
        <w:rPr>
          <w:szCs w:val="24"/>
        </w:rPr>
      </w:pPr>
      <w:r w:rsidRPr="008507F6">
        <w:rPr>
          <w:szCs w:val="24"/>
        </w:rPr>
        <w:t xml:space="preserve">The </w:t>
      </w:r>
      <w:r>
        <w:rPr>
          <w:szCs w:val="24"/>
        </w:rPr>
        <w:t xml:space="preserve">long-term care facility </w:t>
      </w:r>
      <w:r w:rsidRPr="008507F6">
        <w:rPr>
          <w:szCs w:val="24"/>
        </w:rPr>
        <w:t>has adequate supplies of personal protective equipment and essential cleaning and disinfection supplies to care for residents</w:t>
      </w:r>
      <w:r w:rsidR="00EE1559">
        <w:rPr>
          <w:szCs w:val="24"/>
        </w:rPr>
        <w:t>.</w:t>
      </w:r>
    </w:p>
    <w:p w14:paraId="3A08B1CC" w14:textId="08D153EA" w:rsidR="00717D3E" w:rsidRDefault="00717D3E" w:rsidP="00717D3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 long-term care facility </w:t>
      </w:r>
      <w:r w:rsidRPr="008507F6">
        <w:rPr>
          <w:szCs w:val="24"/>
        </w:rPr>
        <w:t>is not under a contingency staffing plan</w:t>
      </w:r>
      <w:r w:rsidR="00EE1559">
        <w:rPr>
          <w:szCs w:val="24"/>
        </w:rPr>
        <w:t>.</w:t>
      </w:r>
    </w:p>
    <w:p w14:paraId="7A99C2B0" w14:textId="2309A723" w:rsidR="00B163C1" w:rsidRDefault="00B163C1" w:rsidP="00717D3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 long-term care facility has implemented and </w:t>
      </w:r>
      <w:proofErr w:type="gramStart"/>
      <w:r>
        <w:rPr>
          <w:szCs w:val="24"/>
        </w:rPr>
        <w:t>is in compliance with</w:t>
      </w:r>
      <w:proofErr w:type="gramEnd"/>
      <w:r>
        <w:rPr>
          <w:szCs w:val="24"/>
        </w:rPr>
        <w:t xml:space="preserve"> the Commonwealth’s Long-Term Care Surveillance Testing Strategy</w:t>
      </w:r>
      <w:r w:rsidR="000340C5">
        <w:rPr>
          <w:szCs w:val="24"/>
        </w:rPr>
        <w:t>.</w:t>
      </w:r>
    </w:p>
    <w:p w14:paraId="54B56AC8" w14:textId="77777777" w:rsidR="004A71C3" w:rsidRDefault="00B163C1" w:rsidP="004A71C3">
      <w:pPr>
        <w:numPr>
          <w:ilvl w:val="0"/>
          <w:numId w:val="7"/>
        </w:numPr>
        <w:autoSpaceDE w:val="0"/>
        <w:autoSpaceDN w:val="0"/>
        <w:adjustRightInd w:val="0"/>
      </w:pPr>
      <w:r>
        <w:t>T</w:t>
      </w:r>
      <w:r w:rsidR="004A71C3" w:rsidRPr="00487134">
        <w:t xml:space="preserve">he </w:t>
      </w:r>
      <w:r w:rsidR="004A71C3">
        <w:t xml:space="preserve">long-term care </w:t>
      </w:r>
      <w:r w:rsidR="004A71C3" w:rsidRPr="00487134">
        <w:t xml:space="preserve">facility </w:t>
      </w:r>
      <w:r w:rsidR="004A71C3">
        <w:t>screen</w:t>
      </w:r>
      <w:r>
        <w:t>s</w:t>
      </w:r>
      <w:r w:rsidR="004A71C3" w:rsidRPr="00115975">
        <w:t xml:space="preserve"> </w:t>
      </w:r>
      <w:r>
        <w:t xml:space="preserve">all non-essential personnel </w:t>
      </w:r>
      <w:r w:rsidR="004A71C3" w:rsidRPr="00115975">
        <w:t>for fever or respiratory symptoms</w:t>
      </w:r>
      <w:r>
        <w:t xml:space="preserve"> before </w:t>
      </w:r>
      <w:r w:rsidR="00225BE0">
        <w:t xml:space="preserve">they </w:t>
      </w:r>
      <w:r>
        <w:t>enter</w:t>
      </w:r>
      <w:r w:rsidR="00225BE0">
        <w:t xml:space="preserve"> </w:t>
      </w:r>
      <w:r>
        <w:t>the facility</w:t>
      </w:r>
      <w:r w:rsidR="004A71C3" w:rsidRPr="00115975">
        <w:t xml:space="preserve">. </w:t>
      </w:r>
      <w:r w:rsidR="00225BE0">
        <w:t>The long-term care facility must not permit a</w:t>
      </w:r>
      <w:r w:rsidR="004A71C3">
        <w:t>ny i</w:t>
      </w:r>
      <w:r w:rsidR="004A71C3" w:rsidRPr="00115975">
        <w:t xml:space="preserve">ndividuals with symptoms of </w:t>
      </w:r>
      <w:r w:rsidR="004A71C3">
        <w:t>COVID-19</w:t>
      </w:r>
      <w:r w:rsidR="004A71C3" w:rsidRPr="00115975">
        <w:t xml:space="preserve"> infection (fever</w:t>
      </w:r>
      <w:r w:rsidR="004A71C3">
        <w:t xml:space="preserve"> equal to or greater than 100.0 F</w:t>
      </w:r>
      <w:r w:rsidR="004A71C3" w:rsidRPr="00115975">
        <w:t>, cough, shortness of breath, sore throat</w:t>
      </w:r>
      <w:r w:rsidR="004A71C3">
        <w:t xml:space="preserve">, myalgia, </w:t>
      </w:r>
      <w:bookmarkStart w:id="1" w:name="_Hlk40529015"/>
      <w:r w:rsidR="004A71C3">
        <w:t>chills or new onset of loss of taste or smell</w:t>
      </w:r>
      <w:bookmarkEnd w:id="1"/>
      <w:r w:rsidR="004A71C3" w:rsidRPr="00115975">
        <w:t>)</w:t>
      </w:r>
      <w:r w:rsidR="00225BE0">
        <w:t xml:space="preserve"> </w:t>
      </w:r>
      <w:r w:rsidR="004A71C3">
        <w:t>to</w:t>
      </w:r>
      <w:r>
        <w:t xml:space="preserve"> enter</w:t>
      </w:r>
      <w:r w:rsidR="004A71C3">
        <w:t>.</w:t>
      </w:r>
    </w:p>
    <w:p w14:paraId="4ECE4FED" w14:textId="76AB2992" w:rsidR="00B8587E" w:rsidRDefault="00B163C1" w:rsidP="00992B6E">
      <w:pPr>
        <w:numPr>
          <w:ilvl w:val="0"/>
          <w:numId w:val="7"/>
        </w:numPr>
        <w:autoSpaceDE w:val="0"/>
        <w:autoSpaceDN w:val="0"/>
        <w:adjustRightInd w:val="0"/>
      </w:pPr>
      <w:r>
        <w:t>Non-essential personnel</w:t>
      </w:r>
      <w:r w:rsidR="00962E93">
        <w:t xml:space="preserve"> must wear </w:t>
      </w:r>
      <w:r w:rsidR="00403191">
        <w:t xml:space="preserve">a </w:t>
      </w:r>
      <w:r w:rsidR="00B125E0">
        <w:t>face</w:t>
      </w:r>
      <w:r w:rsidR="00962E93">
        <w:t xml:space="preserve"> mask </w:t>
      </w:r>
      <w:r w:rsidR="009B49F0">
        <w:t>for the duration</w:t>
      </w:r>
      <w:r>
        <w:t xml:space="preserve"> of their time in the facility</w:t>
      </w:r>
      <w:r w:rsidR="00A17AAF">
        <w:t xml:space="preserve"> and don any other appropriate personal protective equipment</w:t>
      </w:r>
      <w:r w:rsidR="006B7088">
        <w:t>.</w:t>
      </w:r>
      <w:r w:rsidR="00B8587E">
        <w:t xml:space="preserve"> </w:t>
      </w:r>
    </w:p>
    <w:p w14:paraId="1F66AFB1" w14:textId="5FCA8D7F" w:rsidR="00E02CC3" w:rsidRDefault="00E02CC3" w:rsidP="00992B6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Non-essential personnel are not permitted to enter spaces or rooms designated by the facility for caring for COVID-19 positive residents. </w:t>
      </w:r>
    </w:p>
    <w:p w14:paraId="5BDD05B2" w14:textId="77777777" w:rsidR="004A71C3" w:rsidRDefault="004A71C3" w:rsidP="004A71C3">
      <w:pPr>
        <w:autoSpaceDE w:val="0"/>
        <w:autoSpaceDN w:val="0"/>
        <w:adjustRightInd w:val="0"/>
      </w:pPr>
    </w:p>
    <w:p w14:paraId="648A8B6D" w14:textId="095FB805" w:rsidR="00DD5897" w:rsidRPr="00B35CB6" w:rsidRDefault="00DD5897" w:rsidP="00DD5897">
      <w:pPr>
        <w:autoSpaceDE w:val="0"/>
        <w:autoSpaceDN w:val="0"/>
        <w:adjustRightInd w:val="0"/>
        <w:rPr>
          <w:szCs w:val="24"/>
        </w:rPr>
      </w:pPr>
      <w:r w:rsidRPr="00B35CB6">
        <w:rPr>
          <w:rFonts w:eastAsia="@Batang"/>
          <w:szCs w:val="24"/>
        </w:rPr>
        <w:t xml:space="preserve">If volunteers are permitted in a long-term care facility, the following </w:t>
      </w:r>
      <w:r w:rsidRPr="00B35CB6">
        <w:rPr>
          <w:szCs w:val="24"/>
        </w:rPr>
        <w:t>safety, care, and infection control measures</w:t>
      </w:r>
      <w:r w:rsidR="00CE263F">
        <w:rPr>
          <w:szCs w:val="24"/>
        </w:rPr>
        <w:t xml:space="preserve"> should be implemented in addition to the measures described above</w:t>
      </w:r>
      <w:r w:rsidRPr="00B35CB6">
        <w:rPr>
          <w:szCs w:val="24"/>
        </w:rPr>
        <w:t>:</w:t>
      </w:r>
    </w:p>
    <w:p w14:paraId="4A21363B" w14:textId="38235688" w:rsidR="00311D27" w:rsidRPr="00311D27" w:rsidRDefault="00CE263F" w:rsidP="00311D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>
        <w:rPr>
          <w:rFonts w:ascii="Times New Roman" w:eastAsia="@Batang" w:hAnsi="Times New Roman" w:cs="Times New Roman"/>
          <w:sz w:val="24"/>
          <w:szCs w:val="24"/>
        </w:rPr>
        <w:t>Volunteers must wear a face mask for the duration of their time in the facility.</w:t>
      </w:r>
    </w:p>
    <w:p w14:paraId="31505CD8" w14:textId="05633627" w:rsidR="00B35CB6" w:rsidRDefault="00B35CB6" w:rsidP="00DD589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B35CB6">
        <w:rPr>
          <w:rFonts w:ascii="Times New Roman" w:eastAsia="@Batang" w:hAnsi="Times New Roman" w:cs="Times New Roman"/>
          <w:sz w:val="24"/>
          <w:szCs w:val="24"/>
        </w:rPr>
        <w:t xml:space="preserve">Volunteers must </w:t>
      </w:r>
      <w:proofErr w:type="gramStart"/>
      <w:r w:rsidRPr="00B35CB6">
        <w:rPr>
          <w:rFonts w:ascii="Times New Roman" w:eastAsia="@Batang" w:hAnsi="Times New Roman" w:cs="Times New Roman"/>
          <w:sz w:val="24"/>
          <w:szCs w:val="24"/>
        </w:rPr>
        <w:t>remain socially distanced (6 feet apart) from residents at all times</w:t>
      </w:r>
      <w:proofErr w:type="gramEnd"/>
      <w:r>
        <w:rPr>
          <w:rFonts w:ascii="Times New Roman" w:eastAsia="@Batang" w:hAnsi="Times New Roman" w:cs="Times New Roman"/>
          <w:sz w:val="24"/>
          <w:szCs w:val="24"/>
        </w:rPr>
        <w:t>;</w:t>
      </w:r>
      <w:r w:rsidRPr="00B35CB6">
        <w:rPr>
          <w:rFonts w:ascii="Times New Roman" w:eastAsia="@Batang" w:hAnsi="Times New Roman" w:cs="Times New Roman"/>
          <w:sz w:val="24"/>
          <w:szCs w:val="24"/>
        </w:rPr>
        <w:t xml:space="preserve"> and </w:t>
      </w:r>
    </w:p>
    <w:p w14:paraId="4A083FC0" w14:textId="41E5BBAD" w:rsidR="00B35CB6" w:rsidRPr="00B35CB6" w:rsidRDefault="00706D03" w:rsidP="00DD589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>
        <w:rPr>
          <w:rFonts w:ascii="Times New Roman" w:eastAsia="@Batang" w:hAnsi="Times New Roman" w:cs="Times New Roman"/>
          <w:sz w:val="24"/>
          <w:szCs w:val="24"/>
        </w:rPr>
        <w:t>Volunteers are permitted in common spaces within the facility</w:t>
      </w:r>
      <w:r w:rsidR="00927D3F">
        <w:rPr>
          <w:rFonts w:ascii="Times New Roman" w:eastAsia="@Batang" w:hAnsi="Times New Roman" w:cs="Times New Roman"/>
          <w:sz w:val="24"/>
          <w:szCs w:val="24"/>
        </w:rPr>
        <w:t xml:space="preserve"> and may be permitted in resident </w:t>
      </w:r>
      <w:proofErr w:type="gramStart"/>
      <w:r w:rsidR="00927D3F">
        <w:rPr>
          <w:rFonts w:ascii="Times New Roman" w:eastAsia="@Batang" w:hAnsi="Times New Roman" w:cs="Times New Roman"/>
          <w:sz w:val="24"/>
          <w:szCs w:val="24"/>
        </w:rPr>
        <w:t>rooms, if</w:t>
      </w:r>
      <w:proofErr w:type="gramEnd"/>
      <w:r w:rsidR="00E02CC3">
        <w:rPr>
          <w:rFonts w:ascii="Times New Roman" w:eastAsia="@Batang" w:hAnsi="Times New Roman" w:cs="Times New Roman"/>
          <w:sz w:val="24"/>
          <w:szCs w:val="24"/>
        </w:rPr>
        <w:t xml:space="preserve"> the volunteer and the residents in the room are all</w:t>
      </w:r>
      <w:r w:rsidR="00927D3F">
        <w:rPr>
          <w:rFonts w:ascii="Times New Roman" w:eastAsia="@Batang" w:hAnsi="Times New Roman" w:cs="Times New Roman"/>
          <w:sz w:val="24"/>
          <w:szCs w:val="24"/>
        </w:rPr>
        <w:t xml:space="preserve"> fully vaccinated</w:t>
      </w:r>
      <w:r>
        <w:rPr>
          <w:rFonts w:ascii="Times New Roman" w:eastAsia="@Batang" w:hAnsi="Times New Roman" w:cs="Times New Roman"/>
          <w:sz w:val="24"/>
          <w:szCs w:val="24"/>
        </w:rPr>
        <w:t>.</w:t>
      </w:r>
      <w:r w:rsidR="001E3873">
        <w:rPr>
          <w:rFonts w:ascii="Times New Roman" w:eastAsia="@Batang" w:hAnsi="Times New Roman" w:cs="Times New Roman"/>
          <w:sz w:val="24"/>
          <w:szCs w:val="24"/>
        </w:rPr>
        <w:t xml:space="preserve"> </w:t>
      </w:r>
    </w:p>
    <w:p w14:paraId="4DA19F72" w14:textId="77777777" w:rsidR="00B35CB6" w:rsidRPr="00B35CB6" w:rsidRDefault="00B35CB6" w:rsidP="00B35CB6">
      <w:pPr>
        <w:autoSpaceDE w:val="0"/>
        <w:autoSpaceDN w:val="0"/>
        <w:adjustRightInd w:val="0"/>
        <w:rPr>
          <w:rFonts w:eastAsia="@Batang"/>
        </w:rPr>
      </w:pPr>
    </w:p>
    <w:p w14:paraId="49306C42" w14:textId="2BC79320" w:rsidR="0061011F" w:rsidRDefault="00EE1559" w:rsidP="0061011F">
      <w:r>
        <w:t>Non-essential personnel include, but are not limited to, the following</w:t>
      </w:r>
      <w:r w:rsidR="00403191">
        <w:t xml:space="preserve"> individuals</w:t>
      </w:r>
      <w:r>
        <w:t xml:space="preserve">: </w:t>
      </w:r>
      <w:r w:rsidR="00AB4389">
        <w:t>barbers, hair stylists</w:t>
      </w:r>
      <w:r>
        <w:t xml:space="preserve">, volunteers, </w:t>
      </w:r>
      <w:proofErr w:type="gramStart"/>
      <w:r>
        <w:t>contractors</w:t>
      </w:r>
      <w:proofErr w:type="gramEnd"/>
      <w:r>
        <w:t xml:space="preserve"> </w:t>
      </w:r>
      <w:r w:rsidR="00AB4389">
        <w:t xml:space="preserve">and vendors </w:t>
      </w:r>
      <w:r>
        <w:t xml:space="preserve">performing </w:t>
      </w:r>
      <w:r w:rsidR="006419CC">
        <w:t xml:space="preserve">maintenance or construction </w:t>
      </w:r>
      <w:r>
        <w:t>work</w:t>
      </w:r>
      <w:r w:rsidR="00645408">
        <w:t xml:space="preserve"> within the facility</w:t>
      </w:r>
      <w:r>
        <w:t>,</w:t>
      </w:r>
      <w:r w:rsidR="006B2C4E">
        <w:t xml:space="preserve"> surveyors from </w:t>
      </w:r>
      <w:r w:rsidR="00707937">
        <w:t>accrediting organizations</w:t>
      </w:r>
      <w:r w:rsidR="006B2C4E">
        <w:t>,</w:t>
      </w:r>
      <w:r w:rsidR="002A1111">
        <w:t xml:space="preserve"> </w:t>
      </w:r>
      <w:r w:rsidR="000340C5">
        <w:t xml:space="preserve">and </w:t>
      </w:r>
      <w:r w:rsidR="00AB4389">
        <w:t>individuals working in facility gift shops</w:t>
      </w:r>
      <w:r w:rsidR="000340C5">
        <w:t>.</w:t>
      </w:r>
    </w:p>
    <w:p w14:paraId="61B5FDB6" w14:textId="77777777" w:rsidR="00EE1559" w:rsidRDefault="00EE1559" w:rsidP="0061011F"/>
    <w:p w14:paraId="1DD311E0" w14:textId="12533053" w:rsidR="00A17AAF" w:rsidRDefault="00AE330B" w:rsidP="00C207DC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>When providing services in the long-term care facility, n</w:t>
      </w:r>
      <w:r w:rsidR="00A17AAF">
        <w:rPr>
          <w:rFonts w:eastAsia="@Batang"/>
        </w:rPr>
        <w:t xml:space="preserve">on-essential personnel </w:t>
      </w:r>
      <w:r w:rsidR="00C207DC" w:rsidRPr="00C207DC">
        <w:rPr>
          <w:rFonts w:eastAsia="@Batang"/>
        </w:rPr>
        <w:t xml:space="preserve">must follow the same safety standards and checklists </w:t>
      </w:r>
      <w:r w:rsidR="002C5B16">
        <w:rPr>
          <w:rFonts w:eastAsia="@Batang"/>
        </w:rPr>
        <w:t>for</w:t>
      </w:r>
      <w:r w:rsidR="00C207DC" w:rsidRPr="00C207DC">
        <w:rPr>
          <w:rFonts w:eastAsia="@Batang"/>
        </w:rPr>
        <w:t xml:space="preserve"> </w:t>
      </w:r>
      <w:r w:rsidR="00C207DC">
        <w:rPr>
          <w:rFonts w:eastAsia="@Batang"/>
        </w:rPr>
        <w:t>any service they are providing</w:t>
      </w:r>
      <w:r w:rsidR="005C42C5">
        <w:rPr>
          <w:rFonts w:eastAsia="@Batang"/>
        </w:rPr>
        <w:t xml:space="preserve"> outside the long-term care facility</w:t>
      </w:r>
      <w:r w:rsidR="00C207DC" w:rsidRPr="00C207DC">
        <w:rPr>
          <w:rFonts w:eastAsia="@Batang"/>
        </w:rPr>
        <w:t>, including but not limited to</w:t>
      </w:r>
      <w:r w:rsidR="005C42C5">
        <w:rPr>
          <w:rFonts w:eastAsia="@Batang"/>
        </w:rPr>
        <w:t>,</w:t>
      </w:r>
      <w:r w:rsidR="00C207DC" w:rsidRPr="00C207DC">
        <w:rPr>
          <w:rFonts w:eastAsia="@Batang"/>
        </w:rPr>
        <w:t xml:space="preserve"> maintain</w:t>
      </w:r>
      <w:r w:rsidR="005C42C5">
        <w:rPr>
          <w:rFonts w:eastAsia="@Batang"/>
        </w:rPr>
        <w:t>ing</w:t>
      </w:r>
      <w:r w:rsidR="00C207DC" w:rsidRPr="00C207DC">
        <w:rPr>
          <w:rFonts w:eastAsia="@Batang"/>
        </w:rPr>
        <w:t xml:space="preserve"> social distancing between residents, hygiene protocols, staffing and operations, and cleaning and disinfection. The guidance may be found here: </w:t>
      </w:r>
      <w:r w:rsidR="005C42C5">
        <w:rPr>
          <w:rFonts w:eastAsia="@Batang"/>
        </w:rPr>
        <w:t xml:space="preserve"> </w:t>
      </w:r>
      <w:hyperlink r:id="rId9" w:history="1">
        <w:r w:rsidR="002C5B16" w:rsidRPr="002C5B16">
          <w:rPr>
            <w:rStyle w:val="Hyperlink"/>
            <w:rFonts w:eastAsia="@Batang"/>
          </w:rPr>
          <w:t>https://www.mass.gov/info-details/reopening-massachusetts</w:t>
        </w:r>
      </w:hyperlink>
      <w:r w:rsidR="002C5B16">
        <w:rPr>
          <w:rFonts w:eastAsia="@Batang"/>
        </w:rPr>
        <w:t>.</w:t>
      </w:r>
    </w:p>
    <w:p w14:paraId="45618149" w14:textId="77777777" w:rsidR="00C207DC" w:rsidRDefault="00C207DC" w:rsidP="00666321">
      <w:pPr>
        <w:autoSpaceDE w:val="0"/>
        <w:autoSpaceDN w:val="0"/>
        <w:adjustRightInd w:val="0"/>
        <w:rPr>
          <w:rFonts w:eastAsia="@Batang"/>
        </w:rPr>
      </w:pPr>
    </w:p>
    <w:p w14:paraId="71BB3F11" w14:textId="762A5BE7" w:rsidR="00F033B3" w:rsidRDefault="00F033B3" w:rsidP="00F033B3">
      <w:pPr>
        <w:rPr>
          <w:szCs w:val="24"/>
        </w:rPr>
      </w:pPr>
      <w:r>
        <w:t xml:space="preserve">Long-term care facilities are encouraged to perform rapid point of care testing of non-essential personnel using BinaxNOW tests. However, a facility shall not condition entering the facility on testing or a negative test result. </w:t>
      </w:r>
    </w:p>
    <w:p w14:paraId="7E5C2EC4" w14:textId="77777777" w:rsidR="00F033B3" w:rsidRDefault="00F033B3" w:rsidP="006B2C4E">
      <w:pPr>
        <w:autoSpaceDE w:val="0"/>
        <w:autoSpaceDN w:val="0"/>
        <w:adjustRightInd w:val="0"/>
      </w:pPr>
    </w:p>
    <w:p w14:paraId="194E4DE1" w14:textId="5214ADCB" w:rsidR="006B2C4E" w:rsidRDefault="006B2C4E" w:rsidP="006B2C4E">
      <w:pPr>
        <w:autoSpaceDE w:val="0"/>
        <w:autoSpaceDN w:val="0"/>
        <w:adjustRightInd w:val="0"/>
      </w:pPr>
      <w:r>
        <w:t>Long-term care f</w:t>
      </w:r>
      <w:r w:rsidRPr="000918FF">
        <w:t xml:space="preserve">acilities can also encourage </w:t>
      </w:r>
      <w:r>
        <w:t>non-essential personnel</w:t>
      </w:r>
      <w:r w:rsidRPr="000918FF">
        <w:t xml:space="preserve"> to become vaccinated when they have the opportunity. While vaccination can help prevent the spread of COVID-19, </w:t>
      </w:r>
      <w:r>
        <w:t>non-essential personnel</w:t>
      </w:r>
      <w:r w:rsidRPr="000918FF">
        <w:t xml:space="preserve"> should not be required to be tested or vaccinated (or show proof of such) as a condition of </w:t>
      </w:r>
      <w:r>
        <w:t>entrance into the long-term care facility</w:t>
      </w:r>
      <w:r w:rsidRPr="000918FF">
        <w:t>.</w:t>
      </w:r>
    </w:p>
    <w:p w14:paraId="7607838A" w14:textId="77777777" w:rsidR="006B2C4E" w:rsidRDefault="006B2C4E" w:rsidP="00666321">
      <w:pPr>
        <w:autoSpaceDE w:val="0"/>
        <w:autoSpaceDN w:val="0"/>
        <w:adjustRightInd w:val="0"/>
        <w:rPr>
          <w:rFonts w:eastAsia="@Batang"/>
        </w:rPr>
      </w:pPr>
    </w:p>
    <w:p w14:paraId="5600336B" w14:textId="70E1E53D" w:rsidR="00201AA0" w:rsidRPr="00201AA0" w:rsidRDefault="00201AA0" w:rsidP="00201AA0">
      <w:pPr>
        <w:rPr>
          <w:bCs/>
        </w:rPr>
      </w:pPr>
      <w:r w:rsidRPr="00F60E1D">
        <w:rPr>
          <w:bCs/>
        </w:rPr>
        <w:t>The implementation of this guidance is contingent o</w:t>
      </w:r>
      <w:r>
        <w:rPr>
          <w:bCs/>
        </w:rPr>
        <w:t xml:space="preserve">n Massachusetts meeting a range </w:t>
      </w:r>
      <w:r>
        <w:t xml:space="preserve">of </w:t>
      </w:r>
      <w:r w:rsidRPr="00C023F8">
        <w:t xml:space="preserve">public health metrics outlined at </w:t>
      </w:r>
      <w:hyperlink r:id="rId10" w:history="1">
        <w:r w:rsidR="00C023F8" w:rsidRPr="007D76EB">
          <w:rPr>
            <w:rStyle w:val="Hyperlink"/>
          </w:rPr>
          <w:t>https://www.mass.gov/info-details/covid-19-response-reporting</w:t>
        </w:r>
      </w:hyperlink>
      <w:r w:rsidR="00C023F8">
        <w:t xml:space="preserve">. </w:t>
      </w:r>
      <w:r w:rsidRPr="00F60E1D">
        <w:rPr>
          <w:bCs/>
        </w:rPr>
        <w:t xml:space="preserve">Ongoing performance </w:t>
      </w:r>
      <w:r>
        <w:t xml:space="preserve">related to </w:t>
      </w:r>
      <w:r w:rsidRPr="00F60E1D">
        <w:rPr>
          <w:bCs/>
        </w:rPr>
        <w:t xml:space="preserve">these measures will inform </w:t>
      </w:r>
      <w:r>
        <w:rPr>
          <w:bCs/>
        </w:rPr>
        <w:t>future decisions.</w:t>
      </w:r>
    </w:p>
    <w:p w14:paraId="7A8D93EB" w14:textId="77777777" w:rsidR="00201AA0" w:rsidRDefault="00201AA0" w:rsidP="00666321">
      <w:pPr>
        <w:autoSpaceDE w:val="0"/>
        <w:autoSpaceDN w:val="0"/>
        <w:adjustRightInd w:val="0"/>
        <w:rPr>
          <w:rFonts w:eastAsia="@Batang"/>
        </w:rPr>
      </w:pPr>
    </w:p>
    <w:p w14:paraId="48A9AF3A" w14:textId="60C18163" w:rsidR="00666321" w:rsidRPr="00115975" w:rsidRDefault="00666321" w:rsidP="00666321">
      <w:pPr>
        <w:autoSpaceDE w:val="0"/>
        <w:autoSpaceDN w:val="0"/>
        <w:adjustRightInd w:val="0"/>
      </w:pPr>
      <w:r w:rsidRPr="00115975">
        <w:rPr>
          <w:rFonts w:eastAsia="@Batang"/>
        </w:rPr>
        <w:t xml:space="preserve">DPH strongly encourages all long-term care facilities in Massachusetts to monitor the </w:t>
      </w:r>
      <w:r w:rsidR="00904485" w:rsidRPr="00115975">
        <w:rPr>
          <w:rFonts w:eastAsia="@Batang"/>
        </w:rPr>
        <w:t xml:space="preserve">CMS and CDC </w:t>
      </w:r>
      <w:r w:rsidRPr="00115975">
        <w:t>website for up-to-date information and resources:</w:t>
      </w:r>
    </w:p>
    <w:p w14:paraId="30B41884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CMS website: </w:t>
      </w:r>
      <w:hyperlink r:id="rId11" w:history="1">
        <w:r w:rsidRPr="00115975">
          <w:rPr>
            <w:rStyle w:val="Hyperlink"/>
          </w:rPr>
          <w:t>https://www.cms.gov/About-CMS/Agency-Information/Emergency/EPRO/Current-Emergencies/Current-Emergencies-page</w:t>
        </w:r>
      </w:hyperlink>
    </w:p>
    <w:p w14:paraId="081D4EA2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CDC website: </w:t>
      </w:r>
      <w:hyperlink r:id="rId12" w:history="1">
        <w:r w:rsidRPr="00115975">
          <w:rPr>
            <w:rStyle w:val="Hyperlink"/>
          </w:rPr>
          <w:t>https://www.cdc.gov/coronavirus/2019-ncov/healthcare-facilities/index.html</w:t>
        </w:r>
      </w:hyperlink>
    </w:p>
    <w:p w14:paraId="675E45AF" w14:textId="77777777" w:rsidR="00666321" w:rsidRPr="00115975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26A44A8E" w14:textId="77777777" w:rsidR="00666321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115975">
        <w:rPr>
          <w:rFonts w:ascii="Times New Roman" w:cs="Times New Roman"/>
        </w:rPr>
        <w:t xml:space="preserve">Additionally, please visit DPH’s website that provides up-to-date information on COVID-19 in Massachusetts:  </w:t>
      </w:r>
      <w:hyperlink r:id="rId13" w:history="1">
        <w:r w:rsidRPr="00115975">
          <w:rPr>
            <w:rStyle w:val="Hyperlink"/>
            <w:rFonts w:ascii="Times New Roman"/>
          </w:rPr>
          <w:t>https://www.mass.gov/2019coronavirus</w:t>
        </w:r>
      </w:hyperlink>
      <w:r w:rsidRPr="00115975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14:paraId="07CCE65B" w14:textId="77777777" w:rsidR="00666321" w:rsidRPr="002D5F06" w:rsidRDefault="00666321" w:rsidP="0061011F"/>
    <w:p w14:paraId="5AADF072" w14:textId="77777777" w:rsidR="00033154" w:rsidRPr="009908FF" w:rsidRDefault="00033154" w:rsidP="0061011F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4FAC" w14:textId="77777777" w:rsidR="00055CF0" w:rsidRDefault="00055CF0" w:rsidP="00A6103C">
      <w:r>
        <w:separator/>
      </w:r>
    </w:p>
  </w:endnote>
  <w:endnote w:type="continuationSeparator" w:id="0">
    <w:p w14:paraId="79610AA2" w14:textId="77777777" w:rsidR="00055CF0" w:rsidRDefault="00055CF0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2F9B" w14:textId="77777777" w:rsidR="00055CF0" w:rsidRDefault="00055CF0" w:rsidP="00A6103C">
      <w:r>
        <w:separator/>
      </w:r>
    </w:p>
  </w:footnote>
  <w:footnote w:type="continuationSeparator" w:id="0">
    <w:p w14:paraId="562F1715" w14:textId="77777777" w:rsidR="00055CF0" w:rsidRDefault="00055CF0" w:rsidP="00A6103C">
      <w:r>
        <w:continuationSeparator/>
      </w:r>
    </w:p>
  </w:footnote>
  <w:footnote w:id="1">
    <w:p w14:paraId="47674BC3" w14:textId="610858CA" w:rsidR="00473EC3" w:rsidRDefault="00473EC3" w:rsidP="00473E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03C">
        <w:t>This guidance applies to all Long-Term Care Facilities</w:t>
      </w:r>
      <w:r w:rsidR="001B48B6">
        <w:t xml:space="preserve"> (Nursing Homes and Rest Homes)</w:t>
      </w:r>
      <w:r w:rsidRPr="00A6103C">
        <w:t xml:space="preserve"> other than those that are operated by the state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2734"/>
    <w:rsid w:val="000225C6"/>
    <w:rsid w:val="00031A33"/>
    <w:rsid w:val="00033154"/>
    <w:rsid w:val="000340C5"/>
    <w:rsid w:val="000349B1"/>
    <w:rsid w:val="00035C17"/>
    <w:rsid w:val="00042048"/>
    <w:rsid w:val="000537DA"/>
    <w:rsid w:val="00053E9F"/>
    <w:rsid w:val="00055CF0"/>
    <w:rsid w:val="00065562"/>
    <w:rsid w:val="00067EAC"/>
    <w:rsid w:val="00081F07"/>
    <w:rsid w:val="00082147"/>
    <w:rsid w:val="000849E7"/>
    <w:rsid w:val="00091A6E"/>
    <w:rsid w:val="000B1AE4"/>
    <w:rsid w:val="000D62A2"/>
    <w:rsid w:val="000E06A6"/>
    <w:rsid w:val="000E0C57"/>
    <w:rsid w:val="000F1D00"/>
    <w:rsid w:val="000F315B"/>
    <w:rsid w:val="00101B6F"/>
    <w:rsid w:val="00115975"/>
    <w:rsid w:val="00125A77"/>
    <w:rsid w:val="001308D8"/>
    <w:rsid w:val="0013644A"/>
    <w:rsid w:val="00136909"/>
    <w:rsid w:val="00137F43"/>
    <w:rsid w:val="00140C41"/>
    <w:rsid w:val="0015153D"/>
    <w:rsid w:val="0015268B"/>
    <w:rsid w:val="00156B59"/>
    <w:rsid w:val="00170288"/>
    <w:rsid w:val="00177C77"/>
    <w:rsid w:val="00181E3D"/>
    <w:rsid w:val="001934BE"/>
    <w:rsid w:val="001B1561"/>
    <w:rsid w:val="001B48B6"/>
    <w:rsid w:val="001D5105"/>
    <w:rsid w:val="001E3658"/>
    <w:rsid w:val="001E3873"/>
    <w:rsid w:val="001F549B"/>
    <w:rsid w:val="001F6501"/>
    <w:rsid w:val="001F78D6"/>
    <w:rsid w:val="00201AA0"/>
    <w:rsid w:val="00202780"/>
    <w:rsid w:val="00225965"/>
    <w:rsid w:val="00225BE0"/>
    <w:rsid w:val="00263822"/>
    <w:rsid w:val="002677C5"/>
    <w:rsid w:val="00267EF4"/>
    <w:rsid w:val="00270C37"/>
    <w:rsid w:val="00276957"/>
    <w:rsid w:val="00276DCC"/>
    <w:rsid w:val="00296821"/>
    <w:rsid w:val="002A1111"/>
    <w:rsid w:val="002A6E8B"/>
    <w:rsid w:val="002C2CCA"/>
    <w:rsid w:val="002C5B16"/>
    <w:rsid w:val="00311D27"/>
    <w:rsid w:val="003247FF"/>
    <w:rsid w:val="003377B8"/>
    <w:rsid w:val="00362C29"/>
    <w:rsid w:val="00385812"/>
    <w:rsid w:val="0039243B"/>
    <w:rsid w:val="00392D0B"/>
    <w:rsid w:val="00396E09"/>
    <w:rsid w:val="003A7AFC"/>
    <w:rsid w:val="003C3333"/>
    <w:rsid w:val="003C60EF"/>
    <w:rsid w:val="003D7227"/>
    <w:rsid w:val="003E7217"/>
    <w:rsid w:val="00400E06"/>
    <w:rsid w:val="00403191"/>
    <w:rsid w:val="00405306"/>
    <w:rsid w:val="00412A6A"/>
    <w:rsid w:val="004148BB"/>
    <w:rsid w:val="004212B7"/>
    <w:rsid w:val="00430744"/>
    <w:rsid w:val="004368EA"/>
    <w:rsid w:val="00441C02"/>
    <w:rsid w:val="00473EC3"/>
    <w:rsid w:val="00477ED6"/>
    <w:rsid w:val="004813AC"/>
    <w:rsid w:val="00487134"/>
    <w:rsid w:val="004978EE"/>
    <w:rsid w:val="004A1151"/>
    <w:rsid w:val="004A71C3"/>
    <w:rsid w:val="004B37A0"/>
    <w:rsid w:val="004C1D68"/>
    <w:rsid w:val="004C1E4B"/>
    <w:rsid w:val="004C30E3"/>
    <w:rsid w:val="004C5EB3"/>
    <w:rsid w:val="004D6B39"/>
    <w:rsid w:val="004E6A03"/>
    <w:rsid w:val="004F6B33"/>
    <w:rsid w:val="00502B5E"/>
    <w:rsid w:val="005238C5"/>
    <w:rsid w:val="00526D5A"/>
    <w:rsid w:val="0053011D"/>
    <w:rsid w:val="0054285F"/>
    <w:rsid w:val="005448AA"/>
    <w:rsid w:val="0055134F"/>
    <w:rsid w:val="0055260A"/>
    <w:rsid w:val="00556F9A"/>
    <w:rsid w:val="005606B1"/>
    <w:rsid w:val="00583172"/>
    <w:rsid w:val="005A6C22"/>
    <w:rsid w:val="005B3758"/>
    <w:rsid w:val="005C42C5"/>
    <w:rsid w:val="005D1B50"/>
    <w:rsid w:val="005E0767"/>
    <w:rsid w:val="005F2446"/>
    <w:rsid w:val="005F2643"/>
    <w:rsid w:val="0061011F"/>
    <w:rsid w:val="006419CC"/>
    <w:rsid w:val="00645408"/>
    <w:rsid w:val="00657A57"/>
    <w:rsid w:val="00657E18"/>
    <w:rsid w:val="00666321"/>
    <w:rsid w:val="00672D32"/>
    <w:rsid w:val="0068796E"/>
    <w:rsid w:val="00693275"/>
    <w:rsid w:val="006B2C4E"/>
    <w:rsid w:val="006B5BBE"/>
    <w:rsid w:val="006B7088"/>
    <w:rsid w:val="006D06D9"/>
    <w:rsid w:val="006D77A6"/>
    <w:rsid w:val="00702109"/>
    <w:rsid w:val="00706D03"/>
    <w:rsid w:val="00707937"/>
    <w:rsid w:val="00707D21"/>
    <w:rsid w:val="00717D3E"/>
    <w:rsid w:val="0072610D"/>
    <w:rsid w:val="0073603A"/>
    <w:rsid w:val="0074345D"/>
    <w:rsid w:val="00753900"/>
    <w:rsid w:val="00772C78"/>
    <w:rsid w:val="0078061C"/>
    <w:rsid w:val="007834AB"/>
    <w:rsid w:val="007851E6"/>
    <w:rsid w:val="00790512"/>
    <w:rsid w:val="007B3F4B"/>
    <w:rsid w:val="007B7347"/>
    <w:rsid w:val="007D10F3"/>
    <w:rsid w:val="007D1F9F"/>
    <w:rsid w:val="007D32F3"/>
    <w:rsid w:val="007E577C"/>
    <w:rsid w:val="008519DF"/>
    <w:rsid w:val="008577AD"/>
    <w:rsid w:val="00873B64"/>
    <w:rsid w:val="00874A58"/>
    <w:rsid w:val="00891FA9"/>
    <w:rsid w:val="00894761"/>
    <w:rsid w:val="008C516E"/>
    <w:rsid w:val="008C5781"/>
    <w:rsid w:val="008C6492"/>
    <w:rsid w:val="008D085B"/>
    <w:rsid w:val="008E38AA"/>
    <w:rsid w:val="008F77F0"/>
    <w:rsid w:val="0090352C"/>
    <w:rsid w:val="00904485"/>
    <w:rsid w:val="009133FB"/>
    <w:rsid w:val="009166EF"/>
    <w:rsid w:val="00917519"/>
    <w:rsid w:val="00927D3F"/>
    <w:rsid w:val="00943C43"/>
    <w:rsid w:val="009600DA"/>
    <w:rsid w:val="00962E93"/>
    <w:rsid w:val="009707EE"/>
    <w:rsid w:val="00981562"/>
    <w:rsid w:val="009826C1"/>
    <w:rsid w:val="00985F96"/>
    <w:rsid w:val="009908FF"/>
    <w:rsid w:val="00992B6E"/>
    <w:rsid w:val="00995505"/>
    <w:rsid w:val="009B49F0"/>
    <w:rsid w:val="009C6880"/>
    <w:rsid w:val="009D5310"/>
    <w:rsid w:val="009E36ED"/>
    <w:rsid w:val="009E78E8"/>
    <w:rsid w:val="00A031F3"/>
    <w:rsid w:val="00A16B5D"/>
    <w:rsid w:val="00A17AAF"/>
    <w:rsid w:val="00A21CDF"/>
    <w:rsid w:val="00A3374F"/>
    <w:rsid w:val="00A536A4"/>
    <w:rsid w:val="00A6058D"/>
    <w:rsid w:val="00A6103C"/>
    <w:rsid w:val="00A64852"/>
    <w:rsid w:val="00A65101"/>
    <w:rsid w:val="00A866F0"/>
    <w:rsid w:val="00A86A5A"/>
    <w:rsid w:val="00AA0381"/>
    <w:rsid w:val="00AB4389"/>
    <w:rsid w:val="00AC0A6E"/>
    <w:rsid w:val="00AC12FB"/>
    <w:rsid w:val="00AC2494"/>
    <w:rsid w:val="00AC4B9F"/>
    <w:rsid w:val="00AD57A5"/>
    <w:rsid w:val="00AE330B"/>
    <w:rsid w:val="00AF5234"/>
    <w:rsid w:val="00AF7F8C"/>
    <w:rsid w:val="00B125E0"/>
    <w:rsid w:val="00B13A8C"/>
    <w:rsid w:val="00B15910"/>
    <w:rsid w:val="00B163C1"/>
    <w:rsid w:val="00B24B9A"/>
    <w:rsid w:val="00B312A1"/>
    <w:rsid w:val="00B35CB6"/>
    <w:rsid w:val="00B403BF"/>
    <w:rsid w:val="00B506D7"/>
    <w:rsid w:val="00B52119"/>
    <w:rsid w:val="00B608D9"/>
    <w:rsid w:val="00B65698"/>
    <w:rsid w:val="00B8587E"/>
    <w:rsid w:val="00B97990"/>
    <w:rsid w:val="00BA4055"/>
    <w:rsid w:val="00BA4A37"/>
    <w:rsid w:val="00BA7FB6"/>
    <w:rsid w:val="00BB376A"/>
    <w:rsid w:val="00BB608B"/>
    <w:rsid w:val="00BB7CD6"/>
    <w:rsid w:val="00BC2BEC"/>
    <w:rsid w:val="00BD0806"/>
    <w:rsid w:val="00BF4F39"/>
    <w:rsid w:val="00C023F8"/>
    <w:rsid w:val="00C207DC"/>
    <w:rsid w:val="00C20BFE"/>
    <w:rsid w:val="00C23EA4"/>
    <w:rsid w:val="00C24E15"/>
    <w:rsid w:val="00C27F73"/>
    <w:rsid w:val="00C43AD8"/>
    <w:rsid w:val="00C50687"/>
    <w:rsid w:val="00C50864"/>
    <w:rsid w:val="00C510DF"/>
    <w:rsid w:val="00C536AA"/>
    <w:rsid w:val="00CB2B3D"/>
    <w:rsid w:val="00CB5186"/>
    <w:rsid w:val="00CC1778"/>
    <w:rsid w:val="00CC7D3A"/>
    <w:rsid w:val="00CE263F"/>
    <w:rsid w:val="00CE575B"/>
    <w:rsid w:val="00CF1ED1"/>
    <w:rsid w:val="00CF3DE8"/>
    <w:rsid w:val="00D0493F"/>
    <w:rsid w:val="00D1386A"/>
    <w:rsid w:val="00D16426"/>
    <w:rsid w:val="00D217F6"/>
    <w:rsid w:val="00D250B4"/>
    <w:rsid w:val="00D25F6A"/>
    <w:rsid w:val="00D27D62"/>
    <w:rsid w:val="00D35EF5"/>
    <w:rsid w:val="00D41F55"/>
    <w:rsid w:val="00D52655"/>
    <w:rsid w:val="00D56F91"/>
    <w:rsid w:val="00D61B55"/>
    <w:rsid w:val="00D8241D"/>
    <w:rsid w:val="00D8671C"/>
    <w:rsid w:val="00D97A71"/>
    <w:rsid w:val="00DA1311"/>
    <w:rsid w:val="00DA43B5"/>
    <w:rsid w:val="00DA57C3"/>
    <w:rsid w:val="00DC3855"/>
    <w:rsid w:val="00DD5897"/>
    <w:rsid w:val="00DF39DD"/>
    <w:rsid w:val="00DF6BBF"/>
    <w:rsid w:val="00E02CC3"/>
    <w:rsid w:val="00E11575"/>
    <w:rsid w:val="00E242A8"/>
    <w:rsid w:val="00E274B8"/>
    <w:rsid w:val="00E717AA"/>
    <w:rsid w:val="00E72707"/>
    <w:rsid w:val="00E95A9B"/>
    <w:rsid w:val="00EA02C3"/>
    <w:rsid w:val="00EA75EF"/>
    <w:rsid w:val="00EC0834"/>
    <w:rsid w:val="00ED02E7"/>
    <w:rsid w:val="00ED6AA2"/>
    <w:rsid w:val="00EE1559"/>
    <w:rsid w:val="00EE2791"/>
    <w:rsid w:val="00EF4584"/>
    <w:rsid w:val="00F033B3"/>
    <w:rsid w:val="00F0586E"/>
    <w:rsid w:val="00F063E2"/>
    <w:rsid w:val="00F1102B"/>
    <w:rsid w:val="00F21FDE"/>
    <w:rsid w:val="00F2242E"/>
    <w:rsid w:val="00F27834"/>
    <w:rsid w:val="00F34F78"/>
    <w:rsid w:val="00F43932"/>
    <w:rsid w:val="00F60E1D"/>
    <w:rsid w:val="00F74944"/>
    <w:rsid w:val="00F93CAD"/>
    <w:rsid w:val="00FA3A6F"/>
    <w:rsid w:val="00FA540B"/>
    <w:rsid w:val="00FB4F08"/>
    <w:rsid w:val="00FC5A70"/>
    <w:rsid w:val="00FC6B42"/>
    <w:rsid w:val="00FC73F3"/>
    <w:rsid w:val="00FD4F5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023C"/>
  <w15:docId w15:val="{7CBDFAEC-2AA9-4806-B4D7-2EAB4B5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0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2019coronav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ealthcare-faciliti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About-CMS/Agency-Information/Emergency/EPRO/Current-Emergencies/Current-Emergencies-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info-details/covid-19-response-repor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massachuset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EE4A-E4A6-4EBA-8587-A6A5C22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5009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Jacob, John (DPH)</cp:lastModifiedBy>
  <cp:revision>2</cp:revision>
  <cp:lastPrinted>2015-01-29T14:50:00Z</cp:lastPrinted>
  <dcterms:created xsi:type="dcterms:W3CDTF">2021-04-01T18:58:00Z</dcterms:created>
  <dcterms:modified xsi:type="dcterms:W3CDTF">2021-04-01T18:58:00Z</dcterms:modified>
</cp:coreProperties>
</file>