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53911B64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537C88">
        <w:rPr>
          <w:b/>
          <w:bCs/>
          <w:color w:val="000000"/>
          <w:szCs w:val="24"/>
          <w:bdr w:val="none" w:sz="0" w:space="0" w:color="auto" w:frame="1"/>
        </w:rPr>
        <w:t> </w:t>
      </w:r>
    </w:p>
    <w:p w14:paraId="309C60D4" w14:textId="1A5D79E5" w:rsidR="00537C88" w:rsidRPr="00537C88" w:rsidRDefault="00DE473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Second meeting</w:t>
      </w:r>
    </w:p>
    <w:p w14:paraId="56731542" w14:textId="48A9FABF" w:rsidR="00537C88" w:rsidRPr="00537C88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> T</w:t>
      </w:r>
      <w:r w:rsidR="00994791">
        <w:rPr>
          <w:color w:val="000000"/>
          <w:szCs w:val="24"/>
          <w:bdr w:val="none" w:sz="0" w:space="0" w:color="auto" w:frame="1"/>
        </w:rPr>
        <w:t>uesday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DE473E">
        <w:rPr>
          <w:color w:val="000000"/>
          <w:szCs w:val="24"/>
          <w:bdr w:val="none" w:sz="0" w:space="0" w:color="auto" w:frame="1"/>
        </w:rPr>
        <w:t>December</w:t>
      </w:r>
      <w:r w:rsidR="00994791">
        <w:rPr>
          <w:color w:val="000000"/>
          <w:szCs w:val="24"/>
          <w:bdr w:val="none" w:sz="0" w:space="0" w:color="auto" w:frame="1"/>
        </w:rPr>
        <w:t xml:space="preserve"> 19</w:t>
      </w:r>
      <w:r w:rsidRPr="00537C88">
        <w:rPr>
          <w:color w:val="000000"/>
          <w:szCs w:val="24"/>
          <w:bdr w:val="none" w:sz="0" w:space="0" w:color="auto" w:frame="1"/>
        </w:rPr>
        <w:t xml:space="preserve">, 2023, </w:t>
      </w:r>
      <w:r w:rsidR="00994791">
        <w:rPr>
          <w:color w:val="000000"/>
          <w:szCs w:val="24"/>
          <w:bdr w:val="none" w:sz="0" w:space="0" w:color="auto" w:frame="1"/>
        </w:rPr>
        <w:t>2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30 to</w:t>
      </w:r>
      <w:r w:rsidR="003F0BD8">
        <w:rPr>
          <w:color w:val="000000"/>
          <w:szCs w:val="24"/>
          <w:bdr w:val="none" w:sz="0" w:space="0" w:color="auto" w:frame="1"/>
        </w:rPr>
        <w:t xml:space="preserve"> </w:t>
      </w:r>
      <w:r w:rsidR="00994791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0</w:t>
      </w:r>
      <w:r w:rsidRPr="00537C88">
        <w:rPr>
          <w:color w:val="000000"/>
          <w:szCs w:val="24"/>
          <w:bdr w:val="none" w:sz="0" w:space="0" w:color="auto" w:frame="1"/>
        </w:rPr>
        <w:t>0</w:t>
      </w:r>
      <w:r w:rsidR="00994791">
        <w:rPr>
          <w:color w:val="000000"/>
          <w:szCs w:val="24"/>
          <w:bdr w:val="none" w:sz="0" w:space="0" w:color="auto" w:frame="1"/>
        </w:rPr>
        <w:t>pm</w:t>
      </w:r>
      <w:r w:rsidRPr="00537C88">
        <w:rPr>
          <w:color w:val="000000"/>
          <w:szCs w:val="24"/>
          <w:bdr w:val="none" w:sz="0" w:space="0" w:color="auto" w:frame="1"/>
        </w:rPr>
        <w:t xml:space="preserve">  </w:t>
      </w:r>
    </w:p>
    <w:p w14:paraId="617EF733" w14:textId="77777777" w:rsidR="0063753D" w:rsidRDefault="0063753D" w:rsidP="00537C88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</w:p>
    <w:p w14:paraId="18035E12" w14:textId="0D32890C" w:rsidR="00537C88" w:rsidRPr="00537C88" w:rsidRDefault="0063753D" w:rsidP="00537C88">
      <w:pPr>
        <w:spacing w:line="276" w:lineRule="auto"/>
        <w:jc w:val="center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537C88">
        <w:rPr>
          <w:color w:val="000000"/>
          <w:szCs w:val="24"/>
          <w:bdr w:val="none" w:sz="0" w:space="0" w:color="auto" w:frame="1"/>
        </w:rPr>
        <w:t> </w:t>
      </w:r>
    </w:p>
    <w:p w14:paraId="28BD2D11" w14:textId="3F18E312" w:rsidR="00994791" w:rsidRDefault="004E670B" w:rsidP="00994791">
      <w:pPr>
        <w:spacing w:line="276" w:lineRule="auto"/>
        <w:ind w:left="720"/>
      </w:pPr>
      <w:hyperlink r:id="rId9" w:history="1">
        <w:r w:rsidR="00994791" w:rsidRPr="00335D24">
          <w:rPr>
            <w:rStyle w:val="Hyperlink"/>
          </w:rPr>
          <w:t>https://eohhs.webex.com/eohhs/j.php?MTID=m8ab06c87771452e08ca0e4ad823c701e</w:t>
        </w:r>
      </w:hyperlink>
    </w:p>
    <w:p w14:paraId="7D06EE7D" w14:textId="701285CD" w:rsidR="00EE7B1E" w:rsidRPr="00994791" w:rsidRDefault="00994791" w:rsidP="00994791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 xml:space="preserve">      </w:t>
      </w:r>
      <w:r w:rsidR="00EE7B1E" w:rsidRPr="00994791">
        <w:rPr>
          <w:color w:val="000000"/>
          <w:szCs w:val="24"/>
          <w:bdr w:val="none" w:sz="0" w:space="0" w:color="auto" w:frame="1"/>
        </w:rPr>
        <w:t>Webex</w:t>
      </w:r>
      <w:r w:rsidR="00537C88" w:rsidRPr="00994791">
        <w:rPr>
          <w:color w:val="000000"/>
          <w:szCs w:val="24"/>
          <w:bdr w:val="none" w:sz="0" w:space="0" w:color="auto" w:frame="1"/>
        </w:rPr>
        <w:t xml:space="preserve"> Meeting ID: </w:t>
      </w:r>
      <w:r w:rsidR="00EE7B1E" w:rsidRPr="00994791">
        <w:rPr>
          <w:b/>
          <w:bCs/>
          <w:color w:val="333333"/>
          <w:szCs w:val="24"/>
          <w:bdr w:val="none" w:sz="0" w:space="0" w:color="auto" w:frame="1"/>
        </w:rPr>
        <w:t>253</w:t>
      </w:r>
      <w:r w:rsidRPr="00994791">
        <w:rPr>
          <w:b/>
          <w:bCs/>
          <w:color w:val="333333"/>
          <w:szCs w:val="24"/>
          <w:bdr w:val="none" w:sz="0" w:space="0" w:color="auto" w:frame="1"/>
        </w:rPr>
        <w:t>5257 1768</w:t>
      </w:r>
      <w:r w:rsidR="00537C88" w:rsidRPr="00994791">
        <w:rPr>
          <w:color w:val="252424"/>
          <w:bdr w:val="none" w:sz="0" w:space="0" w:color="auto" w:frame="1"/>
          <w:shd w:val="clear" w:color="auto" w:fill="FFFFFF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Password: </w:t>
      </w:r>
      <w:r w:rsidRPr="00994791">
        <w:rPr>
          <w:b/>
          <w:bCs/>
          <w:color w:val="000000"/>
          <w:szCs w:val="24"/>
          <w:shd w:val="clear" w:color="auto" w:fill="FFFFFF"/>
        </w:rPr>
        <w:t>GbpPQCb3T69</w:t>
      </w:r>
    </w:p>
    <w:p w14:paraId="31A92911" w14:textId="651DEA68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 xml:space="preserve">                            </w:t>
      </w:r>
      <w:r w:rsidR="00537C88" w:rsidRPr="00994791">
        <w:rPr>
          <w:color w:val="000000"/>
          <w:szCs w:val="24"/>
          <w:bdr w:val="none" w:sz="0" w:space="0" w:color="auto" w:frame="1"/>
        </w:rPr>
        <w:t>Or call in (audio only) 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United States, Boston</w:t>
      </w:r>
    </w:p>
    <w:p w14:paraId="2E9264A3" w14:textId="1E62577C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</w:t>
      </w:r>
      <w:r w:rsidR="0063753D" w:rsidRPr="00994791">
        <w:rPr>
          <w:color w:val="000000"/>
          <w:szCs w:val="24"/>
        </w:rPr>
        <w:t xml:space="preserve">Access code: </w:t>
      </w:r>
      <w:hyperlink r:id="rId10" w:tgtFrame="_blank" w:history="1">
        <w:r w:rsidRPr="00994791">
          <w:rPr>
            <w:rStyle w:val="Hyperlink"/>
            <w:rFonts w:ascii="Arial" w:hAnsi="Arial" w:cs="Arial"/>
            <w:b/>
            <w:bCs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25352571768##</w:t>
        </w:r>
      </w:hyperlink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7B7C7F39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FD1183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DE473E">
        <w:rPr>
          <w:bCs/>
          <w:szCs w:val="24"/>
        </w:rPr>
        <w:tab/>
      </w:r>
      <w:r w:rsidR="00DE473E">
        <w:rPr>
          <w:bCs/>
          <w:szCs w:val="24"/>
        </w:rPr>
        <w:tab/>
        <w:t>5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794A090C" w14:textId="3D8F0D7E" w:rsidR="00190C5C" w:rsidRPr="00190C5C" w:rsidRDefault="00190C5C" w:rsidP="00190C5C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A review of the SARP and PSUD programs 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</w:t>
      </w:r>
      <w:r>
        <w:rPr>
          <w:bCs/>
          <w:szCs w:val="24"/>
        </w:rPr>
        <w:tab/>
      </w:r>
      <w:r>
        <w:rPr>
          <w:bCs/>
          <w:szCs w:val="24"/>
        </w:rPr>
        <w:tab/>
        <w:t>20 mins</w:t>
      </w:r>
    </w:p>
    <w:p w14:paraId="2849FC95" w14:textId="77777777" w:rsidR="00190C5C" w:rsidRDefault="00190C5C" w:rsidP="00190C5C">
      <w:pPr>
        <w:pStyle w:val="ListParagraph"/>
        <w:rPr>
          <w:bCs/>
          <w:szCs w:val="24"/>
        </w:rPr>
      </w:pPr>
    </w:p>
    <w:p w14:paraId="2F4BA4E0" w14:textId="1E25BD03" w:rsidR="00537C88" w:rsidRPr="00190C5C" w:rsidRDefault="00190C5C" w:rsidP="00190C5C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Discussion on</w:t>
      </w:r>
      <w:r w:rsidR="00DE473E">
        <w:rPr>
          <w:bCs/>
          <w:szCs w:val="24"/>
        </w:rPr>
        <w:t xml:space="preserve"> reading material</w:t>
      </w:r>
      <w:r w:rsidR="00994791">
        <w:rPr>
          <w:bCs/>
          <w:szCs w:val="24"/>
        </w:rPr>
        <w:t xml:space="preserve"> </w:t>
      </w:r>
      <w:r>
        <w:rPr>
          <w:bCs/>
          <w:szCs w:val="24"/>
        </w:rPr>
        <w:t>and existing programs</w:t>
      </w:r>
      <w:r w:rsidR="00994791">
        <w:rPr>
          <w:bCs/>
          <w:szCs w:val="24"/>
        </w:rPr>
        <w:t xml:space="preserve"> </w:t>
      </w:r>
      <w:r w:rsidR="00994791">
        <w:rPr>
          <w:bCs/>
          <w:szCs w:val="24"/>
        </w:rPr>
        <w:tab/>
      </w:r>
      <w:r w:rsidR="00EE7B1E">
        <w:rPr>
          <w:bCs/>
          <w:szCs w:val="24"/>
        </w:rPr>
        <w:tab/>
      </w:r>
      <w:r w:rsidR="00994791">
        <w:rPr>
          <w:bCs/>
          <w:szCs w:val="24"/>
        </w:rPr>
        <w:t xml:space="preserve">            </w:t>
      </w:r>
      <w:r w:rsidR="00DE473E">
        <w:rPr>
          <w:bCs/>
          <w:szCs w:val="24"/>
        </w:rPr>
        <w:t>20</w:t>
      </w:r>
      <w:r w:rsidR="00D81B69">
        <w:rPr>
          <w:bCs/>
          <w:szCs w:val="24"/>
        </w:rPr>
        <w:t xml:space="preserve"> min</w:t>
      </w:r>
      <w:r>
        <w:rPr>
          <w:bCs/>
          <w:szCs w:val="24"/>
        </w:rPr>
        <w:t>s</w:t>
      </w:r>
    </w:p>
    <w:p w14:paraId="2871DA4E" w14:textId="77777777" w:rsidR="00537C88" w:rsidRPr="008B234D" w:rsidRDefault="00537C88" w:rsidP="00537C88">
      <w:pPr>
        <w:pStyle w:val="ListParagraph"/>
        <w:rPr>
          <w:bCs/>
          <w:szCs w:val="24"/>
        </w:rPr>
      </w:pPr>
    </w:p>
    <w:p w14:paraId="25DF22F7" w14:textId="09C5E197" w:rsidR="00FC4641" w:rsidRDefault="00DE473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Substance use disorders and URAMP – Further examination </w:t>
      </w:r>
      <w:r>
        <w:rPr>
          <w:bCs/>
          <w:szCs w:val="24"/>
        </w:rPr>
        <w:tab/>
      </w:r>
      <w:r w:rsidR="00EE7B1E">
        <w:rPr>
          <w:bCs/>
          <w:szCs w:val="24"/>
        </w:rPr>
        <w:tab/>
      </w:r>
      <w:r>
        <w:rPr>
          <w:bCs/>
          <w:szCs w:val="24"/>
        </w:rPr>
        <w:t>40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6E139DE9" w14:textId="77777777" w:rsidR="00DE473E" w:rsidRDefault="00DE473E" w:rsidP="00DE473E">
      <w:pPr>
        <w:pStyle w:val="ListParagraph"/>
        <w:rPr>
          <w:bCs/>
          <w:szCs w:val="24"/>
        </w:rPr>
      </w:pPr>
    </w:p>
    <w:p w14:paraId="0A629EAB" w14:textId="27B4A3E5" w:rsidR="00DE473E" w:rsidRPr="00DE473E" w:rsidRDefault="00DE473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Additional items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5 mins</w:t>
      </w:r>
    </w:p>
    <w:p w14:paraId="44532FC0" w14:textId="77777777" w:rsidR="00A54CCF" w:rsidRPr="00F66846" w:rsidRDefault="00A54CCF" w:rsidP="00F66846">
      <w:pPr>
        <w:rPr>
          <w:bCs/>
          <w:szCs w:val="24"/>
        </w:rPr>
      </w:pPr>
      <w:bookmarkStart w:id="1" w:name="_Hlk132011449"/>
      <w:bookmarkEnd w:id="0"/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1"/>
  </w:num>
  <w:num w:numId="2" w16cid:durableId="7384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D27"/>
    <w:rsid w:val="0002106C"/>
    <w:rsid w:val="00033154"/>
    <w:rsid w:val="00042048"/>
    <w:rsid w:val="00047775"/>
    <w:rsid w:val="0005320D"/>
    <w:rsid w:val="000537DA"/>
    <w:rsid w:val="000968A3"/>
    <w:rsid w:val="000A1DE1"/>
    <w:rsid w:val="000A575B"/>
    <w:rsid w:val="000B7D96"/>
    <w:rsid w:val="000F315B"/>
    <w:rsid w:val="001125C0"/>
    <w:rsid w:val="00141BA2"/>
    <w:rsid w:val="00152101"/>
    <w:rsid w:val="0015268B"/>
    <w:rsid w:val="00177C77"/>
    <w:rsid w:val="00190C5C"/>
    <w:rsid w:val="001B6693"/>
    <w:rsid w:val="0021698C"/>
    <w:rsid w:val="00260D54"/>
    <w:rsid w:val="002619DB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3C67F7"/>
    <w:rsid w:val="003F0BD8"/>
    <w:rsid w:val="00437C2C"/>
    <w:rsid w:val="004813AC"/>
    <w:rsid w:val="004A2763"/>
    <w:rsid w:val="004B37A0"/>
    <w:rsid w:val="004B5CFB"/>
    <w:rsid w:val="004C4E6D"/>
    <w:rsid w:val="004D6B39"/>
    <w:rsid w:val="004E0C3F"/>
    <w:rsid w:val="004E670B"/>
    <w:rsid w:val="004F16C3"/>
    <w:rsid w:val="00512956"/>
    <w:rsid w:val="00530145"/>
    <w:rsid w:val="00537C88"/>
    <w:rsid w:val="005448AA"/>
    <w:rsid w:val="00544E27"/>
    <w:rsid w:val="005D38AA"/>
    <w:rsid w:val="00614C99"/>
    <w:rsid w:val="00615C61"/>
    <w:rsid w:val="00632B56"/>
    <w:rsid w:val="0063753D"/>
    <w:rsid w:val="006D06D9"/>
    <w:rsid w:val="006D77A6"/>
    <w:rsid w:val="006F6920"/>
    <w:rsid w:val="00702109"/>
    <w:rsid w:val="0072320A"/>
    <w:rsid w:val="0072610D"/>
    <w:rsid w:val="00755E34"/>
    <w:rsid w:val="00757006"/>
    <w:rsid w:val="007817C7"/>
    <w:rsid w:val="00787508"/>
    <w:rsid w:val="007B3F4B"/>
    <w:rsid w:val="007B45E7"/>
    <w:rsid w:val="007B7347"/>
    <w:rsid w:val="007D10F3"/>
    <w:rsid w:val="007F3CDB"/>
    <w:rsid w:val="0083073C"/>
    <w:rsid w:val="00857112"/>
    <w:rsid w:val="008B1519"/>
    <w:rsid w:val="008B234D"/>
    <w:rsid w:val="009344AD"/>
    <w:rsid w:val="009730E5"/>
    <w:rsid w:val="009908FF"/>
    <w:rsid w:val="00994791"/>
    <w:rsid w:val="00995505"/>
    <w:rsid w:val="009C4428"/>
    <w:rsid w:val="009D48CD"/>
    <w:rsid w:val="00A5364B"/>
    <w:rsid w:val="00A54CCF"/>
    <w:rsid w:val="00A65101"/>
    <w:rsid w:val="00AF08AA"/>
    <w:rsid w:val="00AF7B53"/>
    <w:rsid w:val="00B403BF"/>
    <w:rsid w:val="00B608D9"/>
    <w:rsid w:val="00B740D5"/>
    <w:rsid w:val="00B8698E"/>
    <w:rsid w:val="00BA4055"/>
    <w:rsid w:val="00BA7FB6"/>
    <w:rsid w:val="00BE031D"/>
    <w:rsid w:val="00C20BFE"/>
    <w:rsid w:val="00C46D29"/>
    <w:rsid w:val="00CA0997"/>
    <w:rsid w:val="00CC1778"/>
    <w:rsid w:val="00CE3DED"/>
    <w:rsid w:val="00CE575B"/>
    <w:rsid w:val="00CF3DE8"/>
    <w:rsid w:val="00D0493F"/>
    <w:rsid w:val="00D30097"/>
    <w:rsid w:val="00D56F91"/>
    <w:rsid w:val="00D57881"/>
    <w:rsid w:val="00D81B69"/>
    <w:rsid w:val="00D8671C"/>
    <w:rsid w:val="00D91142"/>
    <w:rsid w:val="00D91390"/>
    <w:rsid w:val="00DA57C3"/>
    <w:rsid w:val="00DB53C7"/>
    <w:rsid w:val="00DC3855"/>
    <w:rsid w:val="00DE473E"/>
    <w:rsid w:val="00E02540"/>
    <w:rsid w:val="00E242A8"/>
    <w:rsid w:val="00E274B8"/>
    <w:rsid w:val="00E62A57"/>
    <w:rsid w:val="00E72707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50-479-3208,,*01*25352571768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8ab06c87771452e08ca0e4ad823c701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104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Poirier, Kelly (DPH)</cp:lastModifiedBy>
  <cp:revision>2</cp:revision>
  <cp:lastPrinted>2023-11-02T20:19:00Z</cp:lastPrinted>
  <dcterms:created xsi:type="dcterms:W3CDTF">2023-12-08T17:09:00Z</dcterms:created>
  <dcterms:modified xsi:type="dcterms:W3CDTF">2023-12-08T17:09:00Z</dcterms:modified>
</cp:coreProperties>
</file>