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4472C4" w:themeColor="accent1"/>
        </w:rPr>
        <w:id w:val="1078709234"/>
        <w:docPartObj>
          <w:docPartGallery w:val="Cover Pages"/>
          <w:docPartUnique/>
        </w:docPartObj>
      </w:sdtPr>
      <w:sdtEndPr>
        <w:rPr>
          <w:color w:val="auto"/>
        </w:rPr>
      </w:sdtEndPr>
      <w:sdtContent>
        <w:p w14:paraId="152A3A51" w14:textId="3012E90D" w:rsidR="00A833CF" w:rsidRPr="00676F48" w:rsidRDefault="00A833CF" w:rsidP="00676F48">
          <w:pPr>
            <w:jc w:val="center"/>
          </w:pPr>
          <w:r w:rsidRPr="00676F48">
            <w:rPr>
              <w:noProof/>
            </w:rPr>
            <w:drawing>
              <wp:anchor distT="0" distB="0" distL="114300" distR="114300" simplePos="0" relativeHeight="251658243" behindDoc="0" locked="0" layoutInCell="1" allowOverlap="1" wp14:anchorId="3B20F9F3" wp14:editId="47213363">
                <wp:simplePos x="0" y="0"/>
                <wp:positionH relativeFrom="margin">
                  <wp:posOffset>5029200</wp:posOffset>
                </wp:positionH>
                <wp:positionV relativeFrom="paragraph">
                  <wp:posOffset>-7620</wp:posOffset>
                </wp:positionV>
                <wp:extent cx="914400" cy="914400"/>
                <wp:effectExtent l="0" t="0" r="0" b="0"/>
                <wp:wrapNone/>
                <wp:docPr id="3" name="Picture 3" descr="Seal of Massachusett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eal of Massachusetts">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page">
                  <wp14:pctWidth>0</wp14:pctWidth>
                </wp14:sizeRelH>
                <wp14:sizeRelV relativeFrom="page">
                  <wp14:pctHeight>0</wp14:pctHeight>
                </wp14:sizeRelV>
              </wp:anchor>
            </w:drawing>
          </w:r>
          <w:r w:rsidRPr="00676F48">
            <w:rPr>
              <w:noProof/>
            </w:rPr>
            <w:drawing>
              <wp:anchor distT="0" distB="0" distL="114300" distR="114300" simplePos="0" relativeHeight="251658244" behindDoc="0" locked="0" layoutInCell="1" allowOverlap="1" wp14:anchorId="5488CAF2" wp14:editId="085E68E3">
                <wp:simplePos x="0" y="0"/>
                <wp:positionH relativeFrom="column">
                  <wp:posOffset>0</wp:posOffset>
                </wp:positionH>
                <wp:positionV relativeFrom="paragraph">
                  <wp:posOffset>-635</wp:posOffset>
                </wp:positionV>
                <wp:extent cx="1648460" cy="914400"/>
                <wp:effectExtent l="0" t="0" r="8890" b="0"/>
                <wp:wrapNone/>
                <wp:docPr id="1631043978" name="Picture 2" descr="Logo of Executive Office of Housing and Livable Commun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043978" name="Picture 2" descr="Logo of Executive Office of Housing and Livable Communities"/>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2775" t="18427" r="12484" b="17673"/>
                        <a:stretch>
                          <a:fillRect/>
                        </a:stretch>
                      </pic:blipFill>
                      <pic:spPr bwMode="auto">
                        <a:xfrm>
                          <a:off x="0" y="0"/>
                          <a:ext cx="1648460" cy="914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FDE00E" w14:textId="60CE32A4" w:rsidR="00A833CF" w:rsidRPr="00676F48" w:rsidRDefault="00A833CF" w:rsidP="00676F48">
          <w:pPr>
            <w:jc w:val="center"/>
          </w:pPr>
        </w:p>
        <w:p w14:paraId="17034505" w14:textId="7D134228" w:rsidR="00A833CF" w:rsidRPr="00676F48" w:rsidRDefault="00A833CF" w:rsidP="00676F48">
          <w:pPr>
            <w:jc w:val="center"/>
          </w:pPr>
        </w:p>
        <w:p w14:paraId="6421C7D5" w14:textId="2859D894" w:rsidR="00A833CF" w:rsidRPr="00676F48" w:rsidRDefault="00A833CF" w:rsidP="00676F48">
          <w:pPr>
            <w:jc w:val="center"/>
          </w:pPr>
        </w:p>
        <w:p w14:paraId="068B5479" w14:textId="77777777" w:rsidR="009446F9" w:rsidRPr="00676F48" w:rsidRDefault="009446F9" w:rsidP="00676F48">
          <w:pPr>
            <w:jc w:val="center"/>
          </w:pPr>
        </w:p>
        <w:p w14:paraId="0FF03F66" w14:textId="06740EA5" w:rsidR="00965F24" w:rsidRPr="003F0A07" w:rsidRDefault="00965F24" w:rsidP="00965F24">
          <w:pPr>
            <w:pStyle w:val="Title"/>
            <w:jc w:val="center"/>
            <w:rPr>
              <w:rFonts w:ascii="Aptos" w:hAnsi="Aptos"/>
              <w:b/>
              <w:bCs/>
              <w:sz w:val="72"/>
              <w:szCs w:val="72"/>
            </w:rPr>
          </w:pPr>
          <w:r w:rsidRPr="003F0A07">
            <w:rPr>
              <w:rFonts w:ascii="Aptos" w:hAnsi="Aptos"/>
              <w:b/>
              <w:bCs/>
              <w:sz w:val="72"/>
              <w:szCs w:val="72"/>
            </w:rPr>
            <w:t xml:space="preserve">Urban Renewal and </w:t>
          </w:r>
          <w:r w:rsidR="00821A8F" w:rsidRPr="003F0A07">
            <w:rPr>
              <w:rFonts w:ascii="Aptos" w:hAnsi="Aptos"/>
              <w:b/>
              <w:bCs/>
              <w:sz w:val="72"/>
              <w:szCs w:val="72"/>
            </w:rPr>
            <w:t>Redevelopment Authorities in Massachusetts</w:t>
          </w:r>
        </w:p>
        <w:p w14:paraId="7DC081F0" w14:textId="77777777" w:rsidR="000F5D76" w:rsidRPr="003F0A07" w:rsidRDefault="000F5D76" w:rsidP="000F5D76">
          <w:pPr>
            <w:jc w:val="center"/>
          </w:pPr>
        </w:p>
        <w:p w14:paraId="1F98031E" w14:textId="604B0A06" w:rsidR="000F5D76" w:rsidRPr="003F0A07" w:rsidRDefault="00143DF7" w:rsidP="000F5D76">
          <w:pPr>
            <w:pStyle w:val="Subtitle"/>
            <w:jc w:val="center"/>
            <w:rPr>
              <w:rFonts w:ascii="Aptos" w:hAnsi="Aptos"/>
              <w:b/>
              <w:bCs/>
              <w:color w:val="auto"/>
            </w:rPr>
          </w:pPr>
          <w:r>
            <w:rPr>
              <w:rFonts w:ascii="Aptos" w:hAnsi="Aptos"/>
              <w:b/>
              <w:bCs/>
              <w:color w:val="auto"/>
              <w:sz w:val="28"/>
              <w:szCs w:val="28"/>
            </w:rPr>
            <w:t>A p</w:t>
          </w:r>
          <w:r w:rsidR="006E36B8" w:rsidRPr="003F0A07">
            <w:rPr>
              <w:rFonts w:ascii="Aptos" w:hAnsi="Aptos"/>
              <w:b/>
              <w:bCs/>
              <w:color w:val="auto"/>
              <w:sz w:val="28"/>
              <w:szCs w:val="28"/>
            </w:rPr>
            <w:t>ractical guide to urban renewal tools, statutory requirements, and the establish</w:t>
          </w:r>
          <w:r>
            <w:rPr>
              <w:rFonts w:ascii="Aptos" w:hAnsi="Aptos"/>
              <w:b/>
              <w:bCs/>
              <w:color w:val="auto"/>
              <w:sz w:val="28"/>
              <w:szCs w:val="28"/>
            </w:rPr>
            <w:t>ment</w:t>
          </w:r>
          <w:r w:rsidR="006E36B8" w:rsidRPr="003F0A07">
            <w:rPr>
              <w:rFonts w:ascii="Aptos" w:hAnsi="Aptos"/>
              <w:b/>
              <w:bCs/>
              <w:color w:val="auto"/>
              <w:sz w:val="28"/>
              <w:szCs w:val="28"/>
            </w:rPr>
            <w:t xml:space="preserve"> </w:t>
          </w:r>
          <w:r w:rsidR="000D40EE">
            <w:rPr>
              <w:rFonts w:ascii="Aptos" w:hAnsi="Aptos"/>
              <w:b/>
              <w:bCs/>
              <w:color w:val="auto"/>
              <w:sz w:val="28"/>
              <w:szCs w:val="28"/>
            </w:rPr>
            <w:t>and o</w:t>
          </w:r>
          <w:r w:rsidR="00583ED9">
            <w:rPr>
              <w:rFonts w:ascii="Aptos" w:hAnsi="Aptos"/>
              <w:b/>
              <w:bCs/>
              <w:color w:val="auto"/>
              <w:sz w:val="28"/>
              <w:szCs w:val="28"/>
            </w:rPr>
            <w:t>rganiz</w:t>
          </w:r>
          <w:r>
            <w:rPr>
              <w:rFonts w:ascii="Aptos" w:hAnsi="Aptos"/>
              <w:b/>
              <w:bCs/>
              <w:color w:val="auto"/>
              <w:sz w:val="28"/>
              <w:szCs w:val="28"/>
            </w:rPr>
            <w:t xml:space="preserve">ation of </w:t>
          </w:r>
          <w:r w:rsidR="006E36B8" w:rsidRPr="003F0A07">
            <w:rPr>
              <w:rFonts w:ascii="Aptos" w:hAnsi="Aptos"/>
              <w:b/>
              <w:bCs/>
              <w:color w:val="auto"/>
              <w:sz w:val="28"/>
              <w:szCs w:val="28"/>
            </w:rPr>
            <w:t>a redevelopment authority</w:t>
          </w:r>
          <w:r w:rsidR="005976D1" w:rsidRPr="003F0A07">
            <w:rPr>
              <w:rFonts w:ascii="Aptos" w:hAnsi="Aptos" w:cstheme="minorHAnsi"/>
              <w:b/>
              <w:bCs/>
              <w:noProof/>
              <w:color w:val="auto"/>
              <w:sz w:val="36"/>
              <w:szCs w:val="36"/>
            </w:rPr>
            <mc:AlternateContent>
              <mc:Choice Requires="wps">
                <w:drawing>
                  <wp:anchor distT="0" distB="0" distL="114300" distR="114300" simplePos="0" relativeHeight="251658240" behindDoc="1" locked="0" layoutInCell="1" allowOverlap="1" wp14:anchorId="00209B0C" wp14:editId="7D4802D5">
                    <wp:simplePos x="0" y="0"/>
                    <wp:positionH relativeFrom="margin">
                      <wp:align>center</wp:align>
                    </wp:positionH>
                    <wp:positionV relativeFrom="margin">
                      <wp:align>center</wp:align>
                    </wp:positionV>
                    <wp:extent cx="6330950" cy="8667750"/>
                    <wp:effectExtent l="57150" t="57150" r="107950" b="114300"/>
                    <wp:wrapNone/>
                    <wp:docPr id="4" name="Rectangle 4"/>
                    <wp:cNvGraphicFramePr/>
                    <a:graphic xmlns:a="http://schemas.openxmlformats.org/drawingml/2006/main">
                      <a:graphicData uri="http://schemas.microsoft.com/office/word/2010/wordprocessingShape">
                        <wps:wsp>
                          <wps:cNvSpPr/>
                          <wps:spPr>
                            <a:xfrm>
                              <a:off x="0" y="0"/>
                              <a:ext cx="6330950" cy="8667750"/>
                            </a:xfrm>
                            <a:prstGeom prst="rect">
                              <a:avLst/>
                            </a:prstGeom>
                            <a:noFill/>
                            <a:ln w="28575"/>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dec="http://schemas.microsoft.com/office/drawing/2017/decorative" xmlns:a="http://schemas.openxmlformats.org/drawingml/2006/main">
                <w:pict w14:anchorId="4B2DD003">
                  <v:rect id="Rectangle 4" style="position:absolute;margin-left:0;margin-top:0;width:498.5pt;height:682.5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spid="_x0000_s1026" filled="f" strokecolor="#1f3763 [1604]" strokeweight="2.25pt" w14:anchorId="7AFDDA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">
                    <v:shadow on="t" color="black" opacity="26214f" offset=".74836mm,.74836mm" origin="-.5,-.5"/>
                    <w10:wrap anchorx="margin" anchory="margin"/>
                  </v:rect>
                </w:pict>
              </mc:Fallback>
            </mc:AlternateContent>
          </w:r>
        </w:p>
        <w:p w14:paraId="3E79D942" w14:textId="77777777" w:rsidR="000F5D76" w:rsidRPr="003F0A07" w:rsidRDefault="000F5D76" w:rsidP="000F5D76">
          <w:pPr>
            <w:jc w:val="center"/>
          </w:pPr>
        </w:p>
        <w:p w14:paraId="253C214C" w14:textId="77777777" w:rsidR="0011629F" w:rsidRPr="003F0A07" w:rsidRDefault="0011629F" w:rsidP="000F5D76">
          <w:pPr>
            <w:jc w:val="center"/>
          </w:pPr>
        </w:p>
        <w:p w14:paraId="1D0A26C8" w14:textId="77777777" w:rsidR="0011629F" w:rsidRDefault="0011629F" w:rsidP="000D0383"/>
        <w:p w14:paraId="18ADFDC1" w14:textId="77777777" w:rsidR="0011629F" w:rsidRPr="0011629F" w:rsidRDefault="0011629F" w:rsidP="0011629F">
          <w:pPr>
            <w:spacing w:after="0"/>
            <w:jc w:val="center"/>
            <w:rPr>
              <w:b/>
              <w:bCs/>
              <w:sz w:val="28"/>
              <w:szCs w:val="28"/>
            </w:rPr>
          </w:pPr>
          <w:r w:rsidRPr="0011629F">
            <w:rPr>
              <w:b/>
              <w:bCs/>
              <w:sz w:val="28"/>
              <w:szCs w:val="28"/>
            </w:rPr>
            <w:t>Commonwealth of Massachusetts</w:t>
          </w:r>
        </w:p>
        <w:p w14:paraId="65EC9626" w14:textId="77777777" w:rsidR="0011629F" w:rsidRPr="0011629F" w:rsidRDefault="0011629F" w:rsidP="0011629F">
          <w:pPr>
            <w:spacing w:after="0"/>
            <w:jc w:val="center"/>
            <w:rPr>
              <w:b/>
              <w:bCs/>
              <w:sz w:val="28"/>
              <w:szCs w:val="28"/>
            </w:rPr>
          </w:pPr>
          <w:r w:rsidRPr="0011629F">
            <w:rPr>
              <w:b/>
              <w:bCs/>
              <w:sz w:val="28"/>
              <w:szCs w:val="28"/>
            </w:rPr>
            <w:t>EXECUTIVE OFFICE OF HOUSING AND LIVABLE COMMUNITIES</w:t>
          </w:r>
        </w:p>
        <w:p w14:paraId="4049231F" w14:textId="77777777" w:rsidR="0011629F" w:rsidRPr="0011629F" w:rsidRDefault="0011629F" w:rsidP="0011629F">
          <w:pPr>
            <w:spacing w:after="0"/>
            <w:jc w:val="center"/>
            <w:rPr>
              <w:b/>
              <w:bCs/>
              <w:sz w:val="28"/>
              <w:szCs w:val="28"/>
            </w:rPr>
          </w:pPr>
          <w:r w:rsidRPr="0011629F">
            <w:rPr>
              <w:b/>
              <w:bCs/>
              <w:sz w:val="28"/>
              <w:szCs w:val="28"/>
            </w:rPr>
            <w:t>100 CAMBRIDGE STREET, SUITE 300</w:t>
          </w:r>
        </w:p>
        <w:p w14:paraId="6DA83243" w14:textId="14354052" w:rsidR="0011629F" w:rsidRDefault="0011629F" w:rsidP="0011629F">
          <w:pPr>
            <w:spacing w:after="0"/>
            <w:jc w:val="center"/>
            <w:rPr>
              <w:b/>
              <w:bCs/>
              <w:sz w:val="28"/>
              <w:szCs w:val="28"/>
            </w:rPr>
          </w:pPr>
          <w:r w:rsidRPr="0011629F">
            <w:rPr>
              <w:b/>
              <w:bCs/>
              <w:sz w:val="28"/>
              <w:szCs w:val="28"/>
            </w:rPr>
            <w:t>BOSTON, MA 02114</w:t>
          </w:r>
        </w:p>
        <w:p w14:paraId="06F6B782" w14:textId="77777777" w:rsidR="0011629F" w:rsidRPr="003B2409" w:rsidRDefault="0011629F" w:rsidP="0011629F">
          <w:pPr>
            <w:spacing w:after="0"/>
            <w:jc w:val="center"/>
          </w:pPr>
        </w:p>
        <w:p w14:paraId="17DA7F44" w14:textId="77777777" w:rsidR="00676F48" w:rsidRDefault="00676F48" w:rsidP="0011629F">
          <w:pPr>
            <w:spacing w:after="0"/>
            <w:jc w:val="center"/>
          </w:pPr>
        </w:p>
        <w:p w14:paraId="679A45EC" w14:textId="77777777" w:rsidR="003B2409" w:rsidRPr="003B2409" w:rsidRDefault="003B2409" w:rsidP="0011629F">
          <w:pPr>
            <w:spacing w:after="0"/>
            <w:jc w:val="center"/>
          </w:pPr>
        </w:p>
        <w:p w14:paraId="259801F3" w14:textId="138E1CBB" w:rsidR="006F2C10" w:rsidRDefault="0011629F" w:rsidP="0011629F">
          <w:pPr>
            <w:pBdr>
              <w:top w:val="single" w:sz="4" w:space="1" w:color="auto"/>
              <w:left w:val="single" w:sz="4" w:space="4" w:color="auto"/>
              <w:bottom w:val="single" w:sz="4" w:space="1" w:color="auto"/>
              <w:right w:val="single" w:sz="4" w:space="4" w:color="auto"/>
              <w:between w:val="single" w:sz="4" w:space="1" w:color="auto"/>
              <w:bar w:val="single" w:sz="4" w:color="auto"/>
            </w:pBdr>
            <w:spacing w:after="0"/>
          </w:pPr>
          <w:r>
            <w:rPr>
              <w:rFonts w:cs="Times New Roman"/>
              <w:i/>
              <w:iCs/>
            </w:rPr>
            <w:t xml:space="preserve">DISCLAIMER: </w:t>
          </w:r>
          <w:r w:rsidRPr="0011629F">
            <w:rPr>
              <w:rFonts w:cs="Times New Roman"/>
              <w:i/>
              <w:iCs/>
            </w:rPr>
            <w:t xml:space="preserve">This guide is </w:t>
          </w:r>
          <w:r w:rsidR="002D1D6C">
            <w:rPr>
              <w:rFonts w:cs="Times New Roman"/>
              <w:i/>
              <w:iCs/>
            </w:rPr>
            <w:t>intend</w:t>
          </w:r>
          <w:r w:rsidR="00B17A79">
            <w:rPr>
              <w:rFonts w:cs="Times New Roman"/>
              <w:i/>
              <w:iCs/>
            </w:rPr>
            <w:t xml:space="preserve">ed </w:t>
          </w:r>
          <w:r w:rsidRPr="0011629F">
            <w:rPr>
              <w:rFonts w:cs="Times New Roman"/>
              <w:i/>
              <w:iCs/>
            </w:rPr>
            <w:t>for general informational purposes</w:t>
          </w:r>
          <w:r w:rsidR="00EF25B8">
            <w:rPr>
              <w:rFonts w:cs="Times New Roman"/>
              <w:i/>
              <w:iCs/>
            </w:rPr>
            <w:t xml:space="preserve"> only</w:t>
          </w:r>
          <w:r w:rsidRPr="0011629F">
            <w:rPr>
              <w:rFonts w:cs="Times New Roman"/>
              <w:i/>
              <w:iCs/>
            </w:rPr>
            <w:t xml:space="preserve">. It is not intended to </w:t>
          </w:r>
          <w:r w:rsidR="00EF25B8">
            <w:rPr>
              <w:rFonts w:cs="Times New Roman"/>
              <w:i/>
              <w:iCs/>
            </w:rPr>
            <w:t>provide</w:t>
          </w:r>
          <w:r w:rsidRPr="0011629F">
            <w:rPr>
              <w:rFonts w:cs="Times New Roman"/>
              <w:i/>
              <w:iCs/>
            </w:rPr>
            <w:t xml:space="preserve"> legal advice and should not be relied upon as a substitute for specific legal opinion.</w:t>
          </w:r>
          <w:r w:rsidR="00460890">
            <w:rPr>
              <w:rFonts w:cs="Times New Roman"/>
              <w:i/>
              <w:iCs/>
            </w:rPr>
            <w:t xml:space="preserve"> </w:t>
          </w:r>
          <w:r w:rsidRPr="0011629F">
            <w:rPr>
              <w:rFonts w:cs="Times New Roman"/>
              <w:i/>
              <w:iCs/>
            </w:rPr>
            <w:t xml:space="preserve">Readers should review </w:t>
          </w:r>
          <w:r w:rsidR="00EF323C">
            <w:rPr>
              <w:rFonts w:cs="Times New Roman"/>
              <w:i/>
              <w:iCs/>
            </w:rPr>
            <w:t>applicable</w:t>
          </w:r>
          <w:r w:rsidRPr="0011629F">
            <w:rPr>
              <w:rFonts w:cs="Times New Roman"/>
              <w:i/>
              <w:iCs/>
            </w:rPr>
            <w:t xml:space="preserve"> law</w:t>
          </w:r>
          <w:r w:rsidR="00EF323C">
            <w:rPr>
              <w:rFonts w:cs="Times New Roman"/>
              <w:i/>
              <w:iCs/>
            </w:rPr>
            <w:t>s</w:t>
          </w:r>
          <w:r w:rsidRPr="0011629F">
            <w:rPr>
              <w:rFonts w:cs="Times New Roman"/>
              <w:i/>
              <w:iCs/>
            </w:rPr>
            <w:t xml:space="preserve"> and consult with their legal counsel where appropriate. Web links </w:t>
          </w:r>
          <w:r w:rsidR="00640911">
            <w:rPr>
              <w:rFonts w:cs="Times New Roman"/>
              <w:i/>
              <w:iCs/>
            </w:rPr>
            <w:t>included in</w:t>
          </w:r>
          <w:r w:rsidRPr="0011629F">
            <w:rPr>
              <w:rFonts w:cs="Times New Roman"/>
              <w:i/>
              <w:iCs/>
            </w:rPr>
            <w:t xml:space="preserve"> this document may also change over time.</w:t>
          </w:r>
          <w:r w:rsidR="006F2C10">
            <w:br w:type="page"/>
          </w:r>
        </w:p>
      </w:sdtContent>
    </w:sdt>
    <w:sdt>
      <w:sdtPr>
        <w:rPr>
          <w:rFonts w:ascii="Aptos" w:eastAsiaTheme="minorEastAsia" w:hAnsi="Aptos" w:cstheme="minorBidi"/>
          <w:color w:val="auto"/>
          <w:sz w:val="24"/>
          <w:szCs w:val="24"/>
        </w:rPr>
        <w:id w:val="-18091434"/>
        <w:docPartObj>
          <w:docPartGallery w:val="Table of Contents"/>
          <w:docPartUnique/>
        </w:docPartObj>
      </w:sdtPr>
      <w:sdtEndPr>
        <w:rPr>
          <w:b/>
          <w:bCs/>
          <w:noProof/>
        </w:rPr>
      </w:sdtEndPr>
      <w:sdtContent>
        <w:p w14:paraId="2643E880" w14:textId="016F4ADF" w:rsidR="009E5E34" w:rsidRPr="003B3833" w:rsidRDefault="009E5E34" w:rsidP="009D6A39">
          <w:pPr>
            <w:pStyle w:val="TOCHeading"/>
            <w:spacing w:before="0"/>
            <w:rPr>
              <w:rFonts w:ascii="Aptos" w:hAnsi="Aptos"/>
            </w:rPr>
          </w:pPr>
          <w:r w:rsidRPr="003B3833">
            <w:rPr>
              <w:rFonts w:ascii="Aptos" w:hAnsi="Aptos"/>
            </w:rPr>
            <w:t>Table of Contents</w:t>
          </w:r>
        </w:p>
        <w:p w14:paraId="35E6BF53" w14:textId="31F265B9" w:rsidR="00EB1948" w:rsidRDefault="00923B21">
          <w:pPr>
            <w:pStyle w:val="TOC1"/>
            <w:rPr>
              <w:rFonts w:asciiTheme="minorHAnsi" w:eastAsiaTheme="minorEastAsia" w:hAnsiTheme="minorHAnsi"/>
              <w:noProof/>
            </w:rPr>
          </w:pPr>
          <w:r>
            <w:fldChar w:fldCharType="begin"/>
          </w:r>
          <w:r>
            <w:instrText xml:space="preserve"> TOC \o "1-2" \h \z \u </w:instrText>
          </w:r>
          <w:r>
            <w:fldChar w:fldCharType="separate"/>
          </w:r>
          <w:hyperlink w:anchor="_Toc235797784" w:history="1">
            <w:r w:rsidR="00EB1948" w:rsidRPr="00BE4D2A">
              <w:rPr>
                <w:rStyle w:val="Hyperlink"/>
                <w:b/>
                <w:bCs/>
                <w:noProof/>
              </w:rPr>
              <w:t>1.</w:t>
            </w:r>
            <w:r w:rsidR="00EB1948">
              <w:rPr>
                <w:rFonts w:asciiTheme="minorHAnsi" w:eastAsiaTheme="minorEastAsia" w:hAnsiTheme="minorHAnsi"/>
                <w:noProof/>
              </w:rPr>
              <w:tab/>
            </w:r>
            <w:r w:rsidR="00EB1948" w:rsidRPr="00BE4D2A">
              <w:rPr>
                <w:rStyle w:val="Hyperlink"/>
                <w:b/>
                <w:bCs/>
                <w:noProof/>
              </w:rPr>
              <w:t>Introduction</w:t>
            </w:r>
            <w:r w:rsidR="00EB1948">
              <w:rPr>
                <w:noProof/>
                <w:webHidden/>
              </w:rPr>
              <w:tab/>
            </w:r>
            <w:r w:rsidR="00EB1948">
              <w:rPr>
                <w:noProof/>
                <w:webHidden/>
              </w:rPr>
              <w:fldChar w:fldCharType="begin"/>
            </w:r>
            <w:r w:rsidR="00EB1948">
              <w:rPr>
                <w:noProof/>
                <w:webHidden/>
              </w:rPr>
              <w:instrText xml:space="preserve"> PAGEREF _Toc235797784 \h </w:instrText>
            </w:r>
            <w:r w:rsidR="00EB1948">
              <w:rPr>
                <w:noProof/>
                <w:webHidden/>
              </w:rPr>
            </w:r>
            <w:r w:rsidR="00EB1948">
              <w:rPr>
                <w:noProof/>
                <w:webHidden/>
              </w:rPr>
              <w:fldChar w:fldCharType="separate"/>
            </w:r>
            <w:r w:rsidR="00EB1948">
              <w:rPr>
                <w:noProof/>
                <w:webHidden/>
              </w:rPr>
              <w:t>2</w:t>
            </w:r>
            <w:r w:rsidR="00EB1948">
              <w:rPr>
                <w:noProof/>
                <w:webHidden/>
              </w:rPr>
              <w:fldChar w:fldCharType="end"/>
            </w:r>
          </w:hyperlink>
        </w:p>
        <w:p w14:paraId="704695E9" w14:textId="05AE4FF7" w:rsidR="00EB1948" w:rsidRDefault="00EB1948">
          <w:pPr>
            <w:pStyle w:val="TOC1"/>
            <w:rPr>
              <w:rFonts w:asciiTheme="minorHAnsi" w:eastAsiaTheme="minorEastAsia" w:hAnsiTheme="minorHAnsi"/>
              <w:noProof/>
            </w:rPr>
          </w:pPr>
          <w:hyperlink w:anchor="_Toc235797785" w:history="1">
            <w:r w:rsidRPr="00BE4D2A">
              <w:rPr>
                <w:rStyle w:val="Hyperlink"/>
                <w:b/>
                <w:bCs/>
                <w:noProof/>
              </w:rPr>
              <w:t>2.</w:t>
            </w:r>
            <w:r>
              <w:rPr>
                <w:rFonts w:asciiTheme="minorHAnsi" w:eastAsiaTheme="minorEastAsia" w:hAnsiTheme="minorHAnsi"/>
                <w:noProof/>
              </w:rPr>
              <w:tab/>
            </w:r>
            <w:r w:rsidRPr="00BE4D2A">
              <w:rPr>
                <w:rStyle w:val="Hyperlink"/>
                <w:b/>
                <w:bCs/>
                <w:noProof/>
              </w:rPr>
              <w:t>Basic Urban Renewal Terms</w:t>
            </w:r>
            <w:r>
              <w:rPr>
                <w:noProof/>
                <w:webHidden/>
              </w:rPr>
              <w:tab/>
            </w:r>
            <w:r>
              <w:rPr>
                <w:noProof/>
                <w:webHidden/>
              </w:rPr>
              <w:fldChar w:fldCharType="begin"/>
            </w:r>
            <w:r>
              <w:rPr>
                <w:noProof/>
                <w:webHidden/>
              </w:rPr>
              <w:instrText xml:space="preserve"> PAGEREF _Toc235797785 \h </w:instrText>
            </w:r>
            <w:r>
              <w:rPr>
                <w:noProof/>
                <w:webHidden/>
              </w:rPr>
            </w:r>
            <w:r>
              <w:rPr>
                <w:noProof/>
                <w:webHidden/>
              </w:rPr>
              <w:fldChar w:fldCharType="separate"/>
            </w:r>
            <w:r>
              <w:rPr>
                <w:noProof/>
                <w:webHidden/>
              </w:rPr>
              <w:t>2</w:t>
            </w:r>
            <w:r>
              <w:rPr>
                <w:noProof/>
                <w:webHidden/>
              </w:rPr>
              <w:fldChar w:fldCharType="end"/>
            </w:r>
          </w:hyperlink>
        </w:p>
        <w:p w14:paraId="5EF205C7" w14:textId="7609F313" w:rsidR="00EB1948" w:rsidRDefault="00EB1948">
          <w:pPr>
            <w:pStyle w:val="TOC2"/>
            <w:rPr>
              <w:rFonts w:asciiTheme="minorHAnsi" w:eastAsiaTheme="minorEastAsia" w:hAnsiTheme="minorHAnsi"/>
              <w:noProof/>
            </w:rPr>
          </w:pPr>
          <w:hyperlink w:anchor="_Toc235797786" w:history="1">
            <w:r w:rsidRPr="00BE4D2A">
              <w:rPr>
                <w:rStyle w:val="Hyperlink"/>
                <w:noProof/>
              </w:rPr>
              <w:t>2.1</w:t>
            </w:r>
            <w:r>
              <w:rPr>
                <w:rFonts w:asciiTheme="minorHAnsi" w:eastAsiaTheme="minorEastAsia" w:hAnsiTheme="minorHAnsi"/>
                <w:noProof/>
              </w:rPr>
              <w:tab/>
            </w:r>
            <w:r w:rsidRPr="00BE4D2A">
              <w:rPr>
                <w:rStyle w:val="Hyperlink"/>
                <w:noProof/>
              </w:rPr>
              <w:t>Urban Renewal Program</w:t>
            </w:r>
            <w:r>
              <w:rPr>
                <w:noProof/>
                <w:webHidden/>
              </w:rPr>
              <w:tab/>
            </w:r>
            <w:r>
              <w:rPr>
                <w:noProof/>
                <w:webHidden/>
              </w:rPr>
              <w:fldChar w:fldCharType="begin"/>
            </w:r>
            <w:r>
              <w:rPr>
                <w:noProof/>
                <w:webHidden/>
              </w:rPr>
              <w:instrText xml:space="preserve"> PAGEREF _Toc235797786 \h </w:instrText>
            </w:r>
            <w:r>
              <w:rPr>
                <w:noProof/>
                <w:webHidden/>
              </w:rPr>
            </w:r>
            <w:r>
              <w:rPr>
                <w:noProof/>
                <w:webHidden/>
              </w:rPr>
              <w:fldChar w:fldCharType="separate"/>
            </w:r>
            <w:r>
              <w:rPr>
                <w:noProof/>
                <w:webHidden/>
              </w:rPr>
              <w:t>2</w:t>
            </w:r>
            <w:r>
              <w:rPr>
                <w:noProof/>
                <w:webHidden/>
              </w:rPr>
              <w:fldChar w:fldCharType="end"/>
            </w:r>
          </w:hyperlink>
        </w:p>
        <w:p w14:paraId="05D48022" w14:textId="1E30F2B2" w:rsidR="00EB1948" w:rsidRDefault="00EB1948">
          <w:pPr>
            <w:pStyle w:val="TOC2"/>
            <w:rPr>
              <w:rFonts w:asciiTheme="minorHAnsi" w:eastAsiaTheme="minorEastAsia" w:hAnsiTheme="minorHAnsi"/>
              <w:noProof/>
            </w:rPr>
          </w:pPr>
          <w:hyperlink w:anchor="_Toc235797787" w:history="1">
            <w:r w:rsidRPr="00BE4D2A">
              <w:rPr>
                <w:rStyle w:val="Hyperlink"/>
                <w:noProof/>
              </w:rPr>
              <w:t>2.2</w:t>
            </w:r>
            <w:r>
              <w:rPr>
                <w:rFonts w:asciiTheme="minorHAnsi" w:eastAsiaTheme="minorEastAsia" w:hAnsiTheme="minorHAnsi"/>
                <w:noProof/>
              </w:rPr>
              <w:tab/>
            </w:r>
            <w:r w:rsidRPr="00BE4D2A">
              <w:rPr>
                <w:rStyle w:val="Hyperlink"/>
                <w:noProof/>
              </w:rPr>
              <w:t>Urban Renewal Plan</w:t>
            </w:r>
            <w:r>
              <w:rPr>
                <w:noProof/>
                <w:webHidden/>
              </w:rPr>
              <w:tab/>
            </w:r>
            <w:r>
              <w:rPr>
                <w:noProof/>
                <w:webHidden/>
              </w:rPr>
              <w:fldChar w:fldCharType="begin"/>
            </w:r>
            <w:r>
              <w:rPr>
                <w:noProof/>
                <w:webHidden/>
              </w:rPr>
              <w:instrText xml:space="preserve"> PAGEREF _Toc235797787 \h </w:instrText>
            </w:r>
            <w:r>
              <w:rPr>
                <w:noProof/>
                <w:webHidden/>
              </w:rPr>
            </w:r>
            <w:r>
              <w:rPr>
                <w:noProof/>
                <w:webHidden/>
              </w:rPr>
              <w:fldChar w:fldCharType="separate"/>
            </w:r>
            <w:r>
              <w:rPr>
                <w:noProof/>
                <w:webHidden/>
              </w:rPr>
              <w:t>3</w:t>
            </w:r>
            <w:r>
              <w:rPr>
                <w:noProof/>
                <w:webHidden/>
              </w:rPr>
              <w:fldChar w:fldCharType="end"/>
            </w:r>
          </w:hyperlink>
        </w:p>
        <w:p w14:paraId="44444DDA" w14:textId="36928EEC" w:rsidR="00EB1948" w:rsidRDefault="00EB1948">
          <w:pPr>
            <w:pStyle w:val="TOC2"/>
            <w:rPr>
              <w:rFonts w:asciiTheme="minorHAnsi" w:eastAsiaTheme="minorEastAsia" w:hAnsiTheme="minorHAnsi"/>
              <w:noProof/>
            </w:rPr>
          </w:pPr>
          <w:hyperlink w:anchor="_Toc235797788" w:history="1">
            <w:r w:rsidRPr="00BE4D2A">
              <w:rPr>
                <w:rStyle w:val="Hyperlink"/>
                <w:noProof/>
              </w:rPr>
              <w:t>2.3</w:t>
            </w:r>
            <w:r>
              <w:rPr>
                <w:rFonts w:asciiTheme="minorHAnsi" w:eastAsiaTheme="minorEastAsia" w:hAnsiTheme="minorHAnsi"/>
                <w:noProof/>
              </w:rPr>
              <w:tab/>
            </w:r>
            <w:r w:rsidRPr="00BE4D2A">
              <w:rPr>
                <w:rStyle w:val="Hyperlink"/>
                <w:noProof/>
              </w:rPr>
              <w:t>Urban Renewal Agency</w:t>
            </w:r>
            <w:r>
              <w:rPr>
                <w:noProof/>
                <w:webHidden/>
              </w:rPr>
              <w:tab/>
            </w:r>
            <w:r>
              <w:rPr>
                <w:noProof/>
                <w:webHidden/>
              </w:rPr>
              <w:fldChar w:fldCharType="begin"/>
            </w:r>
            <w:r>
              <w:rPr>
                <w:noProof/>
                <w:webHidden/>
              </w:rPr>
              <w:instrText xml:space="preserve"> PAGEREF _Toc235797788 \h </w:instrText>
            </w:r>
            <w:r>
              <w:rPr>
                <w:noProof/>
                <w:webHidden/>
              </w:rPr>
            </w:r>
            <w:r>
              <w:rPr>
                <w:noProof/>
                <w:webHidden/>
              </w:rPr>
              <w:fldChar w:fldCharType="separate"/>
            </w:r>
            <w:r>
              <w:rPr>
                <w:noProof/>
                <w:webHidden/>
              </w:rPr>
              <w:t>3</w:t>
            </w:r>
            <w:r>
              <w:rPr>
                <w:noProof/>
                <w:webHidden/>
              </w:rPr>
              <w:fldChar w:fldCharType="end"/>
            </w:r>
          </w:hyperlink>
        </w:p>
        <w:p w14:paraId="0B6B7233" w14:textId="20B59DB7" w:rsidR="00EB1948" w:rsidRDefault="00EB1948">
          <w:pPr>
            <w:pStyle w:val="TOC1"/>
            <w:rPr>
              <w:rFonts w:asciiTheme="minorHAnsi" w:eastAsiaTheme="minorEastAsia" w:hAnsiTheme="minorHAnsi"/>
              <w:noProof/>
            </w:rPr>
          </w:pPr>
          <w:hyperlink w:anchor="_Toc235797789" w:history="1">
            <w:r w:rsidRPr="00BE4D2A">
              <w:rPr>
                <w:rStyle w:val="Hyperlink"/>
                <w:b/>
                <w:bCs/>
                <w:noProof/>
              </w:rPr>
              <w:t>3.</w:t>
            </w:r>
            <w:r>
              <w:rPr>
                <w:rFonts w:asciiTheme="minorHAnsi" w:eastAsiaTheme="minorEastAsia" w:hAnsiTheme="minorHAnsi"/>
                <w:noProof/>
              </w:rPr>
              <w:tab/>
            </w:r>
            <w:r w:rsidRPr="00BE4D2A">
              <w:rPr>
                <w:rStyle w:val="Hyperlink"/>
                <w:b/>
                <w:bCs/>
                <w:noProof/>
              </w:rPr>
              <w:t>Urban Renewal Funding in Massachusetts</w:t>
            </w:r>
            <w:r>
              <w:rPr>
                <w:noProof/>
                <w:webHidden/>
              </w:rPr>
              <w:tab/>
            </w:r>
            <w:r>
              <w:rPr>
                <w:noProof/>
                <w:webHidden/>
              </w:rPr>
              <w:fldChar w:fldCharType="begin"/>
            </w:r>
            <w:r>
              <w:rPr>
                <w:noProof/>
                <w:webHidden/>
              </w:rPr>
              <w:instrText xml:space="preserve"> PAGEREF _Toc235797789 \h </w:instrText>
            </w:r>
            <w:r>
              <w:rPr>
                <w:noProof/>
                <w:webHidden/>
              </w:rPr>
            </w:r>
            <w:r>
              <w:rPr>
                <w:noProof/>
                <w:webHidden/>
              </w:rPr>
              <w:fldChar w:fldCharType="separate"/>
            </w:r>
            <w:r>
              <w:rPr>
                <w:noProof/>
                <w:webHidden/>
              </w:rPr>
              <w:t>4</w:t>
            </w:r>
            <w:r>
              <w:rPr>
                <w:noProof/>
                <w:webHidden/>
              </w:rPr>
              <w:fldChar w:fldCharType="end"/>
            </w:r>
          </w:hyperlink>
        </w:p>
        <w:p w14:paraId="3408C560" w14:textId="57A5E539" w:rsidR="00EB1948" w:rsidRDefault="00EB1948">
          <w:pPr>
            <w:pStyle w:val="TOC1"/>
            <w:rPr>
              <w:rFonts w:asciiTheme="minorHAnsi" w:eastAsiaTheme="minorEastAsia" w:hAnsiTheme="minorHAnsi"/>
              <w:noProof/>
            </w:rPr>
          </w:pPr>
          <w:hyperlink w:anchor="_Toc235797790" w:history="1">
            <w:r w:rsidRPr="00BE4D2A">
              <w:rPr>
                <w:rStyle w:val="Hyperlink"/>
                <w:b/>
                <w:bCs/>
                <w:noProof/>
              </w:rPr>
              <w:t>4.</w:t>
            </w:r>
            <w:r>
              <w:rPr>
                <w:rFonts w:asciiTheme="minorHAnsi" w:eastAsiaTheme="minorEastAsia" w:hAnsiTheme="minorHAnsi"/>
                <w:noProof/>
              </w:rPr>
              <w:tab/>
            </w:r>
            <w:r w:rsidRPr="00BE4D2A">
              <w:rPr>
                <w:rStyle w:val="Hyperlink"/>
                <w:b/>
                <w:bCs/>
                <w:noProof/>
              </w:rPr>
              <w:t>Redevelopment Authorities: Organization and Operations</w:t>
            </w:r>
            <w:r>
              <w:rPr>
                <w:noProof/>
                <w:webHidden/>
              </w:rPr>
              <w:tab/>
            </w:r>
            <w:r>
              <w:rPr>
                <w:noProof/>
                <w:webHidden/>
              </w:rPr>
              <w:fldChar w:fldCharType="begin"/>
            </w:r>
            <w:r>
              <w:rPr>
                <w:noProof/>
                <w:webHidden/>
              </w:rPr>
              <w:instrText xml:space="preserve"> PAGEREF _Toc235797790 \h </w:instrText>
            </w:r>
            <w:r>
              <w:rPr>
                <w:noProof/>
                <w:webHidden/>
              </w:rPr>
            </w:r>
            <w:r>
              <w:rPr>
                <w:noProof/>
                <w:webHidden/>
              </w:rPr>
              <w:fldChar w:fldCharType="separate"/>
            </w:r>
            <w:r>
              <w:rPr>
                <w:noProof/>
                <w:webHidden/>
              </w:rPr>
              <w:t>5</w:t>
            </w:r>
            <w:r>
              <w:rPr>
                <w:noProof/>
                <w:webHidden/>
              </w:rPr>
              <w:fldChar w:fldCharType="end"/>
            </w:r>
          </w:hyperlink>
        </w:p>
        <w:p w14:paraId="4F88CC37" w14:textId="447B7442" w:rsidR="00EB1948" w:rsidRDefault="00EB1948">
          <w:pPr>
            <w:pStyle w:val="TOC2"/>
            <w:rPr>
              <w:rFonts w:asciiTheme="minorHAnsi" w:eastAsiaTheme="minorEastAsia" w:hAnsiTheme="minorHAnsi"/>
              <w:noProof/>
            </w:rPr>
          </w:pPr>
          <w:hyperlink w:anchor="_Toc235797791" w:history="1">
            <w:r w:rsidRPr="00BE4D2A">
              <w:rPr>
                <w:rStyle w:val="Hyperlink"/>
                <w:noProof/>
              </w:rPr>
              <w:t>4.1</w:t>
            </w:r>
            <w:r>
              <w:rPr>
                <w:rFonts w:asciiTheme="minorHAnsi" w:eastAsiaTheme="minorEastAsia" w:hAnsiTheme="minorHAnsi"/>
                <w:noProof/>
              </w:rPr>
              <w:tab/>
            </w:r>
            <w:r w:rsidRPr="00BE4D2A">
              <w:rPr>
                <w:rStyle w:val="Hyperlink"/>
                <w:noProof/>
              </w:rPr>
              <w:t>Statutory Provisions</w:t>
            </w:r>
            <w:r>
              <w:rPr>
                <w:noProof/>
                <w:webHidden/>
              </w:rPr>
              <w:tab/>
            </w:r>
            <w:r>
              <w:rPr>
                <w:noProof/>
                <w:webHidden/>
              </w:rPr>
              <w:fldChar w:fldCharType="begin"/>
            </w:r>
            <w:r>
              <w:rPr>
                <w:noProof/>
                <w:webHidden/>
              </w:rPr>
              <w:instrText xml:space="preserve"> PAGEREF _Toc235797791 \h </w:instrText>
            </w:r>
            <w:r>
              <w:rPr>
                <w:noProof/>
                <w:webHidden/>
              </w:rPr>
            </w:r>
            <w:r>
              <w:rPr>
                <w:noProof/>
                <w:webHidden/>
              </w:rPr>
              <w:fldChar w:fldCharType="separate"/>
            </w:r>
            <w:r>
              <w:rPr>
                <w:noProof/>
                <w:webHidden/>
              </w:rPr>
              <w:t>5</w:t>
            </w:r>
            <w:r>
              <w:rPr>
                <w:noProof/>
                <w:webHidden/>
              </w:rPr>
              <w:fldChar w:fldCharType="end"/>
            </w:r>
          </w:hyperlink>
        </w:p>
        <w:p w14:paraId="4E0F39BD" w14:textId="459C3CCA" w:rsidR="00EB1948" w:rsidRDefault="00EB1948">
          <w:pPr>
            <w:pStyle w:val="TOC2"/>
            <w:rPr>
              <w:rFonts w:asciiTheme="minorHAnsi" w:eastAsiaTheme="minorEastAsia" w:hAnsiTheme="minorHAnsi"/>
              <w:noProof/>
            </w:rPr>
          </w:pPr>
          <w:hyperlink w:anchor="_Toc235797792" w:history="1">
            <w:r w:rsidRPr="00BE4D2A">
              <w:rPr>
                <w:rStyle w:val="Hyperlink"/>
                <w:noProof/>
              </w:rPr>
              <w:t>4.2</w:t>
            </w:r>
            <w:r>
              <w:rPr>
                <w:rFonts w:asciiTheme="minorHAnsi" w:eastAsiaTheme="minorEastAsia" w:hAnsiTheme="minorHAnsi"/>
                <w:noProof/>
              </w:rPr>
              <w:tab/>
            </w:r>
            <w:r w:rsidRPr="00BE4D2A">
              <w:rPr>
                <w:rStyle w:val="Hyperlink"/>
                <w:noProof/>
              </w:rPr>
              <w:t>Independent Authorities</w:t>
            </w:r>
            <w:r>
              <w:rPr>
                <w:noProof/>
                <w:webHidden/>
              </w:rPr>
              <w:tab/>
            </w:r>
            <w:r>
              <w:rPr>
                <w:noProof/>
                <w:webHidden/>
              </w:rPr>
              <w:fldChar w:fldCharType="begin"/>
            </w:r>
            <w:r>
              <w:rPr>
                <w:noProof/>
                <w:webHidden/>
              </w:rPr>
              <w:instrText xml:space="preserve"> PAGEREF _Toc235797792 \h </w:instrText>
            </w:r>
            <w:r>
              <w:rPr>
                <w:noProof/>
                <w:webHidden/>
              </w:rPr>
            </w:r>
            <w:r>
              <w:rPr>
                <w:noProof/>
                <w:webHidden/>
              </w:rPr>
              <w:fldChar w:fldCharType="separate"/>
            </w:r>
            <w:r>
              <w:rPr>
                <w:noProof/>
                <w:webHidden/>
              </w:rPr>
              <w:t>6</w:t>
            </w:r>
            <w:r>
              <w:rPr>
                <w:noProof/>
                <w:webHidden/>
              </w:rPr>
              <w:fldChar w:fldCharType="end"/>
            </w:r>
          </w:hyperlink>
        </w:p>
        <w:p w14:paraId="3926E6BF" w14:textId="26A6A07B" w:rsidR="00EB1948" w:rsidRDefault="00EB1948">
          <w:pPr>
            <w:pStyle w:val="TOC2"/>
            <w:rPr>
              <w:rFonts w:asciiTheme="minorHAnsi" w:eastAsiaTheme="minorEastAsia" w:hAnsiTheme="minorHAnsi"/>
              <w:noProof/>
            </w:rPr>
          </w:pPr>
          <w:hyperlink w:anchor="_Toc235797793" w:history="1">
            <w:r w:rsidRPr="00BE4D2A">
              <w:rPr>
                <w:rStyle w:val="Hyperlink"/>
                <w:noProof/>
              </w:rPr>
              <w:t>4.3</w:t>
            </w:r>
            <w:r>
              <w:rPr>
                <w:rFonts w:asciiTheme="minorHAnsi" w:eastAsiaTheme="minorEastAsia" w:hAnsiTheme="minorHAnsi"/>
                <w:noProof/>
              </w:rPr>
              <w:tab/>
            </w:r>
            <w:r w:rsidRPr="00BE4D2A">
              <w:rPr>
                <w:rStyle w:val="Hyperlink"/>
                <w:noProof/>
              </w:rPr>
              <w:t>Membership</w:t>
            </w:r>
            <w:r>
              <w:rPr>
                <w:noProof/>
                <w:webHidden/>
              </w:rPr>
              <w:tab/>
            </w:r>
            <w:r>
              <w:rPr>
                <w:noProof/>
                <w:webHidden/>
              </w:rPr>
              <w:fldChar w:fldCharType="begin"/>
            </w:r>
            <w:r>
              <w:rPr>
                <w:noProof/>
                <w:webHidden/>
              </w:rPr>
              <w:instrText xml:space="preserve"> PAGEREF _Toc235797793 \h </w:instrText>
            </w:r>
            <w:r>
              <w:rPr>
                <w:noProof/>
                <w:webHidden/>
              </w:rPr>
            </w:r>
            <w:r>
              <w:rPr>
                <w:noProof/>
                <w:webHidden/>
              </w:rPr>
              <w:fldChar w:fldCharType="separate"/>
            </w:r>
            <w:r>
              <w:rPr>
                <w:noProof/>
                <w:webHidden/>
              </w:rPr>
              <w:t>6</w:t>
            </w:r>
            <w:r>
              <w:rPr>
                <w:noProof/>
                <w:webHidden/>
              </w:rPr>
              <w:fldChar w:fldCharType="end"/>
            </w:r>
          </w:hyperlink>
        </w:p>
        <w:p w14:paraId="246EF41F" w14:textId="551685E3" w:rsidR="00EB1948" w:rsidRDefault="00EB1948">
          <w:pPr>
            <w:pStyle w:val="TOC2"/>
            <w:rPr>
              <w:rFonts w:asciiTheme="minorHAnsi" w:eastAsiaTheme="minorEastAsia" w:hAnsiTheme="minorHAnsi"/>
              <w:noProof/>
            </w:rPr>
          </w:pPr>
          <w:hyperlink w:anchor="_Toc235797794" w:history="1">
            <w:r w:rsidRPr="00BE4D2A">
              <w:rPr>
                <w:rStyle w:val="Hyperlink"/>
                <w:noProof/>
              </w:rPr>
              <w:t>4.4</w:t>
            </w:r>
            <w:r>
              <w:rPr>
                <w:rFonts w:asciiTheme="minorHAnsi" w:eastAsiaTheme="minorEastAsia" w:hAnsiTheme="minorHAnsi"/>
                <w:noProof/>
              </w:rPr>
              <w:tab/>
            </w:r>
            <w:r w:rsidRPr="00BE4D2A">
              <w:rPr>
                <w:rStyle w:val="Hyperlink"/>
                <w:noProof/>
              </w:rPr>
              <w:t>Terms of Office</w:t>
            </w:r>
            <w:r>
              <w:rPr>
                <w:noProof/>
                <w:webHidden/>
              </w:rPr>
              <w:tab/>
            </w:r>
            <w:r>
              <w:rPr>
                <w:noProof/>
                <w:webHidden/>
              </w:rPr>
              <w:fldChar w:fldCharType="begin"/>
            </w:r>
            <w:r>
              <w:rPr>
                <w:noProof/>
                <w:webHidden/>
              </w:rPr>
              <w:instrText xml:space="preserve"> PAGEREF _Toc235797794 \h </w:instrText>
            </w:r>
            <w:r>
              <w:rPr>
                <w:noProof/>
                <w:webHidden/>
              </w:rPr>
            </w:r>
            <w:r>
              <w:rPr>
                <w:noProof/>
                <w:webHidden/>
              </w:rPr>
              <w:fldChar w:fldCharType="separate"/>
            </w:r>
            <w:r>
              <w:rPr>
                <w:noProof/>
                <w:webHidden/>
              </w:rPr>
              <w:t>7</w:t>
            </w:r>
            <w:r>
              <w:rPr>
                <w:noProof/>
                <w:webHidden/>
              </w:rPr>
              <w:fldChar w:fldCharType="end"/>
            </w:r>
          </w:hyperlink>
        </w:p>
        <w:p w14:paraId="4F980EB8" w14:textId="1D0BF151" w:rsidR="00EB1948" w:rsidRDefault="00EB1948">
          <w:pPr>
            <w:pStyle w:val="TOC2"/>
            <w:rPr>
              <w:rFonts w:asciiTheme="minorHAnsi" w:eastAsiaTheme="minorEastAsia" w:hAnsiTheme="minorHAnsi"/>
              <w:noProof/>
            </w:rPr>
          </w:pPr>
          <w:hyperlink w:anchor="_Toc235797795" w:history="1">
            <w:r w:rsidRPr="00BE4D2A">
              <w:rPr>
                <w:rStyle w:val="Hyperlink"/>
                <w:noProof/>
              </w:rPr>
              <w:t>4.5</w:t>
            </w:r>
            <w:r>
              <w:rPr>
                <w:rFonts w:asciiTheme="minorHAnsi" w:eastAsiaTheme="minorEastAsia" w:hAnsiTheme="minorHAnsi"/>
                <w:noProof/>
              </w:rPr>
              <w:tab/>
            </w:r>
            <w:r w:rsidRPr="00BE4D2A">
              <w:rPr>
                <w:rStyle w:val="Hyperlink"/>
                <w:noProof/>
              </w:rPr>
              <w:t>Vacancies</w:t>
            </w:r>
            <w:r>
              <w:rPr>
                <w:noProof/>
                <w:webHidden/>
              </w:rPr>
              <w:tab/>
            </w:r>
            <w:r>
              <w:rPr>
                <w:noProof/>
                <w:webHidden/>
              </w:rPr>
              <w:fldChar w:fldCharType="begin"/>
            </w:r>
            <w:r>
              <w:rPr>
                <w:noProof/>
                <w:webHidden/>
              </w:rPr>
              <w:instrText xml:space="preserve"> PAGEREF _Toc235797795 \h </w:instrText>
            </w:r>
            <w:r>
              <w:rPr>
                <w:noProof/>
                <w:webHidden/>
              </w:rPr>
            </w:r>
            <w:r>
              <w:rPr>
                <w:noProof/>
                <w:webHidden/>
              </w:rPr>
              <w:fldChar w:fldCharType="separate"/>
            </w:r>
            <w:r>
              <w:rPr>
                <w:noProof/>
                <w:webHidden/>
              </w:rPr>
              <w:t>7</w:t>
            </w:r>
            <w:r>
              <w:rPr>
                <w:noProof/>
                <w:webHidden/>
              </w:rPr>
              <w:fldChar w:fldCharType="end"/>
            </w:r>
          </w:hyperlink>
        </w:p>
        <w:p w14:paraId="1779914C" w14:textId="133A9017" w:rsidR="00EB1948" w:rsidRDefault="00EB1948">
          <w:pPr>
            <w:pStyle w:val="TOC2"/>
            <w:rPr>
              <w:rFonts w:asciiTheme="minorHAnsi" w:eastAsiaTheme="minorEastAsia" w:hAnsiTheme="minorHAnsi"/>
              <w:noProof/>
            </w:rPr>
          </w:pPr>
          <w:hyperlink w:anchor="_Toc235797796" w:history="1">
            <w:r w:rsidRPr="00BE4D2A">
              <w:rPr>
                <w:rStyle w:val="Hyperlink"/>
                <w:noProof/>
              </w:rPr>
              <w:t>4.6</w:t>
            </w:r>
            <w:r>
              <w:rPr>
                <w:rFonts w:asciiTheme="minorHAnsi" w:eastAsiaTheme="minorEastAsia" w:hAnsiTheme="minorHAnsi"/>
                <w:noProof/>
              </w:rPr>
              <w:tab/>
            </w:r>
            <w:r w:rsidRPr="00BE4D2A">
              <w:rPr>
                <w:rStyle w:val="Hyperlink"/>
                <w:noProof/>
              </w:rPr>
              <w:t>Officers</w:t>
            </w:r>
            <w:r>
              <w:rPr>
                <w:noProof/>
                <w:webHidden/>
              </w:rPr>
              <w:tab/>
            </w:r>
            <w:r>
              <w:rPr>
                <w:noProof/>
                <w:webHidden/>
              </w:rPr>
              <w:fldChar w:fldCharType="begin"/>
            </w:r>
            <w:r>
              <w:rPr>
                <w:noProof/>
                <w:webHidden/>
              </w:rPr>
              <w:instrText xml:space="preserve"> PAGEREF _Toc235797796 \h </w:instrText>
            </w:r>
            <w:r>
              <w:rPr>
                <w:noProof/>
                <w:webHidden/>
              </w:rPr>
            </w:r>
            <w:r>
              <w:rPr>
                <w:noProof/>
                <w:webHidden/>
              </w:rPr>
              <w:fldChar w:fldCharType="separate"/>
            </w:r>
            <w:r>
              <w:rPr>
                <w:noProof/>
                <w:webHidden/>
              </w:rPr>
              <w:t>8</w:t>
            </w:r>
            <w:r>
              <w:rPr>
                <w:noProof/>
                <w:webHidden/>
              </w:rPr>
              <w:fldChar w:fldCharType="end"/>
            </w:r>
          </w:hyperlink>
        </w:p>
        <w:p w14:paraId="2DC7CC07" w14:textId="1C882A65" w:rsidR="00EB1948" w:rsidRDefault="00EB1948">
          <w:pPr>
            <w:pStyle w:val="TOC2"/>
            <w:rPr>
              <w:rFonts w:asciiTheme="minorHAnsi" w:eastAsiaTheme="minorEastAsia" w:hAnsiTheme="minorHAnsi"/>
              <w:noProof/>
            </w:rPr>
          </w:pPr>
          <w:hyperlink w:anchor="_Toc235797797" w:history="1">
            <w:r w:rsidRPr="00BE4D2A">
              <w:rPr>
                <w:rStyle w:val="Hyperlink"/>
                <w:noProof/>
              </w:rPr>
              <w:t>4.7</w:t>
            </w:r>
            <w:r>
              <w:rPr>
                <w:rFonts w:asciiTheme="minorHAnsi" w:eastAsiaTheme="minorEastAsia" w:hAnsiTheme="minorHAnsi"/>
                <w:noProof/>
              </w:rPr>
              <w:tab/>
            </w:r>
            <w:r w:rsidRPr="00BE4D2A">
              <w:rPr>
                <w:rStyle w:val="Hyperlink"/>
                <w:noProof/>
              </w:rPr>
              <w:t>Executive Director and Staff</w:t>
            </w:r>
            <w:r>
              <w:rPr>
                <w:noProof/>
                <w:webHidden/>
              </w:rPr>
              <w:tab/>
            </w:r>
            <w:r>
              <w:rPr>
                <w:noProof/>
                <w:webHidden/>
              </w:rPr>
              <w:fldChar w:fldCharType="begin"/>
            </w:r>
            <w:r>
              <w:rPr>
                <w:noProof/>
                <w:webHidden/>
              </w:rPr>
              <w:instrText xml:space="preserve"> PAGEREF _Toc235797797 \h </w:instrText>
            </w:r>
            <w:r>
              <w:rPr>
                <w:noProof/>
                <w:webHidden/>
              </w:rPr>
            </w:r>
            <w:r>
              <w:rPr>
                <w:noProof/>
                <w:webHidden/>
              </w:rPr>
              <w:fldChar w:fldCharType="separate"/>
            </w:r>
            <w:r>
              <w:rPr>
                <w:noProof/>
                <w:webHidden/>
              </w:rPr>
              <w:t>8</w:t>
            </w:r>
            <w:r>
              <w:rPr>
                <w:noProof/>
                <w:webHidden/>
              </w:rPr>
              <w:fldChar w:fldCharType="end"/>
            </w:r>
          </w:hyperlink>
        </w:p>
        <w:p w14:paraId="64EB03F4" w14:textId="5DAA8F94" w:rsidR="00EB1948" w:rsidRDefault="00EB1948">
          <w:pPr>
            <w:pStyle w:val="TOC2"/>
            <w:rPr>
              <w:rFonts w:asciiTheme="minorHAnsi" w:eastAsiaTheme="minorEastAsia" w:hAnsiTheme="minorHAnsi"/>
              <w:noProof/>
            </w:rPr>
          </w:pPr>
          <w:hyperlink w:anchor="_Toc235797798" w:history="1">
            <w:r w:rsidRPr="00BE4D2A">
              <w:rPr>
                <w:rStyle w:val="Hyperlink"/>
                <w:noProof/>
              </w:rPr>
              <w:t>4.8</w:t>
            </w:r>
            <w:r>
              <w:rPr>
                <w:rFonts w:asciiTheme="minorHAnsi" w:eastAsiaTheme="minorEastAsia" w:hAnsiTheme="minorHAnsi"/>
                <w:noProof/>
              </w:rPr>
              <w:tab/>
            </w:r>
            <w:r w:rsidRPr="00BE4D2A">
              <w:rPr>
                <w:rStyle w:val="Hyperlink"/>
                <w:noProof/>
              </w:rPr>
              <w:t>Certifying the Appointment or Election of Members</w:t>
            </w:r>
            <w:r>
              <w:rPr>
                <w:noProof/>
                <w:webHidden/>
              </w:rPr>
              <w:tab/>
            </w:r>
            <w:r>
              <w:rPr>
                <w:noProof/>
                <w:webHidden/>
              </w:rPr>
              <w:fldChar w:fldCharType="begin"/>
            </w:r>
            <w:r>
              <w:rPr>
                <w:noProof/>
                <w:webHidden/>
              </w:rPr>
              <w:instrText xml:space="preserve"> PAGEREF _Toc235797798 \h </w:instrText>
            </w:r>
            <w:r>
              <w:rPr>
                <w:noProof/>
                <w:webHidden/>
              </w:rPr>
            </w:r>
            <w:r>
              <w:rPr>
                <w:noProof/>
                <w:webHidden/>
              </w:rPr>
              <w:fldChar w:fldCharType="separate"/>
            </w:r>
            <w:r>
              <w:rPr>
                <w:noProof/>
                <w:webHidden/>
              </w:rPr>
              <w:t>8</w:t>
            </w:r>
            <w:r>
              <w:rPr>
                <w:noProof/>
                <w:webHidden/>
              </w:rPr>
              <w:fldChar w:fldCharType="end"/>
            </w:r>
          </w:hyperlink>
        </w:p>
        <w:p w14:paraId="2703988F" w14:textId="554D30F9" w:rsidR="00EB1948" w:rsidRDefault="00EB1948">
          <w:pPr>
            <w:pStyle w:val="TOC2"/>
            <w:rPr>
              <w:rFonts w:asciiTheme="minorHAnsi" w:eastAsiaTheme="minorEastAsia" w:hAnsiTheme="minorHAnsi"/>
              <w:noProof/>
            </w:rPr>
          </w:pPr>
          <w:hyperlink w:anchor="_Toc235797799" w:history="1">
            <w:r w:rsidRPr="00BE4D2A">
              <w:rPr>
                <w:rStyle w:val="Hyperlink"/>
                <w:noProof/>
              </w:rPr>
              <w:t>4.9</w:t>
            </w:r>
            <w:r>
              <w:rPr>
                <w:rFonts w:asciiTheme="minorHAnsi" w:eastAsiaTheme="minorEastAsia" w:hAnsiTheme="minorHAnsi"/>
                <w:noProof/>
              </w:rPr>
              <w:tab/>
            </w:r>
            <w:r w:rsidRPr="00BE4D2A">
              <w:rPr>
                <w:rStyle w:val="Hyperlink"/>
                <w:noProof/>
              </w:rPr>
              <w:t>Reporting and Record Retention</w:t>
            </w:r>
            <w:r>
              <w:rPr>
                <w:noProof/>
                <w:webHidden/>
              </w:rPr>
              <w:tab/>
            </w:r>
            <w:r>
              <w:rPr>
                <w:noProof/>
                <w:webHidden/>
              </w:rPr>
              <w:fldChar w:fldCharType="begin"/>
            </w:r>
            <w:r>
              <w:rPr>
                <w:noProof/>
                <w:webHidden/>
              </w:rPr>
              <w:instrText xml:space="preserve"> PAGEREF _Toc235797799 \h </w:instrText>
            </w:r>
            <w:r>
              <w:rPr>
                <w:noProof/>
                <w:webHidden/>
              </w:rPr>
            </w:r>
            <w:r>
              <w:rPr>
                <w:noProof/>
                <w:webHidden/>
              </w:rPr>
              <w:fldChar w:fldCharType="separate"/>
            </w:r>
            <w:r>
              <w:rPr>
                <w:noProof/>
                <w:webHidden/>
              </w:rPr>
              <w:t>8</w:t>
            </w:r>
            <w:r>
              <w:rPr>
                <w:noProof/>
                <w:webHidden/>
              </w:rPr>
              <w:fldChar w:fldCharType="end"/>
            </w:r>
          </w:hyperlink>
        </w:p>
        <w:p w14:paraId="50007586" w14:textId="3818FEEF" w:rsidR="00EB1948" w:rsidRDefault="00EB1948">
          <w:pPr>
            <w:pStyle w:val="TOC2"/>
            <w:rPr>
              <w:rFonts w:asciiTheme="minorHAnsi" w:eastAsiaTheme="minorEastAsia" w:hAnsiTheme="minorHAnsi"/>
              <w:noProof/>
            </w:rPr>
          </w:pPr>
          <w:hyperlink w:anchor="_Toc235797800" w:history="1">
            <w:r w:rsidRPr="00BE4D2A">
              <w:rPr>
                <w:rStyle w:val="Hyperlink"/>
                <w:noProof/>
              </w:rPr>
              <w:t>4.10</w:t>
            </w:r>
            <w:r>
              <w:rPr>
                <w:rFonts w:asciiTheme="minorHAnsi" w:eastAsiaTheme="minorEastAsia" w:hAnsiTheme="minorHAnsi"/>
                <w:noProof/>
              </w:rPr>
              <w:tab/>
            </w:r>
            <w:r w:rsidRPr="00BE4D2A">
              <w:rPr>
                <w:rStyle w:val="Hyperlink"/>
                <w:noProof/>
              </w:rPr>
              <w:t>Dissolution</w:t>
            </w:r>
            <w:r>
              <w:rPr>
                <w:noProof/>
                <w:webHidden/>
              </w:rPr>
              <w:tab/>
            </w:r>
            <w:r>
              <w:rPr>
                <w:noProof/>
                <w:webHidden/>
              </w:rPr>
              <w:fldChar w:fldCharType="begin"/>
            </w:r>
            <w:r>
              <w:rPr>
                <w:noProof/>
                <w:webHidden/>
              </w:rPr>
              <w:instrText xml:space="preserve"> PAGEREF _Toc235797800 \h </w:instrText>
            </w:r>
            <w:r>
              <w:rPr>
                <w:noProof/>
                <w:webHidden/>
              </w:rPr>
            </w:r>
            <w:r>
              <w:rPr>
                <w:noProof/>
                <w:webHidden/>
              </w:rPr>
              <w:fldChar w:fldCharType="separate"/>
            </w:r>
            <w:r>
              <w:rPr>
                <w:noProof/>
                <w:webHidden/>
              </w:rPr>
              <w:t>9</w:t>
            </w:r>
            <w:r>
              <w:rPr>
                <w:noProof/>
                <w:webHidden/>
              </w:rPr>
              <w:fldChar w:fldCharType="end"/>
            </w:r>
          </w:hyperlink>
        </w:p>
        <w:p w14:paraId="3CA96BC6" w14:textId="332D5E59" w:rsidR="00EB1948" w:rsidRDefault="00EB1948">
          <w:pPr>
            <w:pStyle w:val="TOC1"/>
            <w:rPr>
              <w:rFonts w:asciiTheme="minorHAnsi" w:eastAsiaTheme="minorEastAsia" w:hAnsiTheme="minorHAnsi"/>
              <w:noProof/>
            </w:rPr>
          </w:pPr>
          <w:hyperlink w:anchor="_Toc235797801" w:history="1">
            <w:r w:rsidRPr="00BE4D2A">
              <w:rPr>
                <w:rStyle w:val="Hyperlink"/>
                <w:b/>
                <w:bCs/>
                <w:noProof/>
              </w:rPr>
              <w:t>5.</w:t>
            </w:r>
            <w:r>
              <w:rPr>
                <w:rFonts w:asciiTheme="minorHAnsi" w:eastAsiaTheme="minorEastAsia" w:hAnsiTheme="minorHAnsi"/>
                <w:noProof/>
              </w:rPr>
              <w:tab/>
            </w:r>
            <w:r w:rsidRPr="00BE4D2A">
              <w:rPr>
                <w:rStyle w:val="Hyperlink"/>
                <w:b/>
                <w:bCs/>
                <w:noProof/>
              </w:rPr>
              <w:t>Redevelopment Authorities: Powers and Functions</w:t>
            </w:r>
            <w:r>
              <w:rPr>
                <w:noProof/>
                <w:webHidden/>
              </w:rPr>
              <w:tab/>
            </w:r>
            <w:r>
              <w:rPr>
                <w:noProof/>
                <w:webHidden/>
              </w:rPr>
              <w:fldChar w:fldCharType="begin"/>
            </w:r>
            <w:r>
              <w:rPr>
                <w:noProof/>
                <w:webHidden/>
              </w:rPr>
              <w:instrText xml:space="preserve"> PAGEREF _Toc235797801 \h </w:instrText>
            </w:r>
            <w:r>
              <w:rPr>
                <w:noProof/>
                <w:webHidden/>
              </w:rPr>
            </w:r>
            <w:r>
              <w:rPr>
                <w:noProof/>
                <w:webHidden/>
              </w:rPr>
              <w:fldChar w:fldCharType="separate"/>
            </w:r>
            <w:r>
              <w:rPr>
                <w:noProof/>
                <w:webHidden/>
              </w:rPr>
              <w:t>9</w:t>
            </w:r>
            <w:r>
              <w:rPr>
                <w:noProof/>
                <w:webHidden/>
              </w:rPr>
              <w:fldChar w:fldCharType="end"/>
            </w:r>
          </w:hyperlink>
        </w:p>
        <w:p w14:paraId="4A985974" w14:textId="25B0282D" w:rsidR="00EB1948" w:rsidRDefault="00EB1948">
          <w:pPr>
            <w:pStyle w:val="TOC2"/>
            <w:rPr>
              <w:rFonts w:asciiTheme="minorHAnsi" w:eastAsiaTheme="minorEastAsia" w:hAnsiTheme="minorHAnsi"/>
              <w:noProof/>
            </w:rPr>
          </w:pPr>
          <w:hyperlink w:anchor="_Toc235797802" w:history="1">
            <w:r w:rsidRPr="00BE4D2A">
              <w:rPr>
                <w:rStyle w:val="Hyperlink"/>
                <w:noProof/>
              </w:rPr>
              <w:t>5.1</w:t>
            </w:r>
            <w:r>
              <w:rPr>
                <w:rFonts w:asciiTheme="minorHAnsi" w:eastAsiaTheme="minorEastAsia" w:hAnsiTheme="minorHAnsi"/>
                <w:noProof/>
              </w:rPr>
              <w:tab/>
            </w:r>
            <w:r w:rsidRPr="00BE4D2A">
              <w:rPr>
                <w:rStyle w:val="Hyperlink"/>
                <w:noProof/>
              </w:rPr>
              <w:t>Statutory Provisions</w:t>
            </w:r>
            <w:r>
              <w:rPr>
                <w:noProof/>
                <w:webHidden/>
              </w:rPr>
              <w:tab/>
            </w:r>
            <w:r>
              <w:rPr>
                <w:noProof/>
                <w:webHidden/>
              </w:rPr>
              <w:fldChar w:fldCharType="begin"/>
            </w:r>
            <w:r>
              <w:rPr>
                <w:noProof/>
                <w:webHidden/>
              </w:rPr>
              <w:instrText xml:space="preserve"> PAGEREF _Toc235797802 \h </w:instrText>
            </w:r>
            <w:r>
              <w:rPr>
                <w:noProof/>
                <w:webHidden/>
              </w:rPr>
            </w:r>
            <w:r>
              <w:rPr>
                <w:noProof/>
                <w:webHidden/>
              </w:rPr>
              <w:fldChar w:fldCharType="separate"/>
            </w:r>
            <w:r>
              <w:rPr>
                <w:noProof/>
                <w:webHidden/>
              </w:rPr>
              <w:t>9</w:t>
            </w:r>
            <w:r>
              <w:rPr>
                <w:noProof/>
                <w:webHidden/>
              </w:rPr>
              <w:fldChar w:fldCharType="end"/>
            </w:r>
          </w:hyperlink>
        </w:p>
        <w:p w14:paraId="51AC9EC4" w14:textId="5346C964" w:rsidR="00EB1948" w:rsidRDefault="00EB1948">
          <w:pPr>
            <w:pStyle w:val="TOC2"/>
            <w:rPr>
              <w:rFonts w:asciiTheme="minorHAnsi" w:eastAsiaTheme="minorEastAsia" w:hAnsiTheme="minorHAnsi"/>
              <w:noProof/>
            </w:rPr>
          </w:pPr>
          <w:hyperlink w:anchor="_Toc235797803" w:history="1">
            <w:r w:rsidRPr="00BE4D2A">
              <w:rPr>
                <w:rStyle w:val="Hyperlink"/>
                <w:noProof/>
              </w:rPr>
              <w:t>5.2</w:t>
            </w:r>
            <w:r>
              <w:rPr>
                <w:rFonts w:asciiTheme="minorHAnsi" w:eastAsiaTheme="minorEastAsia" w:hAnsiTheme="minorHAnsi"/>
                <w:noProof/>
              </w:rPr>
              <w:tab/>
            </w:r>
            <w:r w:rsidRPr="00BE4D2A">
              <w:rPr>
                <w:rStyle w:val="Hyperlink"/>
                <w:noProof/>
              </w:rPr>
              <w:t>Powers and Limitations</w:t>
            </w:r>
            <w:r>
              <w:rPr>
                <w:noProof/>
                <w:webHidden/>
              </w:rPr>
              <w:tab/>
            </w:r>
            <w:r>
              <w:rPr>
                <w:noProof/>
                <w:webHidden/>
              </w:rPr>
              <w:fldChar w:fldCharType="begin"/>
            </w:r>
            <w:r>
              <w:rPr>
                <w:noProof/>
                <w:webHidden/>
              </w:rPr>
              <w:instrText xml:space="preserve"> PAGEREF _Toc235797803 \h </w:instrText>
            </w:r>
            <w:r>
              <w:rPr>
                <w:noProof/>
                <w:webHidden/>
              </w:rPr>
            </w:r>
            <w:r>
              <w:rPr>
                <w:noProof/>
                <w:webHidden/>
              </w:rPr>
              <w:fldChar w:fldCharType="separate"/>
            </w:r>
            <w:r>
              <w:rPr>
                <w:noProof/>
                <w:webHidden/>
              </w:rPr>
              <w:t>9</w:t>
            </w:r>
            <w:r>
              <w:rPr>
                <w:noProof/>
                <w:webHidden/>
              </w:rPr>
              <w:fldChar w:fldCharType="end"/>
            </w:r>
          </w:hyperlink>
        </w:p>
        <w:p w14:paraId="6653A70F" w14:textId="30B66043" w:rsidR="00EB1948" w:rsidRDefault="00EB1948">
          <w:pPr>
            <w:pStyle w:val="TOC2"/>
            <w:rPr>
              <w:rFonts w:asciiTheme="minorHAnsi" w:eastAsiaTheme="minorEastAsia" w:hAnsiTheme="minorHAnsi"/>
              <w:noProof/>
            </w:rPr>
          </w:pPr>
          <w:hyperlink w:anchor="_Toc235797804" w:history="1">
            <w:r w:rsidRPr="00BE4D2A">
              <w:rPr>
                <w:rStyle w:val="Hyperlink"/>
                <w:noProof/>
              </w:rPr>
              <w:t>5.3</w:t>
            </w:r>
            <w:r>
              <w:rPr>
                <w:rFonts w:asciiTheme="minorHAnsi" w:eastAsiaTheme="minorEastAsia" w:hAnsiTheme="minorHAnsi"/>
                <w:noProof/>
              </w:rPr>
              <w:tab/>
            </w:r>
            <w:r w:rsidRPr="00BE4D2A">
              <w:rPr>
                <w:rStyle w:val="Hyperlink"/>
                <w:noProof/>
              </w:rPr>
              <w:t>Preparing a New Urban Renewal Plan</w:t>
            </w:r>
            <w:r>
              <w:rPr>
                <w:noProof/>
                <w:webHidden/>
              </w:rPr>
              <w:tab/>
            </w:r>
            <w:r>
              <w:rPr>
                <w:noProof/>
                <w:webHidden/>
              </w:rPr>
              <w:fldChar w:fldCharType="begin"/>
            </w:r>
            <w:r>
              <w:rPr>
                <w:noProof/>
                <w:webHidden/>
              </w:rPr>
              <w:instrText xml:space="preserve"> PAGEREF _Toc235797804 \h </w:instrText>
            </w:r>
            <w:r>
              <w:rPr>
                <w:noProof/>
                <w:webHidden/>
              </w:rPr>
            </w:r>
            <w:r>
              <w:rPr>
                <w:noProof/>
                <w:webHidden/>
              </w:rPr>
              <w:fldChar w:fldCharType="separate"/>
            </w:r>
            <w:r>
              <w:rPr>
                <w:noProof/>
                <w:webHidden/>
              </w:rPr>
              <w:t>11</w:t>
            </w:r>
            <w:r>
              <w:rPr>
                <w:noProof/>
                <w:webHidden/>
              </w:rPr>
              <w:fldChar w:fldCharType="end"/>
            </w:r>
          </w:hyperlink>
        </w:p>
        <w:p w14:paraId="323CCCD5" w14:textId="59F2458A" w:rsidR="00EB1948" w:rsidRDefault="00EB1948">
          <w:pPr>
            <w:pStyle w:val="TOC2"/>
            <w:rPr>
              <w:rFonts w:asciiTheme="minorHAnsi" w:eastAsiaTheme="minorEastAsia" w:hAnsiTheme="minorHAnsi"/>
              <w:noProof/>
            </w:rPr>
          </w:pPr>
          <w:hyperlink w:anchor="_Toc235797805" w:history="1">
            <w:r w:rsidRPr="00BE4D2A">
              <w:rPr>
                <w:rStyle w:val="Hyperlink"/>
                <w:noProof/>
              </w:rPr>
              <w:t>5.4</w:t>
            </w:r>
            <w:r>
              <w:rPr>
                <w:rFonts w:asciiTheme="minorHAnsi" w:eastAsiaTheme="minorEastAsia" w:hAnsiTheme="minorHAnsi"/>
                <w:noProof/>
              </w:rPr>
              <w:tab/>
            </w:r>
            <w:r w:rsidRPr="00BE4D2A">
              <w:rPr>
                <w:rStyle w:val="Hyperlink"/>
                <w:noProof/>
              </w:rPr>
              <w:t>Implementing an Urban Renewal Plan</w:t>
            </w:r>
            <w:r>
              <w:rPr>
                <w:noProof/>
                <w:webHidden/>
              </w:rPr>
              <w:tab/>
            </w:r>
            <w:r>
              <w:rPr>
                <w:noProof/>
                <w:webHidden/>
              </w:rPr>
              <w:fldChar w:fldCharType="begin"/>
            </w:r>
            <w:r>
              <w:rPr>
                <w:noProof/>
                <w:webHidden/>
              </w:rPr>
              <w:instrText xml:space="preserve"> PAGEREF _Toc235797805 \h </w:instrText>
            </w:r>
            <w:r>
              <w:rPr>
                <w:noProof/>
                <w:webHidden/>
              </w:rPr>
            </w:r>
            <w:r>
              <w:rPr>
                <w:noProof/>
                <w:webHidden/>
              </w:rPr>
              <w:fldChar w:fldCharType="separate"/>
            </w:r>
            <w:r>
              <w:rPr>
                <w:noProof/>
                <w:webHidden/>
              </w:rPr>
              <w:t>12</w:t>
            </w:r>
            <w:r>
              <w:rPr>
                <w:noProof/>
                <w:webHidden/>
              </w:rPr>
              <w:fldChar w:fldCharType="end"/>
            </w:r>
          </w:hyperlink>
        </w:p>
        <w:p w14:paraId="618ACDCF" w14:textId="6AB835EA" w:rsidR="00EB1948" w:rsidRDefault="00EB1948">
          <w:pPr>
            <w:pStyle w:val="TOC1"/>
            <w:rPr>
              <w:rFonts w:asciiTheme="minorHAnsi" w:eastAsiaTheme="minorEastAsia" w:hAnsiTheme="minorHAnsi"/>
              <w:noProof/>
            </w:rPr>
          </w:pPr>
          <w:hyperlink w:anchor="_Toc235797806" w:history="1">
            <w:r w:rsidRPr="00BE4D2A">
              <w:rPr>
                <w:rStyle w:val="Hyperlink"/>
                <w:b/>
                <w:bCs/>
                <w:noProof/>
              </w:rPr>
              <w:t>6.</w:t>
            </w:r>
            <w:r>
              <w:rPr>
                <w:rFonts w:asciiTheme="minorHAnsi" w:eastAsiaTheme="minorEastAsia" w:hAnsiTheme="minorHAnsi"/>
                <w:noProof/>
              </w:rPr>
              <w:tab/>
            </w:r>
            <w:r w:rsidRPr="00BE4D2A">
              <w:rPr>
                <w:rStyle w:val="Hyperlink"/>
                <w:b/>
                <w:bCs/>
                <w:noProof/>
              </w:rPr>
              <w:t>Establishing a Redevelopment Authority</w:t>
            </w:r>
            <w:r>
              <w:rPr>
                <w:noProof/>
                <w:webHidden/>
              </w:rPr>
              <w:tab/>
            </w:r>
            <w:r>
              <w:rPr>
                <w:noProof/>
                <w:webHidden/>
              </w:rPr>
              <w:fldChar w:fldCharType="begin"/>
            </w:r>
            <w:r>
              <w:rPr>
                <w:noProof/>
                <w:webHidden/>
              </w:rPr>
              <w:instrText xml:space="preserve"> PAGEREF _Toc235797806 \h </w:instrText>
            </w:r>
            <w:r>
              <w:rPr>
                <w:noProof/>
                <w:webHidden/>
              </w:rPr>
            </w:r>
            <w:r>
              <w:rPr>
                <w:noProof/>
                <w:webHidden/>
              </w:rPr>
              <w:fldChar w:fldCharType="separate"/>
            </w:r>
            <w:r>
              <w:rPr>
                <w:noProof/>
                <w:webHidden/>
              </w:rPr>
              <w:t>14</w:t>
            </w:r>
            <w:r>
              <w:rPr>
                <w:noProof/>
                <w:webHidden/>
              </w:rPr>
              <w:fldChar w:fldCharType="end"/>
            </w:r>
          </w:hyperlink>
        </w:p>
        <w:p w14:paraId="25067483" w14:textId="724F793C" w:rsidR="00EB1948" w:rsidRDefault="00EB1948">
          <w:pPr>
            <w:pStyle w:val="TOC2"/>
            <w:rPr>
              <w:rFonts w:asciiTheme="minorHAnsi" w:eastAsiaTheme="minorEastAsia" w:hAnsiTheme="minorHAnsi"/>
              <w:noProof/>
            </w:rPr>
          </w:pPr>
          <w:hyperlink w:anchor="_Toc235797807" w:history="1">
            <w:r w:rsidRPr="00BE4D2A">
              <w:rPr>
                <w:rStyle w:val="Hyperlink"/>
                <w:noProof/>
              </w:rPr>
              <w:t>6.1</w:t>
            </w:r>
            <w:r>
              <w:rPr>
                <w:rFonts w:asciiTheme="minorHAnsi" w:eastAsiaTheme="minorEastAsia" w:hAnsiTheme="minorHAnsi"/>
                <w:noProof/>
              </w:rPr>
              <w:tab/>
            </w:r>
            <w:r w:rsidRPr="00BE4D2A">
              <w:rPr>
                <w:rStyle w:val="Hyperlink"/>
                <w:noProof/>
              </w:rPr>
              <w:t>Statutory Provisions</w:t>
            </w:r>
            <w:r>
              <w:rPr>
                <w:noProof/>
                <w:webHidden/>
              </w:rPr>
              <w:tab/>
            </w:r>
            <w:r>
              <w:rPr>
                <w:noProof/>
                <w:webHidden/>
              </w:rPr>
              <w:fldChar w:fldCharType="begin"/>
            </w:r>
            <w:r>
              <w:rPr>
                <w:noProof/>
                <w:webHidden/>
              </w:rPr>
              <w:instrText xml:space="preserve"> PAGEREF _Toc235797807 \h </w:instrText>
            </w:r>
            <w:r>
              <w:rPr>
                <w:noProof/>
                <w:webHidden/>
              </w:rPr>
            </w:r>
            <w:r>
              <w:rPr>
                <w:noProof/>
                <w:webHidden/>
              </w:rPr>
              <w:fldChar w:fldCharType="separate"/>
            </w:r>
            <w:r>
              <w:rPr>
                <w:noProof/>
                <w:webHidden/>
              </w:rPr>
              <w:t>14</w:t>
            </w:r>
            <w:r>
              <w:rPr>
                <w:noProof/>
                <w:webHidden/>
              </w:rPr>
              <w:fldChar w:fldCharType="end"/>
            </w:r>
          </w:hyperlink>
        </w:p>
        <w:p w14:paraId="03B0982A" w14:textId="69119D66" w:rsidR="00EB1948" w:rsidRDefault="00EB1948">
          <w:pPr>
            <w:pStyle w:val="TOC2"/>
            <w:rPr>
              <w:rFonts w:asciiTheme="minorHAnsi" w:eastAsiaTheme="minorEastAsia" w:hAnsiTheme="minorHAnsi"/>
              <w:noProof/>
            </w:rPr>
          </w:pPr>
          <w:hyperlink w:anchor="_Toc235797808" w:history="1">
            <w:r w:rsidRPr="00BE4D2A">
              <w:rPr>
                <w:rStyle w:val="Hyperlink"/>
                <w:noProof/>
              </w:rPr>
              <w:t>6.2</w:t>
            </w:r>
            <w:r>
              <w:rPr>
                <w:rFonts w:asciiTheme="minorHAnsi" w:eastAsiaTheme="minorEastAsia" w:hAnsiTheme="minorHAnsi"/>
                <w:noProof/>
              </w:rPr>
              <w:tab/>
            </w:r>
            <w:r w:rsidRPr="00BE4D2A">
              <w:rPr>
                <w:rStyle w:val="Hyperlink"/>
                <w:noProof/>
              </w:rPr>
              <w:t>Local Considerations</w:t>
            </w:r>
            <w:r>
              <w:rPr>
                <w:noProof/>
                <w:webHidden/>
              </w:rPr>
              <w:tab/>
            </w:r>
            <w:r>
              <w:rPr>
                <w:noProof/>
                <w:webHidden/>
              </w:rPr>
              <w:fldChar w:fldCharType="begin"/>
            </w:r>
            <w:r>
              <w:rPr>
                <w:noProof/>
                <w:webHidden/>
              </w:rPr>
              <w:instrText xml:space="preserve"> PAGEREF _Toc235797808 \h </w:instrText>
            </w:r>
            <w:r>
              <w:rPr>
                <w:noProof/>
                <w:webHidden/>
              </w:rPr>
            </w:r>
            <w:r>
              <w:rPr>
                <w:noProof/>
                <w:webHidden/>
              </w:rPr>
              <w:fldChar w:fldCharType="separate"/>
            </w:r>
            <w:r>
              <w:rPr>
                <w:noProof/>
                <w:webHidden/>
              </w:rPr>
              <w:t>14</w:t>
            </w:r>
            <w:r>
              <w:rPr>
                <w:noProof/>
                <w:webHidden/>
              </w:rPr>
              <w:fldChar w:fldCharType="end"/>
            </w:r>
          </w:hyperlink>
        </w:p>
        <w:p w14:paraId="28CA3D2E" w14:textId="4A29FD10" w:rsidR="00EB1948" w:rsidRDefault="00EB1948">
          <w:pPr>
            <w:pStyle w:val="TOC2"/>
            <w:rPr>
              <w:rFonts w:asciiTheme="minorHAnsi" w:eastAsiaTheme="minorEastAsia" w:hAnsiTheme="minorHAnsi"/>
              <w:noProof/>
            </w:rPr>
          </w:pPr>
          <w:hyperlink w:anchor="_Toc235797809" w:history="1">
            <w:r w:rsidRPr="00BE4D2A">
              <w:rPr>
                <w:rStyle w:val="Hyperlink"/>
                <w:noProof/>
              </w:rPr>
              <w:t>6.3</w:t>
            </w:r>
            <w:r>
              <w:rPr>
                <w:rFonts w:asciiTheme="minorHAnsi" w:eastAsiaTheme="minorEastAsia" w:hAnsiTheme="minorHAnsi"/>
                <w:noProof/>
              </w:rPr>
              <w:tab/>
            </w:r>
            <w:r w:rsidRPr="00BE4D2A">
              <w:rPr>
                <w:rStyle w:val="Hyperlink"/>
                <w:noProof/>
              </w:rPr>
              <w:t>Requirements to Establish a New Redevelopment Authority</w:t>
            </w:r>
            <w:r>
              <w:rPr>
                <w:noProof/>
                <w:webHidden/>
              </w:rPr>
              <w:tab/>
            </w:r>
            <w:r>
              <w:rPr>
                <w:noProof/>
                <w:webHidden/>
              </w:rPr>
              <w:fldChar w:fldCharType="begin"/>
            </w:r>
            <w:r>
              <w:rPr>
                <w:noProof/>
                <w:webHidden/>
              </w:rPr>
              <w:instrText xml:space="preserve"> PAGEREF _Toc235797809 \h </w:instrText>
            </w:r>
            <w:r>
              <w:rPr>
                <w:noProof/>
                <w:webHidden/>
              </w:rPr>
            </w:r>
            <w:r>
              <w:rPr>
                <w:noProof/>
                <w:webHidden/>
              </w:rPr>
              <w:fldChar w:fldCharType="separate"/>
            </w:r>
            <w:r>
              <w:rPr>
                <w:noProof/>
                <w:webHidden/>
              </w:rPr>
              <w:t>15</w:t>
            </w:r>
            <w:r>
              <w:rPr>
                <w:noProof/>
                <w:webHidden/>
              </w:rPr>
              <w:fldChar w:fldCharType="end"/>
            </w:r>
          </w:hyperlink>
        </w:p>
        <w:p w14:paraId="7199D0D8" w14:textId="2FDEAAF2" w:rsidR="00EB1948" w:rsidRDefault="00EB1948">
          <w:pPr>
            <w:pStyle w:val="TOC1"/>
            <w:rPr>
              <w:rFonts w:asciiTheme="minorHAnsi" w:eastAsiaTheme="minorEastAsia" w:hAnsiTheme="minorHAnsi"/>
              <w:noProof/>
            </w:rPr>
          </w:pPr>
          <w:hyperlink w:anchor="_Toc235797810" w:history="1">
            <w:r w:rsidRPr="00BE4D2A">
              <w:rPr>
                <w:rStyle w:val="Hyperlink"/>
                <w:b/>
                <w:bCs/>
                <w:noProof/>
              </w:rPr>
              <w:t>7.</w:t>
            </w:r>
            <w:r>
              <w:rPr>
                <w:rFonts w:asciiTheme="minorHAnsi" w:eastAsiaTheme="minorEastAsia" w:hAnsiTheme="minorHAnsi"/>
                <w:noProof/>
              </w:rPr>
              <w:tab/>
            </w:r>
            <w:r w:rsidRPr="00BE4D2A">
              <w:rPr>
                <w:rStyle w:val="Hyperlink"/>
                <w:b/>
                <w:bCs/>
                <w:noProof/>
              </w:rPr>
              <w:t>References and Resources</w:t>
            </w:r>
            <w:r>
              <w:rPr>
                <w:noProof/>
                <w:webHidden/>
              </w:rPr>
              <w:tab/>
            </w:r>
            <w:r>
              <w:rPr>
                <w:noProof/>
                <w:webHidden/>
              </w:rPr>
              <w:fldChar w:fldCharType="begin"/>
            </w:r>
            <w:r>
              <w:rPr>
                <w:noProof/>
                <w:webHidden/>
              </w:rPr>
              <w:instrText xml:space="preserve"> PAGEREF _Toc235797810 \h </w:instrText>
            </w:r>
            <w:r>
              <w:rPr>
                <w:noProof/>
                <w:webHidden/>
              </w:rPr>
            </w:r>
            <w:r>
              <w:rPr>
                <w:noProof/>
                <w:webHidden/>
              </w:rPr>
              <w:fldChar w:fldCharType="separate"/>
            </w:r>
            <w:r>
              <w:rPr>
                <w:noProof/>
                <w:webHidden/>
              </w:rPr>
              <w:t>18</w:t>
            </w:r>
            <w:r>
              <w:rPr>
                <w:noProof/>
                <w:webHidden/>
              </w:rPr>
              <w:fldChar w:fldCharType="end"/>
            </w:r>
          </w:hyperlink>
        </w:p>
        <w:p w14:paraId="34EDE515" w14:textId="1479CE3D" w:rsidR="00EB1948" w:rsidRDefault="00EB1948">
          <w:pPr>
            <w:pStyle w:val="TOC1"/>
            <w:rPr>
              <w:rFonts w:asciiTheme="minorHAnsi" w:eastAsiaTheme="minorEastAsia" w:hAnsiTheme="minorHAnsi"/>
              <w:noProof/>
            </w:rPr>
          </w:pPr>
          <w:hyperlink w:anchor="_Toc235797811" w:history="1">
            <w:r w:rsidRPr="00BE4D2A">
              <w:rPr>
                <w:rStyle w:val="Hyperlink"/>
                <w:b/>
                <w:bCs/>
                <w:noProof/>
              </w:rPr>
              <w:t>Appendix A – Sample Certificate of Appointment / Election Form</w:t>
            </w:r>
            <w:r>
              <w:rPr>
                <w:noProof/>
                <w:webHidden/>
              </w:rPr>
              <w:tab/>
            </w:r>
            <w:r>
              <w:rPr>
                <w:noProof/>
                <w:webHidden/>
              </w:rPr>
              <w:fldChar w:fldCharType="begin"/>
            </w:r>
            <w:r>
              <w:rPr>
                <w:noProof/>
                <w:webHidden/>
              </w:rPr>
              <w:instrText xml:space="preserve"> PAGEREF _Toc235797811 \h </w:instrText>
            </w:r>
            <w:r>
              <w:rPr>
                <w:noProof/>
                <w:webHidden/>
              </w:rPr>
            </w:r>
            <w:r>
              <w:rPr>
                <w:noProof/>
                <w:webHidden/>
              </w:rPr>
              <w:fldChar w:fldCharType="separate"/>
            </w:r>
            <w:r>
              <w:rPr>
                <w:noProof/>
                <w:webHidden/>
              </w:rPr>
              <w:t>20</w:t>
            </w:r>
            <w:r>
              <w:rPr>
                <w:noProof/>
                <w:webHidden/>
              </w:rPr>
              <w:fldChar w:fldCharType="end"/>
            </w:r>
          </w:hyperlink>
        </w:p>
        <w:p w14:paraId="257A1EC9" w14:textId="63A2CD48" w:rsidR="00EB1948" w:rsidRDefault="00EB1948">
          <w:pPr>
            <w:pStyle w:val="TOC1"/>
            <w:rPr>
              <w:rFonts w:asciiTheme="minorHAnsi" w:eastAsiaTheme="minorEastAsia" w:hAnsiTheme="minorHAnsi"/>
              <w:noProof/>
            </w:rPr>
          </w:pPr>
          <w:hyperlink w:anchor="_Toc235797812" w:history="1">
            <w:r w:rsidRPr="00BE4D2A">
              <w:rPr>
                <w:rStyle w:val="Hyperlink"/>
                <w:b/>
                <w:bCs/>
                <w:noProof/>
              </w:rPr>
              <w:t>Appendix B – Matrix of Organizational Characteristics</w:t>
            </w:r>
            <w:r>
              <w:rPr>
                <w:noProof/>
                <w:webHidden/>
              </w:rPr>
              <w:tab/>
            </w:r>
            <w:r>
              <w:rPr>
                <w:noProof/>
                <w:webHidden/>
              </w:rPr>
              <w:fldChar w:fldCharType="begin"/>
            </w:r>
            <w:r>
              <w:rPr>
                <w:noProof/>
                <w:webHidden/>
              </w:rPr>
              <w:instrText xml:space="preserve"> PAGEREF _Toc235797812 \h </w:instrText>
            </w:r>
            <w:r>
              <w:rPr>
                <w:noProof/>
                <w:webHidden/>
              </w:rPr>
            </w:r>
            <w:r>
              <w:rPr>
                <w:noProof/>
                <w:webHidden/>
              </w:rPr>
              <w:fldChar w:fldCharType="separate"/>
            </w:r>
            <w:r>
              <w:rPr>
                <w:noProof/>
                <w:webHidden/>
              </w:rPr>
              <w:t>21</w:t>
            </w:r>
            <w:r>
              <w:rPr>
                <w:noProof/>
                <w:webHidden/>
              </w:rPr>
              <w:fldChar w:fldCharType="end"/>
            </w:r>
          </w:hyperlink>
        </w:p>
        <w:p w14:paraId="163B40AF" w14:textId="58FBDBC9" w:rsidR="009E5E34" w:rsidRPr="003B3833" w:rsidRDefault="00923B21" w:rsidP="009D6A39">
          <w:pPr>
            <w:spacing w:after="0"/>
          </w:pPr>
          <w:r>
            <w:fldChar w:fldCharType="end"/>
          </w:r>
        </w:p>
      </w:sdtContent>
    </w:sdt>
    <w:p w14:paraId="6E7B678B" w14:textId="125C4025" w:rsidR="00702FA0" w:rsidRPr="003B3833" w:rsidRDefault="0097394F" w:rsidP="0045052F">
      <w:pPr>
        <w:spacing w:after="0"/>
        <w:jc w:val="center"/>
        <w:rPr>
          <w:rFonts w:cs="Times New Roman"/>
        </w:rPr>
      </w:pPr>
      <w:r>
        <w:rPr>
          <w:rFonts w:cs="Times New Roman"/>
        </w:rPr>
        <w:t>October</w:t>
      </w:r>
      <w:r w:rsidR="00554EEA">
        <w:rPr>
          <w:rFonts w:cs="Times New Roman"/>
        </w:rPr>
        <w:t xml:space="preserve"> </w:t>
      </w:r>
      <w:r w:rsidR="00CE08AA" w:rsidRPr="003B3833">
        <w:rPr>
          <w:rFonts w:cs="Times New Roman"/>
        </w:rPr>
        <w:t>2026</w:t>
      </w:r>
      <w:r w:rsidR="007530CF" w:rsidRPr="003B3833">
        <w:rPr>
          <w:rFonts w:cs="Times New Roman"/>
        </w:rPr>
        <w:br w:type="page"/>
      </w:r>
    </w:p>
    <w:p w14:paraId="29E32C87" w14:textId="36328325" w:rsidR="00807EF3" w:rsidRPr="003B3833" w:rsidRDefault="00807EF3" w:rsidP="00C60FDC">
      <w:pPr>
        <w:pStyle w:val="Heading1"/>
        <w:numPr>
          <w:ilvl w:val="0"/>
          <w:numId w:val="32"/>
        </w:numPr>
        <w:ind w:left="360"/>
        <w:rPr>
          <w:rFonts w:ascii="Aptos" w:hAnsi="Aptos"/>
          <w:b/>
          <w:bCs/>
          <w:sz w:val="36"/>
          <w:szCs w:val="36"/>
        </w:rPr>
      </w:pPr>
      <w:bookmarkStart w:id="0" w:name="_Toc235797784"/>
      <w:r w:rsidRPr="003B3833">
        <w:rPr>
          <w:rFonts w:ascii="Aptos" w:hAnsi="Aptos"/>
          <w:b/>
          <w:bCs/>
          <w:sz w:val="36"/>
          <w:szCs w:val="36"/>
        </w:rPr>
        <w:lastRenderedPageBreak/>
        <w:t>Introduction</w:t>
      </w:r>
      <w:bookmarkEnd w:id="0"/>
    </w:p>
    <w:p w14:paraId="693A5590" w14:textId="609DE10D" w:rsidR="003438E6" w:rsidRPr="003B3833" w:rsidRDefault="00484DA7" w:rsidP="003438E6">
      <w:r>
        <w:t>M</w:t>
      </w:r>
      <w:r w:rsidR="00CD6CB4">
        <w:t>any</w:t>
      </w:r>
      <w:r w:rsidR="00830DB0">
        <w:t xml:space="preserve"> </w:t>
      </w:r>
      <w:r w:rsidR="00CD6CB4">
        <w:t>local redevelopment authorities</w:t>
      </w:r>
      <w:r>
        <w:t xml:space="preserve"> </w:t>
      </w:r>
      <w:r w:rsidR="006C1DE0">
        <w:t>have been established</w:t>
      </w:r>
      <w:r w:rsidR="00B16D21">
        <w:t xml:space="preserve"> and </w:t>
      </w:r>
      <w:proofErr w:type="gramStart"/>
      <w:r w:rsidR="00B16D21">
        <w:t>operate</w:t>
      </w:r>
      <w:proofErr w:type="gramEnd"/>
      <w:r>
        <w:t xml:space="preserve"> in </w:t>
      </w:r>
      <w:proofErr w:type="gramStart"/>
      <w:r>
        <w:t>Massachusetts</w:t>
      </w:r>
      <w:proofErr w:type="gramEnd"/>
      <w:r>
        <w:t xml:space="preserve"> </w:t>
      </w:r>
      <w:r w:rsidR="00771263">
        <w:t>and</w:t>
      </w:r>
      <w:r w:rsidR="00CD6CB4">
        <w:t xml:space="preserve"> </w:t>
      </w:r>
      <w:r w:rsidR="00B16D21">
        <w:t>some</w:t>
      </w:r>
      <w:r w:rsidR="00FD7746">
        <w:t xml:space="preserve"> </w:t>
      </w:r>
      <w:r w:rsidR="00A205EB">
        <w:t>carry out</w:t>
      </w:r>
      <w:r w:rsidR="00D06179">
        <w:t xml:space="preserve"> urban renewal activities </w:t>
      </w:r>
      <w:r w:rsidR="00FD7746">
        <w:t xml:space="preserve">in accordance </w:t>
      </w:r>
      <w:r w:rsidR="00152C01">
        <w:t xml:space="preserve">with </w:t>
      </w:r>
      <w:r w:rsidR="00446FA4">
        <w:t>Massachusetts General Law (</w:t>
      </w:r>
      <w:r w:rsidR="00D06179">
        <w:t>M.G.L.</w:t>
      </w:r>
      <w:r w:rsidR="001010E3">
        <w:t>)</w:t>
      </w:r>
      <w:r w:rsidR="00D06179">
        <w:t xml:space="preserve"> </w:t>
      </w:r>
      <w:r w:rsidR="006B6B9E">
        <w:t>c.</w:t>
      </w:r>
      <w:r w:rsidR="00D06179">
        <w:t xml:space="preserve"> 121B</w:t>
      </w:r>
      <w:r w:rsidR="004C1FD5">
        <w:t>,</w:t>
      </w:r>
      <w:r w:rsidR="00EC7674">
        <w:t xml:space="preserve"> </w:t>
      </w:r>
      <w:r w:rsidR="00E61C92">
        <w:t>§</w:t>
      </w:r>
      <w:r w:rsidR="00EC7674">
        <w:t>§</w:t>
      </w:r>
      <w:r w:rsidR="004C1FD5">
        <w:t xml:space="preserve"> 45</w:t>
      </w:r>
      <w:r w:rsidR="00196E62">
        <w:t xml:space="preserve"> to </w:t>
      </w:r>
      <w:r w:rsidR="004C1FD5">
        <w:t>57</w:t>
      </w:r>
      <w:r w:rsidR="00FD7746">
        <w:t xml:space="preserve"> and applicable regulations</w:t>
      </w:r>
      <w:r w:rsidR="004C1FD5">
        <w:t>.</w:t>
      </w:r>
      <w:r w:rsidR="00AC6B09">
        <w:t xml:space="preserve"> </w:t>
      </w:r>
      <w:r w:rsidR="00E42362">
        <w:t>However,</w:t>
      </w:r>
      <w:r w:rsidR="00653E72">
        <w:t xml:space="preserve"> not all cities and towns have </w:t>
      </w:r>
      <w:r w:rsidR="00A205EB">
        <w:t xml:space="preserve">an existing </w:t>
      </w:r>
      <w:r w:rsidR="00653E72">
        <w:t>redevelopment authorit</w:t>
      </w:r>
      <w:r w:rsidR="00A205EB">
        <w:t>y</w:t>
      </w:r>
      <w:r w:rsidR="00653E72">
        <w:t>.</w:t>
      </w:r>
    </w:p>
    <w:p w14:paraId="471C82D1" w14:textId="0B78AF15" w:rsidR="003438E6" w:rsidRPr="003B3833" w:rsidRDefault="00781AC6" w:rsidP="003438E6">
      <w:r w:rsidRPr="003B3833">
        <w:rPr>
          <w:rFonts w:cs="Times New Roman"/>
        </w:rPr>
        <w:t xml:space="preserve">This </w:t>
      </w:r>
      <w:r w:rsidR="00737F53" w:rsidRPr="003B3833">
        <w:rPr>
          <w:rFonts w:cs="Times New Roman"/>
        </w:rPr>
        <w:t>book</w:t>
      </w:r>
      <w:r w:rsidR="00ED7556" w:rsidRPr="003B3833">
        <w:rPr>
          <w:rFonts w:cs="Times New Roman"/>
        </w:rPr>
        <w:t>let</w:t>
      </w:r>
      <w:r w:rsidRPr="003B3833">
        <w:rPr>
          <w:rFonts w:cs="Times New Roman"/>
        </w:rPr>
        <w:t xml:space="preserve"> provide</w:t>
      </w:r>
      <w:r w:rsidR="00D43AEF" w:rsidRPr="003B3833">
        <w:rPr>
          <w:rFonts w:cs="Times New Roman"/>
        </w:rPr>
        <w:t>s</w:t>
      </w:r>
      <w:r w:rsidRPr="003B3833">
        <w:rPr>
          <w:rFonts w:cs="Times New Roman"/>
        </w:rPr>
        <w:t xml:space="preserve"> some basic information </w:t>
      </w:r>
      <w:r w:rsidR="008326B7" w:rsidRPr="003B3833">
        <w:rPr>
          <w:rFonts w:cs="Times New Roman"/>
        </w:rPr>
        <w:t>about</w:t>
      </w:r>
      <w:r w:rsidRPr="003B3833">
        <w:rPr>
          <w:rFonts w:cs="Times New Roman"/>
        </w:rPr>
        <w:t xml:space="preserve"> redevelopment authorities a</w:t>
      </w:r>
      <w:r w:rsidR="00FE450D" w:rsidRPr="003B3833">
        <w:rPr>
          <w:rFonts w:cs="Times New Roman"/>
        </w:rPr>
        <w:t>s well as</w:t>
      </w:r>
      <w:r w:rsidR="009F3B69" w:rsidRPr="003B3833">
        <w:rPr>
          <w:rFonts w:cs="Times New Roman"/>
        </w:rPr>
        <w:t xml:space="preserve"> </w:t>
      </w:r>
      <w:r w:rsidR="00737F53" w:rsidRPr="003B3833">
        <w:rPr>
          <w:rFonts w:cs="Times New Roman"/>
        </w:rPr>
        <w:t xml:space="preserve">general </w:t>
      </w:r>
      <w:r w:rsidR="009F3B69" w:rsidRPr="003B3833">
        <w:rPr>
          <w:rFonts w:cs="Times New Roman"/>
        </w:rPr>
        <w:t>guidance</w:t>
      </w:r>
      <w:r w:rsidR="00165676" w:rsidRPr="003B3833">
        <w:rPr>
          <w:rFonts w:cs="Times New Roman"/>
        </w:rPr>
        <w:t xml:space="preserve"> </w:t>
      </w:r>
      <w:r w:rsidR="003A5F90" w:rsidRPr="003B3833">
        <w:rPr>
          <w:rFonts w:cs="Times New Roman"/>
        </w:rPr>
        <w:t>for a city or town</w:t>
      </w:r>
      <w:r w:rsidR="00737F53" w:rsidRPr="003B3833">
        <w:rPr>
          <w:rFonts w:cs="Times New Roman"/>
        </w:rPr>
        <w:t xml:space="preserve"> that may </w:t>
      </w:r>
      <w:r w:rsidR="004D3F66" w:rsidRPr="003B3833">
        <w:rPr>
          <w:rFonts w:cs="Times New Roman"/>
        </w:rPr>
        <w:t>decide</w:t>
      </w:r>
      <w:r w:rsidR="00FE450D" w:rsidRPr="003B3833">
        <w:rPr>
          <w:rFonts w:cs="Times New Roman"/>
        </w:rPr>
        <w:t xml:space="preserve"> </w:t>
      </w:r>
      <w:r w:rsidRPr="003B3833">
        <w:rPr>
          <w:rFonts w:cs="Times New Roman"/>
        </w:rPr>
        <w:t xml:space="preserve">to </w:t>
      </w:r>
      <w:r w:rsidR="005858CA" w:rsidRPr="003B3833">
        <w:rPr>
          <w:rFonts w:cs="Times New Roman"/>
        </w:rPr>
        <w:t>create</w:t>
      </w:r>
      <w:r w:rsidRPr="003B3833">
        <w:rPr>
          <w:rFonts w:cs="Times New Roman"/>
        </w:rPr>
        <w:t xml:space="preserve"> a new redevelopment authority under M.G.L. c. 121B</w:t>
      </w:r>
      <w:r w:rsidR="00DB2B98" w:rsidRPr="003B3833">
        <w:rPr>
          <w:rFonts w:cs="Times New Roman"/>
        </w:rPr>
        <w:t xml:space="preserve"> </w:t>
      </w:r>
      <w:r w:rsidR="00F9374D" w:rsidRPr="003B3833">
        <w:rPr>
          <w:rFonts w:cs="Times New Roman"/>
        </w:rPr>
        <w:t xml:space="preserve">if </w:t>
      </w:r>
      <w:r w:rsidR="00DB2B98" w:rsidRPr="003B3833">
        <w:rPr>
          <w:rFonts w:cs="Times New Roman"/>
        </w:rPr>
        <w:t>one</w:t>
      </w:r>
      <w:r w:rsidR="00F9374D" w:rsidRPr="003B3833">
        <w:rPr>
          <w:rFonts w:cs="Times New Roman"/>
        </w:rPr>
        <w:t xml:space="preserve"> does not already exist.</w:t>
      </w:r>
      <w:r w:rsidR="00460890">
        <w:rPr>
          <w:rFonts w:cs="Times New Roman"/>
        </w:rPr>
        <w:t xml:space="preserve"> </w:t>
      </w:r>
      <w:r w:rsidRPr="003B3833">
        <w:rPr>
          <w:rFonts w:cs="Times New Roman"/>
        </w:rPr>
        <w:t xml:space="preserve">It </w:t>
      </w:r>
      <w:r w:rsidR="00B72A8A" w:rsidRPr="003B3833">
        <w:rPr>
          <w:rFonts w:cs="Times New Roman"/>
        </w:rPr>
        <w:t>may also be helpful</w:t>
      </w:r>
      <w:r w:rsidRPr="003B3833">
        <w:rPr>
          <w:rFonts w:cs="Times New Roman"/>
        </w:rPr>
        <w:t xml:space="preserve"> for</w:t>
      </w:r>
      <w:r w:rsidR="007162B3" w:rsidRPr="003B3833">
        <w:rPr>
          <w:rFonts w:cs="Times New Roman"/>
        </w:rPr>
        <w:t xml:space="preserve"> </w:t>
      </w:r>
      <w:r w:rsidR="008F5142" w:rsidRPr="003B3833">
        <w:rPr>
          <w:rFonts w:cs="Times New Roman"/>
        </w:rPr>
        <w:t xml:space="preserve">communities </w:t>
      </w:r>
      <w:r w:rsidR="00771263" w:rsidRPr="003B3833">
        <w:rPr>
          <w:rFonts w:cs="Times New Roman"/>
        </w:rPr>
        <w:t>that</w:t>
      </w:r>
      <w:r w:rsidR="00D0630F" w:rsidRPr="003B3833">
        <w:rPr>
          <w:rFonts w:cs="Times New Roman"/>
        </w:rPr>
        <w:t xml:space="preserve"> </w:t>
      </w:r>
      <w:r w:rsidR="007162B3" w:rsidRPr="003B3833">
        <w:rPr>
          <w:rFonts w:cs="Times New Roman"/>
        </w:rPr>
        <w:t xml:space="preserve">are interested </w:t>
      </w:r>
      <w:r w:rsidR="00E047B6" w:rsidRPr="003B3833">
        <w:rPr>
          <w:rFonts w:cs="Times New Roman"/>
        </w:rPr>
        <w:t>in</w:t>
      </w:r>
      <w:r w:rsidR="00B54282" w:rsidRPr="003B3833">
        <w:rPr>
          <w:rFonts w:cs="Times New Roman"/>
        </w:rPr>
        <w:t xml:space="preserve"> </w:t>
      </w:r>
      <w:r w:rsidR="00771263" w:rsidRPr="003B3833">
        <w:rPr>
          <w:rFonts w:cs="Times New Roman"/>
        </w:rPr>
        <w:t xml:space="preserve">learning </w:t>
      </w:r>
      <w:r w:rsidR="00B54282" w:rsidRPr="003B3833">
        <w:rPr>
          <w:rFonts w:cs="Times New Roman"/>
        </w:rPr>
        <w:t xml:space="preserve">more about </w:t>
      </w:r>
      <w:r w:rsidR="00E155F4" w:rsidRPr="003B3833">
        <w:rPr>
          <w:rFonts w:cs="Times New Roman"/>
        </w:rPr>
        <w:t xml:space="preserve">the </w:t>
      </w:r>
      <w:r w:rsidR="000841F0" w:rsidRPr="003B3833">
        <w:rPr>
          <w:rFonts w:cs="Times New Roman"/>
        </w:rPr>
        <w:t>operations</w:t>
      </w:r>
      <w:r w:rsidR="00E155F4" w:rsidRPr="003B3833">
        <w:rPr>
          <w:rFonts w:cs="Times New Roman"/>
        </w:rPr>
        <w:t xml:space="preserve"> of a</w:t>
      </w:r>
      <w:r w:rsidR="00B54282" w:rsidRPr="003B3833">
        <w:rPr>
          <w:rFonts w:cs="Times New Roman"/>
        </w:rPr>
        <w:t xml:space="preserve"> redevelopment authority, </w:t>
      </w:r>
      <w:r w:rsidR="009304ED" w:rsidRPr="003B3833">
        <w:rPr>
          <w:rFonts w:cs="Times New Roman"/>
        </w:rPr>
        <w:t>exploring the</w:t>
      </w:r>
      <w:r w:rsidR="00562072" w:rsidRPr="003B3833">
        <w:rPr>
          <w:rFonts w:cs="Times New Roman"/>
        </w:rPr>
        <w:t xml:space="preserve"> urban renewal </w:t>
      </w:r>
      <w:r w:rsidR="00E11234" w:rsidRPr="003B3833">
        <w:rPr>
          <w:rFonts w:cs="Times New Roman"/>
        </w:rPr>
        <w:t>powers granted by state law</w:t>
      </w:r>
      <w:r w:rsidR="00DB2B98" w:rsidRPr="003B3833">
        <w:rPr>
          <w:rFonts w:cs="Times New Roman"/>
        </w:rPr>
        <w:t>,</w:t>
      </w:r>
      <w:r w:rsidR="008078C2" w:rsidRPr="003B3833">
        <w:rPr>
          <w:rFonts w:cs="Times New Roman"/>
        </w:rPr>
        <w:t xml:space="preserve"> </w:t>
      </w:r>
      <w:r w:rsidR="009A3C5A" w:rsidRPr="003B3833">
        <w:rPr>
          <w:rFonts w:cs="Times New Roman"/>
        </w:rPr>
        <w:t>or</w:t>
      </w:r>
      <w:r w:rsidR="000B7728" w:rsidRPr="003B3833">
        <w:rPr>
          <w:rFonts w:cs="Times New Roman"/>
        </w:rPr>
        <w:t xml:space="preserve"> </w:t>
      </w:r>
      <w:r w:rsidR="00C41515" w:rsidRPr="003B3833">
        <w:rPr>
          <w:rFonts w:cs="Times New Roman"/>
        </w:rPr>
        <w:t>considerin</w:t>
      </w:r>
      <w:r w:rsidR="00952A7F" w:rsidRPr="003B3833">
        <w:rPr>
          <w:rFonts w:cs="Times New Roman"/>
        </w:rPr>
        <w:t xml:space="preserve">g </w:t>
      </w:r>
      <w:r w:rsidR="00826B9B" w:rsidRPr="003B3833">
        <w:rPr>
          <w:rFonts w:cs="Times New Roman"/>
        </w:rPr>
        <w:t xml:space="preserve">the </w:t>
      </w:r>
      <w:r w:rsidR="00952A7F" w:rsidRPr="003B3833">
        <w:rPr>
          <w:rFonts w:cs="Times New Roman"/>
        </w:rPr>
        <w:t>preparation o</w:t>
      </w:r>
      <w:r w:rsidR="00C41515" w:rsidRPr="003B3833">
        <w:rPr>
          <w:rFonts w:cs="Times New Roman"/>
        </w:rPr>
        <w:t>f</w:t>
      </w:r>
      <w:r w:rsidR="009A3C5A" w:rsidRPr="003B3833">
        <w:rPr>
          <w:rFonts w:cs="Times New Roman"/>
        </w:rPr>
        <w:t xml:space="preserve"> an urban renewal plan</w:t>
      </w:r>
      <w:r w:rsidR="00584BB1" w:rsidRPr="003B3833">
        <w:rPr>
          <w:rFonts w:cs="Times New Roman"/>
        </w:rPr>
        <w:t>.</w:t>
      </w:r>
    </w:p>
    <w:p w14:paraId="6202DCDE" w14:textId="6BF709D1" w:rsidR="008A1334" w:rsidRPr="003B3833" w:rsidRDefault="00971698" w:rsidP="003438E6">
      <w:r w:rsidRPr="003B3833">
        <w:rPr>
          <w:rFonts w:cs="Times New Roman"/>
        </w:rPr>
        <w:t>T</w:t>
      </w:r>
      <w:r w:rsidR="000001A5" w:rsidRPr="003B3833">
        <w:rPr>
          <w:rFonts w:cs="Times New Roman"/>
        </w:rPr>
        <w:t>h</w:t>
      </w:r>
      <w:r w:rsidR="003C42A2" w:rsidRPr="003B3833">
        <w:rPr>
          <w:rFonts w:cs="Times New Roman"/>
        </w:rPr>
        <w:t>is</w:t>
      </w:r>
      <w:r w:rsidR="000001A5" w:rsidRPr="003B3833">
        <w:rPr>
          <w:rFonts w:cs="Times New Roman"/>
        </w:rPr>
        <w:t xml:space="preserve"> </w:t>
      </w:r>
      <w:r w:rsidR="00F230E9" w:rsidRPr="003B3833">
        <w:rPr>
          <w:rFonts w:cs="Times New Roman"/>
        </w:rPr>
        <w:t>document</w:t>
      </w:r>
      <w:r w:rsidR="00EA46B3" w:rsidRPr="003B3833">
        <w:rPr>
          <w:rFonts w:cs="Times New Roman"/>
        </w:rPr>
        <w:t xml:space="preserve"> is organized </w:t>
      </w:r>
      <w:r w:rsidR="00F230E9" w:rsidRPr="003B3833">
        <w:rPr>
          <w:rFonts w:cs="Times New Roman"/>
        </w:rPr>
        <w:t>as follows</w:t>
      </w:r>
      <w:r w:rsidR="00BD40A1" w:rsidRPr="003B3833">
        <w:rPr>
          <w:rFonts w:cs="Times New Roman"/>
        </w:rPr>
        <w:t xml:space="preserve">: </w:t>
      </w:r>
      <w:r w:rsidR="00A04FE1" w:rsidRPr="003B3833">
        <w:rPr>
          <w:rFonts w:cs="Times New Roman"/>
        </w:rPr>
        <w:t xml:space="preserve">(1) </w:t>
      </w:r>
      <w:r w:rsidR="00FB348F" w:rsidRPr="003B3833">
        <w:rPr>
          <w:rFonts w:cs="Times New Roman"/>
        </w:rPr>
        <w:t xml:space="preserve">introduction; (2) </w:t>
      </w:r>
      <w:r w:rsidR="00206326" w:rsidRPr="003B3833">
        <w:rPr>
          <w:rFonts w:cs="Times New Roman"/>
        </w:rPr>
        <w:t xml:space="preserve">basic </w:t>
      </w:r>
      <w:r w:rsidR="005F1135" w:rsidRPr="003B3833">
        <w:rPr>
          <w:rFonts w:cs="Times New Roman"/>
        </w:rPr>
        <w:t xml:space="preserve">urban renewal </w:t>
      </w:r>
      <w:r w:rsidR="00A80CF5" w:rsidRPr="003B3833">
        <w:rPr>
          <w:rFonts w:cs="Times New Roman"/>
        </w:rPr>
        <w:t>term</w:t>
      </w:r>
      <w:r w:rsidR="00EA509F" w:rsidRPr="003B3833">
        <w:rPr>
          <w:rFonts w:cs="Times New Roman"/>
        </w:rPr>
        <w:t>s</w:t>
      </w:r>
      <w:r w:rsidR="005B506E" w:rsidRPr="003B3833">
        <w:rPr>
          <w:rFonts w:cs="Times New Roman"/>
        </w:rPr>
        <w:t xml:space="preserve">; </w:t>
      </w:r>
      <w:r w:rsidR="00617F3A" w:rsidRPr="003B3833">
        <w:rPr>
          <w:rFonts w:cs="Times New Roman"/>
        </w:rPr>
        <w:t>(</w:t>
      </w:r>
      <w:r w:rsidR="00FB348F" w:rsidRPr="003B3833">
        <w:rPr>
          <w:rFonts w:cs="Times New Roman"/>
        </w:rPr>
        <w:t>3</w:t>
      </w:r>
      <w:r w:rsidR="00617F3A" w:rsidRPr="003B3833">
        <w:rPr>
          <w:rFonts w:cs="Times New Roman"/>
        </w:rPr>
        <w:t>)</w:t>
      </w:r>
      <w:r w:rsidR="00D45E27" w:rsidRPr="003B3833">
        <w:rPr>
          <w:rFonts w:cs="Times New Roman"/>
        </w:rPr>
        <w:t xml:space="preserve"> urban renewal funding</w:t>
      </w:r>
      <w:r w:rsidR="00DF4794" w:rsidRPr="003B3833">
        <w:rPr>
          <w:rFonts w:cs="Times New Roman"/>
        </w:rPr>
        <w:t xml:space="preserve"> in Massachusetts</w:t>
      </w:r>
      <w:r w:rsidR="005B506E" w:rsidRPr="003B3833">
        <w:rPr>
          <w:rFonts w:cs="Times New Roman"/>
        </w:rPr>
        <w:t>; (</w:t>
      </w:r>
      <w:r w:rsidR="00FB348F" w:rsidRPr="003B3833">
        <w:rPr>
          <w:rFonts w:cs="Times New Roman"/>
        </w:rPr>
        <w:t>4</w:t>
      </w:r>
      <w:r w:rsidR="005B506E" w:rsidRPr="003B3833">
        <w:rPr>
          <w:rFonts w:cs="Times New Roman"/>
        </w:rPr>
        <w:t>)</w:t>
      </w:r>
      <w:r w:rsidR="00617F3A" w:rsidRPr="003B3833">
        <w:rPr>
          <w:rFonts w:cs="Times New Roman"/>
        </w:rPr>
        <w:t xml:space="preserve"> redevelopment authorit</w:t>
      </w:r>
      <w:r w:rsidR="009719CB" w:rsidRPr="003B3833">
        <w:rPr>
          <w:rFonts w:cs="Times New Roman"/>
        </w:rPr>
        <w:t>ies</w:t>
      </w:r>
      <w:r w:rsidR="004468EB">
        <w:rPr>
          <w:rFonts w:cs="Times New Roman"/>
        </w:rPr>
        <w:t xml:space="preserve">: </w:t>
      </w:r>
      <w:r w:rsidR="009719CB" w:rsidRPr="003B3833">
        <w:rPr>
          <w:rFonts w:cs="Times New Roman"/>
        </w:rPr>
        <w:t xml:space="preserve">organization </w:t>
      </w:r>
      <w:r w:rsidR="006A10A4">
        <w:rPr>
          <w:rFonts w:cs="Times New Roman"/>
        </w:rPr>
        <w:t>and</w:t>
      </w:r>
      <w:r w:rsidR="009719CB" w:rsidRPr="003B3833">
        <w:rPr>
          <w:rFonts w:cs="Times New Roman"/>
        </w:rPr>
        <w:t xml:space="preserve"> operation</w:t>
      </w:r>
      <w:r w:rsidR="00AC022F">
        <w:rPr>
          <w:rFonts w:cs="Times New Roman"/>
        </w:rPr>
        <w:t>s</w:t>
      </w:r>
      <w:r w:rsidR="009719CB" w:rsidRPr="003B3833">
        <w:rPr>
          <w:rFonts w:cs="Times New Roman"/>
        </w:rPr>
        <w:t>; (</w:t>
      </w:r>
      <w:r w:rsidR="00FB348F" w:rsidRPr="003B3833">
        <w:rPr>
          <w:rFonts w:cs="Times New Roman"/>
        </w:rPr>
        <w:t>5</w:t>
      </w:r>
      <w:r w:rsidR="009719CB" w:rsidRPr="003B3833">
        <w:rPr>
          <w:rFonts w:cs="Times New Roman"/>
        </w:rPr>
        <w:t>) redevelopment authorities</w:t>
      </w:r>
      <w:r w:rsidR="004468EB">
        <w:rPr>
          <w:rFonts w:cs="Times New Roman"/>
        </w:rPr>
        <w:t xml:space="preserve">: </w:t>
      </w:r>
      <w:r w:rsidR="009719CB" w:rsidRPr="003B3833">
        <w:rPr>
          <w:rFonts w:cs="Times New Roman"/>
        </w:rPr>
        <w:t xml:space="preserve">powers </w:t>
      </w:r>
      <w:r w:rsidR="006A10A4">
        <w:rPr>
          <w:rFonts w:cs="Times New Roman"/>
        </w:rPr>
        <w:t>and</w:t>
      </w:r>
      <w:r w:rsidR="009719CB" w:rsidRPr="003B3833">
        <w:rPr>
          <w:rFonts w:cs="Times New Roman"/>
        </w:rPr>
        <w:t xml:space="preserve"> functions</w:t>
      </w:r>
      <w:r w:rsidR="00FC7FBC" w:rsidRPr="003B3833">
        <w:rPr>
          <w:rFonts w:cs="Times New Roman"/>
        </w:rPr>
        <w:t>; and (</w:t>
      </w:r>
      <w:r w:rsidR="00FB348F" w:rsidRPr="003B3833">
        <w:rPr>
          <w:rFonts w:cs="Times New Roman"/>
        </w:rPr>
        <w:t>6</w:t>
      </w:r>
      <w:r w:rsidR="00FC7FBC" w:rsidRPr="003B3833">
        <w:rPr>
          <w:rFonts w:cs="Times New Roman"/>
        </w:rPr>
        <w:t>) establishing a redevelopment authority.</w:t>
      </w:r>
    </w:p>
    <w:p w14:paraId="4DD8A3AB" w14:textId="4C087C41" w:rsidR="00702FA0" w:rsidRPr="003B3833" w:rsidRDefault="00206326" w:rsidP="00C60FDC">
      <w:pPr>
        <w:pStyle w:val="Heading1"/>
        <w:numPr>
          <w:ilvl w:val="0"/>
          <w:numId w:val="32"/>
        </w:numPr>
        <w:ind w:left="360"/>
        <w:rPr>
          <w:rFonts w:ascii="Aptos" w:hAnsi="Aptos"/>
          <w:b/>
          <w:bCs/>
          <w:sz w:val="36"/>
          <w:szCs w:val="36"/>
        </w:rPr>
      </w:pPr>
      <w:bookmarkStart w:id="1" w:name="_Toc235797785"/>
      <w:r w:rsidRPr="003B3833">
        <w:rPr>
          <w:rFonts w:ascii="Aptos" w:hAnsi="Aptos"/>
          <w:b/>
          <w:bCs/>
          <w:sz w:val="36"/>
          <w:szCs w:val="36"/>
        </w:rPr>
        <w:t xml:space="preserve">Basic </w:t>
      </w:r>
      <w:r w:rsidR="004D4CD6" w:rsidRPr="003B3833">
        <w:rPr>
          <w:rFonts w:ascii="Aptos" w:hAnsi="Aptos"/>
          <w:b/>
          <w:bCs/>
          <w:sz w:val="36"/>
          <w:szCs w:val="36"/>
        </w:rPr>
        <w:t>Urban Renewal</w:t>
      </w:r>
      <w:r w:rsidR="001C470B" w:rsidRPr="003B3833">
        <w:rPr>
          <w:rFonts w:ascii="Aptos" w:hAnsi="Aptos"/>
          <w:b/>
          <w:bCs/>
          <w:sz w:val="36"/>
          <w:szCs w:val="36"/>
        </w:rPr>
        <w:t xml:space="preserve"> Term</w:t>
      </w:r>
      <w:r w:rsidR="00F41439" w:rsidRPr="003B3833">
        <w:rPr>
          <w:rFonts w:ascii="Aptos" w:hAnsi="Aptos"/>
          <w:b/>
          <w:bCs/>
          <w:sz w:val="36"/>
          <w:szCs w:val="36"/>
        </w:rPr>
        <w:t>s</w:t>
      </w:r>
      <w:bookmarkEnd w:id="1"/>
    </w:p>
    <w:p w14:paraId="0CBD71DE" w14:textId="17221172" w:rsidR="00702FA0" w:rsidRPr="003B3833" w:rsidRDefault="00702FA0" w:rsidP="00C60FDC">
      <w:pPr>
        <w:pStyle w:val="Heading2"/>
        <w:numPr>
          <w:ilvl w:val="1"/>
          <w:numId w:val="33"/>
        </w:numPr>
        <w:rPr>
          <w:rFonts w:ascii="Aptos" w:hAnsi="Aptos"/>
        </w:rPr>
      </w:pPr>
      <w:bookmarkStart w:id="2" w:name="_Toc235797786"/>
      <w:r w:rsidRPr="003B3833">
        <w:rPr>
          <w:rFonts w:ascii="Aptos" w:hAnsi="Aptos"/>
        </w:rPr>
        <w:t>Urban Renewal</w:t>
      </w:r>
      <w:r w:rsidR="00D0231B" w:rsidRPr="003B3833">
        <w:rPr>
          <w:rFonts w:ascii="Aptos" w:hAnsi="Aptos"/>
        </w:rPr>
        <w:t xml:space="preserve"> Program</w:t>
      </w:r>
      <w:bookmarkEnd w:id="2"/>
    </w:p>
    <w:p w14:paraId="5D6C26D8" w14:textId="6C123D63" w:rsidR="00E216FF" w:rsidRPr="003B3833" w:rsidRDefault="00702FA0" w:rsidP="00C60FDC">
      <w:pPr>
        <w:spacing w:after="0"/>
        <w:rPr>
          <w:rFonts w:cs="Times New Roman"/>
        </w:rPr>
      </w:pPr>
      <w:r w:rsidRPr="003B3833">
        <w:rPr>
          <w:rFonts w:cs="Times New Roman"/>
        </w:rPr>
        <w:t>In Massachusetts, the urban renewal program</w:t>
      </w:r>
      <w:r w:rsidR="004561E8" w:rsidRPr="003B3833">
        <w:rPr>
          <w:rFonts w:cs="Times New Roman"/>
        </w:rPr>
        <w:t xml:space="preserve"> under M.G.L. </w:t>
      </w:r>
      <w:r w:rsidR="0080772B" w:rsidRPr="003B3833">
        <w:rPr>
          <w:rFonts w:cs="Times New Roman"/>
        </w:rPr>
        <w:t>c.</w:t>
      </w:r>
      <w:r w:rsidR="00EB0BB7" w:rsidRPr="003B3833">
        <w:rPr>
          <w:rFonts w:cs="Times New Roman"/>
        </w:rPr>
        <w:t xml:space="preserve"> </w:t>
      </w:r>
      <w:r w:rsidR="004561E8" w:rsidRPr="003B3833">
        <w:rPr>
          <w:rFonts w:cs="Times New Roman"/>
        </w:rPr>
        <w:t>121B</w:t>
      </w:r>
      <w:r w:rsidRPr="003B3833">
        <w:rPr>
          <w:rFonts w:cs="Times New Roman"/>
        </w:rPr>
        <w:t xml:space="preserve"> is a tool to </w:t>
      </w:r>
      <w:r w:rsidR="00174EF2">
        <w:rPr>
          <w:rFonts w:cs="Times New Roman"/>
        </w:rPr>
        <w:t>help</w:t>
      </w:r>
      <w:r w:rsidRPr="003B3833">
        <w:rPr>
          <w:rFonts w:cs="Times New Roman"/>
        </w:rPr>
        <w:t xml:space="preserve"> communities revitalize underutilized and disinvested areas and encourage new development and sound growth</w:t>
      </w:r>
      <w:r w:rsidR="007206BA" w:rsidRPr="003B3833">
        <w:rPr>
          <w:rFonts w:cs="Times New Roman"/>
        </w:rPr>
        <w:t>.</w:t>
      </w:r>
    </w:p>
    <w:p w14:paraId="40B6295E" w14:textId="2B918E61" w:rsidR="00E216FF" w:rsidRPr="0011629F" w:rsidRDefault="00E216FF" w:rsidP="00E216FF">
      <w:pPr>
        <w:pStyle w:val="IntenseQuote"/>
        <w:rPr>
          <w:rFonts w:cs="Times New Roman"/>
          <w:sz w:val="24"/>
          <w:szCs w:val="28"/>
        </w:rPr>
      </w:pPr>
      <w:r w:rsidRPr="0011629F">
        <w:rPr>
          <w:sz w:val="24"/>
          <w:szCs w:val="28"/>
        </w:rPr>
        <w:t xml:space="preserve">The Code of Massachusetts Regulations, CMR, specifically </w:t>
      </w:r>
      <w:hyperlink r:id="rId13" w:history="1">
        <w:r w:rsidRPr="0011629F">
          <w:rPr>
            <w:rStyle w:val="Hyperlink"/>
            <w:rFonts w:cs="Times New Roman"/>
            <w:color w:val="auto"/>
            <w:sz w:val="24"/>
            <w:szCs w:val="28"/>
          </w:rPr>
          <w:t>760 CMR 12.00</w:t>
        </w:r>
      </w:hyperlink>
      <w:r w:rsidRPr="0011629F">
        <w:rPr>
          <w:sz w:val="24"/>
          <w:szCs w:val="28"/>
        </w:rPr>
        <w:t xml:space="preserve">, governs planning and program activities for urban renewal in the Commonwealth. Unless otherwise specified, the definitions in </w:t>
      </w:r>
      <w:hyperlink r:id="rId14" w:history="1">
        <w:r w:rsidRPr="0011629F">
          <w:rPr>
            <w:rStyle w:val="Hyperlink"/>
            <w:rFonts w:cs="Times New Roman"/>
            <w:color w:val="auto"/>
            <w:sz w:val="24"/>
            <w:szCs w:val="28"/>
          </w:rPr>
          <w:t>M.G.L. c. 121B, § 1</w:t>
        </w:r>
      </w:hyperlink>
      <w:r w:rsidRPr="0011629F">
        <w:rPr>
          <w:sz w:val="24"/>
          <w:szCs w:val="28"/>
        </w:rPr>
        <w:t xml:space="preserve"> apply to the urban renewal program regulations.</w:t>
      </w:r>
    </w:p>
    <w:p w14:paraId="4177BC82" w14:textId="4FCB635B" w:rsidR="00F07C41" w:rsidRPr="003B3833" w:rsidRDefault="000550A1" w:rsidP="009D7FA5">
      <w:pPr>
        <w:spacing w:after="0"/>
        <w:rPr>
          <w:rFonts w:cs="Times New Roman"/>
        </w:rPr>
      </w:pPr>
      <w:r w:rsidRPr="003B3833">
        <w:rPr>
          <w:rFonts w:cs="Times New Roman"/>
        </w:rPr>
        <w:t xml:space="preserve">Urban renewal provides cities and towns </w:t>
      </w:r>
      <w:r w:rsidR="000D1BAC" w:rsidRPr="003B3833">
        <w:rPr>
          <w:rFonts w:cs="Times New Roman"/>
        </w:rPr>
        <w:t xml:space="preserve">with </w:t>
      </w:r>
      <w:r w:rsidRPr="003B3833">
        <w:rPr>
          <w:rFonts w:cs="Times New Roman"/>
        </w:rPr>
        <w:t>a way to plan for redevelopment</w:t>
      </w:r>
      <w:r w:rsidR="00F07C41" w:rsidRPr="003B3833">
        <w:rPr>
          <w:rFonts w:cs="Times New Roman"/>
        </w:rPr>
        <w:t xml:space="preserve"> </w:t>
      </w:r>
      <w:r w:rsidR="00886C36" w:rsidRPr="003B3833">
        <w:rPr>
          <w:rFonts w:cs="Times New Roman"/>
        </w:rPr>
        <w:t>in a specific district through the creation of an</w:t>
      </w:r>
      <w:r w:rsidR="00460890">
        <w:rPr>
          <w:rFonts w:cs="Times New Roman"/>
        </w:rPr>
        <w:t xml:space="preserve"> </w:t>
      </w:r>
      <w:r w:rsidR="00886C36" w:rsidRPr="003B3833">
        <w:rPr>
          <w:rFonts w:cs="Times New Roman"/>
        </w:rPr>
        <w:t>urban renewal plan and th</w:t>
      </w:r>
      <w:r w:rsidR="000A4308">
        <w:rPr>
          <w:rFonts w:cs="Times New Roman"/>
        </w:rPr>
        <w:t>e</w:t>
      </w:r>
      <w:r w:rsidR="00886C36" w:rsidRPr="003B3833">
        <w:rPr>
          <w:rFonts w:cs="Times New Roman"/>
        </w:rPr>
        <w:t xml:space="preserve"> powers granted</w:t>
      </w:r>
      <w:r w:rsidR="00F07C41" w:rsidRPr="003B3833">
        <w:rPr>
          <w:rFonts w:cs="Times New Roman"/>
        </w:rPr>
        <w:t xml:space="preserve"> </w:t>
      </w:r>
      <w:r w:rsidR="002D2EA9" w:rsidRPr="003B3833">
        <w:rPr>
          <w:rFonts w:cs="Times New Roman"/>
        </w:rPr>
        <w:t xml:space="preserve">in </w:t>
      </w:r>
      <w:r w:rsidR="00886C36" w:rsidRPr="003B3833">
        <w:rPr>
          <w:rFonts w:cs="Times New Roman"/>
        </w:rPr>
        <w:t>M.G.L. c. 121B</w:t>
      </w:r>
      <w:r w:rsidR="00B96599">
        <w:rPr>
          <w:rFonts w:cs="Times New Roman"/>
        </w:rPr>
        <w:t>. These powers</w:t>
      </w:r>
      <w:r w:rsidR="00886C36" w:rsidRPr="003B3833">
        <w:rPr>
          <w:rFonts w:cs="Times New Roman"/>
        </w:rPr>
        <w:t xml:space="preserve"> help create </w:t>
      </w:r>
      <w:r w:rsidR="00A81D66" w:rsidRPr="003B3833">
        <w:rPr>
          <w:rFonts w:cs="Times New Roman"/>
        </w:rPr>
        <w:t xml:space="preserve">an </w:t>
      </w:r>
      <w:r w:rsidR="002D2EA9" w:rsidRPr="003B3833">
        <w:rPr>
          <w:rFonts w:cs="Times New Roman"/>
        </w:rPr>
        <w:t xml:space="preserve">environment that encourages </w:t>
      </w:r>
      <w:r w:rsidR="0064639F" w:rsidRPr="003B3833">
        <w:rPr>
          <w:rFonts w:cs="Times New Roman"/>
        </w:rPr>
        <w:t>private investment and guide</w:t>
      </w:r>
      <w:r w:rsidR="00287A88" w:rsidRPr="003B3833">
        <w:rPr>
          <w:rFonts w:cs="Times New Roman"/>
        </w:rPr>
        <w:t>s</w:t>
      </w:r>
      <w:r w:rsidR="0064639F" w:rsidRPr="003B3833">
        <w:rPr>
          <w:rFonts w:cs="Times New Roman"/>
        </w:rPr>
        <w:t xml:space="preserve"> </w:t>
      </w:r>
      <w:r w:rsidR="000F4BBC" w:rsidRPr="003B3833">
        <w:rPr>
          <w:rFonts w:cs="Times New Roman"/>
        </w:rPr>
        <w:t>d</w:t>
      </w:r>
      <w:r w:rsidR="00802B4A" w:rsidRPr="003B3833">
        <w:rPr>
          <w:rFonts w:cs="Times New Roman"/>
        </w:rPr>
        <w:t>e</w:t>
      </w:r>
      <w:r w:rsidR="000F4BBC" w:rsidRPr="003B3833">
        <w:rPr>
          <w:rFonts w:cs="Times New Roman"/>
        </w:rPr>
        <w:t>ve</w:t>
      </w:r>
      <w:r w:rsidR="00802B4A" w:rsidRPr="003B3833">
        <w:rPr>
          <w:rFonts w:cs="Times New Roman"/>
        </w:rPr>
        <w:t>lopment in</w:t>
      </w:r>
      <w:r w:rsidR="00D837C1" w:rsidRPr="003B3833">
        <w:rPr>
          <w:rFonts w:cs="Times New Roman"/>
        </w:rPr>
        <w:t xml:space="preserve"> that </w:t>
      </w:r>
      <w:r w:rsidR="00802B4A" w:rsidRPr="003B3833">
        <w:rPr>
          <w:rFonts w:cs="Times New Roman"/>
        </w:rPr>
        <w:t xml:space="preserve">district. </w:t>
      </w:r>
      <w:r w:rsidR="0024737E">
        <w:rPr>
          <w:rFonts w:cs="Times New Roman"/>
        </w:rPr>
        <w:t>Urban renewal</w:t>
      </w:r>
      <w:r w:rsidR="00CD0257" w:rsidRPr="003B3833">
        <w:rPr>
          <w:rFonts w:cs="Times New Roman"/>
        </w:rPr>
        <w:t xml:space="preserve"> is used when redevelopment </w:t>
      </w:r>
      <w:r w:rsidR="002219B0" w:rsidRPr="003B3833">
        <w:rPr>
          <w:rFonts w:cs="Times New Roman"/>
        </w:rPr>
        <w:t>cannot be accomplished by the regulatory powers of a municipality or by the private sector alone.</w:t>
      </w:r>
      <w:r w:rsidR="00460890">
        <w:rPr>
          <w:rFonts w:cs="Times New Roman"/>
        </w:rPr>
        <w:t xml:space="preserve"> </w:t>
      </w:r>
      <w:r w:rsidR="002219B0" w:rsidRPr="003B3833">
        <w:rPr>
          <w:rFonts w:cs="Times New Roman"/>
        </w:rPr>
        <w:t xml:space="preserve">For more information, see the Executive Office of Housing </w:t>
      </w:r>
      <w:r w:rsidR="006A10A4">
        <w:rPr>
          <w:rFonts w:cs="Times New Roman"/>
        </w:rPr>
        <w:t>and</w:t>
      </w:r>
      <w:r w:rsidR="002219B0" w:rsidRPr="003B3833">
        <w:rPr>
          <w:rFonts w:cs="Times New Roman"/>
        </w:rPr>
        <w:t xml:space="preserve"> Livable Communities (</w:t>
      </w:r>
      <w:r w:rsidR="00536AFC">
        <w:rPr>
          <w:rFonts w:cs="Times New Roman"/>
        </w:rPr>
        <w:t>HLC</w:t>
      </w:r>
      <w:r w:rsidR="002219B0" w:rsidRPr="003B3833">
        <w:rPr>
          <w:rFonts w:cs="Times New Roman"/>
        </w:rPr>
        <w:t xml:space="preserve">) document </w:t>
      </w:r>
      <w:hyperlink r:id="rId15" w:history="1">
        <w:r w:rsidR="002219B0" w:rsidRPr="003B3833">
          <w:rPr>
            <w:rStyle w:val="Hyperlink"/>
            <w:rFonts w:cs="Times New Roman"/>
          </w:rPr>
          <w:t>What is Urban Renewal?</w:t>
        </w:r>
      </w:hyperlink>
    </w:p>
    <w:p w14:paraId="15E5570F" w14:textId="1CB19A9F" w:rsidR="003D5119" w:rsidRPr="003B3833" w:rsidRDefault="00702FA0" w:rsidP="00C60FDC">
      <w:pPr>
        <w:pStyle w:val="Heading2"/>
        <w:numPr>
          <w:ilvl w:val="1"/>
          <w:numId w:val="33"/>
        </w:numPr>
        <w:rPr>
          <w:rFonts w:ascii="Aptos" w:hAnsi="Aptos"/>
        </w:rPr>
      </w:pPr>
      <w:bookmarkStart w:id="3" w:name="_Toc235797787"/>
      <w:r w:rsidRPr="003B3833">
        <w:rPr>
          <w:rFonts w:ascii="Aptos" w:hAnsi="Aptos"/>
        </w:rPr>
        <w:lastRenderedPageBreak/>
        <w:t xml:space="preserve">Urban Renewal </w:t>
      </w:r>
      <w:r w:rsidR="003D5119" w:rsidRPr="003B3833">
        <w:rPr>
          <w:rFonts w:ascii="Aptos" w:hAnsi="Aptos"/>
        </w:rPr>
        <w:t>Plan</w:t>
      </w:r>
      <w:bookmarkEnd w:id="3"/>
    </w:p>
    <w:p w14:paraId="1514C47D" w14:textId="0A86991D" w:rsidR="00195283" w:rsidRPr="003B3833" w:rsidRDefault="0D2EDDF3" w:rsidP="007D08E7">
      <w:pPr>
        <w:tabs>
          <w:tab w:val="left" w:pos="6840"/>
          <w:tab w:val="left" w:pos="7020"/>
          <w:tab w:val="left" w:pos="7110"/>
        </w:tabs>
        <w:spacing w:after="0"/>
        <w:rPr>
          <w:rFonts w:cs="Times New Roman"/>
        </w:rPr>
      </w:pPr>
      <w:r w:rsidRPr="003B3833">
        <w:rPr>
          <w:rFonts w:cs="Times New Roman"/>
        </w:rPr>
        <w:t>An urban renewal plan is a comprehensive plan to promote sound growth and development within a designated area.</w:t>
      </w:r>
      <w:r w:rsidR="00460890">
        <w:rPr>
          <w:rFonts w:cs="Times New Roman"/>
        </w:rPr>
        <w:t xml:space="preserve"> </w:t>
      </w:r>
      <w:r w:rsidR="41B17264" w:rsidRPr="003B3833">
        <w:rPr>
          <w:rFonts w:cs="Times New Roman"/>
        </w:rPr>
        <w:t>An urban renewal plan</w:t>
      </w:r>
      <w:r w:rsidR="72DE28EC" w:rsidRPr="003B3833">
        <w:rPr>
          <w:rFonts w:cs="Times New Roman"/>
        </w:rPr>
        <w:t xml:space="preserve"> </w:t>
      </w:r>
      <w:r w:rsidR="00AA665D">
        <w:rPr>
          <w:rFonts w:cs="Times New Roman"/>
        </w:rPr>
        <w:t>require</w:t>
      </w:r>
      <w:r w:rsidR="72DE28EC" w:rsidRPr="003B3833">
        <w:rPr>
          <w:rFonts w:cs="Times New Roman"/>
        </w:rPr>
        <w:t>s approval</w:t>
      </w:r>
      <w:r w:rsidR="2F3C7DAC" w:rsidRPr="003B3833">
        <w:rPr>
          <w:rFonts w:cs="Times New Roman"/>
        </w:rPr>
        <w:t xml:space="preserve"> </w:t>
      </w:r>
      <w:r w:rsidR="00AA665D">
        <w:rPr>
          <w:rFonts w:cs="Times New Roman"/>
        </w:rPr>
        <w:t>by</w:t>
      </w:r>
      <w:r w:rsidR="72DE28EC" w:rsidRPr="003B3833">
        <w:rPr>
          <w:rFonts w:cs="Times New Roman"/>
        </w:rPr>
        <w:t xml:space="preserve"> the local municipality and the state. It</w:t>
      </w:r>
      <w:r w:rsidR="41B17264" w:rsidRPr="003B3833">
        <w:rPr>
          <w:rFonts w:cs="Times New Roman"/>
        </w:rPr>
        <w:t xml:space="preserve"> </w:t>
      </w:r>
      <w:r w:rsidR="349436B3" w:rsidRPr="003B3833">
        <w:rPr>
          <w:rFonts w:cs="Times New Roman"/>
        </w:rPr>
        <w:t>focuses on</w:t>
      </w:r>
      <w:r w:rsidR="0C581EC8" w:rsidRPr="003B3833">
        <w:rPr>
          <w:rFonts w:cs="Times New Roman"/>
        </w:rPr>
        <w:t xml:space="preserve"> a defined area in a city or town </w:t>
      </w:r>
      <w:r w:rsidR="0050285E">
        <w:rPr>
          <w:rFonts w:cs="Times New Roman"/>
        </w:rPr>
        <w:t>that</w:t>
      </w:r>
      <w:r w:rsidR="0C581EC8" w:rsidRPr="003B3833">
        <w:rPr>
          <w:rFonts w:cs="Times New Roman"/>
        </w:rPr>
        <w:t xml:space="preserve"> the urban renewal agency has determined </w:t>
      </w:r>
      <w:proofErr w:type="gramStart"/>
      <w:r w:rsidR="0C581EC8" w:rsidRPr="003B3833">
        <w:rPr>
          <w:rFonts w:cs="Times New Roman"/>
        </w:rPr>
        <w:t>meet</w:t>
      </w:r>
      <w:r w:rsidR="6427337A" w:rsidRPr="003B3833">
        <w:rPr>
          <w:rFonts w:cs="Times New Roman"/>
        </w:rPr>
        <w:t>s</w:t>
      </w:r>
      <w:proofErr w:type="gramEnd"/>
      <w:r w:rsidR="0C581EC8" w:rsidRPr="003B3833">
        <w:rPr>
          <w:rFonts w:cs="Times New Roman"/>
        </w:rPr>
        <w:t xml:space="preserve"> </w:t>
      </w:r>
      <w:r w:rsidR="076343A0" w:rsidRPr="003B3833">
        <w:rPr>
          <w:rFonts w:cs="Times New Roman"/>
        </w:rPr>
        <w:t xml:space="preserve">specific </w:t>
      </w:r>
      <w:r w:rsidR="0C581EC8" w:rsidRPr="003B3833">
        <w:rPr>
          <w:rFonts w:cs="Times New Roman"/>
        </w:rPr>
        <w:t>statutory requirements. In this area, the plan</w:t>
      </w:r>
      <w:r w:rsidR="349436B3" w:rsidRPr="003B3833">
        <w:rPr>
          <w:rFonts w:cs="Times New Roman"/>
        </w:rPr>
        <w:t xml:space="preserve"> </w:t>
      </w:r>
      <w:r w:rsidR="2CEFAF59" w:rsidRPr="003B3833">
        <w:rPr>
          <w:rFonts w:cs="Times New Roman"/>
        </w:rPr>
        <w:t>identif</w:t>
      </w:r>
      <w:r w:rsidR="41B17264" w:rsidRPr="003B3833">
        <w:rPr>
          <w:rFonts w:cs="Times New Roman"/>
        </w:rPr>
        <w:t>ies</w:t>
      </w:r>
      <w:r w:rsidR="2CEFAF59" w:rsidRPr="003B3833">
        <w:rPr>
          <w:rFonts w:cs="Times New Roman"/>
        </w:rPr>
        <w:t xml:space="preserve"> </w:t>
      </w:r>
      <w:r w:rsidR="20E67B06" w:rsidRPr="003B3833">
        <w:rPr>
          <w:rFonts w:cs="Times New Roman"/>
        </w:rPr>
        <w:t>proposed</w:t>
      </w:r>
      <w:r w:rsidR="2CEFAF59" w:rsidRPr="003B3833">
        <w:rPr>
          <w:rFonts w:cs="Times New Roman"/>
        </w:rPr>
        <w:t xml:space="preserve"> governmental actions</w:t>
      </w:r>
      <w:r w:rsidR="65AF3EDE" w:rsidRPr="003B3833">
        <w:rPr>
          <w:rFonts w:cs="Times New Roman"/>
        </w:rPr>
        <w:t xml:space="preserve"> an</w:t>
      </w:r>
      <w:r w:rsidR="6C7A89CB" w:rsidRPr="003B3833">
        <w:rPr>
          <w:rFonts w:cs="Times New Roman"/>
        </w:rPr>
        <w:t>d a plan</w:t>
      </w:r>
      <w:r w:rsidR="2CEFAF59" w:rsidRPr="003B3833">
        <w:rPr>
          <w:rFonts w:cs="Times New Roman"/>
        </w:rPr>
        <w:t xml:space="preserve"> to a</w:t>
      </w:r>
      <w:r w:rsidR="4A147B34" w:rsidRPr="003B3833">
        <w:rPr>
          <w:rFonts w:cs="Times New Roman"/>
        </w:rPr>
        <w:t>dvance revitalization</w:t>
      </w:r>
      <w:r w:rsidR="00A7085E">
        <w:rPr>
          <w:rFonts w:cs="Times New Roman"/>
        </w:rPr>
        <w:t xml:space="preserve"> by</w:t>
      </w:r>
      <w:r w:rsidR="4A147B34" w:rsidRPr="003B3833">
        <w:rPr>
          <w:rFonts w:cs="Times New Roman"/>
        </w:rPr>
        <w:t xml:space="preserve"> </w:t>
      </w:r>
      <w:r w:rsidR="076343A0" w:rsidRPr="003B3833">
        <w:rPr>
          <w:rFonts w:cs="Times New Roman"/>
        </w:rPr>
        <w:t>addressi</w:t>
      </w:r>
      <w:r w:rsidR="4DF2E27B" w:rsidRPr="003B3833">
        <w:rPr>
          <w:rFonts w:cs="Times New Roman"/>
        </w:rPr>
        <w:t>ng</w:t>
      </w:r>
      <w:r w:rsidR="25E165C9" w:rsidRPr="003B3833">
        <w:rPr>
          <w:rFonts w:cs="Times New Roman"/>
        </w:rPr>
        <w:t xml:space="preserve"> the</w:t>
      </w:r>
      <w:r w:rsidR="2CEFAF59" w:rsidRPr="003B3833">
        <w:rPr>
          <w:rFonts w:cs="Times New Roman"/>
        </w:rPr>
        <w:t xml:space="preserve"> existing conditions</w:t>
      </w:r>
      <w:r w:rsidR="10FA96E9" w:rsidRPr="003B3833">
        <w:rPr>
          <w:rFonts w:cs="Times New Roman"/>
        </w:rPr>
        <w:t xml:space="preserve"> and characteristics</w:t>
      </w:r>
      <w:r w:rsidR="1D00F7C9" w:rsidRPr="003B3833">
        <w:rPr>
          <w:rFonts w:cs="Times New Roman"/>
        </w:rPr>
        <w:t xml:space="preserve"> </w:t>
      </w:r>
      <w:r w:rsidR="00E04C3D">
        <w:rPr>
          <w:rFonts w:cs="Times New Roman"/>
        </w:rPr>
        <w:t>affec</w:t>
      </w:r>
      <w:r w:rsidR="009C15E3" w:rsidRPr="003B3833">
        <w:rPr>
          <w:rFonts w:cs="Times New Roman"/>
        </w:rPr>
        <w:t>ting renewal.</w:t>
      </w:r>
    </w:p>
    <w:p w14:paraId="3D5A36DD" w14:textId="4E690D9B" w:rsidR="00195283" w:rsidRPr="0011629F" w:rsidRDefault="007D08E7" w:rsidP="009F1560">
      <w:pPr>
        <w:pStyle w:val="IntenseQuote"/>
        <w:rPr>
          <w:sz w:val="24"/>
          <w:szCs w:val="28"/>
        </w:rPr>
      </w:pPr>
      <w:hyperlink r:id="rId16" w:history="1">
        <w:r w:rsidRPr="0011629F">
          <w:rPr>
            <w:i w:val="0"/>
            <w:iCs w:val="0"/>
            <w:color w:val="0000FF"/>
            <w:sz w:val="24"/>
            <w:szCs w:val="28"/>
            <w:u w:val="single"/>
          </w:rPr>
          <w:t>List of Urban Renewal Plans in Massachusetts</w:t>
        </w:r>
      </w:hyperlink>
    </w:p>
    <w:p w14:paraId="46A65EB6" w14:textId="440B2658" w:rsidR="00574B91" w:rsidRPr="003B3833" w:rsidRDefault="5A05AEDA" w:rsidP="00C60FDC">
      <w:pPr>
        <w:tabs>
          <w:tab w:val="left" w:pos="6840"/>
          <w:tab w:val="left" w:pos="7110"/>
        </w:tabs>
        <w:spacing w:after="0"/>
        <w:ind w:right="-4"/>
        <w:rPr>
          <w:rFonts w:cs="Times New Roman"/>
        </w:rPr>
      </w:pPr>
      <w:r w:rsidRPr="003B3833">
        <w:rPr>
          <w:rFonts w:cs="Times New Roman"/>
        </w:rPr>
        <w:t>New</w:t>
      </w:r>
      <w:r w:rsidR="289FD99B" w:rsidRPr="003B3833">
        <w:rPr>
          <w:rFonts w:cs="Times New Roman"/>
        </w:rPr>
        <w:t xml:space="preserve"> redevelopment </w:t>
      </w:r>
      <w:r w:rsidRPr="003B3833">
        <w:rPr>
          <w:rFonts w:cs="Times New Roman"/>
        </w:rPr>
        <w:t>m</w:t>
      </w:r>
      <w:r w:rsidR="00E04C3D">
        <w:rPr>
          <w:rFonts w:cs="Times New Roman"/>
        </w:rPr>
        <w:t>ay</w:t>
      </w:r>
      <w:r w:rsidR="289FD99B" w:rsidRPr="003B3833">
        <w:rPr>
          <w:rFonts w:cs="Times New Roman"/>
        </w:rPr>
        <w:t xml:space="preserve"> include </w:t>
      </w:r>
      <w:r w:rsidR="0429DF5F" w:rsidRPr="003B3833">
        <w:rPr>
          <w:rFonts w:cs="Times New Roman"/>
        </w:rPr>
        <w:t>any of the following uses: residential, government</w:t>
      </w:r>
      <w:r w:rsidR="00081049">
        <w:rPr>
          <w:rFonts w:cs="Times New Roman"/>
        </w:rPr>
        <w:t>al</w:t>
      </w:r>
      <w:r w:rsidR="0429DF5F" w:rsidRPr="003B3833">
        <w:rPr>
          <w:rFonts w:cs="Times New Roman"/>
        </w:rPr>
        <w:t>, recreational, educational, hospital, business, commercial, industrial</w:t>
      </w:r>
      <w:r w:rsidR="00E04C3D">
        <w:rPr>
          <w:rFonts w:cs="Times New Roman"/>
        </w:rPr>
        <w:t>,</w:t>
      </w:r>
      <w:r w:rsidR="0429DF5F" w:rsidRPr="003B3833">
        <w:rPr>
          <w:rFonts w:cs="Times New Roman"/>
        </w:rPr>
        <w:t xml:space="preserve"> or other purposes.</w:t>
      </w:r>
      <w:r w:rsidR="00460890">
        <w:rPr>
          <w:rFonts w:cs="Times New Roman"/>
        </w:rPr>
        <w:t xml:space="preserve"> </w:t>
      </w:r>
      <w:r w:rsidR="702EE15B" w:rsidRPr="003B3833">
        <w:rPr>
          <w:rFonts w:cs="Times New Roman"/>
        </w:rPr>
        <w:t xml:space="preserve">This can be accomplished </w:t>
      </w:r>
      <w:r w:rsidR="591D61C5" w:rsidRPr="003B3833">
        <w:rPr>
          <w:rFonts w:cs="Times New Roman"/>
        </w:rPr>
        <w:t>by a</w:t>
      </w:r>
      <w:r w:rsidR="7B57C68B" w:rsidRPr="003B3833">
        <w:rPr>
          <w:rFonts w:cs="Times New Roman"/>
        </w:rPr>
        <w:t xml:space="preserve"> variety of means</w:t>
      </w:r>
      <w:r w:rsidR="007E3A61">
        <w:rPr>
          <w:rFonts w:cs="Times New Roman"/>
        </w:rPr>
        <w:t>,</w:t>
      </w:r>
      <w:r w:rsidR="7B57C68B" w:rsidRPr="003B3833">
        <w:rPr>
          <w:rFonts w:cs="Times New Roman"/>
        </w:rPr>
        <w:t xml:space="preserve"> including</w:t>
      </w:r>
      <w:r w:rsidR="00460890">
        <w:rPr>
          <w:rFonts w:cs="Times New Roman"/>
        </w:rPr>
        <w:t xml:space="preserve"> </w:t>
      </w:r>
      <w:r w:rsidR="289FD99B" w:rsidRPr="003B3833">
        <w:rPr>
          <w:rFonts w:cs="Times New Roman"/>
        </w:rPr>
        <w:t>re</w:t>
      </w:r>
      <w:r w:rsidR="10FA96E9" w:rsidRPr="003B3833">
        <w:rPr>
          <w:rFonts w:cs="Times New Roman"/>
        </w:rPr>
        <w:t>use</w:t>
      </w:r>
      <w:r w:rsidR="6C3CDA05" w:rsidRPr="003B3833">
        <w:rPr>
          <w:rFonts w:cs="Times New Roman"/>
        </w:rPr>
        <w:t>, renovation,</w:t>
      </w:r>
      <w:r w:rsidR="10FA96E9" w:rsidRPr="003B3833">
        <w:rPr>
          <w:rFonts w:cs="Times New Roman"/>
        </w:rPr>
        <w:t xml:space="preserve"> or expansion</w:t>
      </w:r>
      <w:r w:rsidR="289FD99B" w:rsidRPr="003B3833">
        <w:rPr>
          <w:rFonts w:cs="Times New Roman"/>
        </w:rPr>
        <w:t xml:space="preserve"> of existing </w:t>
      </w:r>
      <w:r w:rsidR="3E31C78F" w:rsidRPr="003B3833">
        <w:rPr>
          <w:rFonts w:cs="Times New Roman"/>
        </w:rPr>
        <w:t xml:space="preserve">buildings or </w:t>
      </w:r>
      <w:r w:rsidR="171FB070" w:rsidRPr="003B3833">
        <w:rPr>
          <w:rFonts w:cs="Times New Roman"/>
        </w:rPr>
        <w:t>site</w:t>
      </w:r>
      <w:r w:rsidR="289FD99B" w:rsidRPr="003B3833">
        <w:rPr>
          <w:rFonts w:cs="Times New Roman"/>
        </w:rPr>
        <w:t>s</w:t>
      </w:r>
      <w:r w:rsidR="4DF2E27B" w:rsidRPr="003B3833">
        <w:rPr>
          <w:rFonts w:cs="Times New Roman"/>
        </w:rPr>
        <w:t>;</w:t>
      </w:r>
      <w:r w:rsidR="289FD99B" w:rsidRPr="003B3833">
        <w:rPr>
          <w:rFonts w:cs="Times New Roman"/>
        </w:rPr>
        <w:t xml:space="preserve"> </w:t>
      </w:r>
      <w:r w:rsidR="66F10E2B" w:rsidRPr="003B3833">
        <w:rPr>
          <w:rFonts w:cs="Times New Roman"/>
        </w:rPr>
        <w:t>downtown or commercial improvements</w:t>
      </w:r>
      <w:r w:rsidR="3E31C78F" w:rsidRPr="003B3833">
        <w:rPr>
          <w:rFonts w:cs="Times New Roman"/>
        </w:rPr>
        <w:t>; or</w:t>
      </w:r>
      <w:r w:rsidR="66F10E2B" w:rsidRPr="003B3833">
        <w:rPr>
          <w:rFonts w:cs="Times New Roman"/>
        </w:rPr>
        <w:t xml:space="preserve"> industrial or business park development</w:t>
      </w:r>
      <w:r w:rsidR="3E31C78F" w:rsidRPr="003B3833">
        <w:rPr>
          <w:rFonts w:cs="Times New Roman"/>
        </w:rPr>
        <w:t>.</w:t>
      </w:r>
      <w:r w:rsidR="00460890">
        <w:rPr>
          <w:rFonts w:cs="Times New Roman"/>
        </w:rPr>
        <w:t xml:space="preserve"> </w:t>
      </w:r>
      <w:r w:rsidR="58E9B9C8" w:rsidRPr="003B3833">
        <w:rPr>
          <w:rFonts w:cs="Times New Roman"/>
        </w:rPr>
        <w:t xml:space="preserve">An urban renewal plan </w:t>
      </w:r>
      <w:r w:rsidR="0A5CF01C" w:rsidRPr="003B3833">
        <w:rPr>
          <w:rFonts w:cs="Times New Roman"/>
        </w:rPr>
        <w:t>often</w:t>
      </w:r>
      <w:r w:rsidR="58E9B9C8" w:rsidRPr="003B3833">
        <w:rPr>
          <w:rFonts w:cs="Times New Roman"/>
        </w:rPr>
        <w:t xml:space="preserve"> involves the acquisition of certain properties</w:t>
      </w:r>
      <w:r w:rsidR="188887F6" w:rsidRPr="003B3833">
        <w:rPr>
          <w:rFonts w:cs="Times New Roman"/>
        </w:rPr>
        <w:t xml:space="preserve">, </w:t>
      </w:r>
      <w:r w:rsidR="2C635408" w:rsidRPr="003B3833">
        <w:rPr>
          <w:rFonts w:cs="Times New Roman"/>
        </w:rPr>
        <w:t xml:space="preserve">assembling </w:t>
      </w:r>
      <w:r w:rsidR="288F535C" w:rsidRPr="003B3833">
        <w:rPr>
          <w:rFonts w:cs="Times New Roman"/>
        </w:rPr>
        <w:t>land</w:t>
      </w:r>
      <w:r w:rsidR="2C635408" w:rsidRPr="003B3833">
        <w:rPr>
          <w:rFonts w:cs="Times New Roman"/>
        </w:rPr>
        <w:t xml:space="preserve"> into one or more developable parcels</w:t>
      </w:r>
      <w:r w:rsidR="188887F6" w:rsidRPr="003B3833">
        <w:rPr>
          <w:rFonts w:cs="Times New Roman"/>
        </w:rPr>
        <w:t>,</w:t>
      </w:r>
      <w:r w:rsidR="58E9B9C8" w:rsidRPr="003B3833">
        <w:rPr>
          <w:rFonts w:cs="Times New Roman"/>
        </w:rPr>
        <w:t xml:space="preserve"> and the subsequent disposition or sale of land to redevelopers in accordance with the</w:t>
      </w:r>
      <w:r w:rsidR="66F10E2B" w:rsidRPr="003B3833">
        <w:rPr>
          <w:rFonts w:cs="Times New Roman"/>
        </w:rPr>
        <w:t xml:space="preserve"> objectives,</w:t>
      </w:r>
      <w:r w:rsidR="58E9B9C8" w:rsidRPr="003B3833">
        <w:rPr>
          <w:rFonts w:cs="Times New Roman"/>
        </w:rPr>
        <w:t xml:space="preserve"> uses</w:t>
      </w:r>
      <w:r w:rsidR="66F10E2B" w:rsidRPr="003B3833">
        <w:rPr>
          <w:rFonts w:cs="Times New Roman"/>
        </w:rPr>
        <w:t>,</w:t>
      </w:r>
      <w:r w:rsidR="58E9B9C8" w:rsidRPr="003B3833">
        <w:rPr>
          <w:rFonts w:cs="Times New Roman"/>
        </w:rPr>
        <w:t xml:space="preserve"> and other requirements established in the plan</w:t>
      </w:r>
      <w:r w:rsidR="4593401C" w:rsidRPr="003B3833">
        <w:rPr>
          <w:rFonts w:cs="Times New Roman"/>
        </w:rPr>
        <w:t xml:space="preserve">. It may include </w:t>
      </w:r>
      <w:r w:rsidR="09217899" w:rsidRPr="003B3833">
        <w:rPr>
          <w:rFonts w:cs="Times New Roman"/>
        </w:rPr>
        <w:t xml:space="preserve">design </w:t>
      </w:r>
      <w:r w:rsidR="35C7B921" w:rsidRPr="003B3833">
        <w:rPr>
          <w:rFonts w:cs="Times New Roman"/>
        </w:rPr>
        <w:t xml:space="preserve">standards and guidelines for the </w:t>
      </w:r>
      <w:r w:rsidR="09217899" w:rsidRPr="003B3833">
        <w:rPr>
          <w:rFonts w:cs="Times New Roman"/>
        </w:rPr>
        <w:t xml:space="preserve">urban renewal </w:t>
      </w:r>
      <w:r w:rsidR="35C7B921" w:rsidRPr="003B3833">
        <w:rPr>
          <w:rFonts w:cs="Times New Roman"/>
        </w:rPr>
        <w:t>area.</w:t>
      </w:r>
    </w:p>
    <w:p w14:paraId="402F9130" w14:textId="77777777" w:rsidR="00F07F40" w:rsidRPr="003B3833" w:rsidRDefault="00F07F40" w:rsidP="00C60FDC">
      <w:pPr>
        <w:tabs>
          <w:tab w:val="left" w:pos="6840"/>
          <w:tab w:val="left" w:pos="7110"/>
        </w:tabs>
        <w:spacing w:after="0"/>
        <w:ind w:right="-4"/>
        <w:rPr>
          <w:rFonts w:cs="Times New Roman"/>
        </w:rPr>
      </w:pPr>
    </w:p>
    <w:p w14:paraId="61A1AF67" w14:textId="540223A5" w:rsidR="004F5288" w:rsidRPr="003B3833" w:rsidRDefault="524377DB" w:rsidP="00C60FDC">
      <w:pPr>
        <w:spacing w:after="0"/>
        <w:rPr>
          <w:rFonts w:cs="Times New Roman"/>
        </w:rPr>
      </w:pPr>
      <w:r w:rsidRPr="003B3833">
        <w:rPr>
          <w:rFonts w:cs="Times New Roman"/>
        </w:rPr>
        <w:t xml:space="preserve">Urban </w:t>
      </w:r>
      <w:r w:rsidR="008E29DE" w:rsidRPr="003B3833">
        <w:rPr>
          <w:rFonts w:cs="Times New Roman"/>
        </w:rPr>
        <w:t>r</w:t>
      </w:r>
      <w:r w:rsidRPr="003B3833">
        <w:rPr>
          <w:rFonts w:cs="Times New Roman"/>
        </w:rPr>
        <w:t xml:space="preserve">enewal </w:t>
      </w:r>
      <w:r w:rsidR="008E29DE" w:rsidRPr="003B3833">
        <w:rPr>
          <w:rFonts w:cs="Times New Roman"/>
        </w:rPr>
        <w:t>p</w:t>
      </w:r>
      <w:r w:rsidRPr="003B3833">
        <w:rPr>
          <w:rFonts w:cs="Times New Roman"/>
        </w:rPr>
        <w:t>lans also include</w:t>
      </w:r>
      <w:r w:rsidR="00460890">
        <w:rPr>
          <w:rFonts w:cs="Times New Roman"/>
        </w:rPr>
        <w:t xml:space="preserve"> </w:t>
      </w:r>
      <w:r w:rsidR="0076457A" w:rsidRPr="003B3833">
        <w:rPr>
          <w:rFonts w:cs="Times New Roman"/>
        </w:rPr>
        <w:t>p</w:t>
      </w:r>
      <w:r w:rsidR="58E9B9C8" w:rsidRPr="003B3833">
        <w:rPr>
          <w:rFonts w:cs="Times New Roman"/>
        </w:rPr>
        <w:t>ublic improvements</w:t>
      </w:r>
      <w:r w:rsidR="7CE9839A" w:rsidRPr="003B3833">
        <w:rPr>
          <w:rFonts w:cs="Times New Roman"/>
        </w:rPr>
        <w:t xml:space="preserve"> that support the </w:t>
      </w:r>
      <w:r w:rsidR="66F10E2B" w:rsidRPr="003B3833">
        <w:rPr>
          <w:rFonts w:cs="Times New Roman"/>
        </w:rPr>
        <w:t xml:space="preserve">plan </w:t>
      </w:r>
      <w:r w:rsidR="7CE9839A" w:rsidRPr="003B3833">
        <w:rPr>
          <w:rFonts w:cs="Times New Roman"/>
        </w:rPr>
        <w:t>objectives</w:t>
      </w:r>
      <w:r w:rsidR="5DF67A85" w:rsidRPr="003B3833">
        <w:rPr>
          <w:rFonts w:cs="Times New Roman"/>
        </w:rPr>
        <w:t>;</w:t>
      </w:r>
      <w:r w:rsidR="7446C0A2" w:rsidRPr="003B3833">
        <w:rPr>
          <w:rFonts w:cs="Times New Roman"/>
        </w:rPr>
        <w:t xml:space="preserve"> </w:t>
      </w:r>
      <w:r w:rsidR="66F10E2B" w:rsidRPr="003B3833">
        <w:rPr>
          <w:rFonts w:cs="Times New Roman"/>
        </w:rPr>
        <w:t xml:space="preserve">maps of </w:t>
      </w:r>
      <w:r w:rsidR="7446C0A2" w:rsidRPr="003B3833">
        <w:rPr>
          <w:rFonts w:cs="Times New Roman"/>
        </w:rPr>
        <w:t xml:space="preserve">buildings to be constructed, rehabilitated </w:t>
      </w:r>
      <w:r w:rsidR="73188057" w:rsidRPr="003B3833">
        <w:rPr>
          <w:rFonts w:cs="Times New Roman"/>
        </w:rPr>
        <w:t>and/</w:t>
      </w:r>
      <w:r w:rsidR="7446C0A2" w:rsidRPr="003B3833">
        <w:rPr>
          <w:rFonts w:cs="Times New Roman"/>
        </w:rPr>
        <w:t>or demolished</w:t>
      </w:r>
      <w:r w:rsidR="5DF67A85" w:rsidRPr="003B3833">
        <w:rPr>
          <w:rFonts w:cs="Times New Roman"/>
        </w:rPr>
        <w:t xml:space="preserve">; </w:t>
      </w:r>
      <w:r w:rsidR="78418C75" w:rsidRPr="003B3833">
        <w:rPr>
          <w:rFonts w:cs="Times New Roman"/>
        </w:rPr>
        <w:t>details on proposed</w:t>
      </w:r>
      <w:r w:rsidR="7639B3E3" w:rsidRPr="003B3833">
        <w:rPr>
          <w:rFonts w:cs="Times New Roman"/>
        </w:rPr>
        <w:t xml:space="preserve"> parcel acquisition and disposition; </w:t>
      </w:r>
      <w:r w:rsidR="41403946" w:rsidRPr="003B3833">
        <w:rPr>
          <w:rFonts w:cs="Times New Roman"/>
        </w:rPr>
        <w:t>redevelopers</w:t>
      </w:r>
      <w:r w:rsidR="00E32B46">
        <w:rPr>
          <w:rFonts w:cs="Times New Roman"/>
        </w:rPr>
        <w:t>’</w:t>
      </w:r>
      <w:r w:rsidR="41403946" w:rsidRPr="003B3833">
        <w:rPr>
          <w:rFonts w:cs="Times New Roman"/>
        </w:rPr>
        <w:t xml:space="preserve"> obligations;</w:t>
      </w:r>
      <w:r w:rsidR="2EF22E9D" w:rsidRPr="003B3833">
        <w:rPr>
          <w:rFonts w:cs="Times New Roman"/>
        </w:rPr>
        <w:t xml:space="preserve"> </w:t>
      </w:r>
      <w:r w:rsidR="7CE9839A" w:rsidRPr="003B3833">
        <w:rPr>
          <w:rFonts w:cs="Times New Roman"/>
        </w:rPr>
        <w:t xml:space="preserve">and </w:t>
      </w:r>
      <w:r w:rsidR="7A4DF957" w:rsidRPr="003B3833">
        <w:rPr>
          <w:rFonts w:cs="Times New Roman"/>
        </w:rPr>
        <w:t>any</w:t>
      </w:r>
      <w:r w:rsidR="2EF22E9D" w:rsidRPr="003B3833">
        <w:rPr>
          <w:rFonts w:cs="Times New Roman"/>
        </w:rPr>
        <w:t xml:space="preserve"> </w:t>
      </w:r>
      <w:r w:rsidR="4A83273D" w:rsidRPr="003B3833">
        <w:rPr>
          <w:rFonts w:cs="Times New Roman"/>
        </w:rPr>
        <w:t>busines</w:t>
      </w:r>
      <w:r w:rsidR="41403946" w:rsidRPr="003B3833">
        <w:rPr>
          <w:rFonts w:cs="Times New Roman"/>
        </w:rPr>
        <w:t>s</w:t>
      </w:r>
      <w:r w:rsidR="4A83273D" w:rsidRPr="003B3833">
        <w:rPr>
          <w:rFonts w:cs="Times New Roman"/>
        </w:rPr>
        <w:t xml:space="preserve"> or residen</w:t>
      </w:r>
      <w:r w:rsidR="41403946" w:rsidRPr="003B3833">
        <w:rPr>
          <w:rFonts w:cs="Times New Roman"/>
        </w:rPr>
        <w:t>tial relocation</w:t>
      </w:r>
      <w:r w:rsidR="7C995444" w:rsidRPr="003B3833">
        <w:rPr>
          <w:rFonts w:cs="Times New Roman"/>
        </w:rPr>
        <w:t>,</w:t>
      </w:r>
      <w:r w:rsidR="7CE9839A" w:rsidRPr="003B3833">
        <w:rPr>
          <w:rFonts w:cs="Times New Roman"/>
        </w:rPr>
        <w:t xml:space="preserve"> if applicable</w:t>
      </w:r>
      <w:r w:rsidR="0CA1AEAB" w:rsidRPr="003B3833">
        <w:rPr>
          <w:rFonts w:cs="Times New Roman"/>
        </w:rPr>
        <w:t>.</w:t>
      </w:r>
    </w:p>
    <w:p w14:paraId="392744A1" w14:textId="7D972B3A" w:rsidR="00702FA0" w:rsidRPr="003B3833" w:rsidRDefault="003D5119" w:rsidP="00C60FDC">
      <w:pPr>
        <w:pStyle w:val="Heading2"/>
        <w:numPr>
          <w:ilvl w:val="1"/>
          <w:numId w:val="33"/>
        </w:numPr>
        <w:rPr>
          <w:rFonts w:ascii="Aptos" w:hAnsi="Aptos"/>
        </w:rPr>
      </w:pPr>
      <w:bookmarkStart w:id="4" w:name="_Toc235797788"/>
      <w:r w:rsidRPr="003B3833">
        <w:rPr>
          <w:rFonts w:ascii="Aptos" w:hAnsi="Aptos"/>
        </w:rPr>
        <w:t xml:space="preserve">Urban Renewal </w:t>
      </w:r>
      <w:r w:rsidR="00702FA0" w:rsidRPr="003B3833">
        <w:rPr>
          <w:rFonts w:ascii="Aptos" w:hAnsi="Aptos"/>
        </w:rPr>
        <w:t>Agency</w:t>
      </w:r>
      <w:bookmarkEnd w:id="4"/>
    </w:p>
    <w:p w14:paraId="55E5D2C5" w14:textId="3324A0F3" w:rsidR="007206BA" w:rsidRPr="003B3833" w:rsidRDefault="00135647" w:rsidP="00F6005D">
      <w:pPr>
        <w:spacing w:after="0"/>
        <w:ind w:right="90"/>
        <w:rPr>
          <w:rFonts w:cs="Times New Roman"/>
        </w:rPr>
      </w:pPr>
      <w:r w:rsidRPr="003B3833">
        <w:rPr>
          <w:rFonts w:cs="Times New Roman"/>
        </w:rPr>
        <w:t>The term “urban renewal agency”</w:t>
      </w:r>
      <w:r w:rsidR="000E0210" w:rsidRPr="003B3833">
        <w:rPr>
          <w:rFonts w:cs="Times New Roman"/>
        </w:rPr>
        <w:t xml:space="preserve"> </w:t>
      </w:r>
      <w:r w:rsidR="00DB05CD" w:rsidRPr="003B3833">
        <w:rPr>
          <w:rFonts w:cs="Times New Roman"/>
        </w:rPr>
        <w:t>encompasses</w:t>
      </w:r>
      <w:r w:rsidRPr="003B3833">
        <w:rPr>
          <w:rFonts w:cs="Times New Roman"/>
        </w:rPr>
        <w:t xml:space="preserve"> </w:t>
      </w:r>
      <w:r w:rsidR="00BB5832" w:rsidRPr="003B3833">
        <w:rPr>
          <w:rFonts w:cs="Times New Roman"/>
        </w:rPr>
        <w:t xml:space="preserve">a </w:t>
      </w:r>
      <w:r w:rsidR="003A3F91" w:rsidRPr="003B3833">
        <w:rPr>
          <w:rFonts w:cs="Times New Roman"/>
        </w:rPr>
        <w:t xml:space="preserve">local </w:t>
      </w:r>
      <w:r w:rsidR="00BB5832" w:rsidRPr="003B3833">
        <w:rPr>
          <w:rFonts w:cs="Times New Roman"/>
        </w:rPr>
        <w:t>redevelopment authority</w:t>
      </w:r>
      <w:r w:rsidR="00C07174" w:rsidRPr="003B3833">
        <w:rPr>
          <w:rFonts w:cs="Times New Roman"/>
        </w:rPr>
        <w:t xml:space="preserve"> established under M.G.L. </w:t>
      </w:r>
      <w:r w:rsidR="0080772B" w:rsidRPr="003B3833">
        <w:rPr>
          <w:rFonts w:cs="Times New Roman"/>
        </w:rPr>
        <w:t xml:space="preserve">c. </w:t>
      </w:r>
      <w:r w:rsidR="00C07174" w:rsidRPr="003B3833">
        <w:rPr>
          <w:rFonts w:cs="Times New Roman"/>
        </w:rPr>
        <w:t>121B,</w:t>
      </w:r>
      <w:r w:rsidR="00696FE4" w:rsidRPr="003B3833">
        <w:rPr>
          <w:rFonts w:cs="Times New Roman"/>
        </w:rPr>
        <w:t xml:space="preserve"> </w:t>
      </w:r>
      <w:r w:rsidR="00E45410" w:rsidRPr="003B3833">
        <w:rPr>
          <w:rFonts w:cs="Times New Roman"/>
        </w:rPr>
        <w:t>but</w:t>
      </w:r>
      <w:r w:rsidR="00696FE4" w:rsidRPr="003B3833">
        <w:rPr>
          <w:rFonts w:cs="Times New Roman"/>
        </w:rPr>
        <w:t xml:space="preserve"> it</w:t>
      </w:r>
      <w:r w:rsidR="00BB5832" w:rsidRPr="003B3833">
        <w:rPr>
          <w:rFonts w:cs="Times New Roman"/>
        </w:rPr>
        <w:t xml:space="preserve"> may also refer to a</w:t>
      </w:r>
      <w:r w:rsidR="009A5E3C" w:rsidRPr="003B3833">
        <w:rPr>
          <w:rFonts w:cs="Times New Roman"/>
        </w:rPr>
        <w:t xml:space="preserve"> public agency </w:t>
      </w:r>
      <w:r w:rsidR="007B0349">
        <w:rPr>
          <w:rFonts w:cs="Times New Roman"/>
        </w:rPr>
        <w:t>that</w:t>
      </w:r>
      <w:r w:rsidR="002F2627" w:rsidRPr="003B3833">
        <w:rPr>
          <w:rFonts w:cs="Times New Roman"/>
        </w:rPr>
        <w:t xml:space="preserve"> </w:t>
      </w:r>
      <w:r w:rsidR="0095636C" w:rsidRPr="003B3833">
        <w:rPr>
          <w:rFonts w:cs="Times New Roman"/>
        </w:rPr>
        <w:t>has urban renewal powers under M.G.L. c. 121B by</w:t>
      </w:r>
      <w:r w:rsidR="002F2627" w:rsidRPr="003B3833">
        <w:rPr>
          <w:rFonts w:cs="Times New Roman"/>
        </w:rPr>
        <w:t xml:space="preserve"> </w:t>
      </w:r>
      <w:r w:rsidR="000C2A98" w:rsidRPr="003B3833">
        <w:rPr>
          <w:rFonts w:cs="Times New Roman"/>
        </w:rPr>
        <w:t xml:space="preserve">a </w:t>
      </w:r>
      <w:r w:rsidR="00827198" w:rsidRPr="003B3833">
        <w:rPr>
          <w:rFonts w:cs="Times New Roman"/>
        </w:rPr>
        <w:t>special a</w:t>
      </w:r>
      <w:r w:rsidR="000C2A98" w:rsidRPr="003B3833">
        <w:rPr>
          <w:rFonts w:cs="Times New Roman"/>
        </w:rPr>
        <w:t>ct of the</w:t>
      </w:r>
      <w:r w:rsidR="002F2627" w:rsidRPr="003B3833">
        <w:rPr>
          <w:rFonts w:cs="Times New Roman"/>
        </w:rPr>
        <w:t xml:space="preserve"> </w:t>
      </w:r>
      <w:r w:rsidR="000C2A98" w:rsidRPr="003B3833">
        <w:rPr>
          <w:rFonts w:cs="Times New Roman"/>
        </w:rPr>
        <w:t>Legislature</w:t>
      </w:r>
      <w:r w:rsidR="00E73F4F" w:rsidRPr="003B3833">
        <w:rPr>
          <w:rFonts w:cs="Times New Roman"/>
        </w:rPr>
        <w:t xml:space="preserve">, or to </w:t>
      </w:r>
      <w:r w:rsidR="000E1C93" w:rsidRPr="003B3833">
        <w:rPr>
          <w:rFonts w:cs="Times New Roman"/>
        </w:rPr>
        <w:t xml:space="preserve">a </w:t>
      </w:r>
      <w:r w:rsidR="00174A13" w:rsidRPr="003B3833">
        <w:rPr>
          <w:rFonts w:cs="Times New Roman"/>
        </w:rPr>
        <w:t xml:space="preserve">consolidated department of </w:t>
      </w:r>
      <w:r w:rsidR="000E1C93" w:rsidRPr="003B3833">
        <w:rPr>
          <w:rFonts w:cs="Times New Roman"/>
        </w:rPr>
        <w:t xml:space="preserve">community development </w:t>
      </w:r>
      <w:r w:rsidR="00174A13" w:rsidRPr="003B3833">
        <w:rPr>
          <w:rFonts w:cs="Times New Roman"/>
        </w:rPr>
        <w:t xml:space="preserve">formed </w:t>
      </w:r>
      <w:r w:rsidR="00BB5832" w:rsidRPr="003B3833">
        <w:rPr>
          <w:rFonts w:cs="Times New Roman"/>
        </w:rPr>
        <w:t xml:space="preserve">under </w:t>
      </w:r>
      <w:hyperlink r:id="rId17" w:history="1">
        <w:r w:rsidR="00BB5832" w:rsidRPr="003B3833">
          <w:rPr>
            <w:rStyle w:val="Hyperlink"/>
            <w:rFonts w:cs="Times New Roman"/>
          </w:rPr>
          <w:t xml:space="preserve">M.G.L. </w:t>
        </w:r>
        <w:r w:rsidR="0080772B" w:rsidRPr="003B3833">
          <w:rPr>
            <w:rStyle w:val="Hyperlink"/>
            <w:rFonts w:cs="Times New Roman"/>
          </w:rPr>
          <w:t>c.</w:t>
        </w:r>
        <w:r w:rsidR="00BB5832" w:rsidRPr="003B3833">
          <w:rPr>
            <w:rStyle w:val="Hyperlink"/>
            <w:rFonts w:cs="Times New Roman"/>
          </w:rPr>
          <w:t xml:space="preserve"> 43C</w:t>
        </w:r>
      </w:hyperlink>
      <w:r w:rsidR="007B56BC" w:rsidRPr="003B3833">
        <w:rPr>
          <w:rFonts w:cs="Times New Roman"/>
        </w:rPr>
        <w:t xml:space="preserve"> </w:t>
      </w:r>
      <w:r w:rsidR="008E0C27" w:rsidRPr="003B3833">
        <w:rPr>
          <w:rFonts w:cs="Times New Roman"/>
        </w:rPr>
        <w:t>if i</w:t>
      </w:r>
      <w:r w:rsidR="00B41E9B" w:rsidRPr="003B3833">
        <w:rPr>
          <w:rFonts w:cs="Times New Roman"/>
        </w:rPr>
        <w:t xml:space="preserve">t has the powers and functions of a redevelopment authority under </w:t>
      </w:r>
      <w:r w:rsidR="00205F2E" w:rsidRPr="003B3833">
        <w:rPr>
          <w:rFonts w:cs="Times New Roman"/>
        </w:rPr>
        <w:t xml:space="preserve">M.G.L. </w:t>
      </w:r>
      <w:r w:rsidR="00B41E9B" w:rsidRPr="003B3833">
        <w:rPr>
          <w:rFonts w:cs="Times New Roman"/>
        </w:rPr>
        <w:t>c. 121B</w:t>
      </w:r>
      <w:r w:rsidR="00771C8A" w:rsidRPr="003B3833">
        <w:rPr>
          <w:rFonts w:cs="Times New Roman"/>
        </w:rPr>
        <w:t>.</w:t>
      </w:r>
    </w:p>
    <w:p w14:paraId="48BC59AA" w14:textId="5B01B055" w:rsidR="007206BA" w:rsidRPr="0011629F" w:rsidRDefault="007206BA" w:rsidP="00015718">
      <w:pPr>
        <w:pStyle w:val="IntenseQuote"/>
        <w:rPr>
          <w:sz w:val="24"/>
          <w:szCs w:val="28"/>
        </w:rPr>
      </w:pPr>
      <w:r w:rsidRPr="0011629F">
        <w:rPr>
          <w:sz w:val="24"/>
          <w:szCs w:val="28"/>
        </w:rPr>
        <w:t>Consolidated Departments:</w:t>
      </w:r>
      <w:r w:rsidR="00460890">
        <w:rPr>
          <w:sz w:val="24"/>
          <w:szCs w:val="28"/>
        </w:rPr>
        <w:t xml:space="preserve"> </w:t>
      </w:r>
      <w:r w:rsidRPr="0011629F">
        <w:rPr>
          <w:sz w:val="24"/>
          <w:szCs w:val="28"/>
        </w:rPr>
        <w:t xml:space="preserve">Prior to 1987, </w:t>
      </w:r>
      <w:r w:rsidR="009D55B3">
        <w:rPr>
          <w:sz w:val="24"/>
          <w:szCs w:val="28"/>
        </w:rPr>
        <w:t>c</w:t>
      </w:r>
      <w:r w:rsidRPr="0011629F">
        <w:rPr>
          <w:sz w:val="24"/>
          <w:szCs w:val="28"/>
        </w:rPr>
        <w:t xml:space="preserve">ommunity </w:t>
      </w:r>
      <w:r w:rsidR="009D55B3">
        <w:rPr>
          <w:sz w:val="24"/>
          <w:szCs w:val="28"/>
        </w:rPr>
        <w:t>d</w:t>
      </w:r>
      <w:r w:rsidRPr="0011629F">
        <w:rPr>
          <w:sz w:val="24"/>
          <w:szCs w:val="28"/>
        </w:rPr>
        <w:t xml:space="preserve">evelopment </w:t>
      </w:r>
      <w:r w:rsidR="009D55B3">
        <w:rPr>
          <w:sz w:val="24"/>
          <w:szCs w:val="28"/>
        </w:rPr>
        <w:t>d</w:t>
      </w:r>
      <w:r w:rsidRPr="0011629F">
        <w:rPr>
          <w:sz w:val="24"/>
          <w:szCs w:val="28"/>
        </w:rPr>
        <w:t>epartments could be formed only by special legislation. Unlike a redevelopment authority, which is a public body, a consolidated department of community development is typically a line agency directly</w:t>
      </w:r>
      <w:r w:rsidR="00536AFC">
        <w:rPr>
          <w:sz w:val="24"/>
          <w:szCs w:val="28"/>
        </w:rPr>
        <w:t xml:space="preserve"> </w:t>
      </w:r>
      <w:r w:rsidRPr="0011629F">
        <w:rPr>
          <w:sz w:val="24"/>
          <w:szCs w:val="28"/>
        </w:rPr>
        <w:t>responsible to the municipality’s chief executive.</w:t>
      </w:r>
    </w:p>
    <w:p w14:paraId="0D244C08" w14:textId="6AD6921B" w:rsidR="0032174F" w:rsidRPr="003B3833" w:rsidRDefault="008D6E3C" w:rsidP="00D9252E">
      <w:pPr>
        <w:spacing w:after="0"/>
        <w:rPr>
          <w:rFonts w:cs="Times New Roman"/>
        </w:rPr>
      </w:pPr>
      <w:r w:rsidRPr="003B3833">
        <w:rPr>
          <w:rFonts w:cs="Times New Roman"/>
        </w:rPr>
        <w:lastRenderedPageBreak/>
        <w:t xml:space="preserve">An urban renewal agency </w:t>
      </w:r>
      <w:r w:rsidR="009C221A" w:rsidRPr="003B3833">
        <w:rPr>
          <w:rFonts w:cs="Times New Roman"/>
        </w:rPr>
        <w:t xml:space="preserve">has </w:t>
      </w:r>
      <w:r w:rsidRPr="003B3833">
        <w:rPr>
          <w:rFonts w:cs="Times New Roman"/>
        </w:rPr>
        <w:t>specific powers under M.G.L. c. 121B</w:t>
      </w:r>
      <w:r w:rsidR="00DF0621">
        <w:rPr>
          <w:rFonts w:cs="Times New Roman"/>
        </w:rPr>
        <w:t>. F</w:t>
      </w:r>
      <w:r w:rsidR="00341357">
        <w:rPr>
          <w:rFonts w:cs="Times New Roman"/>
        </w:rPr>
        <w:t>or example,</w:t>
      </w:r>
      <w:r w:rsidR="007A0599">
        <w:rPr>
          <w:rFonts w:cs="Times New Roman"/>
        </w:rPr>
        <w:t xml:space="preserve"> once there is an approved urban renewal plan in place, the agency may undertake</w:t>
      </w:r>
      <w:r w:rsidR="00341357">
        <w:rPr>
          <w:rFonts w:cs="Times New Roman"/>
        </w:rPr>
        <w:t xml:space="preserve"> </w:t>
      </w:r>
      <w:r w:rsidRPr="003B3833">
        <w:rPr>
          <w:rFonts w:cs="Times New Roman"/>
        </w:rPr>
        <w:t xml:space="preserve">redevelopment activities </w:t>
      </w:r>
      <w:r w:rsidR="00F201DE">
        <w:rPr>
          <w:rFonts w:cs="Times New Roman"/>
        </w:rPr>
        <w:t xml:space="preserve">within the plan area, including acquiring </w:t>
      </w:r>
      <w:r w:rsidR="00850A8B">
        <w:rPr>
          <w:rFonts w:cs="Times New Roman"/>
        </w:rPr>
        <w:t xml:space="preserve">land </w:t>
      </w:r>
      <w:r w:rsidR="00F201DE">
        <w:rPr>
          <w:rFonts w:cs="Times New Roman"/>
        </w:rPr>
        <w:t>and</w:t>
      </w:r>
      <w:r w:rsidRPr="003B3833">
        <w:rPr>
          <w:rFonts w:cs="Times New Roman"/>
        </w:rPr>
        <w:t xml:space="preserve"> dispos</w:t>
      </w:r>
      <w:r w:rsidR="00F201DE">
        <w:rPr>
          <w:rFonts w:cs="Times New Roman"/>
        </w:rPr>
        <w:t>ing</w:t>
      </w:r>
      <w:r w:rsidRPr="003B3833">
        <w:rPr>
          <w:rFonts w:cs="Times New Roman"/>
        </w:rPr>
        <w:t xml:space="preserve"> of land</w:t>
      </w:r>
      <w:r w:rsidR="00850A8B">
        <w:rPr>
          <w:rFonts w:cs="Times New Roman"/>
        </w:rPr>
        <w:t xml:space="preserve"> </w:t>
      </w:r>
      <w:r w:rsidRPr="003B3833">
        <w:rPr>
          <w:rFonts w:cs="Times New Roman"/>
        </w:rPr>
        <w:t>o</w:t>
      </w:r>
      <w:r w:rsidR="00850A8B">
        <w:rPr>
          <w:rFonts w:cs="Times New Roman"/>
        </w:rPr>
        <w:t>ften through</w:t>
      </w:r>
      <w:r w:rsidRPr="003B3833">
        <w:rPr>
          <w:rFonts w:cs="Times New Roman"/>
        </w:rPr>
        <w:t xml:space="preserve"> </w:t>
      </w:r>
      <w:r w:rsidR="00F755FD">
        <w:rPr>
          <w:rFonts w:cs="Times New Roman"/>
        </w:rPr>
        <w:t xml:space="preserve">a </w:t>
      </w:r>
      <w:r w:rsidRPr="003B3833">
        <w:rPr>
          <w:rFonts w:cs="Times New Roman"/>
        </w:rPr>
        <w:t>land disposition agreement</w:t>
      </w:r>
      <w:r w:rsidR="00765788" w:rsidRPr="003B3833">
        <w:rPr>
          <w:rFonts w:cs="Times New Roman"/>
        </w:rPr>
        <w:t>.</w:t>
      </w:r>
      <w:r w:rsidR="00460890">
        <w:rPr>
          <w:rFonts w:cs="Times New Roman"/>
        </w:rPr>
        <w:t xml:space="preserve"> </w:t>
      </w:r>
      <w:r w:rsidR="00765788" w:rsidRPr="003B3833">
        <w:rPr>
          <w:rFonts w:cs="Times New Roman"/>
        </w:rPr>
        <w:t>I</w:t>
      </w:r>
      <w:r w:rsidRPr="003B3833">
        <w:rPr>
          <w:rFonts w:cs="Times New Roman"/>
        </w:rPr>
        <w:t xml:space="preserve">t </w:t>
      </w:r>
      <w:r w:rsidR="00850A8B">
        <w:rPr>
          <w:rFonts w:cs="Times New Roman"/>
        </w:rPr>
        <w:t xml:space="preserve">may </w:t>
      </w:r>
      <w:r w:rsidRPr="003B3833">
        <w:rPr>
          <w:rFonts w:cs="Times New Roman"/>
        </w:rPr>
        <w:t>also work with local municipal officials and departments and the public to prepare a new urban renewal plan</w:t>
      </w:r>
      <w:r w:rsidR="0092612C" w:rsidRPr="003B3833">
        <w:rPr>
          <w:rFonts w:cs="Times New Roman"/>
        </w:rPr>
        <w:t xml:space="preserve"> or</w:t>
      </w:r>
      <w:r w:rsidR="00BB1FD6">
        <w:rPr>
          <w:rFonts w:cs="Times New Roman"/>
        </w:rPr>
        <w:t xml:space="preserve"> amend</w:t>
      </w:r>
      <w:r w:rsidR="0092612C" w:rsidRPr="003B3833">
        <w:rPr>
          <w:rFonts w:cs="Times New Roman"/>
        </w:rPr>
        <w:t xml:space="preserve"> an existing plan</w:t>
      </w:r>
      <w:r w:rsidR="00765788" w:rsidRPr="003B3833">
        <w:rPr>
          <w:rFonts w:cs="Times New Roman"/>
        </w:rPr>
        <w:t>.</w:t>
      </w:r>
    </w:p>
    <w:p w14:paraId="64A895C4" w14:textId="128A0596" w:rsidR="0032174F" w:rsidRPr="003B3833" w:rsidRDefault="0032174F" w:rsidP="00C60FDC">
      <w:pPr>
        <w:pStyle w:val="Heading1"/>
        <w:numPr>
          <w:ilvl w:val="0"/>
          <w:numId w:val="32"/>
        </w:numPr>
        <w:ind w:left="360"/>
        <w:rPr>
          <w:rFonts w:ascii="Aptos" w:hAnsi="Aptos"/>
          <w:b/>
          <w:bCs/>
          <w:sz w:val="36"/>
          <w:szCs w:val="36"/>
        </w:rPr>
      </w:pPr>
      <w:bookmarkStart w:id="5" w:name="_Toc235797789"/>
      <w:r w:rsidRPr="003B3833">
        <w:rPr>
          <w:rFonts w:ascii="Aptos" w:hAnsi="Aptos"/>
          <w:b/>
          <w:bCs/>
          <w:sz w:val="36"/>
          <w:szCs w:val="36"/>
        </w:rPr>
        <w:t>Urban Renewal Funding in Massachusetts</w:t>
      </w:r>
      <w:bookmarkEnd w:id="5"/>
    </w:p>
    <w:p w14:paraId="3512571D" w14:textId="4E153BBD" w:rsidR="00F33103" w:rsidRPr="003B3833" w:rsidRDefault="00F33103" w:rsidP="00C60FDC">
      <w:pPr>
        <w:spacing w:after="0"/>
        <w:ind w:right="-4"/>
        <w:rPr>
          <w:rFonts w:cs="Times New Roman"/>
        </w:rPr>
      </w:pPr>
      <w:r w:rsidRPr="003B3833">
        <w:rPr>
          <w:rFonts w:cs="Times New Roman"/>
        </w:rPr>
        <w:t>Many redevelopment authorities in Massachusetts were originally created to take advantage of the federal urban renewal program.</w:t>
      </w:r>
      <w:r w:rsidR="00460890">
        <w:rPr>
          <w:rFonts w:cs="Times New Roman"/>
        </w:rPr>
        <w:t xml:space="preserve"> </w:t>
      </w:r>
      <w:r w:rsidRPr="003B3833">
        <w:rPr>
          <w:rFonts w:cs="Times New Roman"/>
        </w:rPr>
        <w:t xml:space="preserve">In the early 1960s, </w:t>
      </w:r>
      <w:r w:rsidRPr="003B3833">
        <w:rPr>
          <w:rFonts w:cs="Times New Roman"/>
          <w:i/>
          <w:iCs/>
        </w:rPr>
        <w:t>federally</w:t>
      </w:r>
      <w:r w:rsidR="00D249A9">
        <w:rPr>
          <w:rFonts w:cs="Times New Roman"/>
          <w:i/>
          <w:iCs/>
        </w:rPr>
        <w:t xml:space="preserve"> </w:t>
      </w:r>
      <w:r w:rsidRPr="003B3833">
        <w:rPr>
          <w:rFonts w:cs="Times New Roman"/>
          <w:i/>
          <w:iCs/>
        </w:rPr>
        <w:t>aided urban renewal</w:t>
      </w:r>
      <w:r w:rsidRPr="003B3833">
        <w:rPr>
          <w:rFonts w:cs="Times New Roman"/>
        </w:rPr>
        <w:t xml:space="preserve"> assisted communities </w:t>
      </w:r>
      <w:r w:rsidR="00313AC9">
        <w:rPr>
          <w:rFonts w:cs="Times New Roman"/>
        </w:rPr>
        <w:t>with</w:t>
      </w:r>
      <w:r w:rsidRPr="003B3833">
        <w:rPr>
          <w:rFonts w:cs="Times New Roman"/>
        </w:rPr>
        <w:t xml:space="preserve"> undertak</w:t>
      </w:r>
      <w:r w:rsidR="00313AC9">
        <w:rPr>
          <w:rFonts w:cs="Times New Roman"/>
        </w:rPr>
        <w:t>ing</w:t>
      </w:r>
      <w:r w:rsidRPr="003B3833">
        <w:rPr>
          <w:rFonts w:cs="Times New Roman"/>
        </w:rPr>
        <w:t xml:space="preserve"> urban renewal projects and </w:t>
      </w:r>
      <w:r w:rsidR="00A81DB9">
        <w:rPr>
          <w:rFonts w:cs="Times New Roman"/>
        </w:rPr>
        <w:t xml:space="preserve">the federal government </w:t>
      </w:r>
      <w:r w:rsidRPr="003B3833">
        <w:rPr>
          <w:rFonts w:cs="Times New Roman"/>
        </w:rPr>
        <w:t>paid</w:t>
      </w:r>
      <w:r w:rsidR="00354977">
        <w:rPr>
          <w:rFonts w:cs="Times New Roman"/>
        </w:rPr>
        <w:t xml:space="preserve"> most of the costs of</w:t>
      </w:r>
      <w:r w:rsidRPr="003B3833">
        <w:rPr>
          <w:rFonts w:cs="Times New Roman"/>
        </w:rPr>
        <w:t xml:space="preserve"> projects</w:t>
      </w:r>
      <w:r w:rsidR="00354977">
        <w:rPr>
          <w:rFonts w:cs="Times New Roman"/>
        </w:rPr>
        <w:t xml:space="preserve"> administered by redevelopment authorities</w:t>
      </w:r>
      <w:r w:rsidRPr="003B3833">
        <w:rPr>
          <w:rFonts w:cs="Times New Roman"/>
        </w:rPr>
        <w:t>.</w:t>
      </w:r>
      <w:r w:rsidR="00460890">
        <w:rPr>
          <w:rFonts w:cs="Times New Roman"/>
        </w:rPr>
        <w:t xml:space="preserve"> </w:t>
      </w:r>
      <w:r w:rsidR="00EC0AD9" w:rsidRPr="003B3833">
        <w:rPr>
          <w:rFonts w:cs="Times New Roman"/>
        </w:rPr>
        <w:t>During this period, Massachusetts paid 50% of the local share required by the federal government.</w:t>
      </w:r>
      <w:r w:rsidR="00460890">
        <w:rPr>
          <w:rFonts w:cs="Times New Roman"/>
        </w:rPr>
        <w:t xml:space="preserve"> </w:t>
      </w:r>
      <w:r w:rsidRPr="003B3833">
        <w:rPr>
          <w:rFonts w:cs="Times New Roman"/>
        </w:rPr>
        <w:t xml:space="preserve">Later, during the late 1960s and 1970s, </w:t>
      </w:r>
      <w:r w:rsidRPr="003B3833">
        <w:rPr>
          <w:rFonts w:cs="Times New Roman"/>
          <w:i/>
          <w:iCs/>
        </w:rPr>
        <w:t>state-aided urban renewal</w:t>
      </w:r>
      <w:r w:rsidRPr="003B3833">
        <w:rPr>
          <w:rFonts w:cs="Times New Roman"/>
        </w:rPr>
        <w:t xml:space="preserve"> was created, providing state funds for projects ineligible for federal funds.</w:t>
      </w:r>
      <w:r w:rsidR="00460890">
        <w:rPr>
          <w:rFonts w:cs="Times New Roman"/>
        </w:rPr>
        <w:t xml:space="preserve"> </w:t>
      </w:r>
      <w:r w:rsidRPr="003B3833">
        <w:rPr>
          <w:rFonts w:cs="Times New Roman"/>
        </w:rPr>
        <w:t>Funding included planning assistance as well as plan implementation funds.</w:t>
      </w:r>
      <w:r w:rsidR="00460890">
        <w:rPr>
          <w:rFonts w:cs="Times New Roman"/>
        </w:rPr>
        <w:t xml:space="preserve"> </w:t>
      </w:r>
      <w:r w:rsidRPr="003B3833">
        <w:rPr>
          <w:rFonts w:cs="Times New Roman"/>
        </w:rPr>
        <w:t>This program ended in FY2004.</w:t>
      </w:r>
    </w:p>
    <w:p w14:paraId="29C88AD2" w14:textId="46DC6EC4" w:rsidR="00710D27" w:rsidRPr="003B3833" w:rsidRDefault="00710D27" w:rsidP="00C60FDC">
      <w:pPr>
        <w:spacing w:after="0"/>
        <w:ind w:right="-4"/>
        <w:rPr>
          <w:rFonts w:cs="Times New Roman"/>
        </w:rPr>
      </w:pPr>
    </w:p>
    <w:p w14:paraId="2ECA5A81" w14:textId="09B2E8F8" w:rsidR="009F1560" w:rsidRPr="003B3833" w:rsidRDefault="6B658618" w:rsidP="00EE174D">
      <w:pPr>
        <w:spacing w:after="0"/>
        <w:rPr>
          <w:rFonts w:cs="Times New Roman"/>
        </w:rPr>
      </w:pPr>
      <w:r w:rsidRPr="003B3833">
        <w:rPr>
          <w:rFonts w:cs="Times New Roman"/>
        </w:rPr>
        <w:t xml:space="preserve">In 1985, the Commonwealth established the </w:t>
      </w:r>
      <w:r w:rsidR="009F0469">
        <w:rPr>
          <w:rFonts w:cs="Times New Roman"/>
          <w:i/>
          <w:iCs/>
        </w:rPr>
        <w:t>U</w:t>
      </w:r>
      <w:r w:rsidRPr="003B3833">
        <w:rPr>
          <w:rFonts w:cs="Times New Roman"/>
          <w:i/>
          <w:iCs/>
        </w:rPr>
        <w:t xml:space="preserve">rban </w:t>
      </w:r>
      <w:r w:rsidR="009F0469">
        <w:rPr>
          <w:rFonts w:cs="Times New Roman"/>
          <w:i/>
          <w:iCs/>
        </w:rPr>
        <w:t>R</w:t>
      </w:r>
      <w:r w:rsidRPr="003B3833">
        <w:rPr>
          <w:rFonts w:cs="Times New Roman"/>
          <w:i/>
          <w:iCs/>
        </w:rPr>
        <w:t xml:space="preserve">evitalization and </w:t>
      </w:r>
      <w:r w:rsidR="009F0469">
        <w:rPr>
          <w:rFonts w:cs="Times New Roman"/>
          <w:i/>
          <w:iCs/>
        </w:rPr>
        <w:t>D</w:t>
      </w:r>
      <w:r w:rsidRPr="003B3833">
        <w:rPr>
          <w:rFonts w:cs="Times New Roman"/>
          <w:i/>
          <w:iCs/>
        </w:rPr>
        <w:t xml:space="preserve">evelopment </w:t>
      </w:r>
      <w:r w:rsidR="009F0469">
        <w:rPr>
          <w:rFonts w:cs="Times New Roman"/>
          <w:i/>
          <w:iCs/>
        </w:rPr>
        <w:t>G</w:t>
      </w:r>
      <w:r w:rsidRPr="003B3833">
        <w:rPr>
          <w:rFonts w:cs="Times New Roman"/>
          <w:i/>
          <w:iCs/>
        </w:rPr>
        <w:t>rant (URDG) program</w:t>
      </w:r>
      <w:r w:rsidRPr="003B3833">
        <w:rPr>
          <w:rFonts w:cs="Times New Roman"/>
        </w:rPr>
        <w:t xml:space="preserve"> to assist local communities </w:t>
      </w:r>
      <w:r w:rsidR="00F22E1E">
        <w:rPr>
          <w:rFonts w:cs="Times New Roman"/>
        </w:rPr>
        <w:t>with</w:t>
      </w:r>
      <w:r w:rsidRPr="003B3833">
        <w:rPr>
          <w:rFonts w:cs="Times New Roman"/>
        </w:rPr>
        <w:t xml:space="preserve"> the implementation of state-approved urban renewal projects.</w:t>
      </w:r>
      <w:r w:rsidR="00460890">
        <w:rPr>
          <w:rFonts w:cs="Times New Roman"/>
        </w:rPr>
        <w:t xml:space="preserve"> </w:t>
      </w:r>
      <w:r w:rsidRPr="003B3833">
        <w:rPr>
          <w:rFonts w:cs="Times New Roman"/>
        </w:rPr>
        <w:t xml:space="preserve">Grants were paid annually over a </w:t>
      </w:r>
      <w:r w:rsidR="006515A1">
        <w:rPr>
          <w:rFonts w:cs="Times New Roman"/>
        </w:rPr>
        <w:t>20</w:t>
      </w:r>
      <w:r w:rsidRPr="003B3833">
        <w:rPr>
          <w:rFonts w:cs="Times New Roman"/>
        </w:rPr>
        <w:t>-year period, subject to appropriation by the Legislature.</w:t>
      </w:r>
      <w:r w:rsidR="00460890">
        <w:rPr>
          <w:rFonts w:cs="Times New Roman"/>
        </w:rPr>
        <w:t xml:space="preserve"> </w:t>
      </w:r>
      <w:r w:rsidRPr="003B3833">
        <w:rPr>
          <w:rFonts w:cs="Times New Roman"/>
        </w:rPr>
        <w:t xml:space="preserve">This grant program ended in the </w:t>
      </w:r>
      <w:r w:rsidR="364A9784" w:rsidRPr="003B3833">
        <w:rPr>
          <w:rFonts w:cs="Times New Roman"/>
        </w:rPr>
        <w:t>mid-1990s</w:t>
      </w:r>
      <w:r w:rsidRPr="003B3833">
        <w:rPr>
          <w:rFonts w:cs="Times New Roman"/>
        </w:rPr>
        <w:t>.</w:t>
      </w:r>
    </w:p>
    <w:p w14:paraId="1C9B33C3" w14:textId="7DD52100" w:rsidR="009F1560" w:rsidRPr="0011629F" w:rsidRDefault="009F1560" w:rsidP="009F1560">
      <w:pPr>
        <w:pStyle w:val="IntenseQuote"/>
        <w:rPr>
          <w:sz w:val="24"/>
          <w:szCs w:val="28"/>
        </w:rPr>
      </w:pPr>
      <w:r w:rsidRPr="0011629F">
        <w:rPr>
          <w:sz w:val="24"/>
          <w:szCs w:val="28"/>
        </w:rPr>
        <w:t>In the 1970’s, the federal government ended funding for the urban renewal program.</w:t>
      </w:r>
      <w:r w:rsidR="00460890">
        <w:rPr>
          <w:sz w:val="24"/>
          <w:szCs w:val="28"/>
        </w:rPr>
        <w:t xml:space="preserve"> </w:t>
      </w:r>
      <w:r w:rsidRPr="0011629F">
        <w:rPr>
          <w:sz w:val="24"/>
          <w:szCs w:val="28"/>
        </w:rPr>
        <w:t xml:space="preserve">The federal Housing and Community Development Act of 1974 consolidated </w:t>
      </w:r>
      <w:r w:rsidR="002345AA">
        <w:rPr>
          <w:sz w:val="24"/>
          <w:szCs w:val="28"/>
        </w:rPr>
        <w:t>10</w:t>
      </w:r>
      <w:r w:rsidRPr="0011629F">
        <w:rPr>
          <w:sz w:val="24"/>
          <w:szCs w:val="28"/>
        </w:rPr>
        <w:t xml:space="preserve"> categorical grant programs</w:t>
      </w:r>
      <w:r w:rsidR="002345AA">
        <w:rPr>
          <w:sz w:val="24"/>
          <w:szCs w:val="28"/>
        </w:rPr>
        <w:t xml:space="preserve">, </w:t>
      </w:r>
      <w:r w:rsidRPr="0011629F">
        <w:rPr>
          <w:sz w:val="24"/>
          <w:szCs w:val="28"/>
        </w:rPr>
        <w:t>including urban renewal</w:t>
      </w:r>
      <w:r w:rsidR="002345AA">
        <w:rPr>
          <w:sz w:val="24"/>
          <w:szCs w:val="28"/>
        </w:rPr>
        <w:t>,</w:t>
      </w:r>
      <w:r w:rsidRPr="0011629F">
        <w:rPr>
          <w:sz w:val="24"/>
          <w:szCs w:val="28"/>
        </w:rPr>
        <w:t xml:space="preserve"> into a new program, Community Development Block Grant.</w:t>
      </w:r>
    </w:p>
    <w:p w14:paraId="626EFBF6" w14:textId="0518DE3B" w:rsidR="00B00443" w:rsidRPr="003B3833" w:rsidRDefault="00612D18" w:rsidP="1C16F4AA">
      <w:pPr>
        <w:spacing w:after="0"/>
        <w:rPr>
          <w:rFonts w:cs="Times New Roman"/>
        </w:rPr>
      </w:pPr>
      <w:r w:rsidRPr="1C16F4AA">
        <w:rPr>
          <w:rFonts w:cs="Times New Roman"/>
        </w:rPr>
        <w:t xml:space="preserve">At present, </w:t>
      </w:r>
      <w:r w:rsidR="00B11669" w:rsidRPr="1C16F4AA">
        <w:rPr>
          <w:rFonts w:cs="Times New Roman"/>
        </w:rPr>
        <w:t>cities and towns are encouraged to review</w:t>
      </w:r>
      <w:r w:rsidR="00ED5FF4" w:rsidRPr="1C16F4AA">
        <w:rPr>
          <w:rFonts w:cs="Times New Roman"/>
        </w:rPr>
        <w:t xml:space="preserve"> </w:t>
      </w:r>
      <w:r w:rsidR="00B00443" w:rsidRPr="1C16F4AA">
        <w:rPr>
          <w:rFonts w:cs="Times New Roman"/>
        </w:rPr>
        <w:t xml:space="preserve">the </w:t>
      </w:r>
      <w:hyperlink r:id="rId18">
        <w:r w:rsidR="00B00443" w:rsidRPr="1C16F4AA">
          <w:rPr>
            <w:rStyle w:val="Hyperlink"/>
            <w:rFonts w:cs="Times New Roman"/>
          </w:rPr>
          <w:t>Community Planning Grant Program</w:t>
        </w:r>
      </w:hyperlink>
      <w:r w:rsidR="00B00443" w:rsidRPr="1C16F4AA">
        <w:rPr>
          <w:rFonts w:cs="Times New Roman"/>
        </w:rPr>
        <w:t xml:space="preserve">, </w:t>
      </w:r>
      <w:hyperlink r:id="rId19">
        <w:r w:rsidR="00B00443" w:rsidRPr="1C16F4AA">
          <w:rPr>
            <w:rStyle w:val="Hyperlink"/>
            <w:rFonts w:cs="Times New Roman"/>
          </w:rPr>
          <w:t>Housing Choice Grant Program</w:t>
        </w:r>
      </w:hyperlink>
      <w:r w:rsidR="00B00443" w:rsidRPr="1C16F4AA">
        <w:rPr>
          <w:rFonts w:cs="Times New Roman"/>
        </w:rPr>
        <w:t xml:space="preserve"> and </w:t>
      </w:r>
      <w:hyperlink r:id="rId20">
        <w:r w:rsidR="00B00443" w:rsidRPr="1C16F4AA">
          <w:rPr>
            <w:rStyle w:val="Hyperlink"/>
            <w:rFonts w:cs="Times New Roman"/>
          </w:rPr>
          <w:t>HousingWorks Infrastructure Program</w:t>
        </w:r>
      </w:hyperlink>
      <w:r w:rsidR="00331A2C" w:rsidRPr="1C16F4AA">
        <w:rPr>
          <w:rFonts w:cs="Times New Roman"/>
        </w:rPr>
        <w:t>.</w:t>
      </w:r>
      <w:r w:rsidR="00460890" w:rsidRPr="1C16F4AA">
        <w:rPr>
          <w:rFonts w:cs="Times New Roman"/>
        </w:rPr>
        <w:t xml:space="preserve"> </w:t>
      </w:r>
      <w:r w:rsidR="00331A2C" w:rsidRPr="1C16F4AA">
        <w:rPr>
          <w:rFonts w:cs="Times New Roman"/>
        </w:rPr>
        <w:t xml:space="preserve">These </w:t>
      </w:r>
      <w:r w:rsidR="001E3975" w:rsidRPr="1C16F4AA">
        <w:rPr>
          <w:rFonts w:cs="Times New Roman"/>
        </w:rPr>
        <w:t xml:space="preserve">competitive </w:t>
      </w:r>
      <w:r w:rsidR="00331A2C" w:rsidRPr="1C16F4AA">
        <w:rPr>
          <w:rFonts w:cs="Times New Roman"/>
        </w:rPr>
        <w:t xml:space="preserve">grant programs </w:t>
      </w:r>
      <w:r w:rsidR="00AD1A9D" w:rsidRPr="1C16F4AA">
        <w:rPr>
          <w:rFonts w:cs="Times New Roman"/>
        </w:rPr>
        <w:t xml:space="preserve">are </w:t>
      </w:r>
      <w:r w:rsidR="00331A2C" w:rsidRPr="1C16F4AA">
        <w:rPr>
          <w:rFonts w:cs="Times New Roman"/>
        </w:rPr>
        <w:t xml:space="preserve">part of the </w:t>
      </w:r>
      <w:hyperlink r:id="rId21">
        <w:r w:rsidR="00331A2C" w:rsidRPr="1C16F4AA">
          <w:rPr>
            <w:rStyle w:val="Hyperlink"/>
            <w:rFonts w:cs="Times New Roman"/>
          </w:rPr>
          <w:t>Community One Stop for Growth</w:t>
        </w:r>
      </w:hyperlink>
      <w:r w:rsidR="00331A2C" w:rsidRPr="1C16F4AA">
        <w:rPr>
          <w:rFonts w:cs="Times New Roman"/>
        </w:rPr>
        <w:t>, a</w:t>
      </w:r>
      <w:r w:rsidR="00822D99">
        <w:rPr>
          <w:rFonts w:cs="Times New Roman"/>
        </w:rPr>
        <w:t xml:space="preserve"> single</w:t>
      </w:r>
      <w:r w:rsidR="00331A2C" w:rsidRPr="1C16F4AA">
        <w:rPr>
          <w:rFonts w:cs="Times New Roman"/>
        </w:rPr>
        <w:t xml:space="preserve"> application portal and collaborative review</w:t>
      </w:r>
      <w:r w:rsidR="00390244">
        <w:rPr>
          <w:rFonts w:cs="Times New Roman"/>
        </w:rPr>
        <w:t xml:space="preserve"> process for community and economic development grant program</w:t>
      </w:r>
      <w:r w:rsidR="00F21CE1">
        <w:rPr>
          <w:rFonts w:cs="Times New Roman"/>
        </w:rPr>
        <w:t>s</w:t>
      </w:r>
      <w:r w:rsidR="00390244">
        <w:rPr>
          <w:rFonts w:cs="Times New Roman"/>
        </w:rPr>
        <w:t>.</w:t>
      </w:r>
      <w:r w:rsidR="00EE16C5">
        <w:rPr>
          <w:rFonts w:cs="Times New Roman"/>
        </w:rPr>
        <w:t xml:space="preserve"> The Community One Stop for Growth includes</w:t>
      </w:r>
      <w:r w:rsidR="00331A2C" w:rsidRPr="1C16F4AA">
        <w:rPr>
          <w:rFonts w:cs="Times New Roman"/>
        </w:rPr>
        <w:t xml:space="preserve"> programs from </w:t>
      </w:r>
      <w:r w:rsidR="00536AFC">
        <w:rPr>
          <w:rFonts w:cs="Times New Roman"/>
        </w:rPr>
        <w:t>HLC</w:t>
      </w:r>
      <w:r w:rsidR="00331A2C" w:rsidRPr="1C16F4AA">
        <w:rPr>
          <w:rFonts w:cs="Times New Roman"/>
        </w:rPr>
        <w:t xml:space="preserve">, </w:t>
      </w:r>
      <w:r w:rsidR="000765EE" w:rsidRPr="1C16F4AA">
        <w:rPr>
          <w:rFonts w:cs="Times New Roman"/>
        </w:rPr>
        <w:t>the Executive Office of Economic Development (</w:t>
      </w:r>
      <w:r w:rsidR="00331A2C" w:rsidRPr="1C16F4AA">
        <w:rPr>
          <w:rFonts w:cs="Times New Roman"/>
        </w:rPr>
        <w:t>EOED</w:t>
      </w:r>
      <w:r w:rsidR="000765EE" w:rsidRPr="1C16F4AA">
        <w:rPr>
          <w:rFonts w:cs="Times New Roman"/>
        </w:rPr>
        <w:t>)</w:t>
      </w:r>
      <w:r w:rsidR="00331A2C" w:rsidRPr="1C16F4AA">
        <w:rPr>
          <w:rFonts w:cs="Times New Roman"/>
        </w:rPr>
        <w:t>, and MassDevelopment.</w:t>
      </w:r>
    </w:p>
    <w:p w14:paraId="2F235965" w14:textId="75EF4FAD" w:rsidR="00B00443" w:rsidRPr="003B3833" w:rsidRDefault="00B00443" w:rsidP="1C16F4AA">
      <w:pPr>
        <w:spacing w:after="0"/>
        <w:rPr>
          <w:rFonts w:cs="Times New Roman"/>
        </w:rPr>
      </w:pPr>
    </w:p>
    <w:p w14:paraId="43CC679F" w14:textId="2612248C" w:rsidR="00B00443" w:rsidRPr="003B3833" w:rsidRDefault="00827F7F" w:rsidP="00C60FDC">
      <w:pPr>
        <w:spacing w:after="0"/>
        <w:rPr>
          <w:rFonts w:cs="Times New Roman"/>
        </w:rPr>
      </w:pPr>
      <w:r w:rsidRPr="1C16F4AA">
        <w:rPr>
          <w:rFonts w:cs="Times New Roman"/>
        </w:rPr>
        <w:t xml:space="preserve">Depending on funding </w:t>
      </w:r>
      <w:r w:rsidR="00040FFD" w:rsidRPr="1C16F4AA">
        <w:rPr>
          <w:rFonts w:cs="Times New Roman"/>
        </w:rPr>
        <w:t xml:space="preserve">authorizations and </w:t>
      </w:r>
      <w:r w:rsidRPr="1C16F4AA">
        <w:rPr>
          <w:rFonts w:cs="Times New Roman"/>
        </w:rPr>
        <w:t>availability,</w:t>
      </w:r>
      <w:r w:rsidR="00B00443" w:rsidRPr="1C16F4AA">
        <w:rPr>
          <w:rFonts w:cs="Times New Roman"/>
        </w:rPr>
        <w:t xml:space="preserve"> certain </w:t>
      </w:r>
      <w:r w:rsidR="00794FA6" w:rsidRPr="1C16F4AA">
        <w:rPr>
          <w:rFonts w:cs="Times New Roman"/>
        </w:rPr>
        <w:t>u</w:t>
      </w:r>
      <w:r w:rsidR="00B00443" w:rsidRPr="1C16F4AA">
        <w:rPr>
          <w:rFonts w:cs="Times New Roman"/>
        </w:rPr>
        <w:t xml:space="preserve">rban </w:t>
      </w:r>
      <w:r w:rsidR="00794FA6" w:rsidRPr="1C16F4AA">
        <w:rPr>
          <w:rFonts w:cs="Times New Roman"/>
        </w:rPr>
        <w:t>r</w:t>
      </w:r>
      <w:r w:rsidR="00B00443" w:rsidRPr="1C16F4AA">
        <w:rPr>
          <w:rFonts w:cs="Times New Roman"/>
        </w:rPr>
        <w:t>enewal related activities</w:t>
      </w:r>
      <w:r w:rsidR="00F60D01" w:rsidRPr="1C16F4AA">
        <w:rPr>
          <w:rFonts w:cs="Times New Roman"/>
        </w:rPr>
        <w:t xml:space="preserve"> may be eligible,</w:t>
      </w:r>
      <w:r w:rsidR="00B00443" w:rsidRPr="1C16F4AA">
        <w:rPr>
          <w:rFonts w:cs="Times New Roman"/>
        </w:rPr>
        <w:t xml:space="preserve"> such </w:t>
      </w:r>
      <w:r w:rsidR="002C7942" w:rsidRPr="1C16F4AA">
        <w:rPr>
          <w:rFonts w:cs="Times New Roman"/>
        </w:rPr>
        <w:t>as writing or</w:t>
      </w:r>
      <w:r w:rsidR="00B00443" w:rsidRPr="1C16F4AA">
        <w:rPr>
          <w:rFonts w:eastAsia="Times New Roman" w:cs="Times New Roman"/>
        </w:rPr>
        <w:t xml:space="preserve"> amend</w:t>
      </w:r>
      <w:r w:rsidR="002C7942" w:rsidRPr="1C16F4AA">
        <w:rPr>
          <w:rFonts w:eastAsia="Times New Roman" w:cs="Times New Roman"/>
        </w:rPr>
        <w:t>ing</w:t>
      </w:r>
      <w:r w:rsidR="00B00443" w:rsidRPr="1C16F4AA">
        <w:rPr>
          <w:rFonts w:eastAsia="Times New Roman" w:cs="Times New Roman"/>
        </w:rPr>
        <w:t xml:space="preserve"> an </w:t>
      </w:r>
      <w:r w:rsidR="00ED5FF4" w:rsidRPr="1C16F4AA">
        <w:rPr>
          <w:rFonts w:eastAsia="Times New Roman" w:cs="Times New Roman"/>
        </w:rPr>
        <w:t>urban renewal</w:t>
      </w:r>
      <w:r w:rsidR="00B00443" w:rsidRPr="1C16F4AA">
        <w:rPr>
          <w:rFonts w:eastAsia="Times New Roman" w:cs="Times New Roman"/>
        </w:rPr>
        <w:t xml:space="preserve"> plan</w:t>
      </w:r>
      <w:r w:rsidR="006B6A5C" w:rsidRPr="1C16F4AA">
        <w:rPr>
          <w:rFonts w:eastAsia="Times New Roman" w:cs="Times New Roman"/>
        </w:rPr>
        <w:t>, c</w:t>
      </w:r>
      <w:r w:rsidR="00B00443" w:rsidRPr="1C16F4AA">
        <w:rPr>
          <w:rFonts w:eastAsia="Times New Roman" w:cs="Times New Roman"/>
        </w:rPr>
        <w:t>ommunity engagement</w:t>
      </w:r>
      <w:r w:rsidR="006B6A5C" w:rsidRPr="1C16F4AA">
        <w:rPr>
          <w:rFonts w:eastAsia="Times New Roman" w:cs="Times New Roman"/>
        </w:rPr>
        <w:t xml:space="preserve">, </w:t>
      </w:r>
      <w:r w:rsidR="002C7942" w:rsidRPr="1C16F4AA">
        <w:rPr>
          <w:rFonts w:eastAsia="Times New Roman" w:cs="Times New Roman"/>
        </w:rPr>
        <w:t>or other</w:t>
      </w:r>
      <w:r w:rsidR="006B6A5C" w:rsidRPr="1C16F4AA">
        <w:rPr>
          <w:rFonts w:eastAsia="Times New Roman" w:cs="Times New Roman"/>
        </w:rPr>
        <w:t xml:space="preserve"> a</w:t>
      </w:r>
      <w:r w:rsidR="00B00443" w:rsidRPr="1C16F4AA">
        <w:rPr>
          <w:rFonts w:eastAsia="Times New Roman" w:cs="Times New Roman"/>
        </w:rPr>
        <w:t xml:space="preserve">ctivities to implement </w:t>
      </w:r>
      <w:r w:rsidR="00F60D01" w:rsidRPr="1C16F4AA">
        <w:rPr>
          <w:rFonts w:eastAsia="Times New Roman" w:cs="Times New Roman"/>
        </w:rPr>
        <w:t xml:space="preserve">the plan’s </w:t>
      </w:r>
      <w:r w:rsidR="00B00443" w:rsidRPr="1C16F4AA">
        <w:rPr>
          <w:rFonts w:eastAsia="Times New Roman" w:cs="Times New Roman"/>
        </w:rPr>
        <w:t xml:space="preserve">objectives, </w:t>
      </w:r>
      <w:r w:rsidR="00A962D3" w:rsidRPr="1C16F4AA">
        <w:rPr>
          <w:rFonts w:eastAsia="Times New Roman" w:cs="Times New Roman"/>
        </w:rPr>
        <w:t>such as p</w:t>
      </w:r>
      <w:r w:rsidR="00B00443" w:rsidRPr="1C16F4AA">
        <w:rPr>
          <w:rFonts w:eastAsia="Times New Roman" w:cs="Times New Roman"/>
        </w:rPr>
        <w:t>lanning for uses of a specific acquisition</w:t>
      </w:r>
      <w:r w:rsidR="009F0469">
        <w:rPr>
          <w:rFonts w:eastAsia="Times New Roman" w:cs="Times New Roman"/>
        </w:rPr>
        <w:t xml:space="preserve"> or </w:t>
      </w:r>
      <w:r w:rsidR="00B00443" w:rsidRPr="1C16F4AA">
        <w:rPr>
          <w:rFonts w:eastAsia="Times New Roman" w:cs="Times New Roman"/>
        </w:rPr>
        <w:t>disposition parcel related to housing or mixed use</w:t>
      </w:r>
      <w:r w:rsidR="00F60D01" w:rsidRPr="1C16F4AA">
        <w:rPr>
          <w:rFonts w:eastAsia="Times New Roman" w:cs="Times New Roman"/>
        </w:rPr>
        <w:t>.</w:t>
      </w:r>
    </w:p>
    <w:p w14:paraId="49396921" w14:textId="2B92C30F" w:rsidR="002755A9" w:rsidRPr="003B3833" w:rsidRDefault="00702FA0" w:rsidP="0011629F">
      <w:pPr>
        <w:pStyle w:val="Heading1"/>
        <w:numPr>
          <w:ilvl w:val="0"/>
          <w:numId w:val="32"/>
        </w:numPr>
        <w:ind w:left="360"/>
        <w:jc w:val="left"/>
        <w:rPr>
          <w:rFonts w:ascii="Aptos" w:hAnsi="Aptos"/>
          <w:b/>
          <w:bCs/>
          <w:sz w:val="36"/>
          <w:szCs w:val="36"/>
        </w:rPr>
      </w:pPr>
      <w:bookmarkStart w:id="6" w:name="_Toc235797790"/>
      <w:r w:rsidRPr="003B3833">
        <w:rPr>
          <w:rFonts w:ascii="Aptos" w:hAnsi="Aptos"/>
          <w:b/>
          <w:bCs/>
          <w:sz w:val="36"/>
          <w:szCs w:val="36"/>
        </w:rPr>
        <w:lastRenderedPageBreak/>
        <w:t>Redevelopment Authorit</w:t>
      </w:r>
      <w:r w:rsidR="008A4341" w:rsidRPr="003B3833">
        <w:rPr>
          <w:rFonts w:ascii="Aptos" w:hAnsi="Aptos"/>
          <w:b/>
          <w:bCs/>
          <w:sz w:val="36"/>
          <w:szCs w:val="36"/>
        </w:rPr>
        <w:t>ies</w:t>
      </w:r>
      <w:r w:rsidR="00485426" w:rsidRPr="003B3833">
        <w:rPr>
          <w:rFonts w:ascii="Aptos" w:hAnsi="Aptos"/>
          <w:b/>
          <w:bCs/>
          <w:sz w:val="36"/>
          <w:szCs w:val="36"/>
        </w:rPr>
        <w:t xml:space="preserve">: </w:t>
      </w:r>
      <w:r w:rsidR="00A103C6" w:rsidRPr="003B3833">
        <w:rPr>
          <w:rFonts w:ascii="Aptos" w:hAnsi="Aptos"/>
          <w:b/>
          <w:bCs/>
          <w:sz w:val="36"/>
          <w:szCs w:val="36"/>
        </w:rPr>
        <w:t>Organization</w:t>
      </w:r>
      <w:r w:rsidR="00B273A2" w:rsidRPr="003B3833">
        <w:rPr>
          <w:rFonts w:ascii="Aptos" w:hAnsi="Aptos"/>
          <w:b/>
          <w:bCs/>
          <w:sz w:val="36"/>
          <w:szCs w:val="36"/>
        </w:rPr>
        <w:t xml:space="preserve"> </w:t>
      </w:r>
      <w:r w:rsidR="006A10A4">
        <w:rPr>
          <w:rFonts w:ascii="Aptos" w:hAnsi="Aptos"/>
          <w:b/>
          <w:bCs/>
          <w:sz w:val="36"/>
          <w:szCs w:val="36"/>
        </w:rPr>
        <w:t>and</w:t>
      </w:r>
      <w:r w:rsidR="00B273A2" w:rsidRPr="003B3833">
        <w:rPr>
          <w:rFonts w:ascii="Aptos" w:hAnsi="Aptos"/>
          <w:b/>
          <w:bCs/>
          <w:sz w:val="36"/>
          <w:szCs w:val="36"/>
        </w:rPr>
        <w:t xml:space="preserve"> </w:t>
      </w:r>
      <w:r w:rsidR="00485426" w:rsidRPr="003B3833">
        <w:rPr>
          <w:rFonts w:ascii="Aptos" w:hAnsi="Aptos"/>
          <w:b/>
          <w:bCs/>
          <w:sz w:val="36"/>
          <w:szCs w:val="36"/>
        </w:rPr>
        <w:t>O</w:t>
      </w:r>
      <w:r w:rsidR="00B273A2" w:rsidRPr="003B3833">
        <w:rPr>
          <w:rFonts w:ascii="Aptos" w:hAnsi="Aptos"/>
          <w:b/>
          <w:bCs/>
          <w:sz w:val="36"/>
          <w:szCs w:val="36"/>
        </w:rPr>
        <w:t>peration</w:t>
      </w:r>
      <w:r w:rsidR="00AC022F">
        <w:rPr>
          <w:rFonts w:ascii="Aptos" w:hAnsi="Aptos"/>
          <w:b/>
          <w:bCs/>
          <w:sz w:val="36"/>
          <w:szCs w:val="36"/>
        </w:rPr>
        <w:t>s</w:t>
      </w:r>
      <w:bookmarkEnd w:id="6"/>
    </w:p>
    <w:p w14:paraId="4A68A732" w14:textId="092F7715" w:rsidR="00C26AA7" w:rsidRPr="003B3833" w:rsidRDefault="00C26AA7" w:rsidP="00C60FDC">
      <w:pPr>
        <w:pStyle w:val="Heading2"/>
        <w:numPr>
          <w:ilvl w:val="1"/>
          <w:numId w:val="34"/>
        </w:numPr>
        <w:rPr>
          <w:rFonts w:ascii="Aptos" w:hAnsi="Aptos"/>
        </w:rPr>
      </w:pPr>
      <w:bookmarkStart w:id="7" w:name="_Toc235797791"/>
      <w:r w:rsidRPr="003B3833">
        <w:rPr>
          <w:rFonts w:ascii="Aptos" w:hAnsi="Aptos"/>
        </w:rPr>
        <w:t>Statutory Provisions</w:t>
      </w:r>
      <w:bookmarkEnd w:id="7"/>
    </w:p>
    <w:p w14:paraId="5A5CCA11" w14:textId="1FADB8DC" w:rsidR="00713C24" w:rsidRPr="003B3833" w:rsidRDefault="00713C24" w:rsidP="00C60FDC">
      <w:pPr>
        <w:spacing w:after="0"/>
        <w:rPr>
          <w:rFonts w:cs="Times New Roman"/>
        </w:rPr>
      </w:pPr>
      <w:r w:rsidRPr="003B3833">
        <w:rPr>
          <w:rFonts w:cs="Times New Roman"/>
        </w:rPr>
        <w:t xml:space="preserve">State law establishes </w:t>
      </w:r>
      <w:r w:rsidR="00536AFC">
        <w:rPr>
          <w:rFonts w:cs="Times New Roman"/>
        </w:rPr>
        <w:t>HLC</w:t>
      </w:r>
      <w:r w:rsidRPr="003B3833">
        <w:rPr>
          <w:rFonts w:cs="Times New Roman"/>
        </w:rPr>
        <w:t xml:space="preserve"> and gives it certain powers. State law also allows cities and towns to create redevelopment authorities.</w:t>
      </w:r>
      <w:r w:rsidR="00460890">
        <w:rPr>
          <w:rFonts w:cs="Times New Roman"/>
        </w:rPr>
        <w:t xml:space="preserve"> </w:t>
      </w:r>
      <w:r w:rsidRPr="003B3833">
        <w:rPr>
          <w:rFonts w:cs="Times New Roman"/>
        </w:rPr>
        <w:t xml:space="preserve">Table 1 below </w:t>
      </w:r>
      <w:r w:rsidR="001370A0">
        <w:rPr>
          <w:rFonts w:cs="Times New Roman"/>
        </w:rPr>
        <w:t>summarize</w:t>
      </w:r>
      <w:r w:rsidRPr="003B3833">
        <w:rPr>
          <w:rFonts w:cs="Times New Roman"/>
        </w:rPr>
        <w:t>s some of these state laws and regulations.</w:t>
      </w:r>
    </w:p>
    <w:p w14:paraId="485FCBE6" w14:textId="77777777" w:rsidR="00E00BBA" w:rsidRPr="003B3833" w:rsidRDefault="00E00BBA" w:rsidP="00C60FDC">
      <w:pPr>
        <w:spacing w:after="0"/>
        <w:rPr>
          <w:rFonts w:cs="Times New Roman"/>
        </w:rPr>
      </w:pPr>
    </w:p>
    <w:p w14:paraId="34C0D07C" w14:textId="3C0803CD" w:rsidR="00713C24" w:rsidRPr="003B3833" w:rsidRDefault="00F20071" w:rsidP="00C07C93">
      <w:pPr>
        <w:pStyle w:val="Caption"/>
        <w:jc w:val="center"/>
        <w:rPr>
          <w:rFonts w:cs="Times New Roman"/>
          <w:sz w:val="24"/>
          <w:szCs w:val="24"/>
        </w:rPr>
      </w:pPr>
      <w:r w:rsidRPr="003B3833">
        <w:rPr>
          <w:sz w:val="24"/>
          <w:szCs w:val="24"/>
        </w:rPr>
        <w:t xml:space="preserve">Table </w:t>
      </w:r>
      <w:r w:rsidRPr="003B3833">
        <w:rPr>
          <w:sz w:val="24"/>
          <w:szCs w:val="24"/>
        </w:rPr>
        <w:fldChar w:fldCharType="begin"/>
      </w:r>
      <w:r w:rsidRPr="003B3833">
        <w:rPr>
          <w:sz w:val="24"/>
          <w:szCs w:val="24"/>
        </w:rPr>
        <w:instrText xml:space="preserve"> SEQ Table \* ARABIC </w:instrText>
      </w:r>
      <w:r w:rsidRPr="003B3833">
        <w:rPr>
          <w:sz w:val="24"/>
          <w:szCs w:val="24"/>
        </w:rPr>
        <w:fldChar w:fldCharType="separate"/>
      </w:r>
      <w:r w:rsidR="00871077">
        <w:rPr>
          <w:noProof/>
          <w:sz w:val="24"/>
          <w:szCs w:val="24"/>
        </w:rPr>
        <w:t>1</w:t>
      </w:r>
      <w:r w:rsidRPr="003B3833">
        <w:rPr>
          <w:sz w:val="24"/>
          <w:szCs w:val="24"/>
        </w:rPr>
        <w:fldChar w:fldCharType="end"/>
      </w:r>
      <w:r w:rsidRPr="003B3833">
        <w:rPr>
          <w:sz w:val="24"/>
          <w:szCs w:val="24"/>
        </w:rPr>
        <w:t xml:space="preserve"> - State Laws and Regulations</w:t>
      </w:r>
    </w:p>
    <w:tbl>
      <w:tblPr>
        <w:tblStyle w:val="ListTable3-Accent1"/>
        <w:tblW w:w="9085" w:type="dxa"/>
        <w:tblLayout w:type="fixed"/>
        <w:tblLook w:val="04A0" w:firstRow="1" w:lastRow="0" w:firstColumn="1" w:lastColumn="0" w:noHBand="0" w:noVBand="1"/>
        <w:tblCaption w:val="State Laws and Regulations"/>
        <w:tblDescription w:val="State laws and regulations for the Executive Office of Housing and Livable Communities, redevelopment authorities, and urban renewal"/>
      </w:tblPr>
      <w:tblGrid>
        <w:gridCol w:w="1795"/>
        <w:gridCol w:w="4050"/>
        <w:gridCol w:w="3240"/>
      </w:tblGrid>
      <w:tr w:rsidR="00713C24" w:rsidRPr="003B3833" w14:paraId="11B046AA" w14:textId="77777777" w:rsidTr="0089443E">
        <w:trPr>
          <w:cnfStyle w:val="100000000000" w:firstRow="1" w:lastRow="0" w:firstColumn="0" w:lastColumn="0" w:oddVBand="0" w:evenVBand="0" w:oddHBand="0" w:evenHBand="0" w:firstRowFirstColumn="0" w:firstRowLastColumn="0" w:lastRowFirstColumn="0" w:lastRowLastColumn="0"/>
          <w:cantSplit/>
          <w:trHeight w:val="314"/>
          <w:tblHeader/>
        </w:trPr>
        <w:tc>
          <w:tcPr>
            <w:cnfStyle w:val="001000000100" w:firstRow="0" w:lastRow="0" w:firstColumn="1" w:lastColumn="0" w:oddVBand="0" w:evenVBand="0" w:oddHBand="0" w:evenHBand="0" w:firstRowFirstColumn="1" w:firstRowLastColumn="0" w:lastRowFirstColumn="0" w:lastRowLastColumn="0"/>
            <w:tcW w:w="1795" w:type="dxa"/>
          </w:tcPr>
          <w:p w14:paraId="640AE482" w14:textId="5A9F3EFB" w:rsidR="00713C24" w:rsidRPr="003B3833" w:rsidRDefault="00544187" w:rsidP="00C60FDC">
            <w:pPr>
              <w:rPr>
                <w:rFonts w:cs="Times New Roman"/>
                <w:sz w:val="20"/>
                <w:szCs w:val="20"/>
              </w:rPr>
            </w:pPr>
            <w:r w:rsidRPr="003B3833">
              <w:rPr>
                <w:rFonts w:cs="Times New Roman"/>
                <w:sz w:val="20"/>
                <w:szCs w:val="20"/>
              </w:rPr>
              <w:t>Law</w:t>
            </w:r>
            <w:r w:rsidR="00BF1B80" w:rsidRPr="003B3833">
              <w:rPr>
                <w:rFonts w:cs="Times New Roman"/>
                <w:sz w:val="20"/>
                <w:szCs w:val="20"/>
              </w:rPr>
              <w:t>/Regulation</w:t>
            </w:r>
          </w:p>
        </w:tc>
        <w:tc>
          <w:tcPr>
            <w:tcW w:w="4050" w:type="dxa"/>
          </w:tcPr>
          <w:p w14:paraId="10ED49AA" w14:textId="77777777" w:rsidR="00713C24" w:rsidRPr="003B3833" w:rsidRDefault="00713C24" w:rsidP="00C60FDC">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3B3833">
              <w:rPr>
                <w:rFonts w:cs="Times New Roman"/>
                <w:sz w:val="20"/>
                <w:szCs w:val="20"/>
              </w:rPr>
              <w:t>Created by</w:t>
            </w:r>
          </w:p>
        </w:tc>
        <w:tc>
          <w:tcPr>
            <w:tcW w:w="3240" w:type="dxa"/>
          </w:tcPr>
          <w:p w14:paraId="7A2FAA96" w14:textId="2AD12C0A" w:rsidR="00713C24" w:rsidRPr="003B3833" w:rsidRDefault="00713C24" w:rsidP="00C60FDC">
            <w:pPr>
              <w:cnfStyle w:val="100000000000" w:firstRow="1" w:lastRow="0" w:firstColumn="0" w:lastColumn="0" w:oddVBand="0" w:evenVBand="0" w:oddHBand="0" w:evenHBand="0" w:firstRowFirstColumn="0" w:firstRowLastColumn="0" w:lastRowFirstColumn="0" w:lastRowLastColumn="0"/>
              <w:rPr>
                <w:rFonts w:cs="Times New Roman"/>
                <w:sz w:val="20"/>
                <w:szCs w:val="20"/>
              </w:rPr>
            </w:pPr>
            <w:r w:rsidRPr="003B3833">
              <w:rPr>
                <w:rFonts w:cs="Times New Roman"/>
                <w:sz w:val="20"/>
                <w:szCs w:val="20"/>
              </w:rPr>
              <w:t>What i</w:t>
            </w:r>
            <w:r w:rsidR="008A3B00">
              <w:rPr>
                <w:rFonts w:cs="Times New Roman"/>
                <w:sz w:val="20"/>
                <w:szCs w:val="20"/>
              </w:rPr>
              <w:t>t</w:t>
            </w:r>
            <w:r w:rsidRPr="003B3833">
              <w:rPr>
                <w:rFonts w:cs="Times New Roman"/>
                <w:sz w:val="20"/>
                <w:szCs w:val="20"/>
              </w:rPr>
              <w:t xml:space="preserve"> i</w:t>
            </w:r>
            <w:r w:rsidR="008A3B00">
              <w:rPr>
                <w:rFonts w:cs="Times New Roman"/>
                <w:sz w:val="20"/>
                <w:szCs w:val="20"/>
              </w:rPr>
              <w:t>s</w:t>
            </w:r>
          </w:p>
        </w:tc>
      </w:tr>
      <w:tr w:rsidR="00713C24" w:rsidRPr="003B3833" w14:paraId="0A715E19" w14:textId="77777777" w:rsidTr="0089443E">
        <w:trPr>
          <w:cnfStyle w:val="000000100000" w:firstRow="0" w:lastRow="0" w:firstColumn="0" w:lastColumn="0" w:oddVBand="0" w:evenVBand="0" w:oddHBand="1" w:evenHBand="0" w:firstRowFirstColumn="0" w:firstRowLastColumn="0" w:lastRowFirstColumn="0" w:lastRowLastColumn="0"/>
          <w:trHeight w:val="791"/>
        </w:trPr>
        <w:tc>
          <w:tcPr>
            <w:cnfStyle w:val="001000000000" w:firstRow="0" w:lastRow="0" w:firstColumn="1" w:lastColumn="0" w:oddVBand="0" w:evenVBand="0" w:oddHBand="0" w:evenHBand="0" w:firstRowFirstColumn="0" w:firstRowLastColumn="0" w:lastRowFirstColumn="0" w:lastRowLastColumn="0"/>
            <w:tcW w:w="1795" w:type="dxa"/>
          </w:tcPr>
          <w:p w14:paraId="32939923" w14:textId="35933926" w:rsidR="00713C24" w:rsidRPr="003B3833" w:rsidRDefault="00CA420C" w:rsidP="00C60FDC">
            <w:pPr>
              <w:rPr>
                <w:rFonts w:cs="Times New Roman"/>
                <w:sz w:val="20"/>
                <w:szCs w:val="20"/>
              </w:rPr>
            </w:pPr>
            <w:hyperlink r:id="rId22" w:history="1">
              <w:r>
                <w:rPr>
                  <w:rStyle w:val="Hyperlink"/>
                  <w:rFonts w:cs="Times New Roman"/>
                </w:rPr>
                <w:t>M.G.L. c.23B</w:t>
              </w:r>
            </w:hyperlink>
          </w:p>
        </w:tc>
        <w:tc>
          <w:tcPr>
            <w:tcW w:w="4050" w:type="dxa"/>
          </w:tcPr>
          <w:p w14:paraId="6366A217" w14:textId="77777777" w:rsidR="00713C24" w:rsidRPr="003B3833" w:rsidRDefault="00713C24" w:rsidP="00C60FDC">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3B3833">
              <w:rPr>
                <w:rFonts w:cs="Times New Roman"/>
                <w:sz w:val="20"/>
                <w:szCs w:val="20"/>
              </w:rPr>
              <w:t>Legislation created by the Commonwealth, periodically amended by the Legislature, and signed by the Governor.</w:t>
            </w:r>
          </w:p>
        </w:tc>
        <w:tc>
          <w:tcPr>
            <w:tcW w:w="3240" w:type="dxa"/>
          </w:tcPr>
          <w:p w14:paraId="7365260B" w14:textId="2574B0C6" w:rsidR="00713C24" w:rsidRPr="003B3833" w:rsidRDefault="00713C24" w:rsidP="00C60FDC">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sidRPr="003B3833">
              <w:rPr>
                <w:rFonts w:cs="Times New Roman"/>
                <w:sz w:val="20"/>
                <w:szCs w:val="20"/>
              </w:rPr>
              <w:t xml:space="preserve">State Law. This legislation establishes </w:t>
            </w:r>
            <w:r w:rsidR="00536AFC">
              <w:rPr>
                <w:rFonts w:cs="Times New Roman"/>
                <w:sz w:val="20"/>
                <w:szCs w:val="20"/>
              </w:rPr>
              <w:t>HLC</w:t>
            </w:r>
            <w:r w:rsidR="0041263F">
              <w:rPr>
                <w:rFonts w:cs="Times New Roman"/>
                <w:sz w:val="20"/>
                <w:szCs w:val="20"/>
              </w:rPr>
              <w:t xml:space="preserve"> as the Commonwealth’s princip</w:t>
            </w:r>
            <w:r w:rsidR="00FD34CE">
              <w:rPr>
                <w:rFonts w:cs="Times New Roman"/>
                <w:sz w:val="20"/>
                <w:szCs w:val="20"/>
              </w:rPr>
              <w:t>al</w:t>
            </w:r>
            <w:r w:rsidR="0041263F">
              <w:rPr>
                <w:rFonts w:cs="Times New Roman"/>
                <w:sz w:val="20"/>
                <w:szCs w:val="20"/>
              </w:rPr>
              <w:t xml:space="preserve"> office for state housing policy</w:t>
            </w:r>
            <w:r w:rsidR="0087779C">
              <w:rPr>
                <w:rFonts w:cs="Times New Roman"/>
                <w:sz w:val="20"/>
                <w:szCs w:val="20"/>
              </w:rPr>
              <w:t xml:space="preserve"> and livable communities</w:t>
            </w:r>
            <w:r w:rsidR="00F469E6">
              <w:rPr>
                <w:rFonts w:cs="Times New Roman"/>
                <w:sz w:val="20"/>
                <w:szCs w:val="20"/>
              </w:rPr>
              <w:t xml:space="preserve"> </w:t>
            </w:r>
            <w:r w:rsidRPr="003B3833">
              <w:rPr>
                <w:rFonts w:cs="Times New Roman"/>
                <w:sz w:val="20"/>
                <w:szCs w:val="20"/>
              </w:rPr>
              <w:t xml:space="preserve">and </w:t>
            </w:r>
            <w:r w:rsidR="0087779C">
              <w:rPr>
                <w:rFonts w:cs="Times New Roman"/>
                <w:sz w:val="20"/>
                <w:szCs w:val="20"/>
              </w:rPr>
              <w:t>describes</w:t>
            </w:r>
            <w:r w:rsidR="00F469E6">
              <w:rPr>
                <w:rFonts w:cs="Times New Roman"/>
                <w:sz w:val="20"/>
                <w:szCs w:val="20"/>
              </w:rPr>
              <w:t xml:space="preserve"> certain</w:t>
            </w:r>
            <w:r w:rsidR="0087779C">
              <w:rPr>
                <w:rFonts w:cs="Times New Roman"/>
                <w:sz w:val="20"/>
                <w:szCs w:val="20"/>
              </w:rPr>
              <w:t xml:space="preserve"> </w:t>
            </w:r>
            <w:r w:rsidR="00536AFC">
              <w:rPr>
                <w:rFonts w:cs="Times New Roman"/>
                <w:sz w:val="20"/>
                <w:szCs w:val="20"/>
              </w:rPr>
              <w:t>HLC</w:t>
            </w:r>
            <w:r w:rsidRPr="003B3833">
              <w:rPr>
                <w:rFonts w:cs="Times New Roman"/>
                <w:sz w:val="20"/>
                <w:szCs w:val="20"/>
              </w:rPr>
              <w:t xml:space="preserve"> powers</w:t>
            </w:r>
            <w:r w:rsidR="0087779C">
              <w:rPr>
                <w:rFonts w:cs="Times New Roman"/>
                <w:sz w:val="20"/>
                <w:szCs w:val="20"/>
              </w:rPr>
              <w:t xml:space="preserve"> and duties</w:t>
            </w:r>
            <w:r w:rsidRPr="003B3833">
              <w:rPr>
                <w:rFonts w:cs="Times New Roman"/>
                <w:sz w:val="20"/>
                <w:szCs w:val="20"/>
              </w:rPr>
              <w:t>.</w:t>
            </w:r>
          </w:p>
        </w:tc>
      </w:tr>
      <w:tr w:rsidR="00713C24" w:rsidRPr="003B3833" w14:paraId="113C837C" w14:textId="77777777" w:rsidTr="0089443E">
        <w:trPr>
          <w:trHeight w:val="1250"/>
        </w:trPr>
        <w:tc>
          <w:tcPr>
            <w:cnfStyle w:val="001000000000" w:firstRow="0" w:lastRow="0" w:firstColumn="1" w:lastColumn="0" w:oddVBand="0" w:evenVBand="0" w:oddHBand="0" w:evenHBand="0" w:firstRowFirstColumn="0" w:firstRowLastColumn="0" w:lastRowFirstColumn="0" w:lastRowLastColumn="0"/>
            <w:tcW w:w="1795" w:type="dxa"/>
          </w:tcPr>
          <w:p w14:paraId="3A33A05A" w14:textId="08AE59FA" w:rsidR="00713C24" w:rsidRPr="00F63B27" w:rsidRDefault="00CA420C" w:rsidP="00C60FDC">
            <w:pPr>
              <w:rPr>
                <w:rFonts w:cs="Times New Roman"/>
                <w:sz w:val="20"/>
                <w:szCs w:val="20"/>
              </w:rPr>
            </w:pPr>
            <w:hyperlink r:id="rId23" w:history="1">
              <w:r>
                <w:rPr>
                  <w:rStyle w:val="Hyperlink"/>
                  <w:rFonts w:cs="Times New Roman"/>
                </w:rPr>
                <w:t>M.G.L. c.121B</w:t>
              </w:r>
            </w:hyperlink>
          </w:p>
        </w:tc>
        <w:tc>
          <w:tcPr>
            <w:tcW w:w="4050" w:type="dxa"/>
          </w:tcPr>
          <w:p w14:paraId="699B6A2B" w14:textId="77777777" w:rsidR="00713C24" w:rsidRPr="003B3833" w:rsidRDefault="00713C24" w:rsidP="00C60FDC">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3B3833">
              <w:rPr>
                <w:rFonts w:cs="Times New Roman"/>
                <w:sz w:val="20"/>
                <w:szCs w:val="20"/>
              </w:rPr>
              <w:t>Legislation created by the Commonwealth, periodically amended by the Legislature, and signed by the Governor.</w:t>
            </w:r>
          </w:p>
        </w:tc>
        <w:tc>
          <w:tcPr>
            <w:tcW w:w="3240" w:type="dxa"/>
          </w:tcPr>
          <w:p w14:paraId="0A44ECC9" w14:textId="54B0C7E1" w:rsidR="00713C24" w:rsidRPr="003B3833" w:rsidRDefault="00713C24" w:rsidP="00C60FDC">
            <w:pPr>
              <w:cnfStyle w:val="000000000000" w:firstRow="0" w:lastRow="0" w:firstColumn="0" w:lastColumn="0" w:oddVBand="0" w:evenVBand="0" w:oddHBand="0" w:evenHBand="0" w:firstRowFirstColumn="0" w:firstRowLastColumn="0" w:lastRowFirstColumn="0" w:lastRowLastColumn="0"/>
              <w:rPr>
                <w:rFonts w:cs="Times New Roman"/>
                <w:sz w:val="20"/>
                <w:szCs w:val="20"/>
              </w:rPr>
            </w:pPr>
            <w:r w:rsidRPr="003B3833">
              <w:rPr>
                <w:rFonts w:cs="Times New Roman"/>
                <w:sz w:val="20"/>
                <w:szCs w:val="20"/>
              </w:rPr>
              <w:t xml:space="preserve">State Law. This legislation </w:t>
            </w:r>
            <w:r w:rsidR="009411FC">
              <w:rPr>
                <w:rFonts w:cs="Times New Roman"/>
                <w:sz w:val="20"/>
                <w:szCs w:val="20"/>
              </w:rPr>
              <w:t>provides for the creation and organization of</w:t>
            </w:r>
            <w:r w:rsidRPr="003B3833">
              <w:rPr>
                <w:rFonts w:cs="Times New Roman"/>
                <w:sz w:val="20"/>
                <w:szCs w:val="20"/>
              </w:rPr>
              <w:t xml:space="preserve"> redevelopment authorit</w:t>
            </w:r>
            <w:r w:rsidR="009411FC">
              <w:rPr>
                <w:rFonts w:cs="Times New Roman"/>
                <w:sz w:val="20"/>
                <w:szCs w:val="20"/>
              </w:rPr>
              <w:t>ies</w:t>
            </w:r>
            <w:r w:rsidRPr="003B3833">
              <w:rPr>
                <w:rFonts w:cs="Times New Roman"/>
                <w:sz w:val="20"/>
                <w:szCs w:val="20"/>
              </w:rPr>
              <w:t xml:space="preserve"> and describes </w:t>
            </w:r>
            <w:r w:rsidR="00B8687C">
              <w:rPr>
                <w:rFonts w:cs="Times New Roman"/>
                <w:sz w:val="20"/>
                <w:szCs w:val="20"/>
              </w:rPr>
              <w:t xml:space="preserve">certain redevelopment </w:t>
            </w:r>
            <w:r w:rsidRPr="003B3833">
              <w:rPr>
                <w:rFonts w:cs="Times New Roman"/>
                <w:sz w:val="20"/>
                <w:szCs w:val="20"/>
              </w:rPr>
              <w:t>authority powers, duties and responsibilities</w:t>
            </w:r>
            <w:r w:rsidR="00A37900">
              <w:rPr>
                <w:rFonts w:cs="Times New Roman"/>
                <w:sz w:val="20"/>
                <w:szCs w:val="20"/>
              </w:rPr>
              <w:t>, including powers related to urban renewal</w:t>
            </w:r>
            <w:r w:rsidRPr="003B3833">
              <w:rPr>
                <w:rFonts w:cs="Times New Roman"/>
                <w:sz w:val="20"/>
                <w:szCs w:val="20"/>
              </w:rPr>
              <w:t>.</w:t>
            </w:r>
          </w:p>
        </w:tc>
      </w:tr>
      <w:tr w:rsidR="00713C24" w:rsidRPr="003B3833" w14:paraId="391E1224" w14:textId="77777777" w:rsidTr="0089443E">
        <w:trPr>
          <w:cnfStyle w:val="000000100000" w:firstRow="0" w:lastRow="0" w:firstColumn="0" w:lastColumn="0" w:oddVBand="0" w:evenVBand="0" w:oddHBand="1" w:evenHBand="0" w:firstRowFirstColumn="0" w:firstRowLastColumn="0" w:lastRowFirstColumn="0" w:lastRowLastColumn="0"/>
          <w:trHeight w:val="989"/>
        </w:trPr>
        <w:tc>
          <w:tcPr>
            <w:cnfStyle w:val="001000000000" w:firstRow="0" w:lastRow="0" w:firstColumn="1" w:lastColumn="0" w:oddVBand="0" w:evenVBand="0" w:oddHBand="0" w:evenHBand="0" w:firstRowFirstColumn="0" w:firstRowLastColumn="0" w:lastRowFirstColumn="0" w:lastRowLastColumn="0"/>
            <w:tcW w:w="1795" w:type="dxa"/>
          </w:tcPr>
          <w:p w14:paraId="598CE2D1" w14:textId="1CF0F861" w:rsidR="00713C24" w:rsidRPr="00F63B27" w:rsidRDefault="00CA420C" w:rsidP="00C60FDC">
            <w:pPr>
              <w:rPr>
                <w:rFonts w:cs="Times New Roman"/>
                <w:sz w:val="20"/>
                <w:szCs w:val="20"/>
              </w:rPr>
            </w:pPr>
            <w:hyperlink r:id="rId24" w:history="1">
              <w:r>
                <w:rPr>
                  <w:color w:val="0000FF"/>
                  <w:u w:val="single"/>
                </w:rPr>
                <w:t>760 CMR 12.00</w:t>
              </w:r>
            </w:hyperlink>
          </w:p>
        </w:tc>
        <w:tc>
          <w:tcPr>
            <w:tcW w:w="4050" w:type="dxa"/>
          </w:tcPr>
          <w:p w14:paraId="0CE663AA" w14:textId="28427684" w:rsidR="00713C24" w:rsidRPr="003B3833" w:rsidRDefault="00536AFC" w:rsidP="00C60FDC">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Pr>
                <w:rFonts w:cs="Times New Roman"/>
                <w:sz w:val="20"/>
                <w:szCs w:val="20"/>
              </w:rPr>
              <w:t>HLC</w:t>
            </w:r>
            <w:r w:rsidR="00713C24" w:rsidRPr="003B3833">
              <w:rPr>
                <w:rFonts w:cs="Times New Roman"/>
                <w:sz w:val="20"/>
                <w:szCs w:val="20"/>
              </w:rPr>
              <w:t xml:space="preserve"> issues these regulations in accordance with public notice, comment, and other requirements in state law. </w:t>
            </w:r>
            <w:r>
              <w:rPr>
                <w:rFonts w:cs="Times New Roman"/>
                <w:sz w:val="20"/>
                <w:szCs w:val="20"/>
              </w:rPr>
              <w:t>HLC</w:t>
            </w:r>
            <w:r w:rsidR="00713C24" w:rsidRPr="003B3833">
              <w:rPr>
                <w:rFonts w:cs="Times New Roman"/>
                <w:sz w:val="20"/>
                <w:szCs w:val="20"/>
              </w:rPr>
              <w:t xml:space="preserve"> publishes updates to the Massachusetts Register.</w:t>
            </w:r>
          </w:p>
        </w:tc>
        <w:tc>
          <w:tcPr>
            <w:tcW w:w="3240" w:type="dxa"/>
          </w:tcPr>
          <w:p w14:paraId="7D8A2E45" w14:textId="771FD04F" w:rsidR="00713C24" w:rsidRPr="003B3833" w:rsidRDefault="00536AFC" w:rsidP="00C60FDC">
            <w:pPr>
              <w:cnfStyle w:val="000000100000" w:firstRow="0" w:lastRow="0" w:firstColumn="0" w:lastColumn="0" w:oddVBand="0" w:evenVBand="0" w:oddHBand="1" w:evenHBand="0" w:firstRowFirstColumn="0" w:firstRowLastColumn="0" w:lastRowFirstColumn="0" w:lastRowLastColumn="0"/>
              <w:rPr>
                <w:rFonts w:cs="Times New Roman"/>
                <w:sz w:val="20"/>
                <w:szCs w:val="20"/>
              </w:rPr>
            </w:pPr>
            <w:r>
              <w:rPr>
                <w:rFonts w:cs="Times New Roman"/>
                <w:sz w:val="20"/>
                <w:szCs w:val="20"/>
              </w:rPr>
              <w:t>HLC</w:t>
            </w:r>
            <w:r w:rsidR="00713C24" w:rsidRPr="003B3833">
              <w:rPr>
                <w:rFonts w:cs="Times New Roman"/>
                <w:sz w:val="20"/>
                <w:szCs w:val="20"/>
              </w:rPr>
              <w:t xml:space="preserve"> regulations</w:t>
            </w:r>
            <w:r w:rsidR="00B5176B">
              <w:rPr>
                <w:rFonts w:cs="Times New Roman"/>
                <w:sz w:val="20"/>
                <w:szCs w:val="20"/>
              </w:rPr>
              <w:t xml:space="preserve"> for urban renewal</w:t>
            </w:r>
            <w:r w:rsidR="00713C24" w:rsidRPr="003B3833">
              <w:rPr>
                <w:rFonts w:cs="Times New Roman"/>
                <w:sz w:val="20"/>
                <w:szCs w:val="20"/>
              </w:rPr>
              <w:t xml:space="preserve">. These </w:t>
            </w:r>
            <w:r w:rsidR="009D336C">
              <w:rPr>
                <w:rFonts w:cs="Times New Roman"/>
                <w:sz w:val="20"/>
                <w:szCs w:val="20"/>
              </w:rPr>
              <w:t xml:space="preserve">regulations </w:t>
            </w:r>
            <w:r w:rsidR="00713C24" w:rsidRPr="003B3833">
              <w:rPr>
                <w:rFonts w:cs="Times New Roman"/>
                <w:sz w:val="20"/>
                <w:szCs w:val="20"/>
              </w:rPr>
              <w:t>provide further details and requirements</w:t>
            </w:r>
            <w:r w:rsidR="009D336C">
              <w:rPr>
                <w:rFonts w:cs="Times New Roman"/>
                <w:sz w:val="20"/>
                <w:szCs w:val="20"/>
              </w:rPr>
              <w:t xml:space="preserve"> for urban renewal planning and program </w:t>
            </w:r>
            <w:proofErr w:type="gramStart"/>
            <w:r w:rsidR="009D336C">
              <w:rPr>
                <w:rFonts w:cs="Times New Roman"/>
                <w:sz w:val="20"/>
                <w:szCs w:val="20"/>
              </w:rPr>
              <w:t>activities</w:t>
            </w:r>
            <w:r w:rsidR="00FD34CE">
              <w:rPr>
                <w:rFonts w:cs="Times New Roman"/>
                <w:sz w:val="20"/>
                <w:szCs w:val="20"/>
              </w:rPr>
              <w:t>,</w:t>
            </w:r>
            <w:r w:rsidR="00713C24" w:rsidRPr="003B3833">
              <w:rPr>
                <w:rFonts w:cs="Times New Roman"/>
                <w:sz w:val="20"/>
                <w:szCs w:val="20"/>
              </w:rPr>
              <w:t xml:space="preserve"> and</w:t>
            </w:r>
            <w:proofErr w:type="gramEnd"/>
            <w:r w:rsidR="00713C24" w:rsidRPr="003B3833">
              <w:rPr>
                <w:rFonts w:cs="Times New Roman"/>
                <w:sz w:val="20"/>
                <w:szCs w:val="20"/>
              </w:rPr>
              <w:t xml:space="preserve"> have the force of law.</w:t>
            </w:r>
          </w:p>
        </w:tc>
      </w:tr>
    </w:tbl>
    <w:p w14:paraId="33CAC50F" w14:textId="77777777" w:rsidR="00713C24" w:rsidRPr="003B3833" w:rsidRDefault="00713C24" w:rsidP="00C60FDC">
      <w:pPr>
        <w:spacing w:after="0"/>
      </w:pPr>
    </w:p>
    <w:p w14:paraId="03031844" w14:textId="1A874C02" w:rsidR="00CD4680" w:rsidRPr="003B3833" w:rsidRDefault="00CD4680" w:rsidP="0011629F">
      <w:r w:rsidRPr="003B3833">
        <w:t xml:space="preserve">In Massachusetts, </w:t>
      </w:r>
      <w:r w:rsidR="00591D60" w:rsidRPr="003B3833">
        <w:t>r</w:t>
      </w:r>
      <w:r w:rsidRPr="003B3833">
        <w:t xml:space="preserve">edevelopment </w:t>
      </w:r>
      <w:r w:rsidR="00591D60" w:rsidRPr="003B3833">
        <w:t>a</w:t>
      </w:r>
      <w:r w:rsidRPr="003B3833">
        <w:t xml:space="preserve">uthorities are created </w:t>
      </w:r>
      <w:r w:rsidR="0002734A">
        <w:t>under</w:t>
      </w:r>
      <w:r w:rsidRPr="003B3833">
        <w:t xml:space="preserve"> the same statute that governs housing authorities.</w:t>
      </w:r>
    </w:p>
    <w:p w14:paraId="29CF1564" w14:textId="5AFA61EF" w:rsidR="00B85A4C" w:rsidRPr="003B3833" w:rsidRDefault="00B85A4C" w:rsidP="0011629F">
      <w:pPr>
        <w:pStyle w:val="ListParagraph"/>
        <w:numPr>
          <w:ilvl w:val="0"/>
          <w:numId w:val="41"/>
        </w:numPr>
        <w:jc w:val="both"/>
        <w:rPr>
          <w:rFonts w:cs="Times New Roman"/>
        </w:rPr>
      </w:pPr>
      <w:hyperlink r:id="rId25" w:history="1">
        <w:r w:rsidRPr="003B3833">
          <w:rPr>
            <w:rStyle w:val="Hyperlink"/>
            <w:rFonts w:cs="Times New Roman"/>
          </w:rPr>
          <w:t>M.G.L. c. 121B, § 4</w:t>
        </w:r>
      </w:hyperlink>
      <w:r w:rsidRPr="003B3833">
        <w:rPr>
          <w:rFonts w:cs="Times New Roman"/>
        </w:rPr>
        <w:t xml:space="preserve"> governs how redevelopment authorities are created and dissolved.</w:t>
      </w:r>
    </w:p>
    <w:p w14:paraId="28C6ACAA" w14:textId="528BE99C" w:rsidR="00CD4680" w:rsidRPr="003B3833" w:rsidRDefault="00A860E6" w:rsidP="0011629F">
      <w:pPr>
        <w:pStyle w:val="ListParagraph"/>
        <w:numPr>
          <w:ilvl w:val="0"/>
          <w:numId w:val="41"/>
        </w:numPr>
        <w:jc w:val="both"/>
        <w:rPr>
          <w:rFonts w:cs="Times New Roman"/>
        </w:rPr>
      </w:pPr>
      <w:hyperlink r:id="rId26" w:history="1">
        <w:r w:rsidRPr="003B3833">
          <w:rPr>
            <w:rStyle w:val="Hyperlink"/>
            <w:rFonts w:cs="Times New Roman"/>
          </w:rPr>
          <w:t>M.G.L. c. 121B, § 5</w:t>
        </w:r>
      </w:hyperlink>
      <w:r w:rsidR="00CD4680" w:rsidRPr="003B3833">
        <w:rPr>
          <w:rFonts w:cs="Times New Roman"/>
        </w:rPr>
        <w:t xml:space="preserve"> gov</w:t>
      </w:r>
      <w:bookmarkStart w:id="8" w:name="_Hlk152581978"/>
      <w:r w:rsidR="00CD4680" w:rsidRPr="003B3833">
        <w:rPr>
          <w:rFonts w:cs="Times New Roman"/>
        </w:rPr>
        <w:t xml:space="preserve">erns redevelopment authority </w:t>
      </w:r>
      <w:r w:rsidR="005E0C5E" w:rsidRPr="003B3833">
        <w:rPr>
          <w:rFonts w:cs="Times New Roman"/>
        </w:rPr>
        <w:t>me</w:t>
      </w:r>
      <w:r w:rsidR="00CD4680" w:rsidRPr="003B3833">
        <w:rPr>
          <w:rFonts w:cs="Times New Roman"/>
        </w:rPr>
        <w:t>mbership</w:t>
      </w:r>
      <w:r w:rsidR="00D65A6E" w:rsidRPr="003B3833">
        <w:rPr>
          <w:rFonts w:cs="Times New Roman"/>
        </w:rPr>
        <w:t xml:space="preserve">, </w:t>
      </w:r>
      <w:r w:rsidR="00CD4680" w:rsidRPr="003B3833">
        <w:rPr>
          <w:rFonts w:cs="Times New Roman"/>
        </w:rPr>
        <w:t>appointment, election</w:t>
      </w:r>
      <w:r w:rsidR="003B3578" w:rsidRPr="003B3833">
        <w:rPr>
          <w:rFonts w:cs="Times New Roman"/>
        </w:rPr>
        <w:t>,</w:t>
      </w:r>
      <w:r w:rsidR="00CD4680" w:rsidRPr="003B3833">
        <w:rPr>
          <w:rFonts w:cs="Times New Roman"/>
        </w:rPr>
        <w:t xml:space="preserve"> and term of office.</w:t>
      </w:r>
    </w:p>
    <w:bookmarkEnd w:id="8"/>
    <w:p w14:paraId="42248A70" w14:textId="5C8DF311" w:rsidR="00C26AA7" w:rsidRPr="003B3833" w:rsidRDefault="00A8729A" w:rsidP="0011629F">
      <w:pPr>
        <w:pStyle w:val="ListParagraph"/>
        <w:numPr>
          <w:ilvl w:val="0"/>
          <w:numId w:val="41"/>
        </w:numPr>
        <w:jc w:val="both"/>
        <w:rPr>
          <w:rFonts w:cs="Times New Roman"/>
        </w:rPr>
      </w:pPr>
      <w:r w:rsidRPr="003B3833">
        <w:rPr>
          <w:rFonts w:cs="Batang"/>
          <w:color w:val="000000"/>
        </w:rPr>
        <w:fldChar w:fldCharType="begin"/>
      </w:r>
      <w:r w:rsidRPr="003B3833">
        <w:rPr>
          <w:rFonts w:cs="Times New Roman"/>
        </w:rPr>
        <w:instrText>HYPERLINK "https://malegislature.gov/Laws/GeneralLaws/PartI/TitleXVII/Chapter121B/Section6"</w:instrText>
      </w:r>
      <w:r w:rsidRPr="003B3833">
        <w:rPr>
          <w:rFonts w:cs="Batang"/>
          <w:color w:val="000000"/>
        </w:rPr>
      </w:r>
      <w:r w:rsidRPr="003B3833">
        <w:rPr>
          <w:rFonts w:cs="Batang"/>
          <w:color w:val="000000"/>
        </w:rPr>
        <w:fldChar w:fldCharType="separate"/>
      </w:r>
      <w:r w:rsidR="005540AF" w:rsidRPr="003B3833">
        <w:rPr>
          <w:rStyle w:val="Hyperlink"/>
          <w:rFonts w:cs="Times New Roman"/>
        </w:rPr>
        <w:t>M.G.L. c. 121B § 6</w:t>
      </w:r>
      <w:r w:rsidRPr="003B3833">
        <w:rPr>
          <w:rStyle w:val="Hyperlink"/>
          <w:rFonts w:cs="Times New Roman"/>
        </w:rPr>
        <w:fldChar w:fldCharType="end"/>
      </w:r>
      <w:r w:rsidR="005540AF" w:rsidRPr="003B3833">
        <w:rPr>
          <w:rFonts w:cs="Times New Roman"/>
        </w:rPr>
        <w:t xml:space="preserve"> </w:t>
      </w:r>
      <w:r w:rsidR="002C5D17" w:rsidRPr="003B3833">
        <w:rPr>
          <w:rFonts w:cs="Times New Roman"/>
        </w:rPr>
        <w:t>govern</w:t>
      </w:r>
      <w:r w:rsidR="00CD4680" w:rsidRPr="003B3833">
        <w:rPr>
          <w:rFonts w:cs="Times New Roman"/>
        </w:rPr>
        <w:t>s removal, resignation and suspension of a member of a redevelopment authority.</w:t>
      </w:r>
    </w:p>
    <w:p w14:paraId="71F6D000" w14:textId="4CB2B482" w:rsidR="000E526C" w:rsidRPr="003B3833" w:rsidRDefault="00A860E6" w:rsidP="0011629F">
      <w:pPr>
        <w:pStyle w:val="ListParagraph"/>
        <w:numPr>
          <w:ilvl w:val="0"/>
          <w:numId w:val="41"/>
        </w:numPr>
        <w:jc w:val="both"/>
        <w:rPr>
          <w:rFonts w:cs="Times New Roman"/>
        </w:rPr>
      </w:pPr>
      <w:hyperlink r:id="rId27" w:history="1">
        <w:r w:rsidRPr="003B3833">
          <w:rPr>
            <w:rStyle w:val="Hyperlink"/>
            <w:rFonts w:cs="Times New Roman"/>
          </w:rPr>
          <w:t>M.G.L. c. 121B, § 7</w:t>
        </w:r>
      </w:hyperlink>
      <w:r w:rsidR="009B201C" w:rsidRPr="003B3833">
        <w:rPr>
          <w:rFonts w:cs="Times New Roman"/>
        </w:rPr>
        <w:t xml:space="preserve"> governs officers and executive directors of redevelopment authorities and the compensation of members</w:t>
      </w:r>
      <w:r w:rsidR="00C90B72" w:rsidRPr="003B3833">
        <w:rPr>
          <w:rFonts w:cs="Times New Roman"/>
        </w:rPr>
        <w:t>.</w:t>
      </w:r>
    </w:p>
    <w:p w14:paraId="25A2A81F" w14:textId="5ED28C63" w:rsidR="000E526C" w:rsidRPr="003B3833" w:rsidRDefault="00797615" w:rsidP="0011629F">
      <w:pPr>
        <w:pStyle w:val="ListParagraph"/>
        <w:numPr>
          <w:ilvl w:val="0"/>
          <w:numId w:val="41"/>
        </w:numPr>
        <w:jc w:val="both"/>
        <w:rPr>
          <w:rFonts w:cs="Times New Roman"/>
        </w:rPr>
      </w:pPr>
      <w:hyperlink r:id="rId28" w:history="1">
        <w:r w:rsidRPr="003B3833">
          <w:rPr>
            <w:rStyle w:val="Hyperlink"/>
            <w:rFonts w:cs="Times New Roman"/>
          </w:rPr>
          <w:t>M.G.L. c. 121B, §</w:t>
        </w:r>
        <w:r w:rsidR="00460890">
          <w:rPr>
            <w:rStyle w:val="Hyperlink"/>
            <w:rFonts w:cs="Times New Roman"/>
          </w:rPr>
          <w:t xml:space="preserve"> </w:t>
        </w:r>
        <w:r w:rsidRPr="003B3833">
          <w:rPr>
            <w:rStyle w:val="Hyperlink"/>
            <w:rFonts w:cs="Times New Roman"/>
          </w:rPr>
          <w:t>9</w:t>
        </w:r>
      </w:hyperlink>
      <w:r w:rsidRPr="003B3833">
        <w:rPr>
          <w:rFonts w:cs="Times New Roman"/>
        </w:rPr>
        <w:t xml:space="preserve"> </w:t>
      </w:r>
      <w:r w:rsidR="16248F00" w:rsidRPr="003B3833">
        <w:rPr>
          <w:rFonts w:cs="Times New Roman"/>
        </w:rPr>
        <w:t>governs the process by which a</w:t>
      </w:r>
      <w:r w:rsidR="14F1BDA5" w:rsidRPr="003B3833">
        <w:rPr>
          <w:rFonts w:cs="Times New Roman"/>
        </w:rPr>
        <w:t xml:space="preserve"> housing authority </w:t>
      </w:r>
      <w:r w:rsidR="16248F00" w:rsidRPr="003B3833">
        <w:rPr>
          <w:rFonts w:cs="Times New Roman"/>
        </w:rPr>
        <w:t>may</w:t>
      </w:r>
      <w:r w:rsidR="14F1BDA5" w:rsidRPr="003B3833">
        <w:rPr>
          <w:rFonts w:cs="Times New Roman"/>
        </w:rPr>
        <w:t xml:space="preserve"> be given </w:t>
      </w:r>
      <w:r w:rsidR="16248F00" w:rsidRPr="003B3833">
        <w:rPr>
          <w:rFonts w:cs="Times New Roman"/>
        </w:rPr>
        <w:t xml:space="preserve">the powers of a redevelopment authority </w:t>
      </w:r>
      <w:r w:rsidR="00DE4F0B" w:rsidRPr="003B3833">
        <w:rPr>
          <w:rFonts w:cs="Times New Roman"/>
        </w:rPr>
        <w:t xml:space="preserve">by </w:t>
      </w:r>
      <w:r w:rsidR="001A5FDF" w:rsidRPr="003B3833">
        <w:rPr>
          <w:rFonts w:cs="Times New Roman"/>
        </w:rPr>
        <w:t xml:space="preserve">a vote of </w:t>
      </w:r>
      <w:r w:rsidR="00DE4F0B" w:rsidRPr="003B3833">
        <w:rPr>
          <w:rFonts w:cs="Times New Roman"/>
        </w:rPr>
        <w:t xml:space="preserve">the municipality </w:t>
      </w:r>
      <w:r w:rsidR="16248F00" w:rsidRPr="003B3833">
        <w:rPr>
          <w:rFonts w:cs="Times New Roman"/>
        </w:rPr>
        <w:t>if no such authority already exists</w:t>
      </w:r>
      <w:r w:rsidR="001A5FDF" w:rsidRPr="003B3833">
        <w:rPr>
          <w:rFonts w:cs="Times New Roman"/>
        </w:rPr>
        <w:t xml:space="preserve">, although this provision </w:t>
      </w:r>
      <w:r w:rsidR="30AA69A6" w:rsidRPr="003B3833">
        <w:rPr>
          <w:rFonts w:cs="Times New Roman"/>
        </w:rPr>
        <w:t>is not</w:t>
      </w:r>
      <w:r w:rsidR="001A5FDF" w:rsidRPr="003B3833">
        <w:rPr>
          <w:rFonts w:cs="Times New Roman"/>
        </w:rPr>
        <w:t xml:space="preserve"> used in practice</w:t>
      </w:r>
      <w:r w:rsidR="4D712AD6" w:rsidRPr="003B3833">
        <w:rPr>
          <w:rFonts w:cs="Times New Roman"/>
        </w:rPr>
        <w:t>.</w:t>
      </w:r>
    </w:p>
    <w:p w14:paraId="13504027" w14:textId="3557B615" w:rsidR="002B6CB6" w:rsidRPr="003B3833" w:rsidRDefault="005A7953" w:rsidP="0011629F">
      <w:pPr>
        <w:pStyle w:val="ListParagraph"/>
        <w:numPr>
          <w:ilvl w:val="0"/>
          <w:numId w:val="41"/>
        </w:numPr>
        <w:jc w:val="both"/>
        <w:rPr>
          <w:rStyle w:val="normaltextrun"/>
          <w:rFonts w:cs="Times New Roman"/>
        </w:rPr>
      </w:pPr>
      <w:hyperlink r:id="rId29" w:history="1">
        <w:r w:rsidRPr="003B3833">
          <w:rPr>
            <w:rStyle w:val="Hyperlink"/>
            <w:rFonts w:cs="Times New Roman"/>
            <w:shd w:val="clear" w:color="auto" w:fill="FFFFFF"/>
          </w:rPr>
          <w:t>M.G.L. c. 121B, §§ 11,</w:t>
        </w:r>
      </w:hyperlink>
      <w:r w:rsidR="002B6CB6" w:rsidRPr="003B3833">
        <w:rPr>
          <w:rStyle w:val="normaltextrun"/>
          <w:rFonts w:cs="Times New Roman"/>
          <w:color w:val="881798"/>
          <w:u w:val="single"/>
          <w:shd w:val="clear" w:color="auto" w:fill="FFFFFF"/>
        </w:rPr>
        <w:t xml:space="preserve"> </w:t>
      </w:r>
      <w:hyperlink r:id="rId30" w:history="1">
        <w:r w:rsidR="002B6CB6" w:rsidRPr="003B3833">
          <w:rPr>
            <w:rStyle w:val="Hyperlink"/>
            <w:rFonts w:cs="Times New Roman"/>
          </w:rPr>
          <w:t>46</w:t>
        </w:r>
      </w:hyperlink>
      <w:r w:rsidR="002B6CB6" w:rsidRPr="003B3833">
        <w:rPr>
          <w:rStyle w:val="normaltextrun"/>
          <w:rFonts w:cs="Times New Roman"/>
        </w:rPr>
        <w:t xml:space="preserve"> set out the powers of an urban renewal agency.</w:t>
      </w:r>
    </w:p>
    <w:p w14:paraId="57E53705" w14:textId="77777777" w:rsidR="000D0BA2" w:rsidRPr="003B3833" w:rsidRDefault="000D0BA2" w:rsidP="000D0BA2">
      <w:pPr>
        <w:pStyle w:val="ListParagraph"/>
        <w:rPr>
          <w:rStyle w:val="normaltextrun"/>
          <w:rFonts w:cs="Times New Roman"/>
        </w:rPr>
      </w:pPr>
    </w:p>
    <w:p w14:paraId="61C4A48F" w14:textId="715FB604" w:rsidR="00294E50" w:rsidRPr="003B3833" w:rsidRDefault="00087C63" w:rsidP="000D0BA2">
      <w:r w:rsidRPr="003B3833">
        <w:t>Redevelopment authorities</w:t>
      </w:r>
      <w:r w:rsidR="00320A8F" w:rsidRPr="003B3833">
        <w:t>,</w:t>
      </w:r>
      <w:r w:rsidRPr="003B3833">
        <w:t xml:space="preserve"> and housing authorities that have been given the powers of a redevelopment authority, are collectively referred to as “urban renewal agencies” under the law.</w:t>
      </w:r>
    </w:p>
    <w:p w14:paraId="3272FA01" w14:textId="31B00A1E" w:rsidR="00A809F2" w:rsidRPr="003B3833" w:rsidRDefault="00A809F2" w:rsidP="00C60FDC">
      <w:pPr>
        <w:pStyle w:val="Heading2"/>
        <w:numPr>
          <w:ilvl w:val="1"/>
          <w:numId w:val="34"/>
        </w:numPr>
        <w:rPr>
          <w:rFonts w:ascii="Aptos" w:hAnsi="Aptos"/>
        </w:rPr>
      </w:pPr>
      <w:bookmarkStart w:id="9" w:name="_Toc235797792"/>
      <w:r w:rsidRPr="003B3833">
        <w:rPr>
          <w:rFonts w:ascii="Aptos" w:hAnsi="Aptos"/>
        </w:rPr>
        <w:t>Independent Authorities</w:t>
      </w:r>
      <w:bookmarkEnd w:id="9"/>
    </w:p>
    <w:p w14:paraId="4A54FA57" w14:textId="665CB366" w:rsidR="008F6BC3" w:rsidRPr="003B3833" w:rsidRDefault="00195DCE" w:rsidP="00981294">
      <w:r w:rsidRPr="003B3833">
        <w:t xml:space="preserve">Although the municipality </w:t>
      </w:r>
      <w:r w:rsidR="00AB5A3B" w:rsidRPr="003B3833">
        <w:t>decides</w:t>
      </w:r>
      <w:r w:rsidR="00EA6664">
        <w:t xml:space="preserve"> whether</w:t>
      </w:r>
      <w:r w:rsidRPr="003B3833">
        <w:t xml:space="preserve"> to create a redevelopment </w:t>
      </w:r>
      <w:r w:rsidR="00AB5A3B" w:rsidRPr="003B3833">
        <w:t xml:space="preserve">authority </w:t>
      </w:r>
      <w:r w:rsidR="00336FDB" w:rsidRPr="003B3833">
        <w:t>under M.G.L. c. 121B §</w:t>
      </w:r>
      <w:r w:rsidR="006242E0" w:rsidRPr="003B3833">
        <w:t>4</w:t>
      </w:r>
      <w:r w:rsidR="00C41D6B" w:rsidRPr="003B3833">
        <w:t>, once established,</w:t>
      </w:r>
      <w:r w:rsidR="0030441E" w:rsidRPr="003B3833">
        <w:t xml:space="preserve"> the</w:t>
      </w:r>
      <w:r w:rsidR="008F6BC3" w:rsidRPr="003B3833">
        <w:t xml:space="preserve"> </w:t>
      </w:r>
      <w:r w:rsidR="00262066" w:rsidRPr="003B3833">
        <w:t>r</w:t>
      </w:r>
      <w:r w:rsidR="008F6BC3" w:rsidRPr="003B3833">
        <w:t xml:space="preserve">edevelopment </w:t>
      </w:r>
      <w:r w:rsidR="00262066" w:rsidRPr="003B3833">
        <w:t>a</w:t>
      </w:r>
      <w:r w:rsidR="008F6BC3" w:rsidRPr="003B3833">
        <w:t>uthority</w:t>
      </w:r>
      <w:r w:rsidR="00C41D6B" w:rsidRPr="003B3833">
        <w:t xml:space="preserve"> is </w:t>
      </w:r>
      <w:r w:rsidR="008F6BC3" w:rsidRPr="003B3833">
        <w:t>an independent body politic and corporate</w:t>
      </w:r>
      <w:r w:rsidR="00C41D6B" w:rsidRPr="003B3833">
        <w:t>. It</w:t>
      </w:r>
      <w:r w:rsidR="008F6BC3" w:rsidRPr="003B3833">
        <w:t xml:space="preserve"> is not an agency of a municipality and does not answer directly to the chief executive. This </w:t>
      </w:r>
      <w:r w:rsidR="00FB5B6E">
        <w:t>gives</w:t>
      </w:r>
      <w:r w:rsidR="008F6BC3" w:rsidRPr="003B3833">
        <w:t xml:space="preserve"> </w:t>
      </w:r>
      <w:proofErr w:type="gramStart"/>
      <w:r w:rsidR="008F6BC3" w:rsidRPr="003B3833">
        <w:t xml:space="preserve">a </w:t>
      </w:r>
      <w:r w:rsidR="00262066" w:rsidRPr="003B3833">
        <w:t>r</w:t>
      </w:r>
      <w:r w:rsidR="008F6BC3" w:rsidRPr="003B3833">
        <w:t>edevelopment</w:t>
      </w:r>
      <w:proofErr w:type="gramEnd"/>
      <w:r w:rsidR="008F6BC3" w:rsidRPr="003B3833">
        <w:t xml:space="preserve"> </w:t>
      </w:r>
      <w:r w:rsidR="00262066" w:rsidRPr="003B3833">
        <w:t>a</w:t>
      </w:r>
      <w:r w:rsidR="008F6BC3" w:rsidRPr="003B3833">
        <w:t>uthority more autonomy in planning and implementing redevelopment and revitalization projects.</w:t>
      </w:r>
      <w:r w:rsidR="00DF662C" w:rsidRPr="003B3833">
        <w:t xml:space="preserve"> However,</w:t>
      </w:r>
      <w:r w:rsidR="001C763A" w:rsidRPr="003B3833">
        <w:t xml:space="preserve"> many redevelopment authorities work closely with their communit</w:t>
      </w:r>
      <w:r w:rsidR="002B5472" w:rsidRPr="003B3833">
        <w:t>ies on shared goals.</w:t>
      </w:r>
      <w:r w:rsidR="00B37E2F" w:rsidRPr="003B3833">
        <w:t xml:space="preserve"> </w:t>
      </w:r>
      <w:r w:rsidR="002B5472" w:rsidRPr="003B3833">
        <w:t xml:space="preserve">In addition, </w:t>
      </w:r>
      <w:r w:rsidR="00B37E2F" w:rsidRPr="003B3833">
        <w:t xml:space="preserve">like any </w:t>
      </w:r>
      <w:r w:rsidR="000D64B5" w:rsidRPr="003B3833">
        <w:t>public</w:t>
      </w:r>
      <w:r w:rsidR="00B37E2F" w:rsidRPr="003B3833">
        <w:t xml:space="preserve"> agency, </w:t>
      </w:r>
      <w:r w:rsidR="00910131" w:rsidRPr="003B3833">
        <w:t>a redevelopment authority</w:t>
      </w:r>
      <w:r w:rsidR="00B37E2F" w:rsidRPr="003B3833">
        <w:t xml:space="preserve"> must follow state laws</w:t>
      </w:r>
      <w:r w:rsidR="004F452E" w:rsidRPr="003B3833">
        <w:t xml:space="preserve"> govern</w:t>
      </w:r>
      <w:r w:rsidR="00AE3FAA">
        <w:t>ing public</w:t>
      </w:r>
      <w:r w:rsidR="004F452E" w:rsidRPr="003B3833">
        <w:t xml:space="preserve"> bodies.</w:t>
      </w:r>
    </w:p>
    <w:p w14:paraId="2E0A5ABD" w14:textId="2FA651C6" w:rsidR="00B056FD" w:rsidRPr="003B3833" w:rsidRDefault="00DD76DA" w:rsidP="00981294">
      <w:r w:rsidRPr="003B3833">
        <w:t>A</w:t>
      </w:r>
      <w:r w:rsidR="00265C04" w:rsidRPr="003B3833">
        <w:t xml:space="preserve"> redevelopment authority </w:t>
      </w:r>
      <w:r w:rsidR="004F452E" w:rsidRPr="003B3833">
        <w:t>has</w:t>
      </w:r>
      <w:r w:rsidR="00761B6D" w:rsidRPr="003B3833">
        <w:t xml:space="preserve"> </w:t>
      </w:r>
      <w:r w:rsidR="004F452E" w:rsidRPr="003B3833">
        <w:t>the</w:t>
      </w:r>
      <w:r w:rsidR="00761B6D" w:rsidRPr="003B3833">
        <w:t xml:space="preserve"> responsibilitie</w:t>
      </w:r>
      <w:r w:rsidRPr="003B3833">
        <w:t>s</w:t>
      </w:r>
      <w:r w:rsidR="004E1C38" w:rsidRPr="003B3833">
        <w:t xml:space="preserve"> and duties</w:t>
      </w:r>
      <w:r w:rsidR="00C30A6E" w:rsidRPr="003B3833">
        <w:t xml:space="preserve"> of a public board</w:t>
      </w:r>
      <w:r w:rsidR="00E07BAB" w:rsidRPr="003B3833">
        <w:t>.</w:t>
      </w:r>
      <w:r w:rsidR="00460890">
        <w:t xml:space="preserve"> </w:t>
      </w:r>
      <w:r w:rsidR="00E07BAB" w:rsidRPr="003B3833">
        <w:t>Some of the duties</w:t>
      </w:r>
      <w:r w:rsidR="00440424" w:rsidRPr="003B3833">
        <w:t xml:space="preserve"> of the boar</w:t>
      </w:r>
      <w:r w:rsidR="009E2DC7" w:rsidRPr="003B3833">
        <w:t>d</w:t>
      </w:r>
      <w:r w:rsidR="00440424" w:rsidRPr="003B3833">
        <w:t xml:space="preserve"> and its members</w:t>
      </w:r>
      <w:r w:rsidR="00E07BAB" w:rsidRPr="003B3833">
        <w:t xml:space="preserve"> include</w:t>
      </w:r>
      <w:r w:rsidR="00E54A32" w:rsidRPr="003B3833">
        <w:t xml:space="preserve">, </w:t>
      </w:r>
      <w:r w:rsidR="00E07BAB" w:rsidRPr="003B3833">
        <w:t>but are</w:t>
      </w:r>
      <w:r w:rsidR="004E1C38" w:rsidRPr="003B3833">
        <w:t xml:space="preserve"> not limited to</w:t>
      </w:r>
      <w:r w:rsidR="00E54A32" w:rsidRPr="003B3833">
        <w:t>,</w:t>
      </w:r>
      <w:r w:rsidRPr="003B3833">
        <w:t xml:space="preserve"> </w:t>
      </w:r>
      <w:r w:rsidR="005067E6" w:rsidRPr="003B3833">
        <w:t>hold</w:t>
      </w:r>
      <w:r w:rsidR="004E1C38" w:rsidRPr="003B3833">
        <w:t>ing</w:t>
      </w:r>
      <w:r w:rsidR="005067E6" w:rsidRPr="003B3833">
        <w:t xml:space="preserve"> and attend</w:t>
      </w:r>
      <w:r w:rsidR="004E1C38" w:rsidRPr="003B3833">
        <w:t>ing</w:t>
      </w:r>
      <w:r w:rsidR="005067E6" w:rsidRPr="003B3833">
        <w:t xml:space="preserve"> regular and special meetings in conformance with </w:t>
      </w:r>
      <w:r w:rsidR="00C504FF">
        <w:t xml:space="preserve">the </w:t>
      </w:r>
      <w:r w:rsidR="005067E6" w:rsidRPr="003B3833">
        <w:t>Open Meeting Law and Public Records Law</w:t>
      </w:r>
      <w:r w:rsidR="001D3ABA" w:rsidRPr="003B3833">
        <w:t>,</w:t>
      </w:r>
      <w:r w:rsidR="00460890">
        <w:t xml:space="preserve"> </w:t>
      </w:r>
      <w:r w:rsidR="005067E6" w:rsidRPr="003B3833">
        <w:t>adopt</w:t>
      </w:r>
      <w:r w:rsidR="004E1C38" w:rsidRPr="003B3833">
        <w:t>ing</w:t>
      </w:r>
      <w:r w:rsidR="005067E6" w:rsidRPr="003B3833">
        <w:t xml:space="preserve"> and revis</w:t>
      </w:r>
      <w:r w:rsidR="004E1C38" w:rsidRPr="003B3833">
        <w:t xml:space="preserve">ing </w:t>
      </w:r>
      <w:r w:rsidR="009422B9" w:rsidRPr="003B3833">
        <w:t xml:space="preserve">its </w:t>
      </w:r>
      <w:r w:rsidR="005067E6" w:rsidRPr="003B3833">
        <w:t>by-laws as necessary</w:t>
      </w:r>
      <w:r w:rsidR="001D3ABA" w:rsidRPr="003B3833">
        <w:t>,</w:t>
      </w:r>
      <w:r w:rsidR="005067E6" w:rsidRPr="003B3833">
        <w:t xml:space="preserve"> </w:t>
      </w:r>
      <w:r w:rsidR="00B056FD" w:rsidRPr="003B3833">
        <w:t>electing officers, overseeing ongoing activities and projects, and honoring its fiduciary duties.</w:t>
      </w:r>
    </w:p>
    <w:p w14:paraId="6F784F04" w14:textId="53B5B45B" w:rsidR="00B77782" w:rsidRPr="003B3833" w:rsidRDefault="00192C7F" w:rsidP="00981294">
      <w:r w:rsidRPr="003B3833">
        <w:t xml:space="preserve">The Office of the Inspector General (OIG) </w:t>
      </w:r>
      <w:r w:rsidR="00121630" w:rsidRPr="003B3833">
        <w:t xml:space="preserve">of Massachusetts </w:t>
      </w:r>
      <w:r w:rsidR="00BA2746" w:rsidRPr="003B3833">
        <w:t xml:space="preserve">website </w:t>
      </w:r>
      <w:r w:rsidR="00CA1EBD" w:rsidRPr="003B3833">
        <w:t>has</w:t>
      </w:r>
      <w:r w:rsidR="001D7BF2">
        <w:t xml:space="preserve"> educational resources and videos </w:t>
      </w:r>
      <w:r w:rsidR="00067144" w:rsidRPr="003B3833">
        <w:t>for public board members, including</w:t>
      </w:r>
      <w:r w:rsidR="00E82066" w:rsidRPr="003B3833">
        <w:t xml:space="preserve"> the</w:t>
      </w:r>
      <w:r w:rsidR="00F71BFD">
        <w:t xml:space="preserve"> </w:t>
      </w:r>
      <w:hyperlink r:id="rId31" w:history="1">
        <w:r w:rsidR="00F71BFD">
          <w:rPr>
            <w:color w:val="0000FF"/>
            <w:u w:val="single"/>
          </w:rPr>
          <w:t>How to be an Effective Member of a Public Board or Commission, February 2026 Edition</w:t>
        </w:r>
      </w:hyperlink>
      <w:r w:rsidR="00760C5A" w:rsidRPr="003B3833">
        <w:t>.</w:t>
      </w:r>
      <w:r w:rsidR="00E7793B" w:rsidRPr="003B3833">
        <w:t xml:space="preserve"> O</w:t>
      </w:r>
      <w:r w:rsidR="004F748C" w:rsidRPr="003B3833">
        <w:t>ther OIG guides</w:t>
      </w:r>
      <w:r w:rsidR="0061475D">
        <w:t>, manuals</w:t>
      </w:r>
      <w:r w:rsidR="004F748C" w:rsidRPr="003B3833">
        <w:t xml:space="preserve"> and advisories are fou</w:t>
      </w:r>
      <w:r w:rsidR="00E7793B" w:rsidRPr="003B3833">
        <w:t xml:space="preserve">nd </w:t>
      </w:r>
      <w:r w:rsidR="002075EC">
        <w:t>on the</w:t>
      </w:r>
      <w:r w:rsidR="005B2A66">
        <w:t xml:space="preserve"> </w:t>
      </w:r>
      <w:r w:rsidR="003D77BA">
        <w:t xml:space="preserve"> </w:t>
      </w:r>
      <w:hyperlink r:id="rId32" w:history="1">
        <w:r w:rsidR="003D77BA">
          <w:rPr>
            <w:rStyle w:val="Hyperlink"/>
          </w:rPr>
          <w:t>OIG website | Mass.gov</w:t>
        </w:r>
      </w:hyperlink>
      <w:r w:rsidR="001410F3" w:rsidRPr="003B3833">
        <w:t>.</w:t>
      </w:r>
    </w:p>
    <w:p w14:paraId="757C3127" w14:textId="77777777" w:rsidR="00B77782" w:rsidRPr="0011629F" w:rsidRDefault="00B77782" w:rsidP="009F531F">
      <w:pPr>
        <w:pStyle w:val="IntenseQuote"/>
        <w:spacing w:before="0" w:after="0"/>
        <w:rPr>
          <w:sz w:val="24"/>
          <w:szCs w:val="28"/>
        </w:rPr>
      </w:pPr>
      <w:hyperlink r:id="rId33" w:history="1">
        <w:r w:rsidRPr="0011629F">
          <w:rPr>
            <w:rStyle w:val="Hyperlink"/>
            <w:rFonts w:cs="Times New Roman"/>
            <w:sz w:val="24"/>
            <w:szCs w:val="28"/>
          </w:rPr>
          <w:t>Link to Open Meeting Law, M.G.L. Chapter 30A, §§ 18 to 25 | mass.gov</w:t>
        </w:r>
      </w:hyperlink>
    </w:p>
    <w:p w14:paraId="3876AA2B" w14:textId="77777777" w:rsidR="00B77782" w:rsidRPr="0011629F" w:rsidRDefault="00B77782" w:rsidP="009F531F">
      <w:pPr>
        <w:pStyle w:val="IntenseQuote"/>
        <w:spacing w:before="0" w:after="0"/>
        <w:rPr>
          <w:sz w:val="24"/>
          <w:szCs w:val="28"/>
        </w:rPr>
      </w:pPr>
      <w:hyperlink r:id="rId34" w:history="1">
        <w:r w:rsidRPr="0011629F">
          <w:rPr>
            <w:color w:val="0000FF"/>
            <w:sz w:val="24"/>
            <w:szCs w:val="28"/>
            <w:u w:val="single"/>
          </w:rPr>
          <w:t>Link to Public Records Law, M.G.L. Chapter 66 (malegislature.gov)</w:t>
        </w:r>
      </w:hyperlink>
    </w:p>
    <w:p w14:paraId="62944DA0" w14:textId="0CF1D5E8" w:rsidR="00246F1A" w:rsidRPr="0011629F" w:rsidRDefault="00B77782" w:rsidP="009F531F">
      <w:pPr>
        <w:pStyle w:val="IntenseQuote"/>
        <w:spacing w:before="0" w:after="0"/>
        <w:rPr>
          <w:sz w:val="24"/>
          <w:szCs w:val="28"/>
        </w:rPr>
      </w:pPr>
      <w:hyperlink r:id="rId35" w:history="1">
        <w:r w:rsidRPr="0011629F">
          <w:rPr>
            <w:rStyle w:val="Hyperlink"/>
            <w:rFonts w:cs="Times New Roman"/>
            <w:sz w:val="24"/>
            <w:szCs w:val="28"/>
          </w:rPr>
          <w:t xml:space="preserve">Link to </w:t>
        </w:r>
        <w:proofErr w:type="gramStart"/>
        <w:r w:rsidRPr="0011629F">
          <w:rPr>
            <w:rStyle w:val="Hyperlink"/>
            <w:rFonts w:cs="Times New Roman"/>
            <w:sz w:val="24"/>
            <w:szCs w:val="28"/>
          </w:rPr>
          <w:t>Conflict of Interest</w:t>
        </w:r>
        <w:proofErr w:type="gramEnd"/>
        <w:r w:rsidRPr="0011629F">
          <w:rPr>
            <w:rStyle w:val="Hyperlink"/>
            <w:rFonts w:cs="Times New Roman"/>
            <w:sz w:val="24"/>
            <w:szCs w:val="28"/>
          </w:rPr>
          <w:t xml:space="preserve"> Law, M.G.L. Chapter 268A (malegislature.gov)</w:t>
        </w:r>
      </w:hyperlink>
    </w:p>
    <w:p w14:paraId="33924378" w14:textId="16143339" w:rsidR="007A76B4" w:rsidRPr="003B3833" w:rsidRDefault="007A76B4" w:rsidP="00C60FDC">
      <w:pPr>
        <w:pStyle w:val="Heading2"/>
        <w:numPr>
          <w:ilvl w:val="1"/>
          <w:numId w:val="34"/>
        </w:numPr>
        <w:rPr>
          <w:rFonts w:ascii="Aptos" w:hAnsi="Aptos"/>
        </w:rPr>
      </w:pPr>
      <w:bookmarkStart w:id="10" w:name="_Toc235797793"/>
      <w:r w:rsidRPr="003B3833">
        <w:rPr>
          <w:rFonts w:ascii="Aptos" w:hAnsi="Aptos"/>
        </w:rPr>
        <w:t>Membership</w:t>
      </w:r>
      <w:bookmarkEnd w:id="10"/>
    </w:p>
    <w:p w14:paraId="5CD0B3C4" w14:textId="561F63EE" w:rsidR="003F1A5B" w:rsidRPr="003B3833" w:rsidRDefault="003905AD" w:rsidP="00981294">
      <w:r w:rsidRPr="003B3833">
        <w:t xml:space="preserve">A </w:t>
      </w:r>
      <w:r w:rsidR="00F4009F" w:rsidRPr="003B3833">
        <w:t>r</w:t>
      </w:r>
      <w:r w:rsidR="007A76B4" w:rsidRPr="003B3833">
        <w:t xml:space="preserve">edevelopment </w:t>
      </w:r>
      <w:r w:rsidR="00F4009F" w:rsidRPr="003B3833">
        <w:t>a</w:t>
      </w:r>
      <w:r w:rsidR="007A76B4" w:rsidRPr="003B3833">
        <w:t>uthorit</w:t>
      </w:r>
      <w:r w:rsidRPr="003B3833">
        <w:t>y</w:t>
      </w:r>
      <w:r w:rsidR="007A76B4" w:rsidRPr="003B3833">
        <w:t xml:space="preserve"> established under </w:t>
      </w:r>
      <w:bookmarkStart w:id="11" w:name="_Hlk152332555"/>
      <w:r w:rsidR="007A76B4" w:rsidRPr="003B3833">
        <w:t xml:space="preserve">M.G.L. </w:t>
      </w:r>
      <w:r w:rsidR="005540AF" w:rsidRPr="003B3833">
        <w:t>c.</w:t>
      </w:r>
      <w:r w:rsidR="007A76B4" w:rsidRPr="003B3833">
        <w:t xml:space="preserve"> 121B</w:t>
      </w:r>
      <w:r w:rsidR="00F4009F" w:rsidRPr="003B3833">
        <w:t>,</w:t>
      </w:r>
      <w:r w:rsidR="005540AF" w:rsidRPr="003B3833">
        <w:t xml:space="preserve"> §</w:t>
      </w:r>
      <w:r w:rsidR="007A76B4" w:rsidRPr="003B3833">
        <w:t xml:space="preserve"> 5</w:t>
      </w:r>
      <w:bookmarkEnd w:id="11"/>
      <w:r w:rsidR="007A76B4" w:rsidRPr="003B3833">
        <w:t xml:space="preserve"> ha</w:t>
      </w:r>
      <w:r w:rsidRPr="003B3833">
        <w:t>s</w:t>
      </w:r>
      <w:r w:rsidR="007A76B4" w:rsidRPr="003B3833">
        <w:t xml:space="preserve"> five members who must reside in the municipality. </w:t>
      </w:r>
      <w:r w:rsidR="00C34A05" w:rsidRPr="003B3833">
        <w:t xml:space="preserve">In both cities and towns, one member is appointed by the </w:t>
      </w:r>
      <w:r w:rsidR="00766E23" w:rsidRPr="003B3833">
        <w:t>state</w:t>
      </w:r>
      <w:r w:rsidR="00C34A05" w:rsidRPr="003B3833">
        <w:t>.</w:t>
      </w:r>
      <w:r w:rsidR="00EE4046" w:rsidRPr="003B3833">
        <w:t xml:space="preserve"> This member is referred to as the state member or state</w:t>
      </w:r>
      <w:r w:rsidR="0002567E">
        <w:t>-</w:t>
      </w:r>
      <w:r w:rsidR="00EE4046" w:rsidRPr="003B3833">
        <w:t>appointed board member.</w:t>
      </w:r>
      <w:r w:rsidR="00902C42" w:rsidRPr="003B3833">
        <w:t xml:space="preserve"> </w:t>
      </w:r>
      <w:r w:rsidR="00FC7D21" w:rsidRPr="003B3833">
        <w:t>By statute, three members constitute a quorum for a five</w:t>
      </w:r>
      <w:r w:rsidR="006A5DDE" w:rsidRPr="003B3833">
        <w:t>-</w:t>
      </w:r>
      <w:r w:rsidR="00FC7D21" w:rsidRPr="003B3833">
        <w:t>member board.</w:t>
      </w:r>
      <w:r w:rsidR="00460890">
        <w:t xml:space="preserve"> </w:t>
      </w:r>
      <w:r w:rsidR="00347434" w:rsidRPr="003B3833">
        <w:t>Boards must have a qu</w:t>
      </w:r>
      <w:r w:rsidR="00FC7D21" w:rsidRPr="003B3833">
        <w:t>orum to meet and vote.</w:t>
      </w:r>
    </w:p>
    <w:p w14:paraId="4F437136" w14:textId="03A6A9F7" w:rsidR="003F1A5B" w:rsidRPr="003B3833" w:rsidRDefault="003F1A5B" w:rsidP="00BD4618">
      <w:pPr>
        <w:pStyle w:val="Heading3"/>
        <w:numPr>
          <w:ilvl w:val="2"/>
          <w:numId w:val="36"/>
        </w:numPr>
      </w:pPr>
      <w:r w:rsidRPr="003B3833">
        <w:t>City</w:t>
      </w:r>
    </w:p>
    <w:p w14:paraId="695B0B57" w14:textId="5600B6AC" w:rsidR="003F1A5B" w:rsidRPr="003B3833" w:rsidRDefault="003F1A5B" w:rsidP="00981294">
      <w:r w:rsidRPr="003B3833">
        <w:t>In a city</w:t>
      </w:r>
      <w:r w:rsidR="00D001A6">
        <w:t xml:space="preserve"> or city</w:t>
      </w:r>
      <w:r w:rsidR="00C82E4B">
        <w:t>-</w:t>
      </w:r>
      <w:r w:rsidR="00D001A6">
        <w:t>form municipality</w:t>
      </w:r>
      <w:r w:rsidRPr="003B3833">
        <w:t xml:space="preserve">, four members are appointed by the mayor or city/town manager, </w:t>
      </w:r>
      <w:r w:rsidR="00F62BF7">
        <w:t xml:space="preserve">as applicable, </w:t>
      </w:r>
      <w:r w:rsidRPr="003B3833">
        <w:t>subject to confirmation by the city or town council.</w:t>
      </w:r>
    </w:p>
    <w:p w14:paraId="64CF09EE" w14:textId="77777777" w:rsidR="003F1A5B" w:rsidRPr="003B3833" w:rsidRDefault="003F1A5B" w:rsidP="00BD4618">
      <w:pPr>
        <w:pStyle w:val="Heading3"/>
        <w:numPr>
          <w:ilvl w:val="2"/>
          <w:numId w:val="36"/>
        </w:numPr>
      </w:pPr>
      <w:r w:rsidRPr="003B3833">
        <w:lastRenderedPageBreak/>
        <w:t>Town</w:t>
      </w:r>
    </w:p>
    <w:p w14:paraId="75BCDCEE" w14:textId="0AAEA940" w:rsidR="003F1A5B" w:rsidRPr="003B3833" w:rsidRDefault="003F1A5B" w:rsidP="00592C1E">
      <w:r w:rsidRPr="003B3833">
        <w:t>In a town, four members are elected at large at the annual town meeting or at special town meeting</w:t>
      </w:r>
      <w:r w:rsidR="00247F9E">
        <w:t>, unless</w:t>
      </w:r>
      <w:r w:rsidR="00F63846">
        <w:t xml:space="preserve"> the redevelopment authority is being initially organized and the town votes at an annual or special town</w:t>
      </w:r>
      <w:r w:rsidR="0018185B">
        <w:t xml:space="preserve"> meeting to have four members appointed by the select board until their successors are elected </w:t>
      </w:r>
      <w:r w:rsidRPr="003B3833">
        <w:t>(M.G.L. c. 121B § 5).</w:t>
      </w:r>
      <w:r w:rsidR="00460890">
        <w:t xml:space="preserve"> </w:t>
      </w:r>
      <w:r w:rsidRPr="003B3833">
        <w:t>Consequently, because of the staggered terms of members, unless there are vacancies or resignations, usually one member is elected per year.</w:t>
      </w:r>
    </w:p>
    <w:p w14:paraId="7FDB1E68" w14:textId="4EEC3E4A" w:rsidR="004A6C0B" w:rsidRPr="0011629F" w:rsidRDefault="004A6C0B" w:rsidP="003F1A5B">
      <w:pPr>
        <w:pStyle w:val="IntenseQuote"/>
        <w:rPr>
          <w:sz w:val="24"/>
          <w:szCs w:val="28"/>
        </w:rPr>
      </w:pPr>
      <w:r w:rsidRPr="0011629F">
        <w:rPr>
          <w:sz w:val="24"/>
          <w:szCs w:val="28"/>
          <w:u w:val="single"/>
        </w:rPr>
        <w:t>Best Practice Tip</w:t>
      </w:r>
      <w:r w:rsidRPr="0011629F">
        <w:rPr>
          <w:sz w:val="24"/>
          <w:szCs w:val="28"/>
        </w:rPr>
        <w:t>:</w:t>
      </w:r>
      <w:r w:rsidR="00460890">
        <w:rPr>
          <w:sz w:val="24"/>
          <w:szCs w:val="28"/>
        </w:rPr>
        <w:t xml:space="preserve"> </w:t>
      </w:r>
      <w:r w:rsidRPr="0011629F">
        <w:rPr>
          <w:sz w:val="24"/>
          <w:szCs w:val="28"/>
        </w:rPr>
        <w:t xml:space="preserve">It is advised to consult with and work closely with municipal legal counsel on membership requirements when first establishing a new redevelopment authority and </w:t>
      </w:r>
      <w:r w:rsidR="007546F4">
        <w:rPr>
          <w:sz w:val="24"/>
          <w:szCs w:val="28"/>
        </w:rPr>
        <w:t xml:space="preserve">when </w:t>
      </w:r>
      <w:r w:rsidRPr="0011629F">
        <w:rPr>
          <w:sz w:val="24"/>
          <w:szCs w:val="28"/>
        </w:rPr>
        <w:t>determin</w:t>
      </w:r>
      <w:r w:rsidR="007546F4">
        <w:rPr>
          <w:sz w:val="24"/>
          <w:szCs w:val="28"/>
        </w:rPr>
        <w:t>ing</w:t>
      </w:r>
      <w:r w:rsidRPr="0011629F">
        <w:rPr>
          <w:sz w:val="24"/>
          <w:szCs w:val="28"/>
        </w:rPr>
        <w:t xml:space="preserve"> </w:t>
      </w:r>
      <w:r w:rsidR="00D0484A">
        <w:rPr>
          <w:sz w:val="24"/>
          <w:szCs w:val="28"/>
        </w:rPr>
        <w:t xml:space="preserve">whether </w:t>
      </w:r>
      <w:r w:rsidRPr="0011629F">
        <w:rPr>
          <w:sz w:val="24"/>
          <w:szCs w:val="28"/>
        </w:rPr>
        <w:t xml:space="preserve">applicable charter provisions or special legislation that may be different from, or </w:t>
      </w:r>
      <w:r w:rsidR="00D0484A">
        <w:rPr>
          <w:sz w:val="24"/>
          <w:szCs w:val="28"/>
        </w:rPr>
        <w:t xml:space="preserve">be </w:t>
      </w:r>
      <w:r w:rsidRPr="0011629F">
        <w:rPr>
          <w:sz w:val="24"/>
          <w:szCs w:val="28"/>
        </w:rPr>
        <w:t>in addition to, M.G.L. c. 121B, §§ 4</w:t>
      </w:r>
      <w:r w:rsidR="00382FB0" w:rsidRPr="0011629F">
        <w:rPr>
          <w:sz w:val="24"/>
          <w:szCs w:val="28"/>
        </w:rPr>
        <w:t xml:space="preserve"> and</w:t>
      </w:r>
      <w:r w:rsidRPr="0011629F">
        <w:rPr>
          <w:sz w:val="24"/>
          <w:szCs w:val="28"/>
        </w:rPr>
        <w:t xml:space="preserve"> 5.</w:t>
      </w:r>
    </w:p>
    <w:p w14:paraId="739A111A" w14:textId="581E8C13" w:rsidR="005A1D8D" w:rsidRPr="003B3833" w:rsidRDefault="00FF47BC" w:rsidP="00981294">
      <w:r w:rsidRPr="003B3833">
        <w:t>If you have</w:t>
      </w:r>
      <w:r w:rsidR="00FE1EC2" w:rsidRPr="003B3833">
        <w:t xml:space="preserve"> </w:t>
      </w:r>
      <w:r w:rsidR="00497FC4" w:rsidRPr="003B3833">
        <w:t>question</w:t>
      </w:r>
      <w:r w:rsidR="005A1D8D" w:rsidRPr="003B3833">
        <w:t xml:space="preserve">s about </w:t>
      </w:r>
      <w:proofErr w:type="gramStart"/>
      <w:r w:rsidR="005A1D8D" w:rsidRPr="003B3833">
        <w:t>the</w:t>
      </w:r>
      <w:r w:rsidR="00FE1EC2" w:rsidRPr="003B3833">
        <w:t xml:space="preserve"> process for the</w:t>
      </w:r>
      <w:proofErr w:type="gramEnd"/>
      <w:r w:rsidR="005A1D8D" w:rsidRPr="003B3833">
        <w:t xml:space="preserve"> appointment and reappointment of the state member of a redevelopment authority</w:t>
      </w:r>
      <w:r w:rsidRPr="003B3833">
        <w:t xml:space="preserve">, you can start by contacting the </w:t>
      </w:r>
      <w:r w:rsidR="00536AFC">
        <w:t>HLC</w:t>
      </w:r>
      <w:r w:rsidRPr="003B3833">
        <w:t xml:space="preserve"> Urban Renewal </w:t>
      </w:r>
      <w:r w:rsidR="006A10A4">
        <w:t>and</w:t>
      </w:r>
      <w:r w:rsidR="006D0FC6" w:rsidRPr="003B3833">
        <w:t xml:space="preserve"> Relocatio</w:t>
      </w:r>
      <w:r w:rsidR="00D01F0B" w:rsidRPr="003B3833">
        <w:t>n</w:t>
      </w:r>
      <w:r w:rsidR="006D0FC6" w:rsidRPr="003B3833">
        <w:t xml:space="preserve"> </w:t>
      </w:r>
      <w:r w:rsidRPr="003B3833">
        <w:t>Coordinator</w:t>
      </w:r>
      <w:r w:rsidR="005A1D8D" w:rsidRPr="003B3833">
        <w:t>.</w:t>
      </w:r>
    </w:p>
    <w:p w14:paraId="0731ED4F" w14:textId="2F407447" w:rsidR="00917044" w:rsidRPr="003B3833" w:rsidRDefault="00917044" w:rsidP="00C60FDC">
      <w:pPr>
        <w:pStyle w:val="Heading2"/>
        <w:numPr>
          <w:ilvl w:val="1"/>
          <w:numId w:val="34"/>
        </w:numPr>
        <w:rPr>
          <w:rFonts w:ascii="Aptos" w:hAnsi="Aptos"/>
        </w:rPr>
      </w:pPr>
      <w:bookmarkStart w:id="12" w:name="_Toc235797794"/>
      <w:r w:rsidRPr="003B3833">
        <w:rPr>
          <w:rFonts w:ascii="Aptos" w:hAnsi="Aptos"/>
        </w:rPr>
        <w:t>Term</w:t>
      </w:r>
      <w:r w:rsidR="002F0F4E" w:rsidRPr="003B3833">
        <w:rPr>
          <w:rFonts w:ascii="Aptos" w:hAnsi="Aptos"/>
        </w:rPr>
        <w:t>s</w:t>
      </w:r>
      <w:r w:rsidRPr="003B3833">
        <w:rPr>
          <w:rFonts w:ascii="Aptos" w:hAnsi="Aptos"/>
        </w:rPr>
        <w:t xml:space="preserve"> of Office</w:t>
      </w:r>
      <w:bookmarkEnd w:id="12"/>
    </w:p>
    <w:p w14:paraId="01DB43AC" w14:textId="1038DC4A" w:rsidR="00917044" w:rsidRPr="003B3833" w:rsidRDefault="00917044" w:rsidP="00457A60">
      <w:r w:rsidRPr="003B3833">
        <w:t>Under M.G.L. c. 121B, § 5, the term for each redevelopment authority member is five years.</w:t>
      </w:r>
      <w:r w:rsidR="00460890">
        <w:t xml:space="preserve"> </w:t>
      </w:r>
      <w:r w:rsidRPr="003B3833">
        <w:t xml:space="preserve">Terms are staggered meaning that one seat opens each year. The cycle of the five-year term belongs to the seat, not </w:t>
      </w:r>
      <w:r w:rsidR="002F0F4E" w:rsidRPr="003B3833">
        <w:t xml:space="preserve">to </w:t>
      </w:r>
      <w:r w:rsidRPr="003B3833">
        <w:t>the person filling it.</w:t>
      </w:r>
    </w:p>
    <w:p w14:paraId="1623BC8E" w14:textId="36CF19D7" w:rsidR="006E0955" w:rsidRPr="003B3833" w:rsidRDefault="12DC9403" w:rsidP="00457A60">
      <w:pPr>
        <w:rPr>
          <w:color w:val="000000" w:themeColor="text1"/>
          <w:kern w:val="24"/>
        </w:rPr>
      </w:pPr>
      <w:r w:rsidRPr="003B3833">
        <w:t xml:space="preserve">When a member’s term expires, they </w:t>
      </w:r>
      <w:r w:rsidR="380962D5" w:rsidRPr="003B3833">
        <w:t>may be able t</w:t>
      </w:r>
      <w:r w:rsidR="1A22D70C" w:rsidRPr="003B3833">
        <w:t>o</w:t>
      </w:r>
      <w:r w:rsidRPr="003B3833">
        <w:t xml:space="preserve"> continue to serve in the seat until a successor is </w:t>
      </w:r>
      <w:r w:rsidR="7C3E33B0" w:rsidRPr="003B3833">
        <w:t xml:space="preserve">elected or </w:t>
      </w:r>
      <w:r w:rsidRPr="003B3833">
        <w:t>appointed</w:t>
      </w:r>
      <w:r w:rsidR="7C3E33B0" w:rsidRPr="003B3833">
        <w:t xml:space="preserve"> to that seat,</w:t>
      </w:r>
      <w:r w:rsidR="2AE02431" w:rsidRPr="003B3833">
        <w:t xml:space="preserve"> or</w:t>
      </w:r>
      <w:r w:rsidRPr="003B3833">
        <w:t xml:space="preserve"> </w:t>
      </w:r>
      <w:r w:rsidR="1F7B95A2" w:rsidRPr="003B3833">
        <w:t>the</w:t>
      </w:r>
      <w:r w:rsidRPr="003B3833">
        <w:t xml:space="preserve"> member formally resigns or is removed for cause.</w:t>
      </w:r>
      <w:r w:rsidRPr="003B3833">
        <w:rPr>
          <w:color w:val="000000" w:themeColor="text1"/>
          <w:kern w:val="24"/>
        </w:rPr>
        <w:t xml:space="preserve"> </w:t>
      </w:r>
      <w:r w:rsidR="003A360D" w:rsidRPr="003B3833">
        <w:rPr>
          <w:color w:val="000000" w:themeColor="text1"/>
          <w:kern w:val="24"/>
        </w:rPr>
        <w:t>Although there are no formal laws that address this eventuality, there are legal cases</w:t>
      </w:r>
      <w:r w:rsidR="00AE3A99" w:rsidRPr="003B3833">
        <w:rPr>
          <w:color w:val="000000" w:themeColor="text1"/>
          <w:kern w:val="24"/>
        </w:rPr>
        <w:t>.</w:t>
      </w:r>
      <w:r w:rsidR="003A360D" w:rsidRPr="003B3833">
        <w:rPr>
          <w:color w:val="000000" w:themeColor="text1"/>
          <w:kern w:val="24"/>
        </w:rPr>
        <w:t xml:space="preserve"> </w:t>
      </w:r>
      <w:r w:rsidR="002975BA" w:rsidRPr="003B3833">
        <w:rPr>
          <w:color w:val="000000" w:themeColor="text1"/>
          <w:kern w:val="24"/>
        </w:rPr>
        <w:t>S</w:t>
      </w:r>
      <w:r w:rsidR="009B575A" w:rsidRPr="003B3833">
        <w:rPr>
          <w:color w:val="000000" w:themeColor="text1"/>
          <w:kern w:val="24"/>
        </w:rPr>
        <w:t>ee</w:t>
      </w:r>
      <w:r w:rsidR="00EF5B49">
        <w:rPr>
          <w:color w:val="000000" w:themeColor="text1"/>
          <w:kern w:val="24"/>
        </w:rPr>
        <w:t>, for</w:t>
      </w:r>
      <w:r w:rsidR="00282821" w:rsidRPr="003B3833">
        <w:rPr>
          <w:color w:val="000000" w:themeColor="text1"/>
          <w:kern w:val="24"/>
        </w:rPr>
        <w:t xml:space="preserve"> example</w:t>
      </w:r>
      <w:r w:rsidR="00EF5B49">
        <w:rPr>
          <w:color w:val="000000" w:themeColor="text1"/>
          <w:kern w:val="24"/>
        </w:rPr>
        <w:t>,</w:t>
      </w:r>
      <w:r w:rsidR="00F96DEB" w:rsidRPr="003B3833">
        <w:rPr>
          <w:color w:val="000000" w:themeColor="text1"/>
          <w:kern w:val="24"/>
        </w:rPr>
        <w:t xml:space="preserve"> </w:t>
      </w:r>
      <w:r w:rsidR="006E0955" w:rsidRPr="003B3833">
        <w:rPr>
          <w:i/>
          <w:iCs/>
          <w:color w:val="000000" w:themeColor="text1"/>
          <w:kern w:val="24"/>
        </w:rPr>
        <w:t>Town of Eastham v. Barnstable Count</w:t>
      </w:r>
      <w:r w:rsidR="00F96DEB" w:rsidRPr="003B3833">
        <w:rPr>
          <w:i/>
          <w:iCs/>
          <w:color w:val="000000" w:themeColor="text1"/>
          <w:kern w:val="24"/>
        </w:rPr>
        <w:t>y</w:t>
      </w:r>
      <w:r w:rsidR="006E0955" w:rsidRPr="003B3833">
        <w:rPr>
          <w:i/>
          <w:iCs/>
          <w:color w:val="000000" w:themeColor="text1"/>
          <w:kern w:val="24"/>
        </w:rPr>
        <w:t xml:space="preserve"> Retirement Bd.</w:t>
      </w:r>
      <w:r w:rsidR="00344495" w:rsidRPr="003B3833">
        <w:rPr>
          <w:i/>
          <w:iCs/>
          <w:color w:val="000000" w:themeColor="text1"/>
          <w:kern w:val="24"/>
        </w:rPr>
        <w:t>,</w:t>
      </w:r>
      <w:r w:rsidR="006E0955" w:rsidRPr="003B3833">
        <w:rPr>
          <w:color w:val="000000" w:themeColor="text1"/>
          <w:kern w:val="24"/>
        </w:rPr>
        <w:t xml:space="preserve"> 52 Mass. App. Ct. 734, 736-37 (Mass. App. Ct. 2001).</w:t>
      </w:r>
      <w:r w:rsidR="00460890">
        <w:rPr>
          <w:color w:val="000000" w:themeColor="text1"/>
          <w:kern w:val="24"/>
        </w:rPr>
        <w:t xml:space="preserve"> </w:t>
      </w:r>
      <w:r w:rsidR="00F96DEB" w:rsidRPr="003B3833">
        <w:rPr>
          <w:color w:val="000000" w:themeColor="text1"/>
          <w:kern w:val="24"/>
        </w:rPr>
        <w:t>If this situation applies t</w:t>
      </w:r>
      <w:r w:rsidR="002975BA" w:rsidRPr="003B3833">
        <w:rPr>
          <w:color w:val="000000" w:themeColor="text1"/>
          <w:kern w:val="24"/>
        </w:rPr>
        <w:t xml:space="preserve">o </w:t>
      </w:r>
      <w:r w:rsidR="00F96DEB" w:rsidRPr="003B3833">
        <w:rPr>
          <w:color w:val="000000" w:themeColor="text1"/>
          <w:kern w:val="24"/>
        </w:rPr>
        <w:t>your municipality, it is important to discuss you</w:t>
      </w:r>
      <w:r w:rsidR="00D51C84" w:rsidRPr="003B3833">
        <w:rPr>
          <w:color w:val="000000" w:themeColor="text1"/>
          <w:kern w:val="24"/>
        </w:rPr>
        <w:t xml:space="preserve">r </w:t>
      </w:r>
      <w:r w:rsidR="00F96DEB" w:rsidRPr="003B3833">
        <w:rPr>
          <w:color w:val="000000" w:themeColor="text1"/>
          <w:kern w:val="24"/>
        </w:rPr>
        <w:t>options and legal obligations with your</w:t>
      </w:r>
      <w:r w:rsidR="00AD027D" w:rsidRPr="003B3833">
        <w:rPr>
          <w:color w:val="000000" w:themeColor="text1"/>
          <w:kern w:val="24"/>
        </w:rPr>
        <w:t xml:space="preserve"> city or</w:t>
      </w:r>
      <w:r w:rsidR="00F96DEB" w:rsidRPr="003B3833">
        <w:rPr>
          <w:color w:val="000000" w:themeColor="text1"/>
          <w:kern w:val="24"/>
        </w:rPr>
        <w:t xml:space="preserve"> town legal counsel.</w:t>
      </w:r>
    </w:p>
    <w:p w14:paraId="7D9E0541" w14:textId="6D17157D" w:rsidR="00641922" w:rsidRPr="003B3833" w:rsidRDefault="00641922" w:rsidP="00C60FDC">
      <w:pPr>
        <w:pStyle w:val="Heading2"/>
        <w:numPr>
          <w:ilvl w:val="1"/>
          <w:numId w:val="34"/>
        </w:numPr>
        <w:rPr>
          <w:rFonts w:ascii="Aptos" w:hAnsi="Aptos"/>
        </w:rPr>
      </w:pPr>
      <w:bookmarkStart w:id="13" w:name="_Toc235797795"/>
      <w:r w:rsidRPr="003B3833">
        <w:rPr>
          <w:rFonts w:ascii="Aptos" w:hAnsi="Aptos"/>
        </w:rPr>
        <w:t>Vacancies</w:t>
      </w:r>
      <w:bookmarkEnd w:id="13"/>
    </w:p>
    <w:p w14:paraId="5FCA2B21" w14:textId="26F0A406" w:rsidR="002C57A2" w:rsidRPr="003B3833" w:rsidRDefault="002F0F4E" w:rsidP="00457A60">
      <w:r w:rsidRPr="003B3833">
        <w:t xml:space="preserve">Resignations or removals </w:t>
      </w:r>
      <w:r w:rsidR="00602F45" w:rsidRPr="003B3833">
        <w:t>may</w:t>
      </w:r>
      <w:r w:rsidRPr="003B3833">
        <w:t xml:space="preserve"> lead to multiple vacancies in a year.</w:t>
      </w:r>
      <w:r w:rsidR="00460890">
        <w:t xml:space="preserve"> </w:t>
      </w:r>
      <w:r w:rsidR="00641922" w:rsidRPr="003B3833">
        <w:t>Vacancies, other than by reason of expiration of terms, are filled for the balance of the unexpired term, in the same manner and by the same body as the original appointment or election.</w:t>
      </w:r>
    </w:p>
    <w:p w14:paraId="7B77F3AA" w14:textId="1559167C" w:rsidR="000E662A" w:rsidRPr="003B3833" w:rsidRDefault="00825693" w:rsidP="00592C1E">
      <w:r w:rsidRPr="003B3833">
        <w:t>There is an exception for elected members in towns</w:t>
      </w:r>
      <w:r w:rsidR="00A1749F">
        <w:t>,</w:t>
      </w:r>
      <w:r w:rsidRPr="003B3833">
        <w:t xml:space="preserve"> whose </w:t>
      </w:r>
      <w:r w:rsidR="00A1749F">
        <w:t>vacancies</w:t>
      </w:r>
      <w:r w:rsidRPr="003B3833">
        <w:t xml:space="preserve"> are filled in accordance with M.G.</w:t>
      </w:r>
      <w:proofErr w:type="gramStart"/>
      <w:r w:rsidRPr="003B3833">
        <w:t>L. c</w:t>
      </w:r>
      <w:proofErr w:type="gramEnd"/>
      <w:r w:rsidRPr="003B3833">
        <w:t xml:space="preserve">. </w:t>
      </w:r>
      <w:proofErr w:type="gramStart"/>
      <w:r w:rsidRPr="003B3833">
        <w:t>41, §</w:t>
      </w:r>
      <w:proofErr w:type="gramEnd"/>
      <w:r w:rsidRPr="003B3833">
        <w:t xml:space="preserve"> 11</w:t>
      </w:r>
      <w:r w:rsidR="00023B9C">
        <w:t>,</w:t>
      </w:r>
      <w:r w:rsidRPr="003B3833">
        <w:t xml:space="preserve"> which allows a process for the select board to fill a vacancy</w:t>
      </w:r>
      <w:r w:rsidR="003153C4" w:rsidRPr="003B3833">
        <w:t>.</w:t>
      </w:r>
      <w:r w:rsidR="00460890">
        <w:t xml:space="preserve"> </w:t>
      </w:r>
      <w:r w:rsidR="00641922" w:rsidRPr="003B3833">
        <w:t xml:space="preserve">M.G.L. c. 121B, § 5 establishes that select boards and mayors can appoint a state member if </w:t>
      </w:r>
      <w:r w:rsidR="00536AFC">
        <w:t>HLC</w:t>
      </w:r>
      <w:r w:rsidR="00641922" w:rsidRPr="003B3833">
        <w:t xml:space="preserve"> does not fill a state appointee seat within 120 days </w:t>
      </w:r>
      <w:r w:rsidR="00023B9C">
        <w:t xml:space="preserve">of the </w:t>
      </w:r>
      <w:r w:rsidR="00641922" w:rsidRPr="003B3833">
        <w:t>vacancy.</w:t>
      </w:r>
    </w:p>
    <w:p w14:paraId="2B3004C7" w14:textId="15C0463A" w:rsidR="000E662A" w:rsidRPr="0011629F" w:rsidRDefault="000E662A" w:rsidP="008A6D85">
      <w:pPr>
        <w:pStyle w:val="IntenseQuote"/>
        <w:rPr>
          <w:sz w:val="24"/>
          <w:szCs w:val="28"/>
        </w:rPr>
      </w:pPr>
      <w:r w:rsidRPr="0011629F">
        <w:rPr>
          <w:sz w:val="24"/>
          <w:szCs w:val="28"/>
        </w:rPr>
        <w:lastRenderedPageBreak/>
        <w:t xml:space="preserve">In Massachusetts, the chief executive body in a town might be referred to as the “board of selectmen,” </w:t>
      </w:r>
      <w:r w:rsidR="000B61CF">
        <w:rPr>
          <w:sz w:val="24"/>
          <w:szCs w:val="28"/>
        </w:rPr>
        <w:t>including</w:t>
      </w:r>
      <w:r w:rsidRPr="0011629F">
        <w:rPr>
          <w:sz w:val="24"/>
          <w:szCs w:val="28"/>
        </w:rPr>
        <w:t xml:space="preserve"> in sections of M.G.L. c 121B. A board of selectmen might also be called a “select board.”</w:t>
      </w:r>
      <w:r w:rsidR="00460890">
        <w:rPr>
          <w:sz w:val="24"/>
          <w:szCs w:val="28"/>
        </w:rPr>
        <w:t xml:space="preserve"> </w:t>
      </w:r>
      <w:r w:rsidRPr="0011629F">
        <w:rPr>
          <w:sz w:val="24"/>
          <w:szCs w:val="28"/>
        </w:rPr>
        <w:t>The term “select board” is used in this booklet.</w:t>
      </w:r>
    </w:p>
    <w:p w14:paraId="181FCAEA" w14:textId="087E8CE2" w:rsidR="00B70EFD" w:rsidRPr="003B3833" w:rsidRDefault="00B70EFD" w:rsidP="00C60FDC">
      <w:pPr>
        <w:pStyle w:val="Heading2"/>
        <w:numPr>
          <w:ilvl w:val="1"/>
          <w:numId w:val="34"/>
        </w:numPr>
        <w:rPr>
          <w:rFonts w:ascii="Aptos" w:hAnsi="Aptos"/>
        </w:rPr>
      </w:pPr>
      <w:bookmarkStart w:id="14" w:name="_Toc235797796"/>
      <w:r w:rsidRPr="003B3833">
        <w:rPr>
          <w:rFonts w:ascii="Aptos" w:hAnsi="Aptos"/>
        </w:rPr>
        <w:t>Officers</w:t>
      </w:r>
      <w:bookmarkEnd w:id="14"/>
    </w:p>
    <w:p w14:paraId="2ECB69DB" w14:textId="47EA6E9F" w:rsidR="00B70EFD" w:rsidRPr="003B3833" w:rsidRDefault="00CC34C7" w:rsidP="00457A60">
      <w:r w:rsidRPr="003B3833">
        <w:t>A</w:t>
      </w:r>
      <w:r w:rsidR="00B70EFD" w:rsidRPr="003B3833">
        <w:t xml:space="preserve"> redevelopment authority</w:t>
      </w:r>
      <w:r w:rsidR="00A6756E" w:rsidRPr="003B3833">
        <w:t>, in accordance with</w:t>
      </w:r>
      <w:r w:rsidRPr="003B3833">
        <w:t xml:space="preserve"> M.G.L. c. 121B § </w:t>
      </w:r>
      <w:r w:rsidR="00D23829" w:rsidRPr="003B3833">
        <w:t>7</w:t>
      </w:r>
      <w:r w:rsidR="00A6756E" w:rsidRPr="003B3833">
        <w:t>,</w:t>
      </w:r>
      <w:r w:rsidR="00D23829" w:rsidRPr="003B3833">
        <w:t xml:space="preserve"> </w:t>
      </w:r>
      <w:r w:rsidR="00B70EFD" w:rsidRPr="003B3833">
        <w:t>elect</w:t>
      </w:r>
      <w:r w:rsidR="009E239F" w:rsidRPr="003B3833">
        <w:t xml:space="preserve">s </w:t>
      </w:r>
      <w:r w:rsidR="00B70EFD" w:rsidRPr="003B3833">
        <w:t>a chair</w:t>
      </w:r>
      <w:r w:rsidR="00000DCB" w:rsidRPr="003B3833">
        <w:t>person</w:t>
      </w:r>
      <w:r w:rsidR="00B70EFD" w:rsidRPr="003B3833">
        <w:t xml:space="preserve"> and a vice-chair</w:t>
      </w:r>
      <w:r w:rsidR="00780178" w:rsidRPr="003B3833">
        <w:t xml:space="preserve"> from among its members</w:t>
      </w:r>
      <w:r w:rsidR="00B70EFD" w:rsidRPr="003B3833">
        <w:t>. The authority may also employ counsel</w:t>
      </w:r>
      <w:r w:rsidR="00BF788D">
        <w:t xml:space="preserve">; </w:t>
      </w:r>
      <w:r w:rsidR="00B70EFD" w:rsidRPr="003B3833">
        <w:t>an executive director</w:t>
      </w:r>
      <w:r w:rsidR="00133000">
        <w:t>,</w:t>
      </w:r>
      <w:r w:rsidR="00B70EFD" w:rsidRPr="003B3833">
        <w:t xml:space="preserve"> who s</w:t>
      </w:r>
      <w:r w:rsidR="00133000">
        <w:t>erves as</w:t>
      </w:r>
      <w:r w:rsidR="00B70EFD" w:rsidRPr="003B3833">
        <w:t xml:space="preserve"> ex</w:t>
      </w:r>
      <w:r w:rsidR="008B733C" w:rsidRPr="003B3833">
        <w:t>-</w:t>
      </w:r>
      <w:r w:rsidR="00B70EFD" w:rsidRPr="003B3833">
        <w:t>officio secretary of the authority</w:t>
      </w:r>
      <w:r w:rsidR="00BF788D">
        <w:t xml:space="preserve">; </w:t>
      </w:r>
      <w:r w:rsidR="00B70EFD" w:rsidRPr="003B3833">
        <w:t>a treasurer</w:t>
      </w:r>
      <w:r w:rsidR="00133000">
        <w:t>,</w:t>
      </w:r>
      <w:r w:rsidR="00B70EFD" w:rsidRPr="003B3833">
        <w:t xml:space="preserve"> who may be a member of the authority</w:t>
      </w:r>
      <w:r w:rsidR="00133000">
        <w:t>;</w:t>
      </w:r>
      <w:r w:rsidR="00B70EFD" w:rsidRPr="003B3833">
        <w:t xml:space="preserve"> and other officers, agents</w:t>
      </w:r>
      <w:r w:rsidR="00384484" w:rsidRPr="003B3833">
        <w:t>,</w:t>
      </w:r>
      <w:r w:rsidR="00B70EFD" w:rsidRPr="003B3833">
        <w:t xml:space="preserve"> and employees as it deems necessary.</w:t>
      </w:r>
      <w:r w:rsidR="00460890">
        <w:t xml:space="preserve"> </w:t>
      </w:r>
      <w:r w:rsidR="00B70EFD" w:rsidRPr="003B3833">
        <w:t>Officers are generally elected annually.</w:t>
      </w:r>
    </w:p>
    <w:p w14:paraId="0193FB51" w14:textId="6E3FBB12" w:rsidR="00D23829" w:rsidRPr="003B3833" w:rsidRDefault="002F15F3" w:rsidP="00C60FDC">
      <w:pPr>
        <w:pStyle w:val="Heading2"/>
        <w:numPr>
          <w:ilvl w:val="1"/>
          <w:numId w:val="34"/>
        </w:numPr>
        <w:rPr>
          <w:rFonts w:ascii="Aptos" w:hAnsi="Aptos"/>
        </w:rPr>
      </w:pPr>
      <w:bookmarkStart w:id="15" w:name="_Toc235797797"/>
      <w:r w:rsidRPr="003B3833">
        <w:rPr>
          <w:rFonts w:ascii="Aptos" w:hAnsi="Aptos"/>
        </w:rPr>
        <w:t xml:space="preserve">Executive Director and </w:t>
      </w:r>
      <w:r w:rsidR="00D23829" w:rsidRPr="003B3833">
        <w:rPr>
          <w:rFonts w:ascii="Aptos" w:hAnsi="Aptos"/>
        </w:rPr>
        <w:t>Staf</w:t>
      </w:r>
      <w:r w:rsidR="00323463" w:rsidRPr="003B3833">
        <w:rPr>
          <w:rFonts w:ascii="Aptos" w:hAnsi="Aptos"/>
        </w:rPr>
        <w:t>f</w:t>
      </w:r>
      <w:bookmarkEnd w:id="15"/>
    </w:p>
    <w:p w14:paraId="4C1D8EA6" w14:textId="0431CAB8" w:rsidR="00B70EFD" w:rsidRPr="003B3833" w:rsidRDefault="007B7BD0" w:rsidP="00457A60">
      <w:r w:rsidRPr="003B3833">
        <w:t>Although several authorities have an executive director, others do not have staff exclusively dedicated to the redevelopment authority’s activities.</w:t>
      </w:r>
      <w:r w:rsidR="00460890">
        <w:t xml:space="preserve"> </w:t>
      </w:r>
      <w:r w:rsidR="00623F6D" w:rsidRPr="003B3833">
        <w:t>L</w:t>
      </w:r>
      <w:r w:rsidR="00B70EFD" w:rsidRPr="003B3833">
        <w:t>evels of staffing vary</w:t>
      </w:r>
      <w:r w:rsidR="00623F6D" w:rsidRPr="003B3833">
        <w:t xml:space="preserve"> and may</w:t>
      </w:r>
      <w:r w:rsidR="00B70EFD" w:rsidRPr="003B3833">
        <w:t xml:space="preserve"> depend on </w:t>
      </w:r>
      <w:r w:rsidR="00927369" w:rsidRPr="003B3833">
        <w:t>several factors</w:t>
      </w:r>
      <w:r w:rsidR="00EE06D9">
        <w:t>,</w:t>
      </w:r>
      <w:r w:rsidR="00927369" w:rsidRPr="003B3833">
        <w:t xml:space="preserve"> including </w:t>
      </w:r>
      <w:r w:rsidR="00B70EFD" w:rsidRPr="003B3833">
        <w:t xml:space="preserve">the size of the municipality and the funding </w:t>
      </w:r>
      <w:r w:rsidR="00861E7E" w:rsidRPr="003B3833">
        <w:t xml:space="preserve">that </w:t>
      </w:r>
      <w:r w:rsidR="00B70EFD" w:rsidRPr="003B3833">
        <w:t xml:space="preserve">the authority is able to </w:t>
      </w:r>
      <w:r w:rsidR="001543EA" w:rsidRPr="003B3833">
        <w:t>secure</w:t>
      </w:r>
      <w:r w:rsidR="00A22582" w:rsidRPr="003B3833">
        <w:t>.</w:t>
      </w:r>
    </w:p>
    <w:p w14:paraId="6F65155B" w14:textId="36A81C19" w:rsidR="00577D2A" w:rsidRPr="003B3833" w:rsidRDefault="00577D2A" w:rsidP="00C60FDC">
      <w:pPr>
        <w:pStyle w:val="Heading2"/>
        <w:numPr>
          <w:ilvl w:val="1"/>
          <w:numId w:val="34"/>
        </w:numPr>
        <w:rPr>
          <w:rFonts w:ascii="Aptos" w:hAnsi="Aptos"/>
        </w:rPr>
      </w:pPr>
      <w:bookmarkStart w:id="16" w:name="_Toc235797798"/>
      <w:r w:rsidRPr="003B3833">
        <w:rPr>
          <w:rFonts w:ascii="Aptos" w:hAnsi="Aptos"/>
        </w:rPr>
        <w:t>Certifying the Appointment or Election of Members</w:t>
      </w:r>
      <w:bookmarkEnd w:id="16"/>
    </w:p>
    <w:p w14:paraId="7E755263" w14:textId="053A9CB6" w:rsidR="00DC2477" w:rsidRPr="003B3833" w:rsidRDefault="00DC2477" w:rsidP="00457A60">
      <w:r w:rsidRPr="003B3833">
        <w:t xml:space="preserve">The city or town clerk is responsible for certifying the appointment or election of all </w:t>
      </w:r>
      <w:r w:rsidR="00BD5922" w:rsidRPr="003B3833">
        <w:t>r</w:t>
      </w:r>
      <w:r w:rsidRPr="003B3833">
        <w:t xml:space="preserve">edevelopment </w:t>
      </w:r>
      <w:r w:rsidR="00BD5922" w:rsidRPr="003B3833">
        <w:t>a</w:t>
      </w:r>
      <w:r w:rsidRPr="003B3833">
        <w:t>uthority members</w:t>
      </w:r>
      <w:r w:rsidR="00B24E54" w:rsidRPr="003B3833">
        <w:t xml:space="preserve"> pursuant to M.G.L. c. 121B, § 5.</w:t>
      </w:r>
      <w:r w:rsidR="00460890">
        <w:t xml:space="preserve"> </w:t>
      </w:r>
      <w:r w:rsidRPr="003B3833">
        <w:t>The city</w:t>
      </w:r>
      <w:r w:rsidR="00707514">
        <w:t xml:space="preserve"> or </w:t>
      </w:r>
      <w:r w:rsidRPr="003B3833">
        <w:t>town clerk maintain</w:t>
      </w:r>
      <w:r w:rsidR="005A70FB" w:rsidRPr="003B3833">
        <w:t>s</w:t>
      </w:r>
      <w:r w:rsidRPr="003B3833">
        <w:t xml:space="preserve"> copies of the original certificates of appointment or election, administer</w:t>
      </w:r>
      <w:r w:rsidR="005A70FB" w:rsidRPr="003B3833">
        <w:t>s</w:t>
      </w:r>
      <w:r w:rsidRPr="003B3833">
        <w:t xml:space="preserve"> the oath of office to each member, </w:t>
      </w:r>
      <w:r w:rsidR="00BD3FF2" w:rsidRPr="003B3833">
        <w:t>and r</w:t>
      </w:r>
      <w:r w:rsidRPr="003B3833">
        <w:t>ecord</w:t>
      </w:r>
      <w:r w:rsidR="005A70FB" w:rsidRPr="003B3833">
        <w:t>s</w:t>
      </w:r>
      <w:r w:rsidRPr="003B3833">
        <w:t xml:space="preserve"> the date on which the oath was administered</w:t>
      </w:r>
      <w:r w:rsidR="00B84E61" w:rsidRPr="003B3833">
        <w:t>.</w:t>
      </w:r>
    </w:p>
    <w:p w14:paraId="20D9B4F0" w14:textId="5ECE5172" w:rsidR="00E90AE4" w:rsidRPr="003B3833" w:rsidRDefault="00E90AE4" w:rsidP="00457A60">
      <w:r w:rsidRPr="003B3833">
        <w:t xml:space="preserve">Whenever the membership of a </w:t>
      </w:r>
      <w:r w:rsidR="008E7EAE" w:rsidRPr="003B3833">
        <w:t>r</w:t>
      </w:r>
      <w:r w:rsidRPr="003B3833">
        <w:t xml:space="preserve">edevelopment </w:t>
      </w:r>
      <w:r w:rsidR="008E7EAE" w:rsidRPr="003B3833">
        <w:t>a</w:t>
      </w:r>
      <w:r w:rsidRPr="003B3833">
        <w:t>uthority change</w:t>
      </w:r>
      <w:r w:rsidR="00F83D64">
        <w:t>s</w:t>
      </w:r>
      <w:r w:rsidRPr="003B3833">
        <w:t xml:space="preserve"> by appointment, election, resignation</w:t>
      </w:r>
      <w:r w:rsidR="00035212" w:rsidRPr="003B3833">
        <w:t>,</w:t>
      </w:r>
      <w:r w:rsidRPr="003B3833">
        <w:t xml:space="preserve"> or removal of a member, a certificate should be filed with </w:t>
      </w:r>
      <w:r w:rsidR="00536AFC">
        <w:t>HLC</w:t>
      </w:r>
      <w:r w:rsidRPr="003B3833">
        <w:t xml:space="preserve"> and the Office of the Secretary of the Commonwealth.</w:t>
      </w:r>
    </w:p>
    <w:p w14:paraId="32CD80EE" w14:textId="0392899E" w:rsidR="00DC2477" w:rsidRPr="003B3833" w:rsidRDefault="00785F37" w:rsidP="00457A60">
      <w:r w:rsidRPr="003B3833">
        <w:t xml:space="preserve">Appendix </w:t>
      </w:r>
      <w:r w:rsidR="005770C7" w:rsidRPr="003B3833">
        <w:t>A</w:t>
      </w:r>
      <w:r w:rsidRPr="003B3833">
        <w:t xml:space="preserve"> contains a sample of a </w:t>
      </w:r>
      <w:r w:rsidR="00366EF5" w:rsidRPr="003B3833">
        <w:t>c</w:t>
      </w:r>
      <w:r w:rsidRPr="003B3833">
        <w:t xml:space="preserve">ertificate of </w:t>
      </w:r>
      <w:r w:rsidR="00366EF5" w:rsidRPr="003B3833">
        <w:t>a</w:t>
      </w:r>
      <w:r w:rsidRPr="003B3833">
        <w:t>ppointment/</w:t>
      </w:r>
      <w:r w:rsidR="00366EF5" w:rsidRPr="003B3833">
        <w:t>e</w:t>
      </w:r>
      <w:r w:rsidRPr="003B3833">
        <w:t>lection</w:t>
      </w:r>
      <w:r w:rsidR="005E274C" w:rsidRPr="003B3833">
        <w:t>.</w:t>
      </w:r>
      <w:r w:rsidRPr="003B3833">
        <w:t xml:space="preserve"> </w:t>
      </w:r>
      <w:r w:rsidR="005E274C" w:rsidRPr="003B3833">
        <w:t xml:space="preserve">A </w:t>
      </w:r>
      <w:r w:rsidRPr="003B3833">
        <w:t>municipality may use its own form.</w:t>
      </w:r>
    </w:p>
    <w:p w14:paraId="67DDD59C" w14:textId="1C594239" w:rsidR="00366EF5" w:rsidRPr="003B3833" w:rsidRDefault="000A59E0" w:rsidP="00C60FDC">
      <w:pPr>
        <w:pStyle w:val="Heading2"/>
        <w:numPr>
          <w:ilvl w:val="1"/>
          <w:numId w:val="34"/>
        </w:numPr>
        <w:rPr>
          <w:rFonts w:ascii="Aptos" w:hAnsi="Aptos"/>
        </w:rPr>
      </w:pPr>
      <w:bookmarkStart w:id="17" w:name="_Toc235797799"/>
      <w:r w:rsidRPr="003B3833">
        <w:rPr>
          <w:rFonts w:ascii="Aptos" w:hAnsi="Aptos"/>
        </w:rPr>
        <w:t>Reporting</w:t>
      </w:r>
      <w:r w:rsidR="003253B4" w:rsidRPr="003B3833">
        <w:rPr>
          <w:rFonts w:ascii="Aptos" w:hAnsi="Aptos"/>
        </w:rPr>
        <w:t xml:space="preserve"> and Record Retention</w:t>
      </w:r>
      <w:bookmarkEnd w:id="17"/>
    </w:p>
    <w:p w14:paraId="3365BA00" w14:textId="3A33970D" w:rsidR="000C2EDB" w:rsidRPr="003B3833" w:rsidRDefault="00FE3331" w:rsidP="00457A60">
      <w:r w:rsidRPr="003B3833">
        <w:t>A</w:t>
      </w:r>
      <w:r w:rsidR="006D2022" w:rsidRPr="003B3833">
        <w:t xml:space="preserve"> redevelopment authority</w:t>
      </w:r>
      <w:r w:rsidR="001517E6" w:rsidRPr="003B3833">
        <w:t xml:space="preserve"> engaged in urban renewal projects</w:t>
      </w:r>
      <w:r w:rsidR="00BC2F49" w:rsidRPr="003B3833">
        <w:t xml:space="preserve"> submit</w:t>
      </w:r>
      <w:r w:rsidR="00C95B57" w:rsidRPr="003B3833">
        <w:t>s</w:t>
      </w:r>
      <w:r w:rsidR="00BC2F49" w:rsidRPr="003B3833">
        <w:t xml:space="preserve"> an annual report to </w:t>
      </w:r>
      <w:r w:rsidR="00536AFC">
        <w:t>HLC</w:t>
      </w:r>
      <w:r w:rsidR="000A59E0" w:rsidRPr="003B3833">
        <w:t>, typically in the month of January</w:t>
      </w:r>
      <w:r w:rsidR="002F0B9C">
        <w:t>. S</w:t>
      </w:r>
      <w:r w:rsidR="00F4582C" w:rsidRPr="003B3833">
        <w:t xml:space="preserve">ee </w:t>
      </w:r>
      <w:hyperlink r:id="rId36" w:history="1">
        <w:r w:rsidR="005E097C" w:rsidRPr="003B3833">
          <w:rPr>
            <w:rStyle w:val="Hyperlink"/>
            <w:rFonts w:cs="Times New Roman"/>
          </w:rPr>
          <w:t>760 CMR 12.06</w:t>
        </w:r>
      </w:hyperlink>
      <w:r w:rsidR="00BC2F49" w:rsidRPr="003B3833">
        <w:t>. The regulations specify th</w:t>
      </w:r>
      <w:r w:rsidR="002416C4" w:rsidRPr="003B3833">
        <w:t xml:space="preserve">at </w:t>
      </w:r>
      <w:r w:rsidR="0015323D" w:rsidRPr="003B3833">
        <w:t>a redevelopment authority</w:t>
      </w:r>
      <w:r w:rsidR="001517E6" w:rsidRPr="003B3833">
        <w:t xml:space="preserve"> </w:t>
      </w:r>
      <w:proofErr w:type="gramStart"/>
      <w:r w:rsidR="001517E6" w:rsidRPr="003B3833">
        <w:t>keep</w:t>
      </w:r>
      <w:proofErr w:type="gramEnd"/>
      <w:r w:rsidR="001517E6" w:rsidRPr="003B3833">
        <w:t xml:space="preserve"> an accurate account of </w:t>
      </w:r>
      <w:r w:rsidR="00416FCF" w:rsidRPr="003B3833">
        <w:t xml:space="preserve">the </w:t>
      </w:r>
      <w:r w:rsidR="001517E6" w:rsidRPr="003B3833">
        <w:t>activities, receipts</w:t>
      </w:r>
      <w:r w:rsidR="00AF000F" w:rsidRPr="003B3833">
        <w:t>,</w:t>
      </w:r>
      <w:r w:rsidR="001517E6" w:rsidRPr="003B3833">
        <w:t xml:space="preserve"> and expenditures in connection with the planning and execution of urban renewal projects.</w:t>
      </w:r>
    </w:p>
    <w:p w14:paraId="775A0866" w14:textId="6836AD54" w:rsidR="002416C4" w:rsidRPr="003B3833" w:rsidRDefault="00536AFC" w:rsidP="00457A60">
      <w:r>
        <w:t>HLC</w:t>
      </w:r>
      <w:r w:rsidR="00EB2F4E">
        <w:t xml:space="preserve">’s </w:t>
      </w:r>
      <w:r w:rsidR="00C95297">
        <w:t xml:space="preserve">current </w:t>
      </w:r>
      <w:r w:rsidR="00EB2F4E">
        <w:t>regulations state that u</w:t>
      </w:r>
      <w:r w:rsidR="000C2EDB">
        <w:t xml:space="preserve">rban renewal project records are kept for seven years following project completion or three years following the date of </w:t>
      </w:r>
      <w:r w:rsidR="00184809">
        <w:t>final resolution of all legal claims, whichever occurs later.</w:t>
      </w:r>
      <w:r w:rsidR="00460890">
        <w:t xml:space="preserve"> </w:t>
      </w:r>
      <w:r w:rsidR="005203B4">
        <w:t>Urban renewal agencies</w:t>
      </w:r>
      <w:r w:rsidR="00C95297">
        <w:t xml:space="preserve"> should also consult with their legal counsel on </w:t>
      </w:r>
      <w:r w:rsidR="005203B4">
        <w:t xml:space="preserve">any </w:t>
      </w:r>
      <w:r w:rsidR="00C95297">
        <w:t>other requirements for the retention of public records.</w:t>
      </w:r>
    </w:p>
    <w:p w14:paraId="3A8E718E" w14:textId="155377E7" w:rsidR="00DC43F2" w:rsidRPr="003B3833" w:rsidRDefault="00DC43F2" w:rsidP="00C60FDC">
      <w:pPr>
        <w:pStyle w:val="Heading2"/>
        <w:numPr>
          <w:ilvl w:val="1"/>
          <w:numId w:val="34"/>
        </w:numPr>
        <w:rPr>
          <w:rFonts w:ascii="Aptos" w:hAnsi="Aptos"/>
        </w:rPr>
      </w:pPr>
      <w:bookmarkStart w:id="18" w:name="_Toc235797800"/>
      <w:r w:rsidRPr="003B3833">
        <w:rPr>
          <w:rFonts w:ascii="Aptos" w:hAnsi="Aptos"/>
        </w:rPr>
        <w:lastRenderedPageBreak/>
        <w:t>Dissolution</w:t>
      </w:r>
      <w:bookmarkEnd w:id="18"/>
    </w:p>
    <w:p w14:paraId="24D3AE91" w14:textId="14A46707" w:rsidR="00597058" w:rsidRPr="003B3833" w:rsidRDefault="008910FC" w:rsidP="00457A60">
      <w:r w:rsidRPr="003B3833">
        <w:t xml:space="preserve">Whenever a redevelopment authority determines that there is no further need for its existence, and that </w:t>
      </w:r>
      <w:r w:rsidR="001C486F" w:rsidRPr="003B3833">
        <w:t xml:space="preserve">the </w:t>
      </w:r>
      <w:r w:rsidRPr="003B3833">
        <w:t>outstanding obligations of the authority have been satisfied,</w:t>
      </w:r>
      <w:r w:rsidR="00A17314" w:rsidRPr="003B3833">
        <w:t xml:space="preserve"> M.G.L. c. 121B, § </w:t>
      </w:r>
      <w:r w:rsidR="00794B87" w:rsidRPr="003B3833">
        <w:t xml:space="preserve">4 </w:t>
      </w:r>
      <w:r w:rsidR="00AE620E">
        <w:t>provides a</w:t>
      </w:r>
      <w:r w:rsidR="00794B87" w:rsidRPr="003B3833">
        <w:t xml:space="preserve"> process for the dissolution of the authority </w:t>
      </w:r>
      <w:r w:rsidRPr="003B3833">
        <w:t>by a majority vote of the five member</w:t>
      </w:r>
      <w:r w:rsidR="00985632" w:rsidRPr="003B3833">
        <w:t>s</w:t>
      </w:r>
      <w:r w:rsidR="00684505" w:rsidRPr="003B3833">
        <w:t xml:space="preserve">. In a </w:t>
      </w:r>
      <w:r w:rsidRPr="003B3833">
        <w:t>town</w:t>
      </w:r>
      <w:r w:rsidR="00985632" w:rsidRPr="003B3833">
        <w:t xml:space="preserve">, </w:t>
      </w:r>
      <w:r w:rsidR="00691CDD" w:rsidRPr="003B3833">
        <w:t xml:space="preserve">the question of its dissolution </w:t>
      </w:r>
      <w:r w:rsidR="00684505" w:rsidRPr="003B3833">
        <w:t>is submitted</w:t>
      </w:r>
      <w:r w:rsidRPr="003B3833">
        <w:t xml:space="preserve"> to the voters at an annual town meeting</w:t>
      </w:r>
      <w:r w:rsidR="00684505" w:rsidRPr="003B3833">
        <w:t>, and</w:t>
      </w:r>
      <w:r w:rsidRPr="003B3833">
        <w:t>, in a city, to the municipal officers.</w:t>
      </w:r>
    </w:p>
    <w:p w14:paraId="64313233" w14:textId="17D1895F" w:rsidR="00C56E73" w:rsidRPr="003B3833" w:rsidRDefault="008910FC" w:rsidP="00457A60">
      <w:r w:rsidRPr="003B3833">
        <w:t xml:space="preserve">If a city or town votes for </w:t>
      </w:r>
      <w:r w:rsidR="00684505" w:rsidRPr="003B3833">
        <w:t xml:space="preserve">the </w:t>
      </w:r>
      <w:r w:rsidRPr="003B3833">
        <w:t xml:space="preserve">dissolution and </w:t>
      </w:r>
      <w:r w:rsidR="00536AFC">
        <w:t>HLC</w:t>
      </w:r>
      <w:r w:rsidRPr="003B3833">
        <w:t xml:space="preserve"> is satisfied </w:t>
      </w:r>
      <w:r w:rsidR="007305A7">
        <w:t>that the required facts</w:t>
      </w:r>
      <w:r w:rsidRPr="003B3833">
        <w:t xml:space="preserve"> exist, </w:t>
      </w:r>
      <w:r w:rsidR="00536AFC">
        <w:t>HLC</w:t>
      </w:r>
      <w:r w:rsidRPr="003B3833">
        <w:t xml:space="preserve"> </w:t>
      </w:r>
      <w:r w:rsidR="009C13D7" w:rsidRPr="003B3833">
        <w:t>then</w:t>
      </w:r>
      <w:r w:rsidRPr="003B3833">
        <w:t xml:space="preserve"> certif</w:t>
      </w:r>
      <w:r w:rsidR="009C13D7" w:rsidRPr="003B3833">
        <w:t>ies</w:t>
      </w:r>
      <w:r w:rsidRPr="003B3833">
        <w:t xml:space="preserve"> to the state secretary and </w:t>
      </w:r>
      <w:r w:rsidR="009C13D7" w:rsidRPr="003B3833">
        <w:t>the</w:t>
      </w:r>
      <w:r w:rsidRPr="003B3833">
        <w:t xml:space="preserve"> redevelopment authority </w:t>
      </w:r>
      <w:r w:rsidR="0037690A" w:rsidRPr="003B3833">
        <w:t xml:space="preserve">that it </w:t>
      </w:r>
      <w:r w:rsidRPr="003B3833">
        <w:t xml:space="preserve">shall be dissolved subject to the applicable provisions of </w:t>
      </w:r>
      <w:r w:rsidR="00F72993" w:rsidRPr="003B3833">
        <w:t xml:space="preserve">M.G.L. </w:t>
      </w:r>
      <w:r w:rsidR="005540AF" w:rsidRPr="003B3833">
        <w:t xml:space="preserve">c. </w:t>
      </w:r>
      <w:r w:rsidR="00685BDB" w:rsidRPr="003B3833">
        <w:t>155,</w:t>
      </w:r>
      <w:r w:rsidR="005540AF" w:rsidRPr="003B3833">
        <w:t xml:space="preserve"> §</w:t>
      </w:r>
      <w:r w:rsidR="00685BDB" w:rsidRPr="003B3833">
        <w:t xml:space="preserve"> 51.</w:t>
      </w:r>
    </w:p>
    <w:p w14:paraId="07F01C64" w14:textId="06A9C754" w:rsidR="00CF6C14" w:rsidRPr="003B3833" w:rsidRDefault="00A103C6" w:rsidP="00C60FDC">
      <w:pPr>
        <w:pStyle w:val="Heading1"/>
        <w:numPr>
          <w:ilvl w:val="0"/>
          <w:numId w:val="32"/>
        </w:numPr>
        <w:ind w:left="360"/>
        <w:rPr>
          <w:rFonts w:ascii="Aptos" w:hAnsi="Aptos"/>
          <w:b/>
          <w:bCs/>
          <w:sz w:val="36"/>
          <w:szCs w:val="36"/>
        </w:rPr>
      </w:pPr>
      <w:bookmarkStart w:id="19" w:name="_Toc235797801"/>
      <w:r w:rsidRPr="003B3833">
        <w:rPr>
          <w:rFonts w:ascii="Aptos" w:hAnsi="Aptos"/>
          <w:b/>
          <w:bCs/>
          <w:sz w:val="36"/>
          <w:szCs w:val="36"/>
        </w:rPr>
        <w:t>Redevelopment Authorities</w:t>
      </w:r>
      <w:r w:rsidR="00485426" w:rsidRPr="003B3833">
        <w:rPr>
          <w:rFonts w:ascii="Aptos" w:hAnsi="Aptos"/>
          <w:b/>
          <w:bCs/>
          <w:sz w:val="36"/>
          <w:szCs w:val="36"/>
        </w:rPr>
        <w:t>:</w:t>
      </w:r>
      <w:r w:rsidRPr="003B3833">
        <w:rPr>
          <w:rFonts w:ascii="Aptos" w:hAnsi="Aptos"/>
          <w:b/>
          <w:bCs/>
          <w:sz w:val="36"/>
          <w:szCs w:val="36"/>
        </w:rPr>
        <w:t xml:space="preserve"> Powers</w:t>
      </w:r>
      <w:r w:rsidR="00A0172B" w:rsidRPr="003B3833">
        <w:rPr>
          <w:rFonts w:ascii="Aptos" w:hAnsi="Aptos"/>
          <w:b/>
          <w:bCs/>
          <w:sz w:val="36"/>
          <w:szCs w:val="36"/>
        </w:rPr>
        <w:t xml:space="preserve"> </w:t>
      </w:r>
      <w:r w:rsidR="006A10A4">
        <w:rPr>
          <w:rFonts w:ascii="Aptos" w:hAnsi="Aptos"/>
          <w:b/>
          <w:bCs/>
          <w:sz w:val="36"/>
          <w:szCs w:val="36"/>
        </w:rPr>
        <w:t>and</w:t>
      </w:r>
      <w:r w:rsidR="00A0172B" w:rsidRPr="003B3833">
        <w:rPr>
          <w:rFonts w:ascii="Aptos" w:hAnsi="Aptos"/>
          <w:b/>
          <w:bCs/>
          <w:sz w:val="36"/>
          <w:szCs w:val="36"/>
        </w:rPr>
        <w:t xml:space="preserve"> Functions</w:t>
      </w:r>
      <w:bookmarkEnd w:id="19"/>
    </w:p>
    <w:p w14:paraId="0A68D97A" w14:textId="1BEA957F" w:rsidR="007917A2" w:rsidRPr="003B3833" w:rsidRDefault="00293456" w:rsidP="00C60FDC">
      <w:pPr>
        <w:pStyle w:val="Heading2"/>
        <w:numPr>
          <w:ilvl w:val="1"/>
          <w:numId w:val="35"/>
        </w:numPr>
        <w:rPr>
          <w:rFonts w:ascii="Aptos" w:hAnsi="Aptos"/>
        </w:rPr>
      </w:pPr>
      <w:bookmarkStart w:id="20" w:name="_Toc235797802"/>
      <w:r w:rsidRPr="003B3833">
        <w:rPr>
          <w:rFonts w:ascii="Aptos" w:hAnsi="Aptos"/>
        </w:rPr>
        <w:t>Statutory Provisions</w:t>
      </w:r>
      <w:bookmarkEnd w:id="20"/>
    </w:p>
    <w:p w14:paraId="79FE7F6D" w14:textId="129D42E0" w:rsidR="00B658A0" w:rsidRPr="003B3833" w:rsidRDefault="00866458" w:rsidP="00592C1E">
      <w:r w:rsidRPr="003B3833">
        <w:t>A</w:t>
      </w:r>
      <w:r w:rsidR="00685DE0" w:rsidRPr="003B3833">
        <w:t xml:space="preserve"> redevelopment authority</w:t>
      </w:r>
      <w:r w:rsidRPr="003B3833">
        <w:t>’s powers arise from the enabling statute</w:t>
      </w:r>
      <w:r w:rsidR="00CF62D8" w:rsidRPr="003B3833">
        <w:t>, as amended,</w:t>
      </w:r>
      <w:r w:rsidRPr="003B3833">
        <w:t xml:space="preserve"> and the powers granted to it </w:t>
      </w:r>
      <w:r w:rsidR="00F8220C">
        <w:t>under</w:t>
      </w:r>
      <w:r w:rsidR="00820C59" w:rsidRPr="003B3833">
        <w:t xml:space="preserve"> law</w:t>
      </w:r>
      <w:r w:rsidR="0066787A" w:rsidRPr="003B3833">
        <w:t>.</w:t>
      </w:r>
      <w:r w:rsidR="00412D6B" w:rsidRPr="003B3833">
        <w:t xml:space="preserve"> T</w:t>
      </w:r>
      <w:r w:rsidR="000D0DEE" w:rsidRPr="003B3833">
        <w:t>he following</w:t>
      </w:r>
      <w:r w:rsidR="00412D6B" w:rsidRPr="003B3833">
        <w:t xml:space="preserve"> sections of M.G.L. c. 121B provide </w:t>
      </w:r>
      <w:r w:rsidR="00CB7924" w:rsidRPr="003B3833">
        <w:t>more i</w:t>
      </w:r>
      <w:r w:rsidR="00344B8E" w:rsidRPr="003B3833">
        <w:t>nformation o</w:t>
      </w:r>
      <w:r w:rsidR="00CB7924" w:rsidRPr="003B3833">
        <w:t xml:space="preserve">n </w:t>
      </w:r>
      <w:r w:rsidR="00344B8E" w:rsidRPr="003B3833">
        <w:t>the</w:t>
      </w:r>
      <w:r w:rsidR="000C5637" w:rsidRPr="003B3833">
        <w:t>se</w:t>
      </w:r>
      <w:r w:rsidR="00344B8E" w:rsidRPr="003B3833">
        <w:t xml:space="preserve"> powers</w:t>
      </w:r>
      <w:r w:rsidR="000C5637" w:rsidRPr="003B3833">
        <w:t>.</w:t>
      </w:r>
    </w:p>
    <w:p w14:paraId="0E2B1D4A" w14:textId="361B443F" w:rsidR="00EF238C" w:rsidRPr="003B3833" w:rsidRDefault="005540AF" w:rsidP="0099408F">
      <w:pPr>
        <w:numPr>
          <w:ilvl w:val="1"/>
          <w:numId w:val="8"/>
        </w:numPr>
        <w:spacing w:after="0"/>
        <w:ind w:left="720"/>
        <w:contextualSpacing/>
        <w:rPr>
          <w:rFonts w:cs="Times New Roman"/>
        </w:rPr>
      </w:pPr>
      <w:hyperlink r:id="rId37" w:history="1">
        <w:r w:rsidRPr="003B3833">
          <w:rPr>
            <w:rStyle w:val="Hyperlink"/>
            <w:rFonts w:cs="Times New Roman"/>
          </w:rPr>
          <w:t>M.G.L. c. 121B,</w:t>
        </w:r>
        <w:r w:rsidR="00460890">
          <w:rPr>
            <w:rStyle w:val="Hyperlink"/>
            <w:rFonts w:cs="Times New Roman"/>
          </w:rPr>
          <w:t xml:space="preserve"> </w:t>
        </w:r>
        <w:r w:rsidRPr="003B3833">
          <w:rPr>
            <w:rStyle w:val="Hyperlink"/>
            <w:rFonts w:cs="Times New Roman"/>
          </w:rPr>
          <w:t>§ 11: Powers of operating agencies</w:t>
        </w:r>
      </w:hyperlink>
      <w:r w:rsidR="001C0270" w:rsidRPr="003B3833">
        <w:rPr>
          <w:rFonts w:cs="Times New Roman"/>
        </w:rPr>
        <w:t xml:space="preserve"> </w:t>
      </w:r>
      <w:r w:rsidR="0038003D" w:rsidRPr="003B3833">
        <w:rPr>
          <w:rFonts w:cs="Times New Roman"/>
        </w:rPr>
        <w:t>defines the broad powers granted to a redevelopment authority.</w:t>
      </w:r>
      <w:r w:rsidR="00460890">
        <w:rPr>
          <w:rFonts w:cs="Times New Roman"/>
        </w:rPr>
        <w:t xml:space="preserve"> </w:t>
      </w:r>
      <w:r w:rsidR="00C56E73" w:rsidRPr="003B3833">
        <w:rPr>
          <w:rFonts w:cs="Times New Roman"/>
          <w:u w:val="single"/>
        </w:rPr>
        <w:t>Note</w:t>
      </w:r>
      <w:r w:rsidR="00C56E73" w:rsidRPr="003B3833">
        <w:rPr>
          <w:rFonts w:cs="Times New Roman"/>
        </w:rPr>
        <w:t xml:space="preserve">: </w:t>
      </w:r>
      <w:r w:rsidR="005D3E33" w:rsidRPr="003B3833">
        <w:rPr>
          <w:rFonts w:cs="Times New Roman"/>
        </w:rPr>
        <w:t>T</w:t>
      </w:r>
      <w:r w:rsidR="00C56E73" w:rsidRPr="003B3833">
        <w:rPr>
          <w:rFonts w:cs="Times New Roman"/>
        </w:rPr>
        <w:t xml:space="preserve">he definition of </w:t>
      </w:r>
      <w:r w:rsidR="000D1ABE" w:rsidRPr="003B3833">
        <w:rPr>
          <w:rFonts w:cs="Times New Roman"/>
        </w:rPr>
        <w:t>“</w:t>
      </w:r>
      <w:r w:rsidR="00C56E73" w:rsidRPr="003B3833">
        <w:rPr>
          <w:rFonts w:cs="Times New Roman"/>
        </w:rPr>
        <w:t xml:space="preserve">operating agency” in </w:t>
      </w:r>
      <w:hyperlink r:id="rId38" w:history="1">
        <w:r w:rsidR="00C56E73" w:rsidRPr="003B3833">
          <w:rPr>
            <w:rStyle w:val="Hyperlink"/>
            <w:rFonts w:cs="Times New Roman"/>
          </w:rPr>
          <w:t>M.G.L. c. 121B,</w:t>
        </w:r>
        <w:r w:rsidR="00460890">
          <w:rPr>
            <w:rStyle w:val="Hyperlink"/>
            <w:rFonts w:cs="Times New Roman"/>
          </w:rPr>
          <w:t xml:space="preserve"> </w:t>
        </w:r>
        <w:r w:rsidR="00C56E73" w:rsidRPr="003B3833">
          <w:rPr>
            <w:rStyle w:val="Hyperlink"/>
            <w:rFonts w:cs="Times New Roman"/>
          </w:rPr>
          <w:t>§ 1</w:t>
        </w:r>
      </w:hyperlink>
      <w:r w:rsidR="00C56E73" w:rsidRPr="003B3833">
        <w:rPr>
          <w:rFonts w:cs="Times New Roman"/>
        </w:rPr>
        <w:t xml:space="preserve"> includes a redevelopment authority</w:t>
      </w:r>
      <w:r w:rsidR="002726C2" w:rsidRPr="003B3833">
        <w:rPr>
          <w:rFonts w:cs="Times New Roman"/>
        </w:rPr>
        <w:t xml:space="preserve"> and all housing authorities, regardless of whether they have the powers of a redevelopment authority</w:t>
      </w:r>
      <w:r w:rsidR="00C56E73" w:rsidRPr="003B3833">
        <w:rPr>
          <w:rFonts w:cs="Times New Roman"/>
        </w:rPr>
        <w:t>.</w:t>
      </w:r>
    </w:p>
    <w:p w14:paraId="7BAD00AA" w14:textId="77777777" w:rsidR="00D343E7" w:rsidRPr="003B3833" w:rsidRDefault="00D343E7" w:rsidP="00C60FDC">
      <w:pPr>
        <w:spacing w:after="0"/>
        <w:ind w:left="720" w:right="3416" w:hanging="360"/>
        <w:contextualSpacing/>
        <w:rPr>
          <w:rFonts w:cs="Times New Roman"/>
        </w:rPr>
      </w:pPr>
    </w:p>
    <w:p w14:paraId="08AA46D6" w14:textId="5858E73E" w:rsidR="00BC48E1" w:rsidRPr="0053569E" w:rsidRDefault="00EF238C" w:rsidP="0053569E">
      <w:pPr>
        <w:numPr>
          <w:ilvl w:val="1"/>
          <w:numId w:val="8"/>
        </w:numPr>
        <w:spacing w:after="0"/>
        <w:ind w:left="720" w:right="-4"/>
        <w:contextualSpacing/>
        <w:rPr>
          <w:rFonts w:cs="Times New Roman"/>
          <w:color w:val="000000"/>
        </w:rPr>
      </w:pPr>
      <w:r w:rsidRPr="003B3833">
        <w:rPr>
          <w:rFonts w:cs="Times New Roman"/>
        </w:rPr>
        <w:t>M</w:t>
      </w:r>
      <w:r w:rsidR="001C0270" w:rsidRPr="003B3833">
        <w:rPr>
          <w:rFonts w:cs="Times New Roman"/>
        </w:rPr>
        <w:t xml:space="preserve">ore specific </w:t>
      </w:r>
      <w:r w:rsidR="008164D2">
        <w:rPr>
          <w:rFonts w:cs="Times New Roman"/>
        </w:rPr>
        <w:t xml:space="preserve">urban renewal </w:t>
      </w:r>
      <w:r w:rsidR="001C0270" w:rsidRPr="003B3833">
        <w:rPr>
          <w:rFonts w:cs="Times New Roman"/>
        </w:rPr>
        <w:t xml:space="preserve">powers </w:t>
      </w:r>
      <w:r w:rsidRPr="003B3833">
        <w:rPr>
          <w:rFonts w:cs="Times New Roman"/>
        </w:rPr>
        <w:t>are defined in</w:t>
      </w:r>
      <w:r w:rsidR="001C0270" w:rsidRPr="003B3833">
        <w:rPr>
          <w:rFonts w:cs="Times New Roman"/>
        </w:rPr>
        <w:t xml:space="preserve"> M.G.L. </w:t>
      </w:r>
      <w:r w:rsidR="005540AF" w:rsidRPr="003B3833">
        <w:rPr>
          <w:rFonts w:cs="Times New Roman"/>
        </w:rPr>
        <w:t xml:space="preserve">c. </w:t>
      </w:r>
      <w:r w:rsidR="001C0270" w:rsidRPr="003B3833">
        <w:rPr>
          <w:rFonts w:cs="Times New Roman"/>
        </w:rPr>
        <w:t xml:space="preserve">121B, </w:t>
      </w:r>
      <w:bookmarkStart w:id="21" w:name="_Hlk157692442"/>
      <w:r w:rsidR="0092032C" w:rsidRPr="003B3833">
        <w:rPr>
          <w:rFonts w:cs="Times New Roman"/>
        </w:rPr>
        <w:t>§</w:t>
      </w:r>
      <w:bookmarkEnd w:id="21"/>
      <w:r w:rsidR="005540AF" w:rsidRPr="003B3833">
        <w:rPr>
          <w:rFonts w:cs="Times New Roman"/>
        </w:rPr>
        <w:t xml:space="preserve">§ </w:t>
      </w:r>
      <w:r w:rsidR="001C0270" w:rsidRPr="003B3833">
        <w:rPr>
          <w:rFonts w:cs="Times New Roman"/>
        </w:rPr>
        <w:t>45</w:t>
      </w:r>
      <w:r w:rsidR="008164D2">
        <w:rPr>
          <w:rFonts w:cs="Times New Roman"/>
        </w:rPr>
        <w:t xml:space="preserve"> through </w:t>
      </w:r>
      <w:r w:rsidR="001C0270" w:rsidRPr="003B3833">
        <w:rPr>
          <w:rFonts w:cs="Times New Roman"/>
        </w:rPr>
        <w:t>57</w:t>
      </w:r>
      <w:r w:rsidR="00EC29DC">
        <w:rPr>
          <w:rFonts w:cs="Times New Roman"/>
        </w:rPr>
        <w:t>.</w:t>
      </w:r>
      <w:r w:rsidRPr="003B3833">
        <w:rPr>
          <w:rFonts w:cs="Times New Roman"/>
        </w:rPr>
        <w:t xml:space="preserve"> </w:t>
      </w:r>
      <w:proofErr w:type="gramStart"/>
      <w:r w:rsidR="00EC29DC">
        <w:rPr>
          <w:rFonts w:cs="Times New Roman"/>
        </w:rPr>
        <w:t>I</w:t>
      </w:r>
      <w:r w:rsidRPr="003B3833">
        <w:rPr>
          <w:rFonts w:cs="Times New Roman"/>
        </w:rPr>
        <w:t xml:space="preserve">n particular, </w:t>
      </w:r>
      <w:r w:rsidR="00EC29DC">
        <w:rPr>
          <w:rFonts w:cs="Times New Roman"/>
        </w:rPr>
        <w:t>see</w:t>
      </w:r>
      <w:proofErr w:type="gramEnd"/>
      <w:r w:rsidR="001C0270" w:rsidRPr="003B3833">
        <w:rPr>
          <w:rFonts w:cs="Times New Roman"/>
        </w:rPr>
        <w:t xml:space="preserve"> </w:t>
      </w:r>
      <w:hyperlink r:id="rId39" w:history="1">
        <w:r w:rsidR="005540AF" w:rsidRPr="003B3833">
          <w:rPr>
            <w:rStyle w:val="Hyperlink"/>
            <w:rFonts w:cs="Times New Roman"/>
          </w:rPr>
          <w:t>M.G.L. c. 121B, § 46: Powers of an Urban Renewal</w:t>
        </w:r>
        <w:r w:rsidR="00016D5F" w:rsidRPr="003B3833">
          <w:rPr>
            <w:rStyle w:val="Hyperlink"/>
            <w:rFonts w:cs="Times New Roman"/>
          </w:rPr>
          <w:t xml:space="preserve"> </w:t>
        </w:r>
        <w:r w:rsidR="005540AF" w:rsidRPr="003B3833">
          <w:rPr>
            <w:rStyle w:val="Hyperlink"/>
            <w:rFonts w:cs="Times New Roman"/>
          </w:rPr>
          <w:t>Agency</w:t>
        </w:r>
      </w:hyperlink>
      <w:r w:rsidR="00CC4C7E" w:rsidRPr="003B3833">
        <w:rPr>
          <w:rStyle w:val="Hyperlink"/>
          <w:rFonts w:cs="Times New Roman"/>
          <w:u w:val="none"/>
        </w:rPr>
        <w:t>.</w:t>
      </w:r>
    </w:p>
    <w:p w14:paraId="1085F49E" w14:textId="14A556A9" w:rsidR="0053569E" w:rsidRPr="0011629F" w:rsidRDefault="0053569E" w:rsidP="0053569E">
      <w:pPr>
        <w:pStyle w:val="IntenseQuote"/>
        <w:jc w:val="both"/>
        <w:rPr>
          <w:sz w:val="24"/>
          <w:szCs w:val="28"/>
        </w:rPr>
      </w:pPr>
      <w:r w:rsidRPr="0011629F">
        <w:rPr>
          <w:sz w:val="24"/>
          <w:szCs w:val="28"/>
        </w:rPr>
        <w:t>The urban renewal regulations at</w:t>
      </w:r>
      <w:r w:rsidR="00ED29A4">
        <w:rPr>
          <w:sz w:val="24"/>
          <w:szCs w:val="28"/>
        </w:rPr>
        <w:t xml:space="preserve"> 760 CMR 12.00</w:t>
      </w:r>
      <w:r w:rsidRPr="0011629F">
        <w:rPr>
          <w:sz w:val="24"/>
          <w:szCs w:val="28"/>
        </w:rPr>
        <w:t xml:space="preserve"> use the term “urban renewal agency” which is a broader term than “redevelopment authority.” </w:t>
      </w:r>
    </w:p>
    <w:p w14:paraId="43F4D78F" w14:textId="6A93553F" w:rsidR="00242499" w:rsidRPr="003B3833" w:rsidRDefault="0020197E" w:rsidP="00457A60">
      <w:r w:rsidRPr="003B3833">
        <w:t>Although it is often a</w:t>
      </w:r>
      <w:r w:rsidR="00242499" w:rsidRPr="003B3833">
        <w:t xml:space="preserve"> redevelopment authority</w:t>
      </w:r>
      <w:r w:rsidRPr="003B3833">
        <w:t xml:space="preserve"> </w:t>
      </w:r>
      <w:r w:rsidR="00367091">
        <w:t>that</w:t>
      </w:r>
      <w:r w:rsidRPr="003B3833">
        <w:t xml:space="preserve"> carries out</w:t>
      </w:r>
      <w:r w:rsidR="000E7EB0" w:rsidRPr="003B3833">
        <w:t xml:space="preserve"> urban renewal</w:t>
      </w:r>
      <w:r w:rsidR="00BE2A06" w:rsidRPr="003B3833">
        <w:t xml:space="preserve"> activities in accordance with</w:t>
      </w:r>
      <w:r w:rsidR="00E16A8E">
        <w:t xml:space="preserve"> 760 CMR 12.00, sometimes</w:t>
      </w:r>
      <w:r w:rsidR="00777648" w:rsidRPr="003B3833">
        <w:t xml:space="preserve">, </w:t>
      </w:r>
      <w:r w:rsidR="001518DA" w:rsidRPr="003B3833">
        <w:t>the</w:t>
      </w:r>
      <w:r w:rsidR="0090664E" w:rsidRPr="003B3833">
        <w:t xml:space="preserve"> </w:t>
      </w:r>
      <w:r w:rsidR="00432F68" w:rsidRPr="003B3833">
        <w:t xml:space="preserve">urban renewal </w:t>
      </w:r>
      <w:r w:rsidR="00242499" w:rsidRPr="003B3833">
        <w:t>powers</w:t>
      </w:r>
      <w:r w:rsidR="00106BE5" w:rsidRPr="003B3833">
        <w:t xml:space="preserve"> related to </w:t>
      </w:r>
      <w:r w:rsidR="002B3826" w:rsidRPr="003B3833">
        <w:t xml:space="preserve">M.G.L. </w:t>
      </w:r>
      <w:r w:rsidR="00991DAD" w:rsidRPr="003B3833">
        <w:t xml:space="preserve">c. 121B </w:t>
      </w:r>
      <w:r w:rsidR="00892E71" w:rsidRPr="003B3833">
        <w:t>are</w:t>
      </w:r>
      <w:r w:rsidR="00242499" w:rsidRPr="003B3833">
        <w:t xml:space="preserve"> </w:t>
      </w:r>
      <w:r w:rsidR="00AE18F7" w:rsidRPr="003B3833">
        <w:t>ves</w:t>
      </w:r>
      <w:r w:rsidR="0091420C" w:rsidRPr="003B3833">
        <w:t>ted in a</w:t>
      </w:r>
      <w:r w:rsidR="00903E9E" w:rsidRPr="003B3833">
        <w:t xml:space="preserve"> public agency </w:t>
      </w:r>
      <w:r w:rsidR="00432F68" w:rsidRPr="003B3833">
        <w:t>other than a redevelopment authority</w:t>
      </w:r>
      <w:r w:rsidR="00095438" w:rsidRPr="003B3833">
        <w:t xml:space="preserve"> </w:t>
      </w:r>
      <w:r w:rsidR="00261CC1" w:rsidRPr="003B3833">
        <w:t>pursuant to</w:t>
      </w:r>
      <w:r w:rsidR="00FB3839" w:rsidRPr="003B3833">
        <w:t xml:space="preserve"> </w:t>
      </w:r>
      <w:r w:rsidR="001F1583" w:rsidRPr="003B3833">
        <w:t>general or special legislation.</w:t>
      </w:r>
      <w:r w:rsidR="00460890">
        <w:t xml:space="preserve"> </w:t>
      </w:r>
      <w:r w:rsidR="00E120C2" w:rsidRPr="003B3833">
        <w:t xml:space="preserve">As mentioned previously, </w:t>
      </w:r>
      <w:r w:rsidR="009739A7" w:rsidRPr="003B3833">
        <w:t>urban renewal powers</w:t>
      </w:r>
      <w:r w:rsidR="00E120C2" w:rsidRPr="003B3833">
        <w:t xml:space="preserve"> may be vested in a housing authority pursuant to M.G.L. c. 121B, §</w:t>
      </w:r>
      <w:r w:rsidR="00E10579">
        <w:t xml:space="preserve"> </w:t>
      </w:r>
      <w:r w:rsidR="00E120C2" w:rsidRPr="003B3833">
        <w:t>9</w:t>
      </w:r>
      <w:r w:rsidR="00920B10" w:rsidRPr="003B3833">
        <w:t xml:space="preserve"> or in a </w:t>
      </w:r>
      <w:r w:rsidR="005614ED" w:rsidRPr="003B3833">
        <w:t>consolidated department of community development</w:t>
      </w:r>
      <w:r w:rsidR="00E120C2" w:rsidRPr="003B3833">
        <w:t>.</w:t>
      </w:r>
    </w:p>
    <w:p w14:paraId="7BC582E9" w14:textId="75053F3A" w:rsidR="00A375AA" w:rsidRPr="003B3833" w:rsidRDefault="00A375AA" w:rsidP="006E6091">
      <w:pPr>
        <w:pStyle w:val="Heading2"/>
        <w:numPr>
          <w:ilvl w:val="1"/>
          <w:numId w:val="35"/>
        </w:numPr>
        <w:rPr>
          <w:rFonts w:ascii="Aptos" w:hAnsi="Aptos"/>
        </w:rPr>
      </w:pPr>
      <w:bookmarkStart w:id="22" w:name="_Toc235797803"/>
      <w:r w:rsidRPr="003B3833">
        <w:rPr>
          <w:rFonts w:ascii="Aptos" w:hAnsi="Aptos"/>
        </w:rPr>
        <w:t>Powers</w:t>
      </w:r>
      <w:r w:rsidR="00C63116" w:rsidRPr="003B3833">
        <w:rPr>
          <w:rFonts w:ascii="Aptos" w:hAnsi="Aptos"/>
        </w:rPr>
        <w:t xml:space="preserve"> and Limitations</w:t>
      </w:r>
      <w:bookmarkEnd w:id="22"/>
    </w:p>
    <w:p w14:paraId="07E5EBC6" w14:textId="04CC4ADB" w:rsidR="004D1963" w:rsidRPr="003B3833" w:rsidRDefault="00D67AF4" w:rsidP="00457A60">
      <w:r w:rsidRPr="003B3833">
        <w:t>T</w:t>
      </w:r>
      <w:r w:rsidR="00215A1D" w:rsidRPr="003B3833">
        <w:t>he</w:t>
      </w:r>
      <w:r w:rsidR="00BF2BE4" w:rsidRPr="003B3833">
        <w:t xml:space="preserve"> powers </w:t>
      </w:r>
      <w:r w:rsidR="006A6C58" w:rsidRPr="003B3833">
        <w:t xml:space="preserve">delegated </w:t>
      </w:r>
      <w:r w:rsidR="00BF2BE4" w:rsidRPr="003B3833">
        <w:t xml:space="preserve">to </w:t>
      </w:r>
      <w:r w:rsidR="00B83729" w:rsidRPr="003B3833">
        <w:t xml:space="preserve">a </w:t>
      </w:r>
      <w:r w:rsidR="00BF2BE4" w:rsidRPr="003B3833">
        <w:t>redevelopment authorit</w:t>
      </w:r>
      <w:r w:rsidR="00B83729" w:rsidRPr="003B3833">
        <w:t>y</w:t>
      </w:r>
      <w:r w:rsidR="00BF2BE4" w:rsidRPr="003B3833">
        <w:t xml:space="preserve"> </w:t>
      </w:r>
      <w:r w:rsidR="00215A1D" w:rsidRPr="003B3833">
        <w:t>to</w:t>
      </w:r>
      <w:r w:rsidR="00141FD6" w:rsidRPr="003B3833">
        <w:t xml:space="preserve"> encourag</w:t>
      </w:r>
      <w:r w:rsidR="00627ACE" w:rsidRPr="003B3833">
        <w:t xml:space="preserve">e </w:t>
      </w:r>
      <w:r w:rsidR="00810728" w:rsidRPr="003B3833">
        <w:t>and promot</w:t>
      </w:r>
      <w:r w:rsidR="00627ACE" w:rsidRPr="003B3833">
        <w:t>e</w:t>
      </w:r>
      <w:r w:rsidR="00810728" w:rsidRPr="003B3833">
        <w:t xml:space="preserve"> reinvestment and </w:t>
      </w:r>
      <w:r w:rsidR="00BF2BE4" w:rsidRPr="003B3833">
        <w:t>re</w:t>
      </w:r>
      <w:r w:rsidR="00DF5C3E" w:rsidRPr="003B3833">
        <w:t>vitalization are</w:t>
      </w:r>
      <w:r w:rsidR="00CD1DE3" w:rsidRPr="003B3833">
        <w:t xml:space="preserve"> </w:t>
      </w:r>
      <w:r w:rsidR="009D64D4" w:rsidRPr="003B3833">
        <w:t>granted by</w:t>
      </w:r>
      <w:r w:rsidR="00CD1DE3" w:rsidRPr="003B3833">
        <w:t xml:space="preserve"> M.G.L. </w:t>
      </w:r>
      <w:r w:rsidR="00425D5D" w:rsidRPr="003B3833">
        <w:t xml:space="preserve">c. </w:t>
      </w:r>
      <w:r w:rsidR="00CD1DE3" w:rsidRPr="003B3833">
        <w:t>121B</w:t>
      </w:r>
      <w:r w:rsidR="0081194D" w:rsidRPr="003B3833">
        <w:t>, as amended over time</w:t>
      </w:r>
      <w:r w:rsidR="00320E90" w:rsidRPr="003B3833">
        <w:t>.</w:t>
      </w:r>
      <w:r w:rsidR="00460890">
        <w:t xml:space="preserve"> </w:t>
      </w:r>
      <w:r w:rsidR="00767CD3" w:rsidRPr="003B3833">
        <w:t xml:space="preserve">A redevelopment authority has limits on its powers under state law when there is no urban renewal plan in </w:t>
      </w:r>
      <w:r w:rsidR="00767CD3" w:rsidRPr="003B3833">
        <w:lastRenderedPageBreak/>
        <w:t>place or when activities are undertaken outside of a designated urban renewal area</w:t>
      </w:r>
      <w:r w:rsidR="001B22F6" w:rsidRPr="003B3833">
        <w:t>.</w:t>
      </w:r>
      <w:r w:rsidR="00460890">
        <w:t xml:space="preserve"> </w:t>
      </w:r>
      <w:r w:rsidR="006F4413" w:rsidRPr="003B3833">
        <w:t>However</w:t>
      </w:r>
      <w:r w:rsidR="00DD4021" w:rsidRPr="003B3833">
        <w:t>, when</w:t>
      </w:r>
      <w:r w:rsidR="0084173F" w:rsidRPr="003B3833">
        <w:t xml:space="preserve"> there is</w:t>
      </w:r>
      <w:r w:rsidR="00DD4021" w:rsidRPr="003B3833">
        <w:t xml:space="preserve"> an approved urban renewal plan</w:t>
      </w:r>
      <w:r w:rsidR="0084173F" w:rsidRPr="003B3833">
        <w:t xml:space="preserve"> in place</w:t>
      </w:r>
      <w:r w:rsidR="00DD4021" w:rsidRPr="003B3833">
        <w:t>, the</w:t>
      </w:r>
      <w:r w:rsidR="00E734D0" w:rsidRPr="003B3833">
        <w:t xml:space="preserve"> enabling statu</w:t>
      </w:r>
      <w:r w:rsidR="006F4D9E" w:rsidRPr="003B3833">
        <w:t xml:space="preserve">te provides significant powers to the </w:t>
      </w:r>
      <w:r w:rsidR="00C55039" w:rsidRPr="003B3833">
        <w:t xml:space="preserve">redevelopment </w:t>
      </w:r>
      <w:r w:rsidR="006F4D9E" w:rsidRPr="003B3833">
        <w:t xml:space="preserve">authority to carry out </w:t>
      </w:r>
      <w:r w:rsidR="00B32DDD" w:rsidRPr="003B3833">
        <w:t xml:space="preserve">redevelopment </w:t>
      </w:r>
      <w:r w:rsidR="00121DA2" w:rsidRPr="003B3833">
        <w:t xml:space="preserve">in accordance with </w:t>
      </w:r>
      <w:r w:rsidR="00C01563" w:rsidRPr="003B3833">
        <w:t>its plan</w:t>
      </w:r>
      <w:r w:rsidR="005A4166" w:rsidRPr="003B3833">
        <w:t>.</w:t>
      </w:r>
    </w:p>
    <w:p w14:paraId="34564170" w14:textId="07246F8D" w:rsidR="004D1963" w:rsidRPr="0011629F" w:rsidRDefault="004D1963" w:rsidP="004D1963">
      <w:pPr>
        <w:pStyle w:val="IntenseQuote"/>
        <w:rPr>
          <w:sz w:val="24"/>
          <w:szCs w:val="28"/>
        </w:rPr>
      </w:pPr>
      <w:r w:rsidRPr="0011629F">
        <w:rPr>
          <w:sz w:val="24"/>
          <w:szCs w:val="28"/>
        </w:rPr>
        <w:t xml:space="preserve">The urban renewal regulations provide no formal role </w:t>
      </w:r>
      <w:r w:rsidR="009F0B18">
        <w:rPr>
          <w:sz w:val="24"/>
          <w:szCs w:val="28"/>
        </w:rPr>
        <w:t>for</w:t>
      </w:r>
      <w:r w:rsidRPr="0011629F">
        <w:rPr>
          <w:sz w:val="24"/>
          <w:szCs w:val="28"/>
        </w:rPr>
        <w:t xml:space="preserve"> </w:t>
      </w:r>
      <w:r w:rsidR="00536AFC">
        <w:rPr>
          <w:sz w:val="24"/>
          <w:szCs w:val="28"/>
        </w:rPr>
        <w:t>HLC</w:t>
      </w:r>
      <w:r w:rsidRPr="0011629F">
        <w:rPr>
          <w:sz w:val="24"/>
          <w:szCs w:val="28"/>
        </w:rPr>
        <w:t xml:space="preserve"> regarding redevelopment authority activities conducted outside of an approved urban renewal plan.</w:t>
      </w:r>
    </w:p>
    <w:p w14:paraId="57262355" w14:textId="70238CE7" w:rsidR="00971479" w:rsidRPr="003B3833" w:rsidRDefault="00E203BC" w:rsidP="00457A60">
      <w:r w:rsidRPr="003B3833">
        <w:t>A cornerstone of urban renewal is land assembly.</w:t>
      </w:r>
      <w:r w:rsidR="00460890">
        <w:t xml:space="preserve"> </w:t>
      </w:r>
      <w:r w:rsidRPr="003B3833">
        <w:t xml:space="preserve">In areas targeted for urban renewal, private developers may find it difficult to negotiate with several different property owners </w:t>
      </w:r>
      <w:r w:rsidR="00DF4376" w:rsidRPr="003B3833">
        <w:t>to</w:t>
      </w:r>
      <w:r w:rsidRPr="003B3833">
        <w:t xml:space="preserve"> acquire the land they need in sufficient quantity and in a timely manner to </w:t>
      </w:r>
      <w:r w:rsidR="00FD777C" w:rsidRPr="003B3833">
        <w:t>carry out</w:t>
      </w:r>
      <w:r w:rsidRPr="003B3833">
        <w:t xml:space="preserve"> a development project.</w:t>
      </w:r>
    </w:p>
    <w:p w14:paraId="363A6DA5" w14:textId="3DE37FA3" w:rsidR="00E203BC" w:rsidRPr="003B3833" w:rsidRDefault="00FD777C" w:rsidP="00457A60">
      <w:r>
        <w:t>After</w:t>
      </w:r>
      <w:r w:rsidR="000C78F3">
        <w:t xml:space="preserve"> an</w:t>
      </w:r>
      <w:r w:rsidR="00E203BC">
        <w:t xml:space="preserve"> urban renewal</w:t>
      </w:r>
      <w:r w:rsidR="000C78F3">
        <w:t xml:space="preserve"> plan </w:t>
      </w:r>
      <w:r w:rsidR="002D75CE">
        <w:t>has been adopted and approved</w:t>
      </w:r>
      <w:r w:rsidR="00E203BC">
        <w:t xml:space="preserve">, </w:t>
      </w:r>
      <w:r w:rsidR="008F36A3">
        <w:t>a</w:t>
      </w:r>
      <w:r w:rsidR="00E203BC">
        <w:t xml:space="preserve"> redevelopment authority can exercise its power to acquire land and assemble separate parcels into parcels of sufficient size for new development to occur.</w:t>
      </w:r>
      <w:r w:rsidR="00460890">
        <w:t xml:space="preserve"> </w:t>
      </w:r>
      <w:r w:rsidR="00E203BC">
        <w:t>These parcels may then</w:t>
      </w:r>
      <w:r w:rsidR="009D2BD9">
        <w:t xml:space="preserve"> be</w:t>
      </w:r>
      <w:r w:rsidR="00E203BC">
        <w:t xml:space="preserve"> sold to developers for private development</w:t>
      </w:r>
      <w:r w:rsidR="008E06D1">
        <w:t>,</w:t>
      </w:r>
      <w:r w:rsidR="007A4A8E">
        <w:t xml:space="preserve"> subject to </w:t>
      </w:r>
      <w:r w:rsidR="00A51F2A">
        <w:t xml:space="preserve">the regulatory provisions of </w:t>
      </w:r>
      <w:r w:rsidR="007E1D70">
        <w:t xml:space="preserve">M.G.L. </w:t>
      </w:r>
      <w:r w:rsidR="00A51F2A">
        <w:t>c. 121B.</w:t>
      </w:r>
      <w:r w:rsidR="00500AAE">
        <w:t xml:space="preserve"> </w:t>
      </w:r>
      <w:r w:rsidR="00F80456">
        <w:t xml:space="preserve"> </w:t>
      </w:r>
      <w:r w:rsidR="00500AAE">
        <w:t xml:space="preserve">The </w:t>
      </w:r>
      <w:r w:rsidR="009839CA">
        <w:t xml:space="preserve">statute grants </w:t>
      </w:r>
      <w:r w:rsidR="00B049EC">
        <w:t>an urban renewal agenc</w:t>
      </w:r>
      <w:r w:rsidR="009839CA">
        <w:t xml:space="preserve">y the </w:t>
      </w:r>
      <w:r w:rsidR="00427FDA">
        <w:t>power</w:t>
      </w:r>
      <w:r w:rsidR="006016B2">
        <w:t xml:space="preserve"> to </w:t>
      </w:r>
      <w:proofErr w:type="gramStart"/>
      <w:r w:rsidR="006016B2">
        <w:t>enter into</w:t>
      </w:r>
      <w:proofErr w:type="gramEnd"/>
      <w:r w:rsidR="006016B2">
        <w:t xml:space="preserve"> and</w:t>
      </w:r>
      <w:r w:rsidR="009839CA">
        <w:t xml:space="preserve"> enforce </w:t>
      </w:r>
      <w:r w:rsidR="00A55676">
        <w:t>a l</w:t>
      </w:r>
      <w:r w:rsidR="009839CA">
        <w:t>and disposition agreement</w:t>
      </w:r>
      <w:r w:rsidR="00924E19">
        <w:t xml:space="preserve"> with a rede</w:t>
      </w:r>
      <w:r w:rsidR="00A55676">
        <w:t>veloper</w:t>
      </w:r>
      <w:r w:rsidR="009839CA">
        <w:t xml:space="preserve"> as </w:t>
      </w:r>
      <w:r w:rsidR="003D4DDC">
        <w:t>part of an urban renewal project.</w:t>
      </w:r>
    </w:p>
    <w:p w14:paraId="018CF898" w14:textId="41B678FC" w:rsidR="00744BBE" w:rsidRPr="003B3833" w:rsidRDefault="00E203BC" w:rsidP="00457A60">
      <w:r w:rsidRPr="003B3833">
        <w:t>Acquisition of property by a</w:t>
      </w:r>
      <w:r w:rsidR="00C578F1" w:rsidRPr="003B3833">
        <w:t xml:space="preserve"> redevelopment authority</w:t>
      </w:r>
      <w:r w:rsidRPr="003B3833">
        <w:t xml:space="preserve"> as part of an urban renewal plan can occur by negotiated acquisition, donation, or eminent domain.</w:t>
      </w:r>
      <w:r w:rsidR="00460890">
        <w:t xml:space="preserve"> </w:t>
      </w:r>
      <w:r w:rsidR="004B440B" w:rsidRPr="003B3833">
        <w:t>Redevelopment authorities</w:t>
      </w:r>
      <w:r w:rsidR="00A73D43" w:rsidRPr="003B3833">
        <w:t xml:space="preserve"> </w:t>
      </w:r>
      <w:r w:rsidR="002C7CB2" w:rsidRPr="003B3833">
        <w:t>must</w:t>
      </w:r>
      <w:r w:rsidR="00897C0B" w:rsidRPr="003B3833">
        <w:t xml:space="preserve"> comply</w:t>
      </w:r>
      <w:r w:rsidRPr="003B3833">
        <w:t xml:space="preserve"> with the requirements of </w:t>
      </w:r>
      <w:r w:rsidR="00CB174A" w:rsidRPr="003B3833">
        <w:t xml:space="preserve">M.G.L. c. 79 (Eminent Domain), </w:t>
      </w:r>
      <w:r w:rsidRPr="003B3833">
        <w:t>M.G.L. c. 121B</w:t>
      </w:r>
      <w:r w:rsidR="00643048" w:rsidRPr="003B3833">
        <w:t xml:space="preserve">, </w:t>
      </w:r>
      <w:r w:rsidR="00CB174A" w:rsidRPr="003B3833">
        <w:t xml:space="preserve">and </w:t>
      </w:r>
      <w:r w:rsidR="002250A8" w:rsidRPr="003B3833">
        <w:t>the regulations at</w:t>
      </w:r>
      <w:r w:rsidR="0021055B">
        <w:t xml:space="preserve"> 760 CMR 12.00</w:t>
      </w:r>
      <w:r w:rsidR="00643048" w:rsidRPr="003B3833">
        <w:t xml:space="preserve">, </w:t>
      </w:r>
      <w:r w:rsidR="004B440B" w:rsidRPr="003B3833">
        <w:t>when they take land by eminent domain</w:t>
      </w:r>
      <w:r w:rsidRPr="003B3833">
        <w:t xml:space="preserve">. </w:t>
      </w:r>
      <w:r w:rsidR="00E749B4" w:rsidRPr="003B3833">
        <w:t>Eminent domain</w:t>
      </w:r>
      <w:r w:rsidRPr="003B3833">
        <w:t xml:space="preserve"> is a </w:t>
      </w:r>
      <w:r w:rsidR="00643048" w:rsidRPr="003B3833">
        <w:t>p</w:t>
      </w:r>
      <w:r w:rsidRPr="003B3833">
        <w:t xml:space="preserve">owerful tool granted to a redevelopment authority </w:t>
      </w:r>
      <w:r w:rsidR="00873371" w:rsidRPr="003B3833">
        <w:t xml:space="preserve">that </w:t>
      </w:r>
      <w:r w:rsidR="00863B47" w:rsidRPr="003B3833">
        <w:t>happen</w:t>
      </w:r>
      <w:r w:rsidR="00873371" w:rsidRPr="003B3833">
        <w:t xml:space="preserve">s only </w:t>
      </w:r>
      <w:r w:rsidRPr="003B3833">
        <w:t xml:space="preserve">after an urban renewal plan has received the </w:t>
      </w:r>
      <w:r w:rsidR="00A2354E">
        <w:t>requir</w:t>
      </w:r>
      <w:r w:rsidRPr="003B3833">
        <w:t>ed local and state approvals.</w:t>
      </w:r>
    </w:p>
    <w:p w14:paraId="762D107C" w14:textId="49320AA4" w:rsidR="00F517EE" w:rsidRPr="0011629F" w:rsidRDefault="002F75EE" w:rsidP="00F3040A">
      <w:pPr>
        <w:pStyle w:val="IntenseQuote"/>
        <w:rPr>
          <w:sz w:val="24"/>
          <w:szCs w:val="28"/>
        </w:rPr>
      </w:pPr>
      <w:r w:rsidRPr="00200563">
        <w:rPr>
          <w:sz w:val="24"/>
          <w:szCs w:val="28"/>
          <w:u w:val="single"/>
        </w:rPr>
        <w:t>A note about M.GL. c. 30B and Procurement</w:t>
      </w:r>
      <w:r>
        <w:rPr>
          <w:sz w:val="24"/>
          <w:szCs w:val="28"/>
        </w:rPr>
        <w:t xml:space="preserve">: </w:t>
      </w:r>
      <w:r w:rsidR="00744BBE" w:rsidRPr="0011629F">
        <w:rPr>
          <w:sz w:val="24"/>
          <w:szCs w:val="28"/>
        </w:rPr>
        <w:t xml:space="preserve">Redevelopment authorities are exempt from the requirements of the Massachusetts Uniform Procurement Act </w:t>
      </w:r>
      <w:r w:rsidR="00744BBE" w:rsidRPr="00022CB4">
        <w:rPr>
          <w:sz w:val="24"/>
          <w:szCs w:val="28"/>
        </w:rPr>
        <w:t>only</w:t>
      </w:r>
      <w:r w:rsidR="00744BBE" w:rsidRPr="0011629F">
        <w:rPr>
          <w:sz w:val="24"/>
          <w:szCs w:val="28"/>
        </w:rPr>
        <w:t xml:space="preserve"> when acquiring or disposing of real property in accordance with an approved urban renewal plan.</w:t>
      </w:r>
      <w:r w:rsidR="00460890">
        <w:rPr>
          <w:sz w:val="24"/>
          <w:szCs w:val="28"/>
        </w:rPr>
        <w:t xml:space="preserve"> </w:t>
      </w:r>
      <w:r w:rsidR="00744BBE" w:rsidRPr="0011629F">
        <w:rPr>
          <w:sz w:val="24"/>
          <w:szCs w:val="28"/>
        </w:rPr>
        <w:t>See M.G.L. c. 30B §1(b)(25). Other real property transactions undertaken by a redevelopment authority, including all acquisitions and dispositions of real property that are not part of an approved plan, remain subject to</w:t>
      </w:r>
      <w:r w:rsidR="00B0694C" w:rsidRPr="0011629F">
        <w:rPr>
          <w:sz w:val="24"/>
          <w:szCs w:val="28"/>
        </w:rPr>
        <w:t xml:space="preserve"> the applicable</w:t>
      </w:r>
      <w:r w:rsidR="00744BBE" w:rsidRPr="0011629F">
        <w:rPr>
          <w:sz w:val="24"/>
          <w:szCs w:val="28"/>
        </w:rPr>
        <w:t xml:space="preserve"> requirements of</w:t>
      </w:r>
      <w:r w:rsidRPr="002F75EE">
        <w:t xml:space="preserve"> </w:t>
      </w:r>
      <w:hyperlink r:id="rId40" w:history="1">
        <w:r>
          <w:rPr>
            <w:rStyle w:val="Hyperlink"/>
            <w:rFonts w:cs="Times New Roman"/>
            <w:sz w:val="24"/>
            <w:szCs w:val="28"/>
          </w:rPr>
          <w:t>M.G.</w:t>
        </w:r>
        <w:proofErr w:type="gramStart"/>
        <w:r>
          <w:rPr>
            <w:rStyle w:val="Hyperlink"/>
            <w:rFonts w:cs="Times New Roman"/>
            <w:sz w:val="24"/>
            <w:szCs w:val="28"/>
          </w:rPr>
          <w:t>L. c</w:t>
        </w:r>
        <w:proofErr w:type="gramEnd"/>
        <w:r>
          <w:rPr>
            <w:rStyle w:val="Hyperlink"/>
            <w:rFonts w:cs="Times New Roman"/>
            <w:sz w:val="24"/>
            <w:szCs w:val="28"/>
          </w:rPr>
          <w:t>. 30B</w:t>
        </w:r>
      </w:hyperlink>
      <w:r>
        <w:rPr>
          <w:sz w:val="24"/>
          <w:szCs w:val="28"/>
        </w:rPr>
        <w:t>.</w:t>
      </w:r>
    </w:p>
    <w:p w14:paraId="505A5191" w14:textId="6CDF9B3B" w:rsidR="00163ADB" w:rsidRPr="003B3833" w:rsidRDefault="00420D7D" w:rsidP="00457A60">
      <w:r w:rsidRPr="003B3833">
        <w:t>Sometimes, e</w:t>
      </w:r>
      <w:r w:rsidR="00E203BC" w:rsidRPr="003B3833">
        <w:t xml:space="preserve">minent domain </w:t>
      </w:r>
      <w:r w:rsidR="00AD1F96" w:rsidRPr="003B3833">
        <w:t>is</w:t>
      </w:r>
      <w:r w:rsidR="00E203BC" w:rsidRPr="003B3833">
        <w:t xml:space="preserve"> used to </w:t>
      </w:r>
      <w:r w:rsidR="000761B9" w:rsidRPr="003B3833">
        <w:t>cle</w:t>
      </w:r>
      <w:r w:rsidR="00D225C0" w:rsidRPr="003B3833">
        <w:t xml:space="preserve">ar </w:t>
      </w:r>
      <w:r w:rsidR="00913421">
        <w:t xml:space="preserve">a </w:t>
      </w:r>
      <w:r w:rsidR="00E203BC" w:rsidRPr="003B3833">
        <w:t>defect in title</w:t>
      </w:r>
      <w:r w:rsidR="003F3466" w:rsidRPr="003B3833">
        <w:t xml:space="preserve"> that prevents the owner from conveying clear title, or</w:t>
      </w:r>
      <w:r w:rsidR="00F9585D" w:rsidRPr="003B3833">
        <w:t xml:space="preserve"> </w:t>
      </w:r>
      <w:r w:rsidR="00E203BC" w:rsidRPr="003B3833">
        <w:t>when the owner(s) cannot be located</w:t>
      </w:r>
      <w:r w:rsidR="00F9585D" w:rsidRPr="003B3833">
        <w:t xml:space="preserve"> despite due diligence.</w:t>
      </w:r>
      <w:r w:rsidR="00460890">
        <w:t xml:space="preserve"> </w:t>
      </w:r>
      <w:r w:rsidR="00E203BC" w:rsidRPr="003B3833">
        <w:t xml:space="preserve">Regardless of </w:t>
      </w:r>
      <w:r w:rsidR="004D0383" w:rsidRPr="003B3833">
        <w:t xml:space="preserve">any </w:t>
      </w:r>
      <w:r w:rsidR="00E50355" w:rsidRPr="003B3833">
        <w:t>other provisions</w:t>
      </w:r>
      <w:r w:rsidR="00E203BC" w:rsidRPr="003B3833">
        <w:t xml:space="preserve"> in the urban renewal plan, when using eminent domain, </w:t>
      </w:r>
      <w:r w:rsidR="00E203BC" w:rsidRPr="003B3833">
        <w:lastRenderedPageBreak/>
        <w:t xml:space="preserve">the </w:t>
      </w:r>
      <w:r w:rsidR="00395D1E" w:rsidRPr="003B3833">
        <w:t>redevelopment authority</w:t>
      </w:r>
      <w:r w:rsidR="00E203BC" w:rsidRPr="003B3833">
        <w:t xml:space="preserve"> </w:t>
      </w:r>
      <w:r w:rsidR="00BB10D5">
        <w:t>must</w:t>
      </w:r>
      <w:r w:rsidR="00E203BC" w:rsidRPr="003B3833">
        <w:t xml:space="preserve"> follow the laws related to</w:t>
      </w:r>
      <w:r w:rsidR="00F751F7" w:rsidRPr="003B3833">
        <w:t xml:space="preserve"> </w:t>
      </w:r>
      <w:r w:rsidR="003E5DDF" w:rsidRPr="003B3833">
        <w:t>eminent domain</w:t>
      </w:r>
      <w:r w:rsidR="00F751F7" w:rsidRPr="003B3833">
        <w:t xml:space="preserve"> taking</w:t>
      </w:r>
      <w:r w:rsidR="003E5DDF" w:rsidRPr="003B3833">
        <w:t>s</w:t>
      </w:r>
      <w:r w:rsidR="00E203BC" w:rsidRPr="003B3833">
        <w:t xml:space="preserve"> in </w:t>
      </w:r>
      <w:bookmarkStart w:id="23" w:name="_Hlk152578297"/>
      <w:r w:rsidR="00E203BC" w:rsidRPr="003B3833">
        <w:rPr>
          <w:rFonts w:cs="Batang"/>
          <w:color w:val="000000"/>
        </w:rPr>
        <w:fldChar w:fldCharType="begin"/>
      </w:r>
      <w:r w:rsidR="00E203BC" w:rsidRPr="003B3833">
        <w:instrText>HYPERLINK "https://malegislature.gov/Laws/GeneralLaws/PartI/TitleXIII/Chapter79"</w:instrText>
      </w:r>
      <w:r w:rsidR="00E203BC" w:rsidRPr="003B3833">
        <w:rPr>
          <w:rFonts w:cs="Batang"/>
          <w:color w:val="000000"/>
        </w:rPr>
      </w:r>
      <w:r w:rsidR="00E203BC" w:rsidRPr="003B3833">
        <w:rPr>
          <w:rFonts w:cs="Batang"/>
          <w:color w:val="000000"/>
        </w:rPr>
        <w:fldChar w:fldCharType="separate"/>
      </w:r>
      <w:r w:rsidR="00E203BC" w:rsidRPr="003B3833">
        <w:rPr>
          <w:rStyle w:val="Hyperlink"/>
          <w:rFonts w:cs="Times New Roman"/>
          <w:lang w:val="fr-FR"/>
        </w:rPr>
        <w:t>M.G.L. c. 79, Eminent Domain</w:t>
      </w:r>
      <w:r w:rsidR="00E203BC" w:rsidRPr="003B3833">
        <w:rPr>
          <w:rStyle w:val="Hyperlink"/>
          <w:rFonts w:cs="Times New Roman"/>
          <w:lang w:val="fr-FR"/>
        </w:rPr>
        <w:fldChar w:fldCharType="end"/>
      </w:r>
      <w:r w:rsidR="00E203BC" w:rsidRPr="003B3833">
        <w:rPr>
          <w:lang w:val="fr-FR"/>
        </w:rPr>
        <w:t>.</w:t>
      </w:r>
      <w:bookmarkEnd w:id="23"/>
    </w:p>
    <w:p w14:paraId="316D119A" w14:textId="5115DA41" w:rsidR="007B6EBF" w:rsidRPr="003B3833" w:rsidRDefault="00E203BC" w:rsidP="00457A60">
      <w:r w:rsidRPr="003B3833">
        <w:t xml:space="preserve">Because multiple steps are required for </w:t>
      </w:r>
      <w:proofErr w:type="gramStart"/>
      <w:r w:rsidRPr="003B3833">
        <w:t>a land</w:t>
      </w:r>
      <w:proofErr w:type="gramEnd"/>
      <w:r w:rsidRPr="003B3833">
        <w:t xml:space="preserve"> taking</w:t>
      </w:r>
      <w:r w:rsidR="001E534B" w:rsidRPr="003B3833">
        <w:t xml:space="preserve"> and there is significant </w:t>
      </w:r>
      <w:r w:rsidR="00185DED" w:rsidRPr="003B3833">
        <w:t>potential legal and financial liability</w:t>
      </w:r>
      <w:r w:rsidRPr="003B3833">
        <w:t xml:space="preserve">, </w:t>
      </w:r>
      <w:r w:rsidR="002B7911" w:rsidRPr="003B3833">
        <w:t>a</w:t>
      </w:r>
      <w:r w:rsidRPr="003B3833">
        <w:t xml:space="preserve"> </w:t>
      </w:r>
      <w:r w:rsidR="00337498" w:rsidRPr="003B3833">
        <w:t>redevelopment authority</w:t>
      </w:r>
      <w:r w:rsidRPr="003B3833">
        <w:t xml:space="preserve"> </w:t>
      </w:r>
      <w:r w:rsidR="00A547F8">
        <w:t xml:space="preserve">should </w:t>
      </w:r>
      <w:r w:rsidRPr="003B3833">
        <w:t>consult with its legal counsel or other counsel experienced in eminent domain.</w:t>
      </w:r>
    </w:p>
    <w:p w14:paraId="471B83F4" w14:textId="3F089AF7" w:rsidR="00206C10" w:rsidRPr="003B3833" w:rsidRDefault="00206C10" w:rsidP="006E6091">
      <w:pPr>
        <w:pStyle w:val="Heading2"/>
        <w:numPr>
          <w:ilvl w:val="1"/>
          <w:numId w:val="35"/>
        </w:numPr>
        <w:rPr>
          <w:rFonts w:ascii="Aptos" w:hAnsi="Aptos"/>
        </w:rPr>
      </w:pPr>
      <w:bookmarkStart w:id="24" w:name="_Toc235797804"/>
      <w:r w:rsidRPr="003B3833">
        <w:rPr>
          <w:rFonts w:ascii="Aptos" w:hAnsi="Aptos"/>
        </w:rPr>
        <w:t xml:space="preserve">Preparing a New </w:t>
      </w:r>
      <w:r w:rsidR="00682A53" w:rsidRPr="003B3833">
        <w:rPr>
          <w:rFonts w:ascii="Aptos" w:hAnsi="Aptos"/>
        </w:rPr>
        <w:t>Urban Renewal Plan</w:t>
      </w:r>
      <w:bookmarkEnd w:id="24"/>
    </w:p>
    <w:p w14:paraId="69FE9609" w14:textId="5AB164DF" w:rsidR="001C19A3" w:rsidRPr="003B3833" w:rsidRDefault="00B45B6C" w:rsidP="00457A60">
      <w:r w:rsidRPr="003B3833">
        <w:t>If</w:t>
      </w:r>
      <w:r w:rsidR="00DC551A" w:rsidRPr="003B3833">
        <w:t xml:space="preserve"> </w:t>
      </w:r>
      <w:r w:rsidR="002F51B8" w:rsidRPr="003B3833">
        <w:t xml:space="preserve">a </w:t>
      </w:r>
      <w:r w:rsidR="003D5AD1" w:rsidRPr="003B3833">
        <w:t>municipality and its</w:t>
      </w:r>
      <w:r w:rsidR="000D51FB" w:rsidRPr="003B3833">
        <w:t xml:space="preserve"> </w:t>
      </w:r>
      <w:r w:rsidR="00337498" w:rsidRPr="003B3833">
        <w:t>redevelopment authority</w:t>
      </w:r>
      <w:r w:rsidRPr="003B3833">
        <w:t xml:space="preserve"> </w:t>
      </w:r>
      <w:r w:rsidR="00AE2CEB" w:rsidRPr="003B3833">
        <w:t xml:space="preserve">decide </w:t>
      </w:r>
      <w:r w:rsidRPr="003B3833">
        <w:t>to</w:t>
      </w:r>
      <w:r w:rsidR="002F51B8" w:rsidRPr="003B3833">
        <w:t xml:space="preserve"> </w:t>
      </w:r>
      <w:r w:rsidR="00572BDB" w:rsidRPr="003B3833">
        <w:t>prepare a</w:t>
      </w:r>
      <w:r w:rsidR="003D5AD1" w:rsidRPr="003B3833">
        <w:t xml:space="preserve"> new</w:t>
      </w:r>
      <w:r w:rsidR="00572BDB" w:rsidRPr="003B3833">
        <w:t xml:space="preserve"> urban renewal plan</w:t>
      </w:r>
      <w:r w:rsidR="001E6850" w:rsidRPr="003B3833">
        <w:t xml:space="preserve">, </w:t>
      </w:r>
      <w:r w:rsidR="002F103C" w:rsidRPr="003B3833">
        <w:t>the best place to start is by reviewing the</w:t>
      </w:r>
      <w:r w:rsidR="001E6850" w:rsidRPr="003B3833">
        <w:t xml:space="preserve"> </w:t>
      </w:r>
      <w:r w:rsidR="00536AFC">
        <w:t>HLC</w:t>
      </w:r>
      <w:r w:rsidR="00572BDB" w:rsidRPr="003B3833">
        <w:t xml:space="preserve"> </w:t>
      </w:r>
      <w:hyperlink r:id="rId41" w:history="1">
        <w:r w:rsidR="00572BDB" w:rsidRPr="003B3833">
          <w:rPr>
            <w:rStyle w:val="Hyperlink"/>
            <w:rFonts w:cs="Times New Roman"/>
          </w:rPr>
          <w:t>Urban Renewal Plan Preparation Guide</w:t>
        </w:r>
      </w:hyperlink>
      <w:r w:rsidR="001E6850" w:rsidRPr="003B3833">
        <w:t xml:space="preserve"> and the Massachusetts </w:t>
      </w:r>
      <w:r w:rsidR="00797CF5" w:rsidRPr="003B3833">
        <w:t>urban renewal</w:t>
      </w:r>
      <w:r w:rsidR="001E6850" w:rsidRPr="003B3833">
        <w:t xml:space="preserve"> regulations at</w:t>
      </w:r>
      <w:r w:rsidR="0021055B">
        <w:t xml:space="preserve"> 760 CMR 12.00.  </w:t>
      </w:r>
      <w:r w:rsidR="00186000" w:rsidRPr="003B3833">
        <w:t>R</w:t>
      </w:r>
      <w:r w:rsidR="00682A53" w:rsidRPr="003B3833">
        <w:t>each</w:t>
      </w:r>
      <w:r w:rsidR="00186000" w:rsidRPr="003B3833">
        <w:t>ing</w:t>
      </w:r>
      <w:r w:rsidR="00682A53" w:rsidRPr="003B3833">
        <w:t xml:space="preserve"> out </w:t>
      </w:r>
      <w:r w:rsidR="00CD0257" w:rsidRPr="003B3833">
        <w:t xml:space="preserve">for technical assistance </w:t>
      </w:r>
      <w:r w:rsidR="00682A53" w:rsidRPr="003B3833">
        <w:t>early in the proces</w:t>
      </w:r>
      <w:r w:rsidR="00186000" w:rsidRPr="003B3833">
        <w:t xml:space="preserve">s </w:t>
      </w:r>
      <w:r w:rsidR="00CD0257" w:rsidRPr="003B3833">
        <w:t xml:space="preserve">is </w:t>
      </w:r>
      <w:r w:rsidR="00F2756E">
        <w:t>recommend</w:t>
      </w:r>
      <w:r w:rsidR="00782A75" w:rsidRPr="003B3833">
        <w:t>ed</w:t>
      </w:r>
      <w:r w:rsidR="00682A53" w:rsidRPr="003B3833">
        <w:t>.</w:t>
      </w:r>
    </w:p>
    <w:p w14:paraId="6F2EDB89" w14:textId="20553EB3" w:rsidR="00E05392" w:rsidRPr="003B3833" w:rsidRDefault="002C5F69" w:rsidP="00457A60">
      <w:r w:rsidRPr="003B3833">
        <w:t xml:space="preserve">There </w:t>
      </w:r>
      <w:r w:rsidR="00CC3CD6" w:rsidRPr="003B3833">
        <w:t>are</w:t>
      </w:r>
      <w:r w:rsidRPr="003B3833">
        <w:t xml:space="preserve"> specific requirements in the regulati</w:t>
      </w:r>
      <w:r w:rsidR="00AA4467" w:rsidRPr="003B3833">
        <w:t>o</w:t>
      </w:r>
      <w:r w:rsidRPr="003B3833">
        <w:t xml:space="preserve">ns </w:t>
      </w:r>
      <w:r w:rsidR="000A3C38" w:rsidRPr="003B3833">
        <w:t xml:space="preserve">about </w:t>
      </w:r>
      <w:r w:rsidR="004C2B4B" w:rsidRPr="003B3833">
        <w:t>t</w:t>
      </w:r>
      <w:r w:rsidR="00FC6CBC" w:rsidRPr="003B3833">
        <w:t>he</w:t>
      </w:r>
      <w:r w:rsidR="0029225C" w:rsidRPr="003B3833">
        <w:t xml:space="preserve"> component</w:t>
      </w:r>
      <w:r w:rsidR="00CC3CD6" w:rsidRPr="003B3833">
        <w:t xml:space="preserve">s </w:t>
      </w:r>
      <w:r w:rsidR="0029225C" w:rsidRPr="003B3833">
        <w:t xml:space="preserve">of </w:t>
      </w:r>
      <w:r w:rsidR="00FE02AC" w:rsidRPr="003B3833">
        <w:t>a</w:t>
      </w:r>
      <w:r w:rsidR="00653743" w:rsidRPr="003B3833">
        <w:t xml:space="preserve"> plan</w:t>
      </w:r>
      <w:r w:rsidR="000F2277">
        <w:t>,</w:t>
      </w:r>
      <w:r w:rsidR="005C73F8" w:rsidRPr="003B3833">
        <w:t xml:space="preserve"> including</w:t>
      </w:r>
      <w:r w:rsidR="00AE2CEB" w:rsidRPr="003B3833">
        <w:t>, but not limited to,</w:t>
      </w:r>
      <w:r w:rsidR="005C73F8" w:rsidRPr="003B3833">
        <w:t xml:space="preserve"> required maps, eligibility, </w:t>
      </w:r>
      <w:r w:rsidR="0076310D" w:rsidRPr="003B3833">
        <w:t>objectives,</w:t>
      </w:r>
      <w:r w:rsidR="0068554B" w:rsidRPr="003B3833">
        <w:t xml:space="preserve"> acquisitions, dispositions</w:t>
      </w:r>
      <w:r w:rsidR="00175891" w:rsidRPr="003B3833">
        <w:t xml:space="preserve">, relocation, </w:t>
      </w:r>
      <w:r w:rsidR="009931F0" w:rsidRPr="003B3833">
        <w:t>time</w:t>
      </w:r>
      <w:r w:rsidR="009C0FDC" w:rsidRPr="003B3833">
        <w:t>frame</w:t>
      </w:r>
      <w:r w:rsidR="009931F0" w:rsidRPr="003B3833">
        <w:t xml:space="preserve">, and </w:t>
      </w:r>
      <w:r w:rsidR="00FC6FB5" w:rsidRPr="003B3833">
        <w:t>financial plan</w:t>
      </w:r>
      <w:r w:rsidR="00CD0257" w:rsidRPr="003B3833">
        <w:t xml:space="preserve">. </w:t>
      </w:r>
      <w:r w:rsidR="002053B9" w:rsidRPr="003B3833">
        <w:t>Existing</w:t>
      </w:r>
      <w:r w:rsidR="00743EDA">
        <w:t xml:space="preserve"> municipal</w:t>
      </w:r>
      <w:r w:rsidR="002053B9" w:rsidRPr="003B3833">
        <w:t xml:space="preserve"> planning documents</w:t>
      </w:r>
      <w:r w:rsidR="006C51DB" w:rsidRPr="003B3833">
        <w:t xml:space="preserve"> </w:t>
      </w:r>
      <w:r w:rsidR="002053B9" w:rsidRPr="003B3833">
        <w:t>often</w:t>
      </w:r>
      <w:r w:rsidR="006B0A73" w:rsidRPr="003B3833">
        <w:t xml:space="preserve"> help</w:t>
      </w:r>
      <w:r w:rsidR="002053B9" w:rsidRPr="003B3833">
        <w:t xml:space="preserve"> form the basis for drafting the goals and objectives included in an urban renewal plan and </w:t>
      </w:r>
      <w:r w:rsidR="004B4F6F" w:rsidRPr="003B3833">
        <w:t xml:space="preserve">contribute to the determination of </w:t>
      </w:r>
      <w:r w:rsidR="00C937AF" w:rsidRPr="003B3833">
        <w:t>public actions,</w:t>
      </w:r>
      <w:r w:rsidR="002053B9" w:rsidRPr="003B3833">
        <w:t xml:space="preserve"> activities</w:t>
      </w:r>
      <w:r w:rsidR="00C937AF" w:rsidRPr="003B3833">
        <w:t>,</w:t>
      </w:r>
      <w:r w:rsidR="002053B9" w:rsidRPr="003B3833">
        <w:t xml:space="preserve"> and projects.</w:t>
      </w:r>
    </w:p>
    <w:p w14:paraId="12988F15" w14:textId="4D148E68" w:rsidR="0076310D" w:rsidRPr="003B3833" w:rsidRDefault="008907B9" w:rsidP="00457A60">
      <w:r>
        <w:t>A municipality and the local urban renewal agency</w:t>
      </w:r>
      <w:r w:rsidR="000A79DC" w:rsidRPr="003B3833">
        <w:t xml:space="preserve"> should c</w:t>
      </w:r>
      <w:r w:rsidR="00CD0257" w:rsidRPr="003B3833">
        <w:t>onsider</w:t>
      </w:r>
      <w:r w:rsidR="0076310D" w:rsidRPr="003B3833">
        <w:t xml:space="preserve"> existing conditions </w:t>
      </w:r>
      <w:r w:rsidR="00231DA4" w:rsidRPr="003B3833">
        <w:t>characterizing the area</w:t>
      </w:r>
      <w:r w:rsidR="004662E4" w:rsidRPr="003B3833">
        <w:t>,</w:t>
      </w:r>
      <w:r w:rsidR="0076310D" w:rsidRPr="003B3833">
        <w:t xml:space="preserve"> </w:t>
      </w:r>
      <w:r w:rsidR="005C73F8" w:rsidRPr="003B3833">
        <w:t>such as</w:t>
      </w:r>
      <w:r w:rsidR="00CD0257" w:rsidRPr="003B3833">
        <w:t xml:space="preserve"> economic decline or</w:t>
      </w:r>
      <w:r w:rsidR="0044023E" w:rsidRPr="003B3833">
        <w:t xml:space="preserve"> the presence of</w:t>
      </w:r>
      <w:r w:rsidR="00CD0257" w:rsidRPr="003B3833">
        <w:t xml:space="preserve"> </w:t>
      </w:r>
      <w:r w:rsidR="002E3258" w:rsidRPr="003B3833">
        <w:t>underutilized</w:t>
      </w:r>
      <w:r w:rsidR="005F73B0" w:rsidRPr="003B3833">
        <w:t xml:space="preserve">, obsolete, </w:t>
      </w:r>
      <w:r w:rsidR="0076310D" w:rsidRPr="003B3833">
        <w:t>or vacant</w:t>
      </w:r>
      <w:r w:rsidR="00CD0257" w:rsidRPr="003B3833">
        <w:t xml:space="preserve"> properties</w:t>
      </w:r>
      <w:r w:rsidR="004662E4" w:rsidRPr="003B3833">
        <w:t xml:space="preserve">, </w:t>
      </w:r>
      <w:r w:rsidR="007519C9">
        <w:t>that</w:t>
      </w:r>
      <w:r w:rsidR="004662E4" w:rsidRPr="003B3833">
        <w:t xml:space="preserve"> hinder what the municipality </w:t>
      </w:r>
      <w:r w:rsidR="007C073A">
        <w:t>seeks</w:t>
      </w:r>
      <w:r w:rsidR="004662E4" w:rsidRPr="003B3833">
        <w:t xml:space="preserve"> to achieve</w:t>
      </w:r>
      <w:r w:rsidR="009631EC" w:rsidRPr="003B3833">
        <w:t xml:space="preserve"> when evaluating how to use urban renewal and defining the boundaries of the urban renewal area</w:t>
      </w:r>
      <w:r w:rsidR="00573355" w:rsidRPr="003B3833">
        <w:t>. This</w:t>
      </w:r>
      <w:r w:rsidR="001D1CA0" w:rsidRPr="003B3833">
        <w:t xml:space="preserve"> is</w:t>
      </w:r>
      <w:r w:rsidR="00573355" w:rsidRPr="003B3833">
        <w:t xml:space="preserve"> a key step </w:t>
      </w:r>
      <w:r w:rsidR="000D7B6C">
        <w:t>in</w:t>
      </w:r>
      <w:r w:rsidR="00573355" w:rsidRPr="003B3833">
        <w:t xml:space="preserve"> </w:t>
      </w:r>
      <w:r w:rsidR="00CD0257" w:rsidRPr="003B3833">
        <w:t>determin</w:t>
      </w:r>
      <w:r w:rsidR="000D7B6C">
        <w:t>ing</w:t>
      </w:r>
      <w:r w:rsidR="005C73F8" w:rsidRPr="003B3833">
        <w:t xml:space="preserve"> </w:t>
      </w:r>
      <w:r w:rsidR="00105B83">
        <w:t xml:space="preserve">whether </w:t>
      </w:r>
      <w:r w:rsidR="00CD0257" w:rsidRPr="003B3833">
        <w:t>the area’s characteristics qualify under</w:t>
      </w:r>
      <w:r w:rsidR="0076310D" w:rsidRPr="003B3833">
        <w:t xml:space="preserve"> the</w:t>
      </w:r>
      <w:r w:rsidR="00CD0257" w:rsidRPr="003B3833">
        <w:t xml:space="preserve"> </w:t>
      </w:r>
      <w:r w:rsidR="005C73F8" w:rsidRPr="003B3833">
        <w:t xml:space="preserve">statutory eligibility </w:t>
      </w:r>
      <w:r w:rsidR="00CD0257" w:rsidRPr="003B3833">
        <w:t xml:space="preserve">criteria </w:t>
      </w:r>
      <w:r w:rsidR="00C75C0B">
        <w:t>for</w:t>
      </w:r>
      <w:r w:rsidR="0076310D" w:rsidRPr="003B3833">
        <w:t xml:space="preserve"> </w:t>
      </w:r>
      <w:r w:rsidR="00A15C66" w:rsidRPr="003B3833">
        <w:t>a s</w:t>
      </w:r>
      <w:r w:rsidR="0076310D" w:rsidRPr="003B3833">
        <w:t xml:space="preserve">ubstandard, decadent, or </w:t>
      </w:r>
      <w:r w:rsidR="00D427FE" w:rsidRPr="003B3833">
        <w:t>blighted open area</w:t>
      </w:r>
      <w:r w:rsidR="00C75C0B">
        <w:t>,</w:t>
      </w:r>
      <w:r w:rsidR="0076310D" w:rsidRPr="003B3833">
        <w:t xml:space="preserve"> as </w:t>
      </w:r>
      <w:r w:rsidR="00EB0BB7" w:rsidRPr="003B3833">
        <w:t>set out in</w:t>
      </w:r>
      <w:r w:rsidR="008757C2" w:rsidRPr="003B3833">
        <w:t xml:space="preserve"> </w:t>
      </w:r>
      <w:bookmarkStart w:id="25" w:name="_Hlk155365592"/>
      <w:r w:rsidR="008757C2" w:rsidRPr="003B3833">
        <w:t xml:space="preserve">M.G.L. c.121B, § </w:t>
      </w:r>
      <w:bookmarkEnd w:id="25"/>
      <w:r w:rsidR="00D45F07" w:rsidRPr="003B3833">
        <w:t>1</w:t>
      </w:r>
      <w:r w:rsidR="00DC1872" w:rsidRPr="003B3833">
        <w:t>.</w:t>
      </w:r>
      <w:r w:rsidR="00460890">
        <w:t xml:space="preserve"> </w:t>
      </w:r>
      <w:r w:rsidR="008E4E03" w:rsidRPr="003B3833">
        <w:t>Not every parcel</w:t>
      </w:r>
      <w:r w:rsidR="003E0019" w:rsidRPr="003B3833">
        <w:t xml:space="preserve"> needs to have deficiencies or blighted conditions</w:t>
      </w:r>
      <w:r w:rsidR="00D43920" w:rsidRPr="003B3833">
        <w:t xml:space="preserve"> </w:t>
      </w:r>
      <w:proofErr w:type="gramStart"/>
      <w:r w:rsidR="00D43920" w:rsidRPr="003B3833">
        <w:t>as long as</w:t>
      </w:r>
      <w:proofErr w:type="gramEnd"/>
      <w:r w:rsidR="00D43920" w:rsidRPr="003B3833">
        <w:t xml:space="preserve"> the conditions are present to a reasonable degree </w:t>
      </w:r>
      <w:r w:rsidR="00E13D6E" w:rsidRPr="003B3833">
        <w:t>with</w:t>
      </w:r>
      <w:r w:rsidR="00D43920" w:rsidRPr="003B3833">
        <w:t>in the defined boundary.</w:t>
      </w:r>
    </w:p>
    <w:p w14:paraId="11567F55" w14:textId="60FF908F" w:rsidR="005C73F8" w:rsidRPr="003B3833" w:rsidRDefault="000B25B8" w:rsidP="00457A60">
      <w:pPr>
        <w:rPr>
          <w:rFonts w:cs="Montserrat-Regular"/>
          <w:sz w:val="20"/>
          <w:szCs w:val="20"/>
        </w:rPr>
      </w:pPr>
      <w:r w:rsidRPr="003B3833">
        <w:t>Evidence of meaningful</w:t>
      </w:r>
      <w:r w:rsidR="00653743" w:rsidRPr="003B3833">
        <w:t xml:space="preserve"> citizen participation</w:t>
      </w:r>
      <w:r w:rsidR="00D45F07" w:rsidRPr="003B3833">
        <w:t xml:space="preserve"> during the plan preparation</w:t>
      </w:r>
      <w:r w:rsidR="00353AFA" w:rsidRPr="003B3833">
        <w:t>,</w:t>
      </w:r>
      <w:r w:rsidR="004D1C5B" w:rsidRPr="003B3833">
        <w:t xml:space="preserve"> including public meetings and a public hearing</w:t>
      </w:r>
      <w:r w:rsidR="00A22C92" w:rsidRPr="003B3833">
        <w:t>, is</w:t>
      </w:r>
      <w:r w:rsidR="008757C2" w:rsidRPr="003B3833">
        <w:t xml:space="preserve"> important</w:t>
      </w:r>
      <w:r w:rsidR="00A22C92" w:rsidRPr="003B3833">
        <w:t>.</w:t>
      </w:r>
      <w:r w:rsidR="002A1489" w:rsidRPr="003B3833">
        <w:t xml:space="preserve"> </w:t>
      </w:r>
      <w:r w:rsidR="00BD620B" w:rsidRPr="003B3833">
        <w:t xml:space="preserve">The process often involves the </w:t>
      </w:r>
      <w:r w:rsidR="00DD55CC" w:rsidRPr="003B3833">
        <w:t>establishment of a citizen’s</w:t>
      </w:r>
      <w:r w:rsidR="001E6A70" w:rsidRPr="003B3833">
        <w:t xml:space="preserve"> advisory</w:t>
      </w:r>
      <w:r w:rsidR="00DD55CC" w:rsidRPr="003B3833">
        <w:t xml:space="preserve"> committee</w:t>
      </w:r>
      <w:r w:rsidR="00CF23BB" w:rsidRPr="003B3833">
        <w:t>.</w:t>
      </w:r>
      <w:r w:rsidR="00460890">
        <w:t xml:space="preserve"> </w:t>
      </w:r>
      <w:r w:rsidR="004D0383" w:rsidRPr="003B3833">
        <w:t>While t</w:t>
      </w:r>
      <w:r w:rsidR="00AC6112" w:rsidRPr="003B3833">
        <w:t>he statute requires one public hearing</w:t>
      </w:r>
      <w:r w:rsidR="00B3020A" w:rsidRPr="003B3833">
        <w:t xml:space="preserve"> with due notice before the</w:t>
      </w:r>
      <w:r w:rsidR="00D137AD" w:rsidRPr="003B3833">
        <w:t xml:space="preserve"> city council or</w:t>
      </w:r>
      <w:r w:rsidR="00B3020A" w:rsidRPr="003B3833">
        <w:t xml:space="preserve"> municipal officer</w:t>
      </w:r>
      <w:r w:rsidR="00D137AD" w:rsidRPr="003B3833">
        <w:t>s</w:t>
      </w:r>
      <w:r w:rsidR="00AC6112" w:rsidRPr="003B3833">
        <w:t>,</w:t>
      </w:r>
      <w:r w:rsidR="00C82C07" w:rsidRPr="003B3833">
        <w:t xml:space="preserve"> t</w:t>
      </w:r>
      <w:r w:rsidR="00AC6112" w:rsidRPr="003B3833">
        <w:t>here is no limit o</w:t>
      </w:r>
      <w:r w:rsidR="00C82C07" w:rsidRPr="003B3833">
        <w:t>n</w:t>
      </w:r>
      <w:r w:rsidR="00AC6112" w:rsidRPr="003B3833">
        <w:t xml:space="preserve"> the number of public hearings or</w:t>
      </w:r>
      <w:r w:rsidR="00C82C07" w:rsidRPr="003B3833">
        <w:t xml:space="preserve"> public</w:t>
      </w:r>
      <w:r w:rsidR="00AC6112" w:rsidRPr="003B3833">
        <w:t xml:space="preserve"> meetings </w:t>
      </w:r>
      <w:r w:rsidR="007108C1" w:rsidRPr="003B3833">
        <w:t>that can be</w:t>
      </w:r>
      <w:r w:rsidR="00E14078" w:rsidRPr="003B3833">
        <w:t xml:space="preserve"> held </w:t>
      </w:r>
      <w:r w:rsidR="00D137AD" w:rsidRPr="003B3833">
        <w:t xml:space="preserve">during </w:t>
      </w:r>
      <w:r w:rsidR="00035579" w:rsidRPr="003B3833">
        <w:t xml:space="preserve">the </w:t>
      </w:r>
      <w:r w:rsidR="00E14078" w:rsidRPr="003B3833">
        <w:t>preparation</w:t>
      </w:r>
      <w:r w:rsidR="007108C1" w:rsidRPr="003B3833">
        <w:t xml:space="preserve"> of an urban renewal plan</w:t>
      </w:r>
      <w:r w:rsidR="004D0383" w:rsidRPr="003B3833">
        <w:t>.</w:t>
      </w:r>
    </w:p>
    <w:p w14:paraId="285DF99A" w14:textId="7B5B3057" w:rsidR="00CB6EC8" w:rsidRPr="003B3833" w:rsidRDefault="00C127CF" w:rsidP="00457A60">
      <w:r w:rsidRPr="003B3833">
        <w:t>A</w:t>
      </w:r>
      <w:r w:rsidR="00CB4E4A" w:rsidRPr="003B3833">
        <w:t>n important</w:t>
      </w:r>
      <w:r w:rsidR="00501366" w:rsidRPr="003B3833">
        <w:t xml:space="preserve"> part of </w:t>
      </w:r>
      <w:r w:rsidRPr="003B3833">
        <w:t>prepar</w:t>
      </w:r>
      <w:r w:rsidR="00501366" w:rsidRPr="003B3833">
        <w:t xml:space="preserve">ing </w:t>
      </w:r>
      <w:r w:rsidRPr="003B3833">
        <w:t>an urban renewal plan</w:t>
      </w:r>
      <w:r w:rsidR="00501366" w:rsidRPr="003B3833">
        <w:t xml:space="preserve"> is</w:t>
      </w:r>
      <w:r w:rsidR="00EF60EB" w:rsidRPr="003B3833">
        <w:t xml:space="preserve"> obtaining</w:t>
      </w:r>
      <w:r w:rsidRPr="003B3833">
        <w:t xml:space="preserve"> l</w:t>
      </w:r>
      <w:r w:rsidR="00D5342B" w:rsidRPr="003B3833">
        <w:t>ocal approvals includ</w:t>
      </w:r>
      <w:r w:rsidR="00EF60EB" w:rsidRPr="003B3833">
        <w:t xml:space="preserve">ing </w:t>
      </w:r>
      <w:r w:rsidR="00D5342B" w:rsidRPr="003B3833">
        <w:t>a</w:t>
      </w:r>
      <w:r w:rsidR="00CF23BB" w:rsidRPr="003B3833">
        <w:t xml:space="preserve"> vote of the </w:t>
      </w:r>
      <w:r w:rsidR="00406634" w:rsidRPr="003B3833">
        <w:t>city or town’s</w:t>
      </w:r>
      <w:r w:rsidR="00CF23BB" w:rsidRPr="003B3833">
        <w:t xml:space="preserve"> </w:t>
      </w:r>
      <w:r w:rsidR="00C04EC7">
        <w:t>p</w:t>
      </w:r>
      <w:r w:rsidR="00CF23BB" w:rsidRPr="003B3833">
        <w:t xml:space="preserve">lanning </w:t>
      </w:r>
      <w:r w:rsidR="00C04EC7">
        <w:t>b</w:t>
      </w:r>
      <w:r w:rsidR="00CF23BB" w:rsidRPr="003B3833">
        <w:t>oard</w:t>
      </w:r>
      <w:r w:rsidR="00EF60EB" w:rsidRPr="003B3833">
        <w:t xml:space="preserve"> and a vote of the municipal officers</w:t>
      </w:r>
      <w:r w:rsidR="00D66B5F" w:rsidRPr="003B3833">
        <w:t xml:space="preserve">. The </w:t>
      </w:r>
      <w:r w:rsidR="00887575">
        <w:t>p</w:t>
      </w:r>
      <w:r w:rsidR="00D66B5F" w:rsidRPr="003B3833">
        <w:t xml:space="preserve">lanning </w:t>
      </w:r>
      <w:r w:rsidR="00887575">
        <w:t>b</w:t>
      </w:r>
      <w:r w:rsidR="00D66B5F" w:rsidRPr="003B3833">
        <w:t>oard</w:t>
      </w:r>
      <w:r w:rsidR="00E5271A" w:rsidRPr="003B3833">
        <w:t xml:space="preserve"> </w:t>
      </w:r>
      <w:r w:rsidR="00406634" w:rsidRPr="003B3833">
        <w:t>make</w:t>
      </w:r>
      <w:r w:rsidR="00E5271A" w:rsidRPr="003B3833">
        <w:t>s</w:t>
      </w:r>
      <w:r w:rsidR="00406634" w:rsidRPr="003B3833">
        <w:t xml:space="preserve"> a</w:t>
      </w:r>
      <w:r w:rsidR="00CF23BB" w:rsidRPr="003B3833">
        <w:t xml:space="preserve"> </w:t>
      </w:r>
      <w:r w:rsidR="00100D79" w:rsidRPr="003B3833">
        <w:t>finding that</w:t>
      </w:r>
      <w:r w:rsidR="00C7116E" w:rsidRPr="003B3833">
        <w:t xml:space="preserve"> the urban renewal plan is based on a local survey and conforms to</w:t>
      </w:r>
      <w:r w:rsidR="00A12C81" w:rsidRPr="003B3833">
        <w:t xml:space="preserve"> an existing planning document covering the urban renewal area as a whole or</w:t>
      </w:r>
      <w:r w:rsidR="00C7116E" w:rsidRPr="003B3833">
        <w:t xml:space="preserve"> a</w:t>
      </w:r>
      <w:r w:rsidR="00E52830" w:rsidRPr="003B3833">
        <w:t xml:space="preserve"> </w:t>
      </w:r>
      <w:r w:rsidR="00C7116E" w:rsidRPr="003B3833">
        <w:t xml:space="preserve">comprehensive plan for the </w:t>
      </w:r>
      <w:r w:rsidR="00D43467" w:rsidRPr="003B3833">
        <w:t>city or town</w:t>
      </w:r>
      <w:r w:rsidR="00C7116E" w:rsidRPr="003B3833">
        <w:t xml:space="preserve">. </w:t>
      </w:r>
      <w:r w:rsidR="00E83B81" w:rsidRPr="003B3833">
        <w:t>Additionally, b</w:t>
      </w:r>
      <w:r w:rsidR="000E5366" w:rsidRPr="003B3833">
        <w:t xml:space="preserve">efore a plan is </w:t>
      </w:r>
      <w:r w:rsidR="007300AB" w:rsidRPr="003B3833">
        <w:t>submitted to</w:t>
      </w:r>
      <w:r w:rsidR="000E5366" w:rsidRPr="003B3833">
        <w:t xml:space="preserve"> the state</w:t>
      </w:r>
      <w:r w:rsidR="007E4D5C" w:rsidRPr="003B3833">
        <w:t>, the city or town</w:t>
      </w:r>
      <w:r w:rsidR="000E5366" w:rsidRPr="003B3833">
        <w:t xml:space="preserve"> obtain</w:t>
      </w:r>
      <w:r w:rsidR="007E4D5C" w:rsidRPr="003B3833">
        <w:t>s</w:t>
      </w:r>
      <w:r w:rsidR="00AC5F55" w:rsidRPr="003B3833">
        <w:t xml:space="preserve"> the</w:t>
      </w:r>
      <w:r w:rsidR="00141AE5" w:rsidRPr="003B3833">
        <w:t xml:space="preserve"> approval of </w:t>
      </w:r>
      <w:r w:rsidR="00D43467" w:rsidRPr="003B3833">
        <w:t>its</w:t>
      </w:r>
      <w:r w:rsidR="00141AE5" w:rsidRPr="003B3833">
        <w:t xml:space="preserve"> municipal officer</w:t>
      </w:r>
      <w:r w:rsidR="00CE18CF" w:rsidRPr="003B3833">
        <w:t>s,</w:t>
      </w:r>
      <w:r w:rsidR="000E5366" w:rsidRPr="003B3833">
        <w:t xml:space="preserve"> </w:t>
      </w:r>
      <w:r w:rsidR="00C43FA2" w:rsidRPr="003B3833">
        <w:t>i.e. the</w:t>
      </w:r>
      <w:r w:rsidR="000E5366" w:rsidRPr="003B3833">
        <w:t xml:space="preserve"> </w:t>
      </w:r>
      <w:r w:rsidR="00862195" w:rsidRPr="003B3833">
        <w:t>c</w:t>
      </w:r>
      <w:r w:rsidR="00CE18CF" w:rsidRPr="003B3833">
        <w:t xml:space="preserve">ity </w:t>
      </w:r>
      <w:r w:rsidR="00AD6C37" w:rsidRPr="003B3833">
        <w:t>or town</w:t>
      </w:r>
      <w:r w:rsidR="00F3658C">
        <w:t xml:space="preserve"> </w:t>
      </w:r>
      <w:r w:rsidR="00862195" w:rsidRPr="003B3833">
        <w:t>c</w:t>
      </w:r>
      <w:r w:rsidR="00CE18CF" w:rsidRPr="003B3833">
        <w:t>ouncil of a city</w:t>
      </w:r>
      <w:r w:rsidR="00F3658C">
        <w:t xml:space="preserve"> or city</w:t>
      </w:r>
      <w:r w:rsidR="00091E15">
        <w:t xml:space="preserve">-form </w:t>
      </w:r>
      <w:r w:rsidR="001D49DF">
        <w:t>municipality,</w:t>
      </w:r>
      <w:r w:rsidR="00CE18CF" w:rsidRPr="003B3833">
        <w:t xml:space="preserve"> or </w:t>
      </w:r>
      <w:r w:rsidR="00C43FA2" w:rsidRPr="003B3833">
        <w:t xml:space="preserve">the </w:t>
      </w:r>
      <w:r w:rsidR="00862195" w:rsidRPr="003B3833">
        <w:t>s</w:t>
      </w:r>
      <w:r w:rsidR="00CE18CF" w:rsidRPr="003B3833">
        <w:t xml:space="preserve">elect </w:t>
      </w:r>
      <w:r w:rsidR="00862195" w:rsidRPr="003B3833">
        <w:t>b</w:t>
      </w:r>
      <w:r w:rsidR="00CE18CF" w:rsidRPr="003B3833">
        <w:t>oard of a town.</w:t>
      </w:r>
    </w:p>
    <w:p w14:paraId="431D1D3E" w14:textId="4DA0F04A" w:rsidR="00582AB6" w:rsidRPr="003B3833" w:rsidRDefault="00536AFC" w:rsidP="00457A60">
      <w:r>
        <w:lastRenderedPageBreak/>
        <w:t>HLC</w:t>
      </w:r>
      <w:r w:rsidR="00945771" w:rsidRPr="003B3833">
        <w:t xml:space="preserve"> review</w:t>
      </w:r>
      <w:r w:rsidR="003D326C" w:rsidRPr="003B3833">
        <w:t>s</w:t>
      </w:r>
      <w:r w:rsidR="00945771" w:rsidRPr="003B3833">
        <w:t xml:space="preserve"> a</w:t>
      </w:r>
      <w:r w:rsidR="00101EC3" w:rsidRPr="003B3833">
        <w:t>n u</w:t>
      </w:r>
      <w:r w:rsidR="00E30258" w:rsidRPr="003B3833">
        <w:t xml:space="preserve">rban </w:t>
      </w:r>
      <w:r w:rsidR="00101EC3" w:rsidRPr="003B3833">
        <w:t>r</w:t>
      </w:r>
      <w:r w:rsidR="00E30258" w:rsidRPr="003B3833">
        <w:t xml:space="preserve">enewal </w:t>
      </w:r>
      <w:r w:rsidR="00101EC3" w:rsidRPr="003B3833">
        <w:t>p</w:t>
      </w:r>
      <w:r w:rsidR="00E30258" w:rsidRPr="003B3833">
        <w:t>lan</w:t>
      </w:r>
      <w:r w:rsidR="005C20C0" w:rsidRPr="003B3833">
        <w:t xml:space="preserve"> for </w:t>
      </w:r>
      <w:r w:rsidR="00E30258" w:rsidRPr="003B3833">
        <w:t>compliance with</w:t>
      </w:r>
      <w:r w:rsidR="002330AF">
        <w:t xml:space="preserve"> </w:t>
      </w:r>
      <w:r w:rsidR="00CD3F73" w:rsidRPr="003B3833">
        <w:t xml:space="preserve">M.G.L. </w:t>
      </w:r>
      <w:r w:rsidR="00425D5D" w:rsidRPr="003B3833">
        <w:t xml:space="preserve">c. </w:t>
      </w:r>
      <w:r w:rsidR="00E30258" w:rsidRPr="003B3833">
        <w:t>121B and the regulations a</w:t>
      </w:r>
      <w:r w:rsidR="00020AF7">
        <w:t xml:space="preserve">t 760 CMR 12.00.  </w:t>
      </w:r>
      <w:r w:rsidR="00CB6EC8" w:rsidRPr="003B3833">
        <w:t xml:space="preserve">There are six findings </w:t>
      </w:r>
      <w:r w:rsidR="00945007" w:rsidRPr="003B3833">
        <w:t xml:space="preserve">described in M.G.L. c. 121B, § 48 </w:t>
      </w:r>
      <w:r w:rsidR="00CB6EC8" w:rsidRPr="003B3833">
        <w:t>that are necessary for approval of a new urban renewal plan: (a) the project area would not, by private enterprise alone and without either government subsidy or the exercise of governmental powers, be made available for urban renewal; (b) the proposed land uses and requirements will promote the desired private investment consistent with the needs of the locality as a whole; (c)</w:t>
      </w:r>
      <w:r w:rsidR="00CB6EC8" w:rsidRPr="003B3833">
        <w:rPr>
          <w:shd w:val="clear" w:color="auto" w:fill="FFFFFF"/>
        </w:rPr>
        <w:t xml:space="preserve"> the financial plan is sound; (d) the project area is a decadent, substandard or blighted open area; (e) the urban renewal plan is sufficiently complete; and (f) the relocation plan has been approved.</w:t>
      </w:r>
    </w:p>
    <w:p w14:paraId="27C3B4F6" w14:textId="1611218C" w:rsidR="006F540D" w:rsidRPr="003B3833" w:rsidRDefault="00246460" w:rsidP="00457A60">
      <w:r w:rsidRPr="003B3833">
        <w:t xml:space="preserve">By </w:t>
      </w:r>
      <w:r w:rsidR="00337BDC" w:rsidRPr="003B3833">
        <w:t>law</w:t>
      </w:r>
      <w:r w:rsidRPr="003B3833">
        <w:t xml:space="preserve">, </w:t>
      </w:r>
      <w:r w:rsidR="006517AD" w:rsidRPr="003B3833">
        <w:t>the state</w:t>
      </w:r>
      <w:r w:rsidR="00796B01" w:rsidRPr="003B3833">
        <w:t xml:space="preserve"> has 60 days from the submission of a complete </w:t>
      </w:r>
      <w:r w:rsidR="004F0042" w:rsidRPr="003B3833">
        <w:t xml:space="preserve">urban renewal </w:t>
      </w:r>
      <w:r w:rsidR="00796B01" w:rsidRPr="003B3833">
        <w:t>plan to</w:t>
      </w:r>
      <w:r w:rsidR="00920269" w:rsidRPr="003B3833">
        <w:t xml:space="preserve"> approve or</w:t>
      </w:r>
      <w:r w:rsidR="0069406C" w:rsidRPr="003B3833">
        <w:t xml:space="preserve"> </w:t>
      </w:r>
      <w:r w:rsidR="00920269" w:rsidRPr="003B3833">
        <w:t>disapprove the plan.</w:t>
      </w:r>
      <w:r w:rsidR="00460890">
        <w:t xml:space="preserve"> </w:t>
      </w:r>
      <w:r w:rsidR="00AD3293" w:rsidRPr="003B3833">
        <w:t>M</w:t>
      </w:r>
      <w:r w:rsidR="00920269" w:rsidRPr="003B3833">
        <w:t>odification</w:t>
      </w:r>
      <w:r w:rsidR="00320556" w:rsidRPr="003B3833">
        <w:t>s or other supporting data</w:t>
      </w:r>
      <w:r w:rsidR="00AD3293" w:rsidRPr="003B3833">
        <w:t xml:space="preserve"> may be requested before a plan application is deemed complete</w:t>
      </w:r>
      <w:r w:rsidR="00320556" w:rsidRPr="003B3833">
        <w:t>.</w:t>
      </w:r>
      <w:r w:rsidR="00460890">
        <w:t xml:space="preserve"> </w:t>
      </w:r>
      <w:bookmarkStart w:id="26" w:name="_Hlk152245486"/>
      <w:r w:rsidR="00E00015" w:rsidRPr="003B3833">
        <w:t xml:space="preserve">Implementation </w:t>
      </w:r>
      <w:r w:rsidR="00810CC5" w:rsidRPr="003B3833">
        <w:t>of</w:t>
      </w:r>
      <w:r w:rsidR="00E30258" w:rsidRPr="003B3833">
        <w:t xml:space="preserve"> </w:t>
      </w:r>
      <w:r w:rsidR="00E00015" w:rsidRPr="003B3833">
        <w:t xml:space="preserve">an </w:t>
      </w:r>
      <w:r w:rsidR="003757A5" w:rsidRPr="003B3833">
        <w:t>u</w:t>
      </w:r>
      <w:r w:rsidR="00E30258" w:rsidRPr="003B3833">
        <w:t xml:space="preserve">rban </w:t>
      </w:r>
      <w:r w:rsidR="003757A5" w:rsidRPr="003B3833">
        <w:t>r</w:t>
      </w:r>
      <w:r w:rsidR="00E30258" w:rsidRPr="003B3833">
        <w:t xml:space="preserve">enewal </w:t>
      </w:r>
      <w:r w:rsidR="003757A5" w:rsidRPr="003B3833">
        <w:t>p</w:t>
      </w:r>
      <w:r w:rsidR="00E30258" w:rsidRPr="003B3833">
        <w:t>lan cannot move forward until</w:t>
      </w:r>
      <w:r w:rsidR="007034CD" w:rsidRPr="003B3833">
        <w:t xml:space="preserve"> </w:t>
      </w:r>
      <w:r w:rsidR="00733ED3" w:rsidRPr="003B3833">
        <w:t>the state’s</w:t>
      </w:r>
      <w:r w:rsidR="007034CD" w:rsidRPr="003B3833">
        <w:t xml:space="preserve"> written </w:t>
      </w:r>
      <w:r w:rsidR="009D5CDF" w:rsidRPr="003B3833">
        <w:t>approv</w:t>
      </w:r>
      <w:r w:rsidR="001B7D35" w:rsidRPr="003B3833">
        <w:t xml:space="preserve">al </w:t>
      </w:r>
      <w:r w:rsidR="00517EE1" w:rsidRPr="003B3833">
        <w:t xml:space="preserve">is </w:t>
      </w:r>
      <w:r w:rsidR="00C56A5D" w:rsidRPr="003B3833">
        <w:t>issued</w:t>
      </w:r>
      <w:r w:rsidR="002C5985" w:rsidRPr="003B3833">
        <w:t xml:space="preserve"> </w:t>
      </w:r>
      <w:r w:rsidR="007034CD" w:rsidRPr="003B3833">
        <w:t>and</w:t>
      </w:r>
      <w:r w:rsidR="00E30258" w:rsidRPr="003B3833">
        <w:t xml:space="preserve"> the required MEPA approvals are </w:t>
      </w:r>
      <w:r w:rsidR="00C56A5D" w:rsidRPr="003B3833">
        <w:t>obtai</w:t>
      </w:r>
      <w:r w:rsidR="003147F1" w:rsidRPr="003B3833">
        <w:t>ned.</w:t>
      </w:r>
    </w:p>
    <w:p w14:paraId="2C44712F" w14:textId="322F1CD4" w:rsidR="006F540D" w:rsidRPr="0011629F" w:rsidRDefault="006F540D" w:rsidP="00DB5CC4">
      <w:pPr>
        <w:pStyle w:val="IntenseQuote"/>
        <w:rPr>
          <w:sz w:val="24"/>
          <w:szCs w:val="28"/>
        </w:rPr>
      </w:pPr>
      <w:r w:rsidRPr="0011629F">
        <w:rPr>
          <w:sz w:val="24"/>
          <w:szCs w:val="28"/>
        </w:rPr>
        <w:t>A note about the</w:t>
      </w:r>
      <w:r w:rsidR="004920E8" w:rsidRPr="004920E8">
        <w:t xml:space="preserve"> </w:t>
      </w:r>
      <w:hyperlink r:id="rId42" w:history="1">
        <w:r w:rsidR="00DB5CC4">
          <w:rPr>
            <w:rStyle w:val="Hyperlink"/>
            <w:sz w:val="24"/>
            <w:szCs w:val="28"/>
          </w:rPr>
          <w:t>Massachusetts Environmental Policy Act (MEPA), M.G.L. c. 30, §§ 61-62L and the regulations at 301 CMR 11.00</w:t>
        </w:r>
      </w:hyperlink>
      <w:r w:rsidRPr="0011629F">
        <w:rPr>
          <w:sz w:val="24"/>
          <w:szCs w:val="28"/>
        </w:rPr>
        <w:t xml:space="preserve">: If MEPA review is not completed at the time of submission of an urban renewal plan to </w:t>
      </w:r>
      <w:r w:rsidR="00536AFC">
        <w:rPr>
          <w:sz w:val="24"/>
          <w:szCs w:val="28"/>
        </w:rPr>
        <w:t>HLC</w:t>
      </w:r>
      <w:r w:rsidRPr="0011629F">
        <w:rPr>
          <w:sz w:val="24"/>
          <w:szCs w:val="28"/>
        </w:rPr>
        <w:t>, approval will be issued conditioned upon completion of the MEPA review of the urban renewal plan and any known redevelopment project. Early consultation with the MEPA Office is recommended.</w:t>
      </w:r>
    </w:p>
    <w:p w14:paraId="7B48D12C" w14:textId="48E98248" w:rsidR="00EE5EA1" w:rsidRPr="003B3833" w:rsidRDefault="00EB0BB7" w:rsidP="00727561">
      <w:r w:rsidRPr="003B3833">
        <w:t xml:space="preserve">In 2023, </w:t>
      </w:r>
      <w:r w:rsidR="006765F2">
        <w:t xml:space="preserve">Chapter 7 of the Acts of 2023, enacted through the </w:t>
      </w:r>
      <w:r w:rsidRPr="003B3833">
        <w:t xml:space="preserve">Article 87 </w:t>
      </w:r>
      <w:r w:rsidR="006765F2">
        <w:t xml:space="preserve">reorganization process, </w:t>
      </w:r>
      <w:r w:rsidRPr="003B3833">
        <w:t xml:space="preserve">established </w:t>
      </w:r>
      <w:r w:rsidR="00536AFC">
        <w:t>HLC</w:t>
      </w:r>
      <w:r w:rsidRPr="003B3833">
        <w:t xml:space="preserve"> as a separate e</w:t>
      </w:r>
      <w:r w:rsidR="008E6A77">
        <w:t>xecutive office</w:t>
      </w:r>
      <w:r w:rsidRPr="003B3833">
        <w:t xml:space="preserve"> from the Executive Office of Economic Development (EOED)</w:t>
      </w:r>
      <w:r w:rsidR="00EE5EA1" w:rsidRPr="003B3833">
        <w:t xml:space="preserve">. At that time, </w:t>
      </w:r>
      <w:r w:rsidRPr="003B3833">
        <w:t xml:space="preserve">M.G.L. c. 121B, § 48 was amended </w:t>
      </w:r>
      <w:r w:rsidR="00EE5EA1" w:rsidRPr="003B3833">
        <w:t>as follows:</w:t>
      </w:r>
      <w:r w:rsidRPr="003B3833">
        <w:t xml:space="preserve"> “</w:t>
      </w:r>
      <w:r w:rsidR="00EE5EA1" w:rsidRPr="003B3833">
        <w:t>…</w:t>
      </w:r>
      <w:r w:rsidRPr="003B3833">
        <w:t xml:space="preserve">whenever an urban renewal plan entails the renewal of an area exclusively or primarily through the development </w:t>
      </w:r>
      <w:r w:rsidRPr="00B1572A">
        <w:t xml:space="preserve">of </w:t>
      </w:r>
      <w:r w:rsidRPr="00022CB4">
        <w:t>commercial</w:t>
      </w:r>
      <w:r w:rsidRPr="00B1572A">
        <w:t xml:space="preserve"> or </w:t>
      </w:r>
      <w:r w:rsidRPr="00022CB4">
        <w:t>industrial</w:t>
      </w:r>
      <w:r w:rsidRPr="00B1572A">
        <w:t xml:space="preserve"> uses</w:t>
      </w:r>
      <w:r w:rsidRPr="003B3833">
        <w:t>, [</w:t>
      </w:r>
      <w:r w:rsidR="00536AFC">
        <w:t>HLC</w:t>
      </w:r>
      <w:r w:rsidRPr="003B3833">
        <w:t>] shall assign the responsibilities of this paragraph to the secretary of [EOED], with written notice to the applicant</w:t>
      </w:r>
      <w:r w:rsidR="00EE5EA1" w:rsidRPr="003B3833">
        <w:t>. U</w:t>
      </w:r>
      <w:r w:rsidRPr="003B3833">
        <w:t>pon such assignment the secretary of economic development shall exercise all authority and assume all responsibilities of [</w:t>
      </w:r>
      <w:r w:rsidR="00536AFC">
        <w:t>HLC</w:t>
      </w:r>
      <w:r w:rsidRPr="003B3833">
        <w:t>]</w:t>
      </w:r>
      <w:r w:rsidR="00EE5EA1" w:rsidRPr="003B3833">
        <w:t xml:space="preserve"> </w:t>
      </w:r>
      <w:r w:rsidR="00EE5EA1" w:rsidRPr="003B3833">
        <w:rPr>
          <w:color w:val="000000"/>
        </w:rPr>
        <w:t>as granted or provided for by this chapter with respect to such urban renewal plan.</w:t>
      </w:r>
      <w:r w:rsidR="00EE5EA1" w:rsidRPr="003B3833">
        <w:t>”</w:t>
      </w:r>
    </w:p>
    <w:p w14:paraId="5D55ECBB" w14:textId="4137EA95" w:rsidR="004E06DF" w:rsidRPr="003B3833" w:rsidRDefault="00E97CA5" w:rsidP="00727561">
      <w:r w:rsidRPr="003B3833">
        <w:t>U</w:t>
      </w:r>
      <w:r w:rsidR="00C85E0B" w:rsidRPr="003B3833">
        <w:t xml:space="preserve">pon the submission of </w:t>
      </w:r>
      <w:r w:rsidR="00D24AEF" w:rsidRPr="003B3833">
        <w:t xml:space="preserve">a </w:t>
      </w:r>
      <w:r w:rsidR="00C85E0B" w:rsidRPr="003B3833">
        <w:t>new urban renewal plan</w:t>
      </w:r>
      <w:r w:rsidRPr="003B3833">
        <w:t xml:space="preserve">, </w:t>
      </w:r>
      <w:r w:rsidR="00536AFC">
        <w:t>HLC</w:t>
      </w:r>
      <w:r w:rsidRPr="003B3833">
        <w:t xml:space="preserve"> and EOED will work with municipalities </w:t>
      </w:r>
      <w:r w:rsidR="00C85E0B" w:rsidRPr="003B3833">
        <w:t xml:space="preserve">to ensure that the </w:t>
      </w:r>
      <w:r w:rsidRPr="003B3833">
        <w:t>provisions of this law are carried out.</w:t>
      </w:r>
    </w:p>
    <w:p w14:paraId="5E0576D7" w14:textId="4363E350" w:rsidR="00371E06" w:rsidRPr="003B3833" w:rsidRDefault="00371E06" w:rsidP="006E6091">
      <w:pPr>
        <w:pStyle w:val="Heading2"/>
        <w:numPr>
          <w:ilvl w:val="1"/>
          <w:numId w:val="35"/>
        </w:numPr>
        <w:rPr>
          <w:rFonts w:ascii="Aptos" w:hAnsi="Aptos"/>
        </w:rPr>
      </w:pPr>
      <w:bookmarkStart w:id="27" w:name="_Toc235797805"/>
      <w:bookmarkEnd w:id="26"/>
      <w:r w:rsidRPr="003B3833">
        <w:rPr>
          <w:rFonts w:ascii="Aptos" w:hAnsi="Aptos"/>
        </w:rPr>
        <w:t>Implementing an Urban Renewal Plan</w:t>
      </w:r>
      <w:bookmarkEnd w:id="27"/>
    </w:p>
    <w:p w14:paraId="0DD10A32" w14:textId="211A57D5" w:rsidR="00EE5EA1" w:rsidRPr="003B3833" w:rsidRDefault="00EE7FAB" w:rsidP="00727561">
      <w:r w:rsidRPr="003B3833">
        <w:t>After</w:t>
      </w:r>
      <w:r w:rsidR="00580EAB" w:rsidRPr="003B3833">
        <w:t xml:space="preserve"> an urban renewal plan has been approved, c</w:t>
      </w:r>
      <w:r w:rsidR="00B12134" w:rsidRPr="003B3833">
        <w:t>ertain actions</w:t>
      </w:r>
      <w:r w:rsidR="00580EAB" w:rsidRPr="003B3833">
        <w:t xml:space="preserve"> by th</w:t>
      </w:r>
      <w:r w:rsidR="00C17768" w:rsidRPr="003B3833">
        <w:t>e urban renewal agency</w:t>
      </w:r>
      <w:r w:rsidR="00BC2703" w:rsidRPr="003B3833">
        <w:t xml:space="preserve"> </w:t>
      </w:r>
      <w:r w:rsidR="00643C33" w:rsidRPr="003B3833">
        <w:t xml:space="preserve">or redevelopment authority </w:t>
      </w:r>
      <w:r w:rsidR="00B12134" w:rsidRPr="003B3833">
        <w:t xml:space="preserve">related to </w:t>
      </w:r>
      <w:r w:rsidR="00122B06" w:rsidRPr="003B3833">
        <w:t xml:space="preserve">implementation of </w:t>
      </w:r>
      <w:r w:rsidR="009F5A42">
        <w:t xml:space="preserve">the </w:t>
      </w:r>
      <w:r w:rsidR="009B7330" w:rsidRPr="003B3833">
        <w:t xml:space="preserve">plan </w:t>
      </w:r>
      <w:r w:rsidR="009119CC" w:rsidRPr="003B3833">
        <w:t xml:space="preserve">also </w:t>
      </w:r>
      <w:r w:rsidR="00B12134" w:rsidRPr="003B3833">
        <w:t xml:space="preserve">trigger </w:t>
      </w:r>
      <w:r w:rsidR="00073A44" w:rsidRPr="003B3833">
        <w:t>regulatory</w:t>
      </w:r>
      <w:r w:rsidR="00B12134" w:rsidRPr="003B3833">
        <w:t xml:space="preserve"> review</w:t>
      </w:r>
      <w:r w:rsidR="00371403" w:rsidRPr="003B3833">
        <w:t xml:space="preserve"> by the state</w:t>
      </w:r>
      <w:r w:rsidR="00CD0D2D" w:rsidRPr="003B3833">
        <w:t xml:space="preserve"> </w:t>
      </w:r>
      <w:r w:rsidR="00546A7D" w:rsidRPr="003B3833">
        <w:t>under</w:t>
      </w:r>
      <w:r w:rsidR="000A0DAA">
        <w:t xml:space="preserve"> 760 CMR 12.00.  </w:t>
      </w:r>
      <w:r w:rsidR="00DC14E5" w:rsidRPr="003B3833">
        <w:t>The</w:t>
      </w:r>
      <w:r w:rsidR="0009132E" w:rsidRPr="003B3833">
        <w:t xml:space="preserve"> </w:t>
      </w:r>
      <w:r w:rsidR="00DC14E5" w:rsidRPr="003B3833">
        <w:t xml:space="preserve">actions </w:t>
      </w:r>
      <w:r w:rsidR="0009132E" w:rsidRPr="003B3833">
        <w:t>below</w:t>
      </w:r>
      <w:r w:rsidR="0007091A" w:rsidRPr="003B3833">
        <w:t xml:space="preserve"> are those most frequently</w:t>
      </w:r>
      <w:r w:rsidR="0009132E" w:rsidRPr="003B3833">
        <w:t xml:space="preserve"> </w:t>
      </w:r>
      <w:r w:rsidR="00323DCF" w:rsidRPr="003B3833">
        <w:t xml:space="preserve">encountered </w:t>
      </w:r>
      <w:r w:rsidR="00D463FF" w:rsidRPr="003B3833">
        <w:t>a</w:t>
      </w:r>
      <w:r w:rsidR="00371403" w:rsidRPr="003B3833">
        <w:t>s plan activities proceed</w:t>
      </w:r>
      <w:r w:rsidR="00E36E3E" w:rsidRPr="003B3833">
        <w:t>.</w:t>
      </w:r>
      <w:r w:rsidR="00460890">
        <w:t xml:space="preserve"> </w:t>
      </w:r>
      <w:r w:rsidR="004347D2">
        <w:t>State a</w:t>
      </w:r>
      <w:r w:rsidR="00DC14E5" w:rsidRPr="003B3833">
        <w:t>pproval</w:t>
      </w:r>
      <w:r w:rsidR="003B30B0" w:rsidRPr="003B3833">
        <w:t xml:space="preserve"> </w:t>
      </w:r>
      <w:r w:rsidR="00E36E3E" w:rsidRPr="003B3833">
        <w:t>or disapproval is</w:t>
      </w:r>
      <w:r w:rsidR="005D4386" w:rsidRPr="003B3833">
        <w:t xml:space="preserve"> issued</w:t>
      </w:r>
      <w:r w:rsidR="00E36E3E" w:rsidRPr="003B3833">
        <w:t xml:space="preserve"> in</w:t>
      </w:r>
      <w:r w:rsidR="005D4386" w:rsidRPr="003B3833">
        <w:t xml:space="preserve"> a written decision</w:t>
      </w:r>
      <w:r w:rsidR="00E36E3E" w:rsidRPr="003B3833">
        <w:t>.</w:t>
      </w:r>
    </w:p>
    <w:p w14:paraId="0524E240" w14:textId="1573A660" w:rsidR="005D7BE6" w:rsidRPr="003B3833" w:rsidRDefault="004E0035" w:rsidP="005D7BE6">
      <w:pPr>
        <w:numPr>
          <w:ilvl w:val="0"/>
          <w:numId w:val="5"/>
        </w:numPr>
        <w:spacing w:after="0"/>
        <w:rPr>
          <w:rFonts w:cs="Times New Roman"/>
        </w:rPr>
      </w:pPr>
      <w:r w:rsidRPr="003B3833">
        <w:rPr>
          <w:rFonts w:cs="Times New Roman"/>
          <w:u w:val="single"/>
        </w:rPr>
        <w:lastRenderedPageBreak/>
        <w:t>Plan Changes</w:t>
      </w:r>
      <w:r w:rsidR="00EE2E1A" w:rsidRPr="003B3833">
        <w:rPr>
          <w:rFonts w:cs="Times New Roman"/>
          <w:u w:val="single"/>
        </w:rPr>
        <w:t xml:space="preserve"> (760 CMR 12.03)</w:t>
      </w:r>
      <w:r w:rsidRPr="003B3833">
        <w:rPr>
          <w:rFonts w:cs="Times New Roman"/>
        </w:rPr>
        <w:t xml:space="preserve"> –</w:t>
      </w:r>
      <w:r w:rsidR="0071511C" w:rsidRPr="003B3833">
        <w:rPr>
          <w:rFonts w:cs="Times New Roman"/>
        </w:rPr>
        <w:t xml:space="preserve"> Major or minor plan changes</w:t>
      </w:r>
      <w:r w:rsidR="00AB757F">
        <w:rPr>
          <w:rFonts w:cs="Times New Roman"/>
        </w:rPr>
        <w:t xml:space="preserve">, </w:t>
      </w:r>
      <w:r w:rsidR="00DE7E52" w:rsidRPr="003B3833">
        <w:rPr>
          <w:rFonts w:cs="Times New Roman"/>
        </w:rPr>
        <w:t>also called amendments</w:t>
      </w:r>
      <w:r w:rsidR="00AB757F">
        <w:rPr>
          <w:rFonts w:cs="Times New Roman"/>
        </w:rPr>
        <w:t>,</w:t>
      </w:r>
      <w:r w:rsidR="0071511C" w:rsidRPr="003B3833">
        <w:rPr>
          <w:rFonts w:cs="Times New Roman"/>
        </w:rPr>
        <w:t xml:space="preserve"> may occur</w:t>
      </w:r>
      <w:r w:rsidR="00A2486F" w:rsidRPr="003B3833">
        <w:rPr>
          <w:rFonts w:cs="Times New Roman"/>
        </w:rPr>
        <w:t xml:space="preserve"> over the life of a</w:t>
      </w:r>
      <w:r w:rsidR="00322D1A" w:rsidRPr="003B3833">
        <w:rPr>
          <w:rFonts w:cs="Times New Roman"/>
        </w:rPr>
        <w:t>n urban renewal plan</w:t>
      </w:r>
      <w:r w:rsidR="001D0F08" w:rsidRPr="003B3833">
        <w:rPr>
          <w:rFonts w:cs="Times New Roman"/>
        </w:rPr>
        <w:t>.</w:t>
      </w:r>
      <w:r w:rsidR="00460890">
        <w:rPr>
          <w:rFonts w:cs="Times New Roman"/>
        </w:rPr>
        <w:t xml:space="preserve"> </w:t>
      </w:r>
      <w:r w:rsidR="005B1DD8" w:rsidRPr="003B3833">
        <w:rPr>
          <w:rFonts w:cs="Times New Roman"/>
        </w:rPr>
        <w:t xml:space="preserve">When this </w:t>
      </w:r>
      <w:r w:rsidR="002842D7" w:rsidRPr="003B3833">
        <w:rPr>
          <w:rFonts w:cs="Times New Roman"/>
        </w:rPr>
        <w:t>happens</w:t>
      </w:r>
      <w:r w:rsidR="005B1DD8" w:rsidRPr="003B3833">
        <w:rPr>
          <w:rFonts w:cs="Times New Roman"/>
        </w:rPr>
        <w:t>, t</w:t>
      </w:r>
      <w:r w:rsidR="00EB6261" w:rsidRPr="003B3833">
        <w:rPr>
          <w:rFonts w:cs="Times New Roman"/>
        </w:rPr>
        <w:t xml:space="preserve">he </w:t>
      </w:r>
      <w:r w:rsidR="00384C17" w:rsidRPr="003B3833">
        <w:rPr>
          <w:rFonts w:cs="Times New Roman"/>
        </w:rPr>
        <w:t>urban renewal agency</w:t>
      </w:r>
      <w:r w:rsidR="00EB6261" w:rsidRPr="003B3833">
        <w:rPr>
          <w:rFonts w:cs="Times New Roman"/>
        </w:rPr>
        <w:t xml:space="preserve"> submits</w:t>
      </w:r>
      <w:r w:rsidR="003128A0" w:rsidRPr="003B3833">
        <w:rPr>
          <w:rFonts w:cs="Times New Roman"/>
        </w:rPr>
        <w:t xml:space="preserve"> a</w:t>
      </w:r>
      <w:r w:rsidR="00A01912" w:rsidRPr="003B3833">
        <w:rPr>
          <w:rFonts w:cs="Times New Roman"/>
        </w:rPr>
        <w:t xml:space="preserve"> </w:t>
      </w:r>
      <w:r w:rsidR="00A8729A" w:rsidRPr="003B3833">
        <w:rPr>
          <w:rFonts w:cs="Times New Roman"/>
        </w:rPr>
        <w:t xml:space="preserve">detailed </w:t>
      </w:r>
      <w:r w:rsidR="001D0F08" w:rsidRPr="003B3833">
        <w:rPr>
          <w:rFonts w:cs="Times New Roman"/>
        </w:rPr>
        <w:t xml:space="preserve">description of </w:t>
      </w:r>
      <w:r w:rsidR="00A01912" w:rsidRPr="003B3833">
        <w:rPr>
          <w:rFonts w:cs="Times New Roman"/>
        </w:rPr>
        <w:t xml:space="preserve">the </w:t>
      </w:r>
      <w:r w:rsidR="001D0F08" w:rsidRPr="003B3833">
        <w:rPr>
          <w:rFonts w:cs="Times New Roman"/>
        </w:rPr>
        <w:t>plan change and the purpose and</w:t>
      </w:r>
      <w:r w:rsidR="00EE2E1A" w:rsidRPr="003B3833">
        <w:rPr>
          <w:rFonts w:cs="Times New Roman"/>
        </w:rPr>
        <w:t xml:space="preserve"> effect</w:t>
      </w:r>
      <w:r w:rsidR="001D0F08" w:rsidRPr="003B3833">
        <w:rPr>
          <w:rFonts w:cs="Times New Roman"/>
        </w:rPr>
        <w:t xml:space="preserve"> </w:t>
      </w:r>
      <w:r w:rsidR="00F75AFA" w:rsidRPr="003B3833">
        <w:rPr>
          <w:rFonts w:cs="Times New Roman"/>
        </w:rPr>
        <w:t xml:space="preserve">of the change </w:t>
      </w:r>
      <w:r w:rsidR="001D0F08" w:rsidRPr="003B3833">
        <w:rPr>
          <w:rFonts w:cs="Times New Roman"/>
        </w:rPr>
        <w:t>on the project activities</w:t>
      </w:r>
      <w:r w:rsidR="006A7F9D" w:rsidRPr="003B3833">
        <w:rPr>
          <w:rFonts w:cs="Times New Roman"/>
        </w:rPr>
        <w:t xml:space="preserve">. </w:t>
      </w:r>
      <w:r w:rsidR="000119B3" w:rsidRPr="003B3833">
        <w:rPr>
          <w:rFonts w:cs="Times New Roman"/>
        </w:rPr>
        <w:t>Upon receipt,</w:t>
      </w:r>
      <w:r w:rsidR="006A7F9D" w:rsidRPr="003B3833">
        <w:rPr>
          <w:rFonts w:cs="Times New Roman"/>
        </w:rPr>
        <w:t xml:space="preserve"> </w:t>
      </w:r>
      <w:r w:rsidR="009119CC" w:rsidRPr="003B3833">
        <w:rPr>
          <w:rFonts w:cs="Times New Roman"/>
        </w:rPr>
        <w:t>the submission is</w:t>
      </w:r>
      <w:r w:rsidR="000119B3" w:rsidRPr="003B3833">
        <w:rPr>
          <w:rFonts w:cs="Times New Roman"/>
        </w:rPr>
        <w:t xml:space="preserve"> review</w:t>
      </w:r>
      <w:r w:rsidR="009119CC" w:rsidRPr="003B3833">
        <w:rPr>
          <w:rFonts w:cs="Times New Roman"/>
        </w:rPr>
        <w:t xml:space="preserve">ed </w:t>
      </w:r>
      <w:r w:rsidR="0043470F" w:rsidRPr="003B3833">
        <w:rPr>
          <w:rFonts w:cs="Times New Roman"/>
        </w:rPr>
        <w:t xml:space="preserve">by </w:t>
      </w:r>
      <w:r w:rsidR="00536AFC">
        <w:rPr>
          <w:rFonts w:cs="Times New Roman"/>
        </w:rPr>
        <w:t>HLC</w:t>
      </w:r>
      <w:r w:rsidR="0043470F" w:rsidRPr="003B3833">
        <w:rPr>
          <w:rFonts w:cs="Times New Roman"/>
        </w:rPr>
        <w:t xml:space="preserve"> under the criteria in </w:t>
      </w:r>
      <w:r w:rsidR="003972C3">
        <w:rPr>
          <w:rFonts w:cs="Times New Roman"/>
        </w:rPr>
        <w:t>the regulations</w:t>
      </w:r>
      <w:r w:rsidR="0043470F" w:rsidRPr="003B3833">
        <w:rPr>
          <w:rFonts w:cs="Times New Roman"/>
        </w:rPr>
        <w:t xml:space="preserve"> </w:t>
      </w:r>
      <w:r w:rsidR="00F75AFA" w:rsidRPr="003B3833">
        <w:rPr>
          <w:rFonts w:cs="Times New Roman"/>
        </w:rPr>
        <w:t>to</w:t>
      </w:r>
      <w:r w:rsidR="006A7F9D" w:rsidRPr="003B3833">
        <w:rPr>
          <w:rFonts w:cs="Times New Roman"/>
        </w:rPr>
        <w:t xml:space="preserve"> </w:t>
      </w:r>
      <w:r w:rsidR="00007067" w:rsidRPr="003B3833">
        <w:rPr>
          <w:rFonts w:cs="Times New Roman"/>
        </w:rPr>
        <w:t>d</w:t>
      </w:r>
      <w:r w:rsidR="00EE2E1A" w:rsidRPr="003B3833">
        <w:rPr>
          <w:rFonts w:cs="Times New Roman"/>
        </w:rPr>
        <w:t>etermine if the plan change is minor or major.</w:t>
      </w:r>
    </w:p>
    <w:p w14:paraId="3D8E83E3" w14:textId="78A1B738" w:rsidR="005D7BE6" w:rsidRPr="0011629F" w:rsidRDefault="005D7BE6" w:rsidP="00996C53">
      <w:pPr>
        <w:pStyle w:val="IntenseQuote"/>
        <w:rPr>
          <w:sz w:val="24"/>
          <w:szCs w:val="28"/>
        </w:rPr>
      </w:pPr>
      <w:r w:rsidRPr="0011629F">
        <w:rPr>
          <w:sz w:val="24"/>
          <w:szCs w:val="28"/>
        </w:rPr>
        <w:t>Many urban renewal plans have long lives</w:t>
      </w:r>
      <w:r w:rsidR="00A66189">
        <w:rPr>
          <w:sz w:val="24"/>
          <w:szCs w:val="28"/>
        </w:rPr>
        <w:t xml:space="preserve">, </w:t>
      </w:r>
      <w:r w:rsidRPr="0011629F">
        <w:rPr>
          <w:sz w:val="24"/>
          <w:szCs w:val="28"/>
        </w:rPr>
        <w:t xml:space="preserve">20 years or more, and plan changes may arise for any number of reasons, such as </w:t>
      </w:r>
      <w:r w:rsidR="00A411D3">
        <w:rPr>
          <w:sz w:val="24"/>
          <w:szCs w:val="28"/>
        </w:rPr>
        <w:t xml:space="preserve">changes in the </w:t>
      </w:r>
      <w:r w:rsidRPr="0011629F">
        <w:rPr>
          <w:sz w:val="24"/>
          <w:szCs w:val="28"/>
        </w:rPr>
        <w:t>real estate market, or</w:t>
      </w:r>
      <w:r w:rsidR="00BF6A19">
        <w:rPr>
          <w:sz w:val="24"/>
          <w:szCs w:val="28"/>
        </w:rPr>
        <w:t xml:space="preserve"> the need for</w:t>
      </w:r>
      <w:r w:rsidRPr="0011629F">
        <w:rPr>
          <w:sz w:val="24"/>
          <w:szCs w:val="28"/>
        </w:rPr>
        <w:t xml:space="preserve"> additional time to undertake proposed redevelopment.</w:t>
      </w:r>
    </w:p>
    <w:p w14:paraId="50EF6B59" w14:textId="3BFD6B44" w:rsidR="00F754DB" w:rsidRPr="003B3833" w:rsidRDefault="008418AB" w:rsidP="00C60FDC">
      <w:pPr>
        <w:numPr>
          <w:ilvl w:val="0"/>
          <w:numId w:val="5"/>
        </w:numPr>
        <w:spacing w:after="0"/>
        <w:rPr>
          <w:rFonts w:cs="Times New Roman"/>
        </w:rPr>
      </w:pPr>
      <w:r w:rsidRPr="003B3833">
        <w:rPr>
          <w:rFonts w:cs="Times New Roman"/>
          <w:u w:val="single"/>
        </w:rPr>
        <w:t>Land Acquisition (760 CMR 12.04)</w:t>
      </w:r>
      <w:r w:rsidRPr="003B3833">
        <w:rPr>
          <w:rFonts w:cs="Times New Roman"/>
        </w:rPr>
        <w:t xml:space="preserve"> </w:t>
      </w:r>
      <w:r w:rsidR="00DA13C4" w:rsidRPr="003B3833">
        <w:rPr>
          <w:rFonts w:cs="Times New Roman"/>
        </w:rPr>
        <w:t>–</w:t>
      </w:r>
      <w:r w:rsidR="00460890">
        <w:rPr>
          <w:rFonts w:cs="Times New Roman"/>
        </w:rPr>
        <w:t xml:space="preserve"> </w:t>
      </w:r>
      <w:r w:rsidR="00536AFC">
        <w:rPr>
          <w:rFonts w:cs="Times New Roman"/>
        </w:rPr>
        <w:t>HLC</w:t>
      </w:r>
      <w:r w:rsidR="002D4D82" w:rsidRPr="003B3833">
        <w:rPr>
          <w:rFonts w:cs="Times New Roman"/>
        </w:rPr>
        <w:t>’s review</w:t>
      </w:r>
      <w:r w:rsidR="009042B8" w:rsidRPr="003B3833">
        <w:rPr>
          <w:rFonts w:cs="Times New Roman"/>
        </w:rPr>
        <w:t xml:space="preserve"> </w:t>
      </w:r>
      <w:r w:rsidR="00517BE5" w:rsidRPr="003B3833">
        <w:rPr>
          <w:rFonts w:cs="Times New Roman"/>
        </w:rPr>
        <w:t>of a land</w:t>
      </w:r>
      <w:r w:rsidR="00AE6AB5" w:rsidRPr="003B3833">
        <w:rPr>
          <w:rFonts w:cs="Times New Roman"/>
        </w:rPr>
        <w:t xml:space="preserve"> acquisition</w:t>
      </w:r>
      <w:r w:rsidR="00252529" w:rsidRPr="003B3833">
        <w:rPr>
          <w:rFonts w:cs="Times New Roman"/>
        </w:rPr>
        <w:t xml:space="preserve"> occurs </w:t>
      </w:r>
      <w:r w:rsidR="005C5F03" w:rsidRPr="003B3833">
        <w:rPr>
          <w:rFonts w:cs="Times New Roman"/>
        </w:rPr>
        <w:t>when</w:t>
      </w:r>
      <w:r w:rsidR="00FD73F1" w:rsidRPr="003B3833">
        <w:rPr>
          <w:rFonts w:cs="Times New Roman"/>
        </w:rPr>
        <w:t xml:space="preserve"> a</w:t>
      </w:r>
      <w:r w:rsidR="003F2748" w:rsidRPr="003B3833">
        <w:rPr>
          <w:rFonts w:cs="Times New Roman"/>
        </w:rPr>
        <w:t xml:space="preserve">n urban renewal agency </w:t>
      </w:r>
      <w:r w:rsidR="00D77769" w:rsidRPr="003B3833">
        <w:rPr>
          <w:rFonts w:cs="Times New Roman"/>
        </w:rPr>
        <w:t>acquires a</w:t>
      </w:r>
      <w:r w:rsidR="00FD73F1" w:rsidRPr="003B3833">
        <w:rPr>
          <w:rFonts w:cs="Times New Roman"/>
        </w:rPr>
        <w:t xml:space="preserve"> </w:t>
      </w:r>
      <w:r w:rsidR="00C64BE9" w:rsidRPr="003B3833">
        <w:rPr>
          <w:rFonts w:cs="Times New Roman"/>
        </w:rPr>
        <w:t>parcel</w:t>
      </w:r>
      <w:r w:rsidR="00FD73F1" w:rsidRPr="003B3833">
        <w:rPr>
          <w:rFonts w:cs="Times New Roman"/>
        </w:rPr>
        <w:t xml:space="preserve"> of land</w:t>
      </w:r>
      <w:r w:rsidR="00004ACA">
        <w:rPr>
          <w:rFonts w:cs="Times New Roman"/>
        </w:rPr>
        <w:t xml:space="preserve"> that</w:t>
      </w:r>
      <w:r w:rsidR="00E338AC" w:rsidRPr="003B3833">
        <w:rPr>
          <w:rFonts w:cs="Times New Roman"/>
        </w:rPr>
        <w:t xml:space="preserve"> </w:t>
      </w:r>
      <w:r w:rsidR="004E4FEF" w:rsidRPr="003B3833">
        <w:rPr>
          <w:rFonts w:cs="Times New Roman"/>
        </w:rPr>
        <w:t>i</w:t>
      </w:r>
      <w:r w:rsidR="004F2882" w:rsidRPr="003B3833">
        <w:rPr>
          <w:rFonts w:cs="Times New Roman"/>
        </w:rPr>
        <w:t>s</w:t>
      </w:r>
      <w:r w:rsidR="008059C7" w:rsidRPr="003B3833">
        <w:rPr>
          <w:rFonts w:cs="Times New Roman"/>
        </w:rPr>
        <w:t xml:space="preserve"> </w:t>
      </w:r>
      <w:r w:rsidR="00684D61" w:rsidRPr="003B3833">
        <w:rPr>
          <w:rFonts w:cs="Times New Roman"/>
        </w:rPr>
        <w:t>identified in the urban renewal plan</w:t>
      </w:r>
      <w:r w:rsidR="00A63EDD" w:rsidRPr="003B3833">
        <w:rPr>
          <w:rFonts w:cs="Times New Roman"/>
        </w:rPr>
        <w:t xml:space="preserve"> </w:t>
      </w:r>
      <w:r w:rsidR="002B20BF" w:rsidRPr="003B3833">
        <w:rPr>
          <w:rFonts w:cs="Times New Roman"/>
        </w:rPr>
        <w:t>as “to be</w:t>
      </w:r>
      <w:r w:rsidR="00A63EDD" w:rsidRPr="003B3833">
        <w:rPr>
          <w:rFonts w:cs="Times New Roman"/>
        </w:rPr>
        <w:t xml:space="preserve"> acqui</w:t>
      </w:r>
      <w:r w:rsidR="002B20BF" w:rsidRPr="003B3833">
        <w:rPr>
          <w:rFonts w:cs="Times New Roman"/>
        </w:rPr>
        <w:t>red</w:t>
      </w:r>
      <w:r w:rsidR="008E3D8A" w:rsidRPr="003B3833">
        <w:rPr>
          <w:rFonts w:cs="Times New Roman"/>
        </w:rPr>
        <w:t>.</w:t>
      </w:r>
      <w:r w:rsidR="002B20BF" w:rsidRPr="003B3833">
        <w:rPr>
          <w:rFonts w:cs="Times New Roman"/>
        </w:rPr>
        <w:t>”</w:t>
      </w:r>
      <w:r w:rsidR="00460890">
        <w:rPr>
          <w:rFonts w:cs="Times New Roman"/>
        </w:rPr>
        <w:t xml:space="preserve"> </w:t>
      </w:r>
      <w:r w:rsidR="00996F77" w:rsidRPr="003B3833">
        <w:rPr>
          <w:rFonts w:cs="Times New Roman"/>
        </w:rPr>
        <w:t>The state</w:t>
      </w:r>
      <w:r w:rsidR="00D77769" w:rsidRPr="003B3833">
        <w:rPr>
          <w:rFonts w:cs="Times New Roman"/>
        </w:rPr>
        <w:t xml:space="preserve"> will</w:t>
      </w:r>
      <w:r w:rsidR="00BC45BB" w:rsidRPr="003B3833">
        <w:rPr>
          <w:rFonts w:cs="Times New Roman"/>
        </w:rPr>
        <w:t xml:space="preserve"> review</w:t>
      </w:r>
      <w:r w:rsidR="006804CE" w:rsidRPr="003B3833">
        <w:rPr>
          <w:rFonts w:cs="Times New Roman"/>
        </w:rPr>
        <w:t xml:space="preserve"> the </w:t>
      </w:r>
      <w:r w:rsidR="00996F77" w:rsidRPr="003B3833">
        <w:rPr>
          <w:rFonts w:cs="Times New Roman"/>
        </w:rPr>
        <w:t>agency’s</w:t>
      </w:r>
      <w:r w:rsidR="00337BDC" w:rsidRPr="003B3833">
        <w:rPr>
          <w:rFonts w:cs="Times New Roman"/>
        </w:rPr>
        <w:t xml:space="preserve"> </w:t>
      </w:r>
      <w:r w:rsidR="00883A39" w:rsidRPr="003B3833">
        <w:rPr>
          <w:rFonts w:cs="Times New Roman"/>
        </w:rPr>
        <w:t>determination of the</w:t>
      </w:r>
      <w:r w:rsidR="00C74590" w:rsidRPr="003B3833">
        <w:rPr>
          <w:rFonts w:cs="Times New Roman"/>
        </w:rPr>
        <w:t xml:space="preserve"> proposed</w:t>
      </w:r>
      <w:r w:rsidR="006804CE" w:rsidRPr="003B3833">
        <w:rPr>
          <w:rFonts w:cs="Times New Roman"/>
        </w:rPr>
        <w:t xml:space="preserve"> acquisition price</w:t>
      </w:r>
      <w:r w:rsidR="0081396B" w:rsidRPr="003B3833">
        <w:rPr>
          <w:rFonts w:cs="Times New Roman"/>
        </w:rPr>
        <w:t xml:space="preserve"> and </w:t>
      </w:r>
      <w:r w:rsidR="006B7CAE" w:rsidRPr="003B3833">
        <w:rPr>
          <w:rFonts w:cs="Times New Roman"/>
        </w:rPr>
        <w:t>appraisals</w:t>
      </w:r>
      <w:r w:rsidR="00B023C6">
        <w:rPr>
          <w:rFonts w:cs="Times New Roman"/>
        </w:rPr>
        <w:t xml:space="preserve">, </w:t>
      </w:r>
      <w:r w:rsidR="00C565BD" w:rsidRPr="003B3833">
        <w:rPr>
          <w:rFonts w:cs="Times New Roman"/>
        </w:rPr>
        <w:t>typically two</w:t>
      </w:r>
      <w:r w:rsidR="00B023C6">
        <w:rPr>
          <w:rFonts w:cs="Times New Roman"/>
        </w:rPr>
        <w:t>,</w:t>
      </w:r>
      <w:r w:rsidR="0081396B" w:rsidRPr="003B3833">
        <w:rPr>
          <w:rFonts w:cs="Times New Roman"/>
        </w:rPr>
        <w:t xml:space="preserve"> </w:t>
      </w:r>
      <w:r w:rsidR="00C565BD" w:rsidRPr="003B3833">
        <w:rPr>
          <w:rFonts w:cs="Times New Roman"/>
        </w:rPr>
        <w:t>which have been completed</w:t>
      </w:r>
      <w:r w:rsidR="0081396B" w:rsidRPr="003B3833">
        <w:rPr>
          <w:rFonts w:cs="Times New Roman"/>
        </w:rPr>
        <w:t xml:space="preserve"> </w:t>
      </w:r>
      <w:r w:rsidR="00570DC7" w:rsidRPr="003B3833">
        <w:rPr>
          <w:rFonts w:cs="Times New Roman"/>
        </w:rPr>
        <w:t xml:space="preserve">to establish the </w:t>
      </w:r>
      <w:r w:rsidR="00E338AC" w:rsidRPr="003B3833">
        <w:rPr>
          <w:rFonts w:cs="Times New Roman"/>
        </w:rPr>
        <w:t xml:space="preserve">acquisition </w:t>
      </w:r>
      <w:r w:rsidR="00570DC7" w:rsidRPr="003B3833">
        <w:rPr>
          <w:rFonts w:cs="Times New Roman"/>
        </w:rPr>
        <w:t>price</w:t>
      </w:r>
      <w:r w:rsidR="00C82DA1" w:rsidRPr="003B3833">
        <w:rPr>
          <w:rFonts w:cs="Times New Roman"/>
        </w:rPr>
        <w:t xml:space="preserve"> or fair market value</w:t>
      </w:r>
      <w:r w:rsidR="008059C7" w:rsidRPr="003B3833">
        <w:rPr>
          <w:rFonts w:cs="Times New Roman"/>
        </w:rPr>
        <w:t>.</w:t>
      </w:r>
    </w:p>
    <w:p w14:paraId="7445C4E9" w14:textId="0408D863" w:rsidR="00F04F37" w:rsidRPr="0011629F" w:rsidRDefault="00F04F37" w:rsidP="007E77DC">
      <w:pPr>
        <w:pStyle w:val="IntenseQuote"/>
        <w:rPr>
          <w:sz w:val="24"/>
          <w:szCs w:val="28"/>
        </w:rPr>
      </w:pPr>
      <w:r w:rsidRPr="0011629F">
        <w:rPr>
          <w:sz w:val="24"/>
          <w:szCs w:val="28"/>
        </w:rPr>
        <w:t xml:space="preserve">A note about relocation assistance, </w:t>
      </w:r>
      <w:hyperlink r:id="rId43" w:history="1">
        <w:r w:rsidRPr="0011629F">
          <w:rPr>
            <w:rStyle w:val="Hyperlink"/>
            <w:rFonts w:cs="Times New Roman"/>
            <w:sz w:val="24"/>
            <w:szCs w:val="28"/>
          </w:rPr>
          <w:t>M.G.L. c. 79A and the regulations at 760 CMR 27.00</w:t>
        </w:r>
      </w:hyperlink>
      <w:r w:rsidRPr="0011629F">
        <w:rPr>
          <w:sz w:val="24"/>
          <w:szCs w:val="28"/>
        </w:rPr>
        <w:t xml:space="preserve">: If a business or resident </w:t>
      </w:r>
      <w:proofErr w:type="gramStart"/>
      <w:r w:rsidRPr="0011629F">
        <w:rPr>
          <w:sz w:val="24"/>
          <w:szCs w:val="28"/>
        </w:rPr>
        <w:t>has to</w:t>
      </w:r>
      <w:proofErr w:type="gramEnd"/>
      <w:r w:rsidRPr="0011629F">
        <w:rPr>
          <w:sz w:val="24"/>
          <w:szCs w:val="28"/>
        </w:rPr>
        <w:t xml:space="preserve"> move permanently because of a land acquisition or other covered activity, they may be considered a “displaced person.”</w:t>
      </w:r>
      <w:r w:rsidR="00460890">
        <w:rPr>
          <w:sz w:val="24"/>
          <w:szCs w:val="28"/>
        </w:rPr>
        <w:t xml:space="preserve"> </w:t>
      </w:r>
      <w:r w:rsidRPr="0011629F">
        <w:rPr>
          <w:sz w:val="24"/>
          <w:szCs w:val="28"/>
        </w:rPr>
        <w:t xml:space="preserve">When permanent displacement occurs, the urban renewal agency is responsible for providing relocation </w:t>
      </w:r>
      <w:r w:rsidR="00DD466A">
        <w:rPr>
          <w:sz w:val="24"/>
          <w:szCs w:val="28"/>
        </w:rPr>
        <w:t xml:space="preserve">assistance and </w:t>
      </w:r>
      <w:r w:rsidRPr="0011629F">
        <w:rPr>
          <w:sz w:val="24"/>
          <w:szCs w:val="28"/>
        </w:rPr>
        <w:t>advisory services and paying for the cost of relocation depending on the specific circumstances.</w:t>
      </w:r>
      <w:r w:rsidR="00460890">
        <w:rPr>
          <w:sz w:val="24"/>
          <w:szCs w:val="28"/>
        </w:rPr>
        <w:t xml:space="preserve"> </w:t>
      </w:r>
      <w:r w:rsidRPr="0011629F">
        <w:rPr>
          <w:sz w:val="24"/>
          <w:szCs w:val="28"/>
        </w:rPr>
        <w:t xml:space="preserve">Please contact the </w:t>
      </w:r>
      <w:r w:rsidR="00536AFC">
        <w:rPr>
          <w:sz w:val="24"/>
          <w:szCs w:val="28"/>
        </w:rPr>
        <w:t>HLC</w:t>
      </w:r>
      <w:r w:rsidRPr="0011629F">
        <w:rPr>
          <w:sz w:val="24"/>
          <w:szCs w:val="28"/>
        </w:rPr>
        <w:t xml:space="preserve"> Urban Renewal </w:t>
      </w:r>
      <w:r w:rsidR="006A10A4" w:rsidRPr="0011629F">
        <w:rPr>
          <w:sz w:val="24"/>
          <w:szCs w:val="28"/>
        </w:rPr>
        <w:t>and</w:t>
      </w:r>
      <w:r w:rsidRPr="0011629F">
        <w:rPr>
          <w:sz w:val="24"/>
          <w:szCs w:val="28"/>
        </w:rPr>
        <w:t xml:space="preserve"> Relocation Coordinator for more information.</w:t>
      </w:r>
    </w:p>
    <w:p w14:paraId="4654D001" w14:textId="0EFFAB6B" w:rsidR="00B542C2" w:rsidRPr="003B3833" w:rsidRDefault="00366785" w:rsidP="00C60FDC">
      <w:pPr>
        <w:numPr>
          <w:ilvl w:val="0"/>
          <w:numId w:val="5"/>
        </w:numPr>
        <w:spacing w:after="0"/>
        <w:rPr>
          <w:rFonts w:cs="Times New Roman"/>
        </w:rPr>
      </w:pPr>
      <w:r w:rsidRPr="003B3833">
        <w:rPr>
          <w:rFonts w:cs="Times New Roman"/>
          <w:u w:val="single"/>
        </w:rPr>
        <w:t>Land Disposition (760 CMR 12.05)</w:t>
      </w:r>
      <w:r w:rsidR="008059C7" w:rsidRPr="003B3833">
        <w:rPr>
          <w:rFonts w:cs="Times New Roman"/>
        </w:rPr>
        <w:t xml:space="preserve"> </w:t>
      </w:r>
      <w:r w:rsidR="00996F77" w:rsidRPr="003B3833">
        <w:rPr>
          <w:rFonts w:cs="Times New Roman"/>
        </w:rPr>
        <w:t xml:space="preserve">– </w:t>
      </w:r>
      <w:r w:rsidR="00536AFC">
        <w:rPr>
          <w:rFonts w:cs="Times New Roman"/>
        </w:rPr>
        <w:t>HLC</w:t>
      </w:r>
      <w:r w:rsidR="002D4D82" w:rsidRPr="003B3833">
        <w:rPr>
          <w:rFonts w:cs="Times New Roman"/>
        </w:rPr>
        <w:t>’s review of a</w:t>
      </w:r>
      <w:r w:rsidR="00517BE5" w:rsidRPr="003B3833">
        <w:rPr>
          <w:rFonts w:cs="Times New Roman"/>
        </w:rPr>
        <w:t xml:space="preserve"> land disposition</w:t>
      </w:r>
      <w:r w:rsidR="004F2882" w:rsidRPr="003B3833">
        <w:rPr>
          <w:rFonts w:cs="Times New Roman"/>
        </w:rPr>
        <w:t xml:space="preserve"> </w:t>
      </w:r>
      <w:r w:rsidR="00280166" w:rsidRPr="003B3833">
        <w:rPr>
          <w:rFonts w:cs="Times New Roman"/>
        </w:rPr>
        <w:t>generally</w:t>
      </w:r>
      <w:r w:rsidR="00DD19D1" w:rsidRPr="003B3833">
        <w:rPr>
          <w:rFonts w:cs="Times New Roman"/>
        </w:rPr>
        <w:t xml:space="preserve"> occurs</w:t>
      </w:r>
      <w:r w:rsidR="00473F16" w:rsidRPr="003B3833">
        <w:rPr>
          <w:rFonts w:cs="Times New Roman"/>
        </w:rPr>
        <w:t xml:space="preserve"> at the time a</w:t>
      </w:r>
      <w:r w:rsidR="00996F77" w:rsidRPr="003B3833">
        <w:rPr>
          <w:rFonts w:cs="Times New Roman"/>
        </w:rPr>
        <w:t>n urban renewal agenc</w:t>
      </w:r>
      <w:r w:rsidR="00E45BD3" w:rsidRPr="003B3833">
        <w:rPr>
          <w:rFonts w:cs="Times New Roman"/>
        </w:rPr>
        <w:t>y</w:t>
      </w:r>
      <w:r w:rsidR="00414129" w:rsidRPr="003B3833">
        <w:rPr>
          <w:rFonts w:cs="Times New Roman"/>
        </w:rPr>
        <w:t xml:space="preserve"> proceeds to sell or otherwise dispose of</w:t>
      </w:r>
      <w:r w:rsidR="00054FB0" w:rsidRPr="003B3833">
        <w:rPr>
          <w:rFonts w:cs="Times New Roman"/>
        </w:rPr>
        <w:t xml:space="preserve"> land it owns</w:t>
      </w:r>
      <w:r w:rsidR="009D3B02">
        <w:rPr>
          <w:rFonts w:cs="Times New Roman"/>
        </w:rPr>
        <w:t xml:space="preserve">, </w:t>
      </w:r>
      <w:r w:rsidR="00AF77E3" w:rsidRPr="003B3833">
        <w:rPr>
          <w:rFonts w:cs="Times New Roman"/>
        </w:rPr>
        <w:t>or has legal control of</w:t>
      </w:r>
      <w:r w:rsidR="009D3B02">
        <w:rPr>
          <w:rFonts w:cs="Times New Roman"/>
        </w:rPr>
        <w:t>,</w:t>
      </w:r>
      <w:r w:rsidR="00414129" w:rsidRPr="003B3833">
        <w:rPr>
          <w:rFonts w:cs="Times New Roman"/>
        </w:rPr>
        <w:t xml:space="preserve"> </w:t>
      </w:r>
      <w:r w:rsidR="009D3B02">
        <w:rPr>
          <w:rFonts w:cs="Times New Roman"/>
        </w:rPr>
        <w:t>that</w:t>
      </w:r>
      <w:r w:rsidR="00414129" w:rsidRPr="003B3833">
        <w:rPr>
          <w:rFonts w:cs="Times New Roman"/>
        </w:rPr>
        <w:t xml:space="preserve"> is identified</w:t>
      </w:r>
      <w:r w:rsidR="00054FB0" w:rsidRPr="003B3833">
        <w:rPr>
          <w:rFonts w:cs="Times New Roman"/>
        </w:rPr>
        <w:t xml:space="preserve"> in the urban renewal plan</w:t>
      </w:r>
      <w:r w:rsidR="00414129" w:rsidRPr="003B3833">
        <w:rPr>
          <w:rFonts w:cs="Times New Roman"/>
        </w:rPr>
        <w:t xml:space="preserve"> for disposition.</w:t>
      </w:r>
      <w:r w:rsidR="00460890">
        <w:rPr>
          <w:rFonts w:cs="Times New Roman"/>
        </w:rPr>
        <w:t xml:space="preserve"> </w:t>
      </w:r>
      <w:r w:rsidR="0062161C" w:rsidRPr="003B3833">
        <w:rPr>
          <w:rFonts w:cs="Times New Roman"/>
        </w:rPr>
        <w:t xml:space="preserve">Two </w:t>
      </w:r>
      <w:r w:rsidR="00B32250" w:rsidRPr="003B3833">
        <w:rPr>
          <w:rFonts w:cs="Times New Roman"/>
        </w:rPr>
        <w:t>key</w:t>
      </w:r>
      <w:r w:rsidR="0062161C" w:rsidRPr="003B3833">
        <w:rPr>
          <w:rFonts w:cs="Times New Roman"/>
        </w:rPr>
        <w:t xml:space="preserve"> </w:t>
      </w:r>
      <w:r w:rsidR="00406A67" w:rsidRPr="003B3833">
        <w:rPr>
          <w:rFonts w:cs="Times New Roman"/>
        </w:rPr>
        <w:t xml:space="preserve">items </w:t>
      </w:r>
      <w:r w:rsidR="00F34419" w:rsidRPr="003B3833">
        <w:rPr>
          <w:rFonts w:cs="Times New Roman"/>
        </w:rPr>
        <w:t>for state</w:t>
      </w:r>
      <w:r w:rsidR="00673C8D" w:rsidRPr="003B3833">
        <w:rPr>
          <w:rFonts w:cs="Times New Roman"/>
        </w:rPr>
        <w:t xml:space="preserve"> </w:t>
      </w:r>
      <w:r w:rsidR="00A8213F" w:rsidRPr="003B3833">
        <w:rPr>
          <w:rFonts w:cs="Times New Roman"/>
        </w:rPr>
        <w:t xml:space="preserve">review and </w:t>
      </w:r>
      <w:r w:rsidR="00406A67" w:rsidRPr="003B3833">
        <w:rPr>
          <w:rFonts w:cs="Times New Roman"/>
        </w:rPr>
        <w:t>approv</w:t>
      </w:r>
      <w:r w:rsidR="00A8213F" w:rsidRPr="003B3833">
        <w:rPr>
          <w:rFonts w:cs="Times New Roman"/>
        </w:rPr>
        <w:t>al</w:t>
      </w:r>
      <w:r w:rsidR="00406A67" w:rsidRPr="003B3833">
        <w:rPr>
          <w:rFonts w:cs="Times New Roman"/>
        </w:rPr>
        <w:t xml:space="preserve"> are </w:t>
      </w:r>
      <w:r w:rsidR="00673C8D" w:rsidRPr="003B3833">
        <w:rPr>
          <w:rFonts w:cs="Times New Roman"/>
        </w:rPr>
        <w:t>the proposed disposition price and the land disposition agreement</w:t>
      </w:r>
      <w:r w:rsidR="00EC41B0" w:rsidRPr="003B3833">
        <w:rPr>
          <w:rFonts w:cs="Times New Roman"/>
        </w:rPr>
        <w:t xml:space="preserve"> between the urban renewal agency and </w:t>
      </w:r>
      <w:r w:rsidR="007712CD" w:rsidRPr="003B3833">
        <w:rPr>
          <w:rFonts w:cs="Times New Roman"/>
        </w:rPr>
        <w:t>a</w:t>
      </w:r>
      <w:r w:rsidR="00EC41B0" w:rsidRPr="003B3833">
        <w:rPr>
          <w:rFonts w:cs="Times New Roman"/>
        </w:rPr>
        <w:t xml:space="preserve"> redeveloper</w:t>
      </w:r>
      <w:r w:rsidR="00A82200" w:rsidRPr="003B3833">
        <w:rPr>
          <w:rFonts w:cs="Times New Roman"/>
        </w:rPr>
        <w:t>.</w:t>
      </w:r>
      <w:r w:rsidR="007369A7" w:rsidRPr="003B3833">
        <w:rPr>
          <w:rFonts w:cs="Times New Roman"/>
        </w:rPr>
        <w:t xml:space="preserve"> </w:t>
      </w:r>
      <w:r w:rsidR="00030642" w:rsidRPr="003B3833">
        <w:rPr>
          <w:rFonts w:cs="Times New Roman"/>
        </w:rPr>
        <w:t>A</w:t>
      </w:r>
      <w:r w:rsidR="007369A7" w:rsidRPr="003B3833">
        <w:rPr>
          <w:rFonts w:cs="Times New Roman"/>
        </w:rPr>
        <w:t xml:space="preserve"> disposition appraisal </w:t>
      </w:r>
      <w:r w:rsidR="00A3612B" w:rsidRPr="003B3833">
        <w:rPr>
          <w:rFonts w:cs="Times New Roman"/>
        </w:rPr>
        <w:t xml:space="preserve">establishes the fair market value </w:t>
      </w:r>
      <w:r w:rsidR="00454496" w:rsidRPr="003B3833">
        <w:rPr>
          <w:rFonts w:cs="Times New Roman"/>
        </w:rPr>
        <w:t>of the land for the use specified in the plan.</w:t>
      </w:r>
      <w:r w:rsidR="002543BC" w:rsidRPr="003B3833">
        <w:rPr>
          <w:rFonts w:cs="Times New Roman"/>
        </w:rPr>
        <w:t xml:space="preserve"> </w:t>
      </w:r>
      <w:r w:rsidR="00AE3CF3" w:rsidRPr="003B3833">
        <w:rPr>
          <w:rFonts w:cs="Times New Roman"/>
        </w:rPr>
        <w:t>Th</w:t>
      </w:r>
      <w:r w:rsidR="00B542C2" w:rsidRPr="003B3833">
        <w:rPr>
          <w:rFonts w:cs="Times New Roman"/>
        </w:rPr>
        <w:t>e urban renewal agency</w:t>
      </w:r>
      <w:r w:rsidR="002543BC" w:rsidRPr="003B3833">
        <w:rPr>
          <w:rFonts w:cs="Times New Roman"/>
        </w:rPr>
        <w:t xml:space="preserve"> should</w:t>
      </w:r>
      <w:r w:rsidR="001353FA">
        <w:rPr>
          <w:rFonts w:cs="Times New Roman"/>
        </w:rPr>
        <w:t xml:space="preserve"> have</w:t>
      </w:r>
      <w:r w:rsidR="00B542C2" w:rsidRPr="003B3833">
        <w:rPr>
          <w:rFonts w:cs="Times New Roman"/>
        </w:rPr>
        <w:t xml:space="preserve"> file</w:t>
      </w:r>
      <w:r w:rsidR="001353FA">
        <w:rPr>
          <w:rFonts w:cs="Times New Roman"/>
        </w:rPr>
        <w:t>d</w:t>
      </w:r>
      <w:r w:rsidR="00B542C2" w:rsidRPr="003B3833">
        <w:rPr>
          <w:rFonts w:cs="Times New Roman"/>
        </w:rPr>
        <w:t xml:space="preserve"> or record</w:t>
      </w:r>
      <w:r w:rsidR="001353FA">
        <w:rPr>
          <w:rFonts w:cs="Times New Roman"/>
        </w:rPr>
        <w:t xml:space="preserve">ed </w:t>
      </w:r>
      <w:r w:rsidR="00B542C2" w:rsidRPr="003B3833">
        <w:rPr>
          <w:rFonts w:cs="Times New Roman"/>
        </w:rPr>
        <w:t xml:space="preserve">the </w:t>
      </w:r>
      <w:r w:rsidR="00F27F52">
        <w:rPr>
          <w:rFonts w:cs="Times New Roman"/>
        </w:rPr>
        <w:t>u</w:t>
      </w:r>
      <w:r w:rsidR="00B542C2" w:rsidRPr="003B3833">
        <w:rPr>
          <w:rFonts w:cs="Times New Roman"/>
        </w:rPr>
        <w:t xml:space="preserve">rban </w:t>
      </w:r>
      <w:r w:rsidR="00F27F52">
        <w:rPr>
          <w:rFonts w:cs="Times New Roman"/>
        </w:rPr>
        <w:t>r</w:t>
      </w:r>
      <w:r w:rsidR="00B542C2" w:rsidRPr="003B3833">
        <w:rPr>
          <w:rFonts w:cs="Times New Roman"/>
        </w:rPr>
        <w:t xml:space="preserve">enewal </w:t>
      </w:r>
      <w:r w:rsidR="00F27F52">
        <w:rPr>
          <w:rFonts w:cs="Times New Roman"/>
        </w:rPr>
        <w:t>p</w:t>
      </w:r>
      <w:r w:rsidR="00B542C2" w:rsidRPr="003B3833">
        <w:rPr>
          <w:rFonts w:cs="Times New Roman"/>
        </w:rPr>
        <w:t>lan or an appropriate declaration of restrictions with the appropriate registry of deeds</w:t>
      </w:r>
      <w:r w:rsidR="00AE3CF3" w:rsidRPr="003B3833">
        <w:rPr>
          <w:rFonts w:cs="Times New Roman"/>
        </w:rPr>
        <w:t xml:space="preserve"> before selling a parcel.</w:t>
      </w:r>
    </w:p>
    <w:p w14:paraId="3A3D2088" w14:textId="77777777" w:rsidR="00727561" w:rsidRPr="003B3833" w:rsidRDefault="00727561" w:rsidP="00727561">
      <w:pPr>
        <w:spacing w:after="0"/>
        <w:ind w:left="720"/>
        <w:rPr>
          <w:rFonts w:cs="Times New Roman"/>
        </w:rPr>
      </w:pPr>
    </w:p>
    <w:p w14:paraId="5E6D45A2" w14:textId="581DB818" w:rsidR="00975EE5" w:rsidRPr="003B3833" w:rsidRDefault="002D1251" w:rsidP="00727561">
      <w:r w:rsidRPr="003B3833">
        <w:t>A</w:t>
      </w:r>
      <w:r w:rsidR="00F34419" w:rsidRPr="003B3833">
        <w:t>n urban renewal agenc</w:t>
      </w:r>
      <w:r w:rsidRPr="003B3833">
        <w:t xml:space="preserve">y </w:t>
      </w:r>
      <w:r w:rsidR="00793014">
        <w:t>should</w:t>
      </w:r>
      <w:r w:rsidRPr="003B3833">
        <w:t xml:space="preserve"> </w:t>
      </w:r>
      <w:r w:rsidR="005F2B8C" w:rsidRPr="003B3833">
        <w:t xml:space="preserve">work </w:t>
      </w:r>
      <w:r w:rsidR="003345E3" w:rsidRPr="003B3833">
        <w:t xml:space="preserve">closely </w:t>
      </w:r>
      <w:r w:rsidR="005F2B8C" w:rsidRPr="003B3833">
        <w:t xml:space="preserve">with </w:t>
      </w:r>
      <w:r w:rsidR="00793014">
        <w:t>its</w:t>
      </w:r>
      <w:r w:rsidR="005F2B8C" w:rsidRPr="003B3833">
        <w:t xml:space="preserve"> legal counsel on </w:t>
      </w:r>
      <w:r w:rsidR="003345E3" w:rsidRPr="003B3833">
        <w:t>legal documents</w:t>
      </w:r>
      <w:r w:rsidR="00774361" w:rsidRPr="003B3833">
        <w:t xml:space="preserve"> before sending a request to </w:t>
      </w:r>
      <w:r w:rsidR="004B2C57" w:rsidRPr="003B3833">
        <w:t>the state</w:t>
      </w:r>
      <w:r w:rsidR="00D82B9C" w:rsidRPr="003B3833">
        <w:t xml:space="preserve">. </w:t>
      </w:r>
      <w:r w:rsidR="00774361" w:rsidRPr="003B3833">
        <w:t>All</w:t>
      </w:r>
      <w:r w:rsidR="00C326D5" w:rsidRPr="003B3833">
        <w:t xml:space="preserve"> submittals</w:t>
      </w:r>
      <w:r w:rsidR="00007067" w:rsidRPr="003B3833">
        <w:t xml:space="preserve"> </w:t>
      </w:r>
      <w:r w:rsidR="00E4368E" w:rsidRPr="003B3833">
        <w:t>are reviewed</w:t>
      </w:r>
      <w:r w:rsidR="00007067" w:rsidRPr="003B3833">
        <w:t xml:space="preserve"> on a case-by-case basis</w:t>
      </w:r>
      <w:r w:rsidR="0052081E" w:rsidRPr="003B3833">
        <w:t>,</w:t>
      </w:r>
      <w:r w:rsidR="00007067" w:rsidRPr="003B3833">
        <w:t xml:space="preserve"> </w:t>
      </w:r>
      <w:r w:rsidR="00E4368E" w:rsidRPr="003B3833">
        <w:t>and additional information</w:t>
      </w:r>
      <w:r w:rsidR="004B2C57" w:rsidRPr="003B3833">
        <w:t xml:space="preserve"> may be requested</w:t>
      </w:r>
      <w:r w:rsidR="00406A67" w:rsidRPr="003B3833">
        <w:t xml:space="preserve"> </w:t>
      </w:r>
      <w:r w:rsidR="00FF77E7" w:rsidRPr="003B3833">
        <w:t>i</w:t>
      </w:r>
      <w:r w:rsidR="00030642" w:rsidRPr="003B3833">
        <w:t>f</w:t>
      </w:r>
      <w:r w:rsidR="00FF77E7" w:rsidRPr="003B3833">
        <w:t xml:space="preserve"> needed</w:t>
      </w:r>
      <w:r w:rsidR="006D5A3A" w:rsidRPr="003B3833">
        <w:t xml:space="preserve"> for </w:t>
      </w:r>
      <w:r w:rsidR="00FF77E7" w:rsidRPr="003B3833">
        <w:t>a</w:t>
      </w:r>
      <w:r w:rsidR="006D5A3A" w:rsidRPr="003B3833">
        <w:t xml:space="preserve"> decis</w:t>
      </w:r>
      <w:r w:rsidR="00026B94" w:rsidRPr="003B3833">
        <w:t>ion.</w:t>
      </w:r>
      <w:r w:rsidR="00460890">
        <w:t xml:space="preserve"> </w:t>
      </w:r>
      <w:r w:rsidR="00026B94" w:rsidRPr="003B3833">
        <w:t xml:space="preserve">The actions above </w:t>
      </w:r>
      <w:r w:rsidR="00542BDC" w:rsidRPr="003B3833">
        <w:t xml:space="preserve">and </w:t>
      </w:r>
      <w:r w:rsidR="00F85757" w:rsidRPr="003B3833">
        <w:lastRenderedPageBreak/>
        <w:t xml:space="preserve">general </w:t>
      </w:r>
      <w:r w:rsidR="00026B94" w:rsidRPr="003B3833">
        <w:t>implementation</w:t>
      </w:r>
      <w:r w:rsidR="00542BDC" w:rsidRPr="003B3833">
        <w:t xml:space="preserve"> of plan activities</w:t>
      </w:r>
      <w:r w:rsidR="00B60864" w:rsidRPr="003B3833">
        <w:t xml:space="preserve"> must also comply with all</w:t>
      </w:r>
      <w:r w:rsidR="00792663" w:rsidRPr="003B3833">
        <w:t xml:space="preserve"> other</w:t>
      </w:r>
      <w:r w:rsidR="00B60864" w:rsidRPr="003B3833">
        <w:t xml:space="preserve"> applicable local, state, and</w:t>
      </w:r>
      <w:r w:rsidR="00D032DE" w:rsidRPr="003B3833">
        <w:t xml:space="preserve"> </w:t>
      </w:r>
      <w:r w:rsidR="00326864" w:rsidRPr="003B3833">
        <w:t>federal laws and regulations.</w:t>
      </w:r>
    </w:p>
    <w:p w14:paraId="659CB1CB" w14:textId="15BD29B3" w:rsidR="00ED6495" w:rsidRPr="003B3833" w:rsidRDefault="00ED6495" w:rsidP="00727561">
      <w:r w:rsidRPr="003B3833">
        <w:t xml:space="preserve">When an urban renewal plan expires, </w:t>
      </w:r>
      <w:r w:rsidR="00536AFC">
        <w:t>HLC</w:t>
      </w:r>
      <w:r w:rsidRPr="003B3833">
        <w:t xml:space="preserve">’s authority </w:t>
      </w:r>
      <w:proofErr w:type="gramStart"/>
      <w:r w:rsidRPr="003B3833">
        <w:t>to approve</w:t>
      </w:r>
      <w:proofErr w:type="gramEnd"/>
      <w:r w:rsidRPr="003B3833">
        <w:t xml:space="preserve"> plan changes, acquisitions, or dispositions under </w:t>
      </w:r>
      <w:r w:rsidR="004352BD">
        <w:t xml:space="preserve">760 CMR 12.00 also expires. </w:t>
      </w:r>
    </w:p>
    <w:p w14:paraId="28C69987" w14:textId="19C209E8" w:rsidR="00BF6112" w:rsidRPr="003B3833" w:rsidRDefault="00722C7A" w:rsidP="00C60FDC">
      <w:pPr>
        <w:pStyle w:val="Heading1"/>
        <w:numPr>
          <w:ilvl w:val="0"/>
          <w:numId w:val="32"/>
        </w:numPr>
        <w:ind w:left="360"/>
        <w:rPr>
          <w:rFonts w:ascii="Aptos" w:hAnsi="Aptos"/>
        </w:rPr>
      </w:pPr>
      <w:bookmarkStart w:id="28" w:name="_Toc235797806"/>
      <w:r w:rsidRPr="003B3833">
        <w:rPr>
          <w:rFonts w:ascii="Aptos" w:hAnsi="Aptos"/>
          <w:b/>
          <w:bCs/>
          <w:sz w:val="36"/>
          <w:szCs w:val="36"/>
        </w:rPr>
        <w:t>Establishing</w:t>
      </w:r>
      <w:r w:rsidR="0075034A" w:rsidRPr="003B3833">
        <w:rPr>
          <w:rFonts w:ascii="Aptos" w:hAnsi="Aptos"/>
          <w:b/>
          <w:bCs/>
          <w:sz w:val="36"/>
          <w:szCs w:val="36"/>
        </w:rPr>
        <w:t xml:space="preserve"> a Redevelopment Authority</w:t>
      </w:r>
      <w:bookmarkEnd w:id="28"/>
    </w:p>
    <w:p w14:paraId="7A303C77" w14:textId="7C537942" w:rsidR="00072AB6" w:rsidRPr="003B3833" w:rsidRDefault="008767DB" w:rsidP="00C83333">
      <w:pPr>
        <w:pStyle w:val="Heading2"/>
        <w:numPr>
          <w:ilvl w:val="1"/>
          <w:numId w:val="32"/>
        </w:numPr>
        <w:ind w:left="720"/>
        <w:rPr>
          <w:rFonts w:ascii="Aptos" w:hAnsi="Aptos"/>
        </w:rPr>
      </w:pPr>
      <w:r>
        <w:rPr>
          <w:rFonts w:ascii="Aptos" w:hAnsi="Aptos"/>
        </w:rPr>
        <w:t xml:space="preserve"> </w:t>
      </w:r>
      <w:bookmarkStart w:id="29" w:name="_Toc235797807"/>
      <w:r w:rsidR="00807385" w:rsidRPr="003B3833">
        <w:rPr>
          <w:rFonts w:ascii="Aptos" w:hAnsi="Aptos"/>
        </w:rPr>
        <w:t xml:space="preserve">Statutory </w:t>
      </w:r>
      <w:r w:rsidR="000A3FA4" w:rsidRPr="003B3833">
        <w:rPr>
          <w:rFonts w:ascii="Aptos" w:hAnsi="Aptos"/>
        </w:rPr>
        <w:t>Provisions</w:t>
      </w:r>
      <w:bookmarkEnd w:id="29"/>
    </w:p>
    <w:p w14:paraId="17C714C7" w14:textId="2DFFF6B3" w:rsidR="009866DF" w:rsidRPr="003B3833" w:rsidRDefault="004118A6" w:rsidP="00727561">
      <w:r w:rsidRPr="003B3833">
        <w:t xml:space="preserve">If your city or town does not have a redevelopment authority, </w:t>
      </w:r>
      <w:r w:rsidR="00807385" w:rsidRPr="003B3833">
        <w:t>begin</w:t>
      </w:r>
      <w:r w:rsidR="00467049" w:rsidRPr="003B3833">
        <w:t xml:space="preserve"> </w:t>
      </w:r>
      <w:r w:rsidR="00DE0E19">
        <w:t>by r</w:t>
      </w:r>
      <w:r w:rsidR="00807385" w:rsidRPr="003B3833">
        <w:t>eview</w:t>
      </w:r>
      <w:r w:rsidR="00DE0E19">
        <w:t>ing</w:t>
      </w:r>
      <w:r w:rsidR="00807385" w:rsidRPr="003B3833">
        <w:t xml:space="preserve"> the statutory requirements in M.G.L. </w:t>
      </w:r>
      <w:r w:rsidR="0080772B" w:rsidRPr="003B3833">
        <w:t>c.</w:t>
      </w:r>
      <w:r w:rsidR="00807385" w:rsidRPr="003B3833">
        <w:t xml:space="preserve"> 121B.</w:t>
      </w:r>
    </w:p>
    <w:p w14:paraId="2768A4B5" w14:textId="00D58D49" w:rsidR="009866DF" w:rsidRPr="003B3833" w:rsidRDefault="009866DF" w:rsidP="00C60FDC">
      <w:pPr>
        <w:numPr>
          <w:ilvl w:val="0"/>
          <w:numId w:val="5"/>
        </w:numPr>
        <w:spacing w:after="0"/>
        <w:rPr>
          <w:rFonts w:cs="Times New Roman"/>
        </w:rPr>
      </w:pPr>
      <w:hyperlink r:id="rId44" w:history="1">
        <w:r w:rsidRPr="003B3833">
          <w:rPr>
            <w:rStyle w:val="Hyperlink"/>
            <w:rFonts w:cs="Times New Roman"/>
          </w:rPr>
          <w:t>M.G.L. c. 121B,</w:t>
        </w:r>
        <w:r w:rsidR="00460890">
          <w:rPr>
            <w:rStyle w:val="Hyperlink"/>
            <w:rFonts w:cs="Times New Roman"/>
          </w:rPr>
          <w:t xml:space="preserve"> </w:t>
        </w:r>
        <w:r w:rsidRPr="003B3833">
          <w:rPr>
            <w:rStyle w:val="Hyperlink"/>
            <w:rFonts w:cs="Times New Roman"/>
          </w:rPr>
          <w:t>§ 4: Redevelopment authorities; creation; dissolution</w:t>
        </w:r>
      </w:hyperlink>
    </w:p>
    <w:p w14:paraId="3CB297E1" w14:textId="77777777" w:rsidR="006760D6" w:rsidRPr="003B3833" w:rsidRDefault="006760D6" w:rsidP="006760D6">
      <w:pPr>
        <w:spacing w:after="0"/>
        <w:ind w:left="720"/>
        <w:rPr>
          <w:rFonts w:cs="Times New Roman"/>
        </w:rPr>
      </w:pPr>
    </w:p>
    <w:p w14:paraId="77B859DE" w14:textId="759558C7" w:rsidR="00807385" w:rsidRPr="003B3833" w:rsidRDefault="005540AF" w:rsidP="00C60FDC">
      <w:pPr>
        <w:numPr>
          <w:ilvl w:val="0"/>
          <w:numId w:val="5"/>
        </w:numPr>
        <w:spacing w:after="0"/>
        <w:rPr>
          <w:rFonts w:cs="Times New Roman"/>
        </w:rPr>
      </w:pPr>
      <w:hyperlink r:id="rId45" w:history="1">
        <w:r w:rsidRPr="003B3833">
          <w:rPr>
            <w:rStyle w:val="Hyperlink"/>
            <w:rFonts w:cs="Times New Roman"/>
          </w:rPr>
          <w:t>M.G.L. c. 121B,</w:t>
        </w:r>
        <w:r w:rsidR="00460890">
          <w:rPr>
            <w:rStyle w:val="Hyperlink"/>
            <w:rFonts w:cs="Times New Roman"/>
          </w:rPr>
          <w:t xml:space="preserve"> </w:t>
        </w:r>
        <w:r w:rsidRPr="003B3833">
          <w:rPr>
            <w:rStyle w:val="Hyperlink"/>
            <w:rFonts w:cs="Times New Roman"/>
          </w:rPr>
          <w:t>§ 5. Housing and redevelopment authorities; membership; appointment; election; term of office</w:t>
        </w:r>
      </w:hyperlink>
    </w:p>
    <w:p w14:paraId="54EAF0F2" w14:textId="77777777" w:rsidR="00727561" w:rsidRPr="003B3833" w:rsidRDefault="00727561" w:rsidP="00727561">
      <w:pPr>
        <w:spacing w:after="0"/>
        <w:ind w:left="720"/>
        <w:rPr>
          <w:rFonts w:cs="Times New Roman"/>
        </w:rPr>
      </w:pPr>
    </w:p>
    <w:p w14:paraId="555AFC92" w14:textId="4FA7EAF2" w:rsidR="009506F9" w:rsidRPr="003B3833" w:rsidRDefault="00872988" w:rsidP="00727561">
      <w:pPr>
        <w:rPr>
          <w:shd w:val="clear" w:color="auto" w:fill="FFFFFF"/>
        </w:rPr>
      </w:pPr>
      <w:r w:rsidRPr="003B3833">
        <w:rPr>
          <w:shd w:val="clear" w:color="auto" w:fill="FFFFFF"/>
        </w:rPr>
        <w:t xml:space="preserve">To create </w:t>
      </w:r>
      <w:r w:rsidR="00467049" w:rsidRPr="003B3833">
        <w:rPr>
          <w:shd w:val="clear" w:color="auto" w:fill="FFFFFF"/>
        </w:rPr>
        <w:t>the</w:t>
      </w:r>
      <w:r w:rsidRPr="003B3833">
        <w:rPr>
          <w:shd w:val="clear" w:color="auto" w:fill="FFFFFF"/>
        </w:rPr>
        <w:t xml:space="preserve"> authority, </w:t>
      </w:r>
      <w:r w:rsidR="00202E73" w:rsidRPr="003B3833">
        <w:rPr>
          <w:shd w:val="clear" w:color="auto" w:fill="FFFFFF"/>
        </w:rPr>
        <w:t xml:space="preserve">the municipality </w:t>
      </w:r>
      <w:r w:rsidR="00414BDA" w:rsidRPr="003B3833">
        <w:rPr>
          <w:shd w:val="clear" w:color="auto" w:fill="FFFFFF"/>
        </w:rPr>
        <w:t xml:space="preserve">carries out the </w:t>
      </w:r>
      <w:r w:rsidR="00687677" w:rsidRPr="003B3833">
        <w:rPr>
          <w:shd w:val="clear" w:color="auto" w:fill="FFFFFF"/>
        </w:rPr>
        <w:t>necessary</w:t>
      </w:r>
      <w:r w:rsidR="00807385" w:rsidRPr="003B3833">
        <w:rPr>
          <w:shd w:val="clear" w:color="auto" w:fill="FFFFFF"/>
        </w:rPr>
        <w:t xml:space="preserve"> </w:t>
      </w:r>
      <w:r w:rsidR="00A13178" w:rsidRPr="003B3833">
        <w:rPr>
          <w:shd w:val="clear" w:color="auto" w:fill="FFFFFF"/>
        </w:rPr>
        <w:t>actions a</w:t>
      </w:r>
      <w:r w:rsidR="00A21535" w:rsidRPr="003B3833">
        <w:rPr>
          <w:shd w:val="clear" w:color="auto" w:fill="FFFFFF"/>
        </w:rPr>
        <w:t>nd</w:t>
      </w:r>
      <w:r w:rsidR="00A13178" w:rsidRPr="003B3833">
        <w:rPr>
          <w:shd w:val="clear" w:color="auto" w:fill="FFFFFF"/>
        </w:rPr>
        <w:t xml:space="preserve"> then sends</w:t>
      </w:r>
      <w:r w:rsidR="00A21535" w:rsidRPr="003B3833">
        <w:rPr>
          <w:shd w:val="clear" w:color="auto" w:fill="FFFFFF"/>
        </w:rPr>
        <w:t xml:space="preserve"> </w:t>
      </w:r>
      <w:r w:rsidR="00841E78" w:rsidRPr="003B3833">
        <w:rPr>
          <w:shd w:val="clear" w:color="auto" w:fill="FFFFFF"/>
        </w:rPr>
        <w:t>a complete set of document</w:t>
      </w:r>
      <w:r w:rsidR="00B71F31" w:rsidRPr="003B3833">
        <w:rPr>
          <w:shd w:val="clear" w:color="auto" w:fill="FFFFFF"/>
        </w:rPr>
        <w:t>s</w:t>
      </w:r>
      <w:r w:rsidR="00841E78" w:rsidRPr="003B3833">
        <w:rPr>
          <w:shd w:val="clear" w:color="auto" w:fill="FFFFFF"/>
        </w:rPr>
        <w:t xml:space="preserve"> </w:t>
      </w:r>
      <w:r w:rsidR="00A21535" w:rsidRPr="003B3833">
        <w:rPr>
          <w:shd w:val="clear" w:color="auto" w:fill="FFFFFF"/>
        </w:rPr>
        <w:t xml:space="preserve">to </w:t>
      </w:r>
      <w:r w:rsidR="00536AFC">
        <w:rPr>
          <w:shd w:val="clear" w:color="auto" w:fill="FFFFFF"/>
        </w:rPr>
        <w:t>HLC</w:t>
      </w:r>
      <w:r w:rsidR="00A21535" w:rsidRPr="003B3833">
        <w:rPr>
          <w:shd w:val="clear" w:color="auto" w:fill="FFFFFF"/>
        </w:rPr>
        <w:t xml:space="preserve"> and the Secretary of the Commonwealth</w:t>
      </w:r>
      <w:r w:rsidR="00841E78" w:rsidRPr="003B3833">
        <w:rPr>
          <w:shd w:val="clear" w:color="auto" w:fill="FFFFFF"/>
        </w:rPr>
        <w:t>.</w:t>
      </w:r>
    </w:p>
    <w:p w14:paraId="31533878" w14:textId="6140C5C1" w:rsidR="00807385" w:rsidRPr="003B3833" w:rsidRDefault="007038AC" w:rsidP="00727561">
      <w:r w:rsidRPr="003B3833">
        <w:rPr>
          <w:shd w:val="clear" w:color="auto" w:fill="FFFFFF"/>
        </w:rPr>
        <w:t xml:space="preserve">Once </w:t>
      </w:r>
      <w:r w:rsidR="00A46F25" w:rsidRPr="003B3833">
        <w:rPr>
          <w:shd w:val="clear" w:color="auto" w:fill="FFFFFF"/>
        </w:rPr>
        <w:t xml:space="preserve">these </w:t>
      </w:r>
      <w:r w:rsidR="004160B1">
        <w:rPr>
          <w:shd w:val="clear" w:color="auto" w:fill="FFFFFF"/>
        </w:rPr>
        <w:t xml:space="preserve">documents </w:t>
      </w:r>
      <w:r w:rsidR="00A46F25" w:rsidRPr="003B3833">
        <w:rPr>
          <w:shd w:val="clear" w:color="auto" w:fill="FFFFFF"/>
        </w:rPr>
        <w:t xml:space="preserve">are </w:t>
      </w:r>
      <w:r w:rsidRPr="003B3833">
        <w:rPr>
          <w:shd w:val="clear" w:color="auto" w:fill="FFFFFF"/>
        </w:rPr>
        <w:t>submitted and approved</w:t>
      </w:r>
      <w:r w:rsidR="0069742C" w:rsidRPr="003B3833">
        <w:rPr>
          <w:shd w:val="clear" w:color="auto" w:fill="FFFFFF"/>
        </w:rPr>
        <w:t xml:space="preserve"> by the state</w:t>
      </w:r>
      <w:r w:rsidRPr="003B3833">
        <w:rPr>
          <w:shd w:val="clear" w:color="auto" w:fill="FFFFFF"/>
        </w:rPr>
        <w:t>, a</w:t>
      </w:r>
      <w:r w:rsidR="00807385" w:rsidRPr="003B3833">
        <w:rPr>
          <w:shd w:val="clear" w:color="auto" w:fill="FFFFFF"/>
        </w:rPr>
        <w:t xml:space="preserve"> </w:t>
      </w:r>
      <w:r w:rsidR="00F97D89" w:rsidRPr="003B3833">
        <w:rPr>
          <w:shd w:val="clear" w:color="auto" w:fill="FFFFFF"/>
        </w:rPr>
        <w:t>C</w:t>
      </w:r>
      <w:r w:rsidR="00807385" w:rsidRPr="003B3833">
        <w:rPr>
          <w:shd w:val="clear" w:color="auto" w:fill="FFFFFF"/>
        </w:rPr>
        <w:t xml:space="preserve">ertificate of </w:t>
      </w:r>
      <w:r w:rsidR="00F97D89" w:rsidRPr="003B3833">
        <w:rPr>
          <w:shd w:val="clear" w:color="auto" w:fill="FFFFFF"/>
        </w:rPr>
        <w:t>O</w:t>
      </w:r>
      <w:r w:rsidR="00807385" w:rsidRPr="003B3833">
        <w:rPr>
          <w:shd w:val="clear" w:color="auto" w:fill="FFFFFF"/>
        </w:rPr>
        <w:t>rganization can be issued by the Secretary of the Commonwealth.</w:t>
      </w:r>
      <w:r w:rsidR="00460890">
        <w:rPr>
          <w:shd w:val="clear" w:color="auto" w:fill="FFFFFF"/>
        </w:rPr>
        <w:t xml:space="preserve"> </w:t>
      </w:r>
      <w:r w:rsidR="00807385" w:rsidRPr="003B3833">
        <w:rPr>
          <w:shd w:val="clear" w:color="auto" w:fill="FFFFFF"/>
        </w:rPr>
        <w:t>The certificate</w:t>
      </w:r>
      <w:r w:rsidR="00872988" w:rsidRPr="003B3833">
        <w:rPr>
          <w:shd w:val="clear" w:color="auto" w:fill="FFFFFF"/>
        </w:rPr>
        <w:t xml:space="preserve"> from the Secretary</w:t>
      </w:r>
      <w:r w:rsidR="00807385" w:rsidRPr="003B3833">
        <w:rPr>
          <w:shd w:val="clear" w:color="auto" w:fill="FFFFFF"/>
        </w:rPr>
        <w:t xml:space="preserve"> serve</w:t>
      </w:r>
      <w:r w:rsidR="00E7360E">
        <w:rPr>
          <w:shd w:val="clear" w:color="auto" w:fill="FFFFFF"/>
        </w:rPr>
        <w:t>s</w:t>
      </w:r>
      <w:r w:rsidR="00807385" w:rsidRPr="003B3833">
        <w:rPr>
          <w:shd w:val="clear" w:color="auto" w:fill="FFFFFF"/>
        </w:rPr>
        <w:t xml:space="preserve"> as evidence of the lawful organization of the authority and of the election or appointment of the members of the redevelopment authority.</w:t>
      </w:r>
    </w:p>
    <w:p w14:paraId="6B781473" w14:textId="58BCE963" w:rsidR="0075034A" w:rsidRPr="003B3833" w:rsidRDefault="00394578" w:rsidP="006E6091">
      <w:pPr>
        <w:pStyle w:val="Heading2"/>
        <w:numPr>
          <w:ilvl w:val="1"/>
          <w:numId w:val="36"/>
        </w:numPr>
        <w:rPr>
          <w:rFonts w:ascii="Aptos" w:hAnsi="Aptos"/>
        </w:rPr>
      </w:pPr>
      <w:bookmarkStart w:id="30" w:name="_Toc235797808"/>
      <w:r w:rsidRPr="003B3833">
        <w:rPr>
          <w:rFonts w:ascii="Aptos" w:hAnsi="Aptos"/>
        </w:rPr>
        <w:t>Local</w:t>
      </w:r>
      <w:r w:rsidR="00211334" w:rsidRPr="003B3833">
        <w:rPr>
          <w:rFonts w:ascii="Aptos" w:hAnsi="Aptos"/>
        </w:rPr>
        <w:t xml:space="preserve"> Considerations</w:t>
      </w:r>
      <w:bookmarkEnd w:id="30"/>
    </w:p>
    <w:p w14:paraId="1543C1F6" w14:textId="38E82047" w:rsidR="00A22054" w:rsidRPr="003B3833" w:rsidRDefault="000E0986" w:rsidP="006760D6">
      <w:r w:rsidRPr="003B3833">
        <w:t>The</w:t>
      </w:r>
      <w:r w:rsidR="00200C66" w:rsidRPr="003B3833">
        <w:t xml:space="preserve"> decision to create a new redevelopment authority</w:t>
      </w:r>
      <w:r w:rsidR="00B63115" w:rsidRPr="003B3833">
        <w:t xml:space="preserve"> </w:t>
      </w:r>
      <w:r w:rsidR="0025333A" w:rsidRPr="003B3833">
        <w:t>in a</w:t>
      </w:r>
      <w:r w:rsidR="009506F9" w:rsidRPr="003B3833">
        <w:t xml:space="preserve"> municipality</w:t>
      </w:r>
      <w:r w:rsidR="00ED6671" w:rsidRPr="003B3833">
        <w:t xml:space="preserve"> </w:t>
      </w:r>
      <w:r w:rsidR="0025333A" w:rsidRPr="003B3833">
        <w:t xml:space="preserve">is a local </w:t>
      </w:r>
      <w:r w:rsidR="00EF0142" w:rsidRPr="003B3833">
        <w:t>decision</w:t>
      </w:r>
      <w:r w:rsidR="0025333A" w:rsidRPr="003B3833">
        <w:t>.</w:t>
      </w:r>
      <w:r w:rsidR="00460890">
        <w:t xml:space="preserve"> </w:t>
      </w:r>
      <w:r w:rsidR="00D40773" w:rsidRPr="003B3833">
        <w:t>Each c</w:t>
      </w:r>
      <w:r w:rsidR="001A1001" w:rsidRPr="003B3833">
        <w:t>ity or town</w:t>
      </w:r>
      <w:r w:rsidR="00D40773" w:rsidRPr="003B3833">
        <w:t xml:space="preserve"> is best suited to determine its</w:t>
      </w:r>
      <w:r w:rsidR="005D069A" w:rsidRPr="003B3833">
        <w:t xml:space="preserve"> needs and </w:t>
      </w:r>
      <w:r w:rsidR="00B22B9F" w:rsidRPr="003B3833">
        <w:t>its</w:t>
      </w:r>
      <w:r w:rsidR="005D069A" w:rsidRPr="003B3833">
        <w:t xml:space="preserve"> </w:t>
      </w:r>
      <w:proofErr w:type="gramStart"/>
      <w:r w:rsidR="005D069A" w:rsidRPr="003B3833">
        <w:t>particular circumstances</w:t>
      </w:r>
      <w:proofErr w:type="gramEnd"/>
      <w:r w:rsidR="00B22B9F" w:rsidRPr="003B3833">
        <w:t>.</w:t>
      </w:r>
      <w:r w:rsidR="00460890">
        <w:t xml:space="preserve"> </w:t>
      </w:r>
      <w:r w:rsidR="00B22B9F" w:rsidRPr="003B3833">
        <w:t xml:space="preserve">A redevelopment authority is one of </w:t>
      </w:r>
      <w:r w:rsidR="000E3477" w:rsidRPr="003B3833">
        <w:t xml:space="preserve">several organizational entities granted powers by state </w:t>
      </w:r>
      <w:r w:rsidR="00D06691" w:rsidRPr="003B3833">
        <w:t>legislati</w:t>
      </w:r>
      <w:r w:rsidR="00FF237F" w:rsidRPr="003B3833">
        <w:t>o</w:t>
      </w:r>
      <w:r w:rsidR="00D06691" w:rsidRPr="003B3833">
        <w:t>n</w:t>
      </w:r>
      <w:r w:rsidR="000E3477" w:rsidRPr="003B3833">
        <w:t xml:space="preserve"> to </w:t>
      </w:r>
      <w:r w:rsidR="00024A3A" w:rsidRPr="003B3833">
        <w:t xml:space="preserve">plan and carry out </w:t>
      </w:r>
      <w:r w:rsidR="004F3F05" w:rsidRPr="003B3833">
        <w:t xml:space="preserve">community and </w:t>
      </w:r>
      <w:r w:rsidR="00024A3A" w:rsidRPr="003B3833">
        <w:t>economic development</w:t>
      </w:r>
      <w:r w:rsidR="004F3F05" w:rsidRPr="003B3833">
        <w:t xml:space="preserve"> a</w:t>
      </w:r>
      <w:r w:rsidR="0015470B" w:rsidRPr="003B3833">
        <w:t>ctivities</w:t>
      </w:r>
      <w:r w:rsidR="00024A3A" w:rsidRPr="003B3833">
        <w:t xml:space="preserve"> </w:t>
      </w:r>
      <w:r w:rsidR="00320CB7" w:rsidRPr="003B3833">
        <w:t>in the Commonwealth</w:t>
      </w:r>
      <w:r w:rsidR="00024A3A" w:rsidRPr="003B3833">
        <w:t>.</w:t>
      </w:r>
      <w:r w:rsidR="00460890">
        <w:t xml:space="preserve"> </w:t>
      </w:r>
      <w:r w:rsidR="00B01845" w:rsidRPr="003B3833">
        <w:t xml:space="preserve">Appendix </w:t>
      </w:r>
      <w:r w:rsidR="00C43824" w:rsidRPr="003B3833">
        <w:t>B</w:t>
      </w:r>
      <w:r w:rsidR="00B01845" w:rsidRPr="003B3833">
        <w:t xml:space="preserve"> contains a </w:t>
      </w:r>
      <w:r w:rsidR="009821F3" w:rsidRPr="003B3833">
        <w:t>matrix of organization</w:t>
      </w:r>
      <w:r w:rsidR="00416B67" w:rsidRPr="003B3833">
        <w:t>al</w:t>
      </w:r>
      <w:r w:rsidR="009821F3" w:rsidRPr="003B3833">
        <w:t xml:space="preserve"> characteristics </w:t>
      </w:r>
      <w:r w:rsidR="00C43824" w:rsidRPr="003B3833">
        <w:t>for</w:t>
      </w:r>
      <w:r w:rsidR="000924E0" w:rsidRPr="003B3833">
        <w:t xml:space="preserve"> </w:t>
      </w:r>
      <w:r w:rsidR="00A91F4D">
        <w:t>several</w:t>
      </w:r>
      <w:r w:rsidR="00F35BB0">
        <w:t xml:space="preserve"> </w:t>
      </w:r>
      <w:r w:rsidR="000924E0" w:rsidRPr="003B3833">
        <w:t>different types of</w:t>
      </w:r>
      <w:r w:rsidR="00D37F66" w:rsidRPr="003B3833">
        <w:t xml:space="preserve"> entities </w:t>
      </w:r>
      <w:r w:rsidR="000924E0" w:rsidRPr="003B3833">
        <w:t>that exist</w:t>
      </w:r>
      <w:r w:rsidR="00D06691" w:rsidRPr="003B3833">
        <w:t xml:space="preserve"> in Massachusetts.</w:t>
      </w:r>
    </w:p>
    <w:p w14:paraId="6374B509" w14:textId="404E0A33" w:rsidR="00A22054" w:rsidRPr="003B3833" w:rsidRDefault="00A22054" w:rsidP="006760D6">
      <w:r w:rsidRPr="003B3833">
        <w:t xml:space="preserve">In determining </w:t>
      </w:r>
      <w:r w:rsidR="00A300DF">
        <w:t>whether</w:t>
      </w:r>
      <w:r w:rsidR="00B01845" w:rsidRPr="003B3833">
        <w:t xml:space="preserve"> there is a</w:t>
      </w:r>
      <w:r w:rsidRPr="003B3833">
        <w:t xml:space="preserve"> need for a </w:t>
      </w:r>
      <w:r w:rsidR="00B01845" w:rsidRPr="003B3833">
        <w:t>r</w:t>
      </w:r>
      <w:r w:rsidRPr="003B3833">
        <w:t xml:space="preserve">edevelopment </w:t>
      </w:r>
      <w:r w:rsidR="00B01845" w:rsidRPr="003B3833">
        <w:t>a</w:t>
      </w:r>
      <w:r w:rsidRPr="003B3833">
        <w:t xml:space="preserve">uthority, </w:t>
      </w:r>
      <w:r w:rsidR="001E7C51" w:rsidRPr="003B3833">
        <w:t xml:space="preserve">it may be helpful to </w:t>
      </w:r>
      <w:r w:rsidRPr="003B3833">
        <w:t xml:space="preserve">consider </w:t>
      </w:r>
      <w:r w:rsidR="00AE4FF6" w:rsidRPr="003B3833">
        <w:t>obstacles</w:t>
      </w:r>
      <w:r w:rsidR="00565DA0" w:rsidRPr="003B3833">
        <w:t xml:space="preserve"> to private investment and redevelopment</w:t>
      </w:r>
      <w:r w:rsidR="003E2B34" w:rsidRPr="003B3833">
        <w:t xml:space="preserve"> in a community, </w:t>
      </w:r>
      <w:r w:rsidR="00F25BFD" w:rsidRPr="003B3833">
        <w:t>as well as</w:t>
      </w:r>
      <w:r w:rsidR="003E2B34" w:rsidRPr="003B3833">
        <w:t xml:space="preserve"> areas</w:t>
      </w:r>
      <w:r w:rsidR="000E4CBA">
        <w:t xml:space="preserve"> that</w:t>
      </w:r>
      <w:r w:rsidR="003E2B34" w:rsidRPr="003B3833">
        <w:t xml:space="preserve"> </w:t>
      </w:r>
      <w:r w:rsidR="00F25BFD" w:rsidRPr="003B3833">
        <w:t>hav</w:t>
      </w:r>
      <w:r w:rsidR="000E4CBA">
        <w:t>e</w:t>
      </w:r>
      <w:r w:rsidR="00F25BFD" w:rsidRPr="003B3833">
        <w:t xml:space="preserve"> experienced substantial changes in business or economic </w:t>
      </w:r>
      <w:proofErr w:type="gramStart"/>
      <w:r w:rsidR="00F25BFD" w:rsidRPr="003B3833">
        <w:t>conditions</w:t>
      </w:r>
      <w:r w:rsidR="00150009" w:rsidRPr="003B3833">
        <w:t>, or</w:t>
      </w:r>
      <w:proofErr w:type="gramEnd"/>
      <w:r w:rsidR="00D70965" w:rsidRPr="003B3833">
        <w:t xml:space="preserve"> </w:t>
      </w:r>
      <w:r w:rsidR="000E4CBA">
        <w:t>have</w:t>
      </w:r>
      <w:r w:rsidR="00995581" w:rsidRPr="003B3833">
        <w:t xml:space="preserve"> vacant</w:t>
      </w:r>
      <w:r w:rsidR="00CE2A04" w:rsidRPr="003B3833">
        <w:t xml:space="preserve"> or obsolete</w:t>
      </w:r>
      <w:r w:rsidR="00995581" w:rsidRPr="003B3833">
        <w:t xml:space="preserve"> </w:t>
      </w:r>
      <w:r w:rsidR="00E02E92" w:rsidRPr="003B3833">
        <w:t>buildings or buildings in need of major maintenance or repair</w:t>
      </w:r>
      <w:r w:rsidR="0060785B" w:rsidRPr="003B3833">
        <w:t xml:space="preserve">. </w:t>
      </w:r>
      <w:r w:rsidR="00995581" w:rsidRPr="003B3833">
        <w:t xml:space="preserve">There may also be </w:t>
      </w:r>
      <w:r w:rsidR="00427FA7" w:rsidRPr="003B3833">
        <w:t>deteriorated site improvements or</w:t>
      </w:r>
      <w:r w:rsidRPr="003B3833">
        <w:t xml:space="preserve"> insufficient infrastructure</w:t>
      </w:r>
      <w:r w:rsidR="00995581" w:rsidRPr="003B3833">
        <w:t>.</w:t>
      </w:r>
    </w:p>
    <w:p w14:paraId="78A2D1C9" w14:textId="2603CBFA" w:rsidR="002C7681" w:rsidRPr="003B3833" w:rsidRDefault="000A1D90" w:rsidP="006760D6">
      <w:r w:rsidRPr="003B3833">
        <w:t xml:space="preserve">Once </w:t>
      </w:r>
      <w:r w:rsidR="00757644" w:rsidRPr="003B3833">
        <w:t>a city or town</w:t>
      </w:r>
      <w:r w:rsidRPr="003B3833">
        <w:t xml:space="preserve"> has decided to move forward to create a</w:t>
      </w:r>
      <w:r w:rsidR="00CC14AC" w:rsidRPr="003B3833">
        <w:t xml:space="preserve"> new</w:t>
      </w:r>
      <w:r w:rsidRPr="003B3833">
        <w:t xml:space="preserve"> redevelopment authority, </w:t>
      </w:r>
      <w:r w:rsidR="00757644" w:rsidRPr="003B3833">
        <w:t>it</w:t>
      </w:r>
      <w:r w:rsidR="007D55CC">
        <w:t xml:space="preserve"> should</w:t>
      </w:r>
      <w:r w:rsidR="001A73F8" w:rsidRPr="003B3833">
        <w:t xml:space="preserve"> </w:t>
      </w:r>
      <w:r w:rsidR="00A10C7D" w:rsidRPr="003B3833">
        <w:t>work</w:t>
      </w:r>
      <w:r w:rsidR="008D060A" w:rsidRPr="003B3833">
        <w:t xml:space="preserve"> </w:t>
      </w:r>
      <w:r w:rsidR="00A10C7D" w:rsidRPr="003B3833">
        <w:t xml:space="preserve">closely with </w:t>
      </w:r>
      <w:r w:rsidR="001A73F8" w:rsidRPr="003B3833">
        <w:t xml:space="preserve">local </w:t>
      </w:r>
      <w:r w:rsidR="00A10C7D" w:rsidRPr="003B3833">
        <w:t>legal counsel</w:t>
      </w:r>
      <w:r w:rsidR="004B1945">
        <w:t xml:space="preserve"> to</w:t>
      </w:r>
      <w:r w:rsidR="004964F8" w:rsidRPr="003B3833">
        <w:t xml:space="preserve"> </w:t>
      </w:r>
      <w:r w:rsidR="006C4222" w:rsidRPr="003B3833">
        <w:t>prepar</w:t>
      </w:r>
      <w:r w:rsidR="004B1945">
        <w:t>e</w:t>
      </w:r>
      <w:r w:rsidR="006C4222" w:rsidRPr="003B3833">
        <w:t xml:space="preserve"> </w:t>
      </w:r>
      <w:r w:rsidR="007F7329" w:rsidRPr="003B3833">
        <w:t>t</w:t>
      </w:r>
      <w:r w:rsidR="00E85524" w:rsidRPr="003B3833">
        <w:t>he</w:t>
      </w:r>
      <w:r w:rsidR="004964F8" w:rsidRPr="003B3833">
        <w:t xml:space="preserve"> legal documents </w:t>
      </w:r>
      <w:r w:rsidR="00E12DE6" w:rsidRPr="003B3833">
        <w:t>involved in the</w:t>
      </w:r>
      <w:r w:rsidR="004964F8" w:rsidRPr="003B3833">
        <w:t xml:space="preserve"> creat</w:t>
      </w:r>
      <w:r w:rsidR="00E12DE6" w:rsidRPr="003B3833">
        <w:t>ion</w:t>
      </w:r>
      <w:r w:rsidR="00584947" w:rsidRPr="003B3833">
        <w:t xml:space="preserve"> of</w:t>
      </w:r>
      <w:r w:rsidR="004964F8" w:rsidRPr="003B3833">
        <w:t xml:space="preserve"> </w:t>
      </w:r>
      <w:r w:rsidR="00CC14AC" w:rsidRPr="003B3833">
        <w:t>the</w:t>
      </w:r>
      <w:r w:rsidR="004964F8" w:rsidRPr="003B3833">
        <w:t xml:space="preserve"> redevelopment authority</w:t>
      </w:r>
      <w:r w:rsidR="00E85524" w:rsidRPr="003B3833">
        <w:t xml:space="preserve">, </w:t>
      </w:r>
      <w:r w:rsidR="00573E4B" w:rsidRPr="003B3833">
        <w:t>schedul</w:t>
      </w:r>
      <w:r w:rsidR="004B1945">
        <w:t>e</w:t>
      </w:r>
      <w:r w:rsidR="00573E4B" w:rsidRPr="003B3833">
        <w:t xml:space="preserve"> </w:t>
      </w:r>
      <w:r w:rsidR="00E85524" w:rsidRPr="003B3833">
        <w:t xml:space="preserve">the local votes needed, and </w:t>
      </w:r>
      <w:r w:rsidR="00F51C72" w:rsidRPr="003B3833">
        <w:t xml:space="preserve">carry out the </w:t>
      </w:r>
      <w:r w:rsidR="00E85524" w:rsidRPr="003B3833">
        <w:t>elections</w:t>
      </w:r>
      <w:r w:rsidR="00C96F0C">
        <w:t xml:space="preserve"> or </w:t>
      </w:r>
      <w:r w:rsidR="00E85524" w:rsidRPr="003B3833">
        <w:t>appointments of members</w:t>
      </w:r>
      <w:r w:rsidR="00A10C7D" w:rsidRPr="003B3833">
        <w:t xml:space="preserve">. </w:t>
      </w:r>
      <w:r w:rsidR="000F7A29" w:rsidRPr="003B3833">
        <w:t>These documents</w:t>
      </w:r>
      <w:r w:rsidR="00DD7937" w:rsidRPr="003B3833">
        <w:t xml:space="preserve"> include </w:t>
      </w:r>
      <w:r w:rsidR="000F7A29" w:rsidRPr="003B3833">
        <w:t>city</w:t>
      </w:r>
      <w:r w:rsidR="00AD6C37" w:rsidRPr="003B3833">
        <w:t xml:space="preserve"> or town</w:t>
      </w:r>
      <w:r w:rsidR="000F7A29" w:rsidRPr="003B3833">
        <w:t xml:space="preserve"> council </w:t>
      </w:r>
      <w:r w:rsidR="000F7A29" w:rsidRPr="003B3833">
        <w:lastRenderedPageBreak/>
        <w:t xml:space="preserve">orders or resolutions and/or town meeting warrant articles, as applicable, in accordance with the provisions in M.G.L. </w:t>
      </w:r>
      <w:bookmarkStart w:id="31" w:name="_Hlk151453519"/>
      <w:r w:rsidR="000F7A29" w:rsidRPr="003B3833">
        <w:t>c.121B and other laws or regulations.</w:t>
      </w:r>
      <w:bookmarkEnd w:id="31"/>
    </w:p>
    <w:p w14:paraId="3FD64DDF" w14:textId="6BE9D089" w:rsidR="00321073" w:rsidRPr="0011629F" w:rsidRDefault="00321073" w:rsidP="00321073">
      <w:pPr>
        <w:pStyle w:val="IntenseQuote"/>
        <w:rPr>
          <w:sz w:val="24"/>
          <w:szCs w:val="28"/>
        </w:rPr>
      </w:pPr>
      <w:r w:rsidRPr="0011629F">
        <w:rPr>
          <w:sz w:val="24"/>
          <w:szCs w:val="28"/>
          <w:u w:val="single"/>
        </w:rPr>
        <w:t>A note on local approvals</w:t>
      </w:r>
      <w:r w:rsidRPr="0011629F">
        <w:rPr>
          <w:sz w:val="24"/>
          <w:szCs w:val="28"/>
        </w:rPr>
        <w:t>:</w:t>
      </w:r>
      <w:r w:rsidR="00460890">
        <w:rPr>
          <w:sz w:val="24"/>
          <w:szCs w:val="28"/>
        </w:rPr>
        <w:t xml:space="preserve"> </w:t>
      </w:r>
      <w:r w:rsidRPr="0011629F">
        <w:rPr>
          <w:sz w:val="24"/>
          <w:szCs w:val="28"/>
        </w:rPr>
        <w:t xml:space="preserve">Some communities in Massachusetts have a city form of government but refer to themselves as a town and may use the term “town council” when referring to </w:t>
      </w:r>
      <w:r w:rsidR="00A57D62">
        <w:rPr>
          <w:sz w:val="24"/>
          <w:szCs w:val="28"/>
        </w:rPr>
        <w:t>their</w:t>
      </w:r>
      <w:r w:rsidRPr="0011629F">
        <w:rPr>
          <w:sz w:val="24"/>
          <w:szCs w:val="28"/>
        </w:rPr>
        <w:t xml:space="preserve"> legislative body. Local legal counsel </w:t>
      </w:r>
      <w:r w:rsidR="00826FC5">
        <w:rPr>
          <w:sz w:val="24"/>
          <w:szCs w:val="28"/>
        </w:rPr>
        <w:t xml:space="preserve">in the city or town </w:t>
      </w:r>
      <w:r w:rsidRPr="0011629F">
        <w:rPr>
          <w:sz w:val="24"/>
          <w:szCs w:val="28"/>
        </w:rPr>
        <w:t>is the best resource for verifying necessary approvals and votes by the municipal officers.</w:t>
      </w:r>
    </w:p>
    <w:p w14:paraId="16EB6C12" w14:textId="03F1FE33" w:rsidR="009F3FB3" w:rsidRPr="003B3833" w:rsidRDefault="009F3FB3" w:rsidP="006760D6">
      <w:r w:rsidRPr="003B3833">
        <w:t>This local knowledge is important not only to follow the necessary M.G.L. c.121B requirements</w:t>
      </w:r>
      <w:r w:rsidR="00B97F25">
        <w:t>,</w:t>
      </w:r>
      <w:r w:rsidRPr="003B3833">
        <w:t xml:space="preserve"> but </w:t>
      </w:r>
      <w:r w:rsidR="00B97F25">
        <w:t xml:space="preserve">also </w:t>
      </w:r>
      <w:r w:rsidRPr="003B3833">
        <w:t>to determine if there are any local charter or other obligations, or any existing general or special legislation that is applicable.</w:t>
      </w:r>
    </w:p>
    <w:p w14:paraId="234B1CA3" w14:textId="2DD70B57" w:rsidR="004C1FE9" w:rsidRPr="003B3833" w:rsidRDefault="005A48B7" w:rsidP="006E6091">
      <w:pPr>
        <w:pStyle w:val="Heading2"/>
        <w:numPr>
          <w:ilvl w:val="1"/>
          <w:numId w:val="36"/>
        </w:numPr>
        <w:rPr>
          <w:rFonts w:ascii="Aptos" w:hAnsi="Aptos"/>
        </w:rPr>
      </w:pPr>
      <w:bookmarkStart w:id="32" w:name="_Toc235797809"/>
      <w:r w:rsidRPr="003B3833">
        <w:rPr>
          <w:rFonts w:ascii="Aptos" w:hAnsi="Aptos"/>
        </w:rPr>
        <w:t>Requirements to Establish a New Redevelopment Authority</w:t>
      </w:r>
      <w:bookmarkEnd w:id="32"/>
    </w:p>
    <w:p w14:paraId="2BA10E2C" w14:textId="0A1CCC7F" w:rsidR="001844AA" w:rsidRPr="003B3833" w:rsidRDefault="00004910" w:rsidP="006760D6">
      <w:r w:rsidRPr="003B3833">
        <w:t>In accordance with</w:t>
      </w:r>
      <w:r w:rsidR="00DB66AF" w:rsidRPr="003B3833">
        <w:t xml:space="preserve"> the state statute, a municipality must meet t</w:t>
      </w:r>
      <w:r w:rsidR="00586F9D" w:rsidRPr="003B3833">
        <w:t>he statutory</w:t>
      </w:r>
      <w:r w:rsidR="00DB66AF" w:rsidRPr="003B3833">
        <w:t xml:space="preserve"> requirements to establish a </w:t>
      </w:r>
      <w:r w:rsidR="00815686" w:rsidRPr="003B3833">
        <w:t>r</w:t>
      </w:r>
      <w:r w:rsidR="00DB66AF" w:rsidRPr="003B3833">
        <w:t xml:space="preserve">edevelopment </w:t>
      </w:r>
      <w:r w:rsidR="00815686" w:rsidRPr="003B3833">
        <w:t>a</w:t>
      </w:r>
      <w:r w:rsidR="00DB66AF" w:rsidRPr="003B3833">
        <w:t>uthority</w:t>
      </w:r>
      <w:bookmarkStart w:id="33" w:name="_Hlk151453885"/>
      <w:r w:rsidR="006E6091" w:rsidRPr="003B3833">
        <w:t>.</w:t>
      </w:r>
    </w:p>
    <w:p w14:paraId="7E7C72FC" w14:textId="3BC7C9DC" w:rsidR="00F75B41" w:rsidRPr="003B3833" w:rsidRDefault="001844AA" w:rsidP="00F75B41">
      <w:pPr>
        <w:pStyle w:val="ListParagraph"/>
        <w:numPr>
          <w:ilvl w:val="0"/>
          <w:numId w:val="37"/>
        </w:numPr>
        <w:spacing w:after="240"/>
        <w:jc w:val="both"/>
        <w:rPr>
          <w:rFonts w:cs="Times New Roman"/>
        </w:rPr>
      </w:pPr>
      <w:r w:rsidRPr="003B3833">
        <w:rPr>
          <w:rFonts w:cs="Times New Roman"/>
        </w:rPr>
        <w:t xml:space="preserve">Establish the need for the redevelopment authority through a vote by municipal officers of a city, or the voters at annual or special town </w:t>
      </w:r>
      <w:proofErr w:type="gramStart"/>
      <w:r w:rsidRPr="003B3833">
        <w:rPr>
          <w:rFonts w:cs="Times New Roman"/>
        </w:rPr>
        <w:t>meeting</w:t>
      </w:r>
      <w:proofErr w:type="gramEnd"/>
      <w:r w:rsidRPr="003B3833">
        <w:rPr>
          <w:rFonts w:cs="Times New Roman"/>
        </w:rPr>
        <w:t xml:space="preserve"> in a town</w:t>
      </w:r>
      <w:r w:rsidR="00144506">
        <w:rPr>
          <w:rFonts w:cs="Times New Roman"/>
        </w:rPr>
        <w:t>.</w:t>
      </w:r>
      <w:r w:rsidRPr="003B3833">
        <w:rPr>
          <w:rFonts w:cs="Times New Roman"/>
        </w:rPr>
        <w:t xml:space="preserve"> See </w:t>
      </w:r>
      <w:hyperlink r:id="rId46" w:history="1">
        <w:r w:rsidRPr="003B3833">
          <w:rPr>
            <w:rStyle w:val="Hyperlink"/>
            <w:rFonts w:cs="Times New Roman"/>
          </w:rPr>
          <w:t>M.G.L. c.121B,</w:t>
        </w:r>
        <w:r w:rsidR="00460890">
          <w:rPr>
            <w:rStyle w:val="Hyperlink"/>
            <w:rFonts w:cs="Times New Roman"/>
          </w:rPr>
          <w:t xml:space="preserve"> </w:t>
        </w:r>
        <w:r w:rsidRPr="003B3833">
          <w:rPr>
            <w:rStyle w:val="Hyperlink"/>
            <w:rFonts w:cs="Times New Roman"/>
          </w:rPr>
          <w:t>§ 4: Redevelopment authorities; creation; dissolution</w:t>
        </w:r>
      </w:hyperlink>
      <w:r w:rsidRPr="003B3833">
        <w:rPr>
          <w:rFonts w:cs="Times New Roman"/>
          <w:lang w:val="fr-FR"/>
        </w:rPr>
        <w:t>.</w:t>
      </w:r>
    </w:p>
    <w:p w14:paraId="53349A72" w14:textId="77777777" w:rsidR="00F75B41" w:rsidRPr="003B3833" w:rsidRDefault="00F75B41" w:rsidP="00F75B41">
      <w:pPr>
        <w:pStyle w:val="ListParagraph"/>
        <w:spacing w:after="240"/>
        <w:jc w:val="both"/>
        <w:rPr>
          <w:rFonts w:cs="Times New Roman"/>
        </w:rPr>
      </w:pPr>
    </w:p>
    <w:p w14:paraId="120F865F" w14:textId="7A97DFC0" w:rsidR="00F75B41" w:rsidRPr="003B3833" w:rsidRDefault="00144506" w:rsidP="00F75B41">
      <w:pPr>
        <w:pStyle w:val="ListParagraph"/>
        <w:numPr>
          <w:ilvl w:val="0"/>
          <w:numId w:val="37"/>
        </w:numPr>
        <w:spacing w:after="240"/>
        <w:jc w:val="both"/>
        <w:rPr>
          <w:rFonts w:cs="Times New Roman"/>
        </w:rPr>
      </w:pPr>
      <w:r>
        <w:rPr>
          <w:rFonts w:cs="Times New Roman"/>
          <w:lang w:val="fr-FR"/>
        </w:rPr>
        <w:t>The m</w:t>
      </w:r>
      <w:proofErr w:type="spellStart"/>
      <w:r w:rsidR="001844AA" w:rsidRPr="003B3833">
        <w:rPr>
          <w:rFonts w:cs="Times New Roman"/>
        </w:rPr>
        <w:t>unicipal</w:t>
      </w:r>
      <w:proofErr w:type="spellEnd"/>
      <w:r w:rsidR="001844AA" w:rsidRPr="003B3833">
        <w:rPr>
          <w:rFonts w:cs="Times New Roman"/>
        </w:rPr>
        <w:t xml:space="preserve"> officers of a city, or the voters at annual or special town </w:t>
      </w:r>
      <w:proofErr w:type="gramStart"/>
      <w:r w:rsidR="001844AA" w:rsidRPr="003B3833">
        <w:rPr>
          <w:rFonts w:cs="Times New Roman"/>
        </w:rPr>
        <w:t>meeting</w:t>
      </w:r>
      <w:proofErr w:type="gramEnd"/>
      <w:r w:rsidR="001844AA" w:rsidRPr="003B3833">
        <w:rPr>
          <w:rFonts w:cs="Times New Roman"/>
        </w:rPr>
        <w:t xml:space="preserve"> in a town, separately vote to organize and create the authority. See </w:t>
      </w:r>
      <w:hyperlink r:id="rId47" w:history="1">
        <w:r w:rsidR="001844AA" w:rsidRPr="003B3833">
          <w:rPr>
            <w:rStyle w:val="Hyperlink"/>
            <w:rFonts w:cs="Times New Roman"/>
          </w:rPr>
          <w:t>M.G.L. c.121B,</w:t>
        </w:r>
        <w:r w:rsidR="00460890">
          <w:rPr>
            <w:rStyle w:val="Hyperlink"/>
            <w:rFonts w:cs="Times New Roman"/>
          </w:rPr>
          <w:t xml:space="preserve"> </w:t>
        </w:r>
        <w:r w:rsidR="001844AA" w:rsidRPr="003B3833">
          <w:rPr>
            <w:rStyle w:val="Hyperlink"/>
            <w:rFonts w:cs="Times New Roman"/>
          </w:rPr>
          <w:t>§ 4: Redevelopment authorities; creation; dissolution</w:t>
        </w:r>
      </w:hyperlink>
      <w:r w:rsidR="001844AA" w:rsidRPr="003B3833">
        <w:rPr>
          <w:rFonts w:cs="Times New Roman"/>
          <w:lang w:val="fr-FR"/>
        </w:rPr>
        <w:t>.</w:t>
      </w:r>
    </w:p>
    <w:p w14:paraId="3EF40B45" w14:textId="77777777" w:rsidR="00F75B41" w:rsidRPr="003B3833" w:rsidRDefault="00F75B41" w:rsidP="00F75B41">
      <w:pPr>
        <w:pStyle w:val="ListParagraph"/>
        <w:spacing w:after="240"/>
        <w:jc w:val="both"/>
        <w:rPr>
          <w:rFonts w:cs="Times New Roman"/>
          <w:color w:val="0000FF"/>
          <w:u w:val="single"/>
        </w:rPr>
      </w:pPr>
    </w:p>
    <w:p w14:paraId="15055F4D" w14:textId="40E64457" w:rsidR="001844AA" w:rsidRPr="003B3833" w:rsidRDefault="001844AA" w:rsidP="00F75B41">
      <w:pPr>
        <w:pStyle w:val="ListParagraph"/>
        <w:numPr>
          <w:ilvl w:val="0"/>
          <w:numId w:val="37"/>
        </w:numPr>
        <w:spacing w:after="240"/>
        <w:jc w:val="both"/>
        <w:rPr>
          <w:rFonts w:cs="Times New Roman"/>
          <w:color w:val="0000FF"/>
          <w:u w:val="single"/>
        </w:rPr>
      </w:pPr>
      <w:r w:rsidRPr="003B3833">
        <w:rPr>
          <w:rFonts w:cs="Times New Roman"/>
        </w:rPr>
        <w:t xml:space="preserve">Appoint or elect the original members of the redevelopment authority according to state law. See </w:t>
      </w:r>
      <w:hyperlink r:id="rId48" w:history="1">
        <w:r w:rsidRPr="003B3833">
          <w:rPr>
            <w:rStyle w:val="Hyperlink"/>
            <w:rFonts w:cs="Times New Roman"/>
          </w:rPr>
          <w:t>M.G.L. c. 121B,</w:t>
        </w:r>
        <w:r w:rsidR="00460890">
          <w:rPr>
            <w:rStyle w:val="Hyperlink"/>
            <w:rFonts w:cs="Times New Roman"/>
          </w:rPr>
          <w:t xml:space="preserve"> </w:t>
        </w:r>
        <w:r w:rsidRPr="003B3833">
          <w:rPr>
            <w:rStyle w:val="Hyperlink"/>
            <w:rFonts w:cs="Times New Roman"/>
          </w:rPr>
          <w:t>§ 5: Housing and redevelopment authorities; membership; appointment; election; term of office</w:t>
        </w:r>
      </w:hyperlink>
      <w:r w:rsidR="005E5D19">
        <w:t>.</w:t>
      </w:r>
    </w:p>
    <w:bookmarkEnd w:id="33"/>
    <w:p w14:paraId="2A412B7D" w14:textId="0D711D7C" w:rsidR="00BD4618" w:rsidRPr="00BD4618" w:rsidRDefault="00EF004F" w:rsidP="00BD4618">
      <w:r w:rsidRPr="003B3833">
        <w:t>M</w:t>
      </w:r>
      <w:r w:rsidR="00DB66AF" w:rsidRPr="003B3833">
        <w:t xml:space="preserve">unicipal approvals at </w:t>
      </w:r>
      <w:r w:rsidR="00B009AB" w:rsidRPr="003B3833">
        <w:t>t</w:t>
      </w:r>
      <w:r w:rsidR="00DB66AF" w:rsidRPr="003B3833">
        <w:t xml:space="preserve">own </w:t>
      </w:r>
      <w:proofErr w:type="gramStart"/>
      <w:r w:rsidR="00DB66AF" w:rsidRPr="003B3833">
        <w:t>meeting</w:t>
      </w:r>
      <w:proofErr w:type="gramEnd"/>
      <w:r w:rsidR="00DB66AF" w:rsidRPr="003B3833">
        <w:t xml:space="preserve"> or before a </w:t>
      </w:r>
      <w:r w:rsidR="00B009AB" w:rsidRPr="003B3833">
        <w:t xml:space="preserve">city </w:t>
      </w:r>
      <w:r w:rsidR="00AD6C37" w:rsidRPr="003B3833">
        <w:t xml:space="preserve">or town </w:t>
      </w:r>
      <w:r w:rsidR="00B009AB" w:rsidRPr="003B3833">
        <w:t>c</w:t>
      </w:r>
      <w:r w:rsidR="00DB66AF" w:rsidRPr="003B3833">
        <w:t>ouncil vote can be combined into the same article or resolution, or they can be voted as separate articles or resolutions.</w:t>
      </w:r>
      <w:r w:rsidR="00460890">
        <w:t xml:space="preserve"> </w:t>
      </w:r>
      <w:r w:rsidR="00605B14" w:rsidRPr="003B3833">
        <w:t xml:space="preserve">Please contact the </w:t>
      </w:r>
      <w:r w:rsidR="00536AFC">
        <w:t>HLC</w:t>
      </w:r>
      <w:r w:rsidR="00BA0FC4" w:rsidRPr="003B3833">
        <w:t xml:space="preserve"> Urban Renewal </w:t>
      </w:r>
      <w:r w:rsidR="006A10A4">
        <w:t>and</w:t>
      </w:r>
      <w:r w:rsidR="00BA0FC4" w:rsidRPr="003B3833">
        <w:t xml:space="preserve"> Relocation Coordinator </w:t>
      </w:r>
      <w:r w:rsidR="005E7F9F">
        <w:t>if you are interested i</w:t>
      </w:r>
      <w:r w:rsidR="00833310">
        <w:t>n reviewing resolutions and</w:t>
      </w:r>
      <w:r w:rsidR="00F50E5B" w:rsidRPr="003B3833">
        <w:t xml:space="preserve"> votes from other municipalities</w:t>
      </w:r>
      <w:r w:rsidR="00BA0FC4" w:rsidRPr="003B3833">
        <w:t>.</w:t>
      </w:r>
      <w:bookmarkStart w:id="34" w:name="_Toc191637192"/>
      <w:bookmarkStart w:id="35" w:name="_Toc191637230"/>
      <w:bookmarkStart w:id="36" w:name="_Toc191637266"/>
      <w:bookmarkStart w:id="37" w:name="_Toc191637302"/>
      <w:bookmarkStart w:id="38" w:name="_Toc191637338"/>
      <w:bookmarkStart w:id="39" w:name="_Toc191637542"/>
      <w:bookmarkStart w:id="40" w:name="_Toc191637627"/>
      <w:bookmarkStart w:id="41" w:name="_Toc191637663"/>
      <w:bookmarkStart w:id="42" w:name="_Toc191637763"/>
      <w:bookmarkStart w:id="43" w:name="_Toc191637799"/>
      <w:bookmarkStart w:id="44" w:name="_Toc191639190"/>
      <w:bookmarkStart w:id="45" w:name="_Toc191641796"/>
      <w:bookmarkStart w:id="46" w:name="_Toc191644453"/>
      <w:bookmarkStart w:id="47" w:name="_Toc210222097"/>
      <w:bookmarkStart w:id="48" w:name="_Toc210223675"/>
      <w:bookmarkStart w:id="49" w:name="_Toc210224784"/>
      <w:bookmarkStart w:id="50" w:name="_Toc210226614"/>
      <w:bookmarkStart w:id="51" w:name="_Toc210743218"/>
      <w:bookmarkStart w:id="52" w:name="_Toc212031096"/>
      <w:bookmarkStart w:id="53" w:name="_Toc213666164"/>
      <w:bookmarkStart w:id="54" w:name="_Toc191637193"/>
      <w:bookmarkStart w:id="55" w:name="_Toc191637231"/>
      <w:bookmarkStart w:id="56" w:name="_Toc191637267"/>
      <w:bookmarkStart w:id="57" w:name="_Toc191637303"/>
      <w:bookmarkStart w:id="58" w:name="_Toc191637339"/>
      <w:bookmarkStart w:id="59" w:name="_Toc191637543"/>
      <w:bookmarkStart w:id="60" w:name="_Toc191637628"/>
      <w:bookmarkStart w:id="61" w:name="_Toc191637664"/>
      <w:bookmarkStart w:id="62" w:name="_Toc191637764"/>
      <w:bookmarkStart w:id="63" w:name="_Toc191637800"/>
      <w:bookmarkStart w:id="64" w:name="_Toc191639191"/>
      <w:bookmarkStart w:id="65" w:name="_Toc191641797"/>
      <w:bookmarkStart w:id="66" w:name="_Toc191644454"/>
      <w:bookmarkStart w:id="67" w:name="_Toc210222098"/>
      <w:bookmarkStart w:id="68" w:name="_Toc210223676"/>
      <w:bookmarkStart w:id="69" w:name="_Toc210224785"/>
      <w:bookmarkStart w:id="70" w:name="_Toc210226615"/>
      <w:bookmarkStart w:id="71" w:name="_Toc210743219"/>
      <w:bookmarkStart w:id="72" w:name="_Toc212031097"/>
      <w:bookmarkStart w:id="73" w:name="_Toc191637194"/>
      <w:bookmarkStart w:id="74" w:name="_Toc191637232"/>
      <w:bookmarkStart w:id="75" w:name="_Toc191637268"/>
      <w:bookmarkStart w:id="76" w:name="_Toc191637304"/>
      <w:bookmarkStart w:id="77" w:name="_Toc191637340"/>
      <w:bookmarkStart w:id="78" w:name="_Toc191637544"/>
      <w:bookmarkStart w:id="79" w:name="_Toc191637629"/>
      <w:bookmarkStart w:id="80" w:name="_Toc191637665"/>
      <w:bookmarkStart w:id="81" w:name="_Toc191637765"/>
      <w:bookmarkStart w:id="82" w:name="_Toc191637801"/>
      <w:bookmarkStart w:id="83" w:name="_Toc191639192"/>
      <w:bookmarkStart w:id="84" w:name="_Toc191641798"/>
      <w:bookmarkStart w:id="85" w:name="_Toc191644455"/>
      <w:bookmarkStart w:id="86" w:name="_Toc210222099"/>
      <w:bookmarkStart w:id="87" w:name="_Toc210223677"/>
      <w:bookmarkStart w:id="88" w:name="_Toc210224786"/>
      <w:bookmarkStart w:id="89" w:name="_Toc210226616"/>
      <w:bookmarkStart w:id="90" w:name="_Toc210743220"/>
      <w:bookmarkStart w:id="91" w:name="_Toc212031098"/>
      <w:bookmarkStart w:id="92" w:name="_Toc213666165"/>
      <w:bookmarkStart w:id="93" w:name="_Toc214886302"/>
      <w:bookmarkStart w:id="94" w:name="_Toc215060793"/>
      <w:bookmarkStart w:id="95" w:name="_Toc215060856"/>
      <w:bookmarkStart w:id="96" w:name="_Toc217034115"/>
      <w:bookmarkStart w:id="97" w:name="_Toc214886303"/>
      <w:bookmarkStart w:id="98" w:name="_Toc215060794"/>
      <w:bookmarkStart w:id="99" w:name="_Toc215060857"/>
      <w:bookmarkStart w:id="100" w:name="_Toc217034116"/>
      <w:bookmarkStart w:id="101" w:name="_Toc214886304"/>
      <w:bookmarkStart w:id="102" w:name="_Toc215060795"/>
      <w:bookmarkStart w:id="103" w:name="_Toc215060858"/>
      <w:bookmarkStart w:id="104" w:name="_Toc217034117"/>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0B55BF7A" w14:textId="76B32EBA" w:rsidR="000A3EC7" w:rsidRPr="003B3833" w:rsidRDefault="00F86104" w:rsidP="00C83333">
      <w:pPr>
        <w:pStyle w:val="Heading4"/>
      </w:pPr>
      <w:r w:rsidRPr="003E01DD">
        <w:rPr>
          <w:sz w:val="28"/>
          <w:szCs w:val="28"/>
        </w:rPr>
        <w:t>6.3.1</w:t>
      </w:r>
      <w:r>
        <w:t xml:space="preserve"> </w:t>
      </w:r>
      <w:r w:rsidR="000A3EC7" w:rsidRPr="003E01DD">
        <w:rPr>
          <w:rStyle w:val="Heading3Char"/>
        </w:rPr>
        <w:t xml:space="preserve">Documents </w:t>
      </w:r>
      <w:r w:rsidR="00173824" w:rsidRPr="003E01DD">
        <w:rPr>
          <w:rStyle w:val="Heading3Char"/>
        </w:rPr>
        <w:t>Establishing the Need for a Redevelopment Authority</w:t>
      </w:r>
    </w:p>
    <w:p w14:paraId="3FD71A89" w14:textId="3AD963A8" w:rsidR="003A36C5" w:rsidRPr="003B3833" w:rsidRDefault="00834090" w:rsidP="00F75B41">
      <w:r w:rsidRPr="003B3833">
        <w:t>After</w:t>
      </w:r>
      <w:r w:rsidR="00375CD2" w:rsidRPr="003B3833">
        <w:t xml:space="preserve"> the resolution</w:t>
      </w:r>
      <w:r w:rsidR="0023514B" w:rsidRPr="003B3833">
        <w:t xml:space="preserve"> or warrant</w:t>
      </w:r>
      <w:r w:rsidR="00D10308">
        <w:t xml:space="preserve"> article</w:t>
      </w:r>
      <w:r w:rsidR="0023514B" w:rsidRPr="003B3833">
        <w:t xml:space="preserve">s establishing the need for </w:t>
      </w:r>
      <w:r w:rsidR="00283A6D" w:rsidRPr="003B3833">
        <w:t xml:space="preserve">and creating </w:t>
      </w:r>
      <w:r w:rsidR="0023514B" w:rsidRPr="003B3833">
        <w:t xml:space="preserve">a redevelopment </w:t>
      </w:r>
      <w:r w:rsidR="00B72526">
        <w:t xml:space="preserve">authority </w:t>
      </w:r>
      <w:r w:rsidR="0023514B" w:rsidRPr="003B3833">
        <w:t xml:space="preserve">have been voted upon and passed, </w:t>
      </w:r>
      <w:r w:rsidR="003A36C5" w:rsidRPr="003B3833">
        <w:t xml:space="preserve">materials can be assembled </w:t>
      </w:r>
      <w:r w:rsidR="00A93B67" w:rsidRPr="003B3833">
        <w:t xml:space="preserve">to send </w:t>
      </w:r>
      <w:r w:rsidR="003A36C5" w:rsidRPr="003B3833">
        <w:t>to</w:t>
      </w:r>
      <w:r w:rsidR="00137548" w:rsidRPr="003B3833">
        <w:t xml:space="preserve"> </w:t>
      </w:r>
      <w:r w:rsidR="00536AFC">
        <w:t>HLC</w:t>
      </w:r>
      <w:r w:rsidR="00137548" w:rsidRPr="003B3833">
        <w:t xml:space="preserve"> and the Secretary of the Commonwealth</w:t>
      </w:r>
      <w:r w:rsidR="00163638" w:rsidRPr="003B3833">
        <w:t xml:space="preserve"> along with the information on the appointment or election of members described in Section 6.</w:t>
      </w:r>
      <w:r w:rsidR="0034550A">
        <w:t>3</w:t>
      </w:r>
      <w:r w:rsidR="00163638" w:rsidRPr="003B3833">
        <w:t>.2, Appointment or Election of Members</w:t>
      </w:r>
      <w:r w:rsidR="0049304C" w:rsidRPr="003B3833">
        <w:t>.</w:t>
      </w:r>
    </w:p>
    <w:p w14:paraId="6A434703" w14:textId="4FBCB873" w:rsidR="00F53010" w:rsidRPr="003B3833" w:rsidRDefault="00C17144" w:rsidP="00F75B41">
      <w:r w:rsidRPr="003B3833">
        <w:lastRenderedPageBreak/>
        <w:t xml:space="preserve">The city or town clerk will certify the appropriate documents. </w:t>
      </w:r>
      <w:r w:rsidR="001F2158" w:rsidRPr="003B3833">
        <w:t>Appendix A contains a sample of a certificate of appointment</w:t>
      </w:r>
      <w:r w:rsidR="002A0FE6">
        <w:t xml:space="preserve"> or </w:t>
      </w:r>
      <w:r w:rsidR="001F2158" w:rsidRPr="003B3833">
        <w:t>election</w:t>
      </w:r>
      <w:r w:rsidR="00630469">
        <w:t xml:space="preserve"> form</w:t>
      </w:r>
      <w:r w:rsidR="001F2158" w:rsidRPr="003B3833">
        <w:t>, or a municipality may use its own form.</w:t>
      </w:r>
      <w:r w:rsidR="00460890">
        <w:t xml:space="preserve"> </w:t>
      </w:r>
      <w:r w:rsidRPr="003B3833">
        <w:t xml:space="preserve">One set of </w:t>
      </w:r>
      <w:r w:rsidR="002F1388" w:rsidRPr="003B3833">
        <w:t>records is kept</w:t>
      </w:r>
      <w:r w:rsidRPr="003B3833">
        <w:t xml:space="preserve"> by the city or town</w:t>
      </w:r>
      <w:r w:rsidR="003438F6" w:rsidRPr="003B3833">
        <w:t xml:space="preserve"> clerk</w:t>
      </w:r>
      <w:r w:rsidR="00F53010" w:rsidRPr="003B3833">
        <w:t xml:space="preserve">. The redevelopment authority should also keep </w:t>
      </w:r>
      <w:r w:rsidR="00CF0B3D" w:rsidRPr="003B3833">
        <w:t>one</w:t>
      </w:r>
      <w:r w:rsidR="00F53010" w:rsidRPr="003B3833">
        <w:t xml:space="preserve"> set for its own file</w:t>
      </w:r>
      <w:r w:rsidRPr="003B3833">
        <w:t>s.</w:t>
      </w:r>
    </w:p>
    <w:p w14:paraId="46E47656" w14:textId="15FD0658" w:rsidR="00B324A7" w:rsidRPr="003B3833" w:rsidRDefault="00B324A7" w:rsidP="00C83333">
      <w:pPr>
        <w:pStyle w:val="Heading4"/>
        <w:numPr>
          <w:ilvl w:val="3"/>
          <w:numId w:val="50"/>
        </w:numPr>
        <w:spacing w:before="0" w:after="0"/>
        <w:ind w:left="900" w:hanging="900"/>
        <w:rPr>
          <w:rFonts w:cs="Times New Roman"/>
        </w:rPr>
      </w:pPr>
      <w:r w:rsidRPr="003B3833">
        <w:rPr>
          <w:rFonts w:cs="Times New Roman"/>
        </w:rPr>
        <w:t xml:space="preserve">Submitting Documents to </w:t>
      </w:r>
      <w:r w:rsidR="00536AFC">
        <w:rPr>
          <w:rFonts w:cs="Times New Roman"/>
        </w:rPr>
        <w:t>HLC</w:t>
      </w:r>
      <w:r w:rsidRPr="003B3833">
        <w:rPr>
          <w:rFonts w:cs="Times New Roman"/>
        </w:rPr>
        <w:t xml:space="preserve"> </w:t>
      </w:r>
      <w:r w:rsidR="006A10A4">
        <w:rPr>
          <w:rFonts w:cs="Times New Roman"/>
        </w:rPr>
        <w:t>and</w:t>
      </w:r>
      <w:r w:rsidRPr="003B3833">
        <w:rPr>
          <w:rFonts w:cs="Times New Roman"/>
        </w:rPr>
        <w:t xml:space="preserve"> Secretary of the Commonwealth</w:t>
      </w:r>
    </w:p>
    <w:p w14:paraId="0A65D5D1" w14:textId="5F5AB299" w:rsidR="00F75B41" w:rsidRPr="003B3833" w:rsidRDefault="00AB46B1" w:rsidP="00F75B41">
      <w:r w:rsidRPr="003B3833">
        <w:t>The bullets</w:t>
      </w:r>
      <w:r w:rsidR="00C9342E" w:rsidRPr="003B3833">
        <w:t xml:space="preserve"> below summarize</w:t>
      </w:r>
      <w:r w:rsidRPr="003B3833">
        <w:t xml:space="preserve"> what</w:t>
      </w:r>
      <w:r w:rsidR="00C9342E" w:rsidRPr="003B3833">
        <w:t xml:space="preserve"> information to s</w:t>
      </w:r>
      <w:r w:rsidR="00C56922" w:rsidRPr="003B3833">
        <w:t xml:space="preserve">end </w:t>
      </w:r>
      <w:r w:rsidR="00C9342E" w:rsidRPr="003B3833">
        <w:t xml:space="preserve">to </w:t>
      </w:r>
      <w:r w:rsidR="00536AFC">
        <w:t>HLC</w:t>
      </w:r>
      <w:r w:rsidR="00C9342E" w:rsidRPr="003B3833">
        <w:t xml:space="preserve"> and the Secretary of the Commonwealth on the local municipal actions in determining there is a need for a redevelopment authority</w:t>
      </w:r>
      <w:r w:rsidR="00A935C1" w:rsidRPr="003B3833">
        <w:t xml:space="preserve"> and </w:t>
      </w:r>
      <w:r w:rsidR="004F7123" w:rsidRPr="003B3833">
        <w:t>establishing the authority</w:t>
      </w:r>
      <w:r w:rsidR="00C9342E" w:rsidRPr="003B3833">
        <w:t>.</w:t>
      </w:r>
      <w:r w:rsidR="00460890">
        <w:t xml:space="preserve"> </w:t>
      </w:r>
      <w:r w:rsidR="00C9342E" w:rsidRPr="003B3833">
        <w:t xml:space="preserve">Documentation can be </w:t>
      </w:r>
      <w:r w:rsidR="00CE0718" w:rsidRPr="003B3833">
        <w:t>sent</w:t>
      </w:r>
      <w:r w:rsidR="001C6300" w:rsidRPr="003B3833">
        <w:t xml:space="preserve"> by</w:t>
      </w:r>
      <w:r w:rsidR="00C9342E" w:rsidRPr="003B3833">
        <w:t xml:space="preserve"> </w:t>
      </w:r>
      <w:r w:rsidR="000B2D00" w:rsidRPr="003B3833">
        <w:t>e</w:t>
      </w:r>
      <w:r w:rsidR="00903F0E" w:rsidRPr="003B3833">
        <w:t>mail</w:t>
      </w:r>
      <w:r w:rsidR="00C9342E" w:rsidRPr="003B3833">
        <w:t xml:space="preserve"> to </w:t>
      </w:r>
      <w:r w:rsidR="00536AFC">
        <w:t>HLC</w:t>
      </w:r>
      <w:r w:rsidR="0049304C" w:rsidRPr="003B3833">
        <w:t>.</w:t>
      </w:r>
      <w:r w:rsidR="00460890">
        <w:t xml:space="preserve"> </w:t>
      </w:r>
      <w:r w:rsidR="00C9342E" w:rsidRPr="003B3833">
        <w:t xml:space="preserve">Please </w:t>
      </w:r>
      <w:r w:rsidR="009C4731" w:rsidRPr="003B3833">
        <w:t>contact</w:t>
      </w:r>
      <w:r w:rsidR="00C9342E" w:rsidRPr="003B3833">
        <w:t xml:space="preserve"> the </w:t>
      </w:r>
      <w:r w:rsidR="00536AFC">
        <w:t>HLC</w:t>
      </w:r>
      <w:r w:rsidR="00C9342E" w:rsidRPr="003B3833">
        <w:t xml:space="preserve"> Urban Renewal </w:t>
      </w:r>
      <w:r w:rsidR="006A10A4">
        <w:t>and</w:t>
      </w:r>
      <w:r w:rsidR="00C92964" w:rsidRPr="003B3833">
        <w:t xml:space="preserve"> Relocation </w:t>
      </w:r>
      <w:r w:rsidR="00C9342E" w:rsidRPr="003B3833">
        <w:t xml:space="preserve">Coordinator </w:t>
      </w:r>
      <w:r w:rsidR="004F7123" w:rsidRPr="003B3833">
        <w:t>for</w:t>
      </w:r>
      <w:r w:rsidR="00C9342E" w:rsidRPr="003B3833">
        <w:t xml:space="preserve"> the email address</w:t>
      </w:r>
      <w:r w:rsidR="00DE21F0" w:rsidRPr="003B3833">
        <w:t>.</w:t>
      </w:r>
    </w:p>
    <w:p w14:paraId="660565F4" w14:textId="6A3A3767" w:rsidR="00B956D5" w:rsidRPr="003B3833" w:rsidRDefault="00B956D5" w:rsidP="00F75B41">
      <w:r w:rsidRPr="003B3833">
        <w:rPr>
          <w:rFonts w:cs="Times New Roman"/>
        </w:rPr>
        <w:t xml:space="preserve">If your municipality </w:t>
      </w:r>
      <w:r w:rsidR="00014DB5" w:rsidRPr="003B3833">
        <w:rPr>
          <w:rFonts w:cs="Times New Roman"/>
        </w:rPr>
        <w:t>has a</w:t>
      </w:r>
      <w:r w:rsidRPr="003B3833">
        <w:rPr>
          <w:rFonts w:cs="Times New Roman"/>
        </w:rPr>
        <w:t xml:space="preserve"> </w:t>
      </w:r>
      <w:r w:rsidR="004A71F4">
        <w:rPr>
          <w:rFonts w:cs="Times New Roman"/>
          <w:u w:val="single"/>
        </w:rPr>
        <w:t>c</w:t>
      </w:r>
      <w:r w:rsidRPr="003B3833">
        <w:rPr>
          <w:rFonts w:cs="Times New Roman"/>
          <w:u w:val="single"/>
        </w:rPr>
        <w:t>ity</w:t>
      </w:r>
      <w:r w:rsidR="004A71F4">
        <w:rPr>
          <w:rFonts w:cs="Times New Roman"/>
          <w:u w:val="single"/>
        </w:rPr>
        <w:t xml:space="preserve"> </w:t>
      </w:r>
      <w:r w:rsidRPr="003B3833">
        <w:rPr>
          <w:rFonts w:cs="Times New Roman"/>
          <w:u w:val="single"/>
        </w:rPr>
        <w:t>form of government</w:t>
      </w:r>
      <w:r w:rsidRPr="003B3833">
        <w:rPr>
          <w:rFonts w:cs="Times New Roman"/>
        </w:rPr>
        <w:t xml:space="preserve">, </w:t>
      </w:r>
      <w:r w:rsidR="00F75B41" w:rsidRPr="003B3833">
        <w:rPr>
          <w:rFonts w:cs="Times New Roman"/>
        </w:rPr>
        <w:t>provide the</w:t>
      </w:r>
      <w:r w:rsidR="00014DB5" w:rsidRPr="003B3833">
        <w:rPr>
          <w:rFonts w:cs="Times New Roman"/>
        </w:rPr>
        <w:t xml:space="preserve"> following information:</w:t>
      </w:r>
    </w:p>
    <w:p w14:paraId="13AF0EA9" w14:textId="566C4FA5" w:rsidR="00B91C10" w:rsidRPr="003B3833" w:rsidRDefault="00B91C10" w:rsidP="00014DB5">
      <w:pPr>
        <w:pStyle w:val="ListParagraph"/>
        <w:numPr>
          <w:ilvl w:val="0"/>
          <w:numId w:val="40"/>
        </w:numPr>
        <w:jc w:val="both"/>
        <w:rPr>
          <w:rFonts w:cs="Times New Roman"/>
        </w:rPr>
      </w:pPr>
      <w:r w:rsidRPr="003B3833">
        <w:rPr>
          <w:rFonts w:cs="Times New Roman"/>
        </w:rPr>
        <w:t>One certified copy of the resolution</w:t>
      </w:r>
      <w:r w:rsidR="008A4C63" w:rsidRPr="003B3833">
        <w:rPr>
          <w:rFonts w:cs="Times New Roman"/>
        </w:rPr>
        <w:t>s</w:t>
      </w:r>
      <w:r w:rsidR="00C11AD9">
        <w:rPr>
          <w:rFonts w:cs="Times New Roman"/>
        </w:rPr>
        <w:t xml:space="preserve"> or </w:t>
      </w:r>
      <w:r w:rsidR="003C0934" w:rsidRPr="003B3833">
        <w:rPr>
          <w:rFonts w:cs="Times New Roman"/>
        </w:rPr>
        <w:t>vote</w:t>
      </w:r>
      <w:r w:rsidR="008A4C63" w:rsidRPr="003B3833">
        <w:rPr>
          <w:rFonts w:cs="Times New Roman"/>
        </w:rPr>
        <w:t>s</w:t>
      </w:r>
      <w:r w:rsidR="003C0934" w:rsidRPr="003B3833">
        <w:rPr>
          <w:rFonts w:cs="Times New Roman"/>
        </w:rPr>
        <w:t xml:space="preserve"> determining the need for </w:t>
      </w:r>
      <w:proofErr w:type="gramStart"/>
      <w:r w:rsidR="003C0934" w:rsidRPr="003B3833">
        <w:rPr>
          <w:rFonts w:cs="Times New Roman"/>
        </w:rPr>
        <w:t>a redevelopment</w:t>
      </w:r>
      <w:proofErr w:type="gramEnd"/>
      <w:r w:rsidR="003C0934" w:rsidRPr="003B3833">
        <w:rPr>
          <w:rFonts w:cs="Times New Roman"/>
        </w:rPr>
        <w:t xml:space="preserve"> authority and </w:t>
      </w:r>
      <w:r w:rsidR="007439DD" w:rsidRPr="003B3833">
        <w:rPr>
          <w:rFonts w:cs="Times New Roman"/>
        </w:rPr>
        <w:t xml:space="preserve">creating the </w:t>
      </w:r>
      <w:r w:rsidR="003C0934" w:rsidRPr="003B3833">
        <w:rPr>
          <w:rFonts w:cs="Times New Roman"/>
        </w:rPr>
        <w:t>authority</w:t>
      </w:r>
      <w:r w:rsidR="008A4C63" w:rsidRPr="003B3833">
        <w:rPr>
          <w:rFonts w:cs="Times New Roman"/>
        </w:rPr>
        <w:t>,</w:t>
      </w:r>
      <w:r w:rsidRPr="003B3833">
        <w:rPr>
          <w:rFonts w:cs="Times New Roman"/>
        </w:rPr>
        <w:t xml:space="preserve"> as passed.</w:t>
      </w:r>
    </w:p>
    <w:p w14:paraId="5DF7F7A1" w14:textId="5047BE13" w:rsidR="00014DB5" w:rsidRPr="003B3833" w:rsidRDefault="00014DB5" w:rsidP="00014DB5">
      <w:pPr>
        <w:pStyle w:val="ListParagraph"/>
        <w:numPr>
          <w:ilvl w:val="0"/>
          <w:numId w:val="40"/>
        </w:numPr>
        <w:jc w:val="both"/>
        <w:rPr>
          <w:rFonts w:cs="Times New Roman"/>
        </w:rPr>
      </w:pPr>
      <w:r w:rsidRPr="003B3833">
        <w:rPr>
          <w:rFonts w:cs="Times New Roman"/>
        </w:rPr>
        <w:t>One certified copy of the portion of the proceedings of the city or town council meeting showing the adoption of the article declaring a need for a local redevelopment authority, creating the redevelopment authority, and showing the presence of a quorum.</w:t>
      </w:r>
    </w:p>
    <w:p w14:paraId="21A08209" w14:textId="77777777" w:rsidR="00E45B56" w:rsidRPr="003B3833" w:rsidRDefault="00E45B56" w:rsidP="00C60FDC">
      <w:pPr>
        <w:spacing w:after="0"/>
        <w:rPr>
          <w:rFonts w:cs="Times New Roman"/>
        </w:rPr>
      </w:pPr>
    </w:p>
    <w:p w14:paraId="30A88FD4" w14:textId="6B53BFB5" w:rsidR="00B45F8B" w:rsidRPr="003B3833" w:rsidRDefault="00B45F8B" w:rsidP="007E77DC">
      <w:r w:rsidRPr="003B3833">
        <w:t xml:space="preserve">If your municipality has a </w:t>
      </w:r>
      <w:r w:rsidR="00837AC1">
        <w:rPr>
          <w:u w:val="single"/>
        </w:rPr>
        <w:t xml:space="preserve">town </w:t>
      </w:r>
      <w:r w:rsidRPr="003B3833">
        <w:rPr>
          <w:u w:val="single"/>
        </w:rPr>
        <w:t>form of government</w:t>
      </w:r>
      <w:r w:rsidRPr="003B3833">
        <w:t xml:space="preserve">, </w:t>
      </w:r>
      <w:r w:rsidR="00F75B41" w:rsidRPr="003B3833">
        <w:t>provide</w:t>
      </w:r>
      <w:r w:rsidRPr="003B3833">
        <w:t xml:space="preserve"> </w:t>
      </w:r>
      <w:r w:rsidR="00284C38">
        <w:t xml:space="preserve">the </w:t>
      </w:r>
      <w:r w:rsidRPr="003B3833">
        <w:t>following information:</w:t>
      </w:r>
    </w:p>
    <w:p w14:paraId="348F6462" w14:textId="06EE76AC" w:rsidR="007E77DC" w:rsidRPr="003B3833" w:rsidRDefault="008A4C63" w:rsidP="007E77DC">
      <w:pPr>
        <w:pStyle w:val="ListParagraph"/>
        <w:numPr>
          <w:ilvl w:val="0"/>
          <w:numId w:val="40"/>
        </w:numPr>
        <w:jc w:val="both"/>
        <w:rPr>
          <w:rFonts w:cs="Times New Roman"/>
        </w:rPr>
      </w:pPr>
      <w:r w:rsidRPr="003B3833">
        <w:rPr>
          <w:rFonts w:cs="Times New Roman"/>
        </w:rPr>
        <w:t>One certified copy of the resolutions</w:t>
      </w:r>
      <w:r w:rsidR="00837AC1">
        <w:rPr>
          <w:rFonts w:cs="Times New Roman"/>
        </w:rPr>
        <w:t xml:space="preserve"> or </w:t>
      </w:r>
      <w:r w:rsidRPr="003B3833">
        <w:rPr>
          <w:rFonts w:cs="Times New Roman"/>
        </w:rPr>
        <w:t xml:space="preserve">votes determining the need for </w:t>
      </w:r>
      <w:proofErr w:type="gramStart"/>
      <w:r w:rsidRPr="003B3833">
        <w:rPr>
          <w:rFonts w:cs="Times New Roman"/>
        </w:rPr>
        <w:t>a redevelopment</w:t>
      </w:r>
      <w:proofErr w:type="gramEnd"/>
      <w:r w:rsidRPr="003B3833">
        <w:rPr>
          <w:rFonts w:cs="Times New Roman"/>
        </w:rPr>
        <w:t xml:space="preserve"> authority and creating the authority</w:t>
      </w:r>
      <w:r w:rsidR="00985F05" w:rsidRPr="003B3833">
        <w:rPr>
          <w:rFonts w:cs="Times New Roman"/>
        </w:rPr>
        <w:t>,</w:t>
      </w:r>
      <w:r w:rsidRPr="003B3833">
        <w:rPr>
          <w:rFonts w:cs="Times New Roman"/>
        </w:rPr>
        <w:t xml:space="preserve"> as passed.</w:t>
      </w:r>
    </w:p>
    <w:p w14:paraId="0AEDAFC5" w14:textId="367A4A0A" w:rsidR="007E77DC" w:rsidRPr="003B3833" w:rsidRDefault="0077453C" w:rsidP="007E77DC">
      <w:pPr>
        <w:pStyle w:val="ListParagraph"/>
        <w:numPr>
          <w:ilvl w:val="0"/>
          <w:numId w:val="40"/>
        </w:numPr>
        <w:jc w:val="both"/>
        <w:rPr>
          <w:rFonts w:cs="Times New Roman"/>
        </w:rPr>
      </w:pPr>
      <w:r w:rsidRPr="003B3833">
        <w:t>I</w:t>
      </w:r>
      <w:r w:rsidRPr="003B3833">
        <w:rPr>
          <w:u w:val="single"/>
        </w:rPr>
        <w:t xml:space="preserve">f adopted at </w:t>
      </w:r>
      <w:r w:rsidR="0077008B">
        <w:rPr>
          <w:u w:val="single"/>
        </w:rPr>
        <w:t>t</w:t>
      </w:r>
      <w:r w:rsidR="00B45F8B" w:rsidRPr="003B3833">
        <w:rPr>
          <w:u w:val="single"/>
        </w:rPr>
        <w:t xml:space="preserve">own </w:t>
      </w:r>
      <w:r w:rsidR="0077008B">
        <w:rPr>
          <w:u w:val="single"/>
        </w:rPr>
        <w:t>m</w:t>
      </w:r>
      <w:r w:rsidR="00B45F8B" w:rsidRPr="003B3833">
        <w:rPr>
          <w:u w:val="single"/>
        </w:rPr>
        <w:t>eeting:</w:t>
      </w:r>
      <w:r w:rsidR="00B45F8B" w:rsidRPr="003B3833">
        <w:t xml:space="preserve"> One certified copy of the portion of the proceedings of the town meeting showing the adoption of the article declaring a need for a local redevelopment authority, creating the redevelopment authority, and showing the presence of a quorum.</w:t>
      </w:r>
    </w:p>
    <w:p w14:paraId="09830CE2" w14:textId="79DAC925" w:rsidR="00FB04D9" w:rsidRPr="003B3833" w:rsidRDefault="00985F05" w:rsidP="00056EDA">
      <w:pPr>
        <w:pStyle w:val="ListParagraph"/>
        <w:numPr>
          <w:ilvl w:val="0"/>
          <w:numId w:val="40"/>
        </w:numPr>
        <w:jc w:val="both"/>
        <w:rPr>
          <w:rFonts w:cs="Times New Roman"/>
        </w:rPr>
      </w:pPr>
      <w:r w:rsidRPr="003B3833">
        <w:rPr>
          <w:u w:val="single"/>
        </w:rPr>
        <w:t xml:space="preserve">If adopted at </w:t>
      </w:r>
      <w:r w:rsidR="0077008B">
        <w:rPr>
          <w:u w:val="single"/>
        </w:rPr>
        <w:t>s</w:t>
      </w:r>
      <w:r w:rsidRPr="003B3833">
        <w:rPr>
          <w:u w:val="single"/>
        </w:rPr>
        <w:t xml:space="preserve">pecial </w:t>
      </w:r>
      <w:r w:rsidR="0077008B">
        <w:rPr>
          <w:u w:val="single"/>
        </w:rPr>
        <w:t>t</w:t>
      </w:r>
      <w:r w:rsidRPr="003B3833">
        <w:rPr>
          <w:u w:val="single"/>
        </w:rPr>
        <w:t xml:space="preserve">own </w:t>
      </w:r>
      <w:r w:rsidR="0077008B">
        <w:rPr>
          <w:u w:val="single"/>
        </w:rPr>
        <w:t>m</w:t>
      </w:r>
      <w:r w:rsidRPr="003B3833">
        <w:rPr>
          <w:u w:val="single"/>
        </w:rPr>
        <w:t>eeting</w:t>
      </w:r>
      <w:r w:rsidRPr="003B3833">
        <w:t>: One certified copy of the warrant including the article in question</w:t>
      </w:r>
      <w:r w:rsidR="00DA31D5">
        <w:t>, as applicable</w:t>
      </w:r>
      <w:r w:rsidRPr="003B3833">
        <w:t>; one attested copy of the returned warrant; one certificate of the town clerk that the warrant was signed by a majority of the select board in office at the time; and one certificate of the town clerk that the warrant was posted and published in accordance with state law.</w:t>
      </w:r>
    </w:p>
    <w:p w14:paraId="3DDB2ADA" w14:textId="26A7B173" w:rsidR="00C9342E" w:rsidRPr="003B3833" w:rsidRDefault="00963519" w:rsidP="00C83333">
      <w:pPr>
        <w:pStyle w:val="Heading3"/>
        <w:numPr>
          <w:ilvl w:val="2"/>
          <w:numId w:val="50"/>
        </w:numPr>
      </w:pPr>
      <w:r>
        <w:t xml:space="preserve"> </w:t>
      </w:r>
      <w:r w:rsidR="002B3F34" w:rsidRPr="003B3833">
        <w:t>Appointment or Election of Members</w:t>
      </w:r>
    </w:p>
    <w:p w14:paraId="331D5577" w14:textId="430F4FF4" w:rsidR="00C64D5A" w:rsidRPr="003B3833" w:rsidRDefault="00963519" w:rsidP="00C83333">
      <w:pPr>
        <w:pStyle w:val="Heading4"/>
        <w:spacing w:before="0" w:after="0"/>
        <w:rPr>
          <w:rFonts w:cs="Times New Roman"/>
        </w:rPr>
      </w:pPr>
      <w:r>
        <w:rPr>
          <w:rFonts w:cs="Times New Roman"/>
        </w:rPr>
        <w:t xml:space="preserve">6.3.2.1 </w:t>
      </w:r>
      <w:r w:rsidR="00633BFA">
        <w:rPr>
          <w:rFonts w:cs="Times New Roman"/>
        </w:rPr>
        <w:t xml:space="preserve">     </w:t>
      </w:r>
      <w:r w:rsidR="001303AB" w:rsidRPr="003B3833">
        <w:rPr>
          <w:rFonts w:cs="Times New Roman"/>
        </w:rPr>
        <w:t>City</w:t>
      </w:r>
    </w:p>
    <w:p w14:paraId="5A3B0D10" w14:textId="332AA623" w:rsidR="00FA0126" w:rsidRPr="003B3833" w:rsidRDefault="007D1D5C" w:rsidP="007E77DC">
      <w:r w:rsidRPr="003B3833">
        <w:t>In a city</w:t>
      </w:r>
      <w:r w:rsidR="00E6539A">
        <w:t xml:space="preserve"> or city-form municipality</w:t>
      </w:r>
      <w:r w:rsidRPr="003B3833">
        <w:t>, four members of a redevelopment authority are appointed by the mayor or city</w:t>
      </w:r>
      <w:r w:rsidR="00C46F51" w:rsidRPr="003B3833">
        <w:t>/</w:t>
      </w:r>
      <w:r w:rsidR="000D2EC8" w:rsidRPr="003B3833">
        <w:t>town</w:t>
      </w:r>
      <w:r w:rsidRPr="003B3833">
        <w:t xml:space="preserve"> manager</w:t>
      </w:r>
      <w:r w:rsidR="00FF354F">
        <w:t>, as applicable</w:t>
      </w:r>
      <w:r w:rsidRPr="003B3833">
        <w:t xml:space="preserve">, subject to confirmation by the city </w:t>
      </w:r>
      <w:r w:rsidR="00AD6C37" w:rsidRPr="003B3833">
        <w:t xml:space="preserve">or town </w:t>
      </w:r>
      <w:r w:rsidRPr="003B3833">
        <w:t>council.</w:t>
      </w:r>
      <w:r w:rsidR="00460890">
        <w:t xml:space="preserve"> </w:t>
      </w:r>
      <w:r w:rsidRPr="003B3833">
        <w:t>In a new redevelopment authority, th</w:t>
      </w:r>
      <w:r w:rsidR="00945C55" w:rsidRPr="003B3833">
        <w:t>ese four</w:t>
      </w:r>
      <w:r w:rsidR="00B93B16" w:rsidRPr="003B3833">
        <w:t xml:space="preserve"> appointed</w:t>
      </w:r>
      <w:r w:rsidRPr="003B3833">
        <w:t xml:space="preserve"> members will serve initial terms of one, two, four</w:t>
      </w:r>
      <w:r w:rsidR="00CE0283" w:rsidRPr="003B3833">
        <w:t>,</w:t>
      </w:r>
      <w:r w:rsidRPr="003B3833">
        <w:t xml:space="preserve"> and five years, respectively.</w:t>
      </w:r>
      <w:bookmarkStart w:id="105" w:name="_Hlk151457732"/>
    </w:p>
    <w:p w14:paraId="3547C7D4" w14:textId="2118E0BD" w:rsidR="001303AB" w:rsidRPr="003B3833" w:rsidRDefault="007D1D5C" w:rsidP="007E77DC">
      <w:r w:rsidRPr="003B3833">
        <w:t xml:space="preserve">The fifth member of </w:t>
      </w:r>
      <w:proofErr w:type="gramStart"/>
      <w:r w:rsidRPr="003B3833">
        <w:t>a new</w:t>
      </w:r>
      <w:proofErr w:type="gramEnd"/>
      <w:r w:rsidRPr="003B3833">
        <w:t xml:space="preserve"> redevelopment authority </w:t>
      </w:r>
      <w:r w:rsidR="000723A8">
        <w:t>is</w:t>
      </w:r>
      <w:r w:rsidRPr="003B3833">
        <w:t xml:space="preserve"> appointed by </w:t>
      </w:r>
      <w:r w:rsidR="00166989">
        <w:t xml:space="preserve">the </w:t>
      </w:r>
      <w:r w:rsidR="00534E60" w:rsidRPr="003B3833">
        <w:t>state</w:t>
      </w:r>
      <w:r w:rsidRPr="003B3833">
        <w:t xml:space="preserve"> for a three-year term.</w:t>
      </w:r>
      <w:r w:rsidR="00460890">
        <w:t xml:space="preserve"> </w:t>
      </w:r>
      <w:r w:rsidRPr="003B3833">
        <w:t xml:space="preserve">Please reach out to the </w:t>
      </w:r>
      <w:r w:rsidR="00536AFC">
        <w:t>HLC</w:t>
      </w:r>
      <w:r w:rsidRPr="003B3833">
        <w:t xml:space="preserve"> Urban Renewal </w:t>
      </w:r>
      <w:r w:rsidR="006A10A4">
        <w:t>and</w:t>
      </w:r>
      <w:r w:rsidR="00360C01" w:rsidRPr="003B3833">
        <w:t xml:space="preserve"> Relocation </w:t>
      </w:r>
      <w:r w:rsidRPr="003B3833">
        <w:t xml:space="preserve">Coordinator </w:t>
      </w:r>
      <w:bookmarkEnd w:id="105"/>
      <w:r w:rsidR="00360C01" w:rsidRPr="003B3833">
        <w:t>for questions on the</w:t>
      </w:r>
      <w:r w:rsidR="006C186B" w:rsidRPr="003B3833">
        <w:t xml:space="preserve"> appointment process for the state member.</w:t>
      </w:r>
    </w:p>
    <w:p w14:paraId="36DFA09B" w14:textId="4CBE2B7D" w:rsidR="001303AB" w:rsidRPr="003B3833" w:rsidRDefault="001303AB" w:rsidP="00C83333">
      <w:pPr>
        <w:pStyle w:val="Heading4"/>
        <w:numPr>
          <w:ilvl w:val="3"/>
          <w:numId w:val="53"/>
        </w:numPr>
        <w:tabs>
          <w:tab w:val="left" w:pos="1080"/>
        </w:tabs>
        <w:spacing w:before="0" w:after="0"/>
        <w:ind w:left="1170" w:hanging="1170"/>
        <w:rPr>
          <w:rFonts w:cs="Times New Roman"/>
        </w:rPr>
      </w:pPr>
      <w:r w:rsidRPr="003B3833">
        <w:rPr>
          <w:rFonts w:cs="Times New Roman"/>
        </w:rPr>
        <w:lastRenderedPageBreak/>
        <w:t>Town</w:t>
      </w:r>
    </w:p>
    <w:p w14:paraId="7EFFF8F3" w14:textId="03D76829" w:rsidR="007D1D5C" w:rsidRPr="003B3833" w:rsidRDefault="007D1D5C" w:rsidP="007E77DC">
      <w:r w:rsidRPr="003B3833">
        <w:t>In a town, four members of a redevelopment authority are elected by the town.</w:t>
      </w:r>
      <w:r w:rsidR="00460890">
        <w:t xml:space="preserve"> </w:t>
      </w:r>
      <w:r w:rsidRPr="003B3833">
        <w:t>At the time of the first election of members at an annual town meeting, the candidate who received the highest number of votes serve</w:t>
      </w:r>
      <w:r w:rsidR="00B93B16" w:rsidRPr="003B3833">
        <w:t>s</w:t>
      </w:r>
      <w:r w:rsidRPr="003B3833">
        <w:t xml:space="preserve"> for </w:t>
      </w:r>
      <w:r w:rsidR="00B93B16" w:rsidRPr="003B3833">
        <w:t>five</w:t>
      </w:r>
      <w:r w:rsidRPr="003B3833">
        <w:t xml:space="preserve"> years, the candidate who received the next highest number of votes serve</w:t>
      </w:r>
      <w:r w:rsidR="00B93B16" w:rsidRPr="003B3833">
        <w:t>s</w:t>
      </w:r>
      <w:r w:rsidRPr="003B3833">
        <w:t xml:space="preserve"> for </w:t>
      </w:r>
      <w:r w:rsidR="00B93B16" w:rsidRPr="003B3833">
        <w:t>four</w:t>
      </w:r>
      <w:r w:rsidRPr="003B3833">
        <w:t xml:space="preserve"> years, the candidate who received the next highest number of votes serve</w:t>
      </w:r>
      <w:r w:rsidR="00B93B16" w:rsidRPr="003B3833">
        <w:t>s</w:t>
      </w:r>
      <w:r w:rsidRPr="003B3833">
        <w:t xml:space="preserve"> for </w:t>
      </w:r>
      <w:r w:rsidR="00B93B16" w:rsidRPr="003B3833">
        <w:t>two</w:t>
      </w:r>
      <w:r w:rsidRPr="003B3833">
        <w:t xml:space="preserve"> years</w:t>
      </w:r>
      <w:r w:rsidR="00B4645A" w:rsidRPr="003B3833">
        <w:t>,</w:t>
      </w:r>
      <w:r w:rsidR="00A15A22" w:rsidRPr="003B3833">
        <w:t xml:space="preserve"> </w:t>
      </w:r>
      <w:r w:rsidRPr="003B3833">
        <w:t xml:space="preserve">and the candidate who received the next highest number of votes </w:t>
      </w:r>
      <w:r w:rsidR="00B93B16" w:rsidRPr="003B3833">
        <w:t>serves</w:t>
      </w:r>
      <w:r w:rsidRPr="003B3833">
        <w:t xml:space="preserve"> for </w:t>
      </w:r>
      <w:r w:rsidR="00B93B16" w:rsidRPr="003B3833">
        <w:t>one</w:t>
      </w:r>
      <w:r w:rsidRPr="003B3833">
        <w:t xml:space="preserve"> year.</w:t>
      </w:r>
    </w:p>
    <w:p w14:paraId="2564C76B" w14:textId="2301B1E6" w:rsidR="00FA0126" w:rsidRPr="003B3833" w:rsidRDefault="007D1D5C" w:rsidP="007E77DC">
      <w:r w:rsidRPr="003B3833">
        <w:t xml:space="preserve">Notwithstanding the information above, upon the initial organization of a redevelopment authority, </w:t>
      </w:r>
      <w:r w:rsidR="00F25F10" w:rsidRPr="003B3833">
        <w:t>a town may</w:t>
      </w:r>
      <w:r w:rsidRPr="003B3833">
        <w:t xml:space="preserve"> vote at an annual or special town meeting called for th</w:t>
      </w:r>
      <w:r w:rsidR="00AA1CB4">
        <w:t>at</w:t>
      </w:r>
      <w:r w:rsidRPr="003B3833">
        <w:t xml:space="preserve"> purpose </w:t>
      </w:r>
      <w:r w:rsidR="00D0482F">
        <w:t xml:space="preserve">to have </w:t>
      </w:r>
      <w:r w:rsidRPr="003B3833">
        <w:t>four</w:t>
      </w:r>
      <w:r w:rsidR="001F321C" w:rsidRPr="003B3833">
        <w:t xml:space="preserve"> </w:t>
      </w:r>
      <w:r w:rsidRPr="003B3833">
        <w:t xml:space="preserve">members of the redevelopment authority appointed immediately by the select board to serve only until the qualification of their successors; provided, however, that the successors be elected at the next annual town meeting </w:t>
      </w:r>
      <w:r w:rsidR="00C96BAF" w:rsidRPr="003B3833">
        <w:t xml:space="preserve">in the manner </w:t>
      </w:r>
      <w:r w:rsidRPr="003B3833">
        <w:t>as described in the paragraph</w:t>
      </w:r>
      <w:r w:rsidR="004B4B99" w:rsidRPr="003B3833">
        <w:t xml:space="preserve"> above</w:t>
      </w:r>
      <w:r w:rsidRPr="003B3833">
        <w:t>.</w:t>
      </w:r>
    </w:p>
    <w:p w14:paraId="396FFB4B" w14:textId="49D25734" w:rsidR="00B966DC" w:rsidRPr="003B3833" w:rsidRDefault="007D1D5C" w:rsidP="007E77DC">
      <w:proofErr w:type="gramStart"/>
      <w:r w:rsidRPr="003B3833">
        <w:t>Similar to</w:t>
      </w:r>
      <w:proofErr w:type="gramEnd"/>
      <w:r w:rsidRPr="003B3833">
        <w:t xml:space="preserve"> a city, the fifth member of a new redevelopment authority in a town </w:t>
      </w:r>
      <w:r w:rsidR="001D684E">
        <w:t>is</w:t>
      </w:r>
      <w:r w:rsidRPr="003B3833">
        <w:t xml:space="preserve"> appointed by the </w:t>
      </w:r>
      <w:r w:rsidR="000B09FD" w:rsidRPr="003B3833">
        <w:t>state</w:t>
      </w:r>
      <w:r w:rsidR="007851FD" w:rsidRPr="003B3833">
        <w:t xml:space="preserve"> for a three-year term</w:t>
      </w:r>
      <w:r w:rsidRPr="003B3833">
        <w:t>.</w:t>
      </w:r>
      <w:r w:rsidR="00460890">
        <w:t xml:space="preserve"> </w:t>
      </w:r>
      <w:r w:rsidR="00FA0126" w:rsidRPr="003B3833">
        <w:t>P</w:t>
      </w:r>
      <w:r w:rsidR="00B966DC" w:rsidRPr="003B3833">
        <w:t xml:space="preserve">lease reach out to the </w:t>
      </w:r>
      <w:r w:rsidR="00536AFC">
        <w:t>HLC</w:t>
      </w:r>
      <w:r w:rsidR="00B966DC" w:rsidRPr="003B3833">
        <w:t xml:space="preserve"> Urban Renewal </w:t>
      </w:r>
      <w:r w:rsidR="006A10A4">
        <w:t xml:space="preserve">and </w:t>
      </w:r>
      <w:r w:rsidR="00B966DC" w:rsidRPr="003B3833">
        <w:t>Relocation Coordinator for questions on the appointment process for the state member.</w:t>
      </w:r>
    </w:p>
    <w:p w14:paraId="722BFBD5" w14:textId="7E83E162" w:rsidR="008B4103" w:rsidRPr="003B3833" w:rsidRDefault="00FD21A0" w:rsidP="00C83333">
      <w:pPr>
        <w:pStyle w:val="Heading4"/>
        <w:numPr>
          <w:ilvl w:val="3"/>
          <w:numId w:val="53"/>
        </w:numPr>
        <w:spacing w:before="0" w:after="0"/>
        <w:rPr>
          <w:rFonts w:cs="Times New Roman"/>
        </w:rPr>
      </w:pPr>
      <w:r w:rsidRPr="003B3833">
        <w:rPr>
          <w:rFonts w:cs="Times New Roman"/>
        </w:rPr>
        <w:t>C</w:t>
      </w:r>
      <w:r w:rsidR="004B24FE" w:rsidRPr="003B3833">
        <w:rPr>
          <w:rFonts w:cs="Times New Roman"/>
        </w:rPr>
        <w:t>ertify</w:t>
      </w:r>
      <w:r w:rsidRPr="003B3833">
        <w:rPr>
          <w:rFonts w:cs="Times New Roman"/>
        </w:rPr>
        <w:t>ing</w:t>
      </w:r>
      <w:r w:rsidR="004B24FE" w:rsidRPr="003B3833">
        <w:rPr>
          <w:rFonts w:cs="Times New Roman"/>
        </w:rPr>
        <w:t xml:space="preserve"> the appointment or election of members</w:t>
      </w:r>
    </w:p>
    <w:p w14:paraId="1E5F8457" w14:textId="79C3B233" w:rsidR="006F2B88" w:rsidRPr="003B3833" w:rsidRDefault="009B69BA" w:rsidP="007E77DC">
      <w:r w:rsidRPr="003B3833">
        <w:t>T</w:t>
      </w:r>
      <w:r w:rsidR="007D1D5C" w:rsidRPr="003B3833">
        <w:t>he city or town clerk certif</w:t>
      </w:r>
      <w:r w:rsidR="00641FC4" w:rsidRPr="003B3833">
        <w:t>ies</w:t>
      </w:r>
      <w:r w:rsidR="007D1D5C" w:rsidRPr="003B3833">
        <w:t xml:space="preserve"> the appointment or election of all redevelopment authority members, administer</w:t>
      </w:r>
      <w:r w:rsidR="00641FC4" w:rsidRPr="003B3833">
        <w:t>s</w:t>
      </w:r>
      <w:r w:rsidR="007D1D5C" w:rsidRPr="003B3833">
        <w:t xml:space="preserve"> the oath of office to each member, </w:t>
      </w:r>
      <w:r w:rsidR="00DD1E12" w:rsidRPr="003B3833">
        <w:t xml:space="preserve">and </w:t>
      </w:r>
      <w:r w:rsidR="007D1D5C" w:rsidRPr="003B3833">
        <w:t>record</w:t>
      </w:r>
      <w:r w:rsidR="00641FC4" w:rsidRPr="003B3833">
        <w:t>s</w:t>
      </w:r>
      <w:r w:rsidR="007D1D5C" w:rsidRPr="003B3833">
        <w:t xml:space="preserve"> the date on which the oath was </w:t>
      </w:r>
      <w:r w:rsidR="0089036D" w:rsidRPr="003B3833">
        <w:t>taken</w:t>
      </w:r>
      <w:r w:rsidR="007D1D5C" w:rsidRPr="003B3833">
        <w:t>.</w:t>
      </w:r>
      <w:r w:rsidR="00460890">
        <w:t xml:space="preserve"> </w:t>
      </w:r>
      <w:bookmarkStart w:id="106" w:name="_Hlk157695923"/>
      <w:r w:rsidR="00F067F6" w:rsidRPr="003B3833">
        <w:t xml:space="preserve">One set </w:t>
      </w:r>
      <w:r w:rsidR="00991F66" w:rsidRPr="003B3833">
        <w:t xml:space="preserve">of </w:t>
      </w:r>
      <w:r w:rsidR="00F067F6" w:rsidRPr="003B3833">
        <w:t xml:space="preserve">documents is </w:t>
      </w:r>
      <w:r w:rsidR="002F1388" w:rsidRPr="003B3833">
        <w:t xml:space="preserve">kept </w:t>
      </w:r>
      <w:r w:rsidR="005363A3" w:rsidRPr="003B3833">
        <w:t>by the</w:t>
      </w:r>
      <w:r w:rsidR="00715C32" w:rsidRPr="003B3833">
        <w:t xml:space="preserve"> city </w:t>
      </w:r>
      <w:r w:rsidR="009652C6" w:rsidRPr="003B3833">
        <w:t>or town</w:t>
      </w:r>
      <w:r w:rsidR="00715C32" w:rsidRPr="003B3833">
        <w:t xml:space="preserve"> </w:t>
      </w:r>
      <w:r w:rsidR="009652C6" w:rsidRPr="003B3833">
        <w:t>clerk</w:t>
      </w:r>
      <w:r w:rsidR="00B55601" w:rsidRPr="003B3833">
        <w:t>. The</w:t>
      </w:r>
      <w:r w:rsidR="005363A3" w:rsidRPr="003B3833">
        <w:t xml:space="preserve"> </w:t>
      </w:r>
      <w:r w:rsidR="00F067F6" w:rsidRPr="003B3833">
        <w:t>redevelopment authority</w:t>
      </w:r>
      <w:r w:rsidR="00B55601" w:rsidRPr="003B3833">
        <w:t xml:space="preserve"> should also </w:t>
      </w:r>
      <w:r w:rsidR="00F53010" w:rsidRPr="003B3833">
        <w:t>keep</w:t>
      </w:r>
      <w:r w:rsidR="00B55601" w:rsidRPr="003B3833">
        <w:t xml:space="preserve"> </w:t>
      </w:r>
      <w:r w:rsidR="00CF0B3D" w:rsidRPr="003B3833">
        <w:t>one set</w:t>
      </w:r>
      <w:r w:rsidR="00F067F6" w:rsidRPr="003B3833">
        <w:t xml:space="preserve"> for its own files</w:t>
      </w:r>
      <w:bookmarkEnd w:id="106"/>
      <w:r w:rsidR="00F067F6" w:rsidRPr="003B3833">
        <w:t>.</w:t>
      </w:r>
    </w:p>
    <w:p w14:paraId="532E83D0" w14:textId="1154AD6D" w:rsidR="00AB1CEC" w:rsidRPr="003B3833" w:rsidRDefault="00AB1CEC" w:rsidP="00C83333">
      <w:pPr>
        <w:pStyle w:val="Heading4"/>
        <w:numPr>
          <w:ilvl w:val="3"/>
          <w:numId w:val="53"/>
        </w:numPr>
        <w:spacing w:before="0" w:after="0"/>
        <w:rPr>
          <w:rFonts w:cs="Times New Roman"/>
        </w:rPr>
      </w:pPr>
      <w:r w:rsidRPr="003B3833">
        <w:rPr>
          <w:rFonts w:cs="Times New Roman"/>
        </w:rPr>
        <w:t xml:space="preserve">Holding </w:t>
      </w:r>
      <w:r w:rsidR="00AD76A1" w:rsidRPr="003B3833">
        <w:rPr>
          <w:rFonts w:cs="Times New Roman"/>
        </w:rPr>
        <w:t xml:space="preserve">the </w:t>
      </w:r>
      <w:r w:rsidRPr="003B3833">
        <w:rPr>
          <w:rFonts w:cs="Times New Roman"/>
        </w:rPr>
        <w:t>first organizational meeting</w:t>
      </w:r>
    </w:p>
    <w:p w14:paraId="08ED7C1B" w14:textId="25683D8F" w:rsidR="008B3D41" w:rsidRPr="003B3833" w:rsidRDefault="00682226" w:rsidP="00A87890">
      <w:r w:rsidRPr="003B3833">
        <w:t xml:space="preserve">Once the members of the </w:t>
      </w:r>
      <w:r w:rsidR="002E3F18" w:rsidRPr="003B3833">
        <w:t>redevelopment authority are</w:t>
      </w:r>
      <w:r w:rsidR="000770D3" w:rsidRPr="003B3833">
        <w:t xml:space="preserve"> in place</w:t>
      </w:r>
      <w:r w:rsidR="002E3F18" w:rsidRPr="003B3833">
        <w:t xml:space="preserve">, </w:t>
      </w:r>
      <w:r w:rsidR="000770D3" w:rsidRPr="003B3833">
        <w:t>the</w:t>
      </w:r>
      <w:r w:rsidR="002252B5" w:rsidRPr="003B3833">
        <w:t xml:space="preserve"> redevelopment</w:t>
      </w:r>
      <w:r w:rsidR="000770D3" w:rsidRPr="003B3833">
        <w:t xml:space="preserve"> authority </w:t>
      </w:r>
      <w:r w:rsidR="002252B5" w:rsidRPr="003B3833">
        <w:t xml:space="preserve">typically </w:t>
      </w:r>
      <w:r w:rsidR="002E3F18" w:rsidRPr="003B3833">
        <w:t>hold</w:t>
      </w:r>
      <w:r w:rsidR="002252B5" w:rsidRPr="003B3833">
        <w:t>s</w:t>
      </w:r>
      <w:r w:rsidR="002E3F18" w:rsidRPr="003B3833">
        <w:t xml:space="preserve"> its first organizational meeting.</w:t>
      </w:r>
      <w:r w:rsidR="00460890">
        <w:t xml:space="preserve"> </w:t>
      </w:r>
      <w:r w:rsidR="002E3F18" w:rsidRPr="003B3833">
        <w:t xml:space="preserve">It is recommended that </w:t>
      </w:r>
      <w:r w:rsidR="009F1BB0" w:rsidRPr="003B3833">
        <w:t>the activities at this meeting include the election of officers in accordance with</w:t>
      </w:r>
      <w:r w:rsidR="0021055B">
        <w:t xml:space="preserve"> M.G.L. c. 121B,</w:t>
      </w:r>
      <w:r w:rsidR="009F1BB0" w:rsidRPr="003B3833">
        <w:t xml:space="preserve"> </w:t>
      </w:r>
      <w:r w:rsidR="0021055B" w:rsidRPr="0021055B">
        <w:t>§</w:t>
      </w:r>
      <w:r w:rsidR="0021055B">
        <w:t>7,</w:t>
      </w:r>
      <w:r w:rsidR="00FE4DF8" w:rsidRPr="003B3833">
        <w:t xml:space="preserve"> and</w:t>
      </w:r>
      <w:r w:rsidR="00460890">
        <w:t xml:space="preserve"> </w:t>
      </w:r>
      <w:r w:rsidR="00FE4DF8" w:rsidRPr="003B3833">
        <w:t>the adoption of the authority by-laws.</w:t>
      </w:r>
    </w:p>
    <w:p w14:paraId="70A2DE14" w14:textId="1B82BC0C" w:rsidR="00CC7AFE" w:rsidRPr="0011629F" w:rsidRDefault="00074533" w:rsidP="007E77DC">
      <w:pPr>
        <w:pStyle w:val="IntenseQuote"/>
        <w:spacing w:before="0" w:after="0"/>
        <w:ind w:left="1224"/>
        <w:rPr>
          <w:sz w:val="24"/>
          <w:szCs w:val="28"/>
        </w:rPr>
      </w:pPr>
      <w:r w:rsidRPr="0011629F">
        <w:rPr>
          <w:sz w:val="24"/>
          <w:szCs w:val="28"/>
        </w:rPr>
        <w:t xml:space="preserve">By-Laws are rules </w:t>
      </w:r>
      <w:r w:rsidR="007E5F13" w:rsidRPr="0011629F">
        <w:rPr>
          <w:sz w:val="24"/>
          <w:szCs w:val="28"/>
        </w:rPr>
        <w:t>that govern</w:t>
      </w:r>
      <w:r w:rsidR="00014DD2" w:rsidRPr="0011629F">
        <w:rPr>
          <w:sz w:val="24"/>
          <w:szCs w:val="28"/>
        </w:rPr>
        <w:t xml:space="preserve"> the procedure at redevelopment </w:t>
      </w:r>
      <w:r w:rsidR="00AF086D" w:rsidRPr="0011629F">
        <w:rPr>
          <w:sz w:val="24"/>
          <w:szCs w:val="28"/>
        </w:rPr>
        <w:t xml:space="preserve">authority </w:t>
      </w:r>
      <w:r w:rsidR="00014DD2" w:rsidRPr="0011629F">
        <w:rPr>
          <w:sz w:val="24"/>
          <w:szCs w:val="28"/>
        </w:rPr>
        <w:t xml:space="preserve">meetings. Examples of items that may be included in by-laws </w:t>
      </w:r>
      <w:proofErr w:type="gramStart"/>
      <w:r w:rsidR="00014DD2" w:rsidRPr="0011629F">
        <w:rPr>
          <w:sz w:val="24"/>
          <w:szCs w:val="28"/>
        </w:rPr>
        <w:t>are:</w:t>
      </w:r>
      <w:proofErr w:type="gramEnd"/>
      <w:r w:rsidR="0043600D" w:rsidRPr="0011629F">
        <w:rPr>
          <w:sz w:val="24"/>
          <w:szCs w:val="28"/>
        </w:rPr>
        <w:t xml:space="preserve"> o</w:t>
      </w:r>
      <w:r w:rsidR="00CC7AFE" w:rsidRPr="0011629F">
        <w:rPr>
          <w:sz w:val="24"/>
          <w:szCs w:val="28"/>
        </w:rPr>
        <w:t>fficers of the authority and their duties</w:t>
      </w:r>
      <w:r w:rsidR="0043600D" w:rsidRPr="0011629F">
        <w:rPr>
          <w:sz w:val="24"/>
          <w:szCs w:val="28"/>
        </w:rPr>
        <w:t>; e</w:t>
      </w:r>
      <w:r w:rsidR="00CC7AFE" w:rsidRPr="0011629F">
        <w:rPr>
          <w:sz w:val="24"/>
          <w:szCs w:val="28"/>
        </w:rPr>
        <w:t>lection or appointment of members</w:t>
      </w:r>
      <w:r w:rsidR="0043600D" w:rsidRPr="0011629F">
        <w:rPr>
          <w:sz w:val="24"/>
          <w:szCs w:val="28"/>
        </w:rPr>
        <w:t>; d</w:t>
      </w:r>
      <w:r w:rsidR="00CC7AFE" w:rsidRPr="0011629F">
        <w:rPr>
          <w:sz w:val="24"/>
          <w:szCs w:val="28"/>
        </w:rPr>
        <w:t>esignation of the location of the office</w:t>
      </w:r>
      <w:r w:rsidR="0043600D" w:rsidRPr="0011629F">
        <w:rPr>
          <w:sz w:val="24"/>
          <w:szCs w:val="28"/>
        </w:rPr>
        <w:t>; d</w:t>
      </w:r>
      <w:r w:rsidR="00CC7AFE" w:rsidRPr="0011629F">
        <w:rPr>
          <w:sz w:val="24"/>
          <w:szCs w:val="28"/>
        </w:rPr>
        <w:t>esignation of the time and place of regular, special, and/or annual meetings</w:t>
      </w:r>
      <w:r w:rsidR="0043600D" w:rsidRPr="0011629F">
        <w:rPr>
          <w:sz w:val="24"/>
          <w:szCs w:val="28"/>
        </w:rPr>
        <w:t>; o</w:t>
      </w:r>
      <w:r w:rsidR="00CC7AFE" w:rsidRPr="0011629F">
        <w:rPr>
          <w:sz w:val="24"/>
          <w:szCs w:val="28"/>
        </w:rPr>
        <w:t>rder of business</w:t>
      </w:r>
      <w:r w:rsidR="0043600D" w:rsidRPr="0011629F">
        <w:rPr>
          <w:sz w:val="24"/>
          <w:szCs w:val="28"/>
        </w:rPr>
        <w:t>; m</w:t>
      </w:r>
      <w:r w:rsidR="00CC7AFE" w:rsidRPr="0011629F">
        <w:rPr>
          <w:sz w:val="24"/>
          <w:szCs w:val="28"/>
        </w:rPr>
        <w:t>anner of voting</w:t>
      </w:r>
      <w:r w:rsidR="0043600D" w:rsidRPr="0011629F">
        <w:rPr>
          <w:sz w:val="24"/>
          <w:szCs w:val="28"/>
        </w:rPr>
        <w:t>; q</w:t>
      </w:r>
      <w:r w:rsidR="00CC7AFE" w:rsidRPr="0011629F">
        <w:rPr>
          <w:sz w:val="24"/>
          <w:szCs w:val="28"/>
        </w:rPr>
        <w:t>uorum</w:t>
      </w:r>
      <w:r w:rsidR="008B3D41" w:rsidRPr="0011629F">
        <w:rPr>
          <w:sz w:val="24"/>
          <w:szCs w:val="28"/>
        </w:rPr>
        <w:t>; and a</w:t>
      </w:r>
      <w:r w:rsidR="00CC7AFE" w:rsidRPr="0011629F">
        <w:rPr>
          <w:sz w:val="24"/>
          <w:szCs w:val="28"/>
        </w:rPr>
        <w:t>mendments to by-laws</w:t>
      </w:r>
      <w:r w:rsidR="00C52F72" w:rsidRPr="0011629F">
        <w:rPr>
          <w:sz w:val="24"/>
          <w:szCs w:val="28"/>
        </w:rPr>
        <w:t>.</w:t>
      </w:r>
    </w:p>
    <w:p w14:paraId="48644B5A" w14:textId="77777777" w:rsidR="008B3D41" w:rsidRPr="003B3833" w:rsidRDefault="008B3D41" w:rsidP="00C60FDC">
      <w:pPr>
        <w:spacing w:after="0"/>
        <w:ind w:right="4860"/>
      </w:pPr>
    </w:p>
    <w:p w14:paraId="12C839AE" w14:textId="6E7C7C5F" w:rsidR="00A45F6A" w:rsidRPr="003B3833" w:rsidRDefault="00172E1F" w:rsidP="00A87890">
      <w:r w:rsidRPr="003B3833">
        <w:rPr>
          <w:shd w:val="clear" w:color="auto" w:fill="FFFFFF"/>
        </w:rPr>
        <w:t>The redevelopment</w:t>
      </w:r>
      <w:r w:rsidR="00F8721F" w:rsidRPr="003B3833">
        <w:rPr>
          <w:shd w:val="clear" w:color="auto" w:fill="FFFFFF"/>
        </w:rPr>
        <w:t xml:space="preserve"> authority</w:t>
      </w:r>
      <w:r w:rsidR="00F53795" w:rsidRPr="003B3833">
        <w:rPr>
          <w:shd w:val="clear" w:color="auto" w:fill="FFFFFF"/>
        </w:rPr>
        <w:t>, pursuant to</w:t>
      </w:r>
      <w:r w:rsidR="00DE59D9">
        <w:rPr>
          <w:shd w:val="clear" w:color="auto" w:fill="FFFFFF"/>
        </w:rPr>
        <w:t xml:space="preserve"> M.G.L. c. 121B,</w:t>
      </w:r>
      <w:r w:rsidR="00DE59D9" w:rsidRPr="00DE59D9">
        <w:rPr>
          <w:shd w:val="clear" w:color="auto" w:fill="FFFFFF"/>
        </w:rPr>
        <w:t xml:space="preserve"> §</w:t>
      </w:r>
      <w:r w:rsidR="00DE59D9">
        <w:rPr>
          <w:shd w:val="clear" w:color="auto" w:fill="FFFFFF"/>
        </w:rPr>
        <w:t xml:space="preserve"> 4, </w:t>
      </w:r>
      <w:r w:rsidR="00F97D89" w:rsidRPr="003B3833">
        <w:rPr>
          <w:shd w:val="clear" w:color="auto" w:fill="FFFFFF"/>
        </w:rPr>
        <w:t>cannot</w:t>
      </w:r>
      <w:r w:rsidR="00F8721F" w:rsidRPr="003B3833">
        <w:rPr>
          <w:shd w:val="clear" w:color="auto" w:fill="FFFFFF"/>
        </w:rPr>
        <w:t xml:space="preserve"> transact any business or exercise any powers until the need for an authority has been determined and a </w:t>
      </w:r>
      <w:r w:rsidR="00F97D89" w:rsidRPr="003B3833">
        <w:rPr>
          <w:shd w:val="clear" w:color="auto" w:fill="FFFFFF"/>
        </w:rPr>
        <w:t>C</w:t>
      </w:r>
      <w:r w:rsidR="00F8721F" w:rsidRPr="003B3833">
        <w:rPr>
          <w:shd w:val="clear" w:color="auto" w:fill="FFFFFF"/>
        </w:rPr>
        <w:t xml:space="preserve">ertificate of </w:t>
      </w:r>
      <w:r w:rsidR="00F97D89" w:rsidRPr="003B3833">
        <w:rPr>
          <w:shd w:val="clear" w:color="auto" w:fill="FFFFFF"/>
        </w:rPr>
        <w:t>O</w:t>
      </w:r>
      <w:r w:rsidR="00F8721F" w:rsidRPr="003B3833">
        <w:rPr>
          <w:shd w:val="clear" w:color="auto" w:fill="FFFFFF"/>
        </w:rPr>
        <w:t>rganization has been issued</w:t>
      </w:r>
      <w:r w:rsidR="00F97D89" w:rsidRPr="003B3833">
        <w:rPr>
          <w:shd w:val="clear" w:color="auto" w:fill="FFFFFF"/>
        </w:rPr>
        <w:t>.</w:t>
      </w:r>
      <w:bookmarkStart w:id="107" w:name="_Hlk151992754"/>
    </w:p>
    <w:p w14:paraId="22CDC15C" w14:textId="38BC2DAA" w:rsidR="000854EE" w:rsidRPr="003B3833" w:rsidRDefault="00FD21A0" w:rsidP="00C83333">
      <w:pPr>
        <w:pStyle w:val="Heading4"/>
        <w:numPr>
          <w:ilvl w:val="3"/>
          <w:numId w:val="53"/>
        </w:numPr>
        <w:spacing w:before="0" w:after="0"/>
        <w:rPr>
          <w:rFonts w:cs="Times New Roman"/>
        </w:rPr>
      </w:pPr>
      <w:r w:rsidRPr="003B3833">
        <w:rPr>
          <w:rFonts w:cs="Times New Roman"/>
        </w:rPr>
        <w:lastRenderedPageBreak/>
        <w:t xml:space="preserve">Submitting </w:t>
      </w:r>
      <w:r w:rsidR="00DB059E" w:rsidRPr="003B3833">
        <w:rPr>
          <w:rFonts w:cs="Times New Roman"/>
        </w:rPr>
        <w:t>Documents</w:t>
      </w:r>
      <w:r w:rsidR="001A530E" w:rsidRPr="003B3833">
        <w:rPr>
          <w:rFonts w:cs="Times New Roman"/>
        </w:rPr>
        <w:t xml:space="preserve"> to </w:t>
      </w:r>
      <w:r w:rsidR="00536AFC">
        <w:rPr>
          <w:rFonts w:cs="Times New Roman"/>
        </w:rPr>
        <w:t>HLC</w:t>
      </w:r>
      <w:r w:rsidR="001A530E" w:rsidRPr="003B3833">
        <w:rPr>
          <w:rFonts w:cs="Times New Roman"/>
        </w:rPr>
        <w:t xml:space="preserve"> </w:t>
      </w:r>
      <w:r w:rsidR="006A10A4">
        <w:rPr>
          <w:rFonts w:cs="Times New Roman"/>
        </w:rPr>
        <w:t>and</w:t>
      </w:r>
      <w:r w:rsidR="001A530E" w:rsidRPr="003B3833">
        <w:rPr>
          <w:rFonts w:cs="Times New Roman"/>
        </w:rPr>
        <w:t xml:space="preserve"> Secretary of the Commonwealth</w:t>
      </w:r>
    </w:p>
    <w:bookmarkEnd w:id="107"/>
    <w:p w14:paraId="3BCB112C" w14:textId="436E59C2" w:rsidR="00A87890" w:rsidRPr="003B3833" w:rsidRDefault="00316C0C" w:rsidP="00064EBA">
      <w:r w:rsidRPr="003B3833">
        <w:t>The bullets below</w:t>
      </w:r>
      <w:r w:rsidR="00F80947" w:rsidRPr="003B3833">
        <w:t xml:space="preserve"> summarize the information to s</w:t>
      </w:r>
      <w:r w:rsidR="00DB0F08" w:rsidRPr="003B3833">
        <w:t>end</w:t>
      </w:r>
      <w:r w:rsidR="00F80947" w:rsidRPr="003B3833">
        <w:t xml:space="preserve"> to </w:t>
      </w:r>
      <w:r w:rsidR="00536AFC">
        <w:t>HLC</w:t>
      </w:r>
      <w:r w:rsidR="00F80947" w:rsidRPr="003B3833">
        <w:t xml:space="preserve"> and the Secretary of the Commonwealth on the initial election or appointment of members to a new redevelopment authority. Documentation can be s</w:t>
      </w:r>
      <w:r w:rsidR="006B0BAA" w:rsidRPr="003B3833">
        <w:t>ent</w:t>
      </w:r>
      <w:r w:rsidR="00F80947" w:rsidRPr="003B3833">
        <w:t xml:space="preserve"> </w:t>
      </w:r>
      <w:r w:rsidR="000B2D00" w:rsidRPr="003B3833">
        <w:t>via email</w:t>
      </w:r>
      <w:r w:rsidR="00F80947" w:rsidRPr="003B3833">
        <w:t xml:space="preserve"> to </w:t>
      </w:r>
      <w:r w:rsidR="00536AFC">
        <w:t>HLC</w:t>
      </w:r>
      <w:r w:rsidR="00F80947" w:rsidRPr="003B3833">
        <w:t xml:space="preserve">. Please </w:t>
      </w:r>
      <w:r w:rsidR="006B0BAA" w:rsidRPr="003B3833">
        <w:t>contact</w:t>
      </w:r>
      <w:r w:rsidR="00F80947" w:rsidRPr="003B3833">
        <w:t xml:space="preserve"> the </w:t>
      </w:r>
      <w:r w:rsidR="00536AFC">
        <w:t>HLC</w:t>
      </w:r>
      <w:r w:rsidR="00F80947" w:rsidRPr="003B3833">
        <w:t xml:space="preserve"> Urban Renewal </w:t>
      </w:r>
      <w:r w:rsidR="006A10A4">
        <w:t>and</w:t>
      </w:r>
      <w:r w:rsidR="006D0FC6" w:rsidRPr="003B3833">
        <w:t xml:space="preserve"> Relocation </w:t>
      </w:r>
      <w:r w:rsidR="00F80947" w:rsidRPr="003B3833">
        <w:t xml:space="preserve">Coordinator </w:t>
      </w:r>
      <w:r w:rsidR="00903F0E" w:rsidRPr="003B3833">
        <w:t>for the email address.</w:t>
      </w:r>
    </w:p>
    <w:p w14:paraId="42BC0254" w14:textId="0180FFF1" w:rsidR="00A87890" w:rsidRPr="003B3833" w:rsidRDefault="00A87890" w:rsidP="00064EBA">
      <w:r w:rsidRPr="003B3833">
        <w:t xml:space="preserve">If your municipality has a </w:t>
      </w:r>
      <w:r w:rsidR="00FA7133">
        <w:rPr>
          <w:u w:val="single"/>
        </w:rPr>
        <w:t>c</w:t>
      </w:r>
      <w:r w:rsidRPr="003B3833">
        <w:rPr>
          <w:u w:val="single"/>
        </w:rPr>
        <w:t>ity</w:t>
      </w:r>
      <w:r w:rsidR="00FA7133">
        <w:rPr>
          <w:u w:val="single"/>
        </w:rPr>
        <w:t xml:space="preserve"> </w:t>
      </w:r>
      <w:r w:rsidRPr="003B3833">
        <w:rPr>
          <w:u w:val="single"/>
        </w:rPr>
        <w:t>form of government</w:t>
      </w:r>
      <w:r w:rsidRPr="003B3833">
        <w:t>, provide the following information:</w:t>
      </w:r>
    </w:p>
    <w:p w14:paraId="1066F9CA" w14:textId="1F31084D" w:rsidR="00A87890" w:rsidRPr="003B3833" w:rsidRDefault="00064EBA" w:rsidP="00064EBA">
      <w:pPr>
        <w:pStyle w:val="ListParagraph"/>
        <w:numPr>
          <w:ilvl w:val="0"/>
          <w:numId w:val="43"/>
        </w:numPr>
        <w:rPr>
          <w:rFonts w:cs="Times New Roman"/>
        </w:rPr>
      </w:pPr>
      <w:r w:rsidRPr="003B3833">
        <w:rPr>
          <w:rFonts w:cs="Times New Roman"/>
        </w:rPr>
        <w:t>One certified copy of each certificate of the four members appointed by the mayor or city/town manager</w:t>
      </w:r>
      <w:r w:rsidR="003F1F92">
        <w:rPr>
          <w:rFonts w:cs="Times New Roman"/>
        </w:rPr>
        <w:t>, as applicable</w:t>
      </w:r>
      <w:r w:rsidRPr="003B3833">
        <w:rPr>
          <w:rFonts w:cs="Times New Roman"/>
        </w:rPr>
        <w:t>, and the fifth member appointed by the state.</w:t>
      </w:r>
    </w:p>
    <w:p w14:paraId="5AE38F97" w14:textId="6364245B" w:rsidR="002432DC" w:rsidRPr="003B3833" w:rsidRDefault="00064EBA" w:rsidP="002432DC">
      <w:pPr>
        <w:pStyle w:val="ListParagraph"/>
        <w:numPr>
          <w:ilvl w:val="0"/>
          <w:numId w:val="43"/>
        </w:numPr>
        <w:rPr>
          <w:rFonts w:cs="Times New Roman"/>
        </w:rPr>
      </w:pPr>
      <w:r w:rsidRPr="003B3833">
        <w:rPr>
          <w:rFonts w:cs="Times New Roman"/>
        </w:rPr>
        <w:t>One certified copy of the proceedings of the city or town</w:t>
      </w:r>
      <w:r w:rsidR="00616C05">
        <w:rPr>
          <w:rFonts w:cs="Times New Roman"/>
        </w:rPr>
        <w:t xml:space="preserve"> </w:t>
      </w:r>
      <w:r w:rsidRPr="003B3833">
        <w:rPr>
          <w:rFonts w:cs="Times New Roman"/>
        </w:rPr>
        <w:t>council showing confirmation of the mayor or city/town manager’s appointments</w:t>
      </w:r>
      <w:r w:rsidR="00616C05">
        <w:rPr>
          <w:rFonts w:cs="Times New Roman"/>
        </w:rPr>
        <w:t>, as applicable</w:t>
      </w:r>
      <w:r w:rsidRPr="003B3833">
        <w:rPr>
          <w:rFonts w:cs="Times New Roman"/>
        </w:rPr>
        <w:t>.</w:t>
      </w:r>
    </w:p>
    <w:p w14:paraId="5EBF720A" w14:textId="47900945" w:rsidR="00F15449" w:rsidRPr="003B3833" w:rsidRDefault="002432DC" w:rsidP="00F15449">
      <w:pPr>
        <w:pStyle w:val="ListParagraph"/>
        <w:numPr>
          <w:ilvl w:val="0"/>
          <w:numId w:val="45"/>
        </w:numPr>
      </w:pPr>
      <w:r w:rsidRPr="003B3833">
        <w:t>One copy of the records from the minutes of the organizational meeting of the redevelopment authority showing</w:t>
      </w:r>
      <w:r w:rsidR="0039520A" w:rsidRPr="003B3833">
        <w:t xml:space="preserve"> the e</w:t>
      </w:r>
      <w:r w:rsidRPr="003B3833">
        <w:t>lection of officers pursuant to</w:t>
      </w:r>
      <w:r w:rsidR="005A7012">
        <w:t xml:space="preserve"> M.G.L. c. 121B, </w:t>
      </w:r>
      <w:r w:rsidR="005A7012" w:rsidRPr="005A7012">
        <w:t>§</w:t>
      </w:r>
      <w:r w:rsidR="005A7012">
        <w:t xml:space="preserve"> 7</w:t>
      </w:r>
      <w:r w:rsidR="00963916">
        <w:t xml:space="preserve">, </w:t>
      </w:r>
      <w:r w:rsidR="0039520A" w:rsidRPr="003B3833">
        <w:t>and the a</w:t>
      </w:r>
      <w:r w:rsidRPr="003B3833">
        <w:t>doption of the redevelopment authority’s by-laws</w:t>
      </w:r>
      <w:r w:rsidR="00F72E29">
        <w:t>.</w:t>
      </w:r>
    </w:p>
    <w:p w14:paraId="7D6105C5" w14:textId="77777777" w:rsidR="00F15449" w:rsidRPr="003B3833" w:rsidRDefault="00F15449" w:rsidP="00F15449">
      <w:pPr>
        <w:pStyle w:val="ListParagraph"/>
      </w:pPr>
    </w:p>
    <w:p w14:paraId="14499A0D" w14:textId="21109B9C" w:rsidR="00F15449" w:rsidRPr="003B3833" w:rsidRDefault="00F15449" w:rsidP="00F15449">
      <w:r w:rsidRPr="003B3833">
        <w:t xml:space="preserve">If your municipality has a </w:t>
      </w:r>
      <w:r w:rsidR="00963916">
        <w:rPr>
          <w:u w:val="single"/>
        </w:rPr>
        <w:t>t</w:t>
      </w:r>
      <w:r w:rsidR="00E17A6A" w:rsidRPr="003B3833">
        <w:rPr>
          <w:u w:val="single"/>
        </w:rPr>
        <w:t>own</w:t>
      </w:r>
      <w:r w:rsidR="00963916">
        <w:rPr>
          <w:u w:val="single"/>
        </w:rPr>
        <w:t xml:space="preserve"> </w:t>
      </w:r>
      <w:r w:rsidRPr="003B3833">
        <w:rPr>
          <w:u w:val="single"/>
        </w:rPr>
        <w:t>form of government</w:t>
      </w:r>
      <w:r w:rsidRPr="003B3833">
        <w:t>, provide the following information:</w:t>
      </w:r>
    </w:p>
    <w:p w14:paraId="7B095302" w14:textId="1B0603DD" w:rsidR="001C7789" w:rsidRPr="001C7789" w:rsidRDefault="001C7789" w:rsidP="001C7789">
      <w:pPr>
        <w:pStyle w:val="xmsolistparagraph"/>
        <w:numPr>
          <w:ilvl w:val="0"/>
          <w:numId w:val="55"/>
        </w:numPr>
        <w:rPr>
          <w:rFonts w:eastAsia="Times New Roman"/>
        </w:rPr>
      </w:pPr>
      <w:r w:rsidRPr="001C7789">
        <w:rPr>
          <w:rFonts w:eastAsia="Times New Roman"/>
        </w:rPr>
        <w:t>One certified copy of each certificate of the four members appointed by the select board or elected by the town, and the fifth member appointed by the state.</w:t>
      </w:r>
    </w:p>
    <w:p w14:paraId="01E121E9" w14:textId="5B988C4D" w:rsidR="00F15449" w:rsidRPr="001C7789" w:rsidRDefault="001C7789" w:rsidP="001C7789">
      <w:pPr>
        <w:pStyle w:val="ListParagraph"/>
        <w:numPr>
          <w:ilvl w:val="0"/>
          <w:numId w:val="45"/>
        </w:numPr>
        <w:rPr>
          <w:rFonts w:cs="Times New Roman"/>
        </w:rPr>
      </w:pPr>
      <w:r w:rsidRPr="001C7789">
        <w:rPr>
          <w:rFonts w:eastAsia="Times New Roman"/>
        </w:rPr>
        <w:t>If applicable, one certified copy of the town meeting records showing that the town voted to have the four town members appointed immediately by the select board to serve only until the qualification of their successors, who shall be elected at the next annual town meeting, and one certified copy of the select board meeting minutes showing the appointments</w:t>
      </w:r>
      <w:r>
        <w:rPr>
          <w:rFonts w:eastAsia="Times New Roman"/>
        </w:rPr>
        <w:t>.</w:t>
      </w:r>
    </w:p>
    <w:p w14:paraId="00DA2FD3" w14:textId="348F4193" w:rsidR="00F15449" w:rsidRPr="003B3833" w:rsidRDefault="00F15449" w:rsidP="00E17A6A">
      <w:pPr>
        <w:pStyle w:val="ListParagraph"/>
        <w:numPr>
          <w:ilvl w:val="0"/>
          <w:numId w:val="45"/>
        </w:numPr>
      </w:pPr>
      <w:r w:rsidRPr="003B3833">
        <w:t xml:space="preserve">One copy of the records from the minutes of the organizational meeting of the redevelopment authority showing the election of officers pursuant to </w:t>
      </w:r>
      <w:r w:rsidR="00963916">
        <w:t xml:space="preserve">M.G.L. c. 121B, </w:t>
      </w:r>
      <w:r w:rsidR="00963916" w:rsidRPr="00963916">
        <w:t>§</w:t>
      </w:r>
      <w:r w:rsidR="00963916">
        <w:t xml:space="preserve"> 7</w:t>
      </w:r>
      <w:r w:rsidR="00985233">
        <w:t xml:space="preserve">, </w:t>
      </w:r>
      <w:r w:rsidRPr="003B3833">
        <w:t>and the adoption of the redevelopment authority’s by-laws</w:t>
      </w:r>
      <w:r w:rsidR="00543116">
        <w:t>.</w:t>
      </w:r>
    </w:p>
    <w:p w14:paraId="12D38A0B" w14:textId="59F84368" w:rsidR="003771AE" w:rsidRPr="00406D0C" w:rsidRDefault="00406D0C" w:rsidP="00C83333">
      <w:pPr>
        <w:pStyle w:val="Heading3"/>
      </w:pPr>
      <w:proofErr w:type="gramStart"/>
      <w:r>
        <w:t xml:space="preserve">6.3.3  </w:t>
      </w:r>
      <w:r w:rsidR="003771AE" w:rsidRPr="00406D0C">
        <w:t>Certificate</w:t>
      </w:r>
      <w:proofErr w:type="gramEnd"/>
      <w:r w:rsidR="003771AE" w:rsidRPr="00406D0C">
        <w:t xml:space="preserve"> of Organization</w:t>
      </w:r>
    </w:p>
    <w:p w14:paraId="6E2EE09B" w14:textId="3DE1A130" w:rsidR="005E5E12" w:rsidRPr="003B3833" w:rsidRDefault="0084480C" w:rsidP="00F15449">
      <w:r w:rsidRPr="003B3833">
        <w:t xml:space="preserve">Upon receipt, </w:t>
      </w:r>
      <w:r w:rsidR="00117A34" w:rsidRPr="003B3833">
        <w:t>the Secretary of the Commonwealth</w:t>
      </w:r>
      <w:r w:rsidR="00B374CE" w:rsidRPr="003B3833">
        <w:t xml:space="preserve"> will review the documents </w:t>
      </w:r>
      <w:r w:rsidR="00937742" w:rsidRPr="003B3833">
        <w:t>received</w:t>
      </w:r>
      <w:r w:rsidR="00355344" w:rsidRPr="003B3833">
        <w:t xml:space="preserve"> above</w:t>
      </w:r>
      <w:r w:rsidR="00B374CE" w:rsidRPr="003B3833">
        <w:t xml:space="preserve"> to ensure compliance with the statute.</w:t>
      </w:r>
      <w:r w:rsidR="00460890">
        <w:t xml:space="preserve"> </w:t>
      </w:r>
      <w:r w:rsidR="00B374CE" w:rsidRPr="003B3833">
        <w:t>Once the documents are approved</w:t>
      </w:r>
      <w:r w:rsidR="00117A34" w:rsidRPr="003B3833">
        <w:t>, the Secretary of the Commonwealth issue</w:t>
      </w:r>
      <w:r w:rsidR="00574B67" w:rsidRPr="003B3833">
        <w:t>s</w:t>
      </w:r>
      <w:r w:rsidR="00117A34" w:rsidRPr="003B3833">
        <w:t xml:space="preserve"> a Certificate of Organization</w:t>
      </w:r>
      <w:r w:rsidR="003F2918" w:rsidRPr="003B3833">
        <w:t xml:space="preserve"> for the redevelopment authority.</w:t>
      </w:r>
      <w:r w:rsidR="00460890">
        <w:t xml:space="preserve"> </w:t>
      </w:r>
      <w:r w:rsidR="00863307" w:rsidRPr="003B3833">
        <w:t>P</w:t>
      </w:r>
      <w:r w:rsidR="000A760D" w:rsidRPr="003B3833">
        <w:t xml:space="preserve">lease </w:t>
      </w:r>
      <w:proofErr w:type="gramStart"/>
      <w:r w:rsidR="000A760D" w:rsidRPr="003B3833">
        <w:t>email</w:t>
      </w:r>
      <w:proofErr w:type="gramEnd"/>
      <w:r w:rsidR="000A760D" w:rsidRPr="003B3833">
        <w:t xml:space="preserve"> a copy to </w:t>
      </w:r>
      <w:r w:rsidR="00536AFC">
        <w:t>HLC</w:t>
      </w:r>
      <w:r w:rsidR="00863307" w:rsidRPr="003B3833">
        <w:t xml:space="preserve"> for the Secretariat’s records.</w:t>
      </w:r>
    </w:p>
    <w:p w14:paraId="780812C4" w14:textId="1A87D5CD" w:rsidR="006E5BBF" w:rsidRPr="003B3833" w:rsidRDefault="006045B7" w:rsidP="00485426">
      <w:pPr>
        <w:pStyle w:val="Heading1"/>
        <w:numPr>
          <w:ilvl w:val="0"/>
          <w:numId w:val="32"/>
        </w:numPr>
        <w:ind w:left="360"/>
        <w:rPr>
          <w:rFonts w:ascii="Aptos" w:hAnsi="Aptos"/>
          <w:b/>
          <w:bCs/>
          <w:sz w:val="36"/>
          <w:szCs w:val="36"/>
        </w:rPr>
      </w:pPr>
      <w:bookmarkStart w:id="108" w:name="_Toc235797810"/>
      <w:r w:rsidRPr="003B3833">
        <w:rPr>
          <w:rFonts w:ascii="Aptos" w:hAnsi="Aptos"/>
          <w:b/>
          <w:bCs/>
          <w:sz w:val="36"/>
          <w:szCs w:val="36"/>
        </w:rPr>
        <w:t>References and</w:t>
      </w:r>
      <w:r w:rsidR="00B52F7B" w:rsidRPr="003B3833">
        <w:rPr>
          <w:rFonts w:ascii="Aptos" w:hAnsi="Aptos"/>
          <w:b/>
          <w:bCs/>
          <w:sz w:val="36"/>
          <w:szCs w:val="36"/>
        </w:rPr>
        <w:t xml:space="preserve"> </w:t>
      </w:r>
      <w:r w:rsidR="002B33F0" w:rsidRPr="003B3833">
        <w:rPr>
          <w:rFonts w:ascii="Aptos" w:hAnsi="Aptos"/>
          <w:b/>
          <w:bCs/>
          <w:sz w:val="36"/>
          <w:szCs w:val="36"/>
        </w:rPr>
        <w:t>Re</w:t>
      </w:r>
      <w:r w:rsidR="005721EA" w:rsidRPr="003B3833">
        <w:rPr>
          <w:rFonts w:ascii="Aptos" w:hAnsi="Aptos"/>
          <w:b/>
          <w:bCs/>
          <w:sz w:val="36"/>
          <w:szCs w:val="36"/>
        </w:rPr>
        <w:t>source</w:t>
      </w:r>
      <w:r w:rsidR="004931F2" w:rsidRPr="003B3833">
        <w:rPr>
          <w:rFonts w:ascii="Aptos" w:hAnsi="Aptos"/>
          <w:b/>
          <w:bCs/>
          <w:sz w:val="36"/>
          <w:szCs w:val="36"/>
        </w:rPr>
        <w:t>s</w:t>
      </w:r>
      <w:bookmarkEnd w:id="108"/>
    </w:p>
    <w:p w14:paraId="2FB272BB" w14:textId="1E6A95EF" w:rsidR="00445BCF" w:rsidRPr="003B3833" w:rsidRDefault="00445BCF" w:rsidP="0045052F">
      <w:pPr>
        <w:spacing w:after="0"/>
        <w:rPr>
          <w:rFonts w:cs="Times New Roman"/>
          <w:u w:val="single"/>
        </w:rPr>
      </w:pPr>
      <w:r w:rsidRPr="003B3833">
        <w:rPr>
          <w:rFonts w:cs="Times New Roman"/>
          <w:u w:val="single"/>
        </w:rPr>
        <w:t>Urban Renewal</w:t>
      </w:r>
    </w:p>
    <w:p w14:paraId="0B0BE991" w14:textId="0149B515" w:rsidR="004675C5" w:rsidRDefault="0028124A" w:rsidP="0045052F">
      <w:pPr>
        <w:pStyle w:val="ListParagraph"/>
        <w:numPr>
          <w:ilvl w:val="0"/>
          <w:numId w:val="23"/>
        </w:numPr>
        <w:rPr>
          <w:rFonts w:cs="Times New Roman"/>
          <w:u w:val="single"/>
        </w:rPr>
      </w:pPr>
      <w:hyperlink r:id="rId49" w:history="1">
        <w:r>
          <w:rPr>
            <w:color w:val="0000FF"/>
            <w:u w:val="single"/>
          </w:rPr>
          <w:t>State Law: M.G.L. c. 121B, Housing and Urban Renewal | malegislature.gov</w:t>
        </w:r>
      </w:hyperlink>
    </w:p>
    <w:p w14:paraId="789609ED" w14:textId="5779348C" w:rsidR="00E25873" w:rsidRPr="003B3833" w:rsidRDefault="007C23B1" w:rsidP="0045052F">
      <w:pPr>
        <w:pStyle w:val="ListParagraph"/>
        <w:numPr>
          <w:ilvl w:val="0"/>
          <w:numId w:val="23"/>
        </w:numPr>
        <w:rPr>
          <w:rFonts w:cs="Times New Roman"/>
          <w:u w:val="single"/>
        </w:rPr>
      </w:pPr>
      <w:hyperlink r:id="rId50" w:history="1">
        <w:r>
          <w:rPr>
            <w:rStyle w:val="Hyperlink"/>
            <w:rFonts w:cs="Times New Roman"/>
          </w:rPr>
          <w:t>Urban Renewal Regulations: 760 CMR 12.00 | Mass.gov</w:t>
        </w:r>
      </w:hyperlink>
    </w:p>
    <w:p w14:paraId="6791C4D5" w14:textId="77777777" w:rsidR="001F2158" w:rsidRPr="003B3833" w:rsidRDefault="001F2158" w:rsidP="0045052F">
      <w:pPr>
        <w:pStyle w:val="ListParagraph"/>
        <w:rPr>
          <w:rFonts w:cs="Times New Roman"/>
          <w:u w:val="single"/>
        </w:rPr>
      </w:pPr>
    </w:p>
    <w:p w14:paraId="706719F2" w14:textId="16DEB36D" w:rsidR="00445BCF" w:rsidRPr="003B3833" w:rsidRDefault="00445BCF" w:rsidP="0045052F">
      <w:pPr>
        <w:spacing w:after="0"/>
        <w:rPr>
          <w:rFonts w:eastAsia="Times New Roman" w:cs="Times New Roman"/>
          <w:u w:val="single"/>
        </w:rPr>
      </w:pPr>
      <w:r w:rsidRPr="003B3833">
        <w:rPr>
          <w:rFonts w:eastAsia="Times New Roman" w:cs="Times New Roman"/>
          <w:u w:val="single"/>
        </w:rPr>
        <w:t>Relocation Assistance</w:t>
      </w:r>
    </w:p>
    <w:p w14:paraId="16517A27" w14:textId="5FE1BCF8" w:rsidR="00F65C69" w:rsidRPr="00F65C69" w:rsidRDefault="0055643C" w:rsidP="00F65C69">
      <w:pPr>
        <w:pStyle w:val="ListParagraph"/>
        <w:numPr>
          <w:ilvl w:val="0"/>
          <w:numId w:val="23"/>
        </w:numPr>
        <w:rPr>
          <w:color w:val="0000FF"/>
          <w:u w:val="single"/>
        </w:rPr>
      </w:pPr>
      <w:hyperlink r:id="rId51" w:history="1">
        <w:r>
          <w:rPr>
            <w:rStyle w:val="Hyperlink"/>
            <w:rFonts w:cs="Times New Roman"/>
          </w:rPr>
          <w:t>State Law: M.G.L. c. 79A: Relocation Assistance | malegislature.gov</w:t>
        </w:r>
      </w:hyperlink>
    </w:p>
    <w:p w14:paraId="00B451EB" w14:textId="6AA1D19B" w:rsidR="00347EB7" w:rsidRDefault="00FC1D76" w:rsidP="0045052F">
      <w:pPr>
        <w:pStyle w:val="ListParagraph"/>
        <w:numPr>
          <w:ilvl w:val="0"/>
          <w:numId w:val="23"/>
        </w:numPr>
        <w:rPr>
          <w:color w:val="0000FF"/>
          <w:u w:val="single"/>
        </w:rPr>
      </w:pPr>
      <w:hyperlink r:id="rId52" w:history="1">
        <w:r>
          <w:rPr>
            <w:rStyle w:val="Hyperlink"/>
          </w:rPr>
          <w:t>Relocation Assistance Regulations: 760 CMR 27.00 | Mass.gov</w:t>
        </w:r>
      </w:hyperlink>
    </w:p>
    <w:p w14:paraId="2006BE51" w14:textId="163BEA12" w:rsidR="00CD6239" w:rsidRPr="003B3833" w:rsidRDefault="00CD6239" w:rsidP="0045052F">
      <w:pPr>
        <w:spacing w:after="0"/>
        <w:rPr>
          <w:rFonts w:eastAsia="Batang" w:cs="Times New Roman"/>
          <w:u w:val="single"/>
          <w:bdr w:val="nil"/>
        </w:rPr>
      </w:pPr>
    </w:p>
    <w:p w14:paraId="78FC5EB0" w14:textId="6D3EDF3B" w:rsidR="00B55088" w:rsidRPr="003B3833" w:rsidRDefault="0096435E" w:rsidP="0045052F">
      <w:pPr>
        <w:spacing w:after="0"/>
        <w:rPr>
          <w:rFonts w:eastAsia="Times New Roman" w:cs="Times New Roman"/>
          <w:u w:val="single"/>
        </w:rPr>
      </w:pPr>
      <w:r w:rsidRPr="003B3833">
        <w:rPr>
          <w:rFonts w:eastAsia="Times New Roman" w:cs="Times New Roman"/>
          <w:u w:val="single"/>
        </w:rPr>
        <w:t>Eminent Domain</w:t>
      </w:r>
    </w:p>
    <w:p w14:paraId="25982E88" w14:textId="5CF3202B" w:rsidR="002321DA" w:rsidRPr="002321DA" w:rsidRDefault="0028124A" w:rsidP="0045052F">
      <w:pPr>
        <w:pStyle w:val="ListParagraph"/>
        <w:numPr>
          <w:ilvl w:val="0"/>
          <w:numId w:val="23"/>
        </w:numPr>
        <w:rPr>
          <w:color w:val="0000FF"/>
          <w:u w:val="single"/>
        </w:rPr>
      </w:pPr>
      <w:hyperlink r:id="rId53" w:history="1">
        <w:r>
          <w:rPr>
            <w:rStyle w:val="Hyperlink"/>
            <w:rFonts w:cs="Times New Roman"/>
            <w:lang w:val="fr-FR"/>
          </w:rPr>
          <w:t xml:space="preserve">State </w:t>
        </w:r>
        <w:proofErr w:type="gramStart"/>
        <w:r>
          <w:rPr>
            <w:rStyle w:val="Hyperlink"/>
            <w:rFonts w:cs="Times New Roman"/>
            <w:lang w:val="fr-FR"/>
          </w:rPr>
          <w:t>Law:</w:t>
        </w:r>
        <w:proofErr w:type="gramEnd"/>
        <w:r>
          <w:rPr>
            <w:rStyle w:val="Hyperlink"/>
            <w:rFonts w:cs="Times New Roman"/>
            <w:lang w:val="fr-FR"/>
          </w:rPr>
          <w:t xml:space="preserve"> M.G.L. c. 79, Eminent Domain | malegislature.gov</w:t>
        </w:r>
      </w:hyperlink>
    </w:p>
    <w:p w14:paraId="37C853CE" w14:textId="7625EAEF" w:rsidR="002321DA" w:rsidRDefault="00D92FEC" w:rsidP="0045052F">
      <w:pPr>
        <w:pStyle w:val="ListParagraph"/>
        <w:numPr>
          <w:ilvl w:val="0"/>
          <w:numId w:val="23"/>
        </w:numPr>
        <w:rPr>
          <w:color w:val="0000FF"/>
          <w:u w:val="single"/>
        </w:rPr>
      </w:pPr>
      <w:hyperlink r:id="rId54" w:history="1">
        <w:r>
          <w:rPr>
            <w:rStyle w:val="Hyperlink"/>
          </w:rPr>
          <w:t>Massachusetts law about eminent domain | Mass.gov</w:t>
        </w:r>
      </w:hyperlink>
    </w:p>
    <w:p w14:paraId="7131F7E4" w14:textId="2B91E82D" w:rsidR="00CB5D6D" w:rsidRPr="003B3833" w:rsidRDefault="00CB5D6D" w:rsidP="0045052F">
      <w:pPr>
        <w:spacing w:after="0"/>
        <w:rPr>
          <w:rFonts w:eastAsia="Times New Roman" w:cs="Times New Roman"/>
          <w:bdr w:val="nil"/>
        </w:rPr>
      </w:pPr>
    </w:p>
    <w:p w14:paraId="20D5379B" w14:textId="68DB4D4B" w:rsidR="0086372F" w:rsidRDefault="002411EC" w:rsidP="0086372F">
      <w:pPr>
        <w:spacing w:after="0"/>
      </w:pPr>
      <w:r w:rsidRPr="003B3833">
        <w:rPr>
          <w:rFonts w:eastAsia="Times New Roman" w:cs="Times New Roman"/>
          <w:u w:val="single"/>
        </w:rPr>
        <w:t>Procurement</w:t>
      </w:r>
    </w:p>
    <w:p w14:paraId="1B4C05D1" w14:textId="27B2C072" w:rsidR="003D21D6" w:rsidRPr="0086372F" w:rsidRDefault="00F06B10" w:rsidP="0045052F">
      <w:pPr>
        <w:pStyle w:val="ListParagraph"/>
        <w:numPr>
          <w:ilvl w:val="0"/>
          <w:numId w:val="23"/>
        </w:numPr>
        <w:rPr>
          <w:color w:val="0000FF"/>
          <w:u w:val="single"/>
        </w:rPr>
      </w:pPr>
      <w:hyperlink r:id="rId55" w:history="1">
        <w:r>
          <w:rPr>
            <w:rStyle w:val="Hyperlink"/>
            <w:rFonts w:cs="Times New Roman"/>
          </w:rPr>
          <w:t>State Law: M.G.L. c. 30B, Uniform Procurement Act | malegislature.gov</w:t>
        </w:r>
      </w:hyperlink>
    </w:p>
    <w:p w14:paraId="4C9C5725" w14:textId="5AB75EDC" w:rsidR="0086372F" w:rsidRDefault="00C14803" w:rsidP="0045052F">
      <w:pPr>
        <w:pStyle w:val="ListParagraph"/>
        <w:numPr>
          <w:ilvl w:val="0"/>
          <w:numId w:val="23"/>
        </w:numPr>
        <w:rPr>
          <w:color w:val="0000FF"/>
          <w:u w:val="single"/>
        </w:rPr>
      </w:pPr>
      <w:hyperlink r:id="rId56" w:history="1">
        <w:proofErr w:type="gramStart"/>
        <w:r>
          <w:rPr>
            <w:rStyle w:val="Hyperlink"/>
          </w:rPr>
          <w:t>The Chapter</w:t>
        </w:r>
        <w:proofErr w:type="gramEnd"/>
        <w:r>
          <w:rPr>
            <w:rStyle w:val="Hyperlink"/>
          </w:rPr>
          <w:t xml:space="preserve"> 30B Manual: Procuring Supplies, Services and Real Property, May 2023</w:t>
        </w:r>
      </w:hyperlink>
    </w:p>
    <w:p w14:paraId="2895D7C7" w14:textId="43B02EC9" w:rsidR="00564B41" w:rsidRPr="003B3833" w:rsidRDefault="00564B41" w:rsidP="0045052F">
      <w:pPr>
        <w:spacing w:after="0"/>
        <w:rPr>
          <w:rFonts w:eastAsia="Batang" w:cs="Times New Roman"/>
          <w:color w:val="0000FF"/>
          <w:u w:val="single"/>
          <w:bdr w:val="nil"/>
        </w:rPr>
      </w:pPr>
    </w:p>
    <w:p w14:paraId="6F4915EA" w14:textId="507B631B" w:rsidR="00147021" w:rsidRPr="003B3833" w:rsidRDefault="00147021" w:rsidP="0045052F">
      <w:pPr>
        <w:spacing w:after="0"/>
        <w:rPr>
          <w:rFonts w:eastAsia="Times New Roman" w:cs="Times New Roman"/>
          <w:u w:val="single"/>
        </w:rPr>
      </w:pPr>
      <w:r w:rsidRPr="003B3833">
        <w:rPr>
          <w:rFonts w:eastAsia="Times New Roman" w:cs="Times New Roman"/>
          <w:u w:val="single"/>
        </w:rPr>
        <w:t>Office of the Inspector General of Massachusetts</w:t>
      </w:r>
    </w:p>
    <w:p w14:paraId="66487EC8" w14:textId="50A68A57" w:rsidR="00F22461" w:rsidRPr="007E28B6" w:rsidRDefault="00F06B10" w:rsidP="0045052F">
      <w:pPr>
        <w:pStyle w:val="ListParagraph"/>
        <w:numPr>
          <w:ilvl w:val="0"/>
          <w:numId w:val="23"/>
        </w:numPr>
        <w:rPr>
          <w:rFonts w:eastAsia="Times New Roman" w:cs="Times New Roman"/>
          <w:color w:val="0000FF"/>
          <w:u w:val="single"/>
        </w:rPr>
      </w:pPr>
      <w:hyperlink r:id="rId57" w:history="1">
        <w:r>
          <w:rPr>
            <w:color w:val="0000FF"/>
            <w:u w:val="single"/>
          </w:rPr>
          <w:t>OIG Academy &amp; Course Catalog | Mass.gov</w:t>
        </w:r>
      </w:hyperlink>
    </w:p>
    <w:p w14:paraId="355E7651" w14:textId="507D411F" w:rsidR="00564B41" w:rsidRPr="00F944D4" w:rsidRDefault="00E302BA" w:rsidP="00F944D4">
      <w:pPr>
        <w:pStyle w:val="ListParagraph"/>
        <w:numPr>
          <w:ilvl w:val="0"/>
          <w:numId w:val="23"/>
        </w:numPr>
        <w:rPr>
          <w:rFonts w:eastAsia="Times New Roman" w:cs="Times New Roman"/>
          <w:color w:val="0000FF"/>
          <w:u w:val="single"/>
        </w:rPr>
      </w:pPr>
      <w:hyperlink r:id="rId58" w:history="1">
        <w:r>
          <w:rPr>
            <w:color w:val="0000FF"/>
            <w:u w:val="single"/>
          </w:rPr>
          <w:t>Official YouTube channel of the Office of the Inspector General of Massachusetts</w:t>
        </w:r>
      </w:hyperlink>
    </w:p>
    <w:p w14:paraId="331C68CF" w14:textId="77777777" w:rsidR="00F944D4" w:rsidRPr="00F944D4" w:rsidRDefault="00F944D4" w:rsidP="00F944D4">
      <w:pPr>
        <w:pStyle w:val="ListParagraph"/>
        <w:rPr>
          <w:rFonts w:eastAsia="Times New Roman" w:cs="Times New Roman"/>
          <w:color w:val="0000FF"/>
          <w:u w:val="single"/>
        </w:rPr>
      </w:pPr>
    </w:p>
    <w:p w14:paraId="52F42F9C" w14:textId="2016151B" w:rsidR="00B705EF" w:rsidRDefault="00536AFC" w:rsidP="0045052F">
      <w:pPr>
        <w:spacing w:after="0"/>
        <w:rPr>
          <w:rFonts w:eastAsia="Times New Roman" w:cs="Times New Roman"/>
          <w:u w:val="single"/>
        </w:rPr>
      </w:pPr>
      <w:r>
        <w:rPr>
          <w:rFonts w:eastAsia="Times New Roman" w:cs="Times New Roman"/>
          <w:u w:val="single"/>
        </w:rPr>
        <w:t>HLC</w:t>
      </w:r>
      <w:r w:rsidR="00B705EF">
        <w:rPr>
          <w:rFonts w:eastAsia="Times New Roman" w:cs="Times New Roman"/>
          <w:u w:val="single"/>
        </w:rPr>
        <w:t xml:space="preserve"> / Reorganization</w:t>
      </w:r>
    </w:p>
    <w:p w14:paraId="49AEB481" w14:textId="0A347D0F" w:rsidR="00B705EF" w:rsidRPr="007E28B6" w:rsidRDefault="00EA01A2" w:rsidP="00B705EF">
      <w:pPr>
        <w:pStyle w:val="ListParagraph"/>
        <w:numPr>
          <w:ilvl w:val="0"/>
          <w:numId w:val="23"/>
        </w:numPr>
        <w:rPr>
          <w:rFonts w:eastAsia="Times New Roman" w:cs="Times New Roman"/>
          <w:color w:val="0000FF"/>
          <w:u w:val="single"/>
        </w:rPr>
      </w:pPr>
      <w:hyperlink r:id="rId59" w:history="1">
        <w:r>
          <w:rPr>
            <w:color w:val="0000FF"/>
            <w:u w:val="single"/>
          </w:rPr>
          <w:t xml:space="preserve">Chapter 7 of the Acts of 2023: </w:t>
        </w:r>
        <w:r w:rsidR="00536AFC">
          <w:rPr>
            <w:color w:val="0000FF"/>
            <w:u w:val="single"/>
          </w:rPr>
          <w:t>HLC</w:t>
        </w:r>
        <w:r>
          <w:rPr>
            <w:color w:val="0000FF"/>
            <w:u w:val="single"/>
          </w:rPr>
          <w:t xml:space="preserve"> and EOED Reorganization | malegislature.gov</w:t>
        </w:r>
      </w:hyperlink>
    </w:p>
    <w:p w14:paraId="2C30ABDA" w14:textId="77777777" w:rsidR="00B705EF" w:rsidRDefault="00B705EF" w:rsidP="0045052F">
      <w:pPr>
        <w:spacing w:after="0"/>
        <w:rPr>
          <w:rFonts w:eastAsia="Times New Roman" w:cs="Times New Roman"/>
          <w:u w:val="single"/>
        </w:rPr>
      </w:pPr>
    </w:p>
    <w:p w14:paraId="2BF0BFEF" w14:textId="0F7F92D5" w:rsidR="00147021" w:rsidRPr="003B3833" w:rsidRDefault="00147021" w:rsidP="0045052F">
      <w:pPr>
        <w:spacing w:after="0"/>
        <w:rPr>
          <w:rFonts w:eastAsia="Times New Roman" w:cs="Times New Roman"/>
          <w:u w:val="single"/>
        </w:rPr>
      </w:pPr>
      <w:r w:rsidRPr="003B3833">
        <w:rPr>
          <w:rFonts w:eastAsia="Times New Roman" w:cs="Times New Roman"/>
          <w:u w:val="single"/>
        </w:rPr>
        <w:t>Other</w:t>
      </w:r>
    </w:p>
    <w:p w14:paraId="62B96146" w14:textId="1AAE7088" w:rsidR="00B6011C" w:rsidRPr="00B6011C" w:rsidRDefault="007A71EF" w:rsidP="00B6011C">
      <w:pPr>
        <w:pStyle w:val="ListParagraph"/>
        <w:numPr>
          <w:ilvl w:val="0"/>
          <w:numId w:val="23"/>
        </w:numPr>
        <w:rPr>
          <w:rFonts w:cs="Times New Roman"/>
          <w:color w:val="0000FF"/>
          <w:u w:val="single"/>
        </w:rPr>
      </w:pPr>
      <w:hyperlink r:id="rId60" w:history="1">
        <w:r>
          <w:rPr>
            <w:rStyle w:val="Hyperlink"/>
            <w:rFonts w:cs="Times New Roman"/>
            <w:szCs w:val="28"/>
          </w:rPr>
          <w:t>Conflict of Interest Law: M.G.L. c. 268A | malegislature.gov</w:t>
        </w:r>
      </w:hyperlink>
    </w:p>
    <w:p w14:paraId="79552F91" w14:textId="77777777" w:rsidR="00C0208D" w:rsidRDefault="00B6011C" w:rsidP="00C0208D">
      <w:pPr>
        <w:pStyle w:val="ListParagraph"/>
        <w:numPr>
          <w:ilvl w:val="0"/>
          <w:numId w:val="23"/>
        </w:numPr>
        <w:rPr>
          <w:rFonts w:cs="Times New Roman"/>
          <w:color w:val="0000FF"/>
          <w:u w:val="single"/>
        </w:rPr>
      </w:pPr>
      <w:hyperlink r:id="rId61" w:history="1">
        <w:r>
          <w:rPr>
            <w:rStyle w:val="Hyperlink"/>
            <w:rFonts w:cs="Times New Roman"/>
          </w:rPr>
          <w:t xml:space="preserve">M.G.L. c. 268A, the </w:t>
        </w:r>
        <w:proofErr w:type="gramStart"/>
        <w:r>
          <w:rPr>
            <w:rStyle w:val="Hyperlink"/>
            <w:rFonts w:cs="Times New Roman"/>
          </w:rPr>
          <w:t>Conflict of Interest</w:t>
        </w:r>
        <w:proofErr w:type="gramEnd"/>
        <w:r>
          <w:rPr>
            <w:rStyle w:val="Hyperlink"/>
            <w:rFonts w:cs="Times New Roman"/>
          </w:rPr>
          <w:t xml:space="preserve"> Law, as Amended by c. 248, Acts of 2024</w:t>
        </w:r>
      </w:hyperlink>
    </w:p>
    <w:p w14:paraId="17C8D04D" w14:textId="77777777" w:rsidR="00DC59A3" w:rsidRPr="00DC59A3" w:rsidRDefault="00C0208D" w:rsidP="00DC59A3">
      <w:pPr>
        <w:pStyle w:val="ListParagraph"/>
        <w:numPr>
          <w:ilvl w:val="0"/>
          <w:numId w:val="23"/>
        </w:numPr>
        <w:rPr>
          <w:rFonts w:cs="Times New Roman"/>
          <w:color w:val="0000FF"/>
          <w:u w:val="single"/>
        </w:rPr>
      </w:pPr>
      <w:hyperlink r:id="rId62" w:history="1">
        <w:r w:rsidRPr="00DC59A3">
          <w:rPr>
            <w:color w:val="0000FF"/>
            <w:u w:val="single"/>
          </w:rPr>
          <w:t>The Open Meeting Law | Mass.gov</w:t>
        </w:r>
      </w:hyperlink>
    </w:p>
    <w:p w14:paraId="29FA32B1" w14:textId="311FE135" w:rsidR="00264A20" w:rsidRPr="00DC59A3" w:rsidRDefault="00DF4CE0" w:rsidP="00DC59A3">
      <w:pPr>
        <w:pStyle w:val="ListParagraph"/>
        <w:numPr>
          <w:ilvl w:val="0"/>
          <w:numId w:val="23"/>
        </w:numPr>
        <w:rPr>
          <w:rFonts w:cs="Times New Roman"/>
          <w:color w:val="0000FF"/>
          <w:u w:val="single"/>
        </w:rPr>
      </w:pPr>
      <w:hyperlink r:id="rId63" w:history="1">
        <w:r>
          <w:rPr>
            <w:rStyle w:val="Hyperlink"/>
            <w:rFonts w:eastAsia="Times New Roman" w:cs="Segoe UI"/>
            <w:kern w:val="0"/>
            <w14:ligatures w14:val="none"/>
          </w:rPr>
          <w:t>Open Meeting Law Guide and Educational Materials | Mass.gov</w:t>
        </w:r>
      </w:hyperlink>
    </w:p>
    <w:p w14:paraId="155A6A20" w14:textId="2F0F72E4" w:rsidR="008675A1" w:rsidRPr="003B3833" w:rsidRDefault="00B160B6" w:rsidP="0045052F">
      <w:pPr>
        <w:pStyle w:val="ListParagraph"/>
        <w:numPr>
          <w:ilvl w:val="0"/>
          <w:numId w:val="23"/>
        </w:numPr>
        <w:rPr>
          <w:rFonts w:cs="Times New Roman"/>
          <w:color w:val="0000FF"/>
          <w:u w:val="single"/>
        </w:rPr>
      </w:pPr>
      <w:hyperlink r:id="rId64" w:history="1">
        <w:r>
          <w:rPr>
            <w:color w:val="0000FF"/>
            <w:u w:val="single"/>
          </w:rPr>
          <w:t>Massachusetts State Ethics Commission | Mass.gov</w:t>
        </w:r>
      </w:hyperlink>
    </w:p>
    <w:p w14:paraId="531831A0" w14:textId="0F0EB040" w:rsidR="00873145" w:rsidRPr="008675A1" w:rsidRDefault="00873145" w:rsidP="008675A1">
      <w:pPr>
        <w:rPr>
          <w:color w:val="0000FF"/>
          <w:u w:val="single"/>
        </w:rPr>
      </w:pPr>
    </w:p>
    <w:p w14:paraId="49527456" w14:textId="77777777" w:rsidR="00564B41" w:rsidRPr="003B3833" w:rsidRDefault="00564B41" w:rsidP="0045052F">
      <w:pPr>
        <w:pStyle w:val="ListParagraph"/>
        <w:rPr>
          <w:color w:val="0000FF"/>
          <w:u w:val="single"/>
        </w:rPr>
      </w:pPr>
    </w:p>
    <w:p w14:paraId="499E51EF" w14:textId="77777777" w:rsidR="00DC19AA" w:rsidRPr="003B3833" w:rsidRDefault="00DC19AA" w:rsidP="0045052F">
      <w:pPr>
        <w:spacing w:after="0"/>
        <w:jc w:val="center"/>
        <w:rPr>
          <w:rFonts w:eastAsia="+mn-ea" w:cs="Times New Roman"/>
          <w:kern w:val="24"/>
          <w:u w:val="single"/>
        </w:rPr>
      </w:pPr>
    </w:p>
    <w:p w14:paraId="51EB94C9" w14:textId="77777777" w:rsidR="00DC19AA" w:rsidRPr="003B3833" w:rsidRDefault="00DC19AA" w:rsidP="0045052F">
      <w:pPr>
        <w:spacing w:after="0"/>
        <w:jc w:val="center"/>
        <w:rPr>
          <w:rFonts w:eastAsia="+mn-ea" w:cs="Times New Roman"/>
          <w:kern w:val="24"/>
          <w:u w:val="single"/>
        </w:rPr>
      </w:pPr>
    </w:p>
    <w:p w14:paraId="0453BB6B" w14:textId="77777777" w:rsidR="00DC19AA" w:rsidRPr="003B3833" w:rsidRDefault="00DC19AA" w:rsidP="0045052F">
      <w:pPr>
        <w:spacing w:after="0"/>
        <w:jc w:val="center"/>
        <w:rPr>
          <w:rFonts w:eastAsia="+mn-ea" w:cs="Times New Roman"/>
          <w:kern w:val="24"/>
          <w:u w:val="single"/>
        </w:rPr>
      </w:pPr>
    </w:p>
    <w:p w14:paraId="7339B2C5" w14:textId="77777777" w:rsidR="00DC19AA" w:rsidRPr="003B3833" w:rsidRDefault="00DC19AA" w:rsidP="0045052F">
      <w:pPr>
        <w:spacing w:after="0"/>
        <w:jc w:val="center"/>
        <w:rPr>
          <w:rFonts w:eastAsia="+mn-ea" w:cs="Times New Roman"/>
          <w:kern w:val="24"/>
          <w:u w:val="single"/>
        </w:rPr>
      </w:pPr>
    </w:p>
    <w:p w14:paraId="040504F5" w14:textId="1B49A488" w:rsidR="003A541E" w:rsidRPr="003B3833" w:rsidRDefault="003A541E" w:rsidP="0045052F">
      <w:pPr>
        <w:spacing w:after="0"/>
        <w:jc w:val="center"/>
        <w:rPr>
          <w:rFonts w:eastAsia="Times New Roman" w:cs="Times New Roman"/>
          <w:u w:val="single"/>
        </w:rPr>
      </w:pPr>
      <w:r w:rsidRPr="003B3833">
        <w:rPr>
          <w:rFonts w:eastAsia="+mn-ea" w:cs="Times New Roman"/>
          <w:kern w:val="24"/>
          <w:u w:val="single"/>
        </w:rPr>
        <w:t>Helpful Addresses</w:t>
      </w:r>
      <w:r w:rsidR="00866D72" w:rsidRPr="003B3833">
        <w:rPr>
          <w:rFonts w:eastAsia="+mn-ea" w:cs="Times New Roman"/>
          <w:kern w:val="24"/>
          <w:u w:val="single"/>
        </w:rPr>
        <w:t xml:space="preserve"> and</w:t>
      </w:r>
      <w:r w:rsidR="00C51CAE" w:rsidRPr="003B3833">
        <w:rPr>
          <w:rFonts w:eastAsia="+mn-ea" w:cs="Times New Roman"/>
          <w:kern w:val="24"/>
          <w:u w:val="single"/>
        </w:rPr>
        <w:t xml:space="preserve"> Contact Information</w:t>
      </w:r>
      <w:r w:rsidRPr="003B3833">
        <w:rPr>
          <w:rFonts w:eastAsia="+mn-ea" w:cs="Times New Roman"/>
          <w:kern w:val="24"/>
          <w:u w:val="single"/>
        </w:rPr>
        <w:t>:</w:t>
      </w:r>
    </w:p>
    <w:p w14:paraId="5A4A488B" w14:textId="77777777" w:rsidR="003A541E" w:rsidRPr="003B3833" w:rsidRDefault="003A541E" w:rsidP="0045052F">
      <w:pPr>
        <w:spacing w:after="0"/>
        <w:jc w:val="center"/>
        <w:rPr>
          <w:rFonts w:eastAsia="+mn-ea" w:cs="Times New Roman"/>
          <w:kern w:val="24"/>
        </w:rPr>
      </w:pPr>
    </w:p>
    <w:p w14:paraId="285FB59E" w14:textId="7EB756FC" w:rsidR="003A541E" w:rsidRPr="003B3833" w:rsidRDefault="003A541E" w:rsidP="0045052F">
      <w:pPr>
        <w:spacing w:after="0"/>
        <w:jc w:val="center"/>
        <w:rPr>
          <w:rFonts w:eastAsia="Times New Roman" w:cs="Times New Roman"/>
        </w:rPr>
      </w:pPr>
      <w:r w:rsidRPr="003B3833">
        <w:rPr>
          <w:rFonts w:eastAsia="+mn-ea" w:cs="Times New Roman"/>
          <w:kern w:val="24"/>
        </w:rPr>
        <w:t xml:space="preserve">Executive Office of Housing </w:t>
      </w:r>
      <w:r w:rsidR="006A10A4">
        <w:rPr>
          <w:rFonts w:eastAsia="+mn-ea" w:cs="Times New Roman"/>
          <w:kern w:val="24"/>
        </w:rPr>
        <w:t>and</w:t>
      </w:r>
      <w:r w:rsidRPr="003B3833">
        <w:rPr>
          <w:rFonts w:eastAsia="+mn-ea" w:cs="Times New Roman"/>
          <w:kern w:val="24"/>
        </w:rPr>
        <w:t xml:space="preserve"> Livable Communities</w:t>
      </w:r>
      <w:r w:rsidR="00C51CAE" w:rsidRPr="003B3833">
        <w:rPr>
          <w:rFonts w:eastAsia="Times New Roman" w:cs="Times New Roman"/>
        </w:rPr>
        <w:t xml:space="preserve"> </w:t>
      </w:r>
      <w:r w:rsidR="00C51CAE" w:rsidRPr="003B3833">
        <w:rPr>
          <w:rFonts w:eastAsia="+mn-ea" w:cs="Times New Roman"/>
          <w:kern w:val="24"/>
        </w:rPr>
        <w:t>(</w:t>
      </w:r>
      <w:r w:rsidR="00536AFC">
        <w:rPr>
          <w:rFonts w:eastAsia="+mn-ea" w:cs="Times New Roman"/>
          <w:kern w:val="24"/>
        </w:rPr>
        <w:t>HLC</w:t>
      </w:r>
      <w:r w:rsidR="00F70314" w:rsidRPr="003B3833">
        <w:rPr>
          <w:rFonts w:eastAsia="+mn-ea" w:cs="Times New Roman"/>
          <w:kern w:val="24"/>
        </w:rPr>
        <w:t>)</w:t>
      </w:r>
    </w:p>
    <w:p w14:paraId="7AC73B59" w14:textId="761DA005" w:rsidR="003A541E" w:rsidRPr="003B3833" w:rsidRDefault="003A541E" w:rsidP="0045052F">
      <w:pPr>
        <w:spacing w:after="0"/>
        <w:jc w:val="center"/>
        <w:rPr>
          <w:rFonts w:eastAsia="Times New Roman" w:cs="Times New Roman"/>
        </w:rPr>
      </w:pPr>
      <w:r w:rsidRPr="003B3833">
        <w:rPr>
          <w:rFonts w:eastAsia="+mn-ea" w:cs="Times New Roman"/>
          <w:kern w:val="24"/>
        </w:rPr>
        <w:t xml:space="preserve">Urban Renewal </w:t>
      </w:r>
      <w:r w:rsidR="006A10A4">
        <w:rPr>
          <w:rFonts w:eastAsia="+mn-ea" w:cs="Times New Roman"/>
          <w:kern w:val="24"/>
        </w:rPr>
        <w:t>and</w:t>
      </w:r>
      <w:r w:rsidR="00F70314" w:rsidRPr="003B3833">
        <w:rPr>
          <w:rFonts w:eastAsia="+mn-ea" w:cs="Times New Roman"/>
          <w:kern w:val="24"/>
        </w:rPr>
        <w:t xml:space="preserve"> Relocation </w:t>
      </w:r>
      <w:r w:rsidRPr="003B3833">
        <w:rPr>
          <w:rFonts w:eastAsia="+mn-ea" w:cs="Times New Roman"/>
          <w:kern w:val="24"/>
        </w:rPr>
        <w:t>Coordinator</w:t>
      </w:r>
    </w:p>
    <w:p w14:paraId="5BD528B9" w14:textId="0DBBDD94" w:rsidR="003A541E" w:rsidRPr="003B3833" w:rsidRDefault="003A541E" w:rsidP="0045052F">
      <w:pPr>
        <w:spacing w:after="0"/>
        <w:jc w:val="center"/>
        <w:rPr>
          <w:rFonts w:eastAsia="Times New Roman" w:cs="Times New Roman"/>
        </w:rPr>
      </w:pPr>
      <w:r w:rsidRPr="003B3833">
        <w:rPr>
          <w:rFonts w:eastAsia="+mn-ea" w:cs="Times New Roman"/>
          <w:kern w:val="24"/>
        </w:rPr>
        <w:t>100 Cambridge Street</w:t>
      </w:r>
      <w:r w:rsidR="00F70314" w:rsidRPr="003B3833">
        <w:rPr>
          <w:rFonts w:eastAsia="Times New Roman" w:cs="Times New Roman"/>
        </w:rPr>
        <w:t xml:space="preserve">, </w:t>
      </w:r>
      <w:r w:rsidRPr="003B3833">
        <w:rPr>
          <w:rFonts w:eastAsia="+mn-ea" w:cs="Times New Roman"/>
          <w:kern w:val="24"/>
        </w:rPr>
        <w:t>Suite 300</w:t>
      </w:r>
    </w:p>
    <w:p w14:paraId="054C761C" w14:textId="603FDA47" w:rsidR="00F70314" w:rsidRPr="003B3833" w:rsidRDefault="003A541E" w:rsidP="0045052F">
      <w:pPr>
        <w:spacing w:after="0"/>
        <w:jc w:val="center"/>
        <w:rPr>
          <w:rFonts w:eastAsia="+mn-ea" w:cs="Times New Roman"/>
          <w:kern w:val="24"/>
        </w:rPr>
      </w:pPr>
      <w:r w:rsidRPr="003B3833">
        <w:rPr>
          <w:rFonts w:eastAsia="+mn-ea" w:cs="Times New Roman"/>
          <w:kern w:val="24"/>
        </w:rPr>
        <w:t>Boston MA 02114</w:t>
      </w:r>
    </w:p>
    <w:p w14:paraId="1B8829A9" w14:textId="0CA5B99A" w:rsidR="003A541E" w:rsidRPr="003B3833" w:rsidRDefault="00F70314" w:rsidP="0045052F">
      <w:pPr>
        <w:spacing w:after="0"/>
        <w:jc w:val="center"/>
        <w:rPr>
          <w:rFonts w:eastAsia="Times New Roman" w:cs="Times New Roman"/>
        </w:rPr>
      </w:pPr>
      <w:r w:rsidRPr="003B3833">
        <w:rPr>
          <w:rFonts w:eastAsia="+mn-ea" w:cs="Times New Roman"/>
          <w:kern w:val="24"/>
        </w:rPr>
        <w:t>617-573-1408</w:t>
      </w:r>
    </w:p>
    <w:p w14:paraId="6B8C7950" w14:textId="77777777" w:rsidR="003A541E" w:rsidRPr="003B3833" w:rsidRDefault="003A541E" w:rsidP="0045052F">
      <w:pPr>
        <w:spacing w:after="0"/>
        <w:jc w:val="center"/>
        <w:rPr>
          <w:rFonts w:eastAsia="+mn-ea" w:cs="Times New Roman"/>
          <w:kern w:val="24"/>
        </w:rPr>
      </w:pPr>
    </w:p>
    <w:p w14:paraId="51B2F3D0" w14:textId="47A04BE5" w:rsidR="003A541E" w:rsidRPr="003B3833" w:rsidRDefault="003A541E" w:rsidP="0045052F">
      <w:pPr>
        <w:spacing w:after="0"/>
        <w:jc w:val="center"/>
        <w:rPr>
          <w:rFonts w:eastAsia="Times New Roman" w:cs="Times New Roman"/>
        </w:rPr>
      </w:pPr>
      <w:r w:rsidRPr="003B3833">
        <w:rPr>
          <w:rFonts w:eastAsia="+mn-ea" w:cs="Times New Roman"/>
          <w:kern w:val="24"/>
        </w:rPr>
        <w:t>Secretary of the Commonwealth</w:t>
      </w:r>
    </w:p>
    <w:p w14:paraId="59404DF9" w14:textId="77777777" w:rsidR="003A541E" w:rsidRPr="003B3833" w:rsidRDefault="003A541E" w:rsidP="0045052F">
      <w:pPr>
        <w:spacing w:after="0"/>
        <w:jc w:val="center"/>
        <w:rPr>
          <w:rFonts w:eastAsia="Times New Roman" w:cs="Times New Roman"/>
        </w:rPr>
      </w:pPr>
      <w:r w:rsidRPr="003B3833">
        <w:rPr>
          <w:rFonts w:eastAsia="+mn-ea" w:cs="Times New Roman"/>
          <w:kern w:val="24"/>
        </w:rPr>
        <w:t>Public Records Division</w:t>
      </w:r>
    </w:p>
    <w:p w14:paraId="12FC3A61" w14:textId="77777777" w:rsidR="003A541E" w:rsidRPr="003B3833" w:rsidRDefault="003A541E" w:rsidP="0045052F">
      <w:pPr>
        <w:spacing w:after="0"/>
        <w:jc w:val="center"/>
        <w:rPr>
          <w:rFonts w:eastAsia="Times New Roman" w:cs="Times New Roman"/>
        </w:rPr>
      </w:pPr>
      <w:r w:rsidRPr="003B3833">
        <w:rPr>
          <w:rFonts w:eastAsia="+mn-ea" w:cs="Times New Roman"/>
          <w:kern w:val="24"/>
        </w:rPr>
        <w:t>One Ashburton Place</w:t>
      </w:r>
    </w:p>
    <w:p w14:paraId="71584472" w14:textId="77777777" w:rsidR="003A541E" w:rsidRPr="003B3833" w:rsidRDefault="003A541E" w:rsidP="0045052F">
      <w:pPr>
        <w:spacing w:after="0"/>
        <w:jc w:val="center"/>
        <w:rPr>
          <w:rFonts w:eastAsia="Times New Roman" w:cs="Times New Roman"/>
        </w:rPr>
      </w:pPr>
      <w:r w:rsidRPr="003B3833">
        <w:rPr>
          <w:rFonts w:eastAsia="+mn-ea" w:cs="Times New Roman"/>
          <w:kern w:val="24"/>
        </w:rPr>
        <w:t>Room 1719</w:t>
      </w:r>
    </w:p>
    <w:p w14:paraId="17894FA0" w14:textId="4CCDFA53" w:rsidR="00A35CA3" w:rsidRPr="003B3833" w:rsidRDefault="003A541E" w:rsidP="0045052F">
      <w:pPr>
        <w:spacing w:after="0"/>
        <w:jc w:val="center"/>
        <w:rPr>
          <w:rFonts w:eastAsia="+mn-ea" w:cs="Times New Roman"/>
          <w:kern w:val="24"/>
        </w:rPr>
      </w:pPr>
      <w:r w:rsidRPr="003B3833">
        <w:rPr>
          <w:rFonts w:eastAsia="+mn-ea" w:cs="Times New Roman"/>
          <w:kern w:val="24"/>
        </w:rPr>
        <w:t>Boston, MA 02108</w:t>
      </w:r>
    </w:p>
    <w:p w14:paraId="4E525E3B" w14:textId="69BD5B02" w:rsidR="00B03346" w:rsidRPr="003B3833" w:rsidRDefault="00A35CA3" w:rsidP="004166BC">
      <w:pPr>
        <w:spacing w:after="0"/>
        <w:jc w:val="center"/>
        <w:rPr>
          <w:rFonts w:eastAsia="Times New Roman" w:cs="Times New Roman"/>
        </w:rPr>
      </w:pPr>
      <w:r w:rsidRPr="003B3833">
        <w:rPr>
          <w:rFonts w:eastAsia="+mn-ea" w:cs="Times New Roman"/>
          <w:kern w:val="24"/>
        </w:rPr>
        <w:t>617-727-2832</w:t>
      </w:r>
      <w:r w:rsidR="002077C5" w:rsidRPr="003B3833">
        <w:rPr>
          <w:rFonts w:cs="Times New Roman"/>
        </w:rPr>
        <w:br w:type="page"/>
      </w:r>
    </w:p>
    <w:p w14:paraId="1EC0C649" w14:textId="637D05BF" w:rsidR="00A1257E" w:rsidRPr="003B3833" w:rsidRDefault="001E0914" w:rsidP="00820561">
      <w:pPr>
        <w:pStyle w:val="Heading1"/>
        <w:jc w:val="center"/>
        <w:rPr>
          <w:rFonts w:ascii="Aptos" w:hAnsi="Aptos"/>
          <w:b/>
          <w:bCs/>
          <w:sz w:val="36"/>
          <w:szCs w:val="36"/>
        </w:rPr>
      </w:pPr>
      <w:bookmarkStart w:id="109" w:name="_Toc235797811"/>
      <w:r w:rsidRPr="67CEB990">
        <w:rPr>
          <w:rFonts w:ascii="Aptos" w:hAnsi="Aptos"/>
          <w:b/>
          <w:bCs/>
          <w:sz w:val="36"/>
          <w:szCs w:val="36"/>
        </w:rPr>
        <w:lastRenderedPageBreak/>
        <w:t>Appendix</w:t>
      </w:r>
      <w:r w:rsidR="002077C5" w:rsidRPr="67CEB990">
        <w:rPr>
          <w:rFonts w:ascii="Aptos" w:hAnsi="Aptos"/>
          <w:b/>
          <w:bCs/>
          <w:sz w:val="36"/>
          <w:szCs w:val="36"/>
        </w:rPr>
        <w:t xml:space="preserve"> A – Sample Certificate of Appointment / Election Form</w:t>
      </w:r>
      <w:bookmarkEnd w:id="109"/>
    </w:p>
    <w:p w14:paraId="2F62B310" w14:textId="123C229E" w:rsidR="00472FC4" w:rsidRPr="00820561" w:rsidRDefault="00820561" w:rsidP="00820561">
      <w:pPr>
        <w:jc w:val="center"/>
        <w:rPr>
          <w:b/>
          <w:bCs/>
          <w:sz w:val="22"/>
          <w:szCs w:val="22"/>
        </w:rPr>
      </w:pPr>
      <w:r w:rsidRPr="00820561">
        <w:rPr>
          <w:b/>
          <w:bCs/>
          <w:sz w:val="22"/>
          <w:szCs w:val="22"/>
        </w:rPr>
        <w:t xml:space="preserve">Certificate </w:t>
      </w:r>
      <w:r w:rsidR="003531EB" w:rsidRPr="00820561">
        <w:rPr>
          <w:b/>
          <w:bCs/>
          <w:sz w:val="22"/>
          <w:szCs w:val="22"/>
        </w:rPr>
        <w:t>of Appointment/Election</w:t>
      </w:r>
      <w:r w:rsidRPr="00820561">
        <w:rPr>
          <w:b/>
          <w:bCs/>
          <w:sz w:val="22"/>
          <w:szCs w:val="22"/>
        </w:rPr>
        <w:br/>
        <w:t>for</w:t>
      </w:r>
      <w:r w:rsidRPr="00820561">
        <w:rPr>
          <w:b/>
          <w:bCs/>
          <w:sz w:val="22"/>
          <w:szCs w:val="22"/>
        </w:rPr>
        <w:br/>
      </w:r>
      <w:r w:rsidR="00EB3A7C" w:rsidRPr="00820561">
        <w:rPr>
          <w:b/>
          <w:bCs/>
          <w:sz w:val="22"/>
          <w:szCs w:val="22"/>
        </w:rPr>
        <w:t>Redevelopment Authority/Community Development Authority</w:t>
      </w:r>
    </w:p>
    <w:p w14:paraId="6CFCA283" w14:textId="77777777" w:rsidR="00EB3A7C" w:rsidRPr="00820561" w:rsidRDefault="00EB3A7C" w:rsidP="0045052F">
      <w:pPr>
        <w:pStyle w:val="BodyText"/>
        <w:spacing w:after="0"/>
        <w:ind w:left="-1"/>
        <w:rPr>
          <w:rFonts w:ascii="Aptos" w:hAnsi="Aptos" w:cstheme="minorHAnsi"/>
          <w:sz w:val="20"/>
        </w:rPr>
      </w:pPr>
      <w:r w:rsidRPr="00820561">
        <w:rPr>
          <w:rFonts w:ascii="Aptos" w:hAnsi="Aptos" w:cstheme="minorHAnsi"/>
          <w:sz w:val="20"/>
        </w:rPr>
        <w:t>This</w:t>
      </w:r>
      <w:r w:rsidRPr="00820561">
        <w:rPr>
          <w:rFonts w:ascii="Aptos" w:hAnsi="Aptos" w:cstheme="minorHAnsi"/>
          <w:spacing w:val="-2"/>
          <w:sz w:val="20"/>
        </w:rPr>
        <w:t xml:space="preserve"> </w:t>
      </w:r>
      <w:r w:rsidRPr="00820561">
        <w:rPr>
          <w:rFonts w:ascii="Aptos" w:hAnsi="Aptos" w:cstheme="minorHAnsi"/>
          <w:sz w:val="20"/>
        </w:rPr>
        <w:t>is</w:t>
      </w:r>
      <w:r w:rsidRPr="00820561">
        <w:rPr>
          <w:rFonts w:ascii="Aptos" w:hAnsi="Aptos" w:cstheme="minorHAnsi"/>
          <w:spacing w:val="-5"/>
          <w:sz w:val="20"/>
        </w:rPr>
        <w:t xml:space="preserve"> </w:t>
      </w:r>
      <w:r w:rsidRPr="00820561">
        <w:rPr>
          <w:rFonts w:ascii="Aptos" w:hAnsi="Aptos" w:cstheme="minorHAnsi"/>
          <w:sz w:val="20"/>
        </w:rPr>
        <w:t>to</w:t>
      </w:r>
      <w:r w:rsidRPr="00820561">
        <w:rPr>
          <w:rFonts w:ascii="Aptos" w:hAnsi="Aptos" w:cstheme="minorHAnsi"/>
          <w:spacing w:val="-3"/>
          <w:sz w:val="20"/>
        </w:rPr>
        <w:t xml:space="preserve"> </w:t>
      </w:r>
      <w:r w:rsidRPr="00820561">
        <w:rPr>
          <w:rFonts w:ascii="Aptos" w:hAnsi="Aptos" w:cstheme="minorHAnsi"/>
          <w:sz w:val="20"/>
        </w:rPr>
        <w:t>certify</w:t>
      </w:r>
      <w:r w:rsidRPr="00820561">
        <w:rPr>
          <w:rFonts w:ascii="Aptos" w:hAnsi="Aptos" w:cstheme="minorHAnsi"/>
          <w:spacing w:val="-3"/>
          <w:sz w:val="20"/>
        </w:rPr>
        <w:t xml:space="preserve"> </w:t>
      </w:r>
      <w:r w:rsidRPr="00820561">
        <w:rPr>
          <w:rFonts w:ascii="Aptos" w:hAnsi="Aptos" w:cstheme="minorHAnsi"/>
          <w:sz w:val="20"/>
        </w:rPr>
        <w:t>that</w:t>
      </w:r>
      <w:r w:rsidRPr="00820561">
        <w:rPr>
          <w:rFonts w:ascii="Aptos" w:hAnsi="Aptos" w:cstheme="minorHAnsi"/>
          <w:spacing w:val="-3"/>
          <w:sz w:val="20"/>
        </w:rPr>
        <w:t xml:space="preserve"> </w:t>
      </w:r>
      <w:r w:rsidRPr="00820561">
        <w:rPr>
          <w:rFonts w:ascii="Aptos" w:hAnsi="Aptos" w:cstheme="minorHAnsi"/>
          <w:sz w:val="20"/>
        </w:rPr>
        <w:t>in</w:t>
      </w:r>
      <w:r w:rsidRPr="00820561">
        <w:rPr>
          <w:rFonts w:ascii="Aptos" w:hAnsi="Aptos" w:cstheme="minorHAnsi"/>
          <w:spacing w:val="-3"/>
          <w:sz w:val="20"/>
        </w:rPr>
        <w:t xml:space="preserve"> </w:t>
      </w:r>
      <w:r w:rsidRPr="00820561">
        <w:rPr>
          <w:rFonts w:ascii="Aptos" w:hAnsi="Aptos" w:cstheme="minorHAnsi"/>
          <w:sz w:val="20"/>
        </w:rPr>
        <w:t>accordance</w:t>
      </w:r>
      <w:r w:rsidRPr="00820561">
        <w:rPr>
          <w:rFonts w:ascii="Aptos" w:hAnsi="Aptos" w:cstheme="minorHAnsi"/>
          <w:spacing w:val="-5"/>
          <w:sz w:val="20"/>
        </w:rPr>
        <w:t xml:space="preserve"> </w:t>
      </w:r>
      <w:r w:rsidRPr="00820561">
        <w:rPr>
          <w:rFonts w:ascii="Aptos" w:hAnsi="Aptos" w:cstheme="minorHAnsi"/>
          <w:sz w:val="20"/>
        </w:rPr>
        <w:t>with</w:t>
      </w:r>
      <w:r w:rsidRPr="00820561">
        <w:rPr>
          <w:rFonts w:ascii="Aptos" w:hAnsi="Aptos" w:cstheme="minorHAnsi"/>
          <w:spacing w:val="-2"/>
          <w:sz w:val="20"/>
        </w:rPr>
        <w:t xml:space="preserve"> </w:t>
      </w:r>
      <w:r w:rsidRPr="00820561">
        <w:rPr>
          <w:rFonts w:ascii="Aptos" w:hAnsi="Aptos" w:cstheme="minorHAnsi"/>
          <w:sz w:val="20"/>
        </w:rPr>
        <w:t>the</w:t>
      </w:r>
      <w:r w:rsidRPr="00820561">
        <w:rPr>
          <w:rFonts w:ascii="Aptos" w:hAnsi="Aptos" w:cstheme="minorHAnsi"/>
          <w:spacing w:val="-5"/>
          <w:sz w:val="20"/>
        </w:rPr>
        <w:t xml:space="preserve"> </w:t>
      </w:r>
      <w:r w:rsidRPr="00820561">
        <w:rPr>
          <w:rFonts w:ascii="Aptos" w:hAnsi="Aptos" w:cstheme="minorHAnsi"/>
          <w:sz w:val="20"/>
        </w:rPr>
        <w:t>Massachusetts</w:t>
      </w:r>
      <w:r w:rsidRPr="00820561">
        <w:rPr>
          <w:rFonts w:ascii="Aptos" w:hAnsi="Aptos" w:cstheme="minorHAnsi"/>
          <w:spacing w:val="-4"/>
          <w:sz w:val="20"/>
        </w:rPr>
        <w:t xml:space="preserve"> </w:t>
      </w:r>
      <w:r w:rsidRPr="00820561">
        <w:rPr>
          <w:rFonts w:ascii="Aptos" w:hAnsi="Aptos" w:cstheme="minorHAnsi"/>
          <w:sz w:val="20"/>
        </w:rPr>
        <w:t>General</w:t>
      </w:r>
      <w:r w:rsidRPr="00820561">
        <w:rPr>
          <w:rFonts w:ascii="Aptos" w:hAnsi="Aptos" w:cstheme="minorHAnsi"/>
          <w:spacing w:val="-1"/>
          <w:sz w:val="20"/>
        </w:rPr>
        <w:t xml:space="preserve"> </w:t>
      </w:r>
      <w:r w:rsidRPr="00820561">
        <w:rPr>
          <w:rFonts w:ascii="Aptos" w:hAnsi="Aptos" w:cstheme="minorHAnsi"/>
          <w:sz w:val="20"/>
        </w:rPr>
        <w:t>Laws,</w:t>
      </w:r>
      <w:r w:rsidRPr="00820561">
        <w:rPr>
          <w:rFonts w:ascii="Aptos" w:hAnsi="Aptos" w:cstheme="minorHAnsi"/>
          <w:spacing w:val="-5"/>
          <w:sz w:val="20"/>
        </w:rPr>
        <w:t xml:space="preserve"> </w:t>
      </w:r>
      <w:r w:rsidRPr="00820561">
        <w:rPr>
          <w:rFonts w:ascii="Aptos" w:hAnsi="Aptos" w:cstheme="minorHAnsi"/>
          <w:sz w:val="20"/>
        </w:rPr>
        <w:t>Chapter</w:t>
      </w:r>
      <w:r w:rsidRPr="00820561">
        <w:rPr>
          <w:rFonts w:ascii="Aptos" w:hAnsi="Aptos" w:cstheme="minorHAnsi"/>
          <w:spacing w:val="-5"/>
          <w:sz w:val="20"/>
        </w:rPr>
        <w:t xml:space="preserve"> </w:t>
      </w:r>
      <w:r w:rsidRPr="00820561">
        <w:rPr>
          <w:rFonts w:ascii="Aptos" w:hAnsi="Aptos" w:cstheme="minorHAnsi"/>
          <w:sz w:val="20"/>
        </w:rPr>
        <w:t>121B,</w:t>
      </w:r>
      <w:r w:rsidRPr="00820561">
        <w:rPr>
          <w:rFonts w:ascii="Aptos" w:hAnsi="Aptos" w:cstheme="minorHAnsi"/>
          <w:spacing w:val="-3"/>
          <w:sz w:val="20"/>
        </w:rPr>
        <w:t xml:space="preserve"> </w:t>
      </w:r>
      <w:r w:rsidRPr="00820561">
        <w:rPr>
          <w:rFonts w:ascii="Aptos" w:hAnsi="Aptos" w:cstheme="minorHAnsi"/>
          <w:sz w:val="20"/>
        </w:rPr>
        <w:t>Section</w:t>
      </w:r>
      <w:r w:rsidRPr="00820561">
        <w:rPr>
          <w:rFonts w:ascii="Aptos" w:hAnsi="Aptos" w:cstheme="minorHAnsi"/>
          <w:spacing w:val="-2"/>
          <w:sz w:val="20"/>
        </w:rPr>
        <w:t xml:space="preserve"> </w:t>
      </w:r>
      <w:r w:rsidRPr="00820561">
        <w:rPr>
          <w:rFonts w:ascii="Aptos" w:hAnsi="Aptos" w:cstheme="minorHAnsi"/>
          <w:sz w:val="20"/>
        </w:rPr>
        <w:t>5</w:t>
      </w:r>
      <w:r w:rsidRPr="00820561">
        <w:rPr>
          <w:rFonts w:ascii="Aptos" w:hAnsi="Aptos" w:cstheme="minorHAnsi"/>
          <w:spacing w:val="-3"/>
          <w:sz w:val="20"/>
        </w:rPr>
        <w:t xml:space="preserve"> </w:t>
      </w:r>
      <w:r w:rsidRPr="00820561">
        <w:rPr>
          <w:rFonts w:ascii="Aptos" w:hAnsi="Aptos" w:cstheme="minorHAnsi"/>
          <w:sz w:val="20"/>
        </w:rPr>
        <w:t>and</w:t>
      </w:r>
      <w:r w:rsidRPr="00820561">
        <w:rPr>
          <w:rFonts w:ascii="Aptos" w:hAnsi="Aptos" w:cstheme="minorHAnsi"/>
          <w:spacing w:val="-5"/>
          <w:sz w:val="20"/>
        </w:rPr>
        <w:t xml:space="preserve"> </w:t>
      </w:r>
      <w:r w:rsidRPr="00820561">
        <w:rPr>
          <w:rFonts w:ascii="Aptos" w:hAnsi="Aptos" w:cstheme="minorHAnsi"/>
          <w:sz w:val="20"/>
        </w:rPr>
        <w:t xml:space="preserve">the charter and </w:t>
      </w:r>
      <w:proofErr w:type="gramStart"/>
      <w:r w:rsidRPr="00820561">
        <w:rPr>
          <w:rFonts w:ascii="Aptos" w:hAnsi="Aptos" w:cstheme="minorHAnsi"/>
          <w:sz w:val="20"/>
        </w:rPr>
        <w:t>by-laws</w:t>
      </w:r>
      <w:proofErr w:type="gramEnd"/>
      <w:r w:rsidRPr="00820561">
        <w:rPr>
          <w:rFonts w:ascii="Aptos" w:hAnsi="Aptos" w:cstheme="minorHAnsi"/>
          <w:sz w:val="20"/>
        </w:rPr>
        <w:t xml:space="preserve"> of the</w:t>
      </w:r>
    </w:p>
    <w:p w14:paraId="32F373DA" w14:textId="77777777" w:rsidR="00EB3A7C" w:rsidRPr="00820561" w:rsidRDefault="00EB3A7C" w:rsidP="0045052F">
      <w:pPr>
        <w:pStyle w:val="BodyText"/>
        <w:spacing w:after="0"/>
        <w:rPr>
          <w:rFonts w:ascii="Aptos" w:hAnsi="Aptos" w:cstheme="minorHAnsi"/>
          <w:sz w:val="20"/>
        </w:rPr>
      </w:pPr>
    </w:p>
    <w:p w14:paraId="40B03A34" w14:textId="77777777" w:rsidR="00EB3A7C" w:rsidRPr="00820561" w:rsidRDefault="00EB3A7C" w:rsidP="0045052F">
      <w:pPr>
        <w:pStyle w:val="BodyText"/>
        <w:tabs>
          <w:tab w:val="left" w:pos="1626"/>
          <w:tab w:val="left" w:pos="6070"/>
        </w:tabs>
        <w:spacing w:after="0"/>
        <w:ind w:left="44"/>
        <w:jc w:val="center"/>
        <w:rPr>
          <w:rFonts w:ascii="Aptos" w:hAnsi="Aptos" w:cstheme="minorHAnsi"/>
          <w:sz w:val="20"/>
        </w:rPr>
      </w:pPr>
      <w:r w:rsidRPr="00820561">
        <w:rPr>
          <w:rFonts w:ascii="Aptos" w:hAnsi="Aptos" w:cstheme="minorHAnsi"/>
          <w:sz w:val="20"/>
        </w:rPr>
        <w:t>City/Town</w:t>
      </w:r>
      <w:r w:rsidRPr="00820561">
        <w:rPr>
          <w:rFonts w:ascii="Aptos" w:hAnsi="Aptos" w:cstheme="minorHAnsi"/>
          <w:spacing w:val="-5"/>
          <w:sz w:val="20"/>
        </w:rPr>
        <w:t xml:space="preserve"> of</w:t>
      </w:r>
      <w:r w:rsidRPr="00820561">
        <w:rPr>
          <w:rFonts w:ascii="Aptos" w:hAnsi="Aptos" w:cstheme="minorHAnsi"/>
          <w:sz w:val="20"/>
        </w:rPr>
        <w:tab/>
      </w:r>
      <w:r w:rsidRPr="00820561">
        <w:rPr>
          <w:rFonts w:ascii="Aptos" w:hAnsi="Aptos" w:cstheme="minorHAnsi"/>
          <w:sz w:val="20"/>
          <w:u w:val="single"/>
        </w:rPr>
        <w:tab/>
      </w:r>
    </w:p>
    <w:p w14:paraId="43B5A5B9" w14:textId="77777777" w:rsidR="00EB3A7C" w:rsidRPr="00820561" w:rsidRDefault="00EB3A7C" w:rsidP="0045052F">
      <w:pPr>
        <w:pStyle w:val="BodyText"/>
        <w:spacing w:after="0"/>
        <w:rPr>
          <w:rFonts w:ascii="Aptos" w:hAnsi="Aptos" w:cstheme="minorHAnsi"/>
          <w:sz w:val="20"/>
        </w:rPr>
      </w:pPr>
    </w:p>
    <w:p w14:paraId="2AA372F7" w14:textId="77777777" w:rsidR="00EB3A7C" w:rsidRPr="00820561" w:rsidRDefault="00EB3A7C" w:rsidP="0045052F">
      <w:pPr>
        <w:pStyle w:val="BodyText"/>
        <w:tabs>
          <w:tab w:val="left" w:pos="819"/>
          <w:tab w:val="left" w:pos="6140"/>
        </w:tabs>
        <w:spacing w:after="0"/>
        <w:ind w:left="43"/>
        <w:jc w:val="center"/>
        <w:rPr>
          <w:rFonts w:ascii="Aptos" w:hAnsi="Aptos" w:cstheme="minorHAnsi"/>
          <w:sz w:val="20"/>
        </w:rPr>
      </w:pPr>
      <w:r w:rsidRPr="00820561">
        <w:rPr>
          <w:rFonts w:ascii="Aptos" w:hAnsi="Aptos" w:cstheme="minorHAnsi"/>
          <w:spacing w:val="-4"/>
          <w:sz w:val="20"/>
        </w:rPr>
        <w:t>That</w:t>
      </w:r>
      <w:r w:rsidRPr="00820561">
        <w:rPr>
          <w:rFonts w:ascii="Aptos" w:hAnsi="Aptos" w:cstheme="minorHAnsi"/>
          <w:sz w:val="20"/>
        </w:rPr>
        <w:tab/>
      </w:r>
      <w:r w:rsidRPr="00820561">
        <w:rPr>
          <w:rFonts w:ascii="Aptos" w:hAnsi="Aptos" w:cstheme="minorHAnsi"/>
          <w:sz w:val="20"/>
          <w:u w:val="single"/>
        </w:rPr>
        <w:tab/>
      </w:r>
    </w:p>
    <w:p w14:paraId="395436E9" w14:textId="5266501A" w:rsidR="006E49DF" w:rsidRPr="00820561" w:rsidRDefault="00EB3A7C" w:rsidP="0045052F">
      <w:pPr>
        <w:pStyle w:val="BodyText"/>
        <w:spacing w:after="0"/>
        <w:jc w:val="center"/>
        <w:rPr>
          <w:rFonts w:ascii="Aptos" w:hAnsi="Aptos" w:cstheme="minorHAnsi"/>
          <w:sz w:val="20"/>
        </w:rPr>
      </w:pPr>
      <w:r w:rsidRPr="00820561">
        <w:rPr>
          <w:rFonts w:ascii="Aptos" w:hAnsi="Aptos" w:cstheme="minorHAnsi"/>
          <w:spacing w:val="-2"/>
          <w:sz w:val="20"/>
        </w:rPr>
        <w:t>(Name)</w:t>
      </w:r>
    </w:p>
    <w:p w14:paraId="6074C19A" w14:textId="655CA93A" w:rsidR="00EB3A7C" w:rsidRPr="00820561" w:rsidRDefault="00EB3A7C" w:rsidP="0045052F">
      <w:pPr>
        <w:pStyle w:val="BodyText"/>
        <w:spacing w:after="0"/>
        <w:jc w:val="center"/>
        <w:rPr>
          <w:rFonts w:ascii="Aptos" w:hAnsi="Aptos" w:cstheme="minorHAnsi"/>
          <w:sz w:val="20"/>
        </w:rPr>
      </w:pPr>
      <w:r w:rsidRPr="00820561">
        <w:rPr>
          <w:rFonts w:ascii="Aptos" w:hAnsi="Aptos" w:cstheme="minorHAnsi"/>
          <w:noProof/>
          <w:sz w:val="20"/>
        </w:rPr>
        <mc:AlternateContent>
          <mc:Choice Requires="wps">
            <w:drawing>
              <wp:anchor distT="0" distB="0" distL="0" distR="0" simplePos="0" relativeHeight="251658241" behindDoc="1" locked="0" layoutInCell="1" allowOverlap="1" wp14:anchorId="35730E16" wp14:editId="19F03889">
                <wp:simplePos x="0" y="0"/>
                <wp:positionH relativeFrom="page">
                  <wp:posOffset>2402481</wp:posOffset>
                </wp:positionH>
                <wp:positionV relativeFrom="paragraph">
                  <wp:posOffset>148616</wp:posOffset>
                </wp:positionV>
                <wp:extent cx="34163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16300" cy="1270"/>
                        </a:xfrm>
                        <a:custGeom>
                          <a:avLst/>
                          <a:gdLst/>
                          <a:ahLst/>
                          <a:cxnLst/>
                          <a:rect l="l" t="t" r="r" b="b"/>
                          <a:pathLst>
                            <a:path w="3416300">
                              <a:moveTo>
                                <a:pt x="0" y="0"/>
                              </a:moveTo>
                              <a:lnTo>
                                <a:pt x="3415966" y="0"/>
                              </a:lnTo>
                            </a:path>
                          </a:pathLst>
                        </a:custGeom>
                        <a:ln w="6997">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dec="http://schemas.microsoft.com/office/drawing/2017/decorative" xmlns:a="http://schemas.openxmlformats.org/drawingml/2006/main">
            <w:pict w14:anchorId="2A2BD96B">
              <v:shape id="Graphic 1" style="position:absolute;margin-left:189.15pt;margin-top:11.7pt;width:269pt;height:.1pt;z-index:-251658239;visibility:visible;mso-wrap-style:square;mso-wrap-distance-left:0;mso-wrap-distance-top:0;mso-wrap-distance-right:0;mso-wrap-distance-bottom:0;mso-position-horizontal:absolute;mso-position-horizontal-relative:page;mso-position-vertical:absolute;mso-position-vertical-relative:text;v-text-anchor:top" coordsize="3416300,1270" o:spid="_x0000_s1026" filled="f" strokeweight=".19436mm" path="m,l341596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" w14:anchorId="10B4EEE4">
                <v:path arrowok="t"/>
                <w10:wrap type="topAndBottom" anchorx="page"/>
              </v:shape>
            </w:pict>
          </mc:Fallback>
        </mc:AlternateContent>
      </w:r>
      <w:r w:rsidR="005D5480" w:rsidRPr="00820561">
        <w:rPr>
          <w:rFonts w:ascii="Aptos" w:hAnsi="Aptos" w:cstheme="minorHAnsi"/>
          <w:sz w:val="20"/>
        </w:rPr>
        <w:t>(</w:t>
      </w:r>
      <w:r w:rsidR="009C39D2" w:rsidRPr="00820561">
        <w:rPr>
          <w:rFonts w:ascii="Aptos" w:hAnsi="Aptos" w:cstheme="minorHAnsi"/>
          <w:sz w:val="20"/>
        </w:rPr>
        <w:t>Address)</w:t>
      </w:r>
    </w:p>
    <w:p w14:paraId="3CCA6D72" w14:textId="77777777" w:rsidR="00EB3A7C" w:rsidRPr="00820561" w:rsidRDefault="00EB3A7C" w:rsidP="0045052F">
      <w:pPr>
        <w:pStyle w:val="BodyText"/>
        <w:spacing w:after="0"/>
        <w:rPr>
          <w:rFonts w:ascii="Aptos" w:hAnsi="Aptos" w:cstheme="minorHAnsi"/>
          <w:sz w:val="20"/>
        </w:rPr>
      </w:pPr>
      <w:r w:rsidRPr="00820561">
        <w:rPr>
          <w:rFonts w:ascii="Aptos" w:hAnsi="Aptos" w:cstheme="minorHAnsi"/>
          <w:spacing w:val="-5"/>
          <w:sz w:val="20"/>
        </w:rPr>
        <w:t>was</w:t>
      </w:r>
    </w:p>
    <w:p w14:paraId="3CD58A5A" w14:textId="77777777" w:rsidR="00EB3A7C" w:rsidRPr="00820561" w:rsidRDefault="00EB3A7C" w:rsidP="0045052F">
      <w:pPr>
        <w:pStyle w:val="BodyText"/>
        <w:spacing w:after="0"/>
        <w:rPr>
          <w:rFonts w:ascii="Aptos" w:hAnsi="Aptos" w:cstheme="minorHAnsi"/>
          <w:sz w:val="20"/>
        </w:rPr>
      </w:pPr>
    </w:p>
    <w:p w14:paraId="672973A9" w14:textId="77777777" w:rsidR="00EB3A7C" w:rsidRPr="00820561" w:rsidRDefault="00EB3A7C" w:rsidP="0045052F">
      <w:pPr>
        <w:pStyle w:val="BodyText"/>
        <w:spacing w:after="0"/>
        <w:ind w:right="-1170"/>
        <w:rPr>
          <w:rFonts w:ascii="Aptos" w:hAnsi="Aptos" w:cstheme="minorHAnsi"/>
          <w:sz w:val="20"/>
        </w:rPr>
      </w:pPr>
      <w:r w:rsidRPr="00820561">
        <w:rPr>
          <w:rFonts w:ascii="Aptos" w:hAnsi="Aptos" w:cstheme="minorHAnsi"/>
          <w:sz w:val="20"/>
        </w:rPr>
        <w:t>elected/reelected</w:t>
      </w:r>
      <w:r w:rsidRPr="00820561">
        <w:rPr>
          <w:rFonts w:ascii="Aptos" w:hAnsi="Aptos" w:cstheme="minorHAnsi"/>
          <w:spacing w:val="-8"/>
          <w:sz w:val="20"/>
        </w:rPr>
        <w:t xml:space="preserve"> </w:t>
      </w:r>
      <w:r w:rsidRPr="00820561">
        <w:rPr>
          <w:rFonts w:ascii="Aptos" w:hAnsi="Aptos" w:cstheme="minorHAnsi"/>
          <w:sz w:val="20"/>
        </w:rPr>
        <w:t>or</w:t>
      </w:r>
      <w:r w:rsidRPr="00820561">
        <w:rPr>
          <w:rFonts w:ascii="Aptos" w:hAnsi="Aptos" w:cstheme="minorHAnsi"/>
          <w:spacing w:val="-9"/>
          <w:sz w:val="20"/>
        </w:rPr>
        <w:t xml:space="preserve"> </w:t>
      </w:r>
      <w:r w:rsidRPr="00820561">
        <w:rPr>
          <w:rFonts w:ascii="Aptos" w:hAnsi="Aptos" w:cstheme="minorHAnsi"/>
          <w:sz w:val="20"/>
        </w:rPr>
        <w:t>appointed/reappointed</w:t>
      </w:r>
      <w:r w:rsidRPr="00820561">
        <w:rPr>
          <w:rFonts w:ascii="Aptos" w:hAnsi="Aptos" w:cstheme="minorHAnsi"/>
          <w:spacing w:val="-10"/>
          <w:sz w:val="20"/>
        </w:rPr>
        <w:t xml:space="preserve"> </w:t>
      </w:r>
      <w:r w:rsidRPr="00820561">
        <w:rPr>
          <w:rFonts w:ascii="Aptos" w:hAnsi="Aptos" w:cstheme="minorHAnsi"/>
          <w:sz w:val="20"/>
        </w:rPr>
        <w:t>by</w:t>
      </w:r>
      <w:r w:rsidRPr="00820561">
        <w:rPr>
          <w:rFonts w:ascii="Aptos" w:hAnsi="Aptos" w:cstheme="minorHAnsi"/>
          <w:spacing w:val="-9"/>
          <w:sz w:val="20"/>
        </w:rPr>
        <w:t xml:space="preserve"> </w:t>
      </w:r>
      <w:r w:rsidRPr="00820561">
        <w:rPr>
          <w:rFonts w:ascii="Aptos" w:hAnsi="Aptos" w:cstheme="minorHAnsi"/>
          <w:sz w:val="20"/>
        </w:rPr>
        <w:t>the</w:t>
      </w:r>
      <w:r w:rsidRPr="00820561">
        <w:rPr>
          <w:rFonts w:ascii="Aptos" w:hAnsi="Aptos" w:cstheme="minorHAnsi"/>
          <w:spacing w:val="-8"/>
          <w:sz w:val="20"/>
        </w:rPr>
        <w:t xml:space="preserve"> </w:t>
      </w:r>
      <w:r w:rsidRPr="00820561">
        <w:rPr>
          <w:rFonts w:ascii="Aptos" w:hAnsi="Aptos" w:cstheme="minorHAnsi"/>
          <w:sz w:val="20"/>
        </w:rPr>
        <w:t>Mayor/City</w:t>
      </w:r>
      <w:r w:rsidRPr="00820561">
        <w:rPr>
          <w:rFonts w:ascii="Aptos" w:hAnsi="Aptos" w:cstheme="minorHAnsi"/>
          <w:spacing w:val="-8"/>
          <w:sz w:val="20"/>
        </w:rPr>
        <w:t xml:space="preserve"> </w:t>
      </w:r>
      <w:r w:rsidRPr="00820561">
        <w:rPr>
          <w:rFonts w:ascii="Aptos" w:hAnsi="Aptos" w:cstheme="minorHAnsi"/>
          <w:sz w:val="20"/>
        </w:rPr>
        <w:t>Council/Select</w:t>
      </w:r>
      <w:r w:rsidRPr="00820561">
        <w:rPr>
          <w:rFonts w:ascii="Aptos" w:hAnsi="Aptos" w:cstheme="minorHAnsi"/>
          <w:spacing w:val="-4"/>
          <w:sz w:val="20"/>
        </w:rPr>
        <w:t xml:space="preserve"> </w:t>
      </w:r>
      <w:r w:rsidRPr="00820561">
        <w:rPr>
          <w:rFonts w:ascii="Aptos" w:hAnsi="Aptos" w:cstheme="minorHAnsi"/>
          <w:spacing w:val="-2"/>
          <w:sz w:val="20"/>
        </w:rPr>
        <w:t>Board/Townspeople</w:t>
      </w:r>
    </w:p>
    <w:p w14:paraId="3D425BAE" w14:textId="77777777" w:rsidR="0073267B" w:rsidRPr="00820561" w:rsidRDefault="00EB3A7C" w:rsidP="0045052F">
      <w:pPr>
        <w:pStyle w:val="BodyText"/>
        <w:spacing w:after="0"/>
        <w:ind w:right="2"/>
        <w:jc w:val="center"/>
        <w:rPr>
          <w:rFonts w:ascii="Aptos" w:hAnsi="Aptos" w:cstheme="minorHAnsi"/>
          <w:sz w:val="20"/>
        </w:rPr>
      </w:pPr>
      <w:r w:rsidRPr="00820561">
        <w:rPr>
          <w:rFonts w:ascii="Aptos" w:hAnsi="Aptos" w:cstheme="minorHAnsi"/>
          <w:sz w:val="20"/>
        </w:rPr>
        <w:t xml:space="preserve">or State </w:t>
      </w:r>
      <w:r w:rsidRPr="00820561">
        <w:rPr>
          <w:rFonts w:ascii="Aptos" w:hAnsi="Aptos" w:cstheme="minorHAnsi"/>
          <w:spacing w:val="-2"/>
          <w:sz w:val="20"/>
        </w:rPr>
        <w:t>Appointed</w:t>
      </w:r>
    </w:p>
    <w:p w14:paraId="0E89F020" w14:textId="2BE535F6" w:rsidR="003653D8" w:rsidRPr="00820561" w:rsidRDefault="00EB3A7C" w:rsidP="0045052F">
      <w:pPr>
        <w:pStyle w:val="BodyText"/>
        <w:spacing w:after="0"/>
        <w:ind w:right="2"/>
        <w:jc w:val="center"/>
        <w:rPr>
          <w:rFonts w:ascii="Aptos" w:hAnsi="Aptos" w:cstheme="minorHAnsi"/>
          <w:sz w:val="20"/>
        </w:rPr>
      </w:pPr>
      <w:r w:rsidRPr="00820561">
        <w:rPr>
          <w:rFonts w:ascii="Aptos" w:hAnsi="Aptos" w:cstheme="minorHAnsi"/>
          <w:sz w:val="20"/>
        </w:rPr>
        <w:t>(please</w:t>
      </w:r>
      <w:r w:rsidRPr="00820561">
        <w:rPr>
          <w:rFonts w:ascii="Aptos" w:hAnsi="Aptos" w:cstheme="minorHAnsi"/>
          <w:spacing w:val="-14"/>
          <w:sz w:val="20"/>
        </w:rPr>
        <w:t xml:space="preserve"> </w:t>
      </w:r>
      <w:r w:rsidRPr="00820561">
        <w:rPr>
          <w:rFonts w:ascii="Aptos" w:hAnsi="Aptos" w:cstheme="minorHAnsi"/>
          <w:sz w:val="20"/>
        </w:rPr>
        <w:t>circle</w:t>
      </w:r>
      <w:r w:rsidRPr="00820561">
        <w:rPr>
          <w:rFonts w:ascii="Aptos" w:hAnsi="Aptos" w:cstheme="minorHAnsi"/>
          <w:spacing w:val="-14"/>
          <w:sz w:val="20"/>
        </w:rPr>
        <w:t xml:space="preserve"> </w:t>
      </w:r>
      <w:r w:rsidRPr="00820561">
        <w:rPr>
          <w:rFonts w:ascii="Aptos" w:hAnsi="Aptos" w:cstheme="minorHAnsi"/>
          <w:sz w:val="20"/>
        </w:rPr>
        <w:t>appropriate</w:t>
      </w:r>
      <w:r w:rsidRPr="00820561">
        <w:rPr>
          <w:rFonts w:ascii="Aptos" w:hAnsi="Aptos" w:cstheme="minorHAnsi"/>
          <w:spacing w:val="-11"/>
          <w:sz w:val="20"/>
        </w:rPr>
        <w:t xml:space="preserve"> </w:t>
      </w:r>
      <w:r w:rsidRPr="00820561">
        <w:rPr>
          <w:rFonts w:ascii="Aptos" w:hAnsi="Aptos" w:cstheme="minorHAnsi"/>
          <w:sz w:val="20"/>
        </w:rPr>
        <w:t>categories)</w:t>
      </w:r>
    </w:p>
    <w:p w14:paraId="7581138E" w14:textId="2917AB51" w:rsidR="0073267B" w:rsidRPr="00820561" w:rsidRDefault="0073267B" w:rsidP="0045052F">
      <w:pPr>
        <w:pStyle w:val="BodyText"/>
        <w:spacing w:after="0"/>
        <w:ind w:left="3600" w:right="2160"/>
        <w:rPr>
          <w:rFonts w:ascii="Aptos" w:hAnsi="Aptos" w:cstheme="minorHAnsi"/>
          <w:sz w:val="20"/>
        </w:rPr>
      </w:pPr>
    </w:p>
    <w:p w14:paraId="0EB7728D" w14:textId="28EE5A03" w:rsidR="00EB3A7C" w:rsidRPr="00820561" w:rsidRDefault="00EB3A7C" w:rsidP="007042A3">
      <w:pPr>
        <w:pStyle w:val="BodyText"/>
        <w:spacing w:after="0"/>
        <w:ind w:left="3870" w:right="2160"/>
        <w:rPr>
          <w:rFonts w:ascii="Aptos" w:hAnsi="Aptos" w:cstheme="minorHAnsi"/>
          <w:sz w:val="20"/>
        </w:rPr>
      </w:pPr>
      <w:r w:rsidRPr="00820561">
        <w:rPr>
          <w:rFonts w:ascii="Aptos" w:hAnsi="Aptos" w:cstheme="minorHAnsi"/>
          <w:sz w:val="20"/>
        </w:rPr>
        <w:t>a member of the</w:t>
      </w:r>
    </w:p>
    <w:p w14:paraId="3843EE7A" w14:textId="77777777" w:rsidR="00E506B4" w:rsidRPr="00820561" w:rsidRDefault="00E506B4" w:rsidP="0045052F">
      <w:pPr>
        <w:pStyle w:val="BodyText"/>
        <w:spacing w:after="0"/>
        <w:ind w:left="3600" w:right="2160"/>
        <w:rPr>
          <w:rFonts w:ascii="Aptos" w:hAnsi="Aptos" w:cstheme="minorHAnsi"/>
          <w:sz w:val="20"/>
        </w:rPr>
      </w:pPr>
    </w:p>
    <w:p w14:paraId="58F5DFD6" w14:textId="785CB367" w:rsidR="00E506B4" w:rsidRPr="00820561" w:rsidRDefault="00EB3A7C" w:rsidP="007042A3">
      <w:pPr>
        <w:pStyle w:val="BodyText"/>
        <w:spacing w:after="0"/>
        <w:ind w:right="540"/>
        <w:jc w:val="center"/>
        <w:rPr>
          <w:rFonts w:ascii="Aptos" w:hAnsi="Aptos" w:cstheme="minorHAnsi"/>
          <w:sz w:val="20"/>
        </w:rPr>
      </w:pPr>
      <w:r w:rsidRPr="00820561">
        <w:rPr>
          <w:rFonts w:ascii="Aptos" w:hAnsi="Aptos" w:cstheme="minorHAnsi"/>
          <w:sz w:val="20"/>
        </w:rPr>
        <w:t>Redevelopment</w:t>
      </w:r>
      <w:r w:rsidRPr="00820561">
        <w:rPr>
          <w:rFonts w:ascii="Aptos" w:hAnsi="Aptos" w:cstheme="minorHAnsi"/>
          <w:spacing w:val="-10"/>
          <w:sz w:val="20"/>
        </w:rPr>
        <w:t xml:space="preserve"> </w:t>
      </w:r>
      <w:r w:rsidRPr="00820561">
        <w:rPr>
          <w:rFonts w:ascii="Aptos" w:hAnsi="Aptos" w:cstheme="minorHAnsi"/>
          <w:sz w:val="20"/>
        </w:rPr>
        <w:t>Authority</w:t>
      </w:r>
      <w:r w:rsidRPr="00820561">
        <w:rPr>
          <w:rFonts w:ascii="Aptos" w:hAnsi="Aptos" w:cstheme="minorHAnsi"/>
          <w:spacing w:val="-7"/>
          <w:sz w:val="20"/>
        </w:rPr>
        <w:t xml:space="preserve"> </w:t>
      </w:r>
      <w:r w:rsidRPr="00820561">
        <w:rPr>
          <w:rFonts w:ascii="Aptos" w:hAnsi="Aptos" w:cstheme="minorHAnsi"/>
          <w:sz w:val="20"/>
        </w:rPr>
        <w:t>or</w:t>
      </w:r>
      <w:r w:rsidRPr="00820561">
        <w:rPr>
          <w:rFonts w:ascii="Aptos" w:hAnsi="Aptos" w:cstheme="minorHAnsi"/>
          <w:spacing w:val="-8"/>
          <w:sz w:val="20"/>
        </w:rPr>
        <w:t xml:space="preserve"> </w:t>
      </w:r>
      <w:r w:rsidRPr="00820561">
        <w:rPr>
          <w:rFonts w:ascii="Aptos" w:hAnsi="Aptos" w:cstheme="minorHAnsi"/>
          <w:sz w:val="20"/>
        </w:rPr>
        <w:t>Community</w:t>
      </w:r>
      <w:r w:rsidRPr="00820561">
        <w:rPr>
          <w:rFonts w:ascii="Aptos" w:hAnsi="Aptos" w:cstheme="minorHAnsi"/>
          <w:spacing w:val="-7"/>
          <w:sz w:val="20"/>
        </w:rPr>
        <w:t xml:space="preserve"> </w:t>
      </w:r>
      <w:r w:rsidRPr="00820561">
        <w:rPr>
          <w:rFonts w:ascii="Aptos" w:hAnsi="Aptos" w:cstheme="minorHAnsi"/>
          <w:sz w:val="20"/>
        </w:rPr>
        <w:t>Development</w:t>
      </w:r>
      <w:r w:rsidRPr="00820561">
        <w:rPr>
          <w:rFonts w:ascii="Aptos" w:hAnsi="Aptos" w:cstheme="minorHAnsi"/>
          <w:spacing w:val="-10"/>
          <w:sz w:val="20"/>
        </w:rPr>
        <w:t xml:space="preserve"> </w:t>
      </w:r>
      <w:r w:rsidRPr="00820561">
        <w:rPr>
          <w:rFonts w:ascii="Aptos" w:hAnsi="Aptos" w:cstheme="minorHAnsi"/>
          <w:sz w:val="20"/>
        </w:rPr>
        <w:t>Authority</w:t>
      </w:r>
    </w:p>
    <w:p w14:paraId="2EB24119" w14:textId="7147B6BB" w:rsidR="00EB3A7C" w:rsidRPr="00820561" w:rsidRDefault="00EB3A7C" w:rsidP="007042A3">
      <w:pPr>
        <w:pStyle w:val="BodyText"/>
        <w:spacing w:after="0"/>
        <w:ind w:right="540"/>
        <w:jc w:val="center"/>
        <w:rPr>
          <w:rFonts w:ascii="Aptos" w:hAnsi="Aptos" w:cstheme="minorHAnsi"/>
          <w:sz w:val="20"/>
        </w:rPr>
      </w:pPr>
      <w:r w:rsidRPr="00820561">
        <w:rPr>
          <w:rFonts w:ascii="Aptos" w:hAnsi="Aptos" w:cstheme="minorHAnsi"/>
          <w:sz w:val="20"/>
        </w:rPr>
        <w:t>(please circle one of above)</w:t>
      </w:r>
    </w:p>
    <w:p w14:paraId="07782691" w14:textId="77777777" w:rsidR="00EB3A7C" w:rsidRPr="00820561" w:rsidRDefault="00EB3A7C" w:rsidP="0045052F">
      <w:pPr>
        <w:pStyle w:val="BodyText"/>
        <w:spacing w:after="0"/>
        <w:rPr>
          <w:rFonts w:ascii="Aptos" w:hAnsi="Aptos" w:cstheme="minorHAnsi"/>
          <w:sz w:val="20"/>
        </w:rPr>
      </w:pPr>
    </w:p>
    <w:p w14:paraId="276C2AEB" w14:textId="77777777" w:rsidR="00EB3A7C" w:rsidRPr="00820561" w:rsidRDefault="00EB3A7C" w:rsidP="0045052F">
      <w:pPr>
        <w:pStyle w:val="BodyText"/>
        <w:spacing w:after="0"/>
        <w:rPr>
          <w:rFonts w:ascii="Aptos" w:hAnsi="Aptos" w:cstheme="minorHAnsi"/>
          <w:sz w:val="20"/>
        </w:rPr>
      </w:pPr>
      <w:r w:rsidRPr="00820561">
        <w:rPr>
          <w:rFonts w:ascii="Aptos" w:hAnsi="Aptos" w:cstheme="minorHAnsi"/>
          <w:sz w:val="20"/>
        </w:rPr>
        <w:t>said</w:t>
      </w:r>
      <w:r w:rsidRPr="00820561">
        <w:rPr>
          <w:rFonts w:ascii="Aptos" w:hAnsi="Aptos" w:cstheme="minorHAnsi"/>
          <w:spacing w:val="-2"/>
          <w:sz w:val="20"/>
        </w:rPr>
        <w:t xml:space="preserve"> </w:t>
      </w:r>
      <w:r w:rsidRPr="00820561">
        <w:rPr>
          <w:rFonts w:ascii="Aptos" w:hAnsi="Aptos" w:cstheme="minorHAnsi"/>
          <w:sz w:val="20"/>
        </w:rPr>
        <w:t>member</w:t>
      </w:r>
      <w:r w:rsidRPr="00820561">
        <w:rPr>
          <w:rFonts w:ascii="Aptos" w:hAnsi="Aptos" w:cstheme="minorHAnsi"/>
          <w:spacing w:val="-5"/>
          <w:sz w:val="20"/>
        </w:rPr>
        <w:t xml:space="preserve"> was</w:t>
      </w:r>
    </w:p>
    <w:p w14:paraId="7BB75395" w14:textId="77777777" w:rsidR="00EB3A7C" w:rsidRPr="00820561" w:rsidRDefault="00EB3A7C" w:rsidP="0045052F">
      <w:pPr>
        <w:pStyle w:val="BodyText"/>
        <w:spacing w:after="0"/>
        <w:rPr>
          <w:rFonts w:ascii="Aptos" w:hAnsi="Aptos" w:cstheme="minorHAnsi"/>
          <w:sz w:val="20"/>
        </w:rPr>
      </w:pPr>
    </w:p>
    <w:p w14:paraId="430E6FA4" w14:textId="77777777" w:rsidR="00EB3A7C" w:rsidRPr="00820561" w:rsidRDefault="00EB3A7C" w:rsidP="0045052F">
      <w:pPr>
        <w:pStyle w:val="BodyText"/>
        <w:tabs>
          <w:tab w:val="left" w:pos="5207"/>
        </w:tabs>
        <w:spacing w:after="0"/>
        <w:ind w:left="40"/>
        <w:jc w:val="center"/>
        <w:rPr>
          <w:rFonts w:ascii="Aptos" w:hAnsi="Aptos" w:cstheme="minorHAnsi"/>
          <w:sz w:val="20"/>
        </w:rPr>
      </w:pPr>
      <w:r w:rsidRPr="00820561">
        <w:rPr>
          <w:rFonts w:ascii="Aptos" w:hAnsi="Aptos" w:cstheme="minorHAnsi"/>
          <w:sz w:val="20"/>
        </w:rPr>
        <w:t>Appointed/Elected</w:t>
      </w:r>
      <w:r w:rsidRPr="00820561">
        <w:rPr>
          <w:rFonts w:ascii="Aptos" w:hAnsi="Aptos" w:cstheme="minorHAnsi"/>
          <w:spacing w:val="-13"/>
          <w:sz w:val="20"/>
        </w:rPr>
        <w:t xml:space="preserve"> </w:t>
      </w:r>
      <w:r w:rsidRPr="00820561">
        <w:rPr>
          <w:rFonts w:ascii="Aptos" w:hAnsi="Aptos" w:cstheme="minorHAnsi"/>
          <w:spacing w:val="-5"/>
          <w:sz w:val="20"/>
        </w:rPr>
        <w:t>on:</w:t>
      </w:r>
      <w:r w:rsidRPr="00820561">
        <w:rPr>
          <w:rFonts w:ascii="Aptos" w:hAnsi="Aptos" w:cstheme="minorHAnsi"/>
          <w:sz w:val="20"/>
          <w:u w:val="single"/>
        </w:rPr>
        <w:tab/>
      </w:r>
    </w:p>
    <w:p w14:paraId="1BDDD1CE" w14:textId="77777777" w:rsidR="00EB3A7C" w:rsidRPr="00820561" w:rsidRDefault="00EB3A7C" w:rsidP="0045052F">
      <w:pPr>
        <w:pStyle w:val="BodyText"/>
        <w:spacing w:after="0"/>
        <w:rPr>
          <w:rFonts w:ascii="Aptos" w:hAnsi="Aptos" w:cstheme="minorHAnsi"/>
          <w:sz w:val="20"/>
        </w:rPr>
      </w:pPr>
    </w:p>
    <w:p w14:paraId="27C67C8B" w14:textId="77777777" w:rsidR="00EB3A7C" w:rsidRPr="00820561" w:rsidRDefault="00EB3A7C" w:rsidP="0045052F">
      <w:pPr>
        <w:pStyle w:val="BodyText"/>
        <w:tabs>
          <w:tab w:val="left" w:pos="5190"/>
        </w:tabs>
        <w:spacing w:after="0"/>
        <w:ind w:left="44"/>
        <w:jc w:val="center"/>
        <w:rPr>
          <w:rFonts w:ascii="Aptos" w:hAnsi="Aptos" w:cstheme="minorHAnsi"/>
          <w:sz w:val="20"/>
        </w:rPr>
      </w:pPr>
      <w:r w:rsidRPr="00820561">
        <w:rPr>
          <w:rFonts w:ascii="Aptos" w:hAnsi="Aptos" w:cstheme="minorHAnsi"/>
          <w:sz w:val="20"/>
        </w:rPr>
        <w:t>Qualified</w:t>
      </w:r>
      <w:r w:rsidRPr="00820561">
        <w:rPr>
          <w:rFonts w:ascii="Aptos" w:hAnsi="Aptos" w:cstheme="minorHAnsi"/>
          <w:spacing w:val="-7"/>
          <w:sz w:val="20"/>
        </w:rPr>
        <w:t xml:space="preserve"> </w:t>
      </w:r>
      <w:r w:rsidRPr="00820561">
        <w:rPr>
          <w:rFonts w:ascii="Aptos" w:hAnsi="Aptos" w:cstheme="minorHAnsi"/>
          <w:sz w:val="20"/>
        </w:rPr>
        <w:t>by</w:t>
      </w:r>
      <w:r w:rsidRPr="00820561">
        <w:rPr>
          <w:rFonts w:ascii="Aptos" w:hAnsi="Aptos" w:cstheme="minorHAnsi"/>
          <w:spacing w:val="-3"/>
          <w:sz w:val="20"/>
        </w:rPr>
        <w:t xml:space="preserve"> </w:t>
      </w:r>
      <w:r w:rsidRPr="00820561">
        <w:rPr>
          <w:rFonts w:ascii="Aptos" w:hAnsi="Aptos" w:cstheme="minorHAnsi"/>
          <w:sz w:val="20"/>
        </w:rPr>
        <w:t>taking</w:t>
      </w:r>
      <w:r w:rsidRPr="00820561">
        <w:rPr>
          <w:rFonts w:ascii="Aptos" w:hAnsi="Aptos" w:cstheme="minorHAnsi"/>
          <w:spacing w:val="-3"/>
          <w:sz w:val="20"/>
        </w:rPr>
        <w:t xml:space="preserve"> </w:t>
      </w:r>
      <w:r w:rsidRPr="00820561">
        <w:rPr>
          <w:rFonts w:ascii="Aptos" w:hAnsi="Aptos" w:cstheme="minorHAnsi"/>
          <w:sz w:val="20"/>
        </w:rPr>
        <w:t>oath</w:t>
      </w:r>
      <w:r w:rsidRPr="00820561">
        <w:rPr>
          <w:rFonts w:ascii="Aptos" w:hAnsi="Aptos" w:cstheme="minorHAnsi"/>
          <w:spacing w:val="-4"/>
          <w:sz w:val="20"/>
        </w:rPr>
        <w:t xml:space="preserve"> </w:t>
      </w:r>
      <w:r w:rsidRPr="00820561">
        <w:rPr>
          <w:rFonts w:ascii="Aptos" w:hAnsi="Aptos" w:cstheme="minorHAnsi"/>
          <w:spacing w:val="-5"/>
          <w:sz w:val="20"/>
        </w:rPr>
        <w:t>on</w:t>
      </w:r>
      <w:r w:rsidRPr="00820561">
        <w:rPr>
          <w:rFonts w:ascii="Aptos" w:hAnsi="Aptos" w:cstheme="minorHAnsi"/>
          <w:sz w:val="20"/>
          <w:u w:val="single"/>
        </w:rPr>
        <w:tab/>
      </w:r>
    </w:p>
    <w:p w14:paraId="04A49686" w14:textId="77777777" w:rsidR="00EB3A7C" w:rsidRPr="00820561" w:rsidRDefault="00EB3A7C" w:rsidP="0045052F">
      <w:pPr>
        <w:pStyle w:val="BodyText"/>
        <w:spacing w:after="0"/>
        <w:rPr>
          <w:rFonts w:ascii="Aptos" w:hAnsi="Aptos" w:cstheme="minorHAnsi"/>
          <w:sz w:val="20"/>
        </w:rPr>
      </w:pPr>
    </w:p>
    <w:p w14:paraId="5A0B0703" w14:textId="77777777" w:rsidR="00733DD6" w:rsidRPr="00820561" w:rsidRDefault="00EB3A7C" w:rsidP="0045052F">
      <w:pPr>
        <w:pStyle w:val="BodyText"/>
        <w:tabs>
          <w:tab w:val="left" w:pos="7780"/>
        </w:tabs>
        <w:spacing w:after="0"/>
        <w:ind w:left="3062" w:right="-720" w:hanging="3332"/>
        <w:rPr>
          <w:rFonts w:ascii="Aptos" w:hAnsi="Aptos" w:cstheme="minorHAnsi"/>
          <w:sz w:val="20"/>
        </w:rPr>
      </w:pPr>
      <w:r w:rsidRPr="00820561">
        <w:rPr>
          <w:rFonts w:ascii="Aptos" w:hAnsi="Aptos" w:cstheme="minorHAnsi"/>
          <w:sz w:val="20"/>
        </w:rPr>
        <w:t>(Regarding</w:t>
      </w:r>
      <w:r w:rsidRPr="00820561">
        <w:rPr>
          <w:rFonts w:ascii="Aptos" w:hAnsi="Aptos" w:cstheme="minorHAnsi"/>
          <w:spacing w:val="-5"/>
          <w:sz w:val="20"/>
        </w:rPr>
        <w:t xml:space="preserve"> </w:t>
      </w:r>
      <w:r w:rsidRPr="00820561">
        <w:rPr>
          <w:rFonts w:ascii="Aptos" w:hAnsi="Aptos" w:cstheme="minorHAnsi"/>
          <w:sz w:val="20"/>
        </w:rPr>
        <w:t>qualification:</w:t>
      </w:r>
      <w:r w:rsidRPr="00820561">
        <w:rPr>
          <w:rFonts w:ascii="Aptos" w:hAnsi="Aptos" w:cstheme="minorHAnsi"/>
          <w:spacing w:val="40"/>
          <w:sz w:val="20"/>
        </w:rPr>
        <w:t xml:space="preserve"> </w:t>
      </w:r>
      <w:r w:rsidRPr="00820561">
        <w:rPr>
          <w:rFonts w:ascii="Aptos" w:hAnsi="Aptos" w:cstheme="minorHAnsi"/>
          <w:sz w:val="20"/>
        </w:rPr>
        <w:t>see</w:t>
      </w:r>
      <w:r w:rsidRPr="00820561">
        <w:rPr>
          <w:rFonts w:ascii="Aptos" w:hAnsi="Aptos" w:cstheme="minorHAnsi"/>
          <w:spacing w:val="-2"/>
          <w:sz w:val="20"/>
        </w:rPr>
        <w:t xml:space="preserve"> </w:t>
      </w:r>
      <w:r w:rsidRPr="00820561">
        <w:rPr>
          <w:rFonts w:ascii="Aptos" w:hAnsi="Aptos" w:cstheme="minorHAnsi"/>
          <w:sz w:val="20"/>
        </w:rPr>
        <w:t>MGL</w:t>
      </w:r>
      <w:r w:rsidRPr="00820561">
        <w:rPr>
          <w:rFonts w:ascii="Aptos" w:hAnsi="Aptos" w:cstheme="minorHAnsi"/>
          <w:spacing w:val="-5"/>
          <w:sz w:val="20"/>
        </w:rPr>
        <w:t xml:space="preserve"> </w:t>
      </w:r>
      <w:r w:rsidRPr="00820561">
        <w:rPr>
          <w:rFonts w:ascii="Aptos" w:hAnsi="Aptos" w:cstheme="minorHAnsi"/>
          <w:sz w:val="20"/>
        </w:rPr>
        <w:t>C30,</w:t>
      </w:r>
      <w:r w:rsidRPr="00820561">
        <w:rPr>
          <w:rFonts w:ascii="Aptos" w:hAnsi="Aptos" w:cstheme="minorHAnsi"/>
          <w:spacing w:val="-5"/>
          <w:sz w:val="20"/>
        </w:rPr>
        <w:t xml:space="preserve"> </w:t>
      </w:r>
      <w:r w:rsidRPr="00820561">
        <w:rPr>
          <w:rFonts w:ascii="Aptos" w:hAnsi="Aptos" w:cstheme="minorHAnsi"/>
          <w:sz w:val="20"/>
        </w:rPr>
        <w:t>s.12</w:t>
      </w:r>
      <w:r w:rsidRPr="00820561">
        <w:rPr>
          <w:rFonts w:ascii="Aptos" w:hAnsi="Aptos" w:cstheme="minorHAnsi"/>
          <w:spacing w:val="-5"/>
          <w:sz w:val="20"/>
        </w:rPr>
        <w:t xml:space="preserve"> </w:t>
      </w:r>
      <w:r w:rsidRPr="00820561">
        <w:rPr>
          <w:rFonts w:ascii="Aptos" w:hAnsi="Aptos" w:cstheme="minorHAnsi"/>
          <w:sz w:val="20"/>
        </w:rPr>
        <w:t>for</w:t>
      </w:r>
      <w:r w:rsidRPr="00820561">
        <w:rPr>
          <w:rFonts w:ascii="Aptos" w:hAnsi="Aptos" w:cstheme="minorHAnsi"/>
          <w:spacing w:val="-2"/>
          <w:sz w:val="20"/>
        </w:rPr>
        <w:t xml:space="preserve"> </w:t>
      </w:r>
      <w:r w:rsidRPr="00820561">
        <w:rPr>
          <w:rFonts w:ascii="Aptos" w:hAnsi="Aptos" w:cstheme="minorHAnsi"/>
          <w:sz w:val="20"/>
        </w:rPr>
        <w:t>state</w:t>
      </w:r>
      <w:r w:rsidRPr="00820561">
        <w:rPr>
          <w:rFonts w:ascii="Aptos" w:hAnsi="Aptos" w:cstheme="minorHAnsi"/>
          <w:spacing w:val="-2"/>
          <w:sz w:val="20"/>
        </w:rPr>
        <w:t xml:space="preserve"> </w:t>
      </w:r>
      <w:r w:rsidRPr="00820561">
        <w:rPr>
          <w:rFonts w:ascii="Aptos" w:hAnsi="Aptos" w:cstheme="minorHAnsi"/>
          <w:sz w:val="20"/>
        </w:rPr>
        <w:t>appointees</w:t>
      </w:r>
      <w:r w:rsidRPr="00820561">
        <w:rPr>
          <w:rFonts w:ascii="Aptos" w:hAnsi="Aptos" w:cstheme="minorHAnsi"/>
          <w:spacing w:val="-2"/>
          <w:sz w:val="20"/>
        </w:rPr>
        <w:t xml:space="preserve"> </w:t>
      </w:r>
      <w:r w:rsidRPr="00820561">
        <w:rPr>
          <w:rFonts w:ascii="Aptos" w:hAnsi="Aptos" w:cstheme="minorHAnsi"/>
          <w:sz w:val="20"/>
        </w:rPr>
        <w:t>and</w:t>
      </w:r>
      <w:r w:rsidRPr="00820561">
        <w:rPr>
          <w:rFonts w:ascii="Aptos" w:hAnsi="Aptos" w:cstheme="minorHAnsi"/>
          <w:spacing w:val="-2"/>
          <w:sz w:val="20"/>
        </w:rPr>
        <w:t xml:space="preserve"> </w:t>
      </w:r>
      <w:r w:rsidRPr="00820561">
        <w:rPr>
          <w:rFonts w:ascii="Aptos" w:hAnsi="Aptos" w:cstheme="minorHAnsi"/>
          <w:sz w:val="20"/>
        </w:rPr>
        <w:t>MGL</w:t>
      </w:r>
      <w:r w:rsidRPr="00820561">
        <w:rPr>
          <w:rFonts w:ascii="Aptos" w:hAnsi="Aptos" w:cstheme="minorHAnsi"/>
          <w:spacing w:val="-7"/>
          <w:sz w:val="20"/>
        </w:rPr>
        <w:t xml:space="preserve"> </w:t>
      </w:r>
      <w:r w:rsidRPr="00820561">
        <w:rPr>
          <w:rFonts w:ascii="Aptos" w:hAnsi="Aptos" w:cstheme="minorHAnsi"/>
          <w:sz w:val="20"/>
        </w:rPr>
        <w:t>C41,</w:t>
      </w:r>
      <w:r w:rsidRPr="00820561">
        <w:rPr>
          <w:rFonts w:ascii="Aptos" w:hAnsi="Aptos" w:cstheme="minorHAnsi"/>
          <w:spacing w:val="-2"/>
          <w:sz w:val="20"/>
        </w:rPr>
        <w:t xml:space="preserve"> </w:t>
      </w:r>
      <w:r w:rsidRPr="00820561">
        <w:rPr>
          <w:rFonts w:ascii="Aptos" w:hAnsi="Aptos" w:cstheme="minorHAnsi"/>
          <w:sz w:val="20"/>
        </w:rPr>
        <w:t>s.107</w:t>
      </w:r>
      <w:r w:rsidRPr="00820561">
        <w:rPr>
          <w:rFonts w:ascii="Aptos" w:hAnsi="Aptos" w:cstheme="minorHAnsi"/>
          <w:spacing w:val="-5"/>
          <w:sz w:val="20"/>
        </w:rPr>
        <w:t xml:space="preserve"> </w:t>
      </w:r>
      <w:r w:rsidRPr="00820561">
        <w:rPr>
          <w:rFonts w:ascii="Aptos" w:hAnsi="Aptos" w:cstheme="minorHAnsi"/>
          <w:sz w:val="20"/>
        </w:rPr>
        <w:t>for</w:t>
      </w:r>
      <w:r w:rsidRPr="00820561">
        <w:rPr>
          <w:rFonts w:ascii="Aptos" w:hAnsi="Aptos" w:cstheme="minorHAnsi"/>
          <w:spacing w:val="-2"/>
          <w:sz w:val="20"/>
        </w:rPr>
        <w:t xml:space="preserve"> </w:t>
      </w:r>
      <w:r w:rsidRPr="00820561">
        <w:rPr>
          <w:rFonts w:ascii="Aptos" w:hAnsi="Aptos" w:cstheme="minorHAnsi"/>
          <w:sz w:val="20"/>
        </w:rPr>
        <w:t>other</w:t>
      </w:r>
      <w:r w:rsidRPr="00820561">
        <w:rPr>
          <w:rFonts w:ascii="Aptos" w:hAnsi="Aptos" w:cstheme="minorHAnsi"/>
          <w:spacing w:val="-4"/>
          <w:sz w:val="20"/>
        </w:rPr>
        <w:t xml:space="preserve"> </w:t>
      </w:r>
      <w:r w:rsidRPr="00820561">
        <w:rPr>
          <w:rFonts w:ascii="Aptos" w:hAnsi="Aptos" w:cstheme="minorHAnsi"/>
          <w:sz w:val="20"/>
        </w:rPr>
        <w:t xml:space="preserve">appointees) </w:t>
      </w:r>
    </w:p>
    <w:p w14:paraId="4DAE0B13" w14:textId="77777777" w:rsidR="00AE1DA6" w:rsidRDefault="00AE1DA6" w:rsidP="0045052F">
      <w:pPr>
        <w:pStyle w:val="BodyText"/>
        <w:tabs>
          <w:tab w:val="left" w:pos="7780"/>
        </w:tabs>
        <w:spacing w:after="0"/>
        <w:ind w:left="3062" w:right="222" w:hanging="2854"/>
        <w:jc w:val="center"/>
        <w:rPr>
          <w:rFonts w:ascii="Aptos" w:hAnsi="Aptos" w:cstheme="minorHAnsi"/>
          <w:sz w:val="20"/>
        </w:rPr>
      </w:pPr>
    </w:p>
    <w:p w14:paraId="392F44BC" w14:textId="5FA254DE" w:rsidR="00EB3A7C" w:rsidRPr="00820561" w:rsidRDefault="00EB3A7C" w:rsidP="0045052F">
      <w:pPr>
        <w:pStyle w:val="BodyText"/>
        <w:tabs>
          <w:tab w:val="left" w:pos="7780"/>
        </w:tabs>
        <w:spacing w:after="0"/>
        <w:ind w:left="3062" w:right="222" w:hanging="2854"/>
        <w:jc w:val="center"/>
        <w:rPr>
          <w:rFonts w:ascii="Aptos" w:hAnsi="Aptos" w:cstheme="minorHAnsi"/>
          <w:sz w:val="20"/>
        </w:rPr>
      </w:pPr>
      <w:r w:rsidRPr="00820561">
        <w:rPr>
          <w:rFonts w:ascii="Aptos" w:hAnsi="Aptos" w:cstheme="minorHAnsi"/>
          <w:sz w:val="20"/>
        </w:rPr>
        <w:t xml:space="preserve">Date of </w:t>
      </w:r>
      <w:proofErr w:type="gramStart"/>
      <w:r w:rsidRPr="00820561">
        <w:rPr>
          <w:rFonts w:ascii="Aptos" w:hAnsi="Aptos" w:cstheme="minorHAnsi"/>
          <w:sz w:val="20"/>
        </w:rPr>
        <w:t>expiration:</w:t>
      </w:r>
      <w:r w:rsidR="008B73D7">
        <w:rPr>
          <w:rFonts w:ascii="Aptos" w:hAnsi="Aptos" w:cstheme="minorHAnsi"/>
          <w:sz w:val="20"/>
          <w:u w:val="single"/>
        </w:rPr>
        <w:t>_</w:t>
      </w:r>
      <w:proofErr w:type="gramEnd"/>
      <w:r w:rsidR="008B73D7">
        <w:rPr>
          <w:rFonts w:ascii="Aptos" w:hAnsi="Aptos" w:cstheme="minorHAnsi"/>
          <w:sz w:val="20"/>
          <w:u w:val="single"/>
        </w:rPr>
        <w:t>_____</w:t>
      </w:r>
      <w:r w:rsidR="006D13AF" w:rsidRPr="00820561">
        <w:rPr>
          <w:rFonts w:ascii="Aptos" w:hAnsi="Aptos" w:cstheme="minorHAnsi"/>
          <w:sz w:val="20"/>
          <w:u w:val="single"/>
        </w:rPr>
        <w:t>___</w:t>
      </w:r>
      <w:r w:rsidR="008B73D7">
        <w:rPr>
          <w:rFonts w:ascii="Aptos" w:hAnsi="Aptos" w:cstheme="minorHAnsi"/>
          <w:sz w:val="20"/>
          <w:u w:val="single"/>
        </w:rPr>
        <w:t>______</w:t>
      </w:r>
      <w:r w:rsidR="00852D08">
        <w:rPr>
          <w:rFonts w:ascii="Aptos" w:hAnsi="Aptos" w:cstheme="minorHAnsi"/>
          <w:sz w:val="20"/>
          <w:u w:val="single"/>
        </w:rPr>
        <w:t>_____________</w:t>
      </w:r>
      <w:r w:rsidR="008B73D7">
        <w:rPr>
          <w:rFonts w:ascii="Aptos" w:hAnsi="Aptos" w:cstheme="minorHAnsi"/>
          <w:sz w:val="20"/>
          <w:u w:val="single"/>
        </w:rPr>
        <w:t>_</w:t>
      </w:r>
      <w:r w:rsidR="006D13AF" w:rsidRPr="00820561">
        <w:rPr>
          <w:rFonts w:ascii="Aptos" w:hAnsi="Aptos" w:cstheme="minorHAnsi"/>
          <w:sz w:val="20"/>
          <w:u w:val="single"/>
        </w:rPr>
        <w:t>_________</w:t>
      </w:r>
    </w:p>
    <w:p w14:paraId="4C0AF727" w14:textId="4B11A94A" w:rsidR="006D13AF" w:rsidRPr="00820561" w:rsidRDefault="006D13AF" w:rsidP="0045052F">
      <w:pPr>
        <w:pStyle w:val="BodyText"/>
        <w:tabs>
          <w:tab w:val="left" w:pos="7780"/>
        </w:tabs>
        <w:spacing w:after="0"/>
        <w:ind w:left="3053" w:right="216" w:hanging="2851"/>
        <w:rPr>
          <w:rFonts w:ascii="Aptos" w:hAnsi="Aptos" w:cstheme="minorHAnsi"/>
          <w:sz w:val="20"/>
        </w:rPr>
      </w:pPr>
    </w:p>
    <w:p w14:paraId="5B7309FF" w14:textId="7F986800" w:rsidR="006E49DF" w:rsidRPr="00820561" w:rsidRDefault="00EB3A7C" w:rsidP="0045052F">
      <w:pPr>
        <w:pStyle w:val="BodyText"/>
        <w:tabs>
          <w:tab w:val="left" w:pos="7780"/>
        </w:tabs>
        <w:spacing w:after="0"/>
        <w:ind w:left="3053" w:right="216" w:hanging="2851"/>
        <w:rPr>
          <w:rFonts w:ascii="Aptos" w:hAnsi="Aptos" w:cstheme="minorHAnsi"/>
          <w:sz w:val="20"/>
        </w:rPr>
      </w:pPr>
      <w:r w:rsidRPr="00820561">
        <w:rPr>
          <w:rFonts w:ascii="Aptos" w:hAnsi="Aptos" w:cstheme="minorHAnsi"/>
          <w:sz w:val="20"/>
        </w:rPr>
        <w:t>If</w:t>
      </w:r>
      <w:r w:rsidRPr="00820561">
        <w:rPr>
          <w:rFonts w:ascii="Aptos" w:hAnsi="Aptos" w:cstheme="minorHAnsi"/>
          <w:spacing w:val="-2"/>
          <w:sz w:val="20"/>
        </w:rPr>
        <w:t xml:space="preserve"> </w:t>
      </w:r>
      <w:r w:rsidRPr="00820561">
        <w:rPr>
          <w:rFonts w:ascii="Aptos" w:hAnsi="Aptos" w:cstheme="minorHAnsi"/>
          <w:sz w:val="20"/>
        </w:rPr>
        <w:t>new</w:t>
      </w:r>
      <w:r w:rsidRPr="00820561">
        <w:rPr>
          <w:rFonts w:ascii="Aptos" w:hAnsi="Aptos" w:cstheme="minorHAnsi"/>
          <w:spacing w:val="-1"/>
          <w:sz w:val="20"/>
        </w:rPr>
        <w:t xml:space="preserve"> </w:t>
      </w:r>
      <w:r w:rsidRPr="00820561">
        <w:rPr>
          <w:rFonts w:ascii="Aptos" w:hAnsi="Aptos" w:cstheme="minorHAnsi"/>
          <w:sz w:val="20"/>
        </w:rPr>
        <w:t>member,</w:t>
      </w:r>
      <w:r w:rsidRPr="00820561">
        <w:rPr>
          <w:rFonts w:ascii="Aptos" w:hAnsi="Aptos" w:cstheme="minorHAnsi"/>
          <w:spacing w:val="-3"/>
          <w:sz w:val="20"/>
        </w:rPr>
        <w:t xml:space="preserve"> </w:t>
      </w:r>
      <w:r w:rsidRPr="00820561">
        <w:rPr>
          <w:rFonts w:ascii="Aptos" w:hAnsi="Aptos" w:cstheme="minorHAnsi"/>
          <w:sz w:val="20"/>
        </w:rPr>
        <w:t>he/she</w:t>
      </w:r>
      <w:r w:rsidRPr="00820561">
        <w:rPr>
          <w:rFonts w:ascii="Aptos" w:hAnsi="Aptos" w:cstheme="minorHAnsi"/>
          <w:spacing w:val="-2"/>
          <w:sz w:val="20"/>
        </w:rPr>
        <w:t xml:space="preserve"> replaced</w:t>
      </w:r>
      <w:r w:rsidR="006E49DF" w:rsidRPr="00820561">
        <w:rPr>
          <w:rFonts w:ascii="Aptos" w:hAnsi="Aptos" w:cstheme="minorHAnsi"/>
          <w:sz w:val="20"/>
          <w:u w:val="single"/>
        </w:rPr>
        <w:tab/>
      </w:r>
      <w:r w:rsidR="00DF5507">
        <w:rPr>
          <w:rFonts w:ascii="Aptos" w:hAnsi="Aptos" w:cstheme="minorHAnsi"/>
          <w:sz w:val="20"/>
          <w:u w:val="single"/>
        </w:rPr>
        <w:t>__________</w:t>
      </w:r>
      <w:r w:rsidR="00204CFE">
        <w:rPr>
          <w:rFonts w:ascii="Aptos" w:hAnsi="Aptos" w:cstheme="minorHAnsi"/>
          <w:sz w:val="20"/>
          <w:u w:val="single"/>
        </w:rPr>
        <w:t>_______</w:t>
      </w:r>
      <w:r w:rsidR="00DF5507">
        <w:rPr>
          <w:rFonts w:ascii="Aptos" w:hAnsi="Aptos" w:cstheme="minorHAnsi"/>
          <w:sz w:val="20"/>
          <w:u w:val="single"/>
        </w:rPr>
        <w:t>_________________</w:t>
      </w:r>
      <w:r w:rsidR="00EB4A85" w:rsidRPr="00820561">
        <w:rPr>
          <w:rFonts w:ascii="Aptos" w:hAnsi="Aptos" w:cstheme="minorHAnsi"/>
          <w:sz w:val="20"/>
          <w:u w:val="single"/>
        </w:rPr>
        <w:t>,</w:t>
      </w:r>
    </w:p>
    <w:p w14:paraId="135C4E5C" w14:textId="74EB8328" w:rsidR="00EB3A7C" w:rsidRPr="00820561" w:rsidRDefault="00EB3A7C" w:rsidP="0045052F">
      <w:pPr>
        <w:pStyle w:val="BodyText"/>
        <w:tabs>
          <w:tab w:val="left" w:pos="6801"/>
        </w:tabs>
        <w:spacing w:after="0"/>
        <w:ind w:right="5"/>
        <w:jc w:val="center"/>
        <w:rPr>
          <w:rFonts w:ascii="Aptos" w:hAnsi="Aptos" w:cstheme="minorHAnsi"/>
          <w:sz w:val="20"/>
        </w:rPr>
      </w:pPr>
      <w:r w:rsidRPr="00820561">
        <w:rPr>
          <w:rFonts w:ascii="Aptos" w:hAnsi="Aptos" w:cstheme="minorHAnsi"/>
          <w:sz w:val="20"/>
        </w:rPr>
        <w:t>who</w:t>
      </w:r>
      <w:r w:rsidRPr="00820561">
        <w:rPr>
          <w:rFonts w:ascii="Aptos" w:hAnsi="Aptos" w:cstheme="minorHAnsi"/>
          <w:spacing w:val="-4"/>
          <w:sz w:val="20"/>
        </w:rPr>
        <w:t xml:space="preserve"> </w:t>
      </w:r>
      <w:r w:rsidRPr="00820561">
        <w:rPr>
          <w:rFonts w:ascii="Aptos" w:hAnsi="Aptos" w:cstheme="minorHAnsi"/>
          <w:sz w:val="20"/>
        </w:rPr>
        <w:t>resigned,</w:t>
      </w:r>
      <w:r w:rsidRPr="00820561">
        <w:rPr>
          <w:rFonts w:ascii="Aptos" w:hAnsi="Aptos" w:cstheme="minorHAnsi"/>
          <w:spacing w:val="-7"/>
          <w:sz w:val="20"/>
        </w:rPr>
        <w:t xml:space="preserve"> </w:t>
      </w:r>
      <w:r w:rsidRPr="00820561">
        <w:rPr>
          <w:rFonts w:ascii="Aptos" w:hAnsi="Aptos" w:cstheme="minorHAnsi"/>
          <w:sz w:val="20"/>
        </w:rPr>
        <w:t>was</w:t>
      </w:r>
      <w:r w:rsidRPr="00820561">
        <w:rPr>
          <w:rFonts w:ascii="Aptos" w:hAnsi="Aptos" w:cstheme="minorHAnsi"/>
          <w:spacing w:val="-3"/>
          <w:sz w:val="20"/>
        </w:rPr>
        <w:t xml:space="preserve"> </w:t>
      </w:r>
      <w:r w:rsidRPr="00820561">
        <w:rPr>
          <w:rFonts w:ascii="Aptos" w:hAnsi="Aptos" w:cstheme="minorHAnsi"/>
          <w:sz w:val="20"/>
        </w:rPr>
        <w:t>deceased,</w:t>
      </w:r>
      <w:r w:rsidRPr="00820561">
        <w:rPr>
          <w:rFonts w:ascii="Aptos" w:hAnsi="Aptos" w:cstheme="minorHAnsi"/>
          <w:spacing w:val="-4"/>
          <w:sz w:val="20"/>
        </w:rPr>
        <w:t xml:space="preserve"> </w:t>
      </w:r>
      <w:r w:rsidRPr="00820561">
        <w:rPr>
          <w:rFonts w:ascii="Aptos" w:hAnsi="Aptos" w:cstheme="minorHAnsi"/>
          <w:sz w:val="20"/>
        </w:rPr>
        <w:t>moved</w:t>
      </w:r>
      <w:r w:rsidRPr="00820561">
        <w:rPr>
          <w:rFonts w:ascii="Aptos" w:hAnsi="Aptos" w:cstheme="minorHAnsi"/>
          <w:spacing w:val="-4"/>
          <w:sz w:val="20"/>
        </w:rPr>
        <w:t xml:space="preserve"> </w:t>
      </w:r>
      <w:r w:rsidRPr="00820561">
        <w:rPr>
          <w:rFonts w:ascii="Aptos" w:hAnsi="Aptos" w:cstheme="minorHAnsi"/>
          <w:sz w:val="20"/>
        </w:rPr>
        <w:t>or</w:t>
      </w:r>
      <w:r w:rsidRPr="00820561">
        <w:rPr>
          <w:rFonts w:ascii="Aptos" w:hAnsi="Aptos" w:cstheme="minorHAnsi"/>
          <w:spacing w:val="-6"/>
          <w:sz w:val="20"/>
        </w:rPr>
        <w:t xml:space="preserve"> </w:t>
      </w:r>
      <w:r w:rsidRPr="00820561">
        <w:rPr>
          <w:rFonts w:ascii="Aptos" w:hAnsi="Aptos" w:cstheme="minorHAnsi"/>
          <w:sz w:val="20"/>
        </w:rPr>
        <w:t>did</w:t>
      </w:r>
      <w:r w:rsidRPr="00820561">
        <w:rPr>
          <w:rFonts w:ascii="Aptos" w:hAnsi="Aptos" w:cstheme="minorHAnsi"/>
          <w:spacing w:val="-7"/>
          <w:sz w:val="20"/>
        </w:rPr>
        <w:t xml:space="preserve"> </w:t>
      </w:r>
      <w:r w:rsidRPr="00820561">
        <w:rPr>
          <w:rFonts w:ascii="Aptos" w:hAnsi="Aptos" w:cstheme="minorHAnsi"/>
          <w:sz w:val="20"/>
        </w:rPr>
        <w:t>not</w:t>
      </w:r>
      <w:r w:rsidRPr="00820561">
        <w:rPr>
          <w:rFonts w:ascii="Aptos" w:hAnsi="Aptos" w:cstheme="minorHAnsi"/>
          <w:spacing w:val="-4"/>
          <w:sz w:val="20"/>
        </w:rPr>
        <w:t xml:space="preserve"> </w:t>
      </w:r>
      <w:r w:rsidRPr="00820561">
        <w:rPr>
          <w:rFonts w:ascii="Aptos" w:hAnsi="Aptos" w:cstheme="minorHAnsi"/>
          <w:sz w:val="20"/>
        </w:rPr>
        <w:t>seek</w:t>
      </w:r>
      <w:r w:rsidRPr="00820561">
        <w:rPr>
          <w:rFonts w:ascii="Aptos" w:hAnsi="Aptos" w:cstheme="minorHAnsi"/>
          <w:spacing w:val="-6"/>
          <w:sz w:val="20"/>
        </w:rPr>
        <w:t xml:space="preserve"> </w:t>
      </w:r>
      <w:r w:rsidRPr="00820561">
        <w:rPr>
          <w:rFonts w:ascii="Aptos" w:hAnsi="Aptos" w:cstheme="minorHAnsi"/>
          <w:sz w:val="20"/>
        </w:rPr>
        <w:t>reappointment</w:t>
      </w:r>
      <w:r w:rsidRPr="00820561">
        <w:rPr>
          <w:rFonts w:ascii="Aptos" w:hAnsi="Aptos" w:cstheme="minorHAnsi"/>
          <w:spacing w:val="-4"/>
          <w:sz w:val="20"/>
        </w:rPr>
        <w:t xml:space="preserve"> </w:t>
      </w:r>
      <w:r w:rsidRPr="00820561">
        <w:rPr>
          <w:rFonts w:ascii="Aptos" w:hAnsi="Aptos" w:cstheme="minorHAnsi"/>
          <w:sz w:val="20"/>
        </w:rPr>
        <w:t>or</w:t>
      </w:r>
      <w:r w:rsidRPr="00820561">
        <w:rPr>
          <w:rFonts w:ascii="Aptos" w:hAnsi="Aptos" w:cstheme="minorHAnsi"/>
          <w:spacing w:val="-6"/>
          <w:sz w:val="20"/>
        </w:rPr>
        <w:t xml:space="preserve"> </w:t>
      </w:r>
      <w:r w:rsidRPr="00820561">
        <w:rPr>
          <w:rFonts w:ascii="Aptos" w:hAnsi="Aptos" w:cstheme="minorHAnsi"/>
          <w:sz w:val="20"/>
        </w:rPr>
        <w:t>re-election</w:t>
      </w:r>
      <w:r w:rsidR="00460890">
        <w:rPr>
          <w:rFonts w:ascii="Aptos" w:hAnsi="Aptos" w:cstheme="minorHAnsi"/>
          <w:sz w:val="20"/>
        </w:rPr>
        <w:t xml:space="preserve">       </w:t>
      </w:r>
      <w:r w:rsidR="00625E9E">
        <w:rPr>
          <w:rFonts w:ascii="Aptos" w:hAnsi="Aptos" w:cstheme="minorHAnsi"/>
          <w:sz w:val="20"/>
        </w:rPr>
        <w:t xml:space="preserve">                                      </w:t>
      </w:r>
      <w:proofErr w:type="gramStart"/>
      <w:r w:rsidR="00625E9E">
        <w:rPr>
          <w:rFonts w:ascii="Aptos" w:hAnsi="Aptos" w:cstheme="minorHAnsi"/>
          <w:sz w:val="20"/>
        </w:rPr>
        <w:t xml:space="preserve">  </w:t>
      </w:r>
      <w:r w:rsidR="00460890">
        <w:rPr>
          <w:rFonts w:ascii="Aptos" w:hAnsi="Aptos" w:cstheme="minorHAnsi"/>
          <w:sz w:val="20"/>
        </w:rPr>
        <w:t xml:space="preserve"> </w:t>
      </w:r>
      <w:r w:rsidRPr="00820561">
        <w:rPr>
          <w:rFonts w:ascii="Aptos" w:hAnsi="Aptos" w:cstheme="minorHAnsi"/>
          <w:sz w:val="20"/>
        </w:rPr>
        <w:t>(</w:t>
      </w:r>
      <w:proofErr w:type="gramEnd"/>
      <w:r w:rsidRPr="00820561">
        <w:rPr>
          <w:rFonts w:ascii="Aptos" w:hAnsi="Aptos" w:cstheme="minorHAnsi"/>
          <w:sz w:val="20"/>
        </w:rPr>
        <w:t>please circle one of above)</w:t>
      </w:r>
      <w:r w:rsidR="00460890">
        <w:rPr>
          <w:rFonts w:ascii="Aptos" w:hAnsi="Aptos" w:cstheme="minorHAnsi"/>
          <w:sz w:val="20"/>
        </w:rPr>
        <w:t xml:space="preserve"> </w:t>
      </w:r>
    </w:p>
    <w:p w14:paraId="5736E687" w14:textId="77777777" w:rsidR="00EB3A7C" w:rsidRPr="00820561" w:rsidRDefault="00EB3A7C" w:rsidP="0045052F">
      <w:pPr>
        <w:pStyle w:val="BodyText"/>
        <w:spacing w:after="0"/>
        <w:rPr>
          <w:rFonts w:ascii="Aptos" w:hAnsi="Aptos" w:cstheme="minorHAnsi"/>
          <w:sz w:val="20"/>
        </w:rPr>
      </w:pPr>
    </w:p>
    <w:p w14:paraId="7D3E50CF" w14:textId="2AB5919F" w:rsidR="00EB3A7C" w:rsidRPr="00820561" w:rsidRDefault="00EB3A7C" w:rsidP="00E25D13">
      <w:pPr>
        <w:pStyle w:val="BodyText"/>
        <w:tabs>
          <w:tab w:val="left" w:pos="3860"/>
          <w:tab w:val="left" w:pos="5034"/>
        </w:tabs>
        <w:spacing w:after="0"/>
        <w:ind w:hanging="720"/>
        <w:rPr>
          <w:rFonts w:ascii="Aptos" w:hAnsi="Aptos" w:cstheme="minorHAnsi"/>
          <w:sz w:val="20"/>
        </w:rPr>
      </w:pPr>
      <w:proofErr w:type="gramStart"/>
      <w:r w:rsidRPr="00820561">
        <w:rPr>
          <w:rFonts w:ascii="Aptos" w:hAnsi="Aptos" w:cstheme="minorHAnsi"/>
          <w:spacing w:val="-2"/>
          <w:sz w:val="20"/>
        </w:rPr>
        <w:t>Date:</w:t>
      </w:r>
      <w:r w:rsidR="00E25D13" w:rsidRPr="00820561">
        <w:rPr>
          <w:rFonts w:ascii="Aptos" w:hAnsi="Aptos" w:cstheme="minorHAnsi"/>
          <w:spacing w:val="-2"/>
          <w:sz w:val="20"/>
        </w:rPr>
        <w:t>_</w:t>
      </w:r>
      <w:proofErr w:type="gramEnd"/>
      <w:r w:rsidR="00E25D13" w:rsidRPr="00820561">
        <w:rPr>
          <w:rFonts w:ascii="Aptos" w:hAnsi="Aptos" w:cstheme="minorHAnsi"/>
          <w:spacing w:val="-2"/>
          <w:sz w:val="20"/>
        </w:rPr>
        <w:t>_____________</w:t>
      </w:r>
      <w:proofErr w:type="gramStart"/>
      <w:r w:rsidRPr="00820561">
        <w:rPr>
          <w:rFonts w:ascii="Aptos" w:hAnsi="Aptos" w:cstheme="minorHAnsi"/>
          <w:sz w:val="20"/>
          <w:u w:val="single"/>
        </w:rPr>
        <w:tab/>
      </w:r>
      <w:r w:rsidR="00460890">
        <w:rPr>
          <w:rFonts w:ascii="Aptos" w:hAnsi="Aptos" w:cstheme="minorHAnsi"/>
          <w:sz w:val="20"/>
        </w:rPr>
        <w:t xml:space="preserve">  </w:t>
      </w:r>
      <w:r w:rsidRPr="00820561">
        <w:rPr>
          <w:rFonts w:ascii="Aptos" w:hAnsi="Aptos" w:cstheme="minorHAnsi"/>
          <w:spacing w:val="-2"/>
          <w:sz w:val="20"/>
        </w:rPr>
        <w:t>Attest</w:t>
      </w:r>
      <w:proofErr w:type="gramEnd"/>
      <w:r w:rsidRPr="00820561">
        <w:rPr>
          <w:rFonts w:ascii="Aptos" w:hAnsi="Aptos" w:cstheme="minorHAnsi"/>
          <w:spacing w:val="-2"/>
          <w:sz w:val="20"/>
        </w:rPr>
        <w:t>:</w:t>
      </w:r>
    </w:p>
    <w:p w14:paraId="0B505119" w14:textId="77777777" w:rsidR="00EB3A7C" w:rsidRPr="00820561" w:rsidRDefault="00EB3A7C" w:rsidP="0045052F">
      <w:pPr>
        <w:pStyle w:val="BodyText"/>
        <w:spacing w:after="0"/>
        <w:rPr>
          <w:rFonts w:ascii="Aptos" w:hAnsi="Aptos" w:cstheme="minorHAnsi"/>
          <w:sz w:val="20"/>
        </w:rPr>
      </w:pPr>
      <w:r w:rsidRPr="00820561">
        <w:rPr>
          <w:rFonts w:ascii="Aptos" w:hAnsi="Aptos" w:cstheme="minorHAnsi"/>
          <w:noProof/>
          <w:sz w:val="20"/>
        </w:rPr>
        <mc:AlternateContent>
          <mc:Choice Requires="wps">
            <w:drawing>
              <wp:anchor distT="0" distB="0" distL="0" distR="0" simplePos="0" relativeHeight="251658242" behindDoc="1" locked="0" layoutInCell="1" allowOverlap="1" wp14:anchorId="2FB5B1BE" wp14:editId="4EDD657C">
                <wp:simplePos x="0" y="0"/>
                <wp:positionH relativeFrom="page">
                  <wp:posOffset>3657676</wp:posOffset>
                </wp:positionH>
                <wp:positionV relativeFrom="paragraph">
                  <wp:posOffset>180186</wp:posOffset>
                </wp:positionV>
                <wp:extent cx="293052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0525" cy="1270"/>
                        </a:xfrm>
                        <a:custGeom>
                          <a:avLst/>
                          <a:gdLst/>
                          <a:ahLst/>
                          <a:cxnLst/>
                          <a:rect l="l" t="t" r="r" b="b"/>
                          <a:pathLst>
                            <a:path w="2930525">
                              <a:moveTo>
                                <a:pt x="0" y="0"/>
                              </a:moveTo>
                              <a:lnTo>
                                <a:pt x="2930370" y="0"/>
                              </a:lnTo>
                            </a:path>
                          </a:pathLst>
                        </a:custGeom>
                        <a:ln w="6997">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dec="http://schemas.microsoft.com/office/drawing/2017/decorative" xmlns:a="http://schemas.openxmlformats.org/drawingml/2006/main">
            <w:pict w14:anchorId="44D73885">
              <v:shape id="Graphic 2" style="position:absolute;margin-left:4in;margin-top:14.2pt;width:230.75pt;height:.1pt;z-index:-251658238;visibility:visible;mso-wrap-style:square;mso-wrap-distance-left:0;mso-wrap-distance-top:0;mso-wrap-distance-right:0;mso-wrap-distance-bottom:0;mso-position-horizontal:absolute;mso-position-horizontal-relative:page;mso-position-vertical:absolute;mso-position-vertical-relative:text;v-text-anchor:top" coordsize="2930525,1270" o:spid="_x0000_s1026" filled="f" strokeweight=".19436mm" path="m,l293037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" w14:anchorId="2E527B78">
                <v:path arrowok="t"/>
                <w10:wrap type="topAndBottom" anchorx="page"/>
              </v:shape>
            </w:pict>
          </mc:Fallback>
        </mc:AlternateContent>
      </w:r>
    </w:p>
    <w:p w14:paraId="2343DF2F" w14:textId="77777777" w:rsidR="00EB3A7C" w:rsidRPr="00820561" w:rsidRDefault="00EB3A7C" w:rsidP="0045052F">
      <w:pPr>
        <w:pStyle w:val="BodyText"/>
        <w:spacing w:after="0"/>
        <w:ind w:left="6366"/>
        <w:rPr>
          <w:rFonts w:ascii="Aptos" w:hAnsi="Aptos" w:cstheme="minorHAnsi"/>
          <w:sz w:val="20"/>
        </w:rPr>
      </w:pPr>
      <w:r w:rsidRPr="00820561">
        <w:rPr>
          <w:rFonts w:ascii="Aptos" w:hAnsi="Aptos" w:cstheme="minorHAnsi"/>
          <w:sz w:val="20"/>
        </w:rPr>
        <w:t>City/Town</w:t>
      </w:r>
      <w:r w:rsidRPr="00820561">
        <w:rPr>
          <w:rFonts w:ascii="Aptos" w:hAnsi="Aptos" w:cstheme="minorHAnsi"/>
          <w:spacing w:val="-9"/>
          <w:sz w:val="20"/>
        </w:rPr>
        <w:t xml:space="preserve"> </w:t>
      </w:r>
      <w:r w:rsidRPr="00820561">
        <w:rPr>
          <w:rFonts w:ascii="Aptos" w:hAnsi="Aptos" w:cstheme="minorHAnsi"/>
          <w:spacing w:val="-4"/>
          <w:sz w:val="20"/>
        </w:rPr>
        <w:t>Clerk</w:t>
      </w:r>
    </w:p>
    <w:p w14:paraId="7DD5E344" w14:textId="77777777" w:rsidR="00EB3A7C" w:rsidRPr="00820561" w:rsidRDefault="00EB3A7C" w:rsidP="0045052F">
      <w:pPr>
        <w:pStyle w:val="BodyText"/>
        <w:spacing w:after="0"/>
        <w:rPr>
          <w:rFonts w:ascii="Aptos" w:hAnsi="Aptos" w:cstheme="minorHAnsi"/>
          <w:sz w:val="20"/>
        </w:rPr>
      </w:pPr>
    </w:p>
    <w:p w14:paraId="117C95B3" w14:textId="77777777" w:rsidR="00EB3A7C" w:rsidRPr="00820561" w:rsidRDefault="00EB3A7C" w:rsidP="0045052F">
      <w:pPr>
        <w:pStyle w:val="BodyText"/>
        <w:spacing w:after="0"/>
        <w:rPr>
          <w:rFonts w:ascii="Aptos" w:hAnsi="Aptos" w:cstheme="minorHAnsi"/>
          <w:sz w:val="20"/>
        </w:rPr>
        <w:sectPr w:rsidR="00EB3A7C" w:rsidRPr="00820561" w:rsidSect="006F2C10">
          <w:footerReference w:type="default" r:id="rId65"/>
          <w:pgSz w:w="12240" w:h="15840"/>
          <w:pgMar w:top="1440" w:right="1440" w:bottom="1440" w:left="1440" w:header="720" w:footer="720" w:gutter="0"/>
          <w:pgNumType w:start="0"/>
          <w:cols w:space="720"/>
          <w:titlePg/>
          <w:docGrid w:linePitch="326"/>
        </w:sectPr>
      </w:pPr>
    </w:p>
    <w:p w14:paraId="7387C060" w14:textId="77777777" w:rsidR="00EB3A7C" w:rsidRPr="00820561" w:rsidRDefault="00EB3A7C" w:rsidP="0045052F">
      <w:pPr>
        <w:pStyle w:val="BodyText"/>
        <w:spacing w:after="0"/>
        <w:ind w:left="4"/>
        <w:rPr>
          <w:rFonts w:ascii="Aptos" w:hAnsi="Aptos" w:cstheme="minorHAnsi"/>
          <w:sz w:val="20"/>
        </w:rPr>
      </w:pPr>
      <w:r w:rsidRPr="00820561">
        <w:rPr>
          <w:rFonts w:ascii="Aptos" w:hAnsi="Aptos" w:cstheme="minorHAnsi"/>
          <w:sz w:val="20"/>
        </w:rPr>
        <w:t>Please</w:t>
      </w:r>
      <w:r w:rsidRPr="00820561">
        <w:rPr>
          <w:rFonts w:ascii="Aptos" w:hAnsi="Aptos" w:cstheme="minorHAnsi"/>
          <w:spacing w:val="-4"/>
          <w:sz w:val="20"/>
        </w:rPr>
        <w:t xml:space="preserve"> </w:t>
      </w:r>
      <w:r w:rsidRPr="00820561">
        <w:rPr>
          <w:rFonts w:ascii="Aptos" w:hAnsi="Aptos" w:cstheme="minorHAnsi"/>
          <w:sz w:val="20"/>
        </w:rPr>
        <w:t>return this</w:t>
      </w:r>
      <w:r w:rsidRPr="00820561">
        <w:rPr>
          <w:rFonts w:ascii="Aptos" w:hAnsi="Aptos" w:cstheme="minorHAnsi"/>
          <w:spacing w:val="-2"/>
          <w:sz w:val="20"/>
        </w:rPr>
        <w:t xml:space="preserve"> </w:t>
      </w:r>
      <w:r w:rsidRPr="00820561">
        <w:rPr>
          <w:rFonts w:ascii="Aptos" w:hAnsi="Aptos" w:cstheme="minorHAnsi"/>
          <w:sz w:val="20"/>
        </w:rPr>
        <w:t>form</w:t>
      </w:r>
      <w:r w:rsidRPr="00820561">
        <w:rPr>
          <w:rFonts w:ascii="Aptos" w:hAnsi="Aptos" w:cstheme="minorHAnsi"/>
          <w:spacing w:val="-1"/>
          <w:sz w:val="20"/>
        </w:rPr>
        <w:t xml:space="preserve"> </w:t>
      </w:r>
      <w:r w:rsidRPr="00820561">
        <w:rPr>
          <w:rFonts w:ascii="Aptos" w:hAnsi="Aptos" w:cstheme="minorHAnsi"/>
          <w:spacing w:val="-5"/>
          <w:sz w:val="20"/>
        </w:rPr>
        <w:t>to:</w:t>
      </w:r>
    </w:p>
    <w:p w14:paraId="39EC269A" w14:textId="12BF8855" w:rsidR="00EB3A7C" w:rsidRPr="00820561" w:rsidRDefault="00EB3A7C" w:rsidP="0045052F">
      <w:pPr>
        <w:pStyle w:val="BodyText"/>
        <w:spacing w:after="0"/>
        <w:ind w:left="4"/>
        <w:rPr>
          <w:rFonts w:ascii="Aptos" w:hAnsi="Aptos" w:cstheme="minorHAnsi"/>
          <w:sz w:val="20"/>
        </w:rPr>
      </w:pPr>
      <w:r w:rsidRPr="00820561">
        <w:rPr>
          <w:rFonts w:ascii="Aptos" w:hAnsi="Aptos" w:cstheme="minorHAnsi"/>
          <w:sz w:val="20"/>
        </w:rPr>
        <w:t>Executive</w:t>
      </w:r>
      <w:r w:rsidRPr="00820561">
        <w:rPr>
          <w:rFonts w:ascii="Aptos" w:hAnsi="Aptos" w:cstheme="minorHAnsi"/>
          <w:spacing w:val="-2"/>
          <w:sz w:val="20"/>
        </w:rPr>
        <w:t xml:space="preserve"> </w:t>
      </w:r>
      <w:r w:rsidRPr="00820561">
        <w:rPr>
          <w:rFonts w:ascii="Aptos" w:hAnsi="Aptos" w:cstheme="minorHAnsi"/>
          <w:sz w:val="20"/>
        </w:rPr>
        <w:t>Office</w:t>
      </w:r>
      <w:r w:rsidRPr="00820561">
        <w:rPr>
          <w:rFonts w:ascii="Aptos" w:hAnsi="Aptos" w:cstheme="minorHAnsi"/>
          <w:spacing w:val="-1"/>
          <w:sz w:val="20"/>
        </w:rPr>
        <w:t xml:space="preserve"> </w:t>
      </w:r>
      <w:r w:rsidRPr="00820561">
        <w:rPr>
          <w:rFonts w:ascii="Aptos" w:hAnsi="Aptos" w:cstheme="minorHAnsi"/>
          <w:sz w:val="20"/>
        </w:rPr>
        <w:t>of</w:t>
      </w:r>
      <w:r w:rsidRPr="00820561">
        <w:rPr>
          <w:rFonts w:ascii="Aptos" w:hAnsi="Aptos" w:cstheme="minorHAnsi"/>
          <w:spacing w:val="-1"/>
          <w:sz w:val="20"/>
        </w:rPr>
        <w:t xml:space="preserve"> </w:t>
      </w:r>
      <w:r w:rsidRPr="00820561">
        <w:rPr>
          <w:rFonts w:ascii="Aptos" w:hAnsi="Aptos" w:cstheme="minorHAnsi"/>
          <w:sz w:val="20"/>
        </w:rPr>
        <w:t>Housing</w:t>
      </w:r>
      <w:r w:rsidRPr="00820561">
        <w:rPr>
          <w:rFonts w:ascii="Aptos" w:hAnsi="Aptos" w:cstheme="minorHAnsi"/>
          <w:spacing w:val="-4"/>
          <w:sz w:val="20"/>
        </w:rPr>
        <w:t xml:space="preserve"> </w:t>
      </w:r>
      <w:r w:rsidR="006A10A4">
        <w:rPr>
          <w:rFonts w:ascii="Aptos" w:hAnsi="Aptos" w:cstheme="minorHAnsi"/>
          <w:sz w:val="20"/>
        </w:rPr>
        <w:t>and</w:t>
      </w:r>
      <w:r w:rsidRPr="00820561">
        <w:rPr>
          <w:rFonts w:ascii="Aptos" w:hAnsi="Aptos" w:cstheme="minorHAnsi"/>
          <w:spacing w:val="-2"/>
          <w:sz w:val="20"/>
        </w:rPr>
        <w:t xml:space="preserve"> </w:t>
      </w:r>
      <w:r w:rsidRPr="00820561">
        <w:rPr>
          <w:rFonts w:ascii="Aptos" w:hAnsi="Aptos" w:cstheme="minorHAnsi"/>
          <w:sz w:val="20"/>
        </w:rPr>
        <w:t>Livable</w:t>
      </w:r>
      <w:r w:rsidRPr="00820561">
        <w:rPr>
          <w:rFonts w:ascii="Aptos" w:hAnsi="Aptos" w:cstheme="minorHAnsi"/>
          <w:spacing w:val="-2"/>
          <w:sz w:val="20"/>
        </w:rPr>
        <w:t xml:space="preserve"> Communities</w:t>
      </w:r>
    </w:p>
    <w:p w14:paraId="3391A203" w14:textId="77777777" w:rsidR="00EB3A7C" w:rsidRPr="00820561" w:rsidRDefault="00EB3A7C" w:rsidP="0045052F">
      <w:pPr>
        <w:pStyle w:val="BodyText"/>
        <w:spacing w:after="0"/>
        <w:ind w:left="4"/>
        <w:rPr>
          <w:rFonts w:ascii="Aptos" w:hAnsi="Aptos" w:cstheme="minorHAnsi"/>
          <w:sz w:val="20"/>
        </w:rPr>
      </w:pPr>
      <w:r w:rsidRPr="00820561">
        <w:rPr>
          <w:rFonts w:ascii="Aptos" w:hAnsi="Aptos" w:cstheme="minorHAnsi"/>
          <w:sz w:val="20"/>
        </w:rPr>
        <w:t xml:space="preserve">100 Cambridge Street, Suite </w:t>
      </w:r>
      <w:r w:rsidRPr="00820561">
        <w:rPr>
          <w:rFonts w:ascii="Aptos" w:hAnsi="Aptos" w:cstheme="minorHAnsi"/>
          <w:spacing w:val="-5"/>
          <w:sz w:val="20"/>
        </w:rPr>
        <w:t>300</w:t>
      </w:r>
    </w:p>
    <w:p w14:paraId="724450AE" w14:textId="77777777" w:rsidR="00D746AD" w:rsidRPr="00820561" w:rsidRDefault="00EB3A7C" w:rsidP="0045052F">
      <w:pPr>
        <w:pStyle w:val="BodyText"/>
        <w:spacing w:after="0"/>
        <w:ind w:left="4"/>
        <w:rPr>
          <w:rFonts w:ascii="Aptos" w:hAnsi="Aptos" w:cstheme="minorHAnsi"/>
          <w:spacing w:val="-2"/>
          <w:sz w:val="20"/>
        </w:rPr>
      </w:pPr>
      <w:r w:rsidRPr="00820561">
        <w:rPr>
          <w:rFonts w:ascii="Aptos" w:hAnsi="Aptos" w:cstheme="minorHAnsi"/>
          <w:sz w:val="20"/>
        </w:rPr>
        <w:t>Boston,</w:t>
      </w:r>
      <w:r w:rsidRPr="00820561">
        <w:rPr>
          <w:rFonts w:ascii="Aptos" w:hAnsi="Aptos" w:cstheme="minorHAnsi"/>
          <w:spacing w:val="-1"/>
          <w:sz w:val="20"/>
        </w:rPr>
        <w:t xml:space="preserve"> </w:t>
      </w:r>
      <w:r w:rsidRPr="00820561">
        <w:rPr>
          <w:rFonts w:ascii="Aptos" w:hAnsi="Aptos" w:cstheme="minorHAnsi"/>
          <w:sz w:val="20"/>
        </w:rPr>
        <w:t>MA</w:t>
      </w:r>
      <w:r w:rsidRPr="00820561">
        <w:rPr>
          <w:rFonts w:ascii="Aptos" w:hAnsi="Aptos" w:cstheme="minorHAnsi"/>
          <w:spacing w:val="1"/>
          <w:sz w:val="20"/>
        </w:rPr>
        <w:t xml:space="preserve"> </w:t>
      </w:r>
      <w:r w:rsidRPr="00820561">
        <w:rPr>
          <w:rFonts w:ascii="Aptos" w:hAnsi="Aptos" w:cstheme="minorHAnsi"/>
          <w:spacing w:val="-2"/>
          <w:sz w:val="20"/>
        </w:rPr>
        <w:t>02114</w:t>
      </w:r>
    </w:p>
    <w:p w14:paraId="443D184D" w14:textId="246FDB7F" w:rsidR="00EB3A7C" w:rsidRPr="00820561" w:rsidRDefault="00EB3A7C" w:rsidP="0045052F">
      <w:pPr>
        <w:pStyle w:val="BodyText"/>
        <w:spacing w:after="0"/>
        <w:ind w:left="4"/>
        <w:rPr>
          <w:rFonts w:ascii="Aptos" w:hAnsi="Aptos" w:cstheme="minorHAnsi"/>
          <w:spacing w:val="-2"/>
          <w:sz w:val="20"/>
        </w:rPr>
      </w:pPr>
      <w:r w:rsidRPr="00820561">
        <w:rPr>
          <w:rFonts w:ascii="Aptos" w:hAnsi="Aptos" w:cstheme="minorHAnsi"/>
          <w:spacing w:val="-2"/>
          <w:sz w:val="20"/>
        </w:rPr>
        <w:t>Attn: Redevelopment Authorities</w:t>
      </w:r>
    </w:p>
    <w:p w14:paraId="76DA28D9" w14:textId="77777777" w:rsidR="00EB3A7C" w:rsidRPr="00820561" w:rsidRDefault="00EB3A7C" w:rsidP="0045052F">
      <w:pPr>
        <w:pStyle w:val="BodyText"/>
        <w:spacing w:after="0"/>
        <w:ind w:left="7"/>
        <w:rPr>
          <w:rFonts w:ascii="Aptos" w:hAnsi="Aptos" w:cstheme="minorHAnsi"/>
          <w:sz w:val="20"/>
        </w:rPr>
      </w:pPr>
      <w:r w:rsidRPr="00820561">
        <w:rPr>
          <w:rFonts w:ascii="Aptos" w:hAnsi="Aptos" w:cstheme="minorHAnsi"/>
          <w:sz w:val="20"/>
        </w:rPr>
        <w:br w:type="column"/>
      </w:r>
      <w:r w:rsidRPr="00820561">
        <w:rPr>
          <w:rFonts w:ascii="Aptos" w:hAnsi="Aptos" w:cstheme="minorHAnsi"/>
          <w:sz w:val="20"/>
        </w:rPr>
        <w:t>and</w:t>
      </w:r>
      <w:r w:rsidRPr="00820561">
        <w:rPr>
          <w:rFonts w:ascii="Aptos" w:hAnsi="Aptos" w:cstheme="minorHAnsi"/>
          <w:spacing w:val="-2"/>
          <w:sz w:val="20"/>
        </w:rPr>
        <w:t xml:space="preserve"> </w:t>
      </w:r>
      <w:r w:rsidRPr="00820561">
        <w:rPr>
          <w:rFonts w:ascii="Aptos" w:hAnsi="Aptos" w:cstheme="minorHAnsi"/>
          <w:sz w:val="20"/>
        </w:rPr>
        <w:t>a</w:t>
      </w:r>
      <w:r w:rsidRPr="00820561">
        <w:rPr>
          <w:rFonts w:ascii="Aptos" w:hAnsi="Aptos" w:cstheme="minorHAnsi"/>
          <w:spacing w:val="-1"/>
          <w:sz w:val="20"/>
        </w:rPr>
        <w:t xml:space="preserve"> </w:t>
      </w:r>
      <w:r w:rsidRPr="00820561">
        <w:rPr>
          <w:rFonts w:ascii="Aptos" w:hAnsi="Aptos" w:cstheme="minorHAnsi"/>
          <w:sz w:val="20"/>
        </w:rPr>
        <w:t>duplicate</w:t>
      </w:r>
      <w:r w:rsidRPr="00820561">
        <w:rPr>
          <w:rFonts w:ascii="Aptos" w:hAnsi="Aptos" w:cstheme="minorHAnsi"/>
          <w:spacing w:val="-1"/>
          <w:sz w:val="20"/>
        </w:rPr>
        <w:t xml:space="preserve"> </w:t>
      </w:r>
      <w:r w:rsidRPr="00820561">
        <w:rPr>
          <w:rFonts w:ascii="Aptos" w:hAnsi="Aptos" w:cstheme="minorHAnsi"/>
          <w:spacing w:val="-5"/>
          <w:sz w:val="20"/>
        </w:rPr>
        <w:t>to:</w:t>
      </w:r>
    </w:p>
    <w:p w14:paraId="2A5DF5BC" w14:textId="75818146" w:rsidR="00EB3A7C" w:rsidRPr="00820561" w:rsidRDefault="00EB3A7C" w:rsidP="12C9B03C">
      <w:pPr>
        <w:pStyle w:val="BodyText"/>
        <w:spacing w:after="0"/>
        <w:ind w:left="4" w:hanging="1"/>
        <w:jc w:val="left"/>
        <w:rPr>
          <w:rFonts w:ascii="Aptos" w:hAnsi="Aptos" w:cstheme="minorBidi"/>
          <w:sz w:val="20"/>
        </w:rPr>
      </w:pPr>
      <w:r w:rsidRPr="12C9B03C">
        <w:rPr>
          <w:rFonts w:ascii="Aptos" w:hAnsi="Aptos" w:cstheme="minorBidi"/>
          <w:sz w:val="20"/>
        </w:rPr>
        <w:t>Secretary</w:t>
      </w:r>
      <w:r w:rsidRPr="12C9B03C">
        <w:rPr>
          <w:rFonts w:ascii="Aptos" w:hAnsi="Aptos" w:cstheme="minorBidi"/>
          <w:spacing w:val="-14"/>
          <w:sz w:val="20"/>
        </w:rPr>
        <w:t xml:space="preserve"> </w:t>
      </w:r>
      <w:r w:rsidRPr="12C9B03C">
        <w:rPr>
          <w:rFonts w:ascii="Aptos" w:hAnsi="Aptos" w:cstheme="minorBidi"/>
          <w:sz w:val="20"/>
        </w:rPr>
        <w:t>of</w:t>
      </w:r>
      <w:r w:rsidRPr="12C9B03C">
        <w:rPr>
          <w:rFonts w:ascii="Aptos" w:hAnsi="Aptos" w:cstheme="minorBidi"/>
          <w:spacing w:val="-13"/>
          <w:sz w:val="20"/>
        </w:rPr>
        <w:t xml:space="preserve"> </w:t>
      </w:r>
      <w:r w:rsidRPr="12C9B03C">
        <w:rPr>
          <w:rFonts w:ascii="Aptos" w:hAnsi="Aptos" w:cstheme="minorBidi"/>
          <w:sz w:val="20"/>
        </w:rPr>
        <w:t>the</w:t>
      </w:r>
      <w:r w:rsidRPr="12C9B03C">
        <w:rPr>
          <w:rFonts w:ascii="Aptos" w:hAnsi="Aptos" w:cstheme="minorBidi"/>
          <w:spacing w:val="-14"/>
          <w:sz w:val="20"/>
        </w:rPr>
        <w:t xml:space="preserve"> </w:t>
      </w:r>
      <w:r w:rsidRPr="12C9B03C">
        <w:rPr>
          <w:rFonts w:ascii="Aptos" w:hAnsi="Aptos" w:cstheme="minorBidi"/>
          <w:sz w:val="20"/>
        </w:rPr>
        <w:t xml:space="preserve">Commonwealth </w:t>
      </w:r>
      <w:r w:rsidR="42D64B70" w:rsidRPr="12C9B03C">
        <w:rPr>
          <w:rFonts w:ascii="Aptos" w:hAnsi="Aptos" w:cstheme="minorBidi"/>
          <w:sz w:val="20"/>
        </w:rPr>
        <w:t xml:space="preserve"> </w:t>
      </w:r>
      <w:r w:rsidR="00D60AAE">
        <w:rPr>
          <w:rFonts w:ascii="Aptos" w:hAnsi="Aptos" w:cstheme="minorBidi"/>
          <w:sz w:val="20"/>
        </w:rPr>
        <w:t xml:space="preserve"> </w:t>
      </w:r>
      <w:r w:rsidR="42D64B70" w:rsidRPr="12C9B03C">
        <w:rPr>
          <w:rFonts w:ascii="Aptos" w:hAnsi="Aptos" w:cstheme="minorBidi"/>
          <w:sz w:val="20"/>
        </w:rPr>
        <w:t xml:space="preserve">       </w:t>
      </w:r>
      <w:r w:rsidRPr="12C9B03C">
        <w:rPr>
          <w:rFonts w:ascii="Aptos" w:hAnsi="Aptos" w:cstheme="minorBidi"/>
          <w:sz w:val="20"/>
        </w:rPr>
        <w:t>Commissions Section</w:t>
      </w:r>
    </w:p>
    <w:p w14:paraId="71A8EC29" w14:textId="77777777" w:rsidR="00EB3A7C" w:rsidRPr="00820561" w:rsidRDefault="00EB3A7C" w:rsidP="001808F2">
      <w:pPr>
        <w:pStyle w:val="BodyText"/>
        <w:spacing w:after="0"/>
        <w:ind w:left="8"/>
        <w:jc w:val="left"/>
        <w:rPr>
          <w:rFonts w:ascii="Aptos" w:hAnsi="Aptos" w:cstheme="minorHAnsi"/>
          <w:spacing w:val="-4"/>
          <w:sz w:val="20"/>
        </w:rPr>
      </w:pPr>
      <w:r w:rsidRPr="00820561">
        <w:rPr>
          <w:rFonts w:ascii="Aptos" w:hAnsi="Aptos" w:cstheme="minorHAnsi"/>
          <w:sz w:val="20"/>
        </w:rPr>
        <w:t>One</w:t>
      </w:r>
      <w:r w:rsidRPr="00820561">
        <w:rPr>
          <w:rFonts w:ascii="Aptos" w:hAnsi="Aptos" w:cstheme="minorHAnsi"/>
          <w:spacing w:val="-4"/>
          <w:sz w:val="20"/>
        </w:rPr>
        <w:t xml:space="preserve"> </w:t>
      </w:r>
      <w:r w:rsidRPr="00820561">
        <w:rPr>
          <w:rFonts w:ascii="Aptos" w:hAnsi="Aptos" w:cstheme="minorHAnsi"/>
          <w:sz w:val="20"/>
        </w:rPr>
        <w:t>Ashburton</w:t>
      </w:r>
      <w:r w:rsidRPr="00820561">
        <w:rPr>
          <w:rFonts w:ascii="Aptos" w:hAnsi="Aptos" w:cstheme="minorHAnsi"/>
          <w:spacing w:val="-3"/>
          <w:sz w:val="20"/>
        </w:rPr>
        <w:t xml:space="preserve"> </w:t>
      </w:r>
      <w:r w:rsidRPr="00820561">
        <w:rPr>
          <w:rFonts w:ascii="Aptos" w:hAnsi="Aptos" w:cstheme="minorHAnsi"/>
          <w:sz w:val="20"/>
        </w:rPr>
        <w:t>Place,</w:t>
      </w:r>
      <w:r w:rsidRPr="00820561">
        <w:rPr>
          <w:rFonts w:ascii="Aptos" w:hAnsi="Aptos" w:cstheme="minorHAnsi"/>
          <w:spacing w:val="-4"/>
          <w:sz w:val="20"/>
        </w:rPr>
        <w:t xml:space="preserve"> </w:t>
      </w:r>
      <w:r w:rsidRPr="00820561">
        <w:rPr>
          <w:rFonts w:ascii="Aptos" w:hAnsi="Aptos" w:cstheme="minorHAnsi"/>
          <w:sz w:val="20"/>
        </w:rPr>
        <w:t>Room</w:t>
      </w:r>
      <w:r w:rsidRPr="00820561">
        <w:rPr>
          <w:rFonts w:ascii="Aptos" w:hAnsi="Aptos" w:cstheme="minorHAnsi"/>
          <w:spacing w:val="-2"/>
          <w:sz w:val="20"/>
        </w:rPr>
        <w:t xml:space="preserve"> </w:t>
      </w:r>
      <w:r w:rsidRPr="00820561">
        <w:rPr>
          <w:rFonts w:ascii="Aptos" w:hAnsi="Aptos" w:cstheme="minorHAnsi"/>
          <w:spacing w:val="-4"/>
          <w:sz w:val="20"/>
        </w:rPr>
        <w:t>1719</w:t>
      </w:r>
    </w:p>
    <w:p w14:paraId="7878C9F1" w14:textId="7967D23A" w:rsidR="00EB3A7C" w:rsidRPr="00820561" w:rsidRDefault="00EB3A7C" w:rsidP="001808F2">
      <w:pPr>
        <w:pStyle w:val="BodyText"/>
        <w:spacing w:after="0"/>
        <w:ind w:left="8"/>
        <w:jc w:val="left"/>
        <w:rPr>
          <w:rFonts w:ascii="Aptos" w:hAnsi="Aptos" w:cstheme="minorHAnsi"/>
          <w:spacing w:val="-4"/>
          <w:sz w:val="20"/>
        </w:rPr>
      </w:pPr>
      <w:r w:rsidRPr="00820561">
        <w:rPr>
          <w:rFonts w:ascii="Aptos" w:hAnsi="Aptos" w:cstheme="minorHAnsi"/>
          <w:spacing w:val="-4"/>
          <w:sz w:val="20"/>
        </w:rPr>
        <w:t>Boston, MA</w:t>
      </w:r>
      <w:r w:rsidR="00460890">
        <w:rPr>
          <w:rFonts w:ascii="Aptos" w:hAnsi="Aptos" w:cstheme="minorHAnsi"/>
          <w:spacing w:val="-4"/>
          <w:sz w:val="20"/>
        </w:rPr>
        <w:t xml:space="preserve"> </w:t>
      </w:r>
      <w:r w:rsidRPr="00820561">
        <w:rPr>
          <w:rFonts w:ascii="Aptos" w:hAnsi="Aptos" w:cstheme="minorHAnsi"/>
          <w:spacing w:val="-4"/>
          <w:sz w:val="20"/>
        </w:rPr>
        <w:t>02108</w:t>
      </w:r>
    </w:p>
    <w:p w14:paraId="4CE815DD" w14:textId="77777777" w:rsidR="00EB3A7C" w:rsidRPr="003B3833" w:rsidRDefault="00EB3A7C" w:rsidP="001808F2">
      <w:pPr>
        <w:pStyle w:val="BodyText"/>
        <w:spacing w:after="0"/>
        <w:ind w:left="8"/>
        <w:jc w:val="left"/>
        <w:rPr>
          <w:rFonts w:ascii="Aptos" w:hAnsi="Aptos" w:cstheme="minorHAnsi"/>
          <w:sz w:val="22"/>
          <w:szCs w:val="22"/>
        </w:rPr>
        <w:sectPr w:rsidR="00EB3A7C" w:rsidRPr="003B3833" w:rsidSect="00EB3A7C">
          <w:type w:val="continuous"/>
          <w:pgSz w:w="12240" w:h="15840"/>
          <w:pgMar w:top="500" w:right="720" w:bottom="280" w:left="720" w:header="720" w:footer="720" w:gutter="0"/>
          <w:cols w:num="2" w:space="720" w:equalWidth="0">
            <w:col w:w="5130" w:space="1339"/>
            <w:col w:w="4331"/>
          </w:cols>
        </w:sectPr>
      </w:pPr>
      <w:r w:rsidRPr="00820561">
        <w:rPr>
          <w:rFonts w:ascii="Aptos" w:hAnsi="Aptos" w:cstheme="minorHAnsi"/>
          <w:spacing w:val="-4"/>
          <w:sz w:val="20"/>
        </w:rPr>
        <w:t>Attn: Public Records Division</w:t>
      </w:r>
    </w:p>
    <w:p w14:paraId="5BF5496D" w14:textId="456B6E6B" w:rsidR="00D321A3" w:rsidRPr="00D321A3" w:rsidRDefault="005770C7" w:rsidP="0015541F">
      <w:pPr>
        <w:pStyle w:val="Heading1"/>
        <w:spacing w:before="0" w:after="240"/>
        <w:jc w:val="center"/>
      </w:pPr>
      <w:bookmarkStart w:id="110" w:name="_Toc235797812"/>
      <w:r w:rsidRPr="003B3833">
        <w:rPr>
          <w:rFonts w:ascii="Aptos" w:hAnsi="Aptos"/>
          <w:b/>
          <w:bCs/>
          <w:sz w:val="36"/>
          <w:szCs w:val="36"/>
        </w:rPr>
        <w:lastRenderedPageBreak/>
        <w:t xml:space="preserve">Appendix </w:t>
      </w:r>
      <w:r w:rsidR="00B03346" w:rsidRPr="003B3833">
        <w:rPr>
          <w:rFonts w:ascii="Aptos" w:hAnsi="Aptos"/>
          <w:b/>
          <w:bCs/>
          <w:sz w:val="36"/>
          <w:szCs w:val="36"/>
        </w:rPr>
        <w:t>B</w:t>
      </w:r>
      <w:r w:rsidRPr="003B3833">
        <w:rPr>
          <w:rFonts w:ascii="Aptos" w:hAnsi="Aptos"/>
          <w:b/>
          <w:bCs/>
          <w:sz w:val="36"/>
          <w:szCs w:val="36"/>
        </w:rPr>
        <w:t xml:space="preserve"> </w:t>
      </w:r>
      <w:r w:rsidR="00004D91" w:rsidRPr="003B3833">
        <w:rPr>
          <w:rFonts w:ascii="Aptos" w:hAnsi="Aptos"/>
          <w:b/>
          <w:bCs/>
          <w:sz w:val="36"/>
          <w:szCs w:val="36"/>
        </w:rPr>
        <w:t>–</w:t>
      </w:r>
      <w:r w:rsidRPr="003B3833">
        <w:rPr>
          <w:rFonts w:ascii="Aptos" w:hAnsi="Aptos"/>
          <w:b/>
          <w:bCs/>
          <w:sz w:val="36"/>
          <w:szCs w:val="36"/>
        </w:rPr>
        <w:t xml:space="preserve"> </w:t>
      </w:r>
      <w:r w:rsidR="00B03346" w:rsidRPr="003B3833">
        <w:rPr>
          <w:rFonts w:ascii="Aptos" w:hAnsi="Aptos"/>
          <w:b/>
          <w:bCs/>
          <w:sz w:val="36"/>
          <w:szCs w:val="36"/>
        </w:rPr>
        <w:t>Matrix of Organizational Characteristics</w:t>
      </w:r>
      <w:bookmarkEnd w:id="110"/>
    </w:p>
    <w:tbl>
      <w:tblPr>
        <w:tblStyle w:val="GridTable4-Accent1"/>
        <w:tblW w:w="15300" w:type="dxa"/>
        <w:tblInd w:w="-834" w:type="dxa"/>
        <w:tblLayout w:type="fixed"/>
        <w:tblLook w:val="04A0" w:firstRow="1" w:lastRow="0" w:firstColumn="1" w:lastColumn="0" w:noHBand="0" w:noVBand="1"/>
      </w:tblPr>
      <w:tblGrid>
        <w:gridCol w:w="2359"/>
        <w:gridCol w:w="2067"/>
        <w:gridCol w:w="2973"/>
        <w:gridCol w:w="1909"/>
        <w:gridCol w:w="2253"/>
        <w:gridCol w:w="1170"/>
        <w:gridCol w:w="1489"/>
        <w:gridCol w:w="1080"/>
      </w:tblGrid>
      <w:tr w:rsidR="00D321A3" w14:paraId="559EB100" w14:textId="11603FF8" w:rsidTr="00B0585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9" w:type="dxa"/>
          </w:tcPr>
          <w:p w14:paraId="295759FF" w14:textId="40192376" w:rsidR="000604A5" w:rsidRPr="00D321A3" w:rsidRDefault="000604A5" w:rsidP="000604A5">
            <w:pPr>
              <w:pStyle w:val="BodyText"/>
              <w:spacing w:after="0"/>
              <w:jc w:val="center"/>
              <w:rPr>
                <w:rFonts w:ascii="Aptos" w:hAnsi="Aptos"/>
                <w:bCs w:val="0"/>
                <w:sz w:val="22"/>
                <w:szCs w:val="22"/>
              </w:rPr>
            </w:pPr>
            <w:r w:rsidRPr="00D321A3">
              <w:rPr>
                <w:rFonts w:ascii="Aptos" w:hAnsi="Aptos"/>
                <w:bCs w:val="0"/>
                <w:sz w:val="22"/>
                <w:szCs w:val="22"/>
              </w:rPr>
              <w:t>Organizational Type</w:t>
            </w:r>
          </w:p>
        </w:tc>
        <w:tc>
          <w:tcPr>
            <w:tcW w:w="2067" w:type="dxa"/>
          </w:tcPr>
          <w:p w14:paraId="5C7A841E" w14:textId="69F81D1B" w:rsidR="000604A5" w:rsidRPr="00D321A3" w:rsidRDefault="000604A5" w:rsidP="000604A5">
            <w:pPr>
              <w:pStyle w:val="BodyText"/>
              <w:spacing w:after="0"/>
              <w:jc w:val="center"/>
              <w:cnfStyle w:val="100000000000" w:firstRow="1" w:lastRow="0" w:firstColumn="0" w:lastColumn="0" w:oddVBand="0" w:evenVBand="0" w:oddHBand="0" w:evenHBand="0" w:firstRowFirstColumn="0" w:firstRowLastColumn="0" w:lastRowFirstColumn="0" w:lastRowLastColumn="0"/>
              <w:rPr>
                <w:rFonts w:ascii="Aptos" w:hAnsi="Aptos"/>
                <w:bCs w:val="0"/>
                <w:sz w:val="22"/>
                <w:szCs w:val="22"/>
              </w:rPr>
            </w:pPr>
            <w:r w:rsidRPr="00D321A3">
              <w:rPr>
                <w:rFonts w:ascii="Aptos" w:hAnsi="Aptos"/>
                <w:bCs w:val="0"/>
                <w:sz w:val="22"/>
                <w:szCs w:val="22"/>
              </w:rPr>
              <w:t>Mission</w:t>
            </w:r>
          </w:p>
        </w:tc>
        <w:tc>
          <w:tcPr>
            <w:tcW w:w="2973" w:type="dxa"/>
          </w:tcPr>
          <w:p w14:paraId="1724549F" w14:textId="5202FEB6" w:rsidR="000604A5" w:rsidRPr="00D321A3" w:rsidRDefault="000604A5" w:rsidP="000604A5">
            <w:pPr>
              <w:pStyle w:val="BodyText"/>
              <w:spacing w:after="0"/>
              <w:jc w:val="center"/>
              <w:cnfStyle w:val="100000000000" w:firstRow="1" w:lastRow="0" w:firstColumn="0" w:lastColumn="0" w:oddVBand="0" w:evenVBand="0" w:oddHBand="0" w:evenHBand="0" w:firstRowFirstColumn="0" w:firstRowLastColumn="0" w:lastRowFirstColumn="0" w:lastRowLastColumn="0"/>
              <w:rPr>
                <w:rFonts w:ascii="Aptos" w:hAnsi="Aptos"/>
                <w:bCs w:val="0"/>
                <w:sz w:val="22"/>
                <w:szCs w:val="22"/>
              </w:rPr>
            </w:pPr>
            <w:r w:rsidRPr="00D321A3">
              <w:rPr>
                <w:rFonts w:ascii="Aptos" w:hAnsi="Aptos"/>
                <w:bCs w:val="0"/>
                <w:sz w:val="22"/>
                <w:szCs w:val="22"/>
              </w:rPr>
              <w:t>Tools</w:t>
            </w:r>
          </w:p>
        </w:tc>
        <w:tc>
          <w:tcPr>
            <w:tcW w:w="1909" w:type="dxa"/>
          </w:tcPr>
          <w:p w14:paraId="67CF0817" w14:textId="7B6D684C" w:rsidR="000604A5" w:rsidRPr="00D321A3" w:rsidRDefault="000604A5" w:rsidP="000604A5">
            <w:pPr>
              <w:pStyle w:val="BodyText"/>
              <w:spacing w:after="0"/>
              <w:jc w:val="center"/>
              <w:cnfStyle w:val="100000000000" w:firstRow="1" w:lastRow="0" w:firstColumn="0" w:lastColumn="0" w:oddVBand="0" w:evenVBand="0" w:oddHBand="0" w:evenHBand="0" w:firstRowFirstColumn="0" w:firstRowLastColumn="0" w:lastRowFirstColumn="0" w:lastRowLastColumn="0"/>
              <w:rPr>
                <w:rFonts w:ascii="Aptos" w:hAnsi="Aptos"/>
                <w:bCs w:val="0"/>
                <w:sz w:val="22"/>
                <w:szCs w:val="22"/>
              </w:rPr>
            </w:pPr>
            <w:r w:rsidRPr="00D321A3">
              <w:rPr>
                <w:rFonts w:ascii="Aptos" w:hAnsi="Aptos"/>
                <w:bCs w:val="0"/>
                <w:sz w:val="22"/>
                <w:szCs w:val="22"/>
              </w:rPr>
              <w:t>Special Powers</w:t>
            </w:r>
          </w:p>
        </w:tc>
        <w:tc>
          <w:tcPr>
            <w:tcW w:w="2253" w:type="dxa"/>
          </w:tcPr>
          <w:p w14:paraId="0C763A44" w14:textId="20E2931C" w:rsidR="000604A5" w:rsidRPr="00D321A3" w:rsidRDefault="000604A5" w:rsidP="000604A5">
            <w:pPr>
              <w:pStyle w:val="BodyText"/>
              <w:spacing w:after="0"/>
              <w:jc w:val="center"/>
              <w:cnfStyle w:val="100000000000" w:firstRow="1" w:lastRow="0" w:firstColumn="0" w:lastColumn="0" w:oddVBand="0" w:evenVBand="0" w:oddHBand="0" w:evenHBand="0" w:firstRowFirstColumn="0" w:firstRowLastColumn="0" w:lastRowFirstColumn="0" w:lastRowLastColumn="0"/>
              <w:rPr>
                <w:rFonts w:ascii="Aptos" w:hAnsi="Aptos"/>
                <w:bCs w:val="0"/>
                <w:sz w:val="22"/>
                <w:szCs w:val="22"/>
              </w:rPr>
            </w:pPr>
            <w:r w:rsidRPr="00D321A3">
              <w:rPr>
                <w:rFonts w:ascii="Aptos" w:hAnsi="Aptos"/>
                <w:bCs w:val="0"/>
                <w:sz w:val="22"/>
                <w:szCs w:val="22"/>
              </w:rPr>
              <w:t>Board Composition</w:t>
            </w:r>
          </w:p>
        </w:tc>
        <w:tc>
          <w:tcPr>
            <w:tcW w:w="1170" w:type="dxa"/>
          </w:tcPr>
          <w:p w14:paraId="2EA6095D" w14:textId="189C6535" w:rsidR="000604A5" w:rsidRPr="00D321A3" w:rsidRDefault="000604A5" w:rsidP="000604A5">
            <w:pPr>
              <w:pStyle w:val="BodyText"/>
              <w:spacing w:after="0"/>
              <w:jc w:val="center"/>
              <w:cnfStyle w:val="100000000000" w:firstRow="1" w:lastRow="0" w:firstColumn="0" w:lastColumn="0" w:oddVBand="0" w:evenVBand="0" w:oddHBand="0" w:evenHBand="0" w:firstRowFirstColumn="0" w:firstRowLastColumn="0" w:lastRowFirstColumn="0" w:lastRowLastColumn="0"/>
              <w:rPr>
                <w:rFonts w:ascii="Aptos" w:hAnsi="Aptos"/>
                <w:bCs w:val="0"/>
                <w:sz w:val="22"/>
                <w:szCs w:val="22"/>
              </w:rPr>
            </w:pPr>
            <w:r w:rsidRPr="00D321A3">
              <w:rPr>
                <w:rFonts w:ascii="Aptos" w:hAnsi="Aptos"/>
                <w:bCs w:val="0"/>
                <w:sz w:val="22"/>
                <w:szCs w:val="22"/>
              </w:rPr>
              <w:t>Structure</w:t>
            </w:r>
          </w:p>
        </w:tc>
        <w:tc>
          <w:tcPr>
            <w:tcW w:w="1489" w:type="dxa"/>
          </w:tcPr>
          <w:p w14:paraId="32C1F347" w14:textId="468A2718" w:rsidR="000604A5" w:rsidRPr="00D321A3" w:rsidRDefault="000604A5" w:rsidP="000604A5">
            <w:pPr>
              <w:pStyle w:val="BodyText"/>
              <w:spacing w:after="0"/>
              <w:jc w:val="center"/>
              <w:cnfStyle w:val="100000000000" w:firstRow="1" w:lastRow="0" w:firstColumn="0" w:lastColumn="0" w:oddVBand="0" w:evenVBand="0" w:oddHBand="0" w:evenHBand="0" w:firstRowFirstColumn="0" w:firstRowLastColumn="0" w:lastRowFirstColumn="0" w:lastRowLastColumn="0"/>
              <w:rPr>
                <w:rFonts w:ascii="Aptos" w:hAnsi="Aptos"/>
                <w:bCs w:val="0"/>
                <w:sz w:val="22"/>
                <w:szCs w:val="22"/>
              </w:rPr>
            </w:pPr>
            <w:r w:rsidRPr="00D321A3">
              <w:rPr>
                <w:rFonts w:ascii="Aptos" w:hAnsi="Aptos"/>
                <w:bCs w:val="0"/>
                <w:sz w:val="22"/>
                <w:szCs w:val="22"/>
              </w:rPr>
              <w:t>Geographic Scope</w:t>
            </w:r>
          </w:p>
        </w:tc>
        <w:tc>
          <w:tcPr>
            <w:tcW w:w="1080" w:type="dxa"/>
          </w:tcPr>
          <w:p w14:paraId="3482CCB5" w14:textId="62E45F6D" w:rsidR="000604A5" w:rsidRPr="00D321A3" w:rsidRDefault="000604A5" w:rsidP="000604A5">
            <w:pPr>
              <w:pStyle w:val="BodyText"/>
              <w:spacing w:after="0"/>
              <w:jc w:val="center"/>
              <w:cnfStyle w:val="100000000000" w:firstRow="1" w:lastRow="0" w:firstColumn="0" w:lastColumn="0" w:oddVBand="0" w:evenVBand="0" w:oddHBand="0" w:evenHBand="0" w:firstRowFirstColumn="0" w:firstRowLastColumn="0" w:lastRowFirstColumn="0" w:lastRowLastColumn="0"/>
              <w:rPr>
                <w:rFonts w:ascii="Aptos" w:hAnsi="Aptos"/>
                <w:bCs w:val="0"/>
                <w:sz w:val="22"/>
                <w:szCs w:val="22"/>
              </w:rPr>
            </w:pPr>
            <w:r w:rsidRPr="00D321A3">
              <w:rPr>
                <w:rFonts w:ascii="Aptos" w:hAnsi="Aptos"/>
                <w:bCs w:val="0"/>
                <w:sz w:val="22"/>
                <w:szCs w:val="22"/>
              </w:rPr>
              <w:t>Legal Citation</w:t>
            </w:r>
          </w:p>
        </w:tc>
      </w:tr>
      <w:tr w:rsidR="00D321A3" w14:paraId="4F9952D7" w14:textId="29CDCF4D" w:rsidTr="00B05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9" w:type="dxa"/>
          </w:tcPr>
          <w:p w14:paraId="43F92E68" w14:textId="68C64381" w:rsidR="000604A5" w:rsidRPr="00D321A3" w:rsidRDefault="000604A5" w:rsidP="00F25461">
            <w:pPr>
              <w:pStyle w:val="BodyText"/>
              <w:spacing w:after="0"/>
              <w:ind w:right="530"/>
              <w:jc w:val="left"/>
              <w:rPr>
                <w:rFonts w:ascii="Aptos" w:hAnsi="Aptos"/>
                <w:bCs w:val="0"/>
                <w:sz w:val="22"/>
                <w:szCs w:val="22"/>
              </w:rPr>
            </w:pPr>
            <w:r w:rsidRPr="00D321A3">
              <w:rPr>
                <w:rFonts w:ascii="Aptos" w:hAnsi="Aptos"/>
                <w:bCs w:val="0"/>
                <w:sz w:val="22"/>
                <w:szCs w:val="22"/>
              </w:rPr>
              <w:t>Redevelopment Authorit</w:t>
            </w:r>
            <w:r w:rsidR="003A20C4">
              <w:rPr>
                <w:rFonts w:ascii="Aptos" w:hAnsi="Aptos"/>
                <w:bCs w:val="0"/>
                <w:sz w:val="22"/>
                <w:szCs w:val="22"/>
              </w:rPr>
              <w:t>ies</w:t>
            </w:r>
          </w:p>
        </w:tc>
        <w:tc>
          <w:tcPr>
            <w:tcW w:w="2067" w:type="dxa"/>
          </w:tcPr>
          <w:p w14:paraId="7E240F16" w14:textId="26ACB713" w:rsidR="000604A5" w:rsidRPr="00D321A3" w:rsidRDefault="000604A5" w:rsidP="000604A5">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sidRPr="00D321A3">
              <w:rPr>
                <w:rFonts w:ascii="Aptos" w:hAnsi="Aptos"/>
                <w:bCs/>
                <w:sz w:val="22"/>
                <w:szCs w:val="22"/>
              </w:rPr>
              <w:t xml:space="preserve">To plan </w:t>
            </w:r>
            <w:r w:rsidR="006A10A4">
              <w:rPr>
                <w:rFonts w:ascii="Aptos" w:hAnsi="Aptos"/>
                <w:bCs/>
                <w:sz w:val="22"/>
                <w:szCs w:val="22"/>
              </w:rPr>
              <w:t xml:space="preserve">and </w:t>
            </w:r>
            <w:r w:rsidRPr="00D321A3">
              <w:rPr>
                <w:rFonts w:ascii="Aptos" w:hAnsi="Aptos"/>
                <w:bCs/>
                <w:sz w:val="22"/>
                <w:szCs w:val="22"/>
              </w:rPr>
              <w:t>implement urban renewal activities</w:t>
            </w:r>
          </w:p>
        </w:tc>
        <w:tc>
          <w:tcPr>
            <w:tcW w:w="2973" w:type="dxa"/>
          </w:tcPr>
          <w:p w14:paraId="49762AB7" w14:textId="3A8F1012" w:rsidR="000604A5" w:rsidRPr="00D321A3" w:rsidRDefault="000604A5" w:rsidP="000604A5">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sidRPr="00D321A3">
              <w:rPr>
                <w:rFonts w:ascii="Aptos" w:hAnsi="Aptos"/>
                <w:bCs/>
                <w:sz w:val="22"/>
                <w:szCs w:val="22"/>
              </w:rPr>
              <w:t xml:space="preserve">Planning, land assembly, infrastructure, promotion, marketing </w:t>
            </w:r>
            <w:r w:rsidR="006A10A4">
              <w:rPr>
                <w:rFonts w:ascii="Aptos" w:hAnsi="Aptos"/>
                <w:bCs/>
                <w:sz w:val="22"/>
                <w:szCs w:val="22"/>
              </w:rPr>
              <w:t>and</w:t>
            </w:r>
            <w:r w:rsidRPr="00D321A3">
              <w:rPr>
                <w:rFonts w:ascii="Aptos" w:hAnsi="Aptos"/>
                <w:bCs/>
                <w:sz w:val="22"/>
                <w:szCs w:val="22"/>
              </w:rPr>
              <w:t xml:space="preserve"> financing</w:t>
            </w:r>
          </w:p>
        </w:tc>
        <w:tc>
          <w:tcPr>
            <w:tcW w:w="1909" w:type="dxa"/>
          </w:tcPr>
          <w:p w14:paraId="55518DA3" w14:textId="745FC8B3" w:rsidR="000604A5" w:rsidRPr="00D321A3" w:rsidRDefault="000604A5" w:rsidP="000604A5">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sidRPr="00D321A3">
              <w:rPr>
                <w:rFonts w:ascii="Aptos" w:hAnsi="Aptos"/>
                <w:bCs/>
                <w:sz w:val="22"/>
                <w:szCs w:val="22"/>
              </w:rPr>
              <w:t>Eminent Domain; some c.30B exemptions; convey land to private developer</w:t>
            </w:r>
          </w:p>
        </w:tc>
        <w:tc>
          <w:tcPr>
            <w:tcW w:w="2253" w:type="dxa"/>
          </w:tcPr>
          <w:p w14:paraId="34B39A48" w14:textId="1CD84566" w:rsidR="000604A5" w:rsidRPr="00D321A3" w:rsidRDefault="000604A5" w:rsidP="000604A5">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sidRPr="00D321A3">
              <w:rPr>
                <w:rFonts w:ascii="Aptos" w:hAnsi="Aptos"/>
                <w:bCs/>
                <w:sz w:val="22"/>
                <w:szCs w:val="22"/>
              </w:rPr>
              <w:t xml:space="preserve">Five members; four </w:t>
            </w:r>
            <w:proofErr w:type="gramStart"/>
            <w:r w:rsidRPr="00D321A3">
              <w:rPr>
                <w:rFonts w:ascii="Aptos" w:hAnsi="Aptos"/>
                <w:bCs/>
                <w:sz w:val="22"/>
                <w:szCs w:val="22"/>
              </w:rPr>
              <w:t>local</w:t>
            </w:r>
            <w:proofErr w:type="gramEnd"/>
            <w:r w:rsidRPr="00D321A3">
              <w:rPr>
                <w:rFonts w:ascii="Aptos" w:hAnsi="Aptos"/>
                <w:bCs/>
                <w:sz w:val="22"/>
                <w:szCs w:val="22"/>
              </w:rPr>
              <w:t xml:space="preserve"> </w:t>
            </w:r>
            <w:r w:rsidR="006A10A4">
              <w:rPr>
                <w:rFonts w:ascii="Aptos" w:hAnsi="Aptos"/>
                <w:bCs/>
                <w:sz w:val="22"/>
                <w:szCs w:val="22"/>
              </w:rPr>
              <w:t xml:space="preserve">and </w:t>
            </w:r>
            <w:r w:rsidRPr="00D321A3">
              <w:rPr>
                <w:rFonts w:ascii="Aptos" w:hAnsi="Aptos"/>
                <w:bCs/>
                <w:sz w:val="22"/>
                <w:szCs w:val="22"/>
              </w:rPr>
              <w:t>one state appointed. Local members are appointed in cities, elected in towns</w:t>
            </w:r>
          </w:p>
        </w:tc>
        <w:tc>
          <w:tcPr>
            <w:tcW w:w="1170" w:type="dxa"/>
          </w:tcPr>
          <w:p w14:paraId="69327D7E" w14:textId="389BEAFD" w:rsidR="000604A5" w:rsidRPr="00D321A3" w:rsidRDefault="000604A5" w:rsidP="000604A5">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sidRPr="00D321A3">
              <w:rPr>
                <w:rFonts w:ascii="Aptos" w:hAnsi="Aptos"/>
                <w:bCs/>
                <w:sz w:val="22"/>
                <w:szCs w:val="22"/>
              </w:rPr>
              <w:t>Quasi-public</w:t>
            </w:r>
          </w:p>
        </w:tc>
        <w:tc>
          <w:tcPr>
            <w:tcW w:w="1489" w:type="dxa"/>
          </w:tcPr>
          <w:p w14:paraId="51053399" w14:textId="3900D2C8" w:rsidR="000604A5" w:rsidRPr="00D321A3" w:rsidRDefault="000604A5" w:rsidP="000604A5">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sidRPr="00D321A3">
              <w:rPr>
                <w:rFonts w:ascii="Aptos" w:hAnsi="Aptos"/>
                <w:bCs/>
                <w:spacing w:val="-2"/>
                <w:sz w:val="22"/>
                <w:szCs w:val="22"/>
              </w:rPr>
              <w:t>Municipality</w:t>
            </w:r>
          </w:p>
        </w:tc>
        <w:tc>
          <w:tcPr>
            <w:tcW w:w="1080" w:type="dxa"/>
          </w:tcPr>
          <w:p w14:paraId="57968DAB" w14:textId="427F707B" w:rsidR="000604A5" w:rsidRPr="00D321A3" w:rsidRDefault="000604A5" w:rsidP="000604A5">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sidRPr="00D321A3">
              <w:rPr>
                <w:rFonts w:ascii="Aptos" w:hAnsi="Aptos"/>
                <w:bCs/>
                <w:sz w:val="22"/>
                <w:szCs w:val="22"/>
              </w:rPr>
              <w:t>M.G.L</w:t>
            </w:r>
            <w:r w:rsidR="000B1BA2">
              <w:rPr>
                <w:rFonts w:ascii="Aptos" w:hAnsi="Aptos"/>
                <w:bCs/>
                <w:sz w:val="22"/>
                <w:szCs w:val="22"/>
              </w:rPr>
              <w:t>.</w:t>
            </w:r>
            <w:r w:rsidRPr="00D321A3">
              <w:rPr>
                <w:rFonts w:ascii="Aptos" w:hAnsi="Aptos"/>
                <w:bCs/>
                <w:sz w:val="22"/>
                <w:szCs w:val="22"/>
              </w:rPr>
              <w:t xml:space="preserve"> </w:t>
            </w:r>
            <w:r w:rsidR="00534073">
              <w:rPr>
                <w:rFonts w:ascii="Aptos" w:hAnsi="Aptos"/>
                <w:bCs/>
                <w:sz w:val="22"/>
                <w:szCs w:val="22"/>
              </w:rPr>
              <w:t>c.</w:t>
            </w:r>
            <w:r w:rsidRPr="00D321A3">
              <w:rPr>
                <w:rFonts w:ascii="Aptos" w:hAnsi="Aptos"/>
                <w:bCs/>
                <w:sz w:val="22"/>
                <w:szCs w:val="22"/>
              </w:rPr>
              <w:t xml:space="preserve"> 121B</w:t>
            </w:r>
          </w:p>
        </w:tc>
      </w:tr>
      <w:tr w:rsidR="00D321A3" w14:paraId="7F56AA98" w14:textId="2D0274ED" w:rsidTr="00B05855">
        <w:tc>
          <w:tcPr>
            <w:cnfStyle w:val="001000000000" w:firstRow="0" w:lastRow="0" w:firstColumn="1" w:lastColumn="0" w:oddVBand="0" w:evenVBand="0" w:oddHBand="0" w:evenHBand="0" w:firstRowFirstColumn="0" w:firstRowLastColumn="0" w:lastRowFirstColumn="0" w:lastRowLastColumn="0"/>
            <w:tcW w:w="2359" w:type="dxa"/>
          </w:tcPr>
          <w:p w14:paraId="480BEF47" w14:textId="58B14460" w:rsidR="000604A5" w:rsidRPr="00D321A3" w:rsidRDefault="00450C75" w:rsidP="00450C75">
            <w:pPr>
              <w:pStyle w:val="BodyText"/>
              <w:spacing w:after="0"/>
              <w:jc w:val="left"/>
              <w:rPr>
                <w:rFonts w:ascii="Aptos" w:hAnsi="Aptos"/>
                <w:bCs w:val="0"/>
                <w:sz w:val="22"/>
                <w:szCs w:val="22"/>
              </w:rPr>
            </w:pPr>
            <w:r w:rsidRPr="00D321A3">
              <w:rPr>
                <w:rFonts w:ascii="Aptos" w:hAnsi="Aptos"/>
                <w:bCs w:val="0"/>
                <w:sz w:val="22"/>
                <w:szCs w:val="22"/>
              </w:rPr>
              <w:t>Consolidated Community Development Departments</w:t>
            </w:r>
          </w:p>
        </w:tc>
        <w:tc>
          <w:tcPr>
            <w:tcW w:w="2067" w:type="dxa"/>
          </w:tcPr>
          <w:p w14:paraId="402C1D31" w14:textId="51117906" w:rsidR="000604A5" w:rsidRPr="00D321A3" w:rsidRDefault="00450C75" w:rsidP="00450C75">
            <w:pPr>
              <w:pStyle w:val="BodyText"/>
              <w:spacing w:after="0"/>
              <w:jc w:val="left"/>
              <w:cnfStyle w:val="000000000000" w:firstRow="0" w:lastRow="0" w:firstColumn="0" w:lastColumn="0" w:oddVBand="0" w:evenVBand="0" w:oddHBand="0" w:evenHBand="0" w:firstRowFirstColumn="0" w:firstRowLastColumn="0" w:lastRowFirstColumn="0" w:lastRowLastColumn="0"/>
              <w:rPr>
                <w:rFonts w:ascii="Aptos" w:hAnsi="Aptos"/>
                <w:bCs/>
                <w:sz w:val="22"/>
                <w:szCs w:val="22"/>
              </w:rPr>
            </w:pPr>
            <w:r w:rsidRPr="00D321A3">
              <w:rPr>
                <w:rFonts w:ascii="Aptos" w:hAnsi="Aptos"/>
                <w:bCs/>
                <w:sz w:val="22"/>
                <w:szCs w:val="22"/>
              </w:rPr>
              <w:t xml:space="preserve">To carry out all duties of community </w:t>
            </w:r>
            <w:r w:rsidR="006A10A4">
              <w:rPr>
                <w:rFonts w:ascii="Aptos" w:hAnsi="Aptos"/>
                <w:bCs/>
                <w:sz w:val="22"/>
                <w:szCs w:val="22"/>
              </w:rPr>
              <w:t>and</w:t>
            </w:r>
            <w:r w:rsidRPr="00D321A3">
              <w:rPr>
                <w:rFonts w:ascii="Aptos" w:hAnsi="Aptos"/>
                <w:bCs/>
                <w:sz w:val="22"/>
                <w:szCs w:val="22"/>
              </w:rPr>
              <w:t xml:space="preserve"> economic development </w:t>
            </w:r>
          </w:p>
        </w:tc>
        <w:tc>
          <w:tcPr>
            <w:tcW w:w="2973" w:type="dxa"/>
          </w:tcPr>
          <w:p w14:paraId="0CE74339" w14:textId="2E0B0749" w:rsidR="000604A5" w:rsidRPr="00D321A3" w:rsidRDefault="00450C75" w:rsidP="00450C75">
            <w:pPr>
              <w:pStyle w:val="BodyText"/>
              <w:spacing w:after="0"/>
              <w:jc w:val="left"/>
              <w:cnfStyle w:val="000000000000" w:firstRow="0" w:lastRow="0" w:firstColumn="0" w:lastColumn="0" w:oddVBand="0" w:evenVBand="0" w:oddHBand="0" w:evenHBand="0" w:firstRowFirstColumn="0" w:firstRowLastColumn="0" w:lastRowFirstColumn="0" w:lastRowLastColumn="0"/>
              <w:rPr>
                <w:rFonts w:ascii="Aptos" w:hAnsi="Aptos"/>
                <w:bCs/>
                <w:sz w:val="22"/>
                <w:szCs w:val="22"/>
              </w:rPr>
            </w:pPr>
            <w:r w:rsidRPr="00D321A3">
              <w:rPr>
                <w:rFonts w:ascii="Aptos" w:hAnsi="Aptos"/>
                <w:bCs/>
                <w:sz w:val="22"/>
                <w:szCs w:val="22"/>
              </w:rPr>
              <w:t xml:space="preserve">Planning, land assembly, regulation, financing, infrastructure, promotion </w:t>
            </w:r>
            <w:r w:rsidR="006A10A4">
              <w:rPr>
                <w:rFonts w:ascii="Aptos" w:hAnsi="Aptos"/>
                <w:bCs/>
                <w:sz w:val="22"/>
                <w:szCs w:val="22"/>
              </w:rPr>
              <w:t>and</w:t>
            </w:r>
            <w:r w:rsidR="006E3D6E">
              <w:rPr>
                <w:rFonts w:ascii="Aptos" w:hAnsi="Aptos"/>
                <w:bCs/>
                <w:sz w:val="22"/>
                <w:szCs w:val="22"/>
              </w:rPr>
              <w:t xml:space="preserve"> </w:t>
            </w:r>
            <w:r w:rsidRPr="00D321A3">
              <w:rPr>
                <w:rFonts w:ascii="Aptos" w:hAnsi="Aptos"/>
                <w:bCs/>
                <w:sz w:val="22"/>
                <w:szCs w:val="22"/>
              </w:rPr>
              <w:t>marketing, technical assistance</w:t>
            </w:r>
          </w:p>
        </w:tc>
        <w:tc>
          <w:tcPr>
            <w:tcW w:w="1909" w:type="dxa"/>
          </w:tcPr>
          <w:p w14:paraId="469470B1" w14:textId="03D0EC09" w:rsidR="00450C75" w:rsidRPr="00D321A3" w:rsidRDefault="00450C75" w:rsidP="00450C75">
            <w:pPr>
              <w:pStyle w:val="BodyText"/>
              <w:spacing w:after="0"/>
              <w:jc w:val="left"/>
              <w:cnfStyle w:val="000000000000" w:firstRow="0" w:lastRow="0" w:firstColumn="0" w:lastColumn="0" w:oddVBand="0" w:evenVBand="0" w:oddHBand="0" w:evenHBand="0" w:firstRowFirstColumn="0" w:firstRowLastColumn="0" w:lastRowFirstColumn="0" w:lastRowLastColumn="0"/>
              <w:rPr>
                <w:rFonts w:ascii="Aptos" w:hAnsi="Aptos"/>
                <w:bCs/>
                <w:sz w:val="22"/>
                <w:szCs w:val="22"/>
              </w:rPr>
            </w:pPr>
            <w:r w:rsidRPr="00D321A3">
              <w:rPr>
                <w:rFonts w:ascii="Aptos" w:hAnsi="Aptos"/>
                <w:bCs/>
                <w:sz w:val="22"/>
                <w:szCs w:val="22"/>
              </w:rPr>
              <w:t>Pledge credit of</w:t>
            </w:r>
          </w:p>
          <w:p w14:paraId="1F0A9FAD" w14:textId="6B64CFFD" w:rsidR="000604A5" w:rsidRPr="00D321A3" w:rsidRDefault="00450C75" w:rsidP="00450C75">
            <w:pPr>
              <w:pStyle w:val="BodyText"/>
              <w:spacing w:after="0"/>
              <w:jc w:val="left"/>
              <w:cnfStyle w:val="000000000000" w:firstRow="0" w:lastRow="0" w:firstColumn="0" w:lastColumn="0" w:oddVBand="0" w:evenVBand="0" w:oddHBand="0" w:evenHBand="0" w:firstRowFirstColumn="0" w:firstRowLastColumn="0" w:lastRowFirstColumn="0" w:lastRowLastColumn="0"/>
              <w:rPr>
                <w:rFonts w:ascii="Aptos" w:hAnsi="Aptos"/>
                <w:bCs/>
                <w:sz w:val="22"/>
                <w:szCs w:val="22"/>
              </w:rPr>
            </w:pPr>
            <w:r w:rsidRPr="00D321A3">
              <w:rPr>
                <w:rFonts w:ascii="Aptos" w:hAnsi="Aptos"/>
                <w:bCs/>
                <w:sz w:val="22"/>
                <w:szCs w:val="22"/>
              </w:rPr>
              <w:t>municipality; Eminent Domain</w:t>
            </w:r>
          </w:p>
        </w:tc>
        <w:tc>
          <w:tcPr>
            <w:tcW w:w="2253" w:type="dxa"/>
          </w:tcPr>
          <w:p w14:paraId="759C6BA3" w14:textId="207339B1" w:rsidR="000604A5" w:rsidRPr="00D321A3" w:rsidRDefault="00450C75" w:rsidP="00450C75">
            <w:pPr>
              <w:pStyle w:val="BodyText"/>
              <w:spacing w:after="0"/>
              <w:jc w:val="left"/>
              <w:cnfStyle w:val="000000000000" w:firstRow="0" w:lastRow="0" w:firstColumn="0" w:lastColumn="0" w:oddVBand="0" w:evenVBand="0" w:oddHBand="0" w:evenHBand="0" w:firstRowFirstColumn="0" w:firstRowLastColumn="0" w:lastRowFirstColumn="0" w:lastRowLastColumn="0"/>
              <w:rPr>
                <w:rFonts w:ascii="Aptos" w:hAnsi="Aptos"/>
                <w:bCs/>
                <w:sz w:val="22"/>
                <w:szCs w:val="22"/>
              </w:rPr>
            </w:pPr>
            <w:r w:rsidRPr="00D321A3">
              <w:rPr>
                <w:rFonts w:ascii="Aptos" w:hAnsi="Aptos"/>
                <w:bCs/>
                <w:sz w:val="22"/>
                <w:szCs w:val="22"/>
              </w:rPr>
              <w:t xml:space="preserve">Five members; four appointed by municipality </w:t>
            </w:r>
            <w:r w:rsidR="006A10A4">
              <w:rPr>
                <w:rFonts w:ascii="Aptos" w:hAnsi="Aptos"/>
                <w:bCs/>
                <w:sz w:val="22"/>
                <w:szCs w:val="22"/>
              </w:rPr>
              <w:t>and</w:t>
            </w:r>
            <w:r w:rsidRPr="00D321A3">
              <w:rPr>
                <w:rFonts w:ascii="Aptos" w:hAnsi="Aptos"/>
                <w:bCs/>
                <w:sz w:val="22"/>
                <w:szCs w:val="22"/>
              </w:rPr>
              <w:t xml:space="preserve"> one by state</w:t>
            </w:r>
          </w:p>
        </w:tc>
        <w:tc>
          <w:tcPr>
            <w:tcW w:w="1170" w:type="dxa"/>
          </w:tcPr>
          <w:p w14:paraId="0CDA4A79" w14:textId="2E306755" w:rsidR="000604A5" w:rsidRPr="00D321A3" w:rsidRDefault="00450C75" w:rsidP="000604A5">
            <w:pPr>
              <w:pStyle w:val="BodyText"/>
              <w:spacing w:after="0"/>
              <w:jc w:val="left"/>
              <w:cnfStyle w:val="000000000000" w:firstRow="0" w:lastRow="0" w:firstColumn="0" w:lastColumn="0" w:oddVBand="0" w:evenVBand="0" w:oddHBand="0" w:evenHBand="0" w:firstRowFirstColumn="0" w:firstRowLastColumn="0" w:lastRowFirstColumn="0" w:lastRowLastColumn="0"/>
              <w:rPr>
                <w:rFonts w:ascii="Aptos" w:hAnsi="Aptos"/>
                <w:bCs/>
                <w:sz w:val="22"/>
                <w:szCs w:val="22"/>
              </w:rPr>
            </w:pPr>
            <w:r w:rsidRPr="00D321A3">
              <w:rPr>
                <w:rFonts w:ascii="Aptos" w:hAnsi="Aptos"/>
                <w:bCs/>
                <w:sz w:val="22"/>
                <w:szCs w:val="22"/>
              </w:rPr>
              <w:t>Public</w:t>
            </w:r>
          </w:p>
        </w:tc>
        <w:tc>
          <w:tcPr>
            <w:tcW w:w="1489" w:type="dxa"/>
          </w:tcPr>
          <w:p w14:paraId="2D67B9FB" w14:textId="7C17C4B9" w:rsidR="000604A5" w:rsidRPr="00D321A3" w:rsidRDefault="00450C75" w:rsidP="000604A5">
            <w:pPr>
              <w:pStyle w:val="BodyText"/>
              <w:spacing w:after="0"/>
              <w:jc w:val="left"/>
              <w:cnfStyle w:val="000000000000" w:firstRow="0" w:lastRow="0" w:firstColumn="0" w:lastColumn="0" w:oddVBand="0" w:evenVBand="0" w:oddHBand="0" w:evenHBand="0" w:firstRowFirstColumn="0" w:firstRowLastColumn="0" w:lastRowFirstColumn="0" w:lastRowLastColumn="0"/>
              <w:rPr>
                <w:rFonts w:ascii="Aptos" w:hAnsi="Aptos"/>
                <w:bCs/>
                <w:sz w:val="22"/>
                <w:szCs w:val="22"/>
              </w:rPr>
            </w:pPr>
            <w:r w:rsidRPr="00D321A3">
              <w:rPr>
                <w:rFonts w:ascii="Aptos" w:hAnsi="Aptos"/>
                <w:bCs/>
                <w:sz w:val="22"/>
                <w:szCs w:val="22"/>
              </w:rPr>
              <w:t>Municipality</w:t>
            </w:r>
          </w:p>
        </w:tc>
        <w:tc>
          <w:tcPr>
            <w:tcW w:w="1080" w:type="dxa"/>
          </w:tcPr>
          <w:p w14:paraId="524C7B7E" w14:textId="76B87E4F" w:rsidR="000604A5" w:rsidRPr="00D321A3" w:rsidRDefault="00450C75" w:rsidP="000604A5">
            <w:pPr>
              <w:pStyle w:val="BodyText"/>
              <w:spacing w:after="0"/>
              <w:jc w:val="left"/>
              <w:cnfStyle w:val="000000000000" w:firstRow="0" w:lastRow="0" w:firstColumn="0" w:lastColumn="0" w:oddVBand="0" w:evenVBand="0" w:oddHBand="0" w:evenHBand="0" w:firstRowFirstColumn="0" w:firstRowLastColumn="0" w:lastRowFirstColumn="0" w:lastRowLastColumn="0"/>
              <w:rPr>
                <w:rFonts w:ascii="Aptos" w:hAnsi="Aptos"/>
                <w:bCs/>
                <w:sz w:val="22"/>
                <w:szCs w:val="22"/>
              </w:rPr>
            </w:pPr>
            <w:r w:rsidRPr="00D321A3">
              <w:rPr>
                <w:rFonts w:ascii="Aptos" w:hAnsi="Aptos"/>
                <w:bCs/>
                <w:sz w:val="22"/>
                <w:szCs w:val="22"/>
              </w:rPr>
              <w:t>M.G.L.</w:t>
            </w:r>
            <w:r w:rsidR="00534073">
              <w:rPr>
                <w:rFonts w:ascii="Aptos" w:hAnsi="Aptos"/>
                <w:bCs/>
                <w:sz w:val="22"/>
                <w:szCs w:val="22"/>
              </w:rPr>
              <w:t xml:space="preserve"> c.</w:t>
            </w:r>
            <w:r w:rsidRPr="00D321A3">
              <w:rPr>
                <w:rFonts w:ascii="Aptos" w:hAnsi="Aptos"/>
                <w:bCs/>
                <w:spacing w:val="-5"/>
                <w:sz w:val="22"/>
                <w:szCs w:val="22"/>
              </w:rPr>
              <w:t xml:space="preserve"> </w:t>
            </w:r>
            <w:r w:rsidRPr="00D321A3">
              <w:rPr>
                <w:rFonts w:ascii="Aptos" w:hAnsi="Aptos"/>
                <w:bCs/>
                <w:sz w:val="22"/>
                <w:szCs w:val="22"/>
              </w:rPr>
              <w:t>43C,</w:t>
            </w:r>
            <w:r w:rsidRPr="00D321A3">
              <w:rPr>
                <w:rFonts w:ascii="Aptos" w:hAnsi="Aptos"/>
                <w:bCs/>
                <w:spacing w:val="-4"/>
                <w:sz w:val="22"/>
                <w:szCs w:val="22"/>
              </w:rPr>
              <w:t xml:space="preserve"> </w:t>
            </w:r>
            <w:r w:rsidR="004B30C7" w:rsidRPr="00963916">
              <w:t>§</w:t>
            </w:r>
            <w:r w:rsidR="00512402">
              <w:t xml:space="preserve"> </w:t>
            </w:r>
            <w:r w:rsidRPr="00D321A3">
              <w:rPr>
                <w:rFonts w:ascii="Aptos" w:hAnsi="Aptos"/>
                <w:bCs/>
                <w:spacing w:val="-2"/>
                <w:sz w:val="22"/>
                <w:szCs w:val="22"/>
              </w:rPr>
              <w:t>12</w:t>
            </w:r>
          </w:p>
        </w:tc>
      </w:tr>
      <w:tr w:rsidR="00D321A3" w14:paraId="3A5E9157" w14:textId="745C53D9" w:rsidTr="00B05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9" w:type="dxa"/>
          </w:tcPr>
          <w:p w14:paraId="56DA6CB9" w14:textId="77777777" w:rsidR="006E3D6E" w:rsidRDefault="00450C75" w:rsidP="00450C75">
            <w:pPr>
              <w:pStyle w:val="BodyText"/>
              <w:spacing w:after="0"/>
              <w:jc w:val="left"/>
              <w:rPr>
                <w:rFonts w:ascii="Aptos" w:hAnsi="Aptos"/>
                <w:b w:val="0"/>
                <w:sz w:val="22"/>
                <w:szCs w:val="22"/>
              </w:rPr>
            </w:pPr>
            <w:proofErr w:type="gramStart"/>
            <w:r w:rsidRPr="00D321A3">
              <w:rPr>
                <w:rFonts w:ascii="Aptos" w:hAnsi="Aptos"/>
                <w:bCs w:val="0"/>
                <w:sz w:val="22"/>
                <w:szCs w:val="22"/>
              </w:rPr>
              <w:t>Economic</w:t>
            </w:r>
            <w:proofErr w:type="gramEnd"/>
          </w:p>
          <w:p w14:paraId="0667A6A6" w14:textId="1ED2999B" w:rsidR="006E3D6E" w:rsidRDefault="00450C75" w:rsidP="00450C75">
            <w:pPr>
              <w:pStyle w:val="BodyText"/>
              <w:spacing w:after="0"/>
              <w:jc w:val="left"/>
              <w:rPr>
                <w:rFonts w:ascii="Aptos" w:hAnsi="Aptos"/>
                <w:b w:val="0"/>
                <w:sz w:val="22"/>
                <w:szCs w:val="22"/>
              </w:rPr>
            </w:pPr>
            <w:r w:rsidRPr="00D321A3">
              <w:rPr>
                <w:rFonts w:ascii="Aptos" w:hAnsi="Aptos"/>
                <w:bCs w:val="0"/>
                <w:sz w:val="22"/>
                <w:szCs w:val="22"/>
              </w:rPr>
              <w:t xml:space="preserve">Development </w:t>
            </w:r>
          </w:p>
          <w:p w14:paraId="7A7D62E6" w14:textId="77777777" w:rsidR="006E3D6E" w:rsidRDefault="00450C75" w:rsidP="00450C75">
            <w:pPr>
              <w:pStyle w:val="BodyText"/>
              <w:spacing w:after="0"/>
              <w:jc w:val="left"/>
              <w:rPr>
                <w:rFonts w:ascii="Aptos" w:hAnsi="Aptos"/>
                <w:b w:val="0"/>
                <w:sz w:val="22"/>
                <w:szCs w:val="22"/>
              </w:rPr>
            </w:pPr>
            <w:r w:rsidRPr="00D321A3">
              <w:rPr>
                <w:rFonts w:ascii="Aptos" w:hAnsi="Aptos"/>
                <w:bCs w:val="0"/>
                <w:sz w:val="22"/>
                <w:szCs w:val="22"/>
              </w:rPr>
              <w:t xml:space="preserve">Industrial </w:t>
            </w:r>
          </w:p>
          <w:p w14:paraId="3ADB964F" w14:textId="6D4E937F" w:rsidR="000604A5" w:rsidRPr="00D321A3" w:rsidRDefault="00450C75" w:rsidP="00F25461">
            <w:pPr>
              <w:pStyle w:val="BodyText"/>
              <w:spacing w:after="0"/>
              <w:ind w:right="260"/>
              <w:jc w:val="left"/>
              <w:rPr>
                <w:rFonts w:ascii="Aptos" w:hAnsi="Aptos"/>
                <w:bCs w:val="0"/>
                <w:sz w:val="22"/>
                <w:szCs w:val="22"/>
              </w:rPr>
            </w:pPr>
            <w:r w:rsidRPr="00D321A3">
              <w:rPr>
                <w:rFonts w:ascii="Aptos" w:hAnsi="Aptos"/>
                <w:bCs w:val="0"/>
                <w:sz w:val="22"/>
                <w:szCs w:val="22"/>
              </w:rPr>
              <w:t>Corporations</w:t>
            </w:r>
          </w:p>
        </w:tc>
        <w:tc>
          <w:tcPr>
            <w:tcW w:w="2067" w:type="dxa"/>
          </w:tcPr>
          <w:p w14:paraId="56175E39" w14:textId="14E2709C" w:rsidR="000604A5" w:rsidRPr="00D321A3" w:rsidRDefault="00450C75" w:rsidP="00450C75">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sidRPr="00D321A3">
              <w:rPr>
                <w:rFonts w:ascii="Aptos" w:hAnsi="Aptos"/>
                <w:bCs/>
                <w:sz w:val="22"/>
                <w:szCs w:val="22"/>
              </w:rPr>
              <w:t xml:space="preserve">To do industrial development in areas of high unemployment </w:t>
            </w:r>
            <w:r w:rsidR="006A10A4">
              <w:rPr>
                <w:rFonts w:ascii="Aptos" w:hAnsi="Aptos"/>
                <w:bCs/>
                <w:sz w:val="22"/>
                <w:szCs w:val="22"/>
              </w:rPr>
              <w:t>and</w:t>
            </w:r>
            <w:r w:rsidRPr="00D321A3">
              <w:rPr>
                <w:rFonts w:ascii="Aptos" w:hAnsi="Aptos"/>
                <w:bCs/>
                <w:sz w:val="22"/>
                <w:szCs w:val="22"/>
              </w:rPr>
              <w:t xml:space="preserve"> physical deterioration</w:t>
            </w:r>
          </w:p>
        </w:tc>
        <w:tc>
          <w:tcPr>
            <w:tcW w:w="2973" w:type="dxa"/>
          </w:tcPr>
          <w:p w14:paraId="15222FBD" w14:textId="280A2A7D" w:rsidR="000604A5" w:rsidRPr="00D321A3" w:rsidRDefault="00450C75" w:rsidP="00450C75">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sidRPr="00D321A3">
              <w:rPr>
                <w:rFonts w:ascii="Aptos" w:hAnsi="Aptos"/>
                <w:bCs/>
                <w:sz w:val="22"/>
                <w:szCs w:val="22"/>
              </w:rPr>
              <w:t xml:space="preserve">Land assembly, planning, financing, infrastructure, promotion </w:t>
            </w:r>
            <w:r w:rsidR="006A10A4">
              <w:rPr>
                <w:rFonts w:ascii="Aptos" w:hAnsi="Aptos"/>
                <w:bCs/>
                <w:sz w:val="22"/>
                <w:szCs w:val="22"/>
              </w:rPr>
              <w:t xml:space="preserve">and </w:t>
            </w:r>
            <w:r w:rsidRPr="00D321A3">
              <w:rPr>
                <w:rFonts w:ascii="Aptos" w:hAnsi="Aptos"/>
                <w:bCs/>
                <w:sz w:val="22"/>
                <w:szCs w:val="22"/>
              </w:rPr>
              <w:t>marketing, technical assistance</w:t>
            </w:r>
          </w:p>
        </w:tc>
        <w:tc>
          <w:tcPr>
            <w:tcW w:w="1909" w:type="dxa"/>
          </w:tcPr>
          <w:p w14:paraId="5B8E33BC" w14:textId="1CED6084" w:rsidR="000604A5" w:rsidRPr="00D321A3" w:rsidRDefault="00450C75" w:rsidP="00450C75">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sidRPr="00D321A3">
              <w:rPr>
                <w:rFonts w:ascii="Aptos" w:hAnsi="Aptos"/>
                <w:bCs/>
                <w:sz w:val="22"/>
                <w:szCs w:val="22"/>
              </w:rPr>
              <w:t>Eminent Domain; some c.30B exemptions; convey land to private developer</w:t>
            </w:r>
          </w:p>
        </w:tc>
        <w:tc>
          <w:tcPr>
            <w:tcW w:w="2253" w:type="dxa"/>
          </w:tcPr>
          <w:p w14:paraId="79639779" w14:textId="105BA15C" w:rsidR="000604A5" w:rsidRPr="00D321A3" w:rsidRDefault="00450C75" w:rsidP="00450C75">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sidRPr="00D321A3">
              <w:rPr>
                <w:rFonts w:ascii="Aptos" w:hAnsi="Aptos"/>
                <w:bCs/>
                <w:sz w:val="22"/>
                <w:szCs w:val="22"/>
              </w:rPr>
              <w:t>Seven members appointed by municipality; three represent public-at-large; others have business expertise</w:t>
            </w:r>
          </w:p>
        </w:tc>
        <w:tc>
          <w:tcPr>
            <w:tcW w:w="1170" w:type="dxa"/>
          </w:tcPr>
          <w:p w14:paraId="7CB6F789" w14:textId="2511E0B2" w:rsidR="000604A5" w:rsidRPr="00D321A3" w:rsidRDefault="00450C75" w:rsidP="000604A5">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sidRPr="00D321A3">
              <w:rPr>
                <w:rFonts w:ascii="Aptos" w:hAnsi="Aptos"/>
                <w:bCs/>
                <w:sz w:val="22"/>
                <w:szCs w:val="22"/>
              </w:rPr>
              <w:t>Public</w:t>
            </w:r>
          </w:p>
        </w:tc>
        <w:tc>
          <w:tcPr>
            <w:tcW w:w="1489" w:type="dxa"/>
          </w:tcPr>
          <w:p w14:paraId="12434945" w14:textId="664737D4" w:rsidR="000604A5" w:rsidRPr="00D321A3" w:rsidRDefault="00450C75" w:rsidP="00450C75">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sidRPr="00D321A3">
              <w:rPr>
                <w:rFonts w:ascii="Aptos" w:hAnsi="Aptos"/>
                <w:bCs/>
                <w:sz w:val="22"/>
                <w:szCs w:val="22"/>
              </w:rPr>
              <w:t>Municipality or consolidated EDIC for more than one city or town</w:t>
            </w:r>
          </w:p>
        </w:tc>
        <w:tc>
          <w:tcPr>
            <w:tcW w:w="1080" w:type="dxa"/>
          </w:tcPr>
          <w:p w14:paraId="150999E8" w14:textId="2649F5EE" w:rsidR="000604A5" w:rsidRPr="00D321A3" w:rsidRDefault="00450C75" w:rsidP="000604A5">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sidRPr="00D321A3">
              <w:rPr>
                <w:rFonts w:ascii="Aptos" w:hAnsi="Aptos"/>
                <w:bCs/>
                <w:sz w:val="22"/>
                <w:szCs w:val="22"/>
              </w:rPr>
              <w:t>M.G.L</w:t>
            </w:r>
            <w:r w:rsidR="0095770C">
              <w:rPr>
                <w:rFonts w:ascii="Aptos" w:hAnsi="Aptos"/>
                <w:bCs/>
                <w:sz w:val="22"/>
                <w:szCs w:val="22"/>
              </w:rPr>
              <w:t xml:space="preserve">. </w:t>
            </w:r>
            <w:r w:rsidR="00534073">
              <w:rPr>
                <w:rFonts w:ascii="Aptos" w:hAnsi="Aptos"/>
                <w:bCs/>
                <w:sz w:val="22"/>
                <w:szCs w:val="22"/>
              </w:rPr>
              <w:t>c.</w:t>
            </w:r>
            <w:r w:rsidRPr="00D321A3">
              <w:rPr>
                <w:rFonts w:ascii="Aptos" w:hAnsi="Aptos"/>
                <w:bCs/>
                <w:spacing w:val="-6"/>
                <w:sz w:val="22"/>
                <w:szCs w:val="22"/>
              </w:rPr>
              <w:t xml:space="preserve"> </w:t>
            </w:r>
            <w:r w:rsidRPr="00D321A3">
              <w:rPr>
                <w:rFonts w:ascii="Aptos" w:hAnsi="Aptos"/>
                <w:bCs/>
                <w:sz w:val="22"/>
                <w:szCs w:val="22"/>
              </w:rPr>
              <w:t>121C</w:t>
            </w:r>
          </w:p>
        </w:tc>
      </w:tr>
      <w:tr w:rsidR="00D321A3" w14:paraId="523C7901" w14:textId="55523899" w:rsidTr="00B05855">
        <w:tc>
          <w:tcPr>
            <w:cnfStyle w:val="001000000000" w:firstRow="0" w:lastRow="0" w:firstColumn="1" w:lastColumn="0" w:oddVBand="0" w:evenVBand="0" w:oddHBand="0" w:evenHBand="0" w:firstRowFirstColumn="0" w:firstRowLastColumn="0" w:lastRowFirstColumn="0" w:lastRowLastColumn="0"/>
            <w:tcW w:w="2359" w:type="dxa"/>
          </w:tcPr>
          <w:p w14:paraId="6BFE38FC" w14:textId="77777777" w:rsidR="000C5882" w:rsidRDefault="00D321A3" w:rsidP="00D321A3">
            <w:pPr>
              <w:pStyle w:val="BodyText"/>
              <w:spacing w:after="0"/>
              <w:jc w:val="left"/>
              <w:rPr>
                <w:rFonts w:ascii="Aptos" w:hAnsi="Aptos"/>
                <w:b w:val="0"/>
                <w:sz w:val="22"/>
                <w:szCs w:val="22"/>
              </w:rPr>
            </w:pPr>
            <w:r w:rsidRPr="00D321A3">
              <w:rPr>
                <w:rFonts w:ascii="Aptos" w:hAnsi="Aptos"/>
                <w:bCs w:val="0"/>
                <w:sz w:val="22"/>
                <w:szCs w:val="22"/>
              </w:rPr>
              <w:t xml:space="preserve">Development </w:t>
            </w:r>
            <w:r w:rsidR="006A10A4">
              <w:rPr>
                <w:rFonts w:ascii="Aptos" w:hAnsi="Aptos"/>
                <w:bCs w:val="0"/>
                <w:sz w:val="22"/>
                <w:szCs w:val="22"/>
              </w:rPr>
              <w:t xml:space="preserve">and </w:t>
            </w:r>
            <w:r w:rsidRPr="00D321A3">
              <w:rPr>
                <w:rFonts w:ascii="Aptos" w:hAnsi="Aptos"/>
                <w:bCs w:val="0"/>
                <w:sz w:val="22"/>
                <w:szCs w:val="22"/>
              </w:rPr>
              <w:t>Industrial</w:t>
            </w:r>
          </w:p>
          <w:p w14:paraId="58FA9610" w14:textId="1F6EA442" w:rsidR="000604A5" w:rsidRPr="00D321A3" w:rsidRDefault="00D321A3" w:rsidP="00D321A3">
            <w:pPr>
              <w:pStyle w:val="BodyText"/>
              <w:spacing w:after="0"/>
              <w:jc w:val="left"/>
              <w:rPr>
                <w:rFonts w:ascii="Aptos" w:hAnsi="Aptos"/>
                <w:bCs w:val="0"/>
                <w:sz w:val="22"/>
                <w:szCs w:val="22"/>
              </w:rPr>
            </w:pPr>
            <w:r w:rsidRPr="00D321A3">
              <w:rPr>
                <w:rFonts w:ascii="Aptos" w:hAnsi="Aptos"/>
                <w:bCs w:val="0"/>
                <w:sz w:val="22"/>
                <w:szCs w:val="22"/>
              </w:rPr>
              <w:t>Co</w:t>
            </w:r>
            <w:r w:rsidR="000C5882">
              <w:rPr>
                <w:rFonts w:ascii="Aptos" w:hAnsi="Aptos"/>
                <w:bCs w:val="0"/>
                <w:sz w:val="22"/>
                <w:szCs w:val="22"/>
              </w:rPr>
              <w:t>mmission</w:t>
            </w:r>
            <w:r w:rsidR="009275E4">
              <w:rPr>
                <w:rFonts w:ascii="Aptos" w:hAnsi="Aptos"/>
                <w:bCs w:val="0"/>
                <w:sz w:val="22"/>
                <w:szCs w:val="22"/>
              </w:rPr>
              <w:t>s</w:t>
            </w:r>
          </w:p>
        </w:tc>
        <w:tc>
          <w:tcPr>
            <w:tcW w:w="2067" w:type="dxa"/>
          </w:tcPr>
          <w:p w14:paraId="26F3E3C4" w14:textId="4E2D3FE1" w:rsidR="000604A5" w:rsidRPr="00D321A3" w:rsidRDefault="00D321A3" w:rsidP="00D321A3">
            <w:pPr>
              <w:pStyle w:val="BodyText"/>
              <w:spacing w:after="0"/>
              <w:jc w:val="left"/>
              <w:cnfStyle w:val="000000000000" w:firstRow="0" w:lastRow="0" w:firstColumn="0" w:lastColumn="0" w:oddVBand="0" w:evenVBand="0" w:oddHBand="0" w:evenHBand="0" w:firstRowFirstColumn="0" w:firstRowLastColumn="0" w:lastRowFirstColumn="0" w:lastRowLastColumn="0"/>
              <w:rPr>
                <w:rFonts w:ascii="Aptos" w:hAnsi="Aptos"/>
                <w:bCs/>
                <w:sz w:val="22"/>
                <w:szCs w:val="22"/>
              </w:rPr>
            </w:pPr>
            <w:r w:rsidRPr="00D321A3">
              <w:rPr>
                <w:rFonts w:ascii="Aptos" w:hAnsi="Aptos"/>
                <w:bCs/>
                <w:sz w:val="22"/>
                <w:szCs w:val="22"/>
              </w:rPr>
              <w:t xml:space="preserve">To promote </w:t>
            </w:r>
            <w:r w:rsidR="006A10A4">
              <w:rPr>
                <w:rFonts w:ascii="Aptos" w:hAnsi="Aptos"/>
                <w:bCs/>
                <w:sz w:val="22"/>
                <w:szCs w:val="22"/>
              </w:rPr>
              <w:t>and</w:t>
            </w:r>
            <w:r w:rsidRPr="00D321A3">
              <w:rPr>
                <w:rFonts w:ascii="Aptos" w:hAnsi="Aptos"/>
                <w:bCs/>
                <w:sz w:val="22"/>
                <w:szCs w:val="22"/>
              </w:rPr>
              <w:t xml:space="preserve"> market industrial land</w:t>
            </w:r>
          </w:p>
        </w:tc>
        <w:tc>
          <w:tcPr>
            <w:tcW w:w="2973" w:type="dxa"/>
          </w:tcPr>
          <w:p w14:paraId="205BCD64" w14:textId="727BC88D" w:rsidR="000604A5" w:rsidRPr="00D321A3" w:rsidRDefault="00D321A3" w:rsidP="00D321A3">
            <w:pPr>
              <w:pStyle w:val="BodyText"/>
              <w:spacing w:after="0"/>
              <w:jc w:val="left"/>
              <w:cnfStyle w:val="000000000000" w:firstRow="0" w:lastRow="0" w:firstColumn="0" w:lastColumn="0" w:oddVBand="0" w:evenVBand="0" w:oddHBand="0" w:evenHBand="0" w:firstRowFirstColumn="0" w:firstRowLastColumn="0" w:lastRowFirstColumn="0" w:lastRowLastColumn="0"/>
              <w:rPr>
                <w:rFonts w:ascii="Aptos" w:hAnsi="Aptos"/>
                <w:bCs/>
                <w:sz w:val="22"/>
                <w:szCs w:val="22"/>
              </w:rPr>
            </w:pPr>
            <w:r w:rsidRPr="00D321A3">
              <w:rPr>
                <w:rFonts w:ascii="Aptos" w:hAnsi="Aptos"/>
                <w:bCs/>
                <w:sz w:val="22"/>
                <w:szCs w:val="22"/>
              </w:rPr>
              <w:t xml:space="preserve">Promotion </w:t>
            </w:r>
            <w:r w:rsidR="006A10A4">
              <w:rPr>
                <w:rFonts w:ascii="Aptos" w:hAnsi="Aptos"/>
                <w:bCs/>
                <w:sz w:val="22"/>
                <w:szCs w:val="22"/>
              </w:rPr>
              <w:t>and</w:t>
            </w:r>
            <w:r w:rsidRPr="00D321A3">
              <w:rPr>
                <w:rFonts w:ascii="Aptos" w:hAnsi="Aptos"/>
                <w:bCs/>
                <w:sz w:val="22"/>
                <w:szCs w:val="22"/>
              </w:rPr>
              <w:t xml:space="preserve"> marketing</w:t>
            </w:r>
          </w:p>
        </w:tc>
        <w:tc>
          <w:tcPr>
            <w:tcW w:w="1909" w:type="dxa"/>
          </w:tcPr>
          <w:p w14:paraId="7CE3262E" w14:textId="63BF6CFB" w:rsidR="000604A5" w:rsidRPr="00D321A3" w:rsidRDefault="00D321A3" w:rsidP="000604A5">
            <w:pPr>
              <w:pStyle w:val="BodyText"/>
              <w:spacing w:after="0"/>
              <w:jc w:val="left"/>
              <w:cnfStyle w:val="000000000000" w:firstRow="0" w:lastRow="0" w:firstColumn="0" w:lastColumn="0" w:oddVBand="0" w:evenVBand="0" w:oddHBand="0" w:evenHBand="0" w:firstRowFirstColumn="0" w:firstRowLastColumn="0" w:lastRowFirstColumn="0" w:lastRowLastColumn="0"/>
              <w:rPr>
                <w:rFonts w:ascii="Aptos" w:hAnsi="Aptos"/>
                <w:bCs/>
                <w:sz w:val="22"/>
                <w:szCs w:val="22"/>
              </w:rPr>
            </w:pPr>
            <w:r w:rsidRPr="00D321A3">
              <w:rPr>
                <w:rFonts w:ascii="Aptos" w:hAnsi="Aptos"/>
                <w:bCs/>
                <w:spacing w:val="-4"/>
                <w:sz w:val="22"/>
                <w:szCs w:val="22"/>
              </w:rPr>
              <w:t>None</w:t>
            </w:r>
          </w:p>
        </w:tc>
        <w:tc>
          <w:tcPr>
            <w:tcW w:w="2253" w:type="dxa"/>
          </w:tcPr>
          <w:p w14:paraId="313C9D09" w14:textId="61C5010E" w:rsidR="000604A5" w:rsidRPr="00D321A3" w:rsidRDefault="00D321A3" w:rsidP="00D321A3">
            <w:pPr>
              <w:pStyle w:val="BodyText"/>
              <w:spacing w:after="0"/>
              <w:jc w:val="left"/>
              <w:cnfStyle w:val="000000000000" w:firstRow="0" w:lastRow="0" w:firstColumn="0" w:lastColumn="0" w:oddVBand="0" w:evenVBand="0" w:oddHBand="0" w:evenHBand="0" w:firstRowFirstColumn="0" w:firstRowLastColumn="0" w:lastRowFirstColumn="0" w:lastRowLastColumn="0"/>
              <w:rPr>
                <w:rFonts w:ascii="Aptos" w:hAnsi="Aptos"/>
                <w:bCs/>
                <w:sz w:val="22"/>
                <w:szCs w:val="22"/>
              </w:rPr>
            </w:pPr>
            <w:r w:rsidRPr="00D321A3">
              <w:rPr>
                <w:rFonts w:ascii="Aptos" w:hAnsi="Aptos"/>
                <w:bCs/>
                <w:sz w:val="22"/>
                <w:szCs w:val="22"/>
              </w:rPr>
              <w:t>Five to fifteen members appointed by mayor, select</w:t>
            </w:r>
            <w:r w:rsidR="006C7189">
              <w:rPr>
                <w:rFonts w:ascii="Aptos" w:hAnsi="Aptos"/>
                <w:bCs/>
                <w:sz w:val="22"/>
                <w:szCs w:val="22"/>
              </w:rPr>
              <w:t xml:space="preserve"> </w:t>
            </w:r>
            <w:r w:rsidRPr="00D321A3">
              <w:rPr>
                <w:rFonts w:ascii="Aptos" w:hAnsi="Aptos"/>
                <w:bCs/>
                <w:sz w:val="22"/>
                <w:szCs w:val="22"/>
              </w:rPr>
              <w:t>board or town</w:t>
            </w:r>
            <w:r w:rsidR="00091187">
              <w:rPr>
                <w:rFonts w:ascii="Aptos" w:hAnsi="Aptos"/>
                <w:bCs/>
                <w:sz w:val="22"/>
                <w:szCs w:val="22"/>
              </w:rPr>
              <w:t xml:space="preserve"> </w:t>
            </w:r>
            <w:r w:rsidRPr="00D321A3">
              <w:rPr>
                <w:rFonts w:ascii="Aptos" w:hAnsi="Aptos"/>
                <w:bCs/>
                <w:sz w:val="22"/>
                <w:szCs w:val="22"/>
              </w:rPr>
              <w:t>manager</w:t>
            </w:r>
          </w:p>
        </w:tc>
        <w:tc>
          <w:tcPr>
            <w:tcW w:w="1170" w:type="dxa"/>
          </w:tcPr>
          <w:p w14:paraId="7D613284" w14:textId="301A8544" w:rsidR="000604A5" w:rsidRPr="00D321A3" w:rsidRDefault="00D321A3" w:rsidP="000604A5">
            <w:pPr>
              <w:pStyle w:val="BodyText"/>
              <w:spacing w:after="0"/>
              <w:jc w:val="left"/>
              <w:cnfStyle w:val="000000000000" w:firstRow="0" w:lastRow="0" w:firstColumn="0" w:lastColumn="0" w:oddVBand="0" w:evenVBand="0" w:oddHBand="0" w:evenHBand="0" w:firstRowFirstColumn="0" w:firstRowLastColumn="0" w:lastRowFirstColumn="0" w:lastRowLastColumn="0"/>
              <w:rPr>
                <w:rFonts w:ascii="Aptos" w:hAnsi="Aptos"/>
                <w:bCs/>
                <w:sz w:val="22"/>
                <w:szCs w:val="22"/>
              </w:rPr>
            </w:pPr>
            <w:r w:rsidRPr="00D321A3">
              <w:rPr>
                <w:rFonts w:ascii="Aptos" w:hAnsi="Aptos"/>
                <w:bCs/>
                <w:sz w:val="22"/>
                <w:szCs w:val="22"/>
              </w:rPr>
              <w:t>Quasi-public</w:t>
            </w:r>
          </w:p>
        </w:tc>
        <w:tc>
          <w:tcPr>
            <w:tcW w:w="1489" w:type="dxa"/>
          </w:tcPr>
          <w:p w14:paraId="14DBE067" w14:textId="2C4BB523" w:rsidR="000604A5" w:rsidRPr="00D321A3" w:rsidRDefault="00D321A3" w:rsidP="000604A5">
            <w:pPr>
              <w:pStyle w:val="BodyText"/>
              <w:spacing w:after="0"/>
              <w:jc w:val="left"/>
              <w:cnfStyle w:val="000000000000" w:firstRow="0" w:lastRow="0" w:firstColumn="0" w:lastColumn="0" w:oddVBand="0" w:evenVBand="0" w:oddHBand="0" w:evenHBand="0" w:firstRowFirstColumn="0" w:firstRowLastColumn="0" w:lastRowFirstColumn="0" w:lastRowLastColumn="0"/>
              <w:rPr>
                <w:rFonts w:ascii="Aptos" w:hAnsi="Aptos"/>
                <w:bCs/>
                <w:sz w:val="22"/>
                <w:szCs w:val="22"/>
              </w:rPr>
            </w:pPr>
            <w:r w:rsidRPr="00D321A3">
              <w:rPr>
                <w:rFonts w:ascii="Aptos" w:hAnsi="Aptos"/>
                <w:bCs/>
                <w:sz w:val="22"/>
                <w:szCs w:val="22"/>
              </w:rPr>
              <w:t>Municipality</w:t>
            </w:r>
          </w:p>
        </w:tc>
        <w:tc>
          <w:tcPr>
            <w:tcW w:w="1080" w:type="dxa"/>
          </w:tcPr>
          <w:p w14:paraId="4E5219F3" w14:textId="254F4743" w:rsidR="000604A5" w:rsidRPr="00D321A3" w:rsidRDefault="00D321A3" w:rsidP="000604A5">
            <w:pPr>
              <w:pStyle w:val="BodyText"/>
              <w:spacing w:after="0"/>
              <w:jc w:val="left"/>
              <w:cnfStyle w:val="000000000000" w:firstRow="0" w:lastRow="0" w:firstColumn="0" w:lastColumn="0" w:oddVBand="0" w:evenVBand="0" w:oddHBand="0" w:evenHBand="0" w:firstRowFirstColumn="0" w:firstRowLastColumn="0" w:lastRowFirstColumn="0" w:lastRowLastColumn="0"/>
              <w:rPr>
                <w:rFonts w:ascii="Aptos" w:hAnsi="Aptos"/>
                <w:bCs/>
                <w:sz w:val="22"/>
                <w:szCs w:val="22"/>
              </w:rPr>
            </w:pPr>
            <w:r w:rsidRPr="00D321A3">
              <w:rPr>
                <w:rFonts w:ascii="Aptos" w:hAnsi="Aptos"/>
                <w:bCs/>
                <w:sz w:val="22"/>
                <w:szCs w:val="22"/>
              </w:rPr>
              <w:t xml:space="preserve">M.G.L. </w:t>
            </w:r>
            <w:r w:rsidR="00534073">
              <w:rPr>
                <w:rFonts w:ascii="Aptos" w:hAnsi="Aptos"/>
                <w:bCs/>
                <w:spacing w:val="-5"/>
                <w:sz w:val="22"/>
                <w:szCs w:val="22"/>
              </w:rPr>
              <w:t xml:space="preserve">c. </w:t>
            </w:r>
            <w:r w:rsidRPr="00D321A3">
              <w:rPr>
                <w:rFonts w:ascii="Aptos" w:hAnsi="Aptos"/>
                <w:bCs/>
                <w:sz w:val="22"/>
                <w:szCs w:val="22"/>
              </w:rPr>
              <w:t>40,</w:t>
            </w:r>
            <w:r w:rsidRPr="00D321A3">
              <w:rPr>
                <w:rFonts w:ascii="Aptos" w:hAnsi="Aptos"/>
                <w:bCs/>
                <w:spacing w:val="-5"/>
                <w:sz w:val="22"/>
                <w:szCs w:val="22"/>
              </w:rPr>
              <w:t xml:space="preserve"> </w:t>
            </w:r>
            <w:r w:rsidR="00512402" w:rsidRPr="00963916">
              <w:t>§</w:t>
            </w:r>
            <w:r w:rsidR="00512402">
              <w:rPr>
                <w:rFonts w:ascii="Aptos" w:hAnsi="Aptos"/>
                <w:bCs/>
                <w:sz w:val="22"/>
                <w:szCs w:val="22"/>
              </w:rPr>
              <w:t xml:space="preserve"> </w:t>
            </w:r>
            <w:r w:rsidRPr="00D321A3">
              <w:rPr>
                <w:rFonts w:ascii="Aptos" w:hAnsi="Aptos"/>
                <w:bCs/>
                <w:sz w:val="22"/>
                <w:szCs w:val="22"/>
              </w:rPr>
              <w:t>8A</w:t>
            </w:r>
          </w:p>
        </w:tc>
      </w:tr>
      <w:tr w:rsidR="00D321A3" w14:paraId="375A2295" w14:textId="0B9559E9" w:rsidTr="00B058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9" w:type="dxa"/>
          </w:tcPr>
          <w:p w14:paraId="74FAEDEE" w14:textId="6D6DAE21" w:rsidR="000604A5" w:rsidRPr="00D321A3" w:rsidRDefault="00D321A3" w:rsidP="00D321A3">
            <w:pPr>
              <w:pStyle w:val="BodyText"/>
              <w:spacing w:after="0"/>
              <w:jc w:val="left"/>
              <w:rPr>
                <w:rFonts w:ascii="Aptos" w:hAnsi="Aptos"/>
                <w:bCs w:val="0"/>
                <w:sz w:val="22"/>
                <w:szCs w:val="22"/>
              </w:rPr>
            </w:pPr>
            <w:r w:rsidRPr="00D321A3">
              <w:rPr>
                <w:rFonts w:ascii="Aptos" w:hAnsi="Aptos"/>
                <w:bCs w:val="0"/>
                <w:sz w:val="22"/>
                <w:szCs w:val="22"/>
              </w:rPr>
              <w:t xml:space="preserve">Private </w:t>
            </w:r>
            <w:proofErr w:type="spellStart"/>
            <w:r w:rsidRPr="00D321A3">
              <w:rPr>
                <w:rFonts w:ascii="Aptos" w:hAnsi="Aptos"/>
                <w:bCs w:val="0"/>
                <w:sz w:val="22"/>
                <w:szCs w:val="22"/>
              </w:rPr>
              <w:t>NonProfit</w:t>
            </w:r>
            <w:proofErr w:type="spellEnd"/>
            <w:r w:rsidRPr="00D321A3">
              <w:rPr>
                <w:rFonts w:ascii="Aptos" w:hAnsi="Aptos"/>
                <w:bCs w:val="0"/>
                <w:sz w:val="22"/>
                <w:szCs w:val="22"/>
              </w:rPr>
              <w:t xml:space="preserve"> Development Organizations</w:t>
            </w:r>
          </w:p>
        </w:tc>
        <w:tc>
          <w:tcPr>
            <w:tcW w:w="2067" w:type="dxa"/>
          </w:tcPr>
          <w:p w14:paraId="043E0217" w14:textId="24CCC862" w:rsidR="00D321A3" w:rsidRPr="00D321A3" w:rsidRDefault="00D321A3" w:rsidP="00D321A3">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sidRPr="00D321A3">
              <w:rPr>
                <w:rFonts w:ascii="Aptos" w:hAnsi="Aptos"/>
                <w:bCs/>
                <w:sz w:val="22"/>
                <w:szCs w:val="22"/>
              </w:rPr>
              <w:t>To improve general</w:t>
            </w:r>
          </w:p>
          <w:p w14:paraId="3AEEDDA9" w14:textId="15496BFF" w:rsidR="000604A5" w:rsidRPr="00D321A3" w:rsidRDefault="00AA58BE" w:rsidP="00D321A3">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Pr>
                <w:rFonts w:ascii="Aptos" w:hAnsi="Aptos"/>
                <w:bCs/>
                <w:sz w:val="22"/>
                <w:szCs w:val="22"/>
              </w:rPr>
              <w:t>e</w:t>
            </w:r>
            <w:r w:rsidR="00D321A3" w:rsidRPr="00D321A3">
              <w:rPr>
                <w:rFonts w:ascii="Aptos" w:hAnsi="Aptos"/>
                <w:bCs/>
                <w:sz w:val="22"/>
                <w:szCs w:val="22"/>
              </w:rPr>
              <w:t xml:space="preserve">conomic conditions </w:t>
            </w:r>
            <w:r w:rsidR="006A10A4">
              <w:rPr>
                <w:rFonts w:ascii="Aptos" w:hAnsi="Aptos"/>
                <w:bCs/>
                <w:sz w:val="22"/>
                <w:szCs w:val="22"/>
              </w:rPr>
              <w:t>and</w:t>
            </w:r>
            <w:r w:rsidR="00D321A3" w:rsidRPr="00D321A3">
              <w:rPr>
                <w:rFonts w:ascii="Aptos" w:hAnsi="Aptos"/>
                <w:bCs/>
                <w:sz w:val="22"/>
                <w:szCs w:val="22"/>
              </w:rPr>
              <w:t xml:space="preserve">/or commercial </w:t>
            </w:r>
            <w:r w:rsidR="006A10A4">
              <w:rPr>
                <w:rFonts w:ascii="Aptos" w:hAnsi="Aptos"/>
                <w:bCs/>
                <w:sz w:val="22"/>
                <w:szCs w:val="22"/>
              </w:rPr>
              <w:t>and</w:t>
            </w:r>
            <w:r w:rsidR="00D321A3" w:rsidRPr="00D321A3">
              <w:rPr>
                <w:rFonts w:ascii="Aptos" w:hAnsi="Aptos"/>
                <w:bCs/>
                <w:sz w:val="22"/>
                <w:szCs w:val="22"/>
              </w:rPr>
              <w:t xml:space="preserve"> industrial sectors</w:t>
            </w:r>
          </w:p>
        </w:tc>
        <w:tc>
          <w:tcPr>
            <w:tcW w:w="2973" w:type="dxa"/>
          </w:tcPr>
          <w:p w14:paraId="5986CA1B" w14:textId="736D62A1" w:rsidR="000604A5" w:rsidRPr="00D321A3" w:rsidRDefault="00D321A3" w:rsidP="00D321A3">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sidRPr="00D321A3">
              <w:rPr>
                <w:rFonts w:ascii="Aptos" w:hAnsi="Aptos"/>
                <w:bCs/>
                <w:sz w:val="22"/>
                <w:szCs w:val="22"/>
              </w:rPr>
              <w:t xml:space="preserve">Technical assistance, promotion </w:t>
            </w:r>
            <w:r w:rsidR="006A10A4">
              <w:rPr>
                <w:rFonts w:ascii="Aptos" w:hAnsi="Aptos"/>
                <w:bCs/>
                <w:sz w:val="22"/>
                <w:szCs w:val="22"/>
              </w:rPr>
              <w:t>and</w:t>
            </w:r>
            <w:r w:rsidRPr="00D321A3">
              <w:rPr>
                <w:rFonts w:ascii="Aptos" w:hAnsi="Aptos"/>
                <w:bCs/>
                <w:sz w:val="22"/>
                <w:szCs w:val="22"/>
              </w:rPr>
              <w:t xml:space="preserve"> marketing, land assembly, financing</w:t>
            </w:r>
          </w:p>
        </w:tc>
        <w:tc>
          <w:tcPr>
            <w:tcW w:w="1909" w:type="dxa"/>
          </w:tcPr>
          <w:p w14:paraId="23045762" w14:textId="23C30E1F" w:rsidR="000604A5" w:rsidRPr="00D321A3" w:rsidRDefault="00D321A3" w:rsidP="000604A5">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sidRPr="00D321A3">
              <w:rPr>
                <w:rFonts w:ascii="Aptos" w:hAnsi="Aptos"/>
                <w:bCs/>
                <w:spacing w:val="-4"/>
                <w:sz w:val="22"/>
                <w:szCs w:val="22"/>
              </w:rPr>
              <w:t>None</w:t>
            </w:r>
          </w:p>
        </w:tc>
        <w:tc>
          <w:tcPr>
            <w:tcW w:w="2253" w:type="dxa"/>
          </w:tcPr>
          <w:p w14:paraId="789921D1" w14:textId="798E9779" w:rsidR="000604A5" w:rsidRPr="00D321A3" w:rsidRDefault="00D321A3" w:rsidP="00D321A3">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sidRPr="00D321A3">
              <w:rPr>
                <w:rFonts w:ascii="Aptos" w:hAnsi="Aptos"/>
                <w:bCs/>
                <w:sz w:val="22"/>
                <w:szCs w:val="22"/>
              </w:rPr>
              <w:t>Elected by membership; usually private sector or neighborhood representatives</w:t>
            </w:r>
          </w:p>
        </w:tc>
        <w:tc>
          <w:tcPr>
            <w:tcW w:w="1170" w:type="dxa"/>
          </w:tcPr>
          <w:p w14:paraId="25B33940" w14:textId="786869D2" w:rsidR="000604A5" w:rsidRPr="00D321A3" w:rsidRDefault="00D321A3" w:rsidP="00D321A3">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sidRPr="00D321A3">
              <w:rPr>
                <w:rFonts w:ascii="Aptos" w:hAnsi="Aptos"/>
                <w:bCs/>
                <w:sz w:val="22"/>
                <w:szCs w:val="22"/>
              </w:rPr>
              <w:t xml:space="preserve">Private, </w:t>
            </w:r>
            <w:proofErr w:type="gramStart"/>
            <w:r w:rsidRPr="00D321A3">
              <w:rPr>
                <w:rFonts w:ascii="Aptos" w:hAnsi="Aptos"/>
                <w:bCs/>
                <w:sz w:val="22"/>
                <w:szCs w:val="22"/>
              </w:rPr>
              <w:t>Non-Profit</w:t>
            </w:r>
            <w:proofErr w:type="gramEnd"/>
          </w:p>
        </w:tc>
        <w:tc>
          <w:tcPr>
            <w:tcW w:w="1489" w:type="dxa"/>
          </w:tcPr>
          <w:p w14:paraId="67A81C7F" w14:textId="717CEEDC" w:rsidR="000604A5" w:rsidRPr="00D321A3" w:rsidRDefault="00D321A3" w:rsidP="00D321A3">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sidRPr="00D321A3">
              <w:rPr>
                <w:rFonts w:ascii="Aptos" w:hAnsi="Aptos"/>
                <w:bCs/>
                <w:sz w:val="22"/>
                <w:szCs w:val="22"/>
              </w:rPr>
              <w:t>Flexible: neighborhood, municipal, county or regional</w:t>
            </w:r>
          </w:p>
        </w:tc>
        <w:tc>
          <w:tcPr>
            <w:tcW w:w="1080" w:type="dxa"/>
          </w:tcPr>
          <w:p w14:paraId="7BA6FFEE" w14:textId="23BE0B32" w:rsidR="000604A5" w:rsidRPr="00D321A3" w:rsidRDefault="00D321A3" w:rsidP="00D321A3">
            <w:pPr>
              <w:pStyle w:val="BodyText"/>
              <w:spacing w:after="0"/>
              <w:jc w:val="left"/>
              <w:cnfStyle w:val="000000100000" w:firstRow="0" w:lastRow="0" w:firstColumn="0" w:lastColumn="0" w:oddVBand="0" w:evenVBand="0" w:oddHBand="1" w:evenHBand="0" w:firstRowFirstColumn="0" w:firstRowLastColumn="0" w:lastRowFirstColumn="0" w:lastRowLastColumn="0"/>
              <w:rPr>
                <w:rFonts w:ascii="Aptos" w:hAnsi="Aptos"/>
                <w:bCs/>
                <w:sz w:val="22"/>
                <w:szCs w:val="22"/>
              </w:rPr>
            </w:pPr>
            <w:r w:rsidRPr="00D321A3">
              <w:rPr>
                <w:rFonts w:ascii="Aptos" w:hAnsi="Aptos"/>
                <w:bCs/>
                <w:sz w:val="22"/>
                <w:szCs w:val="22"/>
              </w:rPr>
              <w:t xml:space="preserve">No single legal citation </w:t>
            </w:r>
          </w:p>
        </w:tc>
      </w:tr>
    </w:tbl>
    <w:p w14:paraId="025EE20D" w14:textId="77777777" w:rsidR="0040506D" w:rsidRPr="00D321A3" w:rsidRDefault="0040506D" w:rsidP="007F5BCD">
      <w:pPr>
        <w:pStyle w:val="BodyText"/>
        <w:spacing w:after="0"/>
        <w:jc w:val="left"/>
        <w:rPr>
          <w:rFonts w:ascii="Aptos" w:hAnsi="Aptos"/>
          <w:sz w:val="22"/>
          <w:szCs w:val="22"/>
        </w:rPr>
      </w:pPr>
      <w:r w:rsidRPr="00D321A3">
        <w:rPr>
          <w:rFonts w:ascii="Aptos" w:hAnsi="Aptos"/>
          <w:sz w:val="22"/>
          <w:szCs w:val="22"/>
        </w:rPr>
        <w:t>*Consult</w:t>
      </w:r>
      <w:r w:rsidRPr="00D321A3">
        <w:rPr>
          <w:rFonts w:ascii="Aptos" w:hAnsi="Aptos"/>
          <w:spacing w:val="-7"/>
          <w:sz w:val="22"/>
          <w:szCs w:val="22"/>
        </w:rPr>
        <w:t xml:space="preserve"> </w:t>
      </w:r>
      <w:r w:rsidRPr="00D321A3">
        <w:rPr>
          <w:rFonts w:ascii="Aptos" w:hAnsi="Aptos"/>
          <w:sz w:val="22"/>
          <w:szCs w:val="22"/>
        </w:rPr>
        <w:t>local</w:t>
      </w:r>
      <w:r w:rsidRPr="00D321A3">
        <w:rPr>
          <w:rFonts w:ascii="Aptos" w:hAnsi="Aptos"/>
          <w:spacing w:val="-6"/>
          <w:sz w:val="22"/>
          <w:szCs w:val="22"/>
        </w:rPr>
        <w:t xml:space="preserve"> </w:t>
      </w:r>
      <w:r w:rsidRPr="00D321A3">
        <w:rPr>
          <w:rFonts w:ascii="Aptos" w:hAnsi="Aptos"/>
          <w:sz w:val="22"/>
          <w:szCs w:val="22"/>
        </w:rPr>
        <w:t>legal</w:t>
      </w:r>
      <w:r w:rsidRPr="00D321A3">
        <w:rPr>
          <w:rFonts w:ascii="Aptos" w:hAnsi="Aptos"/>
          <w:spacing w:val="-7"/>
          <w:sz w:val="22"/>
          <w:szCs w:val="22"/>
        </w:rPr>
        <w:t xml:space="preserve"> </w:t>
      </w:r>
      <w:r w:rsidRPr="00D321A3">
        <w:rPr>
          <w:rFonts w:ascii="Aptos" w:hAnsi="Aptos"/>
          <w:sz w:val="22"/>
          <w:szCs w:val="22"/>
        </w:rPr>
        <w:t>counsel</w:t>
      </w:r>
      <w:r w:rsidRPr="00D321A3">
        <w:rPr>
          <w:rFonts w:ascii="Aptos" w:hAnsi="Aptos"/>
          <w:spacing w:val="-7"/>
          <w:sz w:val="22"/>
          <w:szCs w:val="22"/>
        </w:rPr>
        <w:t xml:space="preserve"> </w:t>
      </w:r>
      <w:r w:rsidRPr="00D321A3">
        <w:rPr>
          <w:rFonts w:ascii="Aptos" w:hAnsi="Aptos"/>
          <w:sz w:val="22"/>
          <w:szCs w:val="22"/>
        </w:rPr>
        <w:t>for</w:t>
      </w:r>
      <w:r w:rsidRPr="00D321A3">
        <w:rPr>
          <w:rFonts w:ascii="Aptos" w:hAnsi="Aptos"/>
          <w:spacing w:val="-7"/>
          <w:sz w:val="22"/>
          <w:szCs w:val="22"/>
        </w:rPr>
        <w:t xml:space="preserve"> </w:t>
      </w:r>
      <w:r w:rsidRPr="00D321A3">
        <w:rPr>
          <w:rFonts w:ascii="Aptos" w:hAnsi="Aptos"/>
          <w:sz w:val="22"/>
          <w:szCs w:val="22"/>
        </w:rPr>
        <w:t>organizational</w:t>
      </w:r>
      <w:r w:rsidRPr="00D321A3">
        <w:rPr>
          <w:rFonts w:ascii="Aptos" w:hAnsi="Aptos"/>
          <w:spacing w:val="-6"/>
          <w:sz w:val="22"/>
          <w:szCs w:val="22"/>
        </w:rPr>
        <w:t xml:space="preserve"> </w:t>
      </w:r>
      <w:r w:rsidRPr="00D321A3">
        <w:rPr>
          <w:rFonts w:ascii="Aptos" w:hAnsi="Aptos"/>
          <w:sz w:val="22"/>
          <w:szCs w:val="22"/>
        </w:rPr>
        <w:t>information</w:t>
      </w:r>
      <w:r w:rsidRPr="00D321A3">
        <w:rPr>
          <w:rFonts w:ascii="Aptos" w:hAnsi="Aptos"/>
          <w:spacing w:val="-7"/>
          <w:sz w:val="22"/>
          <w:szCs w:val="22"/>
        </w:rPr>
        <w:t xml:space="preserve"> </w:t>
      </w:r>
      <w:r w:rsidRPr="00D321A3">
        <w:rPr>
          <w:rFonts w:ascii="Aptos" w:hAnsi="Aptos"/>
          <w:sz w:val="22"/>
          <w:szCs w:val="22"/>
        </w:rPr>
        <w:t>applicable</w:t>
      </w:r>
      <w:r w:rsidRPr="00D321A3">
        <w:rPr>
          <w:rFonts w:ascii="Aptos" w:hAnsi="Aptos"/>
          <w:spacing w:val="-6"/>
          <w:sz w:val="22"/>
          <w:szCs w:val="22"/>
        </w:rPr>
        <w:t xml:space="preserve"> </w:t>
      </w:r>
      <w:r w:rsidRPr="00D321A3">
        <w:rPr>
          <w:rFonts w:ascii="Aptos" w:hAnsi="Aptos"/>
          <w:sz w:val="22"/>
          <w:szCs w:val="22"/>
        </w:rPr>
        <w:t>within</w:t>
      </w:r>
      <w:r w:rsidRPr="00D321A3">
        <w:rPr>
          <w:rFonts w:ascii="Aptos" w:hAnsi="Aptos"/>
          <w:spacing w:val="-8"/>
          <w:sz w:val="22"/>
          <w:szCs w:val="22"/>
        </w:rPr>
        <w:t xml:space="preserve"> </w:t>
      </w:r>
      <w:r w:rsidRPr="00D321A3">
        <w:rPr>
          <w:rFonts w:ascii="Aptos" w:hAnsi="Aptos"/>
          <w:sz w:val="22"/>
          <w:szCs w:val="22"/>
        </w:rPr>
        <w:t>a</w:t>
      </w:r>
      <w:r w:rsidRPr="00D321A3">
        <w:rPr>
          <w:rFonts w:ascii="Aptos" w:hAnsi="Aptos"/>
          <w:spacing w:val="-6"/>
          <w:sz w:val="22"/>
          <w:szCs w:val="22"/>
        </w:rPr>
        <w:t xml:space="preserve"> </w:t>
      </w:r>
      <w:r w:rsidRPr="00D321A3">
        <w:rPr>
          <w:rFonts w:ascii="Aptos" w:hAnsi="Aptos"/>
          <w:sz w:val="22"/>
          <w:szCs w:val="22"/>
        </w:rPr>
        <w:t>specific</w:t>
      </w:r>
      <w:r w:rsidRPr="00D321A3">
        <w:rPr>
          <w:rFonts w:ascii="Aptos" w:hAnsi="Aptos"/>
          <w:spacing w:val="-7"/>
          <w:sz w:val="22"/>
          <w:szCs w:val="22"/>
        </w:rPr>
        <w:t xml:space="preserve"> </w:t>
      </w:r>
      <w:r w:rsidRPr="00D321A3">
        <w:rPr>
          <w:rFonts w:ascii="Aptos" w:hAnsi="Aptos"/>
          <w:sz w:val="22"/>
          <w:szCs w:val="22"/>
        </w:rPr>
        <w:t>city</w:t>
      </w:r>
      <w:r w:rsidRPr="00D321A3">
        <w:rPr>
          <w:rFonts w:ascii="Aptos" w:hAnsi="Aptos"/>
          <w:spacing w:val="-6"/>
          <w:sz w:val="22"/>
          <w:szCs w:val="22"/>
        </w:rPr>
        <w:t xml:space="preserve"> </w:t>
      </w:r>
      <w:r w:rsidRPr="00D321A3">
        <w:rPr>
          <w:rFonts w:ascii="Aptos" w:hAnsi="Aptos"/>
          <w:sz w:val="22"/>
          <w:szCs w:val="22"/>
        </w:rPr>
        <w:t>or</w:t>
      </w:r>
      <w:r w:rsidRPr="00D321A3">
        <w:rPr>
          <w:rFonts w:ascii="Aptos" w:hAnsi="Aptos"/>
          <w:spacing w:val="-6"/>
          <w:sz w:val="22"/>
          <w:szCs w:val="22"/>
        </w:rPr>
        <w:t xml:space="preserve"> </w:t>
      </w:r>
      <w:r w:rsidRPr="00D321A3">
        <w:rPr>
          <w:rFonts w:ascii="Aptos" w:hAnsi="Aptos"/>
          <w:spacing w:val="-4"/>
          <w:sz w:val="22"/>
          <w:szCs w:val="22"/>
        </w:rPr>
        <w:t>town</w:t>
      </w:r>
    </w:p>
    <w:sectPr w:rsidR="0040506D" w:rsidRPr="00D321A3" w:rsidSect="00671B21">
      <w:headerReference w:type="even" r:id="rId66"/>
      <w:headerReference w:type="default" r:id="rId67"/>
      <w:footerReference w:type="even" r:id="rId68"/>
      <w:footerReference w:type="default" r:id="rId69"/>
      <w:headerReference w:type="first" r:id="rId70"/>
      <w:footerReference w:type="first" r:id="rId71"/>
      <w:pgSz w:w="15840" w:h="12240" w:orient="landscape"/>
      <w:pgMar w:top="1440" w:right="1440" w:bottom="1714"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CB3E7" w14:textId="77777777" w:rsidR="005859C2" w:rsidRDefault="005859C2" w:rsidP="003646E7">
      <w:pPr>
        <w:spacing w:after="0"/>
      </w:pPr>
      <w:r>
        <w:separator/>
      </w:r>
    </w:p>
  </w:endnote>
  <w:endnote w:type="continuationSeparator" w:id="0">
    <w:p w14:paraId="7F27744A" w14:textId="77777777" w:rsidR="005859C2" w:rsidRDefault="005859C2" w:rsidP="003646E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Book Antiqua">
    <w:panose1 w:val="02040602050305030304"/>
    <w:charset w:val="00"/>
    <w:family w:val="roman"/>
    <w:pitch w:val="variable"/>
    <w:sig w:usb0="00000287" w:usb1="00000000" w:usb2="00000000" w:usb3="00000000" w:csb0="0000009F" w:csb1="00000000"/>
  </w:font>
  <w:font w:name="Minion Pro">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Montserrat-Regular">
    <w:altName w:val="Montserrat"/>
    <w:panose1 w:val="00000000000000000000"/>
    <w:charset w:val="00"/>
    <w:family w:val="auto"/>
    <w:notTrueType/>
    <w:pitch w:val="default"/>
    <w:sig w:usb0="00000003" w:usb1="00000000" w:usb2="00000000" w:usb3="00000000" w:csb0="00000001" w:csb1="00000000"/>
  </w:font>
  <w:font w:name="+mn-ea">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4015942"/>
      <w:docPartObj>
        <w:docPartGallery w:val="Page Numbers (Bottom of Page)"/>
        <w:docPartUnique/>
      </w:docPartObj>
    </w:sdtPr>
    <w:sdtEndPr>
      <w:rPr>
        <w:rFonts w:ascii="Times New Roman" w:hAnsi="Times New Roman" w:cs="Times New Roman"/>
        <w:noProof/>
        <w:sz w:val="22"/>
        <w:szCs w:val="22"/>
      </w:rPr>
    </w:sdtEndPr>
    <w:sdtContent>
      <w:p w14:paraId="4F3ACED3" w14:textId="7AD225E9" w:rsidR="00710D27" w:rsidRPr="00710D27" w:rsidRDefault="00710D27">
        <w:pPr>
          <w:pStyle w:val="Footer"/>
          <w:jc w:val="center"/>
          <w:rPr>
            <w:rFonts w:ascii="Times New Roman" w:hAnsi="Times New Roman" w:cs="Times New Roman"/>
            <w:sz w:val="22"/>
            <w:szCs w:val="22"/>
          </w:rPr>
        </w:pPr>
        <w:r w:rsidRPr="00710D27">
          <w:rPr>
            <w:rFonts w:ascii="Times New Roman" w:hAnsi="Times New Roman" w:cs="Times New Roman"/>
            <w:sz w:val="22"/>
            <w:szCs w:val="22"/>
          </w:rPr>
          <w:fldChar w:fldCharType="begin"/>
        </w:r>
        <w:r w:rsidRPr="00710D27">
          <w:rPr>
            <w:rFonts w:ascii="Times New Roman" w:hAnsi="Times New Roman" w:cs="Times New Roman"/>
            <w:sz w:val="22"/>
            <w:szCs w:val="22"/>
          </w:rPr>
          <w:instrText xml:space="preserve"> PAGE   \* MERGEFORMAT </w:instrText>
        </w:r>
        <w:r w:rsidRPr="00710D27">
          <w:rPr>
            <w:rFonts w:ascii="Times New Roman" w:hAnsi="Times New Roman" w:cs="Times New Roman"/>
            <w:sz w:val="22"/>
            <w:szCs w:val="22"/>
          </w:rPr>
          <w:fldChar w:fldCharType="separate"/>
        </w:r>
        <w:r w:rsidRPr="00710D27">
          <w:rPr>
            <w:rFonts w:ascii="Times New Roman" w:hAnsi="Times New Roman" w:cs="Times New Roman"/>
            <w:noProof/>
            <w:sz w:val="22"/>
            <w:szCs w:val="22"/>
          </w:rPr>
          <w:t>2</w:t>
        </w:r>
        <w:r w:rsidRPr="00710D27">
          <w:rPr>
            <w:rFonts w:ascii="Times New Roman" w:hAnsi="Times New Roman" w:cs="Times New Roman"/>
            <w:noProof/>
            <w:sz w:val="22"/>
            <w:szCs w:val="22"/>
          </w:rPr>
          <w:fldChar w:fldCharType="end"/>
        </w:r>
      </w:p>
    </w:sdtContent>
  </w:sdt>
  <w:p w14:paraId="60DB6331" w14:textId="77777777" w:rsidR="00710D27" w:rsidRDefault="00710D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8AD87" w14:textId="77777777" w:rsidR="002979A5" w:rsidRDefault="002979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0111952"/>
      <w:docPartObj>
        <w:docPartGallery w:val="Page Numbers (Bottom of Page)"/>
        <w:docPartUnique/>
      </w:docPartObj>
    </w:sdtPr>
    <w:sdtEndPr>
      <w:rPr>
        <w:rFonts w:ascii="Times New Roman" w:hAnsi="Times New Roman" w:cs="Times New Roman"/>
        <w:noProof/>
        <w:sz w:val="22"/>
        <w:szCs w:val="22"/>
      </w:rPr>
    </w:sdtEndPr>
    <w:sdtContent>
      <w:p w14:paraId="7A0E252C" w14:textId="66B07111" w:rsidR="003646E7" w:rsidRPr="00F414D2" w:rsidRDefault="003646E7">
        <w:pPr>
          <w:pStyle w:val="Footer"/>
          <w:jc w:val="center"/>
          <w:rPr>
            <w:rFonts w:ascii="Times New Roman" w:hAnsi="Times New Roman" w:cs="Times New Roman"/>
            <w:sz w:val="22"/>
            <w:szCs w:val="22"/>
          </w:rPr>
        </w:pPr>
        <w:r w:rsidRPr="00F414D2">
          <w:rPr>
            <w:rFonts w:ascii="Times New Roman" w:hAnsi="Times New Roman" w:cs="Times New Roman"/>
            <w:sz w:val="22"/>
            <w:szCs w:val="22"/>
          </w:rPr>
          <w:fldChar w:fldCharType="begin"/>
        </w:r>
        <w:r w:rsidRPr="00F414D2">
          <w:rPr>
            <w:rFonts w:ascii="Times New Roman" w:hAnsi="Times New Roman" w:cs="Times New Roman"/>
            <w:sz w:val="22"/>
            <w:szCs w:val="22"/>
          </w:rPr>
          <w:instrText xml:space="preserve"> PAGE   \* MERGEFORMAT </w:instrText>
        </w:r>
        <w:r w:rsidRPr="00F414D2">
          <w:rPr>
            <w:rFonts w:ascii="Times New Roman" w:hAnsi="Times New Roman" w:cs="Times New Roman"/>
            <w:sz w:val="22"/>
            <w:szCs w:val="22"/>
          </w:rPr>
          <w:fldChar w:fldCharType="separate"/>
        </w:r>
        <w:r w:rsidRPr="00F414D2">
          <w:rPr>
            <w:rFonts w:ascii="Times New Roman" w:hAnsi="Times New Roman" w:cs="Times New Roman"/>
            <w:noProof/>
            <w:sz w:val="22"/>
            <w:szCs w:val="22"/>
          </w:rPr>
          <w:t>2</w:t>
        </w:r>
        <w:r w:rsidRPr="00F414D2">
          <w:rPr>
            <w:rFonts w:ascii="Times New Roman" w:hAnsi="Times New Roman" w:cs="Times New Roman"/>
            <w:noProof/>
            <w:sz w:val="22"/>
            <w:szCs w:val="22"/>
          </w:rPr>
          <w:fldChar w:fldCharType="end"/>
        </w:r>
      </w:p>
    </w:sdtContent>
  </w:sdt>
  <w:p w14:paraId="6A905BA2" w14:textId="77777777" w:rsidR="003646E7" w:rsidRDefault="003646E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10485" w14:textId="77777777" w:rsidR="002979A5" w:rsidRDefault="002979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301E17" w14:textId="77777777" w:rsidR="005859C2" w:rsidRDefault="005859C2" w:rsidP="003646E7">
      <w:pPr>
        <w:spacing w:after="0"/>
      </w:pPr>
      <w:r>
        <w:separator/>
      </w:r>
    </w:p>
  </w:footnote>
  <w:footnote w:type="continuationSeparator" w:id="0">
    <w:p w14:paraId="6049EFF3" w14:textId="77777777" w:rsidR="005859C2" w:rsidRDefault="005859C2" w:rsidP="003646E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192B1" w14:textId="77777777" w:rsidR="002979A5" w:rsidRDefault="002979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064D5" w14:textId="557CA111" w:rsidR="002979A5" w:rsidRDefault="002979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DE7EC" w14:textId="77777777" w:rsidR="002979A5" w:rsidRDefault="002979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580D"/>
    <w:multiLevelType w:val="hybridMultilevel"/>
    <w:tmpl w:val="80386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A7FDD"/>
    <w:multiLevelType w:val="hybridMultilevel"/>
    <w:tmpl w:val="472CE3E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D9091C"/>
    <w:multiLevelType w:val="hybridMultilevel"/>
    <w:tmpl w:val="27C653C8"/>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CAC4CA0"/>
    <w:multiLevelType w:val="hybridMultilevel"/>
    <w:tmpl w:val="DDA8261E"/>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242CD4"/>
    <w:multiLevelType w:val="hybridMultilevel"/>
    <w:tmpl w:val="D09C8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E75A0C"/>
    <w:multiLevelType w:val="multilevel"/>
    <w:tmpl w:val="9594DBDE"/>
    <w:lvl w:ilvl="0">
      <w:start w:val="1"/>
      <w:numFmt w:val="decimal"/>
      <w:lvlText w:val="%1."/>
      <w:lvlJc w:val="left"/>
      <w:pPr>
        <w:ind w:left="720" w:hanging="360"/>
      </w:pPr>
      <w:rPr>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6" w15:restartNumberingAfterBreak="0">
    <w:nsid w:val="10B34D78"/>
    <w:multiLevelType w:val="hybridMultilevel"/>
    <w:tmpl w:val="95CA1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951D5A"/>
    <w:multiLevelType w:val="hybridMultilevel"/>
    <w:tmpl w:val="872E6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C578F8"/>
    <w:multiLevelType w:val="hybridMultilevel"/>
    <w:tmpl w:val="70A62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4659F3"/>
    <w:multiLevelType w:val="multilevel"/>
    <w:tmpl w:val="6FA2FB38"/>
    <w:lvl w:ilvl="0">
      <w:start w:val="5"/>
      <w:numFmt w:val="decimal"/>
      <w:lvlText w:val="%1"/>
      <w:lvlJc w:val="left"/>
      <w:pPr>
        <w:ind w:left="480" w:hanging="480"/>
      </w:pPr>
      <w:rPr>
        <w:rFonts w:hint="default"/>
      </w:rPr>
    </w:lvl>
    <w:lvl w:ilvl="1">
      <w:start w:val="1"/>
      <w:numFmt w:val="decimal"/>
      <w:lvlText w:val="6.%2"/>
      <w:lvlJc w:val="left"/>
      <w:pPr>
        <w:ind w:left="480" w:hanging="480"/>
      </w:pPr>
      <w:rPr>
        <w:rFonts w:hint="default"/>
      </w:rPr>
    </w:lvl>
    <w:lvl w:ilvl="2">
      <w:start w:val="1"/>
      <w:numFmt w:val="decimal"/>
      <w:lvlText w:val="4.3.%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98E1487"/>
    <w:multiLevelType w:val="hybridMultilevel"/>
    <w:tmpl w:val="84681408"/>
    <w:lvl w:ilvl="0" w:tplc="D91CAA9A">
      <w:start w:val="1"/>
      <w:numFmt w:val="bullet"/>
      <w:lvlText w:val=""/>
      <w:lvlJc w:val="left"/>
      <w:pPr>
        <w:tabs>
          <w:tab w:val="num" w:pos="720"/>
        </w:tabs>
        <w:ind w:left="720" w:hanging="360"/>
      </w:pPr>
      <w:rPr>
        <w:rFonts w:ascii="Wingdings" w:hAnsi="Wingdings" w:hint="default"/>
      </w:rPr>
    </w:lvl>
    <w:lvl w:ilvl="1" w:tplc="5B70340C" w:tentative="1">
      <w:start w:val="1"/>
      <w:numFmt w:val="bullet"/>
      <w:lvlText w:val=""/>
      <w:lvlJc w:val="left"/>
      <w:pPr>
        <w:tabs>
          <w:tab w:val="num" w:pos="1440"/>
        </w:tabs>
        <w:ind w:left="1440" w:hanging="360"/>
      </w:pPr>
      <w:rPr>
        <w:rFonts w:ascii="Wingdings" w:hAnsi="Wingdings" w:hint="default"/>
      </w:rPr>
    </w:lvl>
    <w:lvl w:ilvl="2" w:tplc="2E668EF2" w:tentative="1">
      <w:start w:val="1"/>
      <w:numFmt w:val="bullet"/>
      <w:lvlText w:val=""/>
      <w:lvlJc w:val="left"/>
      <w:pPr>
        <w:tabs>
          <w:tab w:val="num" w:pos="2160"/>
        </w:tabs>
        <w:ind w:left="2160" w:hanging="360"/>
      </w:pPr>
      <w:rPr>
        <w:rFonts w:ascii="Wingdings" w:hAnsi="Wingdings" w:hint="default"/>
      </w:rPr>
    </w:lvl>
    <w:lvl w:ilvl="3" w:tplc="668ED2CA" w:tentative="1">
      <w:start w:val="1"/>
      <w:numFmt w:val="bullet"/>
      <w:lvlText w:val=""/>
      <w:lvlJc w:val="left"/>
      <w:pPr>
        <w:tabs>
          <w:tab w:val="num" w:pos="2880"/>
        </w:tabs>
        <w:ind w:left="2880" w:hanging="360"/>
      </w:pPr>
      <w:rPr>
        <w:rFonts w:ascii="Wingdings" w:hAnsi="Wingdings" w:hint="default"/>
      </w:rPr>
    </w:lvl>
    <w:lvl w:ilvl="4" w:tplc="31E6B562" w:tentative="1">
      <w:start w:val="1"/>
      <w:numFmt w:val="bullet"/>
      <w:lvlText w:val=""/>
      <w:lvlJc w:val="left"/>
      <w:pPr>
        <w:tabs>
          <w:tab w:val="num" w:pos="3600"/>
        </w:tabs>
        <w:ind w:left="3600" w:hanging="360"/>
      </w:pPr>
      <w:rPr>
        <w:rFonts w:ascii="Wingdings" w:hAnsi="Wingdings" w:hint="default"/>
      </w:rPr>
    </w:lvl>
    <w:lvl w:ilvl="5" w:tplc="25A48D2E" w:tentative="1">
      <w:start w:val="1"/>
      <w:numFmt w:val="bullet"/>
      <w:lvlText w:val=""/>
      <w:lvlJc w:val="left"/>
      <w:pPr>
        <w:tabs>
          <w:tab w:val="num" w:pos="4320"/>
        </w:tabs>
        <w:ind w:left="4320" w:hanging="360"/>
      </w:pPr>
      <w:rPr>
        <w:rFonts w:ascii="Wingdings" w:hAnsi="Wingdings" w:hint="default"/>
      </w:rPr>
    </w:lvl>
    <w:lvl w:ilvl="6" w:tplc="C9925BAE" w:tentative="1">
      <w:start w:val="1"/>
      <w:numFmt w:val="bullet"/>
      <w:lvlText w:val=""/>
      <w:lvlJc w:val="left"/>
      <w:pPr>
        <w:tabs>
          <w:tab w:val="num" w:pos="5040"/>
        </w:tabs>
        <w:ind w:left="5040" w:hanging="360"/>
      </w:pPr>
      <w:rPr>
        <w:rFonts w:ascii="Wingdings" w:hAnsi="Wingdings" w:hint="default"/>
      </w:rPr>
    </w:lvl>
    <w:lvl w:ilvl="7" w:tplc="92508336" w:tentative="1">
      <w:start w:val="1"/>
      <w:numFmt w:val="bullet"/>
      <w:lvlText w:val=""/>
      <w:lvlJc w:val="left"/>
      <w:pPr>
        <w:tabs>
          <w:tab w:val="num" w:pos="5760"/>
        </w:tabs>
        <w:ind w:left="5760" w:hanging="360"/>
      </w:pPr>
      <w:rPr>
        <w:rFonts w:ascii="Wingdings" w:hAnsi="Wingdings" w:hint="default"/>
      </w:rPr>
    </w:lvl>
    <w:lvl w:ilvl="8" w:tplc="57A0FB7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060FE0"/>
    <w:multiLevelType w:val="hybridMultilevel"/>
    <w:tmpl w:val="64767ED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76785D"/>
    <w:multiLevelType w:val="multilevel"/>
    <w:tmpl w:val="D00E408C"/>
    <w:lvl w:ilvl="0">
      <w:start w:val="6"/>
      <w:numFmt w:val="decimal"/>
      <w:lvlText w:val="%1"/>
      <w:lvlJc w:val="left"/>
      <w:pPr>
        <w:ind w:left="730" w:hanging="730"/>
      </w:pPr>
      <w:rPr>
        <w:rFonts w:hint="default"/>
      </w:rPr>
    </w:lvl>
    <w:lvl w:ilvl="1">
      <w:start w:val="3"/>
      <w:numFmt w:val="decimal"/>
      <w:lvlText w:val="%1.%2"/>
      <w:lvlJc w:val="left"/>
      <w:pPr>
        <w:ind w:left="850" w:hanging="730"/>
      </w:pPr>
      <w:rPr>
        <w:rFonts w:hint="default"/>
      </w:rPr>
    </w:lvl>
    <w:lvl w:ilvl="2">
      <w:start w:val="1"/>
      <w:numFmt w:val="decimal"/>
      <w:lvlText w:val="%1.%2.%3"/>
      <w:lvlJc w:val="left"/>
      <w:pPr>
        <w:ind w:left="970" w:hanging="730"/>
      </w:pPr>
      <w:rPr>
        <w:rFonts w:hint="default"/>
      </w:rPr>
    </w:lvl>
    <w:lvl w:ilvl="3">
      <w:start w:val="1"/>
      <w:numFmt w:val="decimal"/>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2760" w:hanging="1800"/>
      </w:pPr>
      <w:rPr>
        <w:rFonts w:hint="default"/>
      </w:rPr>
    </w:lvl>
  </w:abstractNum>
  <w:abstractNum w:abstractNumId="13" w15:restartNumberingAfterBreak="0">
    <w:nsid w:val="210865B4"/>
    <w:multiLevelType w:val="hybridMultilevel"/>
    <w:tmpl w:val="A30A3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01652C"/>
    <w:multiLevelType w:val="hybridMultilevel"/>
    <w:tmpl w:val="4D181A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5A6DAE"/>
    <w:multiLevelType w:val="hybridMultilevel"/>
    <w:tmpl w:val="DAF0D50A"/>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B187C44"/>
    <w:multiLevelType w:val="multilevel"/>
    <w:tmpl w:val="18CA3CC8"/>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C19091E"/>
    <w:multiLevelType w:val="multilevel"/>
    <w:tmpl w:val="DC28995A"/>
    <w:lvl w:ilvl="0">
      <w:start w:val="5"/>
      <w:numFmt w:val="decimal"/>
      <w:lvlText w:val="%1"/>
      <w:lvlJc w:val="left"/>
      <w:pPr>
        <w:ind w:left="480" w:hanging="480"/>
      </w:pPr>
      <w:rPr>
        <w:rFonts w:hint="default"/>
      </w:rPr>
    </w:lvl>
    <w:lvl w:ilvl="1">
      <w:start w:val="1"/>
      <w:numFmt w:val="decimal"/>
      <w:lvlText w:val="5.%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E1E66E4"/>
    <w:multiLevelType w:val="hybridMultilevel"/>
    <w:tmpl w:val="0CC8C9A4"/>
    <w:lvl w:ilvl="0" w:tplc="2CDEC038">
      <w:start w:val="1"/>
      <w:numFmt w:val="decimal"/>
      <w:lvlText w:val="(%1)"/>
      <w:lvlJc w:val="left"/>
      <w:pPr>
        <w:tabs>
          <w:tab w:val="num" w:pos="720"/>
        </w:tabs>
        <w:ind w:left="720" w:hanging="360"/>
      </w:pPr>
    </w:lvl>
    <w:lvl w:ilvl="1" w:tplc="A60CBC06" w:tentative="1">
      <w:start w:val="1"/>
      <w:numFmt w:val="decimal"/>
      <w:lvlText w:val="(%2)"/>
      <w:lvlJc w:val="left"/>
      <w:pPr>
        <w:tabs>
          <w:tab w:val="num" w:pos="1440"/>
        </w:tabs>
        <w:ind w:left="1440" w:hanging="360"/>
      </w:pPr>
    </w:lvl>
    <w:lvl w:ilvl="2" w:tplc="BD8A0EFC" w:tentative="1">
      <w:start w:val="1"/>
      <w:numFmt w:val="decimal"/>
      <w:lvlText w:val="(%3)"/>
      <w:lvlJc w:val="left"/>
      <w:pPr>
        <w:tabs>
          <w:tab w:val="num" w:pos="2160"/>
        </w:tabs>
        <w:ind w:left="2160" w:hanging="360"/>
      </w:pPr>
    </w:lvl>
    <w:lvl w:ilvl="3" w:tplc="5ED45AC2" w:tentative="1">
      <w:start w:val="1"/>
      <w:numFmt w:val="decimal"/>
      <w:lvlText w:val="(%4)"/>
      <w:lvlJc w:val="left"/>
      <w:pPr>
        <w:tabs>
          <w:tab w:val="num" w:pos="2880"/>
        </w:tabs>
        <w:ind w:left="2880" w:hanging="360"/>
      </w:pPr>
    </w:lvl>
    <w:lvl w:ilvl="4" w:tplc="58D44770" w:tentative="1">
      <w:start w:val="1"/>
      <w:numFmt w:val="decimal"/>
      <w:lvlText w:val="(%5)"/>
      <w:lvlJc w:val="left"/>
      <w:pPr>
        <w:tabs>
          <w:tab w:val="num" w:pos="3600"/>
        </w:tabs>
        <w:ind w:left="3600" w:hanging="360"/>
      </w:pPr>
    </w:lvl>
    <w:lvl w:ilvl="5" w:tplc="1168FF58" w:tentative="1">
      <w:start w:val="1"/>
      <w:numFmt w:val="decimal"/>
      <w:lvlText w:val="(%6)"/>
      <w:lvlJc w:val="left"/>
      <w:pPr>
        <w:tabs>
          <w:tab w:val="num" w:pos="4320"/>
        </w:tabs>
        <w:ind w:left="4320" w:hanging="360"/>
      </w:pPr>
    </w:lvl>
    <w:lvl w:ilvl="6" w:tplc="8724E994" w:tentative="1">
      <w:start w:val="1"/>
      <w:numFmt w:val="decimal"/>
      <w:lvlText w:val="(%7)"/>
      <w:lvlJc w:val="left"/>
      <w:pPr>
        <w:tabs>
          <w:tab w:val="num" w:pos="5040"/>
        </w:tabs>
        <w:ind w:left="5040" w:hanging="360"/>
      </w:pPr>
    </w:lvl>
    <w:lvl w:ilvl="7" w:tplc="95B26634" w:tentative="1">
      <w:start w:val="1"/>
      <w:numFmt w:val="decimal"/>
      <w:lvlText w:val="(%8)"/>
      <w:lvlJc w:val="left"/>
      <w:pPr>
        <w:tabs>
          <w:tab w:val="num" w:pos="5760"/>
        </w:tabs>
        <w:ind w:left="5760" w:hanging="360"/>
      </w:pPr>
    </w:lvl>
    <w:lvl w:ilvl="8" w:tplc="6D8A9F5E" w:tentative="1">
      <w:start w:val="1"/>
      <w:numFmt w:val="decimal"/>
      <w:lvlText w:val="(%9)"/>
      <w:lvlJc w:val="left"/>
      <w:pPr>
        <w:tabs>
          <w:tab w:val="num" w:pos="6480"/>
        </w:tabs>
        <w:ind w:left="6480" w:hanging="360"/>
      </w:pPr>
    </w:lvl>
  </w:abstractNum>
  <w:abstractNum w:abstractNumId="19" w15:restartNumberingAfterBreak="0">
    <w:nsid w:val="2F5514B0"/>
    <w:multiLevelType w:val="multilevel"/>
    <w:tmpl w:val="B4F6E976"/>
    <w:lvl w:ilvl="0">
      <w:start w:val="5"/>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22F6452"/>
    <w:multiLevelType w:val="hybridMultilevel"/>
    <w:tmpl w:val="2C728BAC"/>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 w15:restartNumberingAfterBreak="0">
    <w:nsid w:val="32B04753"/>
    <w:multiLevelType w:val="hybridMultilevel"/>
    <w:tmpl w:val="F4FE5D2C"/>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B236395"/>
    <w:multiLevelType w:val="hybridMultilevel"/>
    <w:tmpl w:val="9258C5E0"/>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CE022A9"/>
    <w:multiLevelType w:val="hybridMultilevel"/>
    <w:tmpl w:val="C94A95B4"/>
    <w:lvl w:ilvl="0" w:tplc="72E65AF8">
      <w:start w:val="1"/>
      <w:numFmt w:val="decimal"/>
      <w:lvlText w:val="6.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B63EB0"/>
    <w:multiLevelType w:val="hybridMultilevel"/>
    <w:tmpl w:val="37762EC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07220C7"/>
    <w:multiLevelType w:val="hybridMultilevel"/>
    <w:tmpl w:val="5B08C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5B7A26"/>
    <w:multiLevelType w:val="hybridMultilevel"/>
    <w:tmpl w:val="CA76B4AE"/>
    <w:lvl w:ilvl="0" w:tplc="AFC47F2C">
      <w:start w:val="1"/>
      <w:numFmt w:val="decimal"/>
      <w:lvlText w:val="6.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3400D9"/>
    <w:multiLevelType w:val="hybridMultilevel"/>
    <w:tmpl w:val="99248C74"/>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477C23AC"/>
    <w:multiLevelType w:val="multilevel"/>
    <w:tmpl w:val="91A6FF00"/>
    <w:lvl w:ilvl="0">
      <w:start w:val="6"/>
      <w:numFmt w:val="decimal"/>
      <w:lvlText w:val="%1"/>
      <w:lvlJc w:val="left"/>
      <w:pPr>
        <w:ind w:left="730" w:hanging="730"/>
      </w:pPr>
      <w:rPr>
        <w:rFonts w:hint="default"/>
      </w:rPr>
    </w:lvl>
    <w:lvl w:ilvl="1">
      <w:start w:val="3"/>
      <w:numFmt w:val="decimal"/>
      <w:lvlText w:val="%1.%2"/>
      <w:lvlJc w:val="left"/>
      <w:pPr>
        <w:ind w:left="730" w:hanging="730"/>
      </w:pPr>
      <w:rPr>
        <w:rFonts w:hint="default"/>
      </w:rPr>
    </w:lvl>
    <w:lvl w:ilvl="2">
      <w:start w:val="2"/>
      <w:numFmt w:val="decimal"/>
      <w:lvlText w:val="%1.%2.%3"/>
      <w:lvlJc w:val="left"/>
      <w:pPr>
        <w:ind w:left="730" w:hanging="73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84423D4"/>
    <w:multiLevelType w:val="multilevel"/>
    <w:tmpl w:val="8C68DB1A"/>
    <w:lvl w:ilvl="0">
      <w:start w:val="6"/>
      <w:numFmt w:val="decimal"/>
      <w:lvlText w:val="%1"/>
      <w:lvlJc w:val="left"/>
      <w:pPr>
        <w:ind w:left="730" w:hanging="730"/>
      </w:pPr>
      <w:rPr>
        <w:rFonts w:hint="default"/>
      </w:rPr>
    </w:lvl>
    <w:lvl w:ilvl="1">
      <w:start w:val="3"/>
      <w:numFmt w:val="decimal"/>
      <w:lvlText w:val="%1.%2"/>
      <w:lvlJc w:val="left"/>
      <w:pPr>
        <w:ind w:left="730" w:hanging="730"/>
      </w:pPr>
      <w:rPr>
        <w:rFonts w:hint="default"/>
      </w:rPr>
    </w:lvl>
    <w:lvl w:ilvl="2">
      <w:start w:val="2"/>
      <w:numFmt w:val="decimal"/>
      <w:lvlText w:val="%1.%2.%3"/>
      <w:lvlJc w:val="left"/>
      <w:pPr>
        <w:ind w:left="730" w:hanging="73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B024230"/>
    <w:multiLevelType w:val="hybridMultilevel"/>
    <w:tmpl w:val="FF40D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BE00528"/>
    <w:multiLevelType w:val="hybridMultilevel"/>
    <w:tmpl w:val="06146D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CEF296F"/>
    <w:multiLevelType w:val="hybridMultilevel"/>
    <w:tmpl w:val="7E588F24"/>
    <w:lvl w:ilvl="0" w:tplc="D8B8A7B2">
      <w:start w:val="1"/>
      <w:numFmt w:val="bullet"/>
      <w:lvlText w:val=""/>
      <w:lvlJc w:val="left"/>
      <w:pPr>
        <w:tabs>
          <w:tab w:val="num" w:pos="720"/>
        </w:tabs>
        <w:ind w:left="720" w:hanging="360"/>
      </w:pPr>
      <w:rPr>
        <w:rFonts w:ascii="Wingdings" w:hAnsi="Wingdings" w:hint="default"/>
      </w:rPr>
    </w:lvl>
    <w:lvl w:ilvl="1" w:tplc="D708DE1C">
      <w:start w:val="1"/>
      <w:numFmt w:val="bullet"/>
      <w:lvlText w:val=""/>
      <w:lvlJc w:val="left"/>
      <w:pPr>
        <w:tabs>
          <w:tab w:val="num" w:pos="1440"/>
        </w:tabs>
        <w:ind w:left="1440" w:hanging="360"/>
      </w:pPr>
      <w:rPr>
        <w:rFonts w:ascii="Wingdings" w:hAnsi="Wingdings" w:hint="default"/>
      </w:rPr>
    </w:lvl>
    <w:lvl w:ilvl="2" w:tplc="6A781464" w:tentative="1">
      <w:start w:val="1"/>
      <w:numFmt w:val="bullet"/>
      <w:lvlText w:val=""/>
      <w:lvlJc w:val="left"/>
      <w:pPr>
        <w:tabs>
          <w:tab w:val="num" w:pos="2160"/>
        </w:tabs>
        <w:ind w:left="2160" w:hanging="360"/>
      </w:pPr>
      <w:rPr>
        <w:rFonts w:ascii="Wingdings" w:hAnsi="Wingdings" w:hint="default"/>
      </w:rPr>
    </w:lvl>
    <w:lvl w:ilvl="3" w:tplc="9A44B1FE" w:tentative="1">
      <w:start w:val="1"/>
      <w:numFmt w:val="bullet"/>
      <w:lvlText w:val=""/>
      <w:lvlJc w:val="left"/>
      <w:pPr>
        <w:tabs>
          <w:tab w:val="num" w:pos="2880"/>
        </w:tabs>
        <w:ind w:left="2880" w:hanging="360"/>
      </w:pPr>
      <w:rPr>
        <w:rFonts w:ascii="Wingdings" w:hAnsi="Wingdings" w:hint="default"/>
      </w:rPr>
    </w:lvl>
    <w:lvl w:ilvl="4" w:tplc="E710FB56" w:tentative="1">
      <w:start w:val="1"/>
      <w:numFmt w:val="bullet"/>
      <w:lvlText w:val=""/>
      <w:lvlJc w:val="left"/>
      <w:pPr>
        <w:tabs>
          <w:tab w:val="num" w:pos="3600"/>
        </w:tabs>
        <w:ind w:left="3600" w:hanging="360"/>
      </w:pPr>
      <w:rPr>
        <w:rFonts w:ascii="Wingdings" w:hAnsi="Wingdings" w:hint="default"/>
      </w:rPr>
    </w:lvl>
    <w:lvl w:ilvl="5" w:tplc="BBF2EDC2" w:tentative="1">
      <w:start w:val="1"/>
      <w:numFmt w:val="bullet"/>
      <w:lvlText w:val=""/>
      <w:lvlJc w:val="left"/>
      <w:pPr>
        <w:tabs>
          <w:tab w:val="num" w:pos="4320"/>
        </w:tabs>
        <w:ind w:left="4320" w:hanging="360"/>
      </w:pPr>
      <w:rPr>
        <w:rFonts w:ascii="Wingdings" w:hAnsi="Wingdings" w:hint="default"/>
      </w:rPr>
    </w:lvl>
    <w:lvl w:ilvl="6" w:tplc="B3FE904E" w:tentative="1">
      <w:start w:val="1"/>
      <w:numFmt w:val="bullet"/>
      <w:lvlText w:val=""/>
      <w:lvlJc w:val="left"/>
      <w:pPr>
        <w:tabs>
          <w:tab w:val="num" w:pos="5040"/>
        </w:tabs>
        <w:ind w:left="5040" w:hanging="360"/>
      </w:pPr>
      <w:rPr>
        <w:rFonts w:ascii="Wingdings" w:hAnsi="Wingdings" w:hint="default"/>
      </w:rPr>
    </w:lvl>
    <w:lvl w:ilvl="7" w:tplc="6CC40DD2" w:tentative="1">
      <w:start w:val="1"/>
      <w:numFmt w:val="bullet"/>
      <w:lvlText w:val=""/>
      <w:lvlJc w:val="left"/>
      <w:pPr>
        <w:tabs>
          <w:tab w:val="num" w:pos="5760"/>
        </w:tabs>
        <w:ind w:left="5760" w:hanging="360"/>
      </w:pPr>
      <w:rPr>
        <w:rFonts w:ascii="Wingdings" w:hAnsi="Wingdings" w:hint="default"/>
      </w:rPr>
    </w:lvl>
    <w:lvl w:ilvl="8" w:tplc="7ECAA36C"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DB27CD1"/>
    <w:multiLevelType w:val="hybridMultilevel"/>
    <w:tmpl w:val="75EC4344"/>
    <w:lvl w:ilvl="0" w:tplc="D542DA96">
      <w:start w:val="1"/>
      <w:numFmt w:val="bullet"/>
      <w:lvlText w:val=""/>
      <w:lvlJc w:val="left"/>
      <w:pPr>
        <w:tabs>
          <w:tab w:val="num" w:pos="720"/>
        </w:tabs>
        <w:ind w:left="720" w:hanging="360"/>
      </w:pPr>
      <w:rPr>
        <w:rFonts w:ascii="Wingdings" w:hAnsi="Wingdings" w:hint="default"/>
      </w:rPr>
    </w:lvl>
    <w:lvl w:ilvl="1" w:tplc="4E1A905C">
      <w:start w:val="1"/>
      <w:numFmt w:val="bullet"/>
      <w:lvlText w:val=""/>
      <w:lvlJc w:val="left"/>
      <w:pPr>
        <w:tabs>
          <w:tab w:val="num" w:pos="1440"/>
        </w:tabs>
        <w:ind w:left="1440" w:hanging="360"/>
      </w:pPr>
      <w:rPr>
        <w:rFonts w:ascii="Wingdings" w:hAnsi="Wingdings" w:hint="default"/>
      </w:rPr>
    </w:lvl>
    <w:lvl w:ilvl="2" w:tplc="7F5ECC26" w:tentative="1">
      <w:start w:val="1"/>
      <w:numFmt w:val="bullet"/>
      <w:lvlText w:val=""/>
      <w:lvlJc w:val="left"/>
      <w:pPr>
        <w:tabs>
          <w:tab w:val="num" w:pos="2160"/>
        </w:tabs>
        <w:ind w:left="2160" w:hanging="360"/>
      </w:pPr>
      <w:rPr>
        <w:rFonts w:ascii="Wingdings" w:hAnsi="Wingdings" w:hint="default"/>
      </w:rPr>
    </w:lvl>
    <w:lvl w:ilvl="3" w:tplc="5C56B08C" w:tentative="1">
      <w:start w:val="1"/>
      <w:numFmt w:val="bullet"/>
      <w:lvlText w:val=""/>
      <w:lvlJc w:val="left"/>
      <w:pPr>
        <w:tabs>
          <w:tab w:val="num" w:pos="2880"/>
        </w:tabs>
        <w:ind w:left="2880" w:hanging="360"/>
      </w:pPr>
      <w:rPr>
        <w:rFonts w:ascii="Wingdings" w:hAnsi="Wingdings" w:hint="default"/>
      </w:rPr>
    </w:lvl>
    <w:lvl w:ilvl="4" w:tplc="921CB0AC" w:tentative="1">
      <w:start w:val="1"/>
      <w:numFmt w:val="bullet"/>
      <w:lvlText w:val=""/>
      <w:lvlJc w:val="left"/>
      <w:pPr>
        <w:tabs>
          <w:tab w:val="num" w:pos="3600"/>
        </w:tabs>
        <w:ind w:left="3600" w:hanging="360"/>
      </w:pPr>
      <w:rPr>
        <w:rFonts w:ascii="Wingdings" w:hAnsi="Wingdings" w:hint="default"/>
      </w:rPr>
    </w:lvl>
    <w:lvl w:ilvl="5" w:tplc="25A82506" w:tentative="1">
      <w:start w:val="1"/>
      <w:numFmt w:val="bullet"/>
      <w:lvlText w:val=""/>
      <w:lvlJc w:val="left"/>
      <w:pPr>
        <w:tabs>
          <w:tab w:val="num" w:pos="4320"/>
        </w:tabs>
        <w:ind w:left="4320" w:hanging="360"/>
      </w:pPr>
      <w:rPr>
        <w:rFonts w:ascii="Wingdings" w:hAnsi="Wingdings" w:hint="default"/>
      </w:rPr>
    </w:lvl>
    <w:lvl w:ilvl="6" w:tplc="A22C032C" w:tentative="1">
      <w:start w:val="1"/>
      <w:numFmt w:val="bullet"/>
      <w:lvlText w:val=""/>
      <w:lvlJc w:val="left"/>
      <w:pPr>
        <w:tabs>
          <w:tab w:val="num" w:pos="5040"/>
        </w:tabs>
        <w:ind w:left="5040" w:hanging="360"/>
      </w:pPr>
      <w:rPr>
        <w:rFonts w:ascii="Wingdings" w:hAnsi="Wingdings" w:hint="default"/>
      </w:rPr>
    </w:lvl>
    <w:lvl w:ilvl="7" w:tplc="2864DE6E" w:tentative="1">
      <w:start w:val="1"/>
      <w:numFmt w:val="bullet"/>
      <w:lvlText w:val=""/>
      <w:lvlJc w:val="left"/>
      <w:pPr>
        <w:tabs>
          <w:tab w:val="num" w:pos="5760"/>
        </w:tabs>
        <w:ind w:left="5760" w:hanging="360"/>
      </w:pPr>
      <w:rPr>
        <w:rFonts w:ascii="Wingdings" w:hAnsi="Wingdings" w:hint="default"/>
      </w:rPr>
    </w:lvl>
    <w:lvl w:ilvl="8" w:tplc="DCA43EEA"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AF0281"/>
    <w:multiLevelType w:val="multilevel"/>
    <w:tmpl w:val="94CE2FE6"/>
    <w:lvl w:ilvl="0">
      <w:start w:val="5"/>
      <w:numFmt w:val="decimal"/>
      <w:lvlText w:val="%1"/>
      <w:lvlJc w:val="left"/>
      <w:pPr>
        <w:ind w:left="480" w:hanging="480"/>
      </w:pPr>
      <w:rPr>
        <w:rFonts w:hint="default"/>
      </w:rPr>
    </w:lvl>
    <w:lvl w:ilvl="1">
      <w:start w:val="1"/>
      <w:numFmt w:val="decimal"/>
      <w:lvlText w:val="4.%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4DC4021"/>
    <w:multiLevelType w:val="hybridMultilevel"/>
    <w:tmpl w:val="D5467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4F469A0"/>
    <w:multiLevelType w:val="multilevel"/>
    <w:tmpl w:val="D3DC5A6E"/>
    <w:lvl w:ilvl="0">
      <w:start w:val="5"/>
      <w:numFmt w:val="decimal"/>
      <w:lvlText w:val="%1"/>
      <w:lvlJc w:val="left"/>
      <w:pPr>
        <w:ind w:left="480" w:hanging="480"/>
      </w:pPr>
      <w:rPr>
        <w:rFonts w:hint="default"/>
      </w:rPr>
    </w:lvl>
    <w:lvl w:ilvl="1">
      <w:start w:val="1"/>
      <w:numFmt w:val="decimal"/>
      <w:lvlText w:val="2.%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93464FD"/>
    <w:multiLevelType w:val="hybridMultilevel"/>
    <w:tmpl w:val="0F8E053E"/>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38" w15:restartNumberingAfterBreak="0">
    <w:nsid w:val="59473A64"/>
    <w:multiLevelType w:val="hybridMultilevel"/>
    <w:tmpl w:val="191A46A4"/>
    <w:lvl w:ilvl="0" w:tplc="8A9E7334">
      <w:start w:val="1"/>
      <w:numFmt w:val="decimal"/>
      <w:lvlText w:val="%1.1"/>
      <w:lvlJc w:val="left"/>
      <w:pPr>
        <w:ind w:left="24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A9849AD"/>
    <w:multiLevelType w:val="multilevel"/>
    <w:tmpl w:val="9566FDDE"/>
    <w:lvl w:ilvl="0">
      <w:start w:val="1"/>
      <w:numFmt w:val="decimal"/>
      <w:pStyle w:val="Style1"/>
      <w:lvlText w:val="%1."/>
      <w:lvlJc w:val="left"/>
      <w:pPr>
        <w:ind w:left="720" w:hanging="360"/>
      </w:p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BC425C4"/>
    <w:multiLevelType w:val="multilevel"/>
    <w:tmpl w:val="F79EF81A"/>
    <w:lvl w:ilvl="0">
      <w:start w:val="6"/>
      <w:numFmt w:val="decimal"/>
      <w:lvlText w:val="%1"/>
      <w:lvlJc w:val="left"/>
      <w:pPr>
        <w:ind w:left="730" w:hanging="730"/>
      </w:pPr>
      <w:rPr>
        <w:rFonts w:hint="default"/>
      </w:rPr>
    </w:lvl>
    <w:lvl w:ilvl="1">
      <w:start w:val="3"/>
      <w:numFmt w:val="decimal"/>
      <w:lvlText w:val="%1.%2"/>
      <w:lvlJc w:val="left"/>
      <w:pPr>
        <w:ind w:left="730" w:hanging="730"/>
      </w:pPr>
      <w:rPr>
        <w:rFonts w:hint="default"/>
      </w:rPr>
    </w:lvl>
    <w:lvl w:ilvl="2">
      <w:start w:val="1"/>
      <w:numFmt w:val="decimal"/>
      <w:lvlText w:val="%1.%2.%3"/>
      <w:lvlJc w:val="left"/>
      <w:pPr>
        <w:ind w:left="730" w:hanging="73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60710931"/>
    <w:multiLevelType w:val="hybridMultilevel"/>
    <w:tmpl w:val="BF84C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1FC59F6"/>
    <w:multiLevelType w:val="hybridMultilevel"/>
    <w:tmpl w:val="F646748A"/>
    <w:lvl w:ilvl="0" w:tplc="FC02A0F0">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3475737"/>
    <w:multiLevelType w:val="multilevel"/>
    <w:tmpl w:val="58AC568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5221BF8"/>
    <w:multiLevelType w:val="hybridMultilevel"/>
    <w:tmpl w:val="0616F386"/>
    <w:lvl w:ilvl="0" w:tplc="A18029FC">
      <w:numFmt w:val="bullet"/>
      <w:lvlText w:val=""/>
      <w:lvlJc w:val="left"/>
      <w:pPr>
        <w:ind w:left="720" w:hanging="360"/>
      </w:pPr>
      <w:rPr>
        <w:rFonts w:ascii="Symbol" w:eastAsia="Aptos" w:hAnsi="Symbol" w:cs="Apto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673D4F46"/>
    <w:multiLevelType w:val="hybridMultilevel"/>
    <w:tmpl w:val="FDC61C14"/>
    <w:lvl w:ilvl="0" w:tplc="79A08C2C">
      <w:start w:val="1"/>
      <w:numFmt w:val="decimal"/>
      <w:lvlText w:val="%1."/>
      <w:lvlJc w:val="left"/>
      <w:pPr>
        <w:tabs>
          <w:tab w:val="num" w:pos="720"/>
        </w:tabs>
        <w:ind w:left="720" w:hanging="360"/>
      </w:pPr>
    </w:lvl>
    <w:lvl w:ilvl="1" w:tplc="103C3D68" w:tentative="1">
      <w:start w:val="1"/>
      <w:numFmt w:val="decimal"/>
      <w:lvlText w:val="%2."/>
      <w:lvlJc w:val="left"/>
      <w:pPr>
        <w:tabs>
          <w:tab w:val="num" w:pos="1440"/>
        </w:tabs>
        <w:ind w:left="1440" w:hanging="360"/>
      </w:pPr>
    </w:lvl>
    <w:lvl w:ilvl="2" w:tplc="3C4212A0" w:tentative="1">
      <w:start w:val="1"/>
      <w:numFmt w:val="decimal"/>
      <w:lvlText w:val="%3."/>
      <w:lvlJc w:val="left"/>
      <w:pPr>
        <w:tabs>
          <w:tab w:val="num" w:pos="2160"/>
        </w:tabs>
        <w:ind w:left="2160" w:hanging="360"/>
      </w:pPr>
    </w:lvl>
    <w:lvl w:ilvl="3" w:tplc="ED6E27F0" w:tentative="1">
      <w:start w:val="1"/>
      <w:numFmt w:val="decimal"/>
      <w:lvlText w:val="%4."/>
      <w:lvlJc w:val="left"/>
      <w:pPr>
        <w:tabs>
          <w:tab w:val="num" w:pos="2880"/>
        </w:tabs>
        <w:ind w:left="2880" w:hanging="360"/>
      </w:pPr>
    </w:lvl>
    <w:lvl w:ilvl="4" w:tplc="9984C40E" w:tentative="1">
      <w:start w:val="1"/>
      <w:numFmt w:val="decimal"/>
      <w:lvlText w:val="%5."/>
      <w:lvlJc w:val="left"/>
      <w:pPr>
        <w:tabs>
          <w:tab w:val="num" w:pos="3600"/>
        </w:tabs>
        <w:ind w:left="3600" w:hanging="360"/>
      </w:pPr>
    </w:lvl>
    <w:lvl w:ilvl="5" w:tplc="DD5E1CC6" w:tentative="1">
      <w:start w:val="1"/>
      <w:numFmt w:val="decimal"/>
      <w:lvlText w:val="%6."/>
      <w:lvlJc w:val="left"/>
      <w:pPr>
        <w:tabs>
          <w:tab w:val="num" w:pos="4320"/>
        </w:tabs>
        <w:ind w:left="4320" w:hanging="360"/>
      </w:pPr>
    </w:lvl>
    <w:lvl w:ilvl="6" w:tplc="198ED6CA" w:tentative="1">
      <w:start w:val="1"/>
      <w:numFmt w:val="decimal"/>
      <w:lvlText w:val="%7."/>
      <w:lvlJc w:val="left"/>
      <w:pPr>
        <w:tabs>
          <w:tab w:val="num" w:pos="5040"/>
        </w:tabs>
        <w:ind w:left="5040" w:hanging="360"/>
      </w:pPr>
    </w:lvl>
    <w:lvl w:ilvl="7" w:tplc="BECAE072" w:tentative="1">
      <w:start w:val="1"/>
      <w:numFmt w:val="decimal"/>
      <w:lvlText w:val="%8."/>
      <w:lvlJc w:val="left"/>
      <w:pPr>
        <w:tabs>
          <w:tab w:val="num" w:pos="5760"/>
        </w:tabs>
        <w:ind w:left="5760" w:hanging="360"/>
      </w:pPr>
    </w:lvl>
    <w:lvl w:ilvl="8" w:tplc="FD82EA82" w:tentative="1">
      <w:start w:val="1"/>
      <w:numFmt w:val="decimal"/>
      <w:lvlText w:val="%9."/>
      <w:lvlJc w:val="left"/>
      <w:pPr>
        <w:tabs>
          <w:tab w:val="num" w:pos="6480"/>
        </w:tabs>
        <w:ind w:left="6480" w:hanging="360"/>
      </w:pPr>
    </w:lvl>
  </w:abstractNum>
  <w:abstractNum w:abstractNumId="46" w15:restartNumberingAfterBreak="0">
    <w:nsid w:val="68E7236C"/>
    <w:multiLevelType w:val="hybridMultilevel"/>
    <w:tmpl w:val="35545F7E"/>
    <w:lvl w:ilvl="0" w:tplc="39AE3A60">
      <w:start w:val="1"/>
      <w:numFmt w:val="decimal"/>
      <w:lvlText w:val="6.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B2240A4"/>
    <w:multiLevelType w:val="multilevel"/>
    <w:tmpl w:val="3AEE21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DA36579"/>
    <w:multiLevelType w:val="hybridMultilevel"/>
    <w:tmpl w:val="44C0E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E131055"/>
    <w:multiLevelType w:val="hybridMultilevel"/>
    <w:tmpl w:val="97A6621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03F6168"/>
    <w:multiLevelType w:val="multilevel"/>
    <w:tmpl w:val="3C062778"/>
    <w:lvl w:ilvl="0">
      <w:start w:val="6"/>
      <w:numFmt w:val="decimal"/>
      <w:lvlText w:val="%1"/>
      <w:lvlJc w:val="left"/>
      <w:pPr>
        <w:ind w:left="730" w:hanging="730"/>
      </w:pPr>
      <w:rPr>
        <w:rFonts w:hint="default"/>
      </w:rPr>
    </w:lvl>
    <w:lvl w:ilvl="1">
      <w:start w:val="3"/>
      <w:numFmt w:val="decimal"/>
      <w:lvlText w:val="%1.%2"/>
      <w:lvlJc w:val="left"/>
      <w:pPr>
        <w:ind w:left="730" w:hanging="730"/>
      </w:pPr>
      <w:rPr>
        <w:rFonts w:hint="default"/>
      </w:rPr>
    </w:lvl>
    <w:lvl w:ilvl="2">
      <w:start w:val="2"/>
      <w:numFmt w:val="decimal"/>
      <w:lvlText w:val="%1.%2.%3"/>
      <w:lvlJc w:val="left"/>
      <w:pPr>
        <w:ind w:left="730" w:hanging="730"/>
      </w:pPr>
      <w:rPr>
        <w:rFonts w:hint="default"/>
      </w:rPr>
    </w:lvl>
    <w:lvl w:ilvl="3">
      <w:start w:val="2"/>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708873A5"/>
    <w:multiLevelType w:val="hybridMultilevel"/>
    <w:tmpl w:val="EDAC87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D062DF9"/>
    <w:multiLevelType w:val="hybridMultilevel"/>
    <w:tmpl w:val="55BEE64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EE02109"/>
    <w:multiLevelType w:val="hybridMultilevel"/>
    <w:tmpl w:val="F34EB5DC"/>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42644054">
    <w:abstractNumId w:val="4"/>
  </w:num>
  <w:num w:numId="2" w16cid:durableId="402410716">
    <w:abstractNumId w:val="39"/>
  </w:num>
  <w:num w:numId="3" w16cid:durableId="1815027705">
    <w:abstractNumId w:val="38"/>
  </w:num>
  <w:num w:numId="4" w16cid:durableId="1569684313">
    <w:abstractNumId w:val="42"/>
  </w:num>
  <w:num w:numId="5" w16cid:durableId="1833331220">
    <w:abstractNumId w:val="10"/>
  </w:num>
  <w:num w:numId="6" w16cid:durableId="1340155457">
    <w:abstractNumId w:val="24"/>
  </w:num>
  <w:num w:numId="7" w16cid:durableId="102648869">
    <w:abstractNumId w:val="33"/>
  </w:num>
  <w:num w:numId="8" w16cid:durableId="83382018">
    <w:abstractNumId w:val="32"/>
  </w:num>
  <w:num w:numId="9" w16cid:durableId="401828336">
    <w:abstractNumId w:val="41"/>
  </w:num>
  <w:num w:numId="10" w16cid:durableId="1044673011">
    <w:abstractNumId w:val="25"/>
  </w:num>
  <w:num w:numId="11" w16cid:durableId="755135212">
    <w:abstractNumId w:val="18"/>
  </w:num>
  <w:num w:numId="12" w16cid:durableId="1706443627">
    <w:abstractNumId w:val="11"/>
  </w:num>
  <w:num w:numId="13" w16cid:durableId="813374196">
    <w:abstractNumId w:val="31"/>
  </w:num>
  <w:num w:numId="14" w16cid:durableId="1442342173">
    <w:abstractNumId w:val="30"/>
  </w:num>
  <w:num w:numId="15" w16cid:durableId="1040015677">
    <w:abstractNumId w:val="52"/>
  </w:num>
  <w:num w:numId="16" w16cid:durableId="533470072">
    <w:abstractNumId w:val="2"/>
  </w:num>
  <w:num w:numId="17" w16cid:durableId="550505902">
    <w:abstractNumId w:val="1"/>
  </w:num>
  <w:num w:numId="18" w16cid:durableId="346828352">
    <w:abstractNumId w:val="0"/>
  </w:num>
  <w:num w:numId="19" w16cid:durableId="555898638">
    <w:abstractNumId w:val="45"/>
  </w:num>
  <w:num w:numId="20" w16cid:durableId="703865327">
    <w:abstractNumId w:val="7"/>
  </w:num>
  <w:num w:numId="21" w16cid:durableId="37825431">
    <w:abstractNumId w:val="53"/>
  </w:num>
  <w:num w:numId="22" w16cid:durableId="1704674544">
    <w:abstractNumId w:val="49"/>
  </w:num>
  <w:num w:numId="23" w16cid:durableId="57095260">
    <w:abstractNumId w:val="15"/>
  </w:num>
  <w:num w:numId="24" w16cid:durableId="1811829003">
    <w:abstractNumId w:val="35"/>
  </w:num>
  <w:num w:numId="25" w16cid:durableId="690373495">
    <w:abstractNumId w:val="16"/>
  </w:num>
  <w:num w:numId="26" w16cid:durableId="1413310350">
    <w:abstractNumId w:val="43"/>
  </w:num>
  <w:num w:numId="27" w16cid:durableId="453642531">
    <w:abstractNumId w:val="39"/>
    <w:lvlOverride w:ilvl="0">
      <w:startOverride w:val="6"/>
    </w:lvlOverride>
  </w:num>
  <w:num w:numId="28" w16cid:durableId="1877082931">
    <w:abstractNumId w:val="19"/>
  </w:num>
  <w:num w:numId="29" w16cid:durableId="1191647781">
    <w:abstractNumId w:val="44"/>
  </w:num>
  <w:num w:numId="30" w16cid:durableId="2070297114">
    <w:abstractNumId w:val="8"/>
  </w:num>
  <w:num w:numId="31" w16cid:durableId="1817137223">
    <w:abstractNumId w:val="51"/>
  </w:num>
  <w:num w:numId="32" w16cid:durableId="1490830533">
    <w:abstractNumId w:val="5"/>
  </w:num>
  <w:num w:numId="33" w16cid:durableId="1176385057">
    <w:abstractNumId w:val="36"/>
  </w:num>
  <w:num w:numId="34" w16cid:durableId="798383132">
    <w:abstractNumId w:val="34"/>
  </w:num>
  <w:num w:numId="35" w16cid:durableId="1678774519">
    <w:abstractNumId w:val="17"/>
  </w:num>
  <w:num w:numId="36" w16cid:durableId="2057465802">
    <w:abstractNumId w:val="9"/>
  </w:num>
  <w:num w:numId="37" w16cid:durableId="768891161">
    <w:abstractNumId w:val="13"/>
  </w:num>
  <w:num w:numId="38" w16cid:durableId="1920558479">
    <w:abstractNumId w:val="37"/>
  </w:num>
  <w:num w:numId="39" w16cid:durableId="1474370041">
    <w:abstractNumId w:val="6"/>
  </w:num>
  <w:num w:numId="40" w16cid:durableId="623074401">
    <w:abstractNumId w:val="27"/>
  </w:num>
  <w:num w:numId="41" w16cid:durableId="2080663833">
    <w:abstractNumId w:val="14"/>
  </w:num>
  <w:num w:numId="42" w16cid:durableId="1021858330">
    <w:abstractNumId w:val="48"/>
  </w:num>
  <w:num w:numId="43" w16cid:durableId="1873885955">
    <w:abstractNumId w:val="21"/>
  </w:num>
  <w:num w:numId="44" w16cid:durableId="1853765629">
    <w:abstractNumId w:val="20"/>
  </w:num>
  <w:num w:numId="45" w16cid:durableId="1591232344">
    <w:abstractNumId w:val="3"/>
  </w:num>
  <w:num w:numId="46" w16cid:durableId="602108566">
    <w:abstractNumId w:val="23"/>
  </w:num>
  <w:num w:numId="47" w16cid:durableId="574782290">
    <w:abstractNumId w:val="26"/>
  </w:num>
  <w:num w:numId="48" w16cid:durableId="1713001239">
    <w:abstractNumId w:val="46"/>
  </w:num>
  <w:num w:numId="49" w16cid:durableId="1586693050">
    <w:abstractNumId w:val="12"/>
  </w:num>
  <w:num w:numId="50" w16cid:durableId="1287660374">
    <w:abstractNumId w:val="40"/>
  </w:num>
  <w:num w:numId="51" w16cid:durableId="248580270">
    <w:abstractNumId w:val="29"/>
  </w:num>
  <w:num w:numId="52" w16cid:durableId="570232344">
    <w:abstractNumId w:val="28"/>
  </w:num>
  <w:num w:numId="53" w16cid:durableId="1269968807">
    <w:abstractNumId w:val="50"/>
  </w:num>
  <w:num w:numId="54" w16cid:durableId="620844394">
    <w:abstractNumId w:val="47"/>
  </w:num>
  <w:num w:numId="55" w16cid:durableId="172303283">
    <w:abstractNumId w:val="22"/>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FA0"/>
    <w:rsid w:val="000000EA"/>
    <w:rsid w:val="000001A5"/>
    <w:rsid w:val="00000592"/>
    <w:rsid w:val="000007BD"/>
    <w:rsid w:val="00000DCB"/>
    <w:rsid w:val="0000266C"/>
    <w:rsid w:val="0000275C"/>
    <w:rsid w:val="00002C89"/>
    <w:rsid w:val="00003B58"/>
    <w:rsid w:val="00004910"/>
    <w:rsid w:val="00004ACA"/>
    <w:rsid w:val="00004D91"/>
    <w:rsid w:val="00005452"/>
    <w:rsid w:val="00007067"/>
    <w:rsid w:val="000076AD"/>
    <w:rsid w:val="00007D36"/>
    <w:rsid w:val="00007D42"/>
    <w:rsid w:val="00010000"/>
    <w:rsid w:val="000109D3"/>
    <w:rsid w:val="0001123C"/>
    <w:rsid w:val="000119B3"/>
    <w:rsid w:val="000122C4"/>
    <w:rsid w:val="00012804"/>
    <w:rsid w:val="000128A5"/>
    <w:rsid w:val="000128B3"/>
    <w:rsid w:val="000137F9"/>
    <w:rsid w:val="00013AF9"/>
    <w:rsid w:val="000149D6"/>
    <w:rsid w:val="00014BC2"/>
    <w:rsid w:val="00014DB5"/>
    <w:rsid w:val="00014DD2"/>
    <w:rsid w:val="00015718"/>
    <w:rsid w:val="0001596E"/>
    <w:rsid w:val="000165D2"/>
    <w:rsid w:val="00016D5F"/>
    <w:rsid w:val="000203E4"/>
    <w:rsid w:val="00020528"/>
    <w:rsid w:val="0002086D"/>
    <w:rsid w:val="00020AF7"/>
    <w:rsid w:val="00020D37"/>
    <w:rsid w:val="00020E6B"/>
    <w:rsid w:val="00020F26"/>
    <w:rsid w:val="00020F7D"/>
    <w:rsid w:val="00021258"/>
    <w:rsid w:val="00022CB4"/>
    <w:rsid w:val="00022DB8"/>
    <w:rsid w:val="000230F1"/>
    <w:rsid w:val="000230F4"/>
    <w:rsid w:val="00023351"/>
    <w:rsid w:val="00023B9C"/>
    <w:rsid w:val="00024332"/>
    <w:rsid w:val="00024A3A"/>
    <w:rsid w:val="000253AB"/>
    <w:rsid w:val="0002567E"/>
    <w:rsid w:val="00026B94"/>
    <w:rsid w:val="00027042"/>
    <w:rsid w:val="000271DD"/>
    <w:rsid w:val="0002734A"/>
    <w:rsid w:val="000275EF"/>
    <w:rsid w:val="00027A3F"/>
    <w:rsid w:val="0003030F"/>
    <w:rsid w:val="00030642"/>
    <w:rsid w:val="000313E4"/>
    <w:rsid w:val="000314C4"/>
    <w:rsid w:val="000314FD"/>
    <w:rsid w:val="00032E2E"/>
    <w:rsid w:val="0003470B"/>
    <w:rsid w:val="00034CBA"/>
    <w:rsid w:val="000350C9"/>
    <w:rsid w:val="00035212"/>
    <w:rsid w:val="00035534"/>
    <w:rsid w:val="00035579"/>
    <w:rsid w:val="000355FA"/>
    <w:rsid w:val="000367D1"/>
    <w:rsid w:val="000376AC"/>
    <w:rsid w:val="0003771D"/>
    <w:rsid w:val="000377E4"/>
    <w:rsid w:val="000402CE"/>
    <w:rsid w:val="000403BA"/>
    <w:rsid w:val="00040A9A"/>
    <w:rsid w:val="00040FFD"/>
    <w:rsid w:val="00042F02"/>
    <w:rsid w:val="00043302"/>
    <w:rsid w:val="00043B07"/>
    <w:rsid w:val="0004430C"/>
    <w:rsid w:val="00044594"/>
    <w:rsid w:val="00044BC0"/>
    <w:rsid w:val="000450D6"/>
    <w:rsid w:val="00045A7B"/>
    <w:rsid w:val="00046156"/>
    <w:rsid w:val="00046AE8"/>
    <w:rsid w:val="000504DB"/>
    <w:rsid w:val="000516A8"/>
    <w:rsid w:val="0005259A"/>
    <w:rsid w:val="00052BEE"/>
    <w:rsid w:val="00052D26"/>
    <w:rsid w:val="000530C0"/>
    <w:rsid w:val="000532B3"/>
    <w:rsid w:val="000547F0"/>
    <w:rsid w:val="00054FB0"/>
    <w:rsid w:val="000550A1"/>
    <w:rsid w:val="00055C4A"/>
    <w:rsid w:val="00056828"/>
    <w:rsid w:val="00056EDA"/>
    <w:rsid w:val="00056EFD"/>
    <w:rsid w:val="0005703B"/>
    <w:rsid w:val="00057C55"/>
    <w:rsid w:val="000604A5"/>
    <w:rsid w:val="000616C5"/>
    <w:rsid w:val="00061F4A"/>
    <w:rsid w:val="00063EA7"/>
    <w:rsid w:val="00064140"/>
    <w:rsid w:val="00064A4D"/>
    <w:rsid w:val="00064EBA"/>
    <w:rsid w:val="000653B3"/>
    <w:rsid w:val="00066666"/>
    <w:rsid w:val="00067144"/>
    <w:rsid w:val="0006778B"/>
    <w:rsid w:val="0007091A"/>
    <w:rsid w:val="000719FD"/>
    <w:rsid w:val="000723A8"/>
    <w:rsid w:val="000727E5"/>
    <w:rsid w:val="0007292D"/>
    <w:rsid w:val="00072A82"/>
    <w:rsid w:val="00072AB6"/>
    <w:rsid w:val="000733C0"/>
    <w:rsid w:val="00073A44"/>
    <w:rsid w:val="00074533"/>
    <w:rsid w:val="000761B9"/>
    <w:rsid w:val="000765EE"/>
    <w:rsid w:val="000770D3"/>
    <w:rsid w:val="000770D4"/>
    <w:rsid w:val="00077345"/>
    <w:rsid w:val="0007773A"/>
    <w:rsid w:val="000778DF"/>
    <w:rsid w:val="000803BA"/>
    <w:rsid w:val="0008043F"/>
    <w:rsid w:val="00081049"/>
    <w:rsid w:val="0008150F"/>
    <w:rsid w:val="00081D4A"/>
    <w:rsid w:val="000828A5"/>
    <w:rsid w:val="00082A5D"/>
    <w:rsid w:val="00083588"/>
    <w:rsid w:val="000841F0"/>
    <w:rsid w:val="0008479F"/>
    <w:rsid w:val="000854EE"/>
    <w:rsid w:val="00085FD9"/>
    <w:rsid w:val="00086360"/>
    <w:rsid w:val="000864B4"/>
    <w:rsid w:val="00087B03"/>
    <w:rsid w:val="00087C63"/>
    <w:rsid w:val="00091187"/>
    <w:rsid w:val="0009132E"/>
    <w:rsid w:val="00091E15"/>
    <w:rsid w:val="000924E0"/>
    <w:rsid w:val="00094102"/>
    <w:rsid w:val="00095438"/>
    <w:rsid w:val="00095548"/>
    <w:rsid w:val="00095AC2"/>
    <w:rsid w:val="00095E35"/>
    <w:rsid w:val="00097AA8"/>
    <w:rsid w:val="000A0DAA"/>
    <w:rsid w:val="000A1488"/>
    <w:rsid w:val="000A1D90"/>
    <w:rsid w:val="000A2013"/>
    <w:rsid w:val="000A2317"/>
    <w:rsid w:val="000A24EB"/>
    <w:rsid w:val="000A3AE1"/>
    <w:rsid w:val="000A3C38"/>
    <w:rsid w:val="000A3EC7"/>
    <w:rsid w:val="000A3FA4"/>
    <w:rsid w:val="000A4264"/>
    <w:rsid w:val="000A4308"/>
    <w:rsid w:val="000A4ADF"/>
    <w:rsid w:val="000A4E26"/>
    <w:rsid w:val="000A59E0"/>
    <w:rsid w:val="000A65F4"/>
    <w:rsid w:val="000A6B57"/>
    <w:rsid w:val="000A760D"/>
    <w:rsid w:val="000A79D8"/>
    <w:rsid w:val="000A79DC"/>
    <w:rsid w:val="000B09FD"/>
    <w:rsid w:val="000B0A1E"/>
    <w:rsid w:val="000B1BA2"/>
    <w:rsid w:val="000B2501"/>
    <w:rsid w:val="000B25B8"/>
    <w:rsid w:val="000B2802"/>
    <w:rsid w:val="000B2D00"/>
    <w:rsid w:val="000B301C"/>
    <w:rsid w:val="000B35A1"/>
    <w:rsid w:val="000B4F1E"/>
    <w:rsid w:val="000B56BA"/>
    <w:rsid w:val="000B61CF"/>
    <w:rsid w:val="000B68F9"/>
    <w:rsid w:val="000B7728"/>
    <w:rsid w:val="000C07B2"/>
    <w:rsid w:val="000C21AA"/>
    <w:rsid w:val="000C2A98"/>
    <w:rsid w:val="000C2EDB"/>
    <w:rsid w:val="000C344D"/>
    <w:rsid w:val="000C350E"/>
    <w:rsid w:val="000C3BBD"/>
    <w:rsid w:val="000C3EF5"/>
    <w:rsid w:val="000C478E"/>
    <w:rsid w:val="000C5478"/>
    <w:rsid w:val="000C5637"/>
    <w:rsid w:val="000C5882"/>
    <w:rsid w:val="000C5EE6"/>
    <w:rsid w:val="000C66AE"/>
    <w:rsid w:val="000C6DFC"/>
    <w:rsid w:val="000C6F1E"/>
    <w:rsid w:val="000C78F3"/>
    <w:rsid w:val="000D0202"/>
    <w:rsid w:val="000D0383"/>
    <w:rsid w:val="000D0BA2"/>
    <w:rsid w:val="000D0DEE"/>
    <w:rsid w:val="000D0F0E"/>
    <w:rsid w:val="000D19DC"/>
    <w:rsid w:val="000D1ABE"/>
    <w:rsid w:val="000D1BAC"/>
    <w:rsid w:val="000D24FF"/>
    <w:rsid w:val="000D2EC8"/>
    <w:rsid w:val="000D3B12"/>
    <w:rsid w:val="000D40EE"/>
    <w:rsid w:val="000D4C1A"/>
    <w:rsid w:val="000D4C6D"/>
    <w:rsid w:val="000D4ED8"/>
    <w:rsid w:val="000D51FB"/>
    <w:rsid w:val="000D5D21"/>
    <w:rsid w:val="000D64B5"/>
    <w:rsid w:val="000D6ED7"/>
    <w:rsid w:val="000D714E"/>
    <w:rsid w:val="000D7B6C"/>
    <w:rsid w:val="000E0210"/>
    <w:rsid w:val="000E0986"/>
    <w:rsid w:val="000E0A80"/>
    <w:rsid w:val="000E0B95"/>
    <w:rsid w:val="000E0C58"/>
    <w:rsid w:val="000E1238"/>
    <w:rsid w:val="000E1C93"/>
    <w:rsid w:val="000E3477"/>
    <w:rsid w:val="000E3841"/>
    <w:rsid w:val="000E3D7B"/>
    <w:rsid w:val="000E4AE5"/>
    <w:rsid w:val="000E4CBA"/>
    <w:rsid w:val="000E4F80"/>
    <w:rsid w:val="000E51AD"/>
    <w:rsid w:val="000E526C"/>
    <w:rsid w:val="000E5366"/>
    <w:rsid w:val="000E62D5"/>
    <w:rsid w:val="000E662A"/>
    <w:rsid w:val="000E7172"/>
    <w:rsid w:val="000E7D77"/>
    <w:rsid w:val="000E7DAF"/>
    <w:rsid w:val="000E7EB0"/>
    <w:rsid w:val="000F00C7"/>
    <w:rsid w:val="000F0F61"/>
    <w:rsid w:val="000F170B"/>
    <w:rsid w:val="000F1933"/>
    <w:rsid w:val="000F2277"/>
    <w:rsid w:val="000F2682"/>
    <w:rsid w:val="000F2768"/>
    <w:rsid w:val="000F3882"/>
    <w:rsid w:val="000F4BBC"/>
    <w:rsid w:val="000F56EB"/>
    <w:rsid w:val="000F5D76"/>
    <w:rsid w:val="000F610F"/>
    <w:rsid w:val="000F660A"/>
    <w:rsid w:val="000F7446"/>
    <w:rsid w:val="000F745C"/>
    <w:rsid w:val="000F7A29"/>
    <w:rsid w:val="000F7A96"/>
    <w:rsid w:val="0010001B"/>
    <w:rsid w:val="001002E5"/>
    <w:rsid w:val="00100D79"/>
    <w:rsid w:val="001010E3"/>
    <w:rsid w:val="00101EC3"/>
    <w:rsid w:val="0010269F"/>
    <w:rsid w:val="00102BB1"/>
    <w:rsid w:val="00102D53"/>
    <w:rsid w:val="00102EAE"/>
    <w:rsid w:val="0010464E"/>
    <w:rsid w:val="00105403"/>
    <w:rsid w:val="00105628"/>
    <w:rsid w:val="00105B83"/>
    <w:rsid w:val="001063C6"/>
    <w:rsid w:val="00106BE5"/>
    <w:rsid w:val="00106E1E"/>
    <w:rsid w:val="00106E1F"/>
    <w:rsid w:val="001122AB"/>
    <w:rsid w:val="00112646"/>
    <w:rsid w:val="00112648"/>
    <w:rsid w:val="00113254"/>
    <w:rsid w:val="00113F0B"/>
    <w:rsid w:val="001142AF"/>
    <w:rsid w:val="001148A4"/>
    <w:rsid w:val="00114C62"/>
    <w:rsid w:val="00114D4E"/>
    <w:rsid w:val="00114D76"/>
    <w:rsid w:val="001159C6"/>
    <w:rsid w:val="0011629F"/>
    <w:rsid w:val="00116444"/>
    <w:rsid w:val="001167CD"/>
    <w:rsid w:val="00117A34"/>
    <w:rsid w:val="00117EED"/>
    <w:rsid w:val="00120D8D"/>
    <w:rsid w:val="00121240"/>
    <w:rsid w:val="00121630"/>
    <w:rsid w:val="00121DA2"/>
    <w:rsid w:val="00122227"/>
    <w:rsid w:val="00122735"/>
    <w:rsid w:val="00122B06"/>
    <w:rsid w:val="00122D41"/>
    <w:rsid w:val="00123002"/>
    <w:rsid w:val="001234F4"/>
    <w:rsid w:val="001235CC"/>
    <w:rsid w:val="00123D68"/>
    <w:rsid w:val="0012408A"/>
    <w:rsid w:val="00124D22"/>
    <w:rsid w:val="00125494"/>
    <w:rsid w:val="0012571D"/>
    <w:rsid w:val="00125B5C"/>
    <w:rsid w:val="00125CCD"/>
    <w:rsid w:val="00126544"/>
    <w:rsid w:val="001303AB"/>
    <w:rsid w:val="00132B09"/>
    <w:rsid w:val="00133000"/>
    <w:rsid w:val="00133B77"/>
    <w:rsid w:val="00135092"/>
    <w:rsid w:val="001353FA"/>
    <w:rsid w:val="00135647"/>
    <w:rsid w:val="00135DD5"/>
    <w:rsid w:val="001368EF"/>
    <w:rsid w:val="00136DC7"/>
    <w:rsid w:val="001370A0"/>
    <w:rsid w:val="00137548"/>
    <w:rsid w:val="00137ED9"/>
    <w:rsid w:val="001401D5"/>
    <w:rsid w:val="00140B02"/>
    <w:rsid w:val="001410F3"/>
    <w:rsid w:val="00141AE5"/>
    <w:rsid w:val="00141B79"/>
    <w:rsid w:val="00141C90"/>
    <w:rsid w:val="00141FD6"/>
    <w:rsid w:val="001431E0"/>
    <w:rsid w:val="00143681"/>
    <w:rsid w:val="00143A9A"/>
    <w:rsid w:val="00143DF7"/>
    <w:rsid w:val="00144506"/>
    <w:rsid w:val="00144733"/>
    <w:rsid w:val="00145289"/>
    <w:rsid w:val="00146688"/>
    <w:rsid w:val="00146F59"/>
    <w:rsid w:val="00147021"/>
    <w:rsid w:val="0014778D"/>
    <w:rsid w:val="00150009"/>
    <w:rsid w:val="00150718"/>
    <w:rsid w:val="00150B7C"/>
    <w:rsid w:val="00151513"/>
    <w:rsid w:val="001517E6"/>
    <w:rsid w:val="001518DA"/>
    <w:rsid w:val="00151AA8"/>
    <w:rsid w:val="00152462"/>
    <w:rsid w:val="00152B83"/>
    <w:rsid w:val="00152C01"/>
    <w:rsid w:val="00152FD9"/>
    <w:rsid w:val="0015323D"/>
    <w:rsid w:val="001543EA"/>
    <w:rsid w:val="0015470B"/>
    <w:rsid w:val="00154C87"/>
    <w:rsid w:val="0015519A"/>
    <w:rsid w:val="0015541F"/>
    <w:rsid w:val="001559B7"/>
    <w:rsid w:val="001570AA"/>
    <w:rsid w:val="00157F46"/>
    <w:rsid w:val="00161817"/>
    <w:rsid w:val="00161BD8"/>
    <w:rsid w:val="00161EDC"/>
    <w:rsid w:val="001625FF"/>
    <w:rsid w:val="00162786"/>
    <w:rsid w:val="00163549"/>
    <w:rsid w:val="00163638"/>
    <w:rsid w:val="00163ADB"/>
    <w:rsid w:val="00163F8C"/>
    <w:rsid w:val="0016411F"/>
    <w:rsid w:val="00165676"/>
    <w:rsid w:val="00165D75"/>
    <w:rsid w:val="001660B1"/>
    <w:rsid w:val="0016679B"/>
    <w:rsid w:val="00166989"/>
    <w:rsid w:val="00167671"/>
    <w:rsid w:val="00170128"/>
    <w:rsid w:val="00170694"/>
    <w:rsid w:val="001707DC"/>
    <w:rsid w:val="00170C20"/>
    <w:rsid w:val="00171A85"/>
    <w:rsid w:val="00171D56"/>
    <w:rsid w:val="00172C0E"/>
    <w:rsid w:val="00172E1F"/>
    <w:rsid w:val="0017306E"/>
    <w:rsid w:val="001730AB"/>
    <w:rsid w:val="00173824"/>
    <w:rsid w:val="00173D2B"/>
    <w:rsid w:val="0017413C"/>
    <w:rsid w:val="00174A13"/>
    <w:rsid w:val="00174EF2"/>
    <w:rsid w:val="00175427"/>
    <w:rsid w:val="00175891"/>
    <w:rsid w:val="00176478"/>
    <w:rsid w:val="00177214"/>
    <w:rsid w:val="00180680"/>
    <w:rsid w:val="001808F2"/>
    <w:rsid w:val="0018185B"/>
    <w:rsid w:val="00181C56"/>
    <w:rsid w:val="00181D28"/>
    <w:rsid w:val="00182031"/>
    <w:rsid w:val="00182391"/>
    <w:rsid w:val="0018240F"/>
    <w:rsid w:val="001835D1"/>
    <w:rsid w:val="00183C1B"/>
    <w:rsid w:val="001844AA"/>
    <w:rsid w:val="00184809"/>
    <w:rsid w:val="00185B97"/>
    <w:rsid w:val="00185DED"/>
    <w:rsid w:val="00186000"/>
    <w:rsid w:val="001864E0"/>
    <w:rsid w:val="001876C8"/>
    <w:rsid w:val="00191BDC"/>
    <w:rsid w:val="0019248D"/>
    <w:rsid w:val="00192C7F"/>
    <w:rsid w:val="00193467"/>
    <w:rsid w:val="0019506A"/>
    <w:rsid w:val="001950C7"/>
    <w:rsid w:val="00195283"/>
    <w:rsid w:val="00195DCE"/>
    <w:rsid w:val="00196E62"/>
    <w:rsid w:val="00196E97"/>
    <w:rsid w:val="00197839"/>
    <w:rsid w:val="001A1001"/>
    <w:rsid w:val="001A1672"/>
    <w:rsid w:val="001A26EA"/>
    <w:rsid w:val="001A2C3A"/>
    <w:rsid w:val="001A3749"/>
    <w:rsid w:val="001A3D8C"/>
    <w:rsid w:val="001A46A2"/>
    <w:rsid w:val="001A530E"/>
    <w:rsid w:val="001A556C"/>
    <w:rsid w:val="001A5FDF"/>
    <w:rsid w:val="001A6CF4"/>
    <w:rsid w:val="001A73F8"/>
    <w:rsid w:val="001A787A"/>
    <w:rsid w:val="001A7DB1"/>
    <w:rsid w:val="001A7EC4"/>
    <w:rsid w:val="001B0A33"/>
    <w:rsid w:val="001B22C8"/>
    <w:rsid w:val="001B22F6"/>
    <w:rsid w:val="001B27CF"/>
    <w:rsid w:val="001B473B"/>
    <w:rsid w:val="001B4942"/>
    <w:rsid w:val="001B53BA"/>
    <w:rsid w:val="001B55B6"/>
    <w:rsid w:val="001B66EB"/>
    <w:rsid w:val="001B6D11"/>
    <w:rsid w:val="001B7777"/>
    <w:rsid w:val="001B7D35"/>
    <w:rsid w:val="001C0270"/>
    <w:rsid w:val="001C06CE"/>
    <w:rsid w:val="001C0C4D"/>
    <w:rsid w:val="001C114D"/>
    <w:rsid w:val="001C14BF"/>
    <w:rsid w:val="001C19A3"/>
    <w:rsid w:val="001C2BEA"/>
    <w:rsid w:val="001C3318"/>
    <w:rsid w:val="001C36A6"/>
    <w:rsid w:val="001C39D7"/>
    <w:rsid w:val="001C3AC9"/>
    <w:rsid w:val="001C3E10"/>
    <w:rsid w:val="001C470B"/>
    <w:rsid w:val="001C47F8"/>
    <w:rsid w:val="001C486F"/>
    <w:rsid w:val="001C5D2D"/>
    <w:rsid w:val="001C6300"/>
    <w:rsid w:val="001C647B"/>
    <w:rsid w:val="001C6BC1"/>
    <w:rsid w:val="001C6C13"/>
    <w:rsid w:val="001C7154"/>
    <w:rsid w:val="001C763A"/>
    <w:rsid w:val="001C7789"/>
    <w:rsid w:val="001C7978"/>
    <w:rsid w:val="001D0029"/>
    <w:rsid w:val="001D028D"/>
    <w:rsid w:val="001D0BD3"/>
    <w:rsid w:val="001D0F08"/>
    <w:rsid w:val="001D1119"/>
    <w:rsid w:val="001D1711"/>
    <w:rsid w:val="001D1CA0"/>
    <w:rsid w:val="001D241A"/>
    <w:rsid w:val="001D3041"/>
    <w:rsid w:val="001D30C3"/>
    <w:rsid w:val="001D3581"/>
    <w:rsid w:val="001D36C9"/>
    <w:rsid w:val="001D3ABA"/>
    <w:rsid w:val="001D49DF"/>
    <w:rsid w:val="001D6014"/>
    <w:rsid w:val="001D684E"/>
    <w:rsid w:val="001D73B9"/>
    <w:rsid w:val="001D7BF2"/>
    <w:rsid w:val="001E01EE"/>
    <w:rsid w:val="001E06C0"/>
    <w:rsid w:val="001E0914"/>
    <w:rsid w:val="001E0D8C"/>
    <w:rsid w:val="001E19AB"/>
    <w:rsid w:val="001E24AB"/>
    <w:rsid w:val="001E2FD0"/>
    <w:rsid w:val="001E33C5"/>
    <w:rsid w:val="001E3578"/>
    <w:rsid w:val="001E3975"/>
    <w:rsid w:val="001E3A28"/>
    <w:rsid w:val="001E534B"/>
    <w:rsid w:val="001E5C1A"/>
    <w:rsid w:val="001E5F80"/>
    <w:rsid w:val="001E6779"/>
    <w:rsid w:val="001E6850"/>
    <w:rsid w:val="001E6A61"/>
    <w:rsid w:val="001E6A70"/>
    <w:rsid w:val="001E73DD"/>
    <w:rsid w:val="001E759B"/>
    <w:rsid w:val="001E7C51"/>
    <w:rsid w:val="001F03C7"/>
    <w:rsid w:val="001F1540"/>
    <w:rsid w:val="001F1583"/>
    <w:rsid w:val="001F2158"/>
    <w:rsid w:val="001F22E9"/>
    <w:rsid w:val="001F321C"/>
    <w:rsid w:val="001F32EE"/>
    <w:rsid w:val="001F3ADE"/>
    <w:rsid w:val="001F3F22"/>
    <w:rsid w:val="001F40D8"/>
    <w:rsid w:val="001F44FD"/>
    <w:rsid w:val="001F4772"/>
    <w:rsid w:val="001F4B2C"/>
    <w:rsid w:val="001F5BDC"/>
    <w:rsid w:val="001F6826"/>
    <w:rsid w:val="00200563"/>
    <w:rsid w:val="00200B79"/>
    <w:rsid w:val="00200C66"/>
    <w:rsid w:val="0020197E"/>
    <w:rsid w:val="002021F8"/>
    <w:rsid w:val="00202E73"/>
    <w:rsid w:val="00202F62"/>
    <w:rsid w:val="00203D49"/>
    <w:rsid w:val="00204A73"/>
    <w:rsid w:val="00204CFE"/>
    <w:rsid w:val="002053B9"/>
    <w:rsid w:val="0020542F"/>
    <w:rsid w:val="00205F2E"/>
    <w:rsid w:val="00205FE2"/>
    <w:rsid w:val="002062F3"/>
    <w:rsid w:val="00206326"/>
    <w:rsid w:val="0020665B"/>
    <w:rsid w:val="00206C10"/>
    <w:rsid w:val="002075EC"/>
    <w:rsid w:val="002077C5"/>
    <w:rsid w:val="00207ADE"/>
    <w:rsid w:val="0021055B"/>
    <w:rsid w:val="00210AA6"/>
    <w:rsid w:val="00211334"/>
    <w:rsid w:val="00211C4A"/>
    <w:rsid w:val="00211DE1"/>
    <w:rsid w:val="00211EB7"/>
    <w:rsid w:val="00213190"/>
    <w:rsid w:val="002131BC"/>
    <w:rsid w:val="00215A1D"/>
    <w:rsid w:val="002160DC"/>
    <w:rsid w:val="00216713"/>
    <w:rsid w:val="0021728E"/>
    <w:rsid w:val="00217770"/>
    <w:rsid w:val="00217A23"/>
    <w:rsid w:val="00220D18"/>
    <w:rsid w:val="002219B0"/>
    <w:rsid w:val="00221FB9"/>
    <w:rsid w:val="00222704"/>
    <w:rsid w:val="0022313C"/>
    <w:rsid w:val="00223C35"/>
    <w:rsid w:val="00224067"/>
    <w:rsid w:val="00224D30"/>
    <w:rsid w:val="002250A8"/>
    <w:rsid w:val="002252B5"/>
    <w:rsid w:val="00227E12"/>
    <w:rsid w:val="00230516"/>
    <w:rsid w:val="00231D7E"/>
    <w:rsid w:val="00231DA4"/>
    <w:rsid w:val="002321DA"/>
    <w:rsid w:val="00232B0F"/>
    <w:rsid w:val="002330AF"/>
    <w:rsid w:val="00233651"/>
    <w:rsid w:val="00233B4F"/>
    <w:rsid w:val="002345AA"/>
    <w:rsid w:val="002347B8"/>
    <w:rsid w:val="00234A72"/>
    <w:rsid w:val="0023514B"/>
    <w:rsid w:val="002353A8"/>
    <w:rsid w:val="00235589"/>
    <w:rsid w:val="00235812"/>
    <w:rsid w:val="00240002"/>
    <w:rsid w:val="0024010F"/>
    <w:rsid w:val="002406DC"/>
    <w:rsid w:val="00240CBB"/>
    <w:rsid w:val="002411EC"/>
    <w:rsid w:val="002416C4"/>
    <w:rsid w:val="002418CC"/>
    <w:rsid w:val="00242337"/>
    <w:rsid w:val="00242499"/>
    <w:rsid w:val="00242C35"/>
    <w:rsid w:val="0024303A"/>
    <w:rsid w:val="0024314B"/>
    <w:rsid w:val="002432DC"/>
    <w:rsid w:val="002455FF"/>
    <w:rsid w:val="00246460"/>
    <w:rsid w:val="0024676B"/>
    <w:rsid w:val="00246F1A"/>
    <w:rsid w:val="00247050"/>
    <w:rsid w:val="0024737E"/>
    <w:rsid w:val="002475B4"/>
    <w:rsid w:val="002479C5"/>
    <w:rsid w:val="00247F9E"/>
    <w:rsid w:val="002501A7"/>
    <w:rsid w:val="00251E72"/>
    <w:rsid w:val="00252529"/>
    <w:rsid w:val="00252AAD"/>
    <w:rsid w:val="00252EB0"/>
    <w:rsid w:val="0025333A"/>
    <w:rsid w:val="002543BC"/>
    <w:rsid w:val="00255218"/>
    <w:rsid w:val="00255589"/>
    <w:rsid w:val="00256DB1"/>
    <w:rsid w:val="00257768"/>
    <w:rsid w:val="00260C27"/>
    <w:rsid w:val="002615BB"/>
    <w:rsid w:val="00261A83"/>
    <w:rsid w:val="00261CC1"/>
    <w:rsid w:val="00261CEC"/>
    <w:rsid w:val="00262066"/>
    <w:rsid w:val="00262E1A"/>
    <w:rsid w:val="002634B0"/>
    <w:rsid w:val="00263E3B"/>
    <w:rsid w:val="00264671"/>
    <w:rsid w:val="00264A20"/>
    <w:rsid w:val="00264C01"/>
    <w:rsid w:val="00264DA8"/>
    <w:rsid w:val="00265979"/>
    <w:rsid w:val="00265C04"/>
    <w:rsid w:val="00265D49"/>
    <w:rsid w:val="00265D55"/>
    <w:rsid w:val="00267873"/>
    <w:rsid w:val="002712C1"/>
    <w:rsid w:val="002721F1"/>
    <w:rsid w:val="002726C2"/>
    <w:rsid w:val="0027278C"/>
    <w:rsid w:val="002729DC"/>
    <w:rsid w:val="0027344E"/>
    <w:rsid w:val="002738C9"/>
    <w:rsid w:val="00274925"/>
    <w:rsid w:val="00274952"/>
    <w:rsid w:val="002755A9"/>
    <w:rsid w:val="0027597A"/>
    <w:rsid w:val="00275FE6"/>
    <w:rsid w:val="00276852"/>
    <w:rsid w:val="00276871"/>
    <w:rsid w:val="002770DF"/>
    <w:rsid w:val="00277F39"/>
    <w:rsid w:val="00277FDA"/>
    <w:rsid w:val="00280166"/>
    <w:rsid w:val="002810CE"/>
    <w:rsid w:val="0028124A"/>
    <w:rsid w:val="002814F5"/>
    <w:rsid w:val="00282089"/>
    <w:rsid w:val="00282374"/>
    <w:rsid w:val="00282821"/>
    <w:rsid w:val="00282916"/>
    <w:rsid w:val="00283A6D"/>
    <w:rsid w:val="002842D7"/>
    <w:rsid w:val="002845A7"/>
    <w:rsid w:val="00284C38"/>
    <w:rsid w:val="00284EE4"/>
    <w:rsid w:val="00287A88"/>
    <w:rsid w:val="002903C3"/>
    <w:rsid w:val="0029178D"/>
    <w:rsid w:val="00291D29"/>
    <w:rsid w:val="0029225C"/>
    <w:rsid w:val="00292FC2"/>
    <w:rsid w:val="00293456"/>
    <w:rsid w:val="00294E50"/>
    <w:rsid w:val="0029550B"/>
    <w:rsid w:val="0029603E"/>
    <w:rsid w:val="00296934"/>
    <w:rsid w:val="00297086"/>
    <w:rsid w:val="00297210"/>
    <w:rsid w:val="002975BA"/>
    <w:rsid w:val="00297706"/>
    <w:rsid w:val="002979A5"/>
    <w:rsid w:val="00297E06"/>
    <w:rsid w:val="002A074B"/>
    <w:rsid w:val="002A0D8C"/>
    <w:rsid w:val="002A0FE6"/>
    <w:rsid w:val="002A1489"/>
    <w:rsid w:val="002A1AA9"/>
    <w:rsid w:val="002A1ED5"/>
    <w:rsid w:val="002A2178"/>
    <w:rsid w:val="002A35BC"/>
    <w:rsid w:val="002A35D2"/>
    <w:rsid w:val="002A4499"/>
    <w:rsid w:val="002A47F6"/>
    <w:rsid w:val="002A5DEC"/>
    <w:rsid w:val="002A78ED"/>
    <w:rsid w:val="002B1924"/>
    <w:rsid w:val="002B199B"/>
    <w:rsid w:val="002B20BF"/>
    <w:rsid w:val="002B33F0"/>
    <w:rsid w:val="002B37FF"/>
    <w:rsid w:val="002B3826"/>
    <w:rsid w:val="002B3DF0"/>
    <w:rsid w:val="002B3F34"/>
    <w:rsid w:val="002B4000"/>
    <w:rsid w:val="002B4D27"/>
    <w:rsid w:val="002B5472"/>
    <w:rsid w:val="002B5AC3"/>
    <w:rsid w:val="002B5F8F"/>
    <w:rsid w:val="002B6AEA"/>
    <w:rsid w:val="002B6CB6"/>
    <w:rsid w:val="002B73F9"/>
    <w:rsid w:val="002B7815"/>
    <w:rsid w:val="002B7911"/>
    <w:rsid w:val="002B7964"/>
    <w:rsid w:val="002C007B"/>
    <w:rsid w:val="002C0581"/>
    <w:rsid w:val="002C0BC6"/>
    <w:rsid w:val="002C10B6"/>
    <w:rsid w:val="002C166E"/>
    <w:rsid w:val="002C3113"/>
    <w:rsid w:val="002C3795"/>
    <w:rsid w:val="002C49E0"/>
    <w:rsid w:val="002C4A27"/>
    <w:rsid w:val="002C4ED2"/>
    <w:rsid w:val="002C57A2"/>
    <w:rsid w:val="002C5866"/>
    <w:rsid w:val="002C5985"/>
    <w:rsid w:val="002C5D17"/>
    <w:rsid w:val="002C5F69"/>
    <w:rsid w:val="002C7681"/>
    <w:rsid w:val="002C7942"/>
    <w:rsid w:val="002C7CB2"/>
    <w:rsid w:val="002D059D"/>
    <w:rsid w:val="002D0C7C"/>
    <w:rsid w:val="002D1251"/>
    <w:rsid w:val="002D1D6C"/>
    <w:rsid w:val="002D1FAC"/>
    <w:rsid w:val="002D1FEB"/>
    <w:rsid w:val="002D2CD0"/>
    <w:rsid w:val="002D2EA9"/>
    <w:rsid w:val="002D3EC4"/>
    <w:rsid w:val="002D4D82"/>
    <w:rsid w:val="002D5182"/>
    <w:rsid w:val="002D55B1"/>
    <w:rsid w:val="002D586B"/>
    <w:rsid w:val="002D5B17"/>
    <w:rsid w:val="002D6D92"/>
    <w:rsid w:val="002D75CE"/>
    <w:rsid w:val="002D7A19"/>
    <w:rsid w:val="002D7D22"/>
    <w:rsid w:val="002E015D"/>
    <w:rsid w:val="002E13B0"/>
    <w:rsid w:val="002E1EB6"/>
    <w:rsid w:val="002E2450"/>
    <w:rsid w:val="002E311A"/>
    <w:rsid w:val="002E3258"/>
    <w:rsid w:val="002E3F18"/>
    <w:rsid w:val="002E505B"/>
    <w:rsid w:val="002E5DE0"/>
    <w:rsid w:val="002E6286"/>
    <w:rsid w:val="002E655D"/>
    <w:rsid w:val="002F03F5"/>
    <w:rsid w:val="002F0ABE"/>
    <w:rsid w:val="002F0B9C"/>
    <w:rsid w:val="002F0D18"/>
    <w:rsid w:val="002F0F4E"/>
    <w:rsid w:val="002F103C"/>
    <w:rsid w:val="002F1388"/>
    <w:rsid w:val="002F15F3"/>
    <w:rsid w:val="002F2627"/>
    <w:rsid w:val="002F3620"/>
    <w:rsid w:val="002F36DF"/>
    <w:rsid w:val="002F3893"/>
    <w:rsid w:val="002F3FF2"/>
    <w:rsid w:val="002F413E"/>
    <w:rsid w:val="002F51B8"/>
    <w:rsid w:val="002F61F6"/>
    <w:rsid w:val="002F709D"/>
    <w:rsid w:val="002F73E5"/>
    <w:rsid w:val="002F7560"/>
    <w:rsid w:val="002F75EE"/>
    <w:rsid w:val="00300BE8"/>
    <w:rsid w:val="00300DE8"/>
    <w:rsid w:val="00301845"/>
    <w:rsid w:val="00302A02"/>
    <w:rsid w:val="00303400"/>
    <w:rsid w:val="00303454"/>
    <w:rsid w:val="00303BD2"/>
    <w:rsid w:val="003043C4"/>
    <w:rsid w:val="0030441E"/>
    <w:rsid w:val="00304E57"/>
    <w:rsid w:val="0030531F"/>
    <w:rsid w:val="00305C1F"/>
    <w:rsid w:val="00306420"/>
    <w:rsid w:val="0030660E"/>
    <w:rsid w:val="00306AE5"/>
    <w:rsid w:val="00306B0C"/>
    <w:rsid w:val="003077FC"/>
    <w:rsid w:val="003079B3"/>
    <w:rsid w:val="00307F40"/>
    <w:rsid w:val="0031015E"/>
    <w:rsid w:val="003103B8"/>
    <w:rsid w:val="0031079E"/>
    <w:rsid w:val="00310D30"/>
    <w:rsid w:val="00310DCA"/>
    <w:rsid w:val="003110D8"/>
    <w:rsid w:val="00311E04"/>
    <w:rsid w:val="003120A9"/>
    <w:rsid w:val="003128A0"/>
    <w:rsid w:val="00313220"/>
    <w:rsid w:val="003135D0"/>
    <w:rsid w:val="00313AC9"/>
    <w:rsid w:val="00314137"/>
    <w:rsid w:val="003147F1"/>
    <w:rsid w:val="00314CD8"/>
    <w:rsid w:val="003151A2"/>
    <w:rsid w:val="003153C4"/>
    <w:rsid w:val="00315519"/>
    <w:rsid w:val="00316B40"/>
    <w:rsid w:val="00316C0C"/>
    <w:rsid w:val="00316CDA"/>
    <w:rsid w:val="003171ED"/>
    <w:rsid w:val="00320556"/>
    <w:rsid w:val="00320A8F"/>
    <w:rsid w:val="00320CB7"/>
    <w:rsid w:val="00320E90"/>
    <w:rsid w:val="00321073"/>
    <w:rsid w:val="00321083"/>
    <w:rsid w:val="0032174F"/>
    <w:rsid w:val="00321A20"/>
    <w:rsid w:val="00321B02"/>
    <w:rsid w:val="00322D1A"/>
    <w:rsid w:val="00323463"/>
    <w:rsid w:val="003236A1"/>
    <w:rsid w:val="00323CEA"/>
    <w:rsid w:val="00323DCF"/>
    <w:rsid w:val="00324CA5"/>
    <w:rsid w:val="003253B4"/>
    <w:rsid w:val="00325A4A"/>
    <w:rsid w:val="00326864"/>
    <w:rsid w:val="00326EB5"/>
    <w:rsid w:val="00330382"/>
    <w:rsid w:val="00330478"/>
    <w:rsid w:val="00330545"/>
    <w:rsid w:val="00330837"/>
    <w:rsid w:val="00331683"/>
    <w:rsid w:val="00331A2C"/>
    <w:rsid w:val="00332CEE"/>
    <w:rsid w:val="003335FE"/>
    <w:rsid w:val="00333E84"/>
    <w:rsid w:val="00334479"/>
    <w:rsid w:val="003345E3"/>
    <w:rsid w:val="00334A56"/>
    <w:rsid w:val="00334C39"/>
    <w:rsid w:val="00335CFB"/>
    <w:rsid w:val="00336A95"/>
    <w:rsid w:val="00336E24"/>
    <w:rsid w:val="00336FDB"/>
    <w:rsid w:val="00337498"/>
    <w:rsid w:val="00337BDC"/>
    <w:rsid w:val="00337CCE"/>
    <w:rsid w:val="00341357"/>
    <w:rsid w:val="00341617"/>
    <w:rsid w:val="00341980"/>
    <w:rsid w:val="00342DB2"/>
    <w:rsid w:val="00343204"/>
    <w:rsid w:val="003438E6"/>
    <w:rsid w:val="003438F6"/>
    <w:rsid w:val="00343AB2"/>
    <w:rsid w:val="00344495"/>
    <w:rsid w:val="00344B8E"/>
    <w:rsid w:val="00344C76"/>
    <w:rsid w:val="0034550A"/>
    <w:rsid w:val="00345A26"/>
    <w:rsid w:val="003466F1"/>
    <w:rsid w:val="00347434"/>
    <w:rsid w:val="00347EB7"/>
    <w:rsid w:val="00350A98"/>
    <w:rsid w:val="00350B4B"/>
    <w:rsid w:val="00350B9E"/>
    <w:rsid w:val="00350C51"/>
    <w:rsid w:val="0035104B"/>
    <w:rsid w:val="00351D06"/>
    <w:rsid w:val="0035263E"/>
    <w:rsid w:val="00352DBD"/>
    <w:rsid w:val="003531EB"/>
    <w:rsid w:val="00353AFA"/>
    <w:rsid w:val="003548A6"/>
    <w:rsid w:val="00354977"/>
    <w:rsid w:val="00354D76"/>
    <w:rsid w:val="003552BE"/>
    <w:rsid w:val="00355344"/>
    <w:rsid w:val="003555C5"/>
    <w:rsid w:val="00355DB1"/>
    <w:rsid w:val="00356BFC"/>
    <w:rsid w:val="00356C5B"/>
    <w:rsid w:val="00360C01"/>
    <w:rsid w:val="00361043"/>
    <w:rsid w:val="003621C4"/>
    <w:rsid w:val="00362CD9"/>
    <w:rsid w:val="00363D96"/>
    <w:rsid w:val="003646E7"/>
    <w:rsid w:val="00364BBF"/>
    <w:rsid w:val="003653D8"/>
    <w:rsid w:val="00366497"/>
    <w:rsid w:val="00366785"/>
    <w:rsid w:val="00366D03"/>
    <w:rsid w:val="00366EF5"/>
    <w:rsid w:val="00367091"/>
    <w:rsid w:val="003674F9"/>
    <w:rsid w:val="00367510"/>
    <w:rsid w:val="003675C6"/>
    <w:rsid w:val="00367C57"/>
    <w:rsid w:val="00367EA8"/>
    <w:rsid w:val="00370D62"/>
    <w:rsid w:val="00371403"/>
    <w:rsid w:val="00371E06"/>
    <w:rsid w:val="00372B38"/>
    <w:rsid w:val="00372D1B"/>
    <w:rsid w:val="00373586"/>
    <w:rsid w:val="00374964"/>
    <w:rsid w:val="0037497C"/>
    <w:rsid w:val="00375210"/>
    <w:rsid w:val="003757A5"/>
    <w:rsid w:val="00375CD2"/>
    <w:rsid w:val="0037690A"/>
    <w:rsid w:val="003771AE"/>
    <w:rsid w:val="00377F9B"/>
    <w:rsid w:val="0038003D"/>
    <w:rsid w:val="00382792"/>
    <w:rsid w:val="00382961"/>
    <w:rsid w:val="00382FB0"/>
    <w:rsid w:val="00383116"/>
    <w:rsid w:val="00384484"/>
    <w:rsid w:val="00384B88"/>
    <w:rsid w:val="00384C17"/>
    <w:rsid w:val="00386B25"/>
    <w:rsid w:val="0038743C"/>
    <w:rsid w:val="00387B6D"/>
    <w:rsid w:val="00387BCD"/>
    <w:rsid w:val="00390244"/>
    <w:rsid w:val="003905AD"/>
    <w:rsid w:val="00390C7D"/>
    <w:rsid w:val="0039347D"/>
    <w:rsid w:val="003944E7"/>
    <w:rsid w:val="00394578"/>
    <w:rsid w:val="00394C8F"/>
    <w:rsid w:val="0039520A"/>
    <w:rsid w:val="0039577D"/>
    <w:rsid w:val="00395D1E"/>
    <w:rsid w:val="00395E88"/>
    <w:rsid w:val="003972C3"/>
    <w:rsid w:val="00397340"/>
    <w:rsid w:val="00397413"/>
    <w:rsid w:val="003976BE"/>
    <w:rsid w:val="003A02BE"/>
    <w:rsid w:val="003A1125"/>
    <w:rsid w:val="003A18DA"/>
    <w:rsid w:val="003A197B"/>
    <w:rsid w:val="003A1C5E"/>
    <w:rsid w:val="003A20C4"/>
    <w:rsid w:val="003A21B9"/>
    <w:rsid w:val="003A2C8A"/>
    <w:rsid w:val="003A335C"/>
    <w:rsid w:val="003A360D"/>
    <w:rsid w:val="003A36C5"/>
    <w:rsid w:val="003A37AA"/>
    <w:rsid w:val="003A3F91"/>
    <w:rsid w:val="003A541E"/>
    <w:rsid w:val="003A5F90"/>
    <w:rsid w:val="003A68F7"/>
    <w:rsid w:val="003A6994"/>
    <w:rsid w:val="003B1691"/>
    <w:rsid w:val="003B1724"/>
    <w:rsid w:val="003B2035"/>
    <w:rsid w:val="003B2409"/>
    <w:rsid w:val="003B28A3"/>
    <w:rsid w:val="003B2EDD"/>
    <w:rsid w:val="003B2FC0"/>
    <w:rsid w:val="003B30B0"/>
    <w:rsid w:val="003B30C5"/>
    <w:rsid w:val="003B31C7"/>
    <w:rsid w:val="003B3578"/>
    <w:rsid w:val="003B36C6"/>
    <w:rsid w:val="003B3833"/>
    <w:rsid w:val="003B414B"/>
    <w:rsid w:val="003B611C"/>
    <w:rsid w:val="003B63F9"/>
    <w:rsid w:val="003B668F"/>
    <w:rsid w:val="003B6740"/>
    <w:rsid w:val="003C0000"/>
    <w:rsid w:val="003C006F"/>
    <w:rsid w:val="003C0640"/>
    <w:rsid w:val="003C0934"/>
    <w:rsid w:val="003C0940"/>
    <w:rsid w:val="003C24C2"/>
    <w:rsid w:val="003C36BD"/>
    <w:rsid w:val="003C3ADE"/>
    <w:rsid w:val="003C42A2"/>
    <w:rsid w:val="003C4F02"/>
    <w:rsid w:val="003C530E"/>
    <w:rsid w:val="003C64E4"/>
    <w:rsid w:val="003C65FB"/>
    <w:rsid w:val="003C6E32"/>
    <w:rsid w:val="003C6F27"/>
    <w:rsid w:val="003D00BA"/>
    <w:rsid w:val="003D0A4E"/>
    <w:rsid w:val="003D0B52"/>
    <w:rsid w:val="003D1537"/>
    <w:rsid w:val="003D1E56"/>
    <w:rsid w:val="003D1FEB"/>
    <w:rsid w:val="003D21D6"/>
    <w:rsid w:val="003D296C"/>
    <w:rsid w:val="003D29FF"/>
    <w:rsid w:val="003D2DE5"/>
    <w:rsid w:val="003D326C"/>
    <w:rsid w:val="003D4952"/>
    <w:rsid w:val="003D4A4D"/>
    <w:rsid w:val="003D4DDC"/>
    <w:rsid w:val="003D5119"/>
    <w:rsid w:val="003D579A"/>
    <w:rsid w:val="003D5AD1"/>
    <w:rsid w:val="003D61C4"/>
    <w:rsid w:val="003D63A2"/>
    <w:rsid w:val="003D77BA"/>
    <w:rsid w:val="003D7928"/>
    <w:rsid w:val="003E0019"/>
    <w:rsid w:val="003E01DD"/>
    <w:rsid w:val="003E0972"/>
    <w:rsid w:val="003E0A38"/>
    <w:rsid w:val="003E23D0"/>
    <w:rsid w:val="003E2B34"/>
    <w:rsid w:val="003E2E74"/>
    <w:rsid w:val="003E45CB"/>
    <w:rsid w:val="003E52C4"/>
    <w:rsid w:val="003E5DDF"/>
    <w:rsid w:val="003F039F"/>
    <w:rsid w:val="003F0A07"/>
    <w:rsid w:val="003F0E67"/>
    <w:rsid w:val="003F15F1"/>
    <w:rsid w:val="003F1A5B"/>
    <w:rsid w:val="003F1B3E"/>
    <w:rsid w:val="003F1C72"/>
    <w:rsid w:val="003F1F92"/>
    <w:rsid w:val="003F21B8"/>
    <w:rsid w:val="003F2748"/>
    <w:rsid w:val="003F2918"/>
    <w:rsid w:val="003F3466"/>
    <w:rsid w:val="003F3510"/>
    <w:rsid w:val="003F3E7A"/>
    <w:rsid w:val="003F410C"/>
    <w:rsid w:val="003F50D3"/>
    <w:rsid w:val="003F5B2A"/>
    <w:rsid w:val="003F5DE2"/>
    <w:rsid w:val="003F661E"/>
    <w:rsid w:val="003F6C09"/>
    <w:rsid w:val="004003BE"/>
    <w:rsid w:val="00400528"/>
    <w:rsid w:val="004012C2"/>
    <w:rsid w:val="00401926"/>
    <w:rsid w:val="004027C9"/>
    <w:rsid w:val="0040303A"/>
    <w:rsid w:val="0040304E"/>
    <w:rsid w:val="004038D4"/>
    <w:rsid w:val="00403B22"/>
    <w:rsid w:val="004046C4"/>
    <w:rsid w:val="00404C3D"/>
    <w:rsid w:val="0040506D"/>
    <w:rsid w:val="00405AF8"/>
    <w:rsid w:val="00405C45"/>
    <w:rsid w:val="004061B5"/>
    <w:rsid w:val="00406634"/>
    <w:rsid w:val="00406A67"/>
    <w:rsid w:val="00406D0C"/>
    <w:rsid w:val="0040715D"/>
    <w:rsid w:val="00407207"/>
    <w:rsid w:val="004072BB"/>
    <w:rsid w:val="0040785C"/>
    <w:rsid w:val="004078E1"/>
    <w:rsid w:val="00407C07"/>
    <w:rsid w:val="0041024C"/>
    <w:rsid w:val="0041041C"/>
    <w:rsid w:val="00411347"/>
    <w:rsid w:val="00411793"/>
    <w:rsid w:val="004118A6"/>
    <w:rsid w:val="00411E27"/>
    <w:rsid w:val="0041233B"/>
    <w:rsid w:val="0041263F"/>
    <w:rsid w:val="00412D6B"/>
    <w:rsid w:val="004139F3"/>
    <w:rsid w:val="00413AC2"/>
    <w:rsid w:val="00414129"/>
    <w:rsid w:val="0041430E"/>
    <w:rsid w:val="0041494A"/>
    <w:rsid w:val="00414BDA"/>
    <w:rsid w:val="004160B1"/>
    <w:rsid w:val="004166BC"/>
    <w:rsid w:val="00416B67"/>
    <w:rsid w:val="00416C27"/>
    <w:rsid w:val="00416FCF"/>
    <w:rsid w:val="00417CA9"/>
    <w:rsid w:val="00420B4C"/>
    <w:rsid w:val="00420D7D"/>
    <w:rsid w:val="00420E9A"/>
    <w:rsid w:val="00421334"/>
    <w:rsid w:val="0042258A"/>
    <w:rsid w:val="0042411C"/>
    <w:rsid w:val="0042486E"/>
    <w:rsid w:val="004251C0"/>
    <w:rsid w:val="00425526"/>
    <w:rsid w:val="004258A0"/>
    <w:rsid w:val="00425D5D"/>
    <w:rsid w:val="00425F9F"/>
    <w:rsid w:val="004272FC"/>
    <w:rsid w:val="00427FA7"/>
    <w:rsid w:val="00427FDA"/>
    <w:rsid w:val="0043008D"/>
    <w:rsid w:val="0043020A"/>
    <w:rsid w:val="00431463"/>
    <w:rsid w:val="00431854"/>
    <w:rsid w:val="0043185E"/>
    <w:rsid w:val="004321FF"/>
    <w:rsid w:val="00432F68"/>
    <w:rsid w:val="004332CD"/>
    <w:rsid w:val="0043373D"/>
    <w:rsid w:val="0043389B"/>
    <w:rsid w:val="0043470F"/>
    <w:rsid w:val="004347D2"/>
    <w:rsid w:val="004352BD"/>
    <w:rsid w:val="00435B01"/>
    <w:rsid w:val="0043600D"/>
    <w:rsid w:val="00436260"/>
    <w:rsid w:val="00437193"/>
    <w:rsid w:val="004371BE"/>
    <w:rsid w:val="004378DA"/>
    <w:rsid w:val="0044023E"/>
    <w:rsid w:val="00440424"/>
    <w:rsid w:val="00440B3E"/>
    <w:rsid w:val="00441E8A"/>
    <w:rsid w:val="00442222"/>
    <w:rsid w:val="0044323F"/>
    <w:rsid w:val="004433F7"/>
    <w:rsid w:val="00443D8E"/>
    <w:rsid w:val="004456A4"/>
    <w:rsid w:val="00445BCF"/>
    <w:rsid w:val="004464FB"/>
    <w:rsid w:val="004468EB"/>
    <w:rsid w:val="00446FA4"/>
    <w:rsid w:val="004477F0"/>
    <w:rsid w:val="00447ABC"/>
    <w:rsid w:val="0045052F"/>
    <w:rsid w:val="00450C75"/>
    <w:rsid w:val="00450D96"/>
    <w:rsid w:val="0045148E"/>
    <w:rsid w:val="0045174F"/>
    <w:rsid w:val="00452142"/>
    <w:rsid w:val="00452E19"/>
    <w:rsid w:val="00453863"/>
    <w:rsid w:val="00453D91"/>
    <w:rsid w:val="00454496"/>
    <w:rsid w:val="00454C88"/>
    <w:rsid w:val="00454E08"/>
    <w:rsid w:val="00455133"/>
    <w:rsid w:val="00455FC3"/>
    <w:rsid w:val="004561E8"/>
    <w:rsid w:val="0045669A"/>
    <w:rsid w:val="00457794"/>
    <w:rsid w:val="00457A60"/>
    <w:rsid w:val="004604CC"/>
    <w:rsid w:val="00460890"/>
    <w:rsid w:val="0046116C"/>
    <w:rsid w:val="004614AE"/>
    <w:rsid w:val="004614E1"/>
    <w:rsid w:val="00461842"/>
    <w:rsid w:val="0046251D"/>
    <w:rsid w:val="004625F8"/>
    <w:rsid w:val="00463D53"/>
    <w:rsid w:val="00464F8A"/>
    <w:rsid w:val="00465A1F"/>
    <w:rsid w:val="004662E4"/>
    <w:rsid w:val="00467049"/>
    <w:rsid w:val="00467050"/>
    <w:rsid w:val="004675C5"/>
    <w:rsid w:val="004675FE"/>
    <w:rsid w:val="004678C4"/>
    <w:rsid w:val="00467AF3"/>
    <w:rsid w:val="004705FE"/>
    <w:rsid w:val="004708ED"/>
    <w:rsid w:val="0047188F"/>
    <w:rsid w:val="00472471"/>
    <w:rsid w:val="004726B8"/>
    <w:rsid w:val="0047299F"/>
    <w:rsid w:val="00472FC4"/>
    <w:rsid w:val="00473F16"/>
    <w:rsid w:val="00473F54"/>
    <w:rsid w:val="00474888"/>
    <w:rsid w:val="00475717"/>
    <w:rsid w:val="00476146"/>
    <w:rsid w:val="0047773E"/>
    <w:rsid w:val="00480846"/>
    <w:rsid w:val="00480EC7"/>
    <w:rsid w:val="00480F5A"/>
    <w:rsid w:val="00481623"/>
    <w:rsid w:val="004817CA"/>
    <w:rsid w:val="00481C66"/>
    <w:rsid w:val="0048220F"/>
    <w:rsid w:val="0048273D"/>
    <w:rsid w:val="00484B7B"/>
    <w:rsid w:val="00484DA7"/>
    <w:rsid w:val="00485426"/>
    <w:rsid w:val="0048762D"/>
    <w:rsid w:val="0048769E"/>
    <w:rsid w:val="00487775"/>
    <w:rsid w:val="004878C6"/>
    <w:rsid w:val="004907A9"/>
    <w:rsid w:val="00491592"/>
    <w:rsid w:val="004920E8"/>
    <w:rsid w:val="0049240F"/>
    <w:rsid w:val="004927F3"/>
    <w:rsid w:val="0049304C"/>
    <w:rsid w:val="004931F2"/>
    <w:rsid w:val="00493ABE"/>
    <w:rsid w:val="00493B43"/>
    <w:rsid w:val="00493FB2"/>
    <w:rsid w:val="0049448A"/>
    <w:rsid w:val="0049485D"/>
    <w:rsid w:val="00495920"/>
    <w:rsid w:val="004964F8"/>
    <w:rsid w:val="00497A4B"/>
    <w:rsid w:val="00497FC4"/>
    <w:rsid w:val="004A018F"/>
    <w:rsid w:val="004A027D"/>
    <w:rsid w:val="004A0B4F"/>
    <w:rsid w:val="004A288B"/>
    <w:rsid w:val="004A321A"/>
    <w:rsid w:val="004A3AC1"/>
    <w:rsid w:val="004A3C45"/>
    <w:rsid w:val="004A4A15"/>
    <w:rsid w:val="004A6017"/>
    <w:rsid w:val="004A6033"/>
    <w:rsid w:val="004A6B86"/>
    <w:rsid w:val="004A6B9F"/>
    <w:rsid w:val="004A6C0B"/>
    <w:rsid w:val="004A71F4"/>
    <w:rsid w:val="004A7F77"/>
    <w:rsid w:val="004B1945"/>
    <w:rsid w:val="004B24FE"/>
    <w:rsid w:val="004B2815"/>
    <w:rsid w:val="004B2C57"/>
    <w:rsid w:val="004B30C7"/>
    <w:rsid w:val="004B440B"/>
    <w:rsid w:val="004B45DE"/>
    <w:rsid w:val="004B461C"/>
    <w:rsid w:val="004B4910"/>
    <w:rsid w:val="004B4B76"/>
    <w:rsid w:val="004B4B99"/>
    <w:rsid w:val="004B4F6F"/>
    <w:rsid w:val="004B6388"/>
    <w:rsid w:val="004B6683"/>
    <w:rsid w:val="004B6F2C"/>
    <w:rsid w:val="004B79E1"/>
    <w:rsid w:val="004B7BD7"/>
    <w:rsid w:val="004B7F50"/>
    <w:rsid w:val="004C1FD5"/>
    <w:rsid w:val="004C1FE9"/>
    <w:rsid w:val="004C2B4B"/>
    <w:rsid w:val="004C5740"/>
    <w:rsid w:val="004C5929"/>
    <w:rsid w:val="004D0383"/>
    <w:rsid w:val="004D0D1B"/>
    <w:rsid w:val="004D1572"/>
    <w:rsid w:val="004D1963"/>
    <w:rsid w:val="004D1A41"/>
    <w:rsid w:val="004D1C5B"/>
    <w:rsid w:val="004D2DFB"/>
    <w:rsid w:val="004D3542"/>
    <w:rsid w:val="004D370F"/>
    <w:rsid w:val="004D3F66"/>
    <w:rsid w:val="004D4507"/>
    <w:rsid w:val="004D4CD6"/>
    <w:rsid w:val="004D77DF"/>
    <w:rsid w:val="004E0035"/>
    <w:rsid w:val="004E03A3"/>
    <w:rsid w:val="004E06DF"/>
    <w:rsid w:val="004E1C38"/>
    <w:rsid w:val="004E3515"/>
    <w:rsid w:val="004E4A13"/>
    <w:rsid w:val="004E4E06"/>
    <w:rsid w:val="004E4E97"/>
    <w:rsid w:val="004E4FEF"/>
    <w:rsid w:val="004E503C"/>
    <w:rsid w:val="004E5068"/>
    <w:rsid w:val="004E61A4"/>
    <w:rsid w:val="004E6B32"/>
    <w:rsid w:val="004E6E54"/>
    <w:rsid w:val="004E75D4"/>
    <w:rsid w:val="004F0042"/>
    <w:rsid w:val="004F2882"/>
    <w:rsid w:val="004F39BC"/>
    <w:rsid w:val="004F3F05"/>
    <w:rsid w:val="004F452E"/>
    <w:rsid w:val="004F45AF"/>
    <w:rsid w:val="004F5288"/>
    <w:rsid w:val="004F636F"/>
    <w:rsid w:val="004F7123"/>
    <w:rsid w:val="004F748C"/>
    <w:rsid w:val="005008E7"/>
    <w:rsid w:val="00500AAE"/>
    <w:rsid w:val="00501366"/>
    <w:rsid w:val="00502591"/>
    <w:rsid w:val="0050285E"/>
    <w:rsid w:val="00502E91"/>
    <w:rsid w:val="005030E6"/>
    <w:rsid w:val="00503152"/>
    <w:rsid w:val="00503F2A"/>
    <w:rsid w:val="00505F8E"/>
    <w:rsid w:val="00506457"/>
    <w:rsid w:val="005064F8"/>
    <w:rsid w:val="005066D8"/>
    <w:rsid w:val="005067E6"/>
    <w:rsid w:val="00506925"/>
    <w:rsid w:val="00507AAE"/>
    <w:rsid w:val="00507C00"/>
    <w:rsid w:val="00510CA0"/>
    <w:rsid w:val="00510EB6"/>
    <w:rsid w:val="005119FE"/>
    <w:rsid w:val="00511BCC"/>
    <w:rsid w:val="00512402"/>
    <w:rsid w:val="005128E8"/>
    <w:rsid w:val="00512E72"/>
    <w:rsid w:val="005137DB"/>
    <w:rsid w:val="00513BF7"/>
    <w:rsid w:val="00514B50"/>
    <w:rsid w:val="00517BE5"/>
    <w:rsid w:val="00517EE1"/>
    <w:rsid w:val="005203B4"/>
    <w:rsid w:val="00520639"/>
    <w:rsid w:val="0052081E"/>
    <w:rsid w:val="00520BDB"/>
    <w:rsid w:val="00520DD4"/>
    <w:rsid w:val="005211F4"/>
    <w:rsid w:val="0052228A"/>
    <w:rsid w:val="00522E35"/>
    <w:rsid w:val="005238B4"/>
    <w:rsid w:val="00524AD4"/>
    <w:rsid w:val="00524DFE"/>
    <w:rsid w:val="00525BF4"/>
    <w:rsid w:val="00525F31"/>
    <w:rsid w:val="00526794"/>
    <w:rsid w:val="005268BD"/>
    <w:rsid w:val="00526B73"/>
    <w:rsid w:val="0052702A"/>
    <w:rsid w:val="0053138E"/>
    <w:rsid w:val="005316FE"/>
    <w:rsid w:val="00532B29"/>
    <w:rsid w:val="00532B37"/>
    <w:rsid w:val="00532F79"/>
    <w:rsid w:val="005338FA"/>
    <w:rsid w:val="00534073"/>
    <w:rsid w:val="00534DD5"/>
    <w:rsid w:val="00534E60"/>
    <w:rsid w:val="0053559C"/>
    <w:rsid w:val="0053569E"/>
    <w:rsid w:val="005363A3"/>
    <w:rsid w:val="005367FA"/>
    <w:rsid w:val="00536AFC"/>
    <w:rsid w:val="00536E0F"/>
    <w:rsid w:val="005370B4"/>
    <w:rsid w:val="0053792C"/>
    <w:rsid w:val="00537C40"/>
    <w:rsid w:val="0054032E"/>
    <w:rsid w:val="005403B0"/>
    <w:rsid w:val="005406F9"/>
    <w:rsid w:val="005407F6"/>
    <w:rsid w:val="00540F09"/>
    <w:rsid w:val="00541212"/>
    <w:rsid w:val="005415D5"/>
    <w:rsid w:val="00542A5D"/>
    <w:rsid w:val="00542BDC"/>
    <w:rsid w:val="00543116"/>
    <w:rsid w:val="0054366A"/>
    <w:rsid w:val="00543901"/>
    <w:rsid w:val="00544187"/>
    <w:rsid w:val="0054469B"/>
    <w:rsid w:val="0054504B"/>
    <w:rsid w:val="005452C1"/>
    <w:rsid w:val="005458A8"/>
    <w:rsid w:val="005465E2"/>
    <w:rsid w:val="00546954"/>
    <w:rsid w:val="00546A7D"/>
    <w:rsid w:val="005471D0"/>
    <w:rsid w:val="00550679"/>
    <w:rsid w:val="005507CC"/>
    <w:rsid w:val="00552B61"/>
    <w:rsid w:val="00552CC8"/>
    <w:rsid w:val="005540AF"/>
    <w:rsid w:val="00554252"/>
    <w:rsid w:val="00554979"/>
    <w:rsid w:val="00554EEA"/>
    <w:rsid w:val="0055538B"/>
    <w:rsid w:val="00555E53"/>
    <w:rsid w:val="0055643C"/>
    <w:rsid w:val="0055649D"/>
    <w:rsid w:val="005614ED"/>
    <w:rsid w:val="00561539"/>
    <w:rsid w:val="00562072"/>
    <w:rsid w:val="00562A1B"/>
    <w:rsid w:val="00562CB2"/>
    <w:rsid w:val="0056357E"/>
    <w:rsid w:val="00563AAB"/>
    <w:rsid w:val="00564469"/>
    <w:rsid w:val="00564988"/>
    <w:rsid w:val="00564B41"/>
    <w:rsid w:val="00564EB5"/>
    <w:rsid w:val="00565423"/>
    <w:rsid w:val="00565828"/>
    <w:rsid w:val="00565DA0"/>
    <w:rsid w:val="005662C1"/>
    <w:rsid w:val="00570119"/>
    <w:rsid w:val="005701B5"/>
    <w:rsid w:val="00570DC7"/>
    <w:rsid w:val="005721EA"/>
    <w:rsid w:val="00572ABA"/>
    <w:rsid w:val="00572AF0"/>
    <w:rsid w:val="00572BDB"/>
    <w:rsid w:val="00573355"/>
    <w:rsid w:val="00573E4B"/>
    <w:rsid w:val="00574B67"/>
    <w:rsid w:val="00574B91"/>
    <w:rsid w:val="005755E9"/>
    <w:rsid w:val="005770C7"/>
    <w:rsid w:val="00577989"/>
    <w:rsid w:val="00577CD3"/>
    <w:rsid w:val="00577D2A"/>
    <w:rsid w:val="00580203"/>
    <w:rsid w:val="00580EAB"/>
    <w:rsid w:val="00581022"/>
    <w:rsid w:val="00581199"/>
    <w:rsid w:val="00581FF0"/>
    <w:rsid w:val="00582366"/>
    <w:rsid w:val="0058259B"/>
    <w:rsid w:val="00582AB6"/>
    <w:rsid w:val="00582F81"/>
    <w:rsid w:val="00583E1D"/>
    <w:rsid w:val="00583ED9"/>
    <w:rsid w:val="00584521"/>
    <w:rsid w:val="00584947"/>
    <w:rsid w:val="00584BB1"/>
    <w:rsid w:val="00584D55"/>
    <w:rsid w:val="00585318"/>
    <w:rsid w:val="00585484"/>
    <w:rsid w:val="005855FE"/>
    <w:rsid w:val="005858CA"/>
    <w:rsid w:val="005859C2"/>
    <w:rsid w:val="005865DB"/>
    <w:rsid w:val="0058665A"/>
    <w:rsid w:val="0058667E"/>
    <w:rsid w:val="00586F9D"/>
    <w:rsid w:val="0058726F"/>
    <w:rsid w:val="005873DE"/>
    <w:rsid w:val="00587F2A"/>
    <w:rsid w:val="00591ACF"/>
    <w:rsid w:val="00591D60"/>
    <w:rsid w:val="005929A3"/>
    <w:rsid w:val="00592C1E"/>
    <w:rsid w:val="005944D2"/>
    <w:rsid w:val="00597058"/>
    <w:rsid w:val="005976D1"/>
    <w:rsid w:val="00597C41"/>
    <w:rsid w:val="005A11C3"/>
    <w:rsid w:val="005A157B"/>
    <w:rsid w:val="005A1BF1"/>
    <w:rsid w:val="005A1CD1"/>
    <w:rsid w:val="005A1D8D"/>
    <w:rsid w:val="005A24F9"/>
    <w:rsid w:val="005A2B21"/>
    <w:rsid w:val="005A3D50"/>
    <w:rsid w:val="005A3ECA"/>
    <w:rsid w:val="005A4166"/>
    <w:rsid w:val="005A48B7"/>
    <w:rsid w:val="005A539B"/>
    <w:rsid w:val="005A565F"/>
    <w:rsid w:val="005A59CF"/>
    <w:rsid w:val="005A7012"/>
    <w:rsid w:val="005A70FB"/>
    <w:rsid w:val="005A7953"/>
    <w:rsid w:val="005A7D28"/>
    <w:rsid w:val="005A7E93"/>
    <w:rsid w:val="005B0524"/>
    <w:rsid w:val="005B0DA5"/>
    <w:rsid w:val="005B152D"/>
    <w:rsid w:val="005B1DD8"/>
    <w:rsid w:val="005B2763"/>
    <w:rsid w:val="005B2A66"/>
    <w:rsid w:val="005B338F"/>
    <w:rsid w:val="005B38EF"/>
    <w:rsid w:val="005B3FD0"/>
    <w:rsid w:val="005B506E"/>
    <w:rsid w:val="005B50CE"/>
    <w:rsid w:val="005B6261"/>
    <w:rsid w:val="005B76AD"/>
    <w:rsid w:val="005C06A1"/>
    <w:rsid w:val="005C2071"/>
    <w:rsid w:val="005C20C0"/>
    <w:rsid w:val="005C3D0D"/>
    <w:rsid w:val="005C51B8"/>
    <w:rsid w:val="005C5829"/>
    <w:rsid w:val="005C5F03"/>
    <w:rsid w:val="005C73F8"/>
    <w:rsid w:val="005C7CC1"/>
    <w:rsid w:val="005C7D2D"/>
    <w:rsid w:val="005D0367"/>
    <w:rsid w:val="005D069A"/>
    <w:rsid w:val="005D0CCF"/>
    <w:rsid w:val="005D1991"/>
    <w:rsid w:val="005D1AC3"/>
    <w:rsid w:val="005D1EC3"/>
    <w:rsid w:val="005D232A"/>
    <w:rsid w:val="005D265C"/>
    <w:rsid w:val="005D3BAF"/>
    <w:rsid w:val="005D3E33"/>
    <w:rsid w:val="005D4386"/>
    <w:rsid w:val="005D5480"/>
    <w:rsid w:val="005D6E57"/>
    <w:rsid w:val="005D7001"/>
    <w:rsid w:val="005D701D"/>
    <w:rsid w:val="005D735F"/>
    <w:rsid w:val="005D7BE6"/>
    <w:rsid w:val="005D7EFD"/>
    <w:rsid w:val="005D7F40"/>
    <w:rsid w:val="005E0034"/>
    <w:rsid w:val="005E05DF"/>
    <w:rsid w:val="005E097C"/>
    <w:rsid w:val="005E0C5E"/>
    <w:rsid w:val="005E0E36"/>
    <w:rsid w:val="005E1092"/>
    <w:rsid w:val="005E10C6"/>
    <w:rsid w:val="005E1717"/>
    <w:rsid w:val="005E274C"/>
    <w:rsid w:val="005E3417"/>
    <w:rsid w:val="005E400F"/>
    <w:rsid w:val="005E4F03"/>
    <w:rsid w:val="005E5D19"/>
    <w:rsid w:val="005E5E12"/>
    <w:rsid w:val="005E7C08"/>
    <w:rsid w:val="005E7F9F"/>
    <w:rsid w:val="005F0477"/>
    <w:rsid w:val="005F077D"/>
    <w:rsid w:val="005F0C92"/>
    <w:rsid w:val="005F0D6B"/>
    <w:rsid w:val="005F1135"/>
    <w:rsid w:val="005F2719"/>
    <w:rsid w:val="005F2B8C"/>
    <w:rsid w:val="005F335B"/>
    <w:rsid w:val="005F421E"/>
    <w:rsid w:val="005F52D4"/>
    <w:rsid w:val="005F5761"/>
    <w:rsid w:val="005F73B0"/>
    <w:rsid w:val="005F7B5D"/>
    <w:rsid w:val="00600482"/>
    <w:rsid w:val="00600E91"/>
    <w:rsid w:val="006016B2"/>
    <w:rsid w:val="0060179E"/>
    <w:rsid w:val="006028B5"/>
    <w:rsid w:val="00602F45"/>
    <w:rsid w:val="0060325C"/>
    <w:rsid w:val="006045B7"/>
    <w:rsid w:val="006058E4"/>
    <w:rsid w:val="00605B14"/>
    <w:rsid w:val="00605F0B"/>
    <w:rsid w:val="00606672"/>
    <w:rsid w:val="00606AF9"/>
    <w:rsid w:val="0060785B"/>
    <w:rsid w:val="0061028D"/>
    <w:rsid w:val="0061037A"/>
    <w:rsid w:val="00610F38"/>
    <w:rsid w:val="006110AE"/>
    <w:rsid w:val="00611CC2"/>
    <w:rsid w:val="00612D18"/>
    <w:rsid w:val="006140DE"/>
    <w:rsid w:val="0061475D"/>
    <w:rsid w:val="00614B92"/>
    <w:rsid w:val="00615A38"/>
    <w:rsid w:val="00616C05"/>
    <w:rsid w:val="00617F3A"/>
    <w:rsid w:val="00620037"/>
    <w:rsid w:val="0062041C"/>
    <w:rsid w:val="00620773"/>
    <w:rsid w:val="00620D3F"/>
    <w:rsid w:val="00620E8F"/>
    <w:rsid w:val="0062161C"/>
    <w:rsid w:val="006226FE"/>
    <w:rsid w:val="00622CE9"/>
    <w:rsid w:val="006232D9"/>
    <w:rsid w:val="006235E6"/>
    <w:rsid w:val="00623F6D"/>
    <w:rsid w:val="006242E0"/>
    <w:rsid w:val="00624695"/>
    <w:rsid w:val="0062481C"/>
    <w:rsid w:val="006253EC"/>
    <w:rsid w:val="00625E9E"/>
    <w:rsid w:val="00626B14"/>
    <w:rsid w:val="00627ACE"/>
    <w:rsid w:val="00627B42"/>
    <w:rsid w:val="00630469"/>
    <w:rsid w:val="00630AB0"/>
    <w:rsid w:val="00630CA4"/>
    <w:rsid w:val="0063111C"/>
    <w:rsid w:val="006315A3"/>
    <w:rsid w:val="00632ADC"/>
    <w:rsid w:val="00633BFA"/>
    <w:rsid w:val="0063442F"/>
    <w:rsid w:val="006357B3"/>
    <w:rsid w:val="006368E0"/>
    <w:rsid w:val="00640911"/>
    <w:rsid w:val="00640CD9"/>
    <w:rsid w:val="00641508"/>
    <w:rsid w:val="00641922"/>
    <w:rsid w:val="00641FC4"/>
    <w:rsid w:val="006424DA"/>
    <w:rsid w:val="00642FFA"/>
    <w:rsid w:val="00643048"/>
    <w:rsid w:val="006436D2"/>
    <w:rsid w:val="006438E3"/>
    <w:rsid w:val="00643B7F"/>
    <w:rsid w:val="00643C33"/>
    <w:rsid w:val="0064450E"/>
    <w:rsid w:val="00644C09"/>
    <w:rsid w:val="00645419"/>
    <w:rsid w:val="0064565B"/>
    <w:rsid w:val="00646005"/>
    <w:rsid w:val="0064639F"/>
    <w:rsid w:val="006515A1"/>
    <w:rsid w:val="006517AD"/>
    <w:rsid w:val="00653743"/>
    <w:rsid w:val="00653E72"/>
    <w:rsid w:val="00654986"/>
    <w:rsid w:val="00654F2A"/>
    <w:rsid w:val="00655044"/>
    <w:rsid w:val="006556E2"/>
    <w:rsid w:val="006566FA"/>
    <w:rsid w:val="00656792"/>
    <w:rsid w:val="00656E49"/>
    <w:rsid w:val="00657749"/>
    <w:rsid w:val="0066062A"/>
    <w:rsid w:val="00660D05"/>
    <w:rsid w:val="00663395"/>
    <w:rsid w:val="006636F0"/>
    <w:rsid w:val="00663B13"/>
    <w:rsid w:val="00664DDA"/>
    <w:rsid w:val="006664B6"/>
    <w:rsid w:val="006672C3"/>
    <w:rsid w:val="00667384"/>
    <w:rsid w:val="0066787A"/>
    <w:rsid w:val="006703C5"/>
    <w:rsid w:val="00670752"/>
    <w:rsid w:val="0067088F"/>
    <w:rsid w:val="006719FE"/>
    <w:rsid w:val="00671B21"/>
    <w:rsid w:val="00672375"/>
    <w:rsid w:val="00672CAE"/>
    <w:rsid w:val="0067310A"/>
    <w:rsid w:val="00673C8D"/>
    <w:rsid w:val="006760D6"/>
    <w:rsid w:val="006765F2"/>
    <w:rsid w:val="00676F48"/>
    <w:rsid w:val="00677710"/>
    <w:rsid w:val="00677825"/>
    <w:rsid w:val="006804CE"/>
    <w:rsid w:val="00680CA6"/>
    <w:rsid w:val="00680F3C"/>
    <w:rsid w:val="00681288"/>
    <w:rsid w:val="006814E5"/>
    <w:rsid w:val="00682226"/>
    <w:rsid w:val="006826AA"/>
    <w:rsid w:val="00682A53"/>
    <w:rsid w:val="0068322D"/>
    <w:rsid w:val="00683E99"/>
    <w:rsid w:val="00684505"/>
    <w:rsid w:val="00684D61"/>
    <w:rsid w:val="0068554B"/>
    <w:rsid w:val="00685550"/>
    <w:rsid w:val="00685BDB"/>
    <w:rsid w:val="00685DE0"/>
    <w:rsid w:val="00685E24"/>
    <w:rsid w:val="006861D1"/>
    <w:rsid w:val="0068658C"/>
    <w:rsid w:val="00687677"/>
    <w:rsid w:val="00690F1C"/>
    <w:rsid w:val="00691CDD"/>
    <w:rsid w:val="00691F30"/>
    <w:rsid w:val="00692AB5"/>
    <w:rsid w:val="00692BAE"/>
    <w:rsid w:val="0069312C"/>
    <w:rsid w:val="0069313B"/>
    <w:rsid w:val="006939B6"/>
    <w:rsid w:val="0069406C"/>
    <w:rsid w:val="006940D8"/>
    <w:rsid w:val="00694469"/>
    <w:rsid w:val="00694B19"/>
    <w:rsid w:val="0069509A"/>
    <w:rsid w:val="006950C7"/>
    <w:rsid w:val="00695AF3"/>
    <w:rsid w:val="0069678E"/>
    <w:rsid w:val="00696945"/>
    <w:rsid w:val="00696FE4"/>
    <w:rsid w:val="006973E0"/>
    <w:rsid w:val="0069742C"/>
    <w:rsid w:val="006A10A4"/>
    <w:rsid w:val="006A10F7"/>
    <w:rsid w:val="006A12D1"/>
    <w:rsid w:val="006A3716"/>
    <w:rsid w:val="006A37E7"/>
    <w:rsid w:val="006A3A28"/>
    <w:rsid w:val="006A3C54"/>
    <w:rsid w:val="006A416E"/>
    <w:rsid w:val="006A41D5"/>
    <w:rsid w:val="006A426F"/>
    <w:rsid w:val="006A5A3A"/>
    <w:rsid w:val="006A5C71"/>
    <w:rsid w:val="006A5DDE"/>
    <w:rsid w:val="006A67D2"/>
    <w:rsid w:val="006A6C58"/>
    <w:rsid w:val="006A7F9D"/>
    <w:rsid w:val="006B0A73"/>
    <w:rsid w:val="006B0BAA"/>
    <w:rsid w:val="006B0E0E"/>
    <w:rsid w:val="006B0F05"/>
    <w:rsid w:val="006B100A"/>
    <w:rsid w:val="006B1195"/>
    <w:rsid w:val="006B1B98"/>
    <w:rsid w:val="006B1BB9"/>
    <w:rsid w:val="006B2134"/>
    <w:rsid w:val="006B23E1"/>
    <w:rsid w:val="006B2656"/>
    <w:rsid w:val="006B6A5C"/>
    <w:rsid w:val="006B6B9E"/>
    <w:rsid w:val="006B731B"/>
    <w:rsid w:val="006B774B"/>
    <w:rsid w:val="006B7CAE"/>
    <w:rsid w:val="006C186B"/>
    <w:rsid w:val="006C1BFF"/>
    <w:rsid w:val="006C1DE0"/>
    <w:rsid w:val="006C25B8"/>
    <w:rsid w:val="006C2E60"/>
    <w:rsid w:val="006C335F"/>
    <w:rsid w:val="006C3533"/>
    <w:rsid w:val="006C378C"/>
    <w:rsid w:val="006C4222"/>
    <w:rsid w:val="006C49B9"/>
    <w:rsid w:val="006C4CD4"/>
    <w:rsid w:val="006C51DB"/>
    <w:rsid w:val="006C51E9"/>
    <w:rsid w:val="006C5333"/>
    <w:rsid w:val="006C53EC"/>
    <w:rsid w:val="006C7189"/>
    <w:rsid w:val="006D0FC6"/>
    <w:rsid w:val="006D138B"/>
    <w:rsid w:val="006D13AF"/>
    <w:rsid w:val="006D186D"/>
    <w:rsid w:val="006D2022"/>
    <w:rsid w:val="006D2DC2"/>
    <w:rsid w:val="006D34C4"/>
    <w:rsid w:val="006D3C02"/>
    <w:rsid w:val="006D3E9C"/>
    <w:rsid w:val="006D5034"/>
    <w:rsid w:val="006D5A3A"/>
    <w:rsid w:val="006D6D9A"/>
    <w:rsid w:val="006E00BD"/>
    <w:rsid w:val="006E06E4"/>
    <w:rsid w:val="006E0955"/>
    <w:rsid w:val="006E2580"/>
    <w:rsid w:val="006E2D07"/>
    <w:rsid w:val="006E36B8"/>
    <w:rsid w:val="006E3D6E"/>
    <w:rsid w:val="006E3F33"/>
    <w:rsid w:val="006E49DF"/>
    <w:rsid w:val="006E4DBF"/>
    <w:rsid w:val="006E5285"/>
    <w:rsid w:val="006E5BBF"/>
    <w:rsid w:val="006E6091"/>
    <w:rsid w:val="006E66E8"/>
    <w:rsid w:val="006E6EFF"/>
    <w:rsid w:val="006E76FC"/>
    <w:rsid w:val="006F1112"/>
    <w:rsid w:val="006F26C8"/>
    <w:rsid w:val="006F28F1"/>
    <w:rsid w:val="006F2B1B"/>
    <w:rsid w:val="006F2B88"/>
    <w:rsid w:val="006F2B9E"/>
    <w:rsid w:val="006F2C10"/>
    <w:rsid w:val="006F3E1B"/>
    <w:rsid w:val="006F4413"/>
    <w:rsid w:val="006F4484"/>
    <w:rsid w:val="006F4D9E"/>
    <w:rsid w:val="006F4F5C"/>
    <w:rsid w:val="006F540D"/>
    <w:rsid w:val="006F7EBC"/>
    <w:rsid w:val="00700066"/>
    <w:rsid w:val="0070022F"/>
    <w:rsid w:val="0070109E"/>
    <w:rsid w:val="00701274"/>
    <w:rsid w:val="00701AD9"/>
    <w:rsid w:val="00702F6B"/>
    <w:rsid w:val="00702FA0"/>
    <w:rsid w:val="007034CD"/>
    <w:rsid w:val="007038AC"/>
    <w:rsid w:val="007042A3"/>
    <w:rsid w:val="007044A5"/>
    <w:rsid w:val="007051A7"/>
    <w:rsid w:val="0070609E"/>
    <w:rsid w:val="007073F9"/>
    <w:rsid w:val="00707514"/>
    <w:rsid w:val="007108C1"/>
    <w:rsid w:val="00710D27"/>
    <w:rsid w:val="00710E5D"/>
    <w:rsid w:val="0071105B"/>
    <w:rsid w:val="00711151"/>
    <w:rsid w:val="00711773"/>
    <w:rsid w:val="007119DF"/>
    <w:rsid w:val="00711B87"/>
    <w:rsid w:val="0071382C"/>
    <w:rsid w:val="00713C24"/>
    <w:rsid w:val="0071511C"/>
    <w:rsid w:val="00715C32"/>
    <w:rsid w:val="007162B3"/>
    <w:rsid w:val="00716709"/>
    <w:rsid w:val="007172E0"/>
    <w:rsid w:val="00720042"/>
    <w:rsid w:val="00720397"/>
    <w:rsid w:val="007206BA"/>
    <w:rsid w:val="00721D15"/>
    <w:rsid w:val="00721E03"/>
    <w:rsid w:val="0072214B"/>
    <w:rsid w:val="00722B36"/>
    <w:rsid w:val="00722C7A"/>
    <w:rsid w:val="0072398C"/>
    <w:rsid w:val="00723A22"/>
    <w:rsid w:val="007243BD"/>
    <w:rsid w:val="0072493F"/>
    <w:rsid w:val="00724E6C"/>
    <w:rsid w:val="00725631"/>
    <w:rsid w:val="007256CE"/>
    <w:rsid w:val="00726606"/>
    <w:rsid w:val="00727561"/>
    <w:rsid w:val="00727A2A"/>
    <w:rsid w:val="007300AB"/>
    <w:rsid w:val="007305A7"/>
    <w:rsid w:val="00731073"/>
    <w:rsid w:val="007316C5"/>
    <w:rsid w:val="007317A1"/>
    <w:rsid w:val="0073267B"/>
    <w:rsid w:val="00733670"/>
    <w:rsid w:val="007339F6"/>
    <w:rsid w:val="00733DD6"/>
    <w:rsid w:val="00733ED3"/>
    <w:rsid w:val="00734132"/>
    <w:rsid w:val="007342EF"/>
    <w:rsid w:val="007355FF"/>
    <w:rsid w:val="00735CF9"/>
    <w:rsid w:val="007369A7"/>
    <w:rsid w:val="00736C52"/>
    <w:rsid w:val="00736CE8"/>
    <w:rsid w:val="007372AD"/>
    <w:rsid w:val="00737F53"/>
    <w:rsid w:val="007401B3"/>
    <w:rsid w:val="00740F32"/>
    <w:rsid w:val="00741488"/>
    <w:rsid w:val="00741B73"/>
    <w:rsid w:val="00741B96"/>
    <w:rsid w:val="0074246C"/>
    <w:rsid w:val="00743168"/>
    <w:rsid w:val="007439DD"/>
    <w:rsid w:val="00743EDA"/>
    <w:rsid w:val="00744BBE"/>
    <w:rsid w:val="00745569"/>
    <w:rsid w:val="00746BB3"/>
    <w:rsid w:val="0075034A"/>
    <w:rsid w:val="00750D62"/>
    <w:rsid w:val="007519C9"/>
    <w:rsid w:val="007529E4"/>
    <w:rsid w:val="007530CF"/>
    <w:rsid w:val="00753328"/>
    <w:rsid w:val="007545C7"/>
    <w:rsid w:val="007546F4"/>
    <w:rsid w:val="0075478B"/>
    <w:rsid w:val="007548AA"/>
    <w:rsid w:val="00755735"/>
    <w:rsid w:val="007569F7"/>
    <w:rsid w:val="00757644"/>
    <w:rsid w:val="0075798E"/>
    <w:rsid w:val="00760C5A"/>
    <w:rsid w:val="00761B6D"/>
    <w:rsid w:val="007622E4"/>
    <w:rsid w:val="00762EE4"/>
    <w:rsid w:val="0076310D"/>
    <w:rsid w:val="0076313E"/>
    <w:rsid w:val="007631AC"/>
    <w:rsid w:val="007632AF"/>
    <w:rsid w:val="0076457A"/>
    <w:rsid w:val="00764686"/>
    <w:rsid w:val="00765788"/>
    <w:rsid w:val="0076649F"/>
    <w:rsid w:val="007668BF"/>
    <w:rsid w:val="00766D06"/>
    <w:rsid w:val="00766E23"/>
    <w:rsid w:val="00767A67"/>
    <w:rsid w:val="00767CD3"/>
    <w:rsid w:val="0077008B"/>
    <w:rsid w:val="007701D3"/>
    <w:rsid w:val="007704E4"/>
    <w:rsid w:val="00770566"/>
    <w:rsid w:val="007711E2"/>
    <w:rsid w:val="00771263"/>
    <w:rsid w:val="007712CD"/>
    <w:rsid w:val="00771C8A"/>
    <w:rsid w:val="007730AF"/>
    <w:rsid w:val="007731F1"/>
    <w:rsid w:val="00773BBE"/>
    <w:rsid w:val="00773C1D"/>
    <w:rsid w:val="00773EF7"/>
    <w:rsid w:val="00774361"/>
    <w:rsid w:val="007744EE"/>
    <w:rsid w:val="0077453C"/>
    <w:rsid w:val="0077486A"/>
    <w:rsid w:val="00775626"/>
    <w:rsid w:val="00775693"/>
    <w:rsid w:val="00776B61"/>
    <w:rsid w:val="00777648"/>
    <w:rsid w:val="00777A86"/>
    <w:rsid w:val="00780178"/>
    <w:rsid w:val="00780E48"/>
    <w:rsid w:val="00781903"/>
    <w:rsid w:val="00781AC6"/>
    <w:rsid w:val="00782133"/>
    <w:rsid w:val="0078225B"/>
    <w:rsid w:val="00782270"/>
    <w:rsid w:val="007824BA"/>
    <w:rsid w:val="007824E9"/>
    <w:rsid w:val="007827B2"/>
    <w:rsid w:val="007829C9"/>
    <w:rsid w:val="00782A75"/>
    <w:rsid w:val="00782BD5"/>
    <w:rsid w:val="0078405F"/>
    <w:rsid w:val="00784434"/>
    <w:rsid w:val="007851FD"/>
    <w:rsid w:val="00785484"/>
    <w:rsid w:val="00785F37"/>
    <w:rsid w:val="0078653E"/>
    <w:rsid w:val="00786FDE"/>
    <w:rsid w:val="007876A8"/>
    <w:rsid w:val="007903C0"/>
    <w:rsid w:val="00790A63"/>
    <w:rsid w:val="00790FDC"/>
    <w:rsid w:val="007912C7"/>
    <w:rsid w:val="007917A2"/>
    <w:rsid w:val="00791B21"/>
    <w:rsid w:val="00792544"/>
    <w:rsid w:val="00792663"/>
    <w:rsid w:val="00793014"/>
    <w:rsid w:val="00793677"/>
    <w:rsid w:val="00793939"/>
    <w:rsid w:val="00793D5E"/>
    <w:rsid w:val="0079420E"/>
    <w:rsid w:val="007942CB"/>
    <w:rsid w:val="00794B87"/>
    <w:rsid w:val="00794F96"/>
    <w:rsid w:val="00794FA6"/>
    <w:rsid w:val="007966C6"/>
    <w:rsid w:val="00796B01"/>
    <w:rsid w:val="00796DC5"/>
    <w:rsid w:val="00797615"/>
    <w:rsid w:val="00797AC8"/>
    <w:rsid w:val="00797AE8"/>
    <w:rsid w:val="00797CF5"/>
    <w:rsid w:val="007A0309"/>
    <w:rsid w:val="007A0599"/>
    <w:rsid w:val="007A0A5F"/>
    <w:rsid w:val="007A2521"/>
    <w:rsid w:val="007A2C33"/>
    <w:rsid w:val="007A3B3F"/>
    <w:rsid w:val="007A4087"/>
    <w:rsid w:val="007A421F"/>
    <w:rsid w:val="007A4A8E"/>
    <w:rsid w:val="007A5AF9"/>
    <w:rsid w:val="007A5FFE"/>
    <w:rsid w:val="007A6DD7"/>
    <w:rsid w:val="007A700D"/>
    <w:rsid w:val="007A714D"/>
    <w:rsid w:val="007A71EF"/>
    <w:rsid w:val="007A76B4"/>
    <w:rsid w:val="007A78B8"/>
    <w:rsid w:val="007B0349"/>
    <w:rsid w:val="007B0C79"/>
    <w:rsid w:val="007B0E29"/>
    <w:rsid w:val="007B154E"/>
    <w:rsid w:val="007B17E8"/>
    <w:rsid w:val="007B26E1"/>
    <w:rsid w:val="007B301D"/>
    <w:rsid w:val="007B362D"/>
    <w:rsid w:val="007B4060"/>
    <w:rsid w:val="007B4AE6"/>
    <w:rsid w:val="007B4F1B"/>
    <w:rsid w:val="007B56BC"/>
    <w:rsid w:val="007B6EBF"/>
    <w:rsid w:val="007B7152"/>
    <w:rsid w:val="007B7BD0"/>
    <w:rsid w:val="007C073A"/>
    <w:rsid w:val="007C12FA"/>
    <w:rsid w:val="007C1AF6"/>
    <w:rsid w:val="007C23B1"/>
    <w:rsid w:val="007C26D4"/>
    <w:rsid w:val="007C2AAB"/>
    <w:rsid w:val="007C3436"/>
    <w:rsid w:val="007C37CA"/>
    <w:rsid w:val="007C481E"/>
    <w:rsid w:val="007C5689"/>
    <w:rsid w:val="007C5A6D"/>
    <w:rsid w:val="007C5F1F"/>
    <w:rsid w:val="007C61FA"/>
    <w:rsid w:val="007C7CFF"/>
    <w:rsid w:val="007D08E7"/>
    <w:rsid w:val="007D0EA6"/>
    <w:rsid w:val="007D1D5C"/>
    <w:rsid w:val="007D2C20"/>
    <w:rsid w:val="007D3AE2"/>
    <w:rsid w:val="007D3FE0"/>
    <w:rsid w:val="007D55CC"/>
    <w:rsid w:val="007D6177"/>
    <w:rsid w:val="007D6802"/>
    <w:rsid w:val="007D681A"/>
    <w:rsid w:val="007D6C95"/>
    <w:rsid w:val="007D712B"/>
    <w:rsid w:val="007D74E1"/>
    <w:rsid w:val="007D76B5"/>
    <w:rsid w:val="007D7CE2"/>
    <w:rsid w:val="007E02A0"/>
    <w:rsid w:val="007E04B0"/>
    <w:rsid w:val="007E0D24"/>
    <w:rsid w:val="007E0E4F"/>
    <w:rsid w:val="007E1BC3"/>
    <w:rsid w:val="007E1D70"/>
    <w:rsid w:val="007E1F78"/>
    <w:rsid w:val="007E28B6"/>
    <w:rsid w:val="007E2930"/>
    <w:rsid w:val="007E3A61"/>
    <w:rsid w:val="007E4D5C"/>
    <w:rsid w:val="007E4D80"/>
    <w:rsid w:val="007E5F13"/>
    <w:rsid w:val="007E60A8"/>
    <w:rsid w:val="007E7270"/>
    <w:rsid w:val="007E769C"/>
    <w:rsid w:val="007E77DC"/>
    <w:rsid w:val="007F150F"/>
    <w:rsid w:val="007F17F4"/>
    <w:rsid w:val="007F19AC"/>
    <w:rsid w:val="007F22EE"/>
    <w:rsid w:val="007F46D3"/>
    <w:rsid w:val="007F5297"/>
    <w:rsid w:val="007F5BCD"/>
    <w:rsid w:val="007F6DB7"/>
    <w:rsid w:val="007F7329"/>
    <w:rsid w:val="007F799A"/>
    <w:rsid w:val="007F7D8A"/>
    <w:rsid w:val="00801F1F"/>
    <w:rsid w:val="00802B4A"/>
    <w:rsid w:val="00802D1F"/>
    <w:rsid w:val="008037A5"/>
    <w:rsid w:val="0080388D"/>
    <w:rsid w:val="00803A86"/>
    <w:rsid w:val="0080413C"/>
    <w:rsid w:val="00804A4B"/>
    <w:rsid w:val="0080527D"/>
    <w:rsid w:val="008055E6"/>
    <w:rsid w:val="0080574D"/>
    <w:rsid w:val="008059C7"/>
    <w:rsid w:val="008066EC"/>
    <w:rsid w:val="00807385"/>
    <w:rsid w:val="0080772B"/>
    <w:rsid w:val="008078C2"/>
    <w:rsid w:val="00807EF3"/>
    <w:rsid w:val="00810728"/>
    <w:rsid w:val="00810CBB"/>
    <w:rsid w:val="00810CC5"/>
    <w:rsid w:val="00810CF2"/>
    <w:rsid w:val="008118F2"/>
    <w:rsid w:val="0081194D"/>
    <w:rsid w:val="00811B3D"/>
    <w:rsid w:val="008123F3"/>
    <w:rsid w:val="00812DD0"/>
    <w:rsid w:val="0081396B"/>
    <w:rsid w:val="00814AF6"/>
    <w:rsid w:val="00815686"/>
    <w:rsid w:val="00815CFC"/>
    <w:rsid w:val="00816166"/>
    <w:rsid w:val="008164D2"/>
    <w:rsid w:val="008169F7"/>
    <w:rsid w:val="00820040"/>
    <w:rsid w:val="0082032C"/>
    <w:rsid w:val="00820561"/>
    <w:rsid w:val="008205A7"/>
    <w:rsid w:val="008206BB"/>
    <w:rsid w:val="00820C59"/>
    <w:rsid w:val="00820CC4"/>
    <w:rsid w:val="00821469"/>
    <w:rsid w:val="00821A8F"/>
    <w:rsid w:val="00822657"/>
    <w:rsid w:val="0082267F"/>
    <w:rsid w:val="00822AC9"/>
    <w:rsid w:val="00822C30"/>
    <w:rsid w:val="00822D99"/>
    <w:rsid w:val="008231CC"/>
    <w:rsid w:val="00823CAC"/>
    <w:rsid w:val="00823EB3"/>
    <w:rsid w:val="00824CC1"/>
    <w:rsid w:val="008251B3"/>
    <w:rsid w:val="00825693"/>
    <w:rsid w:val="008257BE"/>
    <w:rsid w:val="00826B9B"/>
    <w:rsid w:val="00826FC5"/>
    <w:rsid w:val="00827111"/>
    <w:rsid w:val="00827198"/>
    <w:rsid w:val="00827E14"/>
    <w:rsid w:val="00827F7F"/>
    <w:rsid w:val="00830149"/>
    <w:rsid w:val="00830263"/>
    <w:rsid w:val="008304D0"/>
    <w:rsid w:val="008307C6"/>
    <w:rsid w:val="00830DB0"/>
    <w:rsid w:val="00831E38"/>
    <w:rsid w:val="00831E58"/>
    <w:rsid w:val="008326B7"/>
    <w:rsid w:val="008327DE"/>
    <w:rsid w:val="008328BE"/>
    <w:rsid w:val="00832A66"/>
    <w:rsid w:val="008332BB"/>
    <w:rsid w:val="008332FB"/>
    <w:rsid w:val="00833310"/>
    <w:rsid w:val="00833B55"/>
    <w:rsid w:val="00833F1F"/>
    <w:rsid w:val="00834065"/>
    <w:rsid w:val="00834090"/>
    <w:rsid w:val="00834589"/>
    <w:rsid w:val="00835DC9"/>
    <w:rsid w:val="0083667F"/>
    <w:rsid w:val="00837AC1"/>
    <w:rsid w:val="00837E1A"/>
    <w:rsid w:val="00840718"/>
    <w:rsid w:val="0084173F"/>
    <w:rsid w:val="008418AB"/>
    <w:rsid w:val="00841946"/>
    <w:rsid w:val="00841E78"/>
    <w:rsid w:val="00842DF2"/>
    <w:rsid w:val="00843D59"/>
    <w:rsid w:val="00843F0E"/>
    <w:rsid w:val="00844225"/>
    <w:rsid w:val="008445D1"/>
    <w:rsid w:val="0084480C"/>
    <w:rsid w:val="0084480D"/>
    <w:rsid w:val="00844FD1"/>
    <w:rsid w:val="00845B64"/>
    <w:rsid w:val="00846892"/>
    <w:rsid w:val="00846FB2"/>
    <w:rsid w:val="0085070B"/>
    <w:rsid w:val="00850A8B"/>
    <w:rsid w:val="00852292"/>
    <w:rsid w:val="00852D08"/>
    <w:rsid w:val="00853C71"/>
    <w:rsid w:val="008544C9"/>
    <w:rsid w:val="00857405"/>
    <w:rsid w:val="008603D6"/>
    <w:rsid w:val="0086079F"/>
    <w:rsid w:val="00860991"/>
    <w:rsid w:val="00861E7E"/>
    <w:rsid w:val="00862195"/>
    <w:rsid w:val="008626FB"/>
    <w:rsid w:val="00862F83"/>
    <w:rsid w:val="00863307"/>
    <w:rsid w:val="0086372F"/>
    <w:rsid w:val="008638D3"/>
    <w:rsid w:val="00863B47"/>
    <w:rsid w:val="00864746"/>
    <w:rsid w:val="008659CA"/>
    <w:rsid w:val="00866458"/>
    <w:rsid w:val="00866D72"/>
    <w:rsid w:val="008675A1"/>
    <w:rsid w:val="00867D8C"/>
    <w:rsid w:val="00870420"/>
    <w:rsid w:val="00870B96"/>
    <w:rsid w:val="00870F49"/>
    <w:rsid w:val="00871040"/>
    <w:rsid w:val="00871077"/>
    <w:rsid w:val="00872988"/>
    <w:rsid w:val="008730AF"/>
    <w:rsid w:val="00873145"/>
    <w:rsid w:val="00873371"/>
    <w:rsid w:val="0087425C"/>
    <w:rsid w:val="008757C2"/>
    <w:rsid w:val="00875835"/>
    <w:rsid w:val="00875DC2"/>
    <w:rsid w:val="008767DB"/>
    <w:rsid w:val="00876966"/>
    <w:rsid w:val="008769BA"/>
    <w:rsid w:val="00876BD4"/>
    <w:rsid w:val="0087779C"/>
    <w:rsid w:val="00877E37"/>
    <w:rsid w:val="00880C79"/>
    <w:rsid w:val="00881050"/>
    <w:rsid w:val="00881F14"/>
    <w:rsid w:val="008820D1"/>
    <w:rsid w:val="008821FE"/>
    <w:rsid w:val="00883A39"/>
    <w:rsid w:val="00883CBF"/>
    <w:rsid w:val="008858E0"/>
    <w:rsid w:val="00885A7C"/>
    <w:rsid w:val="0088629C"/>
    <w:rsid w:val="008862A2"/>
    <w:rsid w:val="00886465"/>
    <w:rsid w:val="00886603"/>
    <w:rsid w:val="0088689A"/>
    <w:rsid w:val="00886C36"/>
    <w:rsid w:val="00887575"/>
    <w:rsid w:val="008876A5"/>
    <w:rsid w:val="008877DC"/>
    <w:rsid w:val="0089007C"/>
    <w:rsid w:val="0089036D"/>
    <w:rsid w:val="008904C2"/>
    <w:rsid w:val="008907B9"/>
    <w:rsid w:val="008910FC"/>
    <w:rsid w:val="00891941"/>
    <w:rsid w:val="00892D18"/>
    <w:rsid w:val="00892E71"/>
    <w:rsid w:val="00893EAD"/>
    <w:rsid w:val="0089443E"/>
    <w:rsid w:val="00895F30"/>
    <w:rsid w:val="0089626E"/>
    <w:rsid w:val="00896D51"/>
    <w:rsid w:val="0089712D"/>
    <w:rsid w:val="00897C0B"/>
    <w:rsid w:val="008A0010"/>
    <w:rsid w:val="008A1334"/>
    <w:rsid w:val="008A17E2"/>
    <w:rsid w:val="008A2BB0"/>
    <w:rsid w:val="008A3B00"/>
    <w:rsid w:val="008A4341"/>
    <w:rsid w:val="008A4C63"/>
    <w:rsid w:val="008A4EF4"/>
    <w:rsid w:val="008A5500"/>
    <w:rsid w:val="008A678F"/>
    <w:rsid w:val="008A6D85"/>
    <w:rsid w:val="008A7022"/>
    <w:rsid w:val="008A779E"/>
    <w:rsid w:val="008B04EA"/>
    <w:rsid w:val="008B091A"/>
    <w:rsid w:val="008B14C7"/>
    <w:rsid w:val="008B1808"/>
    <w:rsid w:val="008B3995"/>
    <w:rsid w:val="008B3D41"/>
    <w:rsid w:val="008B4103"/>
    <w:rsid w:val="008B48DC"/>
    <w:rsid w:val="008B62B3"/>
    <w:rsid w:val="008B7283"/>
    <w:rsid w:val="008B733C"/>
    <w:rsid w:val="008B73D7"/>
    <w:rsid w:val="008C06C4"/>
    <w:rsid w:val="008C3740"/>
    <w:rsid w:val="008C3742"/>
    <w:rsid w:val="008C3F0A"/>
    <w:rsid w:val="008C43AD"/>
    <w:rsid w:val="008C4421"/>
    <w:rsid w:val="008C4A14"/>
    <w:rsid w:val="008C52A6"/>
    <w:rsid w:val="008C6352"/>
    <w:rsid w:val="008C684F"/>
    <w:rsid w:val="008C729C"/>
    <w:rsid w:val="008C7772"/>
    <w:rsid w:val="008D05E6"/>
    <w:rsid w:val="008D060A"/>
    <w:rsid w:val="008D0CA6"/>
    <w:rsid w:val="008D0E50"/>
    <w:rsid w:val="008D1508"/>
    <w:rsid w:val="008D15B8"/>
    <w:rsid w:val="008D1FD5"/>
    <w:rsid w:val="008D28B2"/>
    <w:rsid w:val="008D295C"/>
    <w:rsid w:val="008D2C23"/>
    <w:rsid w:val="008D3C45"/>
    <w:rsid w:val="008D479E"/>
    <w:rsid w:val="008D492D"/>
    <w:rsid w:val="008D5CA3"/>
    <w:rsid w:val="008D6E3C"/>
    <w:rsid w:val="008D718D"/>
    <w:rsid w:val="008E0351"/>
    <w:rsid w:val="008E06D1"/>
    <w:rsid w:val="008E0C27"/>
    <w:rsid w:val="008E0F77"/>
    <w:rsid w:val="008E193C"/>
    <w:rsid w:val="008E264F"/>
    <w:rsid w:val="008E29DE"/>
    <w:rsid w:val="008E2D8B"/>
    <w:rsid w:val="008E3D26"/>
    <w:rsid w:val="008E3D8A"/>
    <w:rsid w:val="008E4E03"/>
    <w:rsid w:val="008E4E7A"/>
    <w:rsid w:val="008E606D"/>
    <w:rsid w:val="008E6644"/>
    <w:rsid w:val="008E675B"/>
    <w:rsid w:val="008E678A"/>
    <w:rsid w:val="008E6A77"/>
    <w:rsid w:val="008E6D32"/>
    <w:rsid w:val="008E7789"/>
    <w:rsid w:val="008E7EAE"/>
    <w:rsid w:val="008F09A4"/>
    <w:rsid w:val="008F0D77"/>
    <w:rsid w:val="008F21C6"/>
    <w:rsid w:val="008F2D63"/>
    <w:rsid w:val="008F2E3D"/>
    <w:rsid w:val="008F3261"/>
    <w:rsid w:val="008F36A3"/>
    <w:rsid w:val="008F3F56"/>
    <w:rsid w:val="008F4188"/>
    <w:rsid w:val="008F467A"/>
    <w:rsid w:val="008F5142"/>
    <w:rsid w:val="008F548E"/>
    <w:rsid w:val="008F5D79"/>
    <w:rsid w:val="008F62C0"/>
    <w:rsid w:val="008F6367"/>
    <w:rsid w:val="008F6BC3"/>
    <w:rsid w:val="008F7A62"/>
    <w:rsid w:val="008F7E22"/>
    <w:rsid w:val="00901604"/>
    <w:rsid w:val="00901630"/>
    <w:rsid w:val="00902C42"/>
    <w:rsid w:val="00903260"/>
    <w:rsid w:val="009038AA"/>
    <w:rsid w:val="00903DF4"/>
    <w:rsid w:val="00903E9E"/>
    <w:rsid w:val="00903F0E"/>
    <w:rsid w:val="0090415B"/>
    <w:rsid w:val="009042B8"/>
    <w:rsid w:val="009048E2"/>
    <w:rsid w:val="009052BA"/>
    <w:rsid w:val="00905811"/>
    <w:rsid w:val="0090641A"/>
    <w:rsid w:val="0090664E"/>
    <w:rsid w:val="0090761D"/>
    <w:rsid w:val="00910131"/>
    <w:rsid w:val="00910B00"/>
    <w:rsid w:val="00910EB2"/>
    <w:rsid w:val="009119CC"/>
    <w:rsid w:val="0091269D"/>
    <w:rsid w:val="00913421"/>
    <w:rsid w:val="00913800"/>
    <w:rsid w:val="0091420C"/>
    <w:rsid w:val="00914A7C"/>
    <w:rsid w:val="00914F7B"/>
    <w:rsid w:val="00914F8E"/>
    <w:rsid w:val="009153D5"/>
    <w:rsid w:val="009158F0"/>
    <w:rsid w:val="00915ECB"/>
    <w:rsid w:val="009167E9"/>
    <w:rsid w:val="00916A15"/>
    <w:rsid w:val="00917044"/>
    <w:rsid w:val="00917472"/>
    <w:rsid w:val="00920269"/>
    <w:rsid w:val="0092032C"/>
    <w:rsid w:val="009205E9"/>
    <w:rsid w:val="0092092E"/>
    <w:rsid w:val="0092092F"/>
    <w:rsid w:val="00920B10"/>
    <w:rsid w:val="009216A4"/>
    <w:rsid w:val="00923B21"/>
    <w:rsid w:val="009248B0"/>
    <w:rsid w:val="00924A45"/>
    <w:rsid w:val="00924E19"/>
    <w:rsid w:val="00925561"/>
    <w:rsid w:val="00925F0B"/>
    <w:rsid w:val="0092612C"/>
    <w:rsid w:val="009266A5"/>
    <w:rsid w:val="00926F6C"/>
    <w:rsid w:val="009270A2"/>
    <w:rsid w:val="00927359"/>
    <w:rsid w:val="00927369"/>
    <w:rsid w:val="009275E4"/>
    <w:rsid w:val="00927BF7"/>
    <w:rsid w:val="00927C8D"/>
    <w:rsid w:val="009304ED"/>
    <w:rsid w:val="00930CD5"/>
    <w:rsid w:val="00930F3A"/>
    <w:rsid w:val="00933A29"/>
    <w:rsid w:val="00933EC4"/>
    <w:rsid w:val="00934DFB"/>
    <w:rsid w:val="009356C5"/>
    <w:rsid w:val="009360C2"/>
    <w:rsid w:val="00936980"/>
    <w:rsid w:val="00936E4F"/>
    <w:rsid w:val="009370E5"/>
    <w:rsid w:val="00937742"/>
    <w:rsid w:val="00937BF2"/>
    <w:rsid w:val="00937C21"/>
    <w:rsid w:val="00940245"/>
    <w:rsid w:val="009407DB"/>
    <w:rsid w:val="009411FC"/>
    <w:rsid w:val="00941FEE"/>
    <w:rsid w:val="009422B9"/>
    <w:rsid w:val="009423FC"/>
    <w:rsid w:val="00942B1B"/>
    <w:rsid w:val="00943480"/>
    <w:rsid w:val="0094434D"/>
    <w:rsid w:val="009446F9"/>
    <w:rsid w:val="00944A6B"/>
    <w:rsid w:val="00944AE1"/>
    <w:rsid w:val="00945007"/>
    <w:rsid w:val="00945771"/>
    <w:rsid w:val="00945C55"/>
    <w:rsid w:val="00945C5F"/>
    <w:rsid w:val="00946341"/>
    <w:rsid w:val="00947492"/>
    <w:rsid w:val="009500DD"/>
    <w:rsid w:val="009506F9"/>
    <w:rsid w:val="009516DE"/>
    <w:rsid w:val="009520D6"/>
    <w:rsid w:val="00952A7F"/>
    <w:rsid w:val="0095392C"/>
    <w:rsid w:val="00953B43"/>
    <w:rsid w:val="009540DC"/>
    <w:rsid w:val="0095431C"/>
    <w:rsid w:val="009550ED"/>
    <w:rsid w:val="0095583C"/>
    <w:rsid w:val="00956011"/>
    <w:rsid w:val="0095636C"/>
    <w:rsid w:val="0095770C"/>
    <w:rsid w:val="009631EC"/>
    <w:rsid w:val="00963519"/>
    <w:rsid w:val="0096361F"/>
    <w:rsid w:val="00963916"/>
    <w:rsid w:val="0096435E"/>
    <w:rsid w:val="00964DD7"/>
    <w:rsid w:val="00965284"/>
    <w:rsid w:val="009652C6"/>
    <w:rsid w:val="00965F24"/>
    <w:rsid w:val="009662C5"/>
    <w:rsid w:val="00967588"/>
    <w:rsid w:val="009678A6"/>
    <w:rsid w:val="00967B13"/>
    <w:rsid w:val="009707A9"/>
    <w:rsid w:val="00970BF8"/>
    <w:rsid w:val="00971479"/>
    <w:rsid w:val="00971698"/>
    <w:rsid w:val="009719CB"/>
    <w:rsid w:val="00971ED1"/>
    <w:rsid w:val="0097280D"/>
    <w:rsid w:val="0097394F"/>
    <w:rsid w:val="009739A7"/>
    <w:rsid w:val="009746EF"/>
    <w:rsid w:val="009749CF"/>
    <w:rsid w:val="00974EF4"/>
    <w:rsid w:val="00975EE5"/>
    <w:rsid w:val="0097685A"/>
    <w:rsid w:val="009768EA"/>
    <w:rsid w:val="0098039A"/>
    <w:rsid w:val="00981294"/>
    <w:rsid w:val="009814AB"/>
    <w:rsid w:val="009818B4"/>
    <w:rsid w:val="0098202A"/>
    <w:rsid w:val="00982126"/>
    <w:rsid w:val="009821F3"/>
    <w:rsid w:val="0098225C"/>
    <w:rsid w:val="00983641"/>
    <w:rsid w:val="009839CA"/>
    <w:rsid w:val="00985233"/>
    <w:rsid w:val="00985632"/>
    <w:rsid w:val="00985F05"/>
    <w:rsid w:val="009860B9"/>
    <w:rsid w:val="009866DF"/>
    <w:rsid w:val="00987761"/>
    <w:rsid w:val="00987FF2"/>
    <w:rsid w:val="00990A85"/>
    <w:rsid w:val="00991DAD"/>
    <w:rsid w:val="00991F66"/>
    <w:rsid w:val="009922AF"/>
    <w:rsid w:val="009931ED"/>
    <w:rsid w:val="009931F0"/>
    <w:rsid w:val="009935C2"/>
    <w:rsid w:val="00993DD8"/>
    <w:rsid w:val="0099408F"/>
    <w:rsid w:val="00994330"/>
    <w:rsid w:val="00994963"/>
    <w:rsid w:val="00995180"/>
    <w:rsid w:val="0099557A"/>
    <w:rsid w:val="00995581"/>
    <w:rsid w:val="00995A98"/>
    <w:rsid w:val="009966E5"/>
    <w:rsid w:val="00996AD6"/>
    <w:rsid w:val="00996B9A"/>
    <w:rsid w:val="00996C10"/>
    <w:rsid w:val="00996C53"/>
    <w:rsid w:val="00996D6D"/>
    <w:rsid w:val="00996F77"/>
    <w:rsid w:val="009A0BA0"/>
    <w:rsid w:val="009A1C0E"/>
    <w:rsid w:val="009A3C5A"/>
    <w:rsid w:val="009A43E1"/>
    <w:rsid w:val="009A4437"/>
    <w:rsid w:val="009A4B5B"/>
    <w:rsid w:val="009A583E"/>
    <w:rsid w:val="009A5AD9"/>
    <w:rsid w:val="009A5E3C"/>
    <w:rsid w:val="009A5F8D"/>
    <w:rsid w:val="009A60B6"/>
    <w:rsid w:val="009A659C"/>
    <w:rsid w:val="009A7767"/>
    <w:rsid w:val="009B1194"/>
    <w:rsid w:val="009B1D27"/>
    <w:rsid w:val="009B201C"/>
    <w:rsid w:val="009B29BE"/>
    <w:rsid w:val="009B2D9D"/>
    <w:rsid w:val="009B48B5"/>
    <w:rsid w:val="009B4AA7"/>
    <w:rsid w:val="009B4D18"/>
    <w:rsid w:val="009B575A"/>
    <w:rsid w:val="009B59A0"/>
    <w:rsid w:val="009B5DEA"/>
    <w:rsid w:val="009B6264"/>
    <w:rsid w:val="009B62DA"/>
    <w:rsid w:val="009B69BA"/>
    <w:rsid w:val="009B6A41"/>
    <w:rsid w:val="009B6C26"/>
    <w:rsid w:val="009B6D21"/>
    <w:rsid w:val="009B7330"/>
    <w:rsid w:val="009B7DD7"/>
    <w:rsid w:val="009C04EB"/>
    <w:rsid w:val="009C0FDC"/>
    <w:rsid w:val="009C13D7"/>
    <w:rsid w:val="009C15E3"/>
    <w:rsid w:val="009C221A"/>
    <w:rsid w:val="009C39D2"/>
    <w:rsid w:val="009C4731"/>
    <w:rsid w:val="009C5CC1"/>
    <w:rsid w:val="009C5E90"/>
    <w:rsid w:val="009C62A0"/>
    <w:rsid w:val="009C6F81"/>
    <w:rsid w:val="009C758A"/>
    <w:rsid w:val="009C78C2"/>
    <w:rsid w:val="009C7C23"/>
    <w:rsid w:val="009D0972"/>
    <w:rsid w:val="009D0C75"/>
    <w:rsid w:val="009D1131"/>
    <w:rsid w:val="009D28CB"/>
    <w:rsid w:val="009D2BD9"/>
    <w:rsid w:val="009D2FB2"/>
    <w:rsid w:val="009D304D"/>
    <w:rsid w:val="009D3166"/>
    <w:rsid w:val="009D336C"/>
    <w:rsid w:val="009D3419"/>
    <w:rsid w:val="009D3B02"/>
    <w:rsid w:val="009D479F"/>
    <w:rsid w:val="009D498E"/>
    <w:rsid w:val="009D55B3"/>
    <w:rsid w:val="009D5CDF"/>
    <w:rsid w:val="009D63EB"/>
    <w:rsid w:val="009D64D4"/>
    <w:rsid w:val="009D6A39"/>
    <w:rsid w:val="009D7100"/>
    <w:rsid w:val="009D7FA5"/>
    <w:rsid w:val="009E02A9"/>
    <w:rsid w:val="009E1B7B"/>
    <w:rsid w:val="009E239F"/>
    <w:rsid w:val="009E294C"/>
    <w:rsid w:val="009E2DC7"/>
    <w:rsid w:val="009E30FE"/>
    <w:rsid w:val="009E3B1D"/>
    <w:rsid w:val="009E40C7"/>
    <w:rsid w:val="009E47DC"/>
    <w:rsid w:val="009E4A8B"/>
    <w:rsid w:val="009E4BF1"/>
    <w:rsid w:val="009E4D7E"/>
    <w:rsid w:val="009E5E34"/>
    <w:rsid w:val="009E61E8"/>
    <w:rsid w:val="009E698E"/>
    <w:rsid w:val="009F0469"/>
    <w:rsid w:val="009F0714"/>
    <w:rsid w:val="009F085F"/>
    <w:rsid w:val="009F0B18"/>
    <w:rsid w:val="009F1560"/>
    <w:rsid w:val="009F1BB0"/>
    <w:rsid w:val="009F3B69"/>
    <w:rsid w:val="009F3FB3"/>
    <w:rsid w:val="009F5043"/>
    <w:rsid w:val="009F531F"/>
    <w:rsid w:val="009F5A42"/>
    <w:rsid w:val="009F5E96"/>
    <w:rsid w:val="009F6B8D"/>
    <w:rsid w:val="009F7BD2"/>
    <w:rsid w:val="00A0038B"/>
    <w:rsid w:val="00A010FA"/>
    <w:rsid w:val="00A0172B"/>
    <w:rsid w:val="00A01912"/>
    <w:rsid w:val="00A01A9C"/>
    <w:rsid w:val="00A025C1"/>
    <w:rsid w:val="00A02DF5"/>
    <w:rsid w:val="00A0363B"/>
    <w:rsid w:val="00A03793"/>
    <w:rsid w:val="00A03EF0"/>
    <w:rsid w:val="00A04FE1"/>
    <w:rsid w:val="00A05E55"/>
    <w:rsid w:val="00A06DFA"/>
    <w:rsid w:val="00A0770E"/>
    <w:rsid w:val="00A07921"/>
    <w:rsid w:val="00A103C6"/>
    <w:rsid w:val="00A10853"/>
    <w:rsid w:val="00A10BDC"/>
    <w:rsid w:val="00A10C7D"/>
    <w:rsid w:val="00A1257E"/>
    <w:rsid w:val="00A12BA2"/>
    <w:rsid w:val="00A12C81"/>
    <w:rsid w:val="00A13178"/>
    <w:rsid w:val="00A149AE"/>
    <w:rsid w:val="00A15A22"/>
    <w:rsid w:val="00A15A9A"/>
    <w:rsid w:val="00A15C66"/>
    <w:rsid w:val="00A16291"/>
    <w:rsid w:val="00A170F5"/>
    <w:rsid w:val="00A17314"/>
    <w:rsid w:val="00A1749F"/>
    <w:rsid w:val="00A1776E"/>
    <w:rsid w:val="00A205EB"/>
    <w:rsid w:val="00A20BB0"/>
    <w:rsid w:val="00A211C3"/>
    <w:rsid w:val="00A21535"/>
    <w:rsid w:val="00A2199C"/>
    <w:rsid w:val="00A22054"/>
    <w:rsid w:val="00A22582"/>
    <w:rsid w:val="00A22C92"/>
    <w:rsid w:val="00A22FC9"/>
    <w:rsid w:val="00A2354E"/>
    <w:rsid w:val="00A2433B"/>
    <w:rsid w:val="00A24818"/>
    <w:rsid w:val="00A2486F"/>
    <w:rsid w:val="00A25472"/>
    <w:rsid w:val="00A25A25"/>
    <w:rsid w:val="00A26871"/>
    <w:rsid w:val="00A27529"/>
    <w:rsid w:val="00A300DF"/>
    <w:rsid w:val="00A314B8"/>
    <w:rsid w:val="00A31A30"/>
    <w:rsid w:val="00A31AB7"/>
    <w:rsid w:val="00A31FF5"/>
    <w:rsid w:val="00A32718"/>
    <w:rsid w:val="00A34615"/>
    <w:rsid w:val="00A35CA3"/>
    <w:rsid w:val="00A3612B"/>
    <w:rsid w:val="00A367FA"/>
    <w:rsid w:val="00A3753F"/>
    <w:rsid w:val="00A375AA"/>
    <w:rsid w:val="00A37760"/>
    <w:rsid w:val="00A37900"/>
    <w:rsid w:val="00A404F8"/>
    <w:rsid w:val="00A40B44"/>
    <w:rsid w:val="00A411D3"/>
    <w:rsid w:val="00A41B5B"/>
    <w:rsid w:val="00A42733"/>
    <w:rsid w:val="00A428B0"/>
    <w:rsid w:val="00A43F93"/>
    <w:rsid w:val="00A4438D"/>
    <w:rsid w:val="00A45016"/>
    <w:rsid w:val="00A453C3"/>
    <w:rsid w:val="00A45B2C"/>
    <w:rsid w:val="00A45F6A"/>
    <w:rsid w:val="00A46F25"/>
    <w:rsid w:val="00A46FE0"/>
    <w:rsid w:val="00A472DA"/>
    <w:rsid w:val="00A47BA6"/>
    <w:rsid w:val="00A506D8"/>
    <w:rsid w:val="00A50BEA"/>
    <w:rsid w:val="00A5110F"/>
    <w:rsid w:val="00A5147F"/>
    <w:rsid w:val="00A51B09"/>
    <w:rsid w:val="00A51F2A"/>
    <w:rsid w:val="00A5262B"/>
    <w:rsid w:val="00A53AD5"/>
    <w:rsid w:val="00A547F8"/>
    <w:rsid w:val="00A54FA6"/>
    <w:rsid w:val="00A5558F"/>
    <w:rsid w:val="00A55676"/>
    <w:rsid w:val="00A55F87"/>
    <w:rsid w:val="00A570B3"/>
    <w:rsid w:val="00A5745D"/>
    <w:rsid w:val="00A57D62"/>
    <w:rsid w:val="00A61574"/>
    <w:rsid w:val="00A61EB0"/>
    <w:rsid w:val="00A63D73"/>
    <w:rsid w:val="00A63EDD"/>
    <w:rsid w:val="00A6446A"/>
    <w:rsid w:val="00A66189"/>
    <w:rsid w:val="00A664CD"/>
    <w:rsid w:val="00A6756E"/>
    <w:rsid w:val="00A67F5B"/>
    <w:rsid w:val="00A7025C"/>
    <w:rsid w:val="00A7085E"/>
    <w:rsid w:val="00A71C5E"/>
    <w:rsid w:val="00A72272"/>
    <w:rsid w:val="00A729B1"/>
    <w:rsid w:val="00A73BD1"/>
    <w:rsid w:val="00A73D43"/>
    <w:rsid w:val="00A73D4A"/>
    <w:rsid w:val="00A743F1"/>
    <w:rsid w:val="00A748C7"/>
    <w:rsid w:val="00A75101"/>
    <w:rsid w:val="00A75131"/>
    <w:rsid w:val="00A758FC"/>
    <w:rsid w:val="00A75EF9"/>
    <w:rsid w:val="00A7635F"/>
    <w:rsid w:val="00A7757B"/>
    <w:rsid w:val="00A77BAE"/>
    <w:rsid w:val="00A77CF6"/>
    <w:rsid w:val="00A77D4E"/>
    <w:rsid w:val="00A809F2"/>
    <w:rsid w:val="00A80CF5"/>
    <w:rsid w:val="00A812CF"/>
    <w:rsid w:val="00A813AF"/>
    <w:rsid w:val="00A81D66"/>
    <w:rsid w:val="00A81DB9"/>
    <w:rsid w:val="00A8213F"/>
    <w:rsid w:val="00A82200"/>
    <w:rsid w:val="00A82D6A"/>
    <w:rsid w:val="00A83289"/>
    <w:rsid w:val="00A833CF"/>
    <w:rsid w:val="00A835F2"/>
    <w:rsid w:val="00A84305"/>
    <w:rsid w:val="00A84B6A"/>
    <w:rsid w:val="00A85ED8"/>
    <w:rsid w:val="00A860E6"/>
    <w:rsid w:val="00A861AB"/>
    <w:rsid w:val="00A8680E"/>
    <w:rsid w:val="00A86D1A"/>
    <w:rsid w:val="00A8729A"/>
    <w:rsid w:val="00A87890"/>
    <w:rsid w:val="00A91F4D"/>
    <w:rsid w:val="00A921AD"/>
    <w:rsid w:val="00A92BCA"/>
    <w:rsid w:val="00A935C1"/>
    <w:rsid w:val="00A93B67"/>
    <w:rsid w:val="00A94A9D"/>
    <w:rsid w:val="00A962D3"/>
    <w:rsid w:val="00A963EF"/>
    <w:rsid w:val="00A9652A"/>
    <w:rsid w:val="00A9675B"/>
    <w:rsid w:val="00A96BF9"/>
    <w:rsid w:val="00A97036"/>
    <w:rsid w:val="00A97B13"/>
    <w:rsid w:val="00AA1711"/>
    <w:rsid w:val="00AA1CB4"/>
    <w:rsid w:val="00AA1FD2"/>
    <w:rsid w:val="00AA258B"/>
    <w:rsid w:val="00AA2F63"/>
    <w:rsid w:val="00AA3934"/>
    <w:rsid w:val="00AA3D2F"/>
    <w:rsid w:val="00AA41CF"/>
    <w:rsid w:val="00AA4467"/>
    <w:rsid w:val="00AA58BE"/>
    <w:rsid w:val="00AA5D21"/>
    <w:rsid w:val="00AA665D"/>
    <w:rsid w:val="00AA6733"/>
    <w:rsid w:val="00AA6737"/>
    <w:rsid w:val="00AA7AF7"/>
    <w:rsid w:val="00AA7CB1"/>
    <w:rsid w:val="00AB0126"/>
    <w:rsid w:val="00AB0475"/>
    <w:rsid w:val="00AB0AD7"/>
    <w:rsid w:val="00AB1B3C"/>
    <w:rsid w:val="00AB1CEC"/>
    <w:rsid w:val="00AB1F36"/>
    <w:rsid w:val="00AB361A"/>
    <w:rsid w:val="00AB46B1"/>
    <w:rsid w:val="00AB5953"/>
    <w:rsid w:val="00AB5A3B"/>
    <w:rsid w:val="00AB5D98"/>
    <w:rsid w:val="00AB7365"/>
    <w:rsid w:val="00AB757F"/>
    <w:rsid w:val="00AB7CE5"/>
    <w:rsid w:val="00AC022F"/>
    <w:rsid w:val="00AC04F2"/>
    <w:rsid w:val="00AC1007"/>
    <w:rsid w:val="00AC18E4"/>
    <w:rsid w:val="00AC1EE7"/>
    <w:rsid w:val="00AC1FC7"/>
    <w:rsid w:val="00AC22D1"/>
    <w:rsid w:val="00AC2651"/>
    <w:rsid w:val="00AC275F"/>
    <w:rsid w:val="00AC290C"/>
    <w:rsid w:val="00AC2BDA"/>
    <w:rsid w:val="00AC2C3B"/>
    <w:rsid w:val="00AC2E47"/>
    <w:rsid w:val="00AC2E7D"/>
    <w:rsid w:val="00AC2FE7"/>
    <w:rsid w:val="00AC3F48"/>
    <w:rsid w:val="00AC4A67"/>
    <w:rsid w:val="00AC5A41"/>
    <w:rsid w:val="00AC5F55"/>
    <w:rsid w:val="00AC6112"/>
    <w:rsid w:val="00AC6496"/>
    <w:rsid w:val="00AC6B09"/>
    <w:rsid w:val="00AC715D"/>
    <w:rsid w:val="00AC7725"/>
    <w:rsid w:val="00AC7D0C"/>
    <w:rsid w:val="00AD027D"/>
    <w:rsid w:val="00AD1A9D"/>
    <w:rsid w:val="00AD1E0D"/>
    <w:rsid w:val="00AD1F96"/>
    <w:rsid w:val="00AD3293"/>
    <w:rsid w:val="00AD4315"/>
    <w:rsid w:val="00AD4D55"/>
    <w:rsid w:val="00AD4FCD"/>
    <w:rsid w:val="00AD6C37"/>
    <w:rsid w:val="00AD76A1"/>
    <w:rsid w:val="00AD7F02"/>
    <w:rsid w:val="00AD7F6A"/>
    <w:rsid w:val="00AD7FBE"/>
    <w:rsid w:val="00AE04B9"/>
    <w:rsid w:val="00AE139E"/>
    <w:rsid w:val="00AE18F7"/>
    <w:rsid w:val="00AE1A93"/>
    <w:rsid w:val="00AE1DA6"/>
    <w:rsid w:val="00AE259E"/>
    <w:rsid w:val="00AE293F"/>
    <w:rsid w:val="00AE2A80"/>
    <w:rsid w:val="00AE2CEB"/>
    <w:rsid w:val="00AE361C"/>
    <w:rsid w:val="00AE3A99"/>
    <w:rsid w:val="00AE3CF3"/>
    <w:rsid w:val="00AE3FAA"/>
    <w:rsid w:val="00AE4FF6"/>
    <w:rsid w:val="00AE53AE"/>
    <w:rsid w:val="00AE5576"/>
    <w:rsid w:val="00AE620E"/>
    <w:rsid w:val="00AE6AB5"/>
    <w:rsid w:val="00AF000F"/>
    <w:rsid w:val="00AF086D"/>
    <w:rsid w:val="00AF28C5"/>
    <w:rsid w:val="00AF2A9E"/>
    <w:rsid w:val="00AF3259"/>
    <w:rsid w:val="00AF4969"/>
    <w:rsid w:val="00AF77E3"/>
    <w:rsid w:val="00AF7D37"/>
    <w:rsid w:val="00B00443"/>
    <w:rsid w:val="00B009AB"/>
    <w:rsid w:val="00B00B60"/>
    <w:rsid w:val="00B013B7"/>
    <w:rsid w:val="00B01845"/>
    <w:rsid w:val="00B023C6"/>
    <w:rsid w:val="00B027E2"/>
    <w:rsid w:val="00B03346"/>
    <w:rsid w:val="00B035A7"/>
    <w:rsid w:val="00B03B4D"/>
    <w:rsid w:val="00B03F59"/>
    <w:rsid w:val="00B049EC"/>
    <w:rsid w:val="00B056FD"/>
    <w:rsid w:val="00B05855"/>
    <w:rsid w:val="00B05D48"/>
    <w:rsid w:val="00B066D9"/>
    <w:rsid w:val="00B0694C"/>
    <w:rsid w:val="00B0750A"/>
    <w:rsid w:val="00B102D0"/>
    <w:rsid w:val="00B1073B"/>
    <w:rsid w:val="00B1078C"/>
    <w:rsid w:val="00B110C8"/>
    <w:rsid w:val="00B11395"/>
    <w:rsid w:val="00B113DE"/>
    <w:rsid w:val="00B11595"/>
    <w:rsid w:val="00B11669"/>
    <w:rsid w:val="00B119CB"/>
    <w:rsid w:val="00B120FA"/>
    <w:rsid w:val="00B12134"/>
    <w:rsid w:val="00B128AC"/>
    <w:rsid w:val="00B12937"/>
    <w:rsid w:val="00B13516"/>
    <w:rsid w:val="00B13DEF"/>
    <w:rsid w:val="00B1477A"/>
    <w:rsid w:val="00B1562D"/>
    <w:rsid w:val="00B1572A"/>
    <w:rsid w:val="00B15A79"/>
    <w:rsid w:val="00B15E10"/>
    <w:rsid w:val="00B160B6"/>
    <w:rsid w:val="00B16D21"/>
    <w:rsid w:val="00B17A79"/>
    <w:rsid w:val="00B20AB4"/>
    <w:rsid w:val="00B22049"/>
    <w:rsid w:val="00B22B9F"/>
    <w:rsid w:val="00B22C7A"/>
    <w:rsid w:val="00B239DC"/>
    <w:rsid w:val="00B23DE4"/>
    <w:rsid w:val="00B246FF"/>
    <w:rsid w:val="00B24E54"/>
    <w:rsid w:val="00B267DC"/>
    <w:rsid w:val="00B2683F"/>
    <w:rsid w:val="00B273A2"/>
    <w:rsid w:val="00B3020A"/>
    <w:rsid w:val="00B32250"/>
    <w:rsid w:val="00B324A7"/>
    <w:rsid w:val="00B32896"/>
    <w:rsid w:val="00B32DDD"/>
    <w:rsid w:val="00B3301C"/>
    <w:rsid w:val="00B3330A"/>
    <w:rsid w:val="00B334F5"/>
    <w:rsid w:val="00B34482"/>
    <w:rsid w:val="00B346A3"/>
    <w:rsid w:val="00B353FD"/>
    <w:rsid w:val="00B35E24"/>
    <w:rsid w:val="00B36562"/>
    <w:rsid w:val="00B374CE"/>
    <w:rsid w:val="00B3750D"/>
    <w:rsid w:val="00B37E2F"/>
    <w:rsid w:val="00B40CFA"/>
    <w:rsid w:val="00B40DC4"/>
    <w:rsid w:val="00B40E7C"/>
    <w:rsid w:val="00B41062"/>
    <w:rsid w:val="00B41E9B"/>
    <w:rsid w:val="00B433AA"/>
    <w:rsid w:val="00B43A0E"/>
    <w:rsid w:val="00B44C8C"/>
    <w:rsid w:val="00B45B6C"/>
    <w:rsid w:val="00B45F8B"/>
    <w:rsid w:val="00B45FD1"/>
    <w:rsid w:val="00B4645A"/>
    <w:rsid w:val="00B467FB"/>
    <w:rsid w:val="00B50925"/>
    <w:rsid w:val="00B50BE9"/>
    <w:rsid w:val="00B51619"/>
    <w:rsid w:val="00B516C3"/>
    <w:rsid w:val="00B5176B"/>
    <w:rsid w:val="00B52402"/>
    <w:rsid w:val="00B5295E"/>
    <w:rsid w:val="00B52F7B"/>
    <w:rsid w:val="00B537FF"/>
    <w:rsid w:val="00B5390B"/>
    <w:rsid w:val="00B54282"/>
    <w:rsid w:val="00B542C2"/>
    <w:rsid w:val="00B54D4B"/>
    <w:rsid w:val="00B55088"/>
    <w:rsid w:val="00B55601"/>
    <w:rsid w:val="00B5704F"/>
    <w:rsid w:val="00B6011C"/>
    <w:rsid w:val="00B60864"/>
    <w:rsid w:val="00B61747"/>
    <w:rsid w:val="00B62168"/>
    <w:rsid w:val="00B62E7C"/>
    <w:rsid w:val="00B63115"/>
    <w:rsid w:val="00B632A0"/>
    <w:rsid w:val="00B63A82"/>
    <w:rsid w:val="00B658A0"/>
    <w:rsid w:val="00B65958"/>
    <w:rsid w:val="00B65EB4"/>
    <w:rsid w:val="00B67F6E"/>
    <w:rsid w:val="00B70503"/>
    <w:rsid w:val="00B705EF"/>
    <w:rsid w:val="00B70C49"/>
    <w:rsid w:val="00B70D63"/>
    <w:rsid w:val="00B70EFD"/>
    <w:rsid w:val="00B71C36"/>
    <w:rsid w:val="00B71F31"/>
    <w:rsid w:val="00B72526"/>
    <w:rsid w:val="00B72A5A"/>
    <w:rsid w:val="00B72A8A"/>
    <w:rsid w:val="00B733FD"/>
    <w:rsid w:val="00B74F17"/>
    <w:rsid w:val="00B75F46"/>
    <w:rsid w:val="00B76182"/>
    <w:rsid w:val="00B764CB"/>
    <w:rsid w:val="00B76833"/>
    <w:rsid w:val="00B76A11"/>
    <w:rsid w:val="00B77782"/>
    <w:rsid w:val="00B807AA"/>
    <w:rsid w:val="00B82DEC"/>
    <w:rsid w:val="00B832ED"/>
    <w:rsid w:val="00B83729"/>
    <w:rsid w:val="00B8373A"/>
    <w:rsid w:val="00B83A5F"/>
    <w:rsid w:val="00B83C9D"/>
    <w:rsid w:val="00B84162"/>
    <w:rsid w:val="00B84E61"/>
    <w:rsid w:val="00B8532C"/>
    <w:rsid w:val="00B85A4C"/>
    <w:rsid w:val="00B86588"/>
    <w:rsid w:val="00B8687C"/>
    <w:rsid w:val="00B90FDE"/>
    <w:rsid w:val="00B91C10"/>
    <w:rsid w:val="00B92198"/>
    <w:rsid w:val="00B93409"/>
    <w:rsid w:val="00B93B16"/>
    <w:rsid w:val="00B93C03"/>
    <w:rsid w:val="00B950E2"/>
    <w:rsid w:val="00B956D5"/>
    <w:rsid w:val="00B96599"/>
    <w:rsid w:val="00B966DC"/>
    <w:rsid w:val="00B97E39"/>
    <w:rsid w:val="00B97F25"/>
    <w:rsid w:val="00BA0FC4"/>
    <w:rsid w:val="00BA1207"/>
    <w:rsid w:val="00BA12B4"/>
    <w:rsid w:val="00BA1C9C"/>
    <w:rsid w:val="00BA201A"/>
    <w:rsid w:val="00BA2746"/>
    <w:rsid w:val="00BA29AC"/>
    <w:rsid w:val="00BA55E3"/>
    <w:rsid w:val="00BA5771"/>
    <w:rsid w:val="00BA605E"/>
    <w:rsid w:val="00BA60C6"/>
    <w:rsid w:val="00BA6310"/>
    <w:rsid w:val="00BA695C"/>
    <w:rsid w:val="00BA6E5D"/>
    <w:rsid w:val="00BA700E"/>
    <w:rsid w:val="00BA70E5"/>
    <w:rsid w:val="00BA7B7C"/>
    <w:rsid w:val="00BB0B1E"/>
    <w:rsid w:val="00BB10D5"/>
    <w:rsid w:val="00BB191B"/>
    <w:rsid w:val="00BB1FD6"/>
    <w:rsid w:val="00BB21A9"/>
    <w:rsid w:val="00BB2209"/>
    <w:rsid w:val="00BB22AE"/>
    <w:rsid w:val="00BB3781"/>
    <w:rsid w:val="00BB3DB4"/>
    <w:rsid w:val="00BB42A9"/>
    <w:rsid w:val="00BB43C7"/>
    <w:rsid w:val="00BB4A40"/>
    <w:rsid w:val="00BB4D00"/>
    <w:rsid w:val="00BB5832"/>
    <w:rsid w:val="00BB73A6"/>
    <w:rsid w:val="00BB7FF5"/>
    <w:rsid w:val="00BC1497"/>
    <w:rsid w:val="00BC1D49"/>
    <w:rsid w:val="00BC2703"/>
    <w:rsid w:val="00BC2BF9"/>
    <w:rsid w:val="00BC2F49"/>
    <w:rsid w:val="00BC3581"/>
    <w:rsid w:val="00BC45BB"/>
    <w:rsid w:val="00BC48E1"/>
    <w:rsid w:val="00BC614E"/>
    <w:rsid w:val="00BC61D2"/>
    <w:rsid w:val="00BC71F5"/>
    <w:rsid w:val="00BC724A"/>
    <w:rsid w:val="00BD09C2"/>
    <w:rsid w:val="00BD21C3"/>
    <w:rsid w:val="00BD3FF2"/>
    <w:rsid w:val="00BD40A1"/>
    <w:rsid w:val="00BD4618"/>
    <w:rsid w:val="00BD4C9F"/>
    <w:rsid w:val="00BD506F"/>
    <w:rsid w:val="00BD554B"/>
    <w:rsid w:val="00BD5922"/>
    <w:rsid w:val="00BD620B"/>
    <w:rsid w:val="00BD621F"/>
    <w:rsid w:val="00BD66F8"/>
    <w:rsid w:val="00BD6876"/>
    <w:rsid w:val="00BD7526"/>
    <w:rsid w:val="00BE041D"/>
    <w:rsid w:val="00BE0C3F"/>
    <w:rsid w:val="00BE10C3"/>
    <w:rsid w:val="00BE15B6"/>
    <w:rsid w:val="00BE2A06"/>
    <w:rsid w:val="00BE41EA"/>
    <w:rsid w:val="00BE45BC"/>
    <w:rsid w:val="00BE485F"/>
    <w:rsid w:val="00BE53D6"/>
    <w:rsid w:val="00BE6488"/>
    <w:rsid w:val="00BE69F4"/>
    <w:rsid w:val="00BE773B"/>
    <w:rsid w:val="00BE7C16"/>
    <w:rsid w:val="00BF1B80"/>
    <w:rsid w:val="00BF1E97"/>
    <w:rsid w:val="00BF2630"/>
    <w:rsid w:val="00BF2BE4"/>
    <w:rsid w:val="00BF2D3D"/>
    <w:rsid w:val="00BF2F82"/>
    <w:rsid w:val="00BF318C"/>
    <w:rsid w:val="00BF374A"/>
    <w:rsid w:val="00BF3BC1"/>
    <w:rsid w:val="00BF3D8F"/>
    <w:rsid w:val="00BF41BC"/>
    <w:rsid w:val="00BF4827"/>
    <w:rsid w:val="00BF53A2"/>
    <w:rsid w:val="00BF6112"/>
    <w:rsid w:val="00BF67AD"/>
    <w:rsid w:val="00BF6A19"/>
    <w:rsid w:val="00BF788D"/>
    <w:rsid w:val="00BF7C24"/>
    <w:rsid w:val="00C00F3C"/>
    <w:rsid w:val="00C01563"/>
    <w:rsid w:val="00C0208D"/>
    <w:rsid w:val="00C0224C"/>
    <w:rsid w:val="00C02AEA"/>
    <w:rsid w:val="00C03BDF"/>
    <w:rsid w:val="00C03F76"/>
    <w:rsid w:val="00C04D6D"/>
    <w:rsid w:val="00C04EC7"/>
    <w:rsid w:val="00C05479"/>
    <w:rsid w:val="00C0710F"/>
    <w:rsid w:val="00C07174"/>
    <w:rsid w:val="00C0755E"/>
    <w:rsid w:val="00C076DB"/>
    <w:rsid w:val="00C07ADA"/>
    <w:rsid w:val="00C07C93"/>
    <w:rsid w:val="00C11AD9"/>
    <w:rsid w:val="00C11CCA"/>
    <w:rsid w:val="00C11D14"/>
    <w:rsid w:val="00C12324"/>
    <w:rsid w:val="00C127CF"/>
    <w:rsid w:val="00C1294E"/>
    <w:rsid w:val="00C12E8F"/>
    <w:rsid w:val="00C13562"/>
    <w:rsid w:val="00C13C2D"/>
    <w:rsid w:val="00C147A4"/>
    <w:rsid w:val="00C14803"/>
    <w:rsid w:val="00C14A99"/>
    <w:rsid w:val="00C157C5"/>
    <w:rsid w:val="00C16CA2"/>
    <w:rsid w:val="00C16CC0"/>
    <w:rsid w:val="00C17144"/>
    <w:rsid w:val="00C174BE"/>
    <w:rsid w:val="00C17768"/>
    <w:rsid w:val="00C203A1"/>
    <w:rsid w:val="00C20999"/>
    <w:rsid w:val="00C20C9B"/>
    <w:rsid w:val="00C225A7"/>
    <w:rsid w:val="00C22751"/>
    <w:rsid w:val="00C22CED"/>
    <w:rsid w:val="00C22ED3"/>
    <w:rsid w:val="00C2398A"/>
    <w:rsid w:val="00C24149"/>
    <w:rsid w:val="00C24449"/>
    <w:rsid w:val="00C25129"/>
    <w:rsid w:val="00C25A24"/>
    <w:rsid w:val="00C25E74"/>
    <w:rsid w:val="00C25F28"/>
    <w:rsid w:val="00C25F7D"/>
    <w:rsid w:val="00C265BD"/>
    <w:rsid w:val="00C26AA7"/>
    <w:rsid w:val="00C2786C"/>
    <w:rsid w:val="00C30A6E"/>
    <w:rsid w:val="00C30DB5"/>
    <w:rsid w:val="00C30F42"/>
    <w:rsid w:val="00C32477"/>
    <w:rsid w:val="00C326D5"/>
    <w:rsid w:val="00C33A15"/>
    <w:rsid w:val="00C33D64"/>
    <w:rsid w:val="00C3442B"/>
    <w:rsid w:val="00C34457"/>
    <w:rsid w:val="00C346C4"/>
    <w:rsid w:val="00C349FD"/>
    <w:rsid w:val="00C34A05"/>
    <w:rsid w:val="00C3551E"/>
    <w:rsid w:val="00C3564F"/>
    <w:rsid w:val="00C36003"/>
    <w:rsid w:val="00C36C80"/>
    <w:rsid w:val="00C37E7E"/>
    <w:rsid w:val="00C40789"/>
    <w:rsid w:val="00C41515"/>
    <w:rsid w:val="00C41611"/>
    <w:rsid w:val="00C41750"/>
    <w:rsid w:val="00C41D2A"/>
    <w:rsid w:val="00C41D6B"/>
    <w:rsid w:val="00C43068"/>
    <w:rsid w:val="00C43824"/>
    <w:rsid w:val="00C43FA2"/>
    <w:rsid w:val="00C45040"/>
    <w:rsid w:val="00C452DF"/>
    <w:rsid w:val="00C45B82"/>
    <w:rsid w:val="00C45D4B"/>
    <w:rsid w:val="00C46015"/>
    <w:rsid w:val="00C46F51"/>
    <w:rsid w:val="00C47281"/>
    <w:rsid w:val="00C47BD9"/>
    <w:rsid w:val="00C47ED6"/>
    <w:rsid w:val="00C504FF"/>
    <w:rsid w:val="00C51A7C"/>
    <w:rsid w:val="00C51CAE"/>
    <w:rsid w:val="00C52133"/>
    <w:rsid w:val="00C52928"/>
    <w:rsid w:val="00C52F72"/>
    <w:rsid w:val="00C53842"/>
    <w:rsid w:val="00C54B45"/>
    <w:rsid w:val="00C55039"/>
    <w:rsid w:val="00C55E04"/>
    <w:rsid w:val="00C565BD"/>
    <w:rsid w:val="00C56922"/>
    <w:rsid w:val="00C56A5D"/>
    <w:rsid w:val="00C56E73"/>
    <w:rsid w:val="00C5706F"/>
    <w:rsid w:val="00C578F1"/>
    <w:rsid w:val="00C57E9E"/>
    <w:rsid w:val="00C60BD3"/>
    <w:rsid w:val="00C60FDC"/>
    <w:rsid w:val="00C61416"/>
    <w:rsid w:val="00C61564"/>
    <w:rsid w:val="00C62220"/>
    <w:rsid w:val="00C62687"/>
    <w:rsid w:val="00C6296F"/>
    <w:rsid w:val="00C62C5F"/>
    <w:rsid w:val="00C63116"/>
    <w:rsid w:val="00C63338"/>
    <w:rsid w:val="00C645B2"/>
    <w:rsid w:val="00C64BE9"/>
    <w:rsid w:val="00C64D5A"/>
    <w:rsid w:val="00C65445"/>
    <w:rsid w:val="00C656E6"/>
    <w:rsid w:val="00C70E42"/>
    <w:rsid w:val="00C7116E"/>
    <w:rsid w:val="00C711CC"/>
    <w:rsid w:val="00C7147E"/>
    <w:rsid w:val="00C71622"/>
    <w:rsid w:val="00C727E9"/>
    <w:rsid w:val="00C74590"/>
    <w:rsid w:val="00C749E9"/>
    <w:rsid w:val="00C75943"/>
    <w:rsid w:val="00C75C0B"/>
    <w:rsid w:val="00C7605E"/>
    <w:rsid w:val="00C77BC9"/>
    <w:rsid w:val="00C805A9"/>
    <w:rsid w:val="00C80732"/>
    <w:rsid w:val="00C80EB5"/>
    <w:rsid w:val="00C82C07"/>
    <w:rsid w:val="00C82DA1"/>
    <w:rsid w:val="00C82E4B"/>
    <w:rsid w:val="00C82E5E"/>
    <w:rsid w:val="00C82F00"/>
    <w:rsid w:val="00C83174"/>
    <w:rsid w:val="00C83333"/>
    <w:rsid w:val="00C83FFD"/>
    <w:rsid w:val="00C84B01"/>
    <w:rsid w:val="00C84F9D"/>
    <w:rsid w:val="00C856FF"/>
    <w:rsid w:val="00C85E0B"/>
    <w:rsid w:val="00C85FAF"/>
    <w:rsid w:val="00C8639E"/>
    <w:rsid w:val="00C871AE"/>
    <w:rsid w:val="00C90A37"/>
    <w:rsid w:val="00C90AE0"/>
    <w:rsid w:val="00C90B72"/>
    <w:rsid w:val="00C90E7E"/>
    <w:rsid w:val="00C92964"/>
    <w:rsid w:val="00C93404"/>
    <w:rsid w:val="00C9342E"/>
    <w:rsid w:val="00C93463"/>
    <w:rsid w:val="00C937AF"/>
    <w:rsid w:val="00C94FE9"/>
    <w:rsid w:val="00C95297"/>
    <w:rsid w:val="00C958E8"/>
    <w:rsid w:val="00C9597B"/>
    <w:rsid w:val="00C95B57"/>
    <w:rsid w:val="00C95F53"/>
    <w:rsid w:val="00C95F5D"/>
    <w:rsid w:val="00C960B8"/>
    <w:rsid w:val="00C96BAF"/>
    <w:rsid w:val="00C96F0C"/>
    <w:rsid w:val="00CA01C1"/>
    <w:rsid w:val="00CA17B9"/>
    <w:rsid w:val="00CA1D0A"/>
    <w:rsid w:val="00CA1D7D"/>
    <w:rsid w:val="00CA1EBD"/>
    <w:rsid w:val="00CA3651"/>
    <w:rsid w:val="00CA37C7"/>
    <w:rsid w:val="00CA420C"/>
    <w:rsid w:val="00CA43BE"/>
    <w:rsid w:val="00CA45EB"/>
    <w:rsid w:val="00CA50C6"/>
    <w:rsid w:val="00CA5DCE"/>
    <w:rsid w:val="00CA6301"/>
    <w:rsid w:val="00CA6B42"/>
    <w:rsid w:val="00CA724E"/>
    <w:rsid w:val="00CA75D5"/>
    <w:rsid w:val="00CA78FD"/>
    <w:rsid w:val="00CB0635"/>
    <w:rsid w:val="00CB077B"/>
    <w:rsid w:val="00CB1104"/>
    <w:rsid w:val="00CB174A"/>
    <w:rsid w:val="00CB2858"/>
    <w:rsid w:val="00CB2C90"/>
    <w:rsid w:val="00CB2FD4"/>
    <w:rsid w:val="00CB41FC"/>
    <w:rsid w:val="00CB4400"/>
    <w:rsid w:val="00CB4E4A"/>
    <w:rsid w:val="00CB5D6D"/>
    <w:rsid w:val="00CB5E1A"/>
    <w:rsid w:val="00CB686C"/>
    <w:rsid w:val="00CB6EC8"/>
    <w:rsid w:val="00CB74FB"/>
    <w:rsid w:val="00CB7924"/>
    <w:rsid w:val="00CB7F9E"/>
    <w:rsid w:val="00CC01DA"/>
    <w:rsid w:val="00CC140F"/>
    <w:rsid w:val="00CC14AC"/>
    <w:rsid w:val="00CC1821"/>
    <w:rsid w:val="00CC1A85"/>
    <w:rsid w:val="00CC3205"/>
    <w:rsid w:val="00CC34C7"/>
    <w:rsid w:val="00CC3CD6"/>
    <w:rsid w:val="00CC45F8"/>
    <w:rsid w:val="00CC4787"/>
    <w:rsid w:val="00CC4C6B"/>
    <w:rsid w:val="00CC4C7E"/>
    <w:rsid w:val="00CC7581"/>
    <w:rsid w:val="00CC7AFE"/>
    <w:rsid w:val="00CD0257"/>
    <w:rsid w:val="00CD0D2D"/>
    <w:rsid w:val="00CD1DE3"/>
    <w:rsid w:val="00CD2957"/>
    <w:rsid w:val="00CD33EE"/>
    <w:rsid w:val="00CD3609"/>
    <w:rsid w:val="00CD3F73"/>
    <w:rsid w:val="00CD404C"/>
    <w:rsid w:val="00CD408D"/>
    <w:rsid w:val="00CD40EE"/>
    <w:rsid w:val="00CD4680"/>
    <w:rsid w:val="00CD48CB"/>
    <w:rsid w:val="00CD6108"/>
    <w:rsid w:val="00CD622B"/>
    <w:rsid w:val="00CD6239"/>
    <w:rsid w:val="00CD6CB4"/>
    <w:rsid w:val="00CD6EC5"/>
    <w:rsid w:val="00CD70EE"/>
    <w:rsid w:val="00CD74C5"/>
    <w:rsid w:val="00CD77F2"/>
    <w:rsid w:val="00CE0283"/>
    <w:rsid w:val="00CE0718"/>
    <w:rsid w:val="00CE08AA"/>
    <w:rsid w:val="00CE0B8D"/>
    <w:rsid w:val="00CE0C5A"/>
    <w:rsid w:val="00CE18CF"/>
    <w:rsid w:val="00CE19BD"/>
    <w:rsid w:val="00CE2484"/>
    <w:rsid w:val="00CE2A04"/>
    <w:rsid w:val="00CE4B32"/>
    <w:rsid w:val="00CE516E"/>
    <w:rsid w:val="00CE5472"/>
    <w:rsid w:val="00CE6198"/>
    <w:rsid w:val="00CE7267"/>
    <w:rsid w:val="00CF0181"/>
    <w:rsid w:val="00CF0B3D"/>
    <w:rsid w:val="00CF0B6F"/>
    <w:rsid w:val="00CF1193"/>
    <w:rsid w:val="00CF15D8"/>
    <w:rsid w:val="00CF1C01"/>
    <w:rsid w:val="00CF22BA"/>
    <w:rsid w:val="00CF23AE"/>
    <w:rsid w:val="00CF23BB"/>
    <w:rsid w:val="00CF2963"/>
    <w:rsid w:val="00CF2C55"/>
    <w:rsid w:val="00CF3785"/>
    <w:rsid w:val="00CF3FEA"/>
    <w:rsid w:val="00CF52EB"/>
    <w:rsid w:val="00CF62D8"/>
    <w:rsid w:val="00CF6C14"/>
    <w:rsid w:val="00CF6D3A"/>
    <w:rsid w:val="00CF7233"/>
    <w:rsid w:val="00CF74B1"/>
    <w:rsid w:val="00CF7B0E"/>
    <w:rsid w:val="00D001A6"/>
    <w:rsid w:val="00D005F6"/>
    <w:rsid w:val="00D0095D"/>
    <w:rsid w:val="00D01B45"/>
    <w:rsid w:val="00D01E48"/>
    <w:rsid w:val="00D01E9F"/>
    <w:rsid w:val="00D01F0B"/>
    <w:rsid w:val="00D0231B"/>
    <w:rsid w:val="00D02398"/>
    <w:rsid w:val="00D025E0"/>
    <w:rsid w:val="00D032DE"/>
    <w:rsid w:val="00D03B4D"/>
    <w:rsid w:val="00D03F80"/>
    <w:rsid w:val="00D044B0"/>
    <w:rsid w:val="00D044C7"/>
    <w:rsid w:val="00D0482F"/>
    <w:rsid w:val="00D0484A"/>
    <w:rsid w:val="00D0519F"/>
    <w:rsid w:val="00D0525E"/>
    <w:rsid w:val="00D06179"/>
    <w:rsid w:val="00D0630F"/>
    <w:rsid w:val="00D06691"/>
    <w:rsid w:val="00D068E0"/>
    <w:rsid w:val="00D069CD"/>
    <w:rsid w:val="00D072F9"/>
    <w:rsid w:val="00D07AB7"/>
    <w:rsid w:val="00D10308"/>
    <w:rsid w:val="00D10496"/>
    <w:rsid w:val="00D1056E"/>
    <w:rsid w:val="00D10D09"/>
    <w:rsid w:val="00D11E32"/>
    <w:rsid w:val="00D137AD"/>
    <w:rsid w:val="00D1392B"/>
    <w:rsid w:val="00D13E3A"/>
    <w:rsid w:val="00D14639"/>
    <w:rsid w:val="00D15B17"/>
    <w:rsid w:val="00D17D49"/>
    <w:rsid w:val="00D20AE6"/>
    <w:rsid w:val="00D21B0B"/>
    <w:rsid w:val="00D225C0"/>
    <w:rsid w:val="00D22F42"/>
    <w:rsid w:val="00D2353C"/>
    <w:rsid w:val="00D23829"/>
    <w:rsid w:val="00D23EFE"/>
    <w:rsid w:val="00D249A9"/>
    <w:rsid w:val="00D24AEF"/>
    <w:rsid w:val="00D272AF"/>
    <w:rsid w:val="00D2742C"/>
    <w:rsid w:val="00D27455"/>
    <w:rsid w:val="00D313AB"/>
    <w:rsid w:val="00D31B53"/>
    <w:rsid w:val="00D31EFD"/>
    <w:rsid w:val="00D321A3"/>
    <w:rsid w:val="00D33FF3"/>
    <w:rsid w:val="00D343E7"/>
    <w:rsid w:val="00D34AEF"/>
    <w:rsid w:val="00D35F4F"/>
    <w:rsid w:val="00D36975"/>
    <w:rsid w:val="00D36D9E"/>
    <w:rsid w:val="00D37282"/>
    <w:rsid w:val="00D37F66"/>
    <w:rsid w:val="00D40027"/>
    <w:rsid w:val="00D40773"/>
    <w:rsid w:val="00D40E3D"/>
    <w:rsid w:val="00D41C48"/>
    <w:rsid w:val="00D427FE"/>
    <w:rsid w:val="00D43467"/>
    <w:rsid w:val="00D43920"/>
    <w:rsid w:val="00D43A13"/>
    <w:rsid w:val="00D43AEF"/>
    <w:rsid w:val="00D43E9F"/>
    <w:rsid w:val="00D450B9"/>
    <w:rsid w:val="00D45E27"/>
    <w:rsid w:val="00D45F07"/>
    <w:rsid w:val="00D463FF"/>
    <w:rsid w:val="00D46683"/>
    <w:rsid w:val="00D4690A"/>
    <w:rsid w:val="00D471DD"/>
    <w:rsid w:val="00D47235"/>
    <w:rsid w:val="00D5056E"/>
    <w:rsid w:val="00D5077E"/>
    <w:rsid w:val="00D51C84"/>
    <w:rsid w:val="00D5342B"/>
    <w:rsid w:val="00D56ECF"/>
    <w:rsid w:val="00D57A8F"/>
    <w:rsid w:val="00D57B03"/>
    <w:rsid w:val="00D606B8"/>
    <w:rsid w:val="00D60A81"/>
    <w:rsid w:val="00D60AAE"/>
    <w:rsid w:val="00D60F4C"/>
    <w:rsid w:val="00D625F2"/>
    <w:rsid w:val="00D62F8D"/>
    <w:rsid w:val="00D63258"/>
    <w:rsid w:val="00D63AF5"/>
    <w:rsid w:val="00D64C4A"/>
    <w:rsid w:val="00D651EB"/>
    <w:rsid w:val="00D652D9"/>
    <w:rsid w:val="00D65872"/>
    <w:rsid w:val="00D65A6E"/>
    <w:rsid w:val="00D660AA"/>
    <w:rsid w:val="00D667D1"/>
    <w:rsid w:val="00D66B5F"/>
    <w:rsid w:val="00D67AF4"/>
    <w:rsid w:val="00D702AF"/>
    <w:rsid w:val="00D70965"/>
    <w:rsid w:val="00D709DA"/>
    <w:rsid w:val="00D710C4"/>
    <w:rsid w:val="00D724CB"/>
    <w:rsid w:val="00D739A7"/>
    <w:rsid w:val="00D746AD"/>
    <w:rsid w:val="00D74866"/>
    <w:rsid w:val="00D74C7A"/>
    <w:rsid w:val="00D756C6"/>
    <w:rsid w:val="00D76A76"/>
    <w:rsid w:val="00D76A80"/>
    <w:rsid w:val="00D76BA1"/>
    <w:rsid w:val="00D77769"/>
    <w:rsid w:val="00D777D2"/>
    <w:rsid w:val="00D81955"/>
    <w:rsid w:val="00D81EE7"/>
    <w:rsid w:val="00D82B9C"/>
    <w:rsid w:val="00D837C1"/>
    <w:rsid w:val="00D84328"/>
    <w:rsid w:val="00D847FA"/>
    <w:rsid w:val="00D84BF7"/>
    <w:rsid w:val="00D86723"/>
    <w:rsid w:val="00D87AD4"/>
    <w:rsid w:val="00D87C8D"/>
    <w:rsid w:val="00D9037E"/>
    <w:rsid w:val="00D90CE9"/>
    <w:rsid w:val="00D920F9"/>
    <w:rsid w:val="00D9252E"/>
    <w:rsid w:val="00D92FEC"/>
    <w:rsid w:val="00D93054"/>
    <w:rsid w:val="00D932B0"/>
    <w:rsid w:val="00D93320"/>
    <w:rsid w:val="00D94A51"/>
    <w:rsid w:val="00D94FD9"/>
    <w:rsid w:val="00D95070"/>
    <w:rsid w:val="00D95153"/>
    <w:rsid w:val="00D95271"/>
    <w:rsid w:val="00D969CF"/>
    <w:rsid w:val="00DA0ABC"/>
    <w:rsid w:val="00DA1273"/>
    <w:rsid w:val="00DA13C4"/>
    <w:rsid w:val="00DA31D5"/>
    <w:rsid w:val="00DA4D28"/>
    <w:rsid w:val="00DA4F07"/>
    <w:rsid w:val="00DA51F8"/>
    <w:rsid w:val="00DA5C7B"/>
    <w:rsid w:val="00DA5EB9"/>
    <w:rsid w:val="00DA78AA"/>
    <w:rsid w:val="00DA7F75"/>
    <w:rsid w:val="00DB059E"/>
    <w:rsid w:val="00DB05CD"/>
    <w:rsid w:val="00DB0617"/>
    <w:rsid w:val="00DB06DE"/>
    <w:rsid w:val="00DB0F08"/>
    <w:rsid w:val="00DB10FF"/>
    <w:rsid w:val="00DB1455"/>
    <w:rsid w:val="00DB183E"/>
    <w:rsid w:val="00DB1EED"/>
    <w:rsid w:val="00DB2B98"/>
    <w:rsid w:val="00DB34B9"/>
    <w:rsid w:val="00DB4A68"/>
    <w:rsid w:val="00DB4B3C"/>
    <w:rsid w:val="00DB5CC4"/>
    <w:rsid w:val="00DB66AF"/>
    <w:rsid w:val="00DC09C4"/>
    <w:rsid w:val="00DC14E5"/>
    <w:rsid w:val="00DC1872"/>
    <w:rsid w:val="00DC19AA"/>
    <w:rsid w:val="00DC2477"/>
    <w:rsid w:val="00DC24B9"/>
    <w:rsid w:val="00DC2996"/>
    <w:rsid w:val="00DC43F2"/>
    <w:rsid w:val="00DC4FC4"/>
    <w:rsid w:val="00DC551A"/>
    <w:rsid w:val="00DC59A3"/>
    <w:rsid w:val="00DC6081"/>
    <w:rsid w:val="00DC6ADB"/>
    <w:rsid w:val="00DC7F32"/>
    <w:rsid w:val="00DD006F"/>
    <w:rsid w:val="00DD0120"/>
    <w:rsid w:val="00DD041D"/>
    <w:rsid w:val="00DD072C"/>
    <w:rsid w:val="00DD19D1"/>
    <w:rsid w:val="00DD1E12"/>
    <w:rsid w:val="00DD222B"/>
    <w:rsid w:val="00DD3893"/>
    <w:rsid w:val="00DD3FD1"/>
    <w:rsid w:val="00DD4021"/>
    <w:rsid w:val="00DD466A"/>
    <w:rsid w:val="00DD55CC"/>
    <w:rsid w:val="00DD5CF0"/>
    <w:rsid w:val="00DD5D7C"/>
    <w:rsid w:val="00DD687E"/>
    <w:rsid w:val="00DD6D35"/>
    <w:rsid w:val="00DD76DA"/>
    <w:rsid w:val="00DD7937"/>
    <w:rsid w:val="00DD7945"/>
    <w:rsid w:val="00DD7A6E"/>
    <w:rsid w:val="00DE0CD8"/>
    <w:rsid w:val="00DE0E19"/>
    <w:rsid w:val="00DE1017"/>
    <w:rsid w:val="00DE1947"/>
    <w:rsid w:val="00DE21F0"/>
    <w:rsid w:val="00DE2ACD"/>
    <w:rsid w:val="00DE2DBA"/>
    <w:rsid w:val="00DE3710"/>
    <w:rsid w:val="00DE37E0"/>
    <w:rsid w:val="00DE4966"/>
    <w:rsid w:val="00DE4AD2"/>
    <w:rsid w:val="00DE4F0B"/>
    <w:rsid w:val="00DE59D9"/>
    <w:rsid w:val="00DE680E"/>
    <w:rsid w:val="00DE6F23"/>
    <w:rsid w:val="00DE7DC9"/>
    <w:rsid w:val="00DE7E52"/>
    <w:rsid w:val="00DE7F67"/>
    <w:rsid w:val="00DF0602"/>
    <w:rsid w:val="00DF0621"/>
    <w:rsid w:val="00DF0F6E"/>
    <w:rsid w:val="00DF2AF7"/>
    <w:rsid w:val="00DF2E83"/>
    <w:rsid w:val="00DF2F3A"/>
    <w:rsid w:val="00DF30BD"/>
    <w:rsid w:val="00DF3372"/>
    <w:rsid w:val="00DF4376"/>
    <w:rsid w:val="00DF4794"/>
    <w:rsid w:val="00DF497E"/>
    <w:rsid w:val="00DF4A83"/>
    <w:rsid w:val="00DF4CE0"/>
    <w:rsid w:val="00DF5507"/>
    <w:rsid w:val="00DF5C3E"/>
    <w:rsid w:val="00DF662C"/>
    <w:rsid w:val="00E00015"/>
    <w:rsid w:val="00E004FF"/>
    <w:rsid w:val="00E00BBA"/>
    <w:rsid w:val="00E00C9E"/>
    <w:rsid w:val="00E016A0"/>
    <w:rsid w:val="00E019D1"/>
    <w:rsid w:val="00E01A40"/>
    <w:rsid w:val="00E01CD9"/>
    <w:rsid w:val="00E02060"/>
    <w:rsid w:val="00E026AD"/>
    <w:rsid w:val="00E02E92"/>
    <w:rsid w:val="00E02F05"/>
    <w:rsid w:val="00E0317B"/>
    <w:rsid w:val="00E03463"/>
    <w:rsid w:val="00E038DB"/>
    <w:rsid w:val="00E047B6"/>
    <w:rsid w:val="00E049F7"/>
    <w:rsid w:val="00E04C3D"/>
    <w:rsid w:val="00E04F6B"/>
    <w:rsid w:val="00E05392"/>
    <w:rsid w:val="00E05501"/>
    <w:rsid w:val="00E059A8"/>
    <w:rsid w:val="00E06123"/>
    <w:rsid w:val="00E079A3"/>
    <w:rsid w:val="00E07BAB"/>
    <w:rsid w:val="00E10579"/>
    <w:rsid w:val="00E10800"/>
    <w:rsid w:val="00E10F39"/>
    <w:rsid w:val="00E11234"/>
    <w:rsid w:val="00E120C2"/>
    <w:rsid w:val="00E1217C"/>
    <w:rsid w:val="00E12DE6"/>
    <w:rsid w:val="00E12F21"/>
    <w:rsid w:val="00E13CA2"/>
    <w:rsid w:val="00E13D6E"/>
    <w:rsid w:val="00E14078"/>
    <w:rsid w:val="00E145D9"/>
    <w:rsid w:val="00E14783"/>
    <w:rsid w:val="00E14CA0"/>
    <w:rsid w:val="00E15506"/>
    <w:rsid w:val="00E155F4"/>
    <w:rsid w:val="00E15DB8"/>
    <w:rsid w:val="00E15EBD"/>
    <w:rsid w:val="00E16106"/>
    <w:rsid w:val="00E1669F"/>
    <w:rsid w:val="00E16A8E"/>
    <w:rsid w:val="00E1729C"/>
    <w:rsid w:val="00E177C0"/>
    <w:rsid w:val="00E178BF"/>
    <w:rsid w:val="00E178CA"/>
    <w:rsid w:val="00E17A6A"/>
    <w:rsid w:val="00E17BD1"/>
    <w:rsid w:val="00E203BC"/>
    <w:rsid w:val="00E21392"/>
    <w:rsid w:val="00E216FF"/>
    <w:rsid w:val="00E22075"/>
    <w:rsid w:val="00E2219E"/>
    <w:rsid w:val="00E221AB"/>
    <w:rsid w:val="00E22A01"/>
    <w:rsid w:val="00E22B1E"/>
    <w:rsid w:val="00E234D7"/>
    <w:rsid w:val="00E23DE6"/>
    <w:rsid w:val="00E244A9"/>
    <w:rsid w:val="00E244E6"/>
    <w:rsid w:val="00E25230"/>
    <w:rsid w:val="00E256EB"/>
    <w:rsid w:val="00E25873"/>
    <w:rsid w:val="00E25A79"/>
    <w:rsid w:val="00E25BFD"/>
    <w:rsid w:val="00E25D13"/>
    <w:rsid w:val="00E25F23"/>
    <w:rsid w:val="00E26F52"/>
    <w:rsid w:val="00E27418"/>
    <w:rsid w:val="00E27F46"/>
    <w:rsid w:val="00E301FE"/>
    <w:rsid w:val="00E30258"/>
    <w:rsid w:val="00E302BA"/>
    <w:rsid w:val="00E30CA0"/>
    <w:rsid w:val="00E324F0"/>
    <w:rsid w:val="00E3282C"/>
    <w:rsid w:val="00E32B46"/>
    <w:rsid w:val="00E335D5"/>
    <w:rsid w:val="00E335E9"/>
    <w:rsid w:val="00E338AC"/>
    <w:rsid w:val="00E33F10"/>
    <w:rsid w:val="00E343E4"/>
    <w:rsid w:val="00E349EB"/>
    <w:rsid w:val="00E34FBA"/>
    <w:rsid w:val="00E35301"/>
    <w:rsid w:val="00E354B0"/>
    <w:rsid w:val="00E3562B"/>
    <w:rsid w:val="00E36CF4"/>
    <w:rsid w:val="00E36DFC"/>
    <w:rsid w:val="00E36E3E"/>
    <w:rsid w:val="00E371DD"/>
    <w:rsid w:val="00E404D8"/>
    <w:rsid w:val="00E40B5D"/>
    <w:rsid w:val="00E41A03"/>
    <w:rsid w:val="00E42362"/>
    <w:rsid w:val="00E4243D"/>
    <w:rsid w:val="00E424E8"/>
    <w:rsid w:val="00E42BB6"/>
    <w:rsid w:val="00E42E0D"/>
    <w:rsid w:val="00E4368E"/>
    <w:rsid w:val="00E45410"/>
    <w:rsid w:val="00E45B56"/>
    <w:rsid w:val="00E45BD3"/>
    <w:rsid w:val="00E4612F"/>
    <w:rsid w:val="00E46238"/>
    <w:rsid w:val="00E46C9F"/>
    <w:rsid w:val="00E50355"/>
    <w:rsid w:val="00E50551"/>
    <w:rsid w:val="00E506B4"/>
    <w:rsid w:val="00E511B2"/>
    <w:rsid w:val="00E51B09"/>
    <w:rsid w:val="00E525C2"/>
    <w:rsid w:val="00E526FD"/>
    <w:rsid w:val="00E5271A"/>
    <w:rsid w:val="00E52752"/>
    <w:rsid w:val="00E52830"/>
    <w:rsid w:val="00E52E2A"/>
    <w:rsid w:val="00E54A32"/>
    <w:rsid w:val="00E55CA9"/>
    <w:rsid w:val="00E56911"/>
    <w:rsid w:val="00E56ACA"/>
    <w:rsid w:val="00E5757F"/>
    <w:rsid w:val="00E6146E"/>
    <w:rsid w:val="00E61C92"/>
    <w:rsid w:val="00E64C16"/>
    <w:rsid w:val="00E6537E"/>
    <w:rsid w:val="00E6539A"/>
    <w:rsid w:val="00E67491"/>
    <w:rsid w:val="00E7075F"/>
    <w:rsid w:val="00E72347"/>
    <w:rsid w:val="00E72652"/>
    <w:rsid w:val="00E72DA6"/>
    <w:rsid w:val="00E73031"/>
    <w:rsid w:val="00E734D0"/>
    <w:rsid w:val="00E7360E"/>
    <w:rsid w:val="00E73CE2"/>
    <w:rsid w:val="00E73F4F"/>
    <w:rsid w:val="00E749B4"/>
    <w:rsid w:val="00E75651"/>
    <w:rsid w:val="00E75B79"/>
    <w:rsid w:val="00E76568"/>
    <w:rsid w:val="00E76952"/>
    <w:rsid w:val="00E7793B"/>
    <w:rsid w:val="00E810DA"/>
    <w:rsid w:val="00E815F3"/>
    <w:rsid w:val="00E817DA"/>
    <w:rsid w:val="00E82066"/>
    <w:rsid w:val="00E825D7"/>
    <w:rsid w:val="00E82603"/>
    <w:rsid w:val="00E82E1C"/>
    <w:rsid w:val="00E83B81"/>
    <w:rsid w:val="00E83C74"/>
    <w:rsid w:val="00E84756"/>
    <w:rsid w:val="00E85524"/>
    <w:rsid w:val="00E85D94"/>
    <w:rsid w:val="00E860DC"/>
    <w:rsid w:val="00E865BB"/>
    <w:rsid w:val="00E86D38"/>
    <w:rsid w:val="00E871C1"/>
    <w:rsid w:val="00E87295"/>
    <w:rsid w:val="00E90AE4"/>
    <w:rsid w:val="00E9101B"/>
    <w:rsid w:val="00E91259"/>
    <w:rsid w:val="00E9160B"/>
    <w:rsid w:val="00E921DA"/>
    <w:rsid w:val="00E922E9"/>
    <w:rsid w:val="00E92CB0"/>
    <w:rsid w:val="00E92DE2"/>
    <w:rsid w:val="00E92DEB"/>
    <w:rsid w:val="00E9536C"/>
    <w:rsid w:val="00E963E0"/>
    <w:rsid w:val="00E96899"/>
    <w:rsid w:val="00E9711B"/>
    <w:rsid w:val="00E9752F"/>
    <w:rsid w:val="00E97CA5"/>
    <w:rsid w:val="00EA01A2"/>
    <w:rsid w:val="00EA246F"/>
    <w:rsid w:val="00EA25BA"/>
    <w:rsid w:val="00EA32DD"/>
    <w:rsid w:val="00EA40AE"/>
    <w:rsid w:val="00EA45E7"/>
    <w:rsid w:val="00EA46B3"/>
    <w:rsid w:val="00EA4BF4"/>
    <w:rsid w:val="00EA509F"/>
    <w:rsid w:val="00EA5658"/>
    <w:rsid w:val="00EA6643"/>
    <w:rsid w:val="00EA6664"/>
    <w:rsid w:val="00EB0554"/>
    <w:rsid w:val="00EB0BB7"/>
    <w:rsid w:val="00EB0E9A"/>
    <w:rsid w:val="00EB18BD"/>
    <w:rsid w:val="00EB1948"/>
    <w:rsid w:val="00EB24B5"/>
    <w:rsid w:val="00EB2F4E"/>
    <w:rsid w:val="00EB3979"/>
    <w:rsid w:val="00EB3A7C"/>
    <w:rsid w:val="00EB3F76"/>
    <w:rsid w:val="00EB412C"/>
    <w:rsid w:val="00EB42EC"/>
    <w:rsid w:val="00EB4A85"/>
    <w:rsid w:val="00EB53C0"/>
    <w:rsid w:val="00EB6261"/>
    <w:rsid w:val="00EB6EA9"/>
    <w:rsid w:val="00EC03CB"/>
    <w:rsid w:val="00EC0AD9"/>
    <w:rsid w:val="00EC0C28"/>
    <w:rsid w:val="00EC0DD2"/>
    <w:rsid w:val="00EC16D4"/>
    <w:rsid w:val="00EC1A15"/>
    <w:rsid w:val="00EC29DC"/>
    <w:rsid w:val="00EC2D9D"/>
    <w:rsid w:val="00EC2F33"/>
    <w:rsid w:val="00EC36AC"/>
    <w:rsid w:val="00EC41B0"/>
    <w:rsid w:val="00EC4617"/>
    <w:rsid w:val="00EC530E"/>
    <w:rsid w:val="00EC54B8"/>
    <w:rsid w:val="00EC60F7"/>
    <w:rsid w:val="00EC6228"/>
    <w:rsid w:val="00EC6DD6"/>
    <w:rsid w:val="00EC7674"/>
    <w:rsid w:val="00ED0679"/>
    <w:rsid w:val="00ED0E79"/>
    <w:rsid w:val="00ED1DFE"/>
    <w:rsid w:val="00ED213D"/>
    <w:rsid w:val="00ED2742"/>
    <w:rsid w:val="00ED29A4"/>
    <w:rsid w:val="00ED317A"/>
    <w:rsid w:val="00ED31E5"/>
    <w:rsid w:val="00ED3854"/>
    <w:rsid w:val="00ED4183"/>
    <w:rsid w:val="00ED47DD"/>
    <w:rsid w:val="00ED5FF4"/>
    <w:rsid w:val="00ED6495"/>
    <w:rsid w:val="00ED6671"/>
    <w:rsid w:val="00ED7556"/>
    <w:rsid w:val="00EE0015"/>
    <w:rsid w:val="00EE06D9"/>
    <w:rsid w:val="00EE1596"/>
    <w:rsid w:val="00EE16C5"/>
    <w:rsid w:val="00EE174D"/>
    <w:rsid w:val="00EE29B2"/>
    <w:rsid w:val="00EE2E1A"/>
    <w:rsid w:val="00EE2E20"/>
    <w:rsid w:val="00EE380A"/>
    <w:rsid w:val="00EE3CE1"/>
    <w:rsid w:val="00EE3E22"/>
    <w:rsid w:val="00EE3EB9"/>
    <w:rsid w:val="00EE4046"/>
    <w:rsid w:val="00EE4B97"/>
    <w:rsid w:val="00EE5EA1"/>
    <w:rsid w:val="00EE5FA1"/>
    <w:rsid w:val="00EE6E58"/>
    <w:rsid w:val="00EE7A00"/>
    <w:rsid w:val="00EE7B87"/>
    <w:rsid w:val="00EE7FAB"/>
    <w:rsid w:val="00EF004F"/>
    <w:rsid w:val="00EF00C9"/>
    <w:rsid w:val="00EF0142"/>
    <w:rsid w:val="00EF0233"/>
    <w:rsid w:val="00EF04E7"/>
    <w:rsid w:val="00EF0C58"/>
    <w:rsid w:val="00EF1FD1"/>
    <w:rsid w:val="00EF238C"/>
    <w:rsid w:val="00EF25B8"/>
    <w:rsid w:val="00EF323C"/>
    <w:rsid w:val="00EF3B79"/>
    <w:rsid w:val="00EF3E9C"/>
    <w:rsid w:val="00EF4E5C"/>
    <w:rsid w:val="00EF51A1"/>
    <w:rsid w:val="00EF5B49"/>
    <w:rsid w:val="00EF60EB"/>
    <w:rsid w:val="00EF6386"/>
    <w:rsid w:val="00EF665B"/>
    <w:rsid w:val="00EF66B7"/>
    <w:rsid w:val="00EF7433"/>
    <w:rsid w:val="00EF761F"/>
    <w:rsid w:val="00F01D63"/>
    <w:rsid w:val="00F01DE7"/>
    <w:rsid w:val="00F01F13"/>
    <w:rsid w:val="00F04F37"/>
    <w:rsid w:val="00F053EB"/>
    <w:rsid w:val="00F0601D"/>
    <w:rsid w:val="00F067F6"/>
    <w:rsid w:val="00F06B10"/>
    <w:rsid w:val="00F0745C"/>
    <w:rsid w:val="00F07C41"/>
    <w:rsid w:val="00F07CD2"/>
    <w:rsid w:val="00F07F40"/>
    <w:rsid w:val="00F10808"/>
    <w:rsid w:val="00F110BC"/>
    <w:rsid w:val="00F11174"/>
    <w:rsid w:val="00F128D5"/>
    <w:rsid w:val="00F14094"/>
    <w:rsid w:val="00F14B19"/>
    <w:rsid w:val="00F14BF5"/>
    <w:rsid w:val="00F15449"/>
    <w:rsid w:val="00F163C1"/>
    <w:rsid w:val="00F16C83"/>
    <w:rsid w:val="00F20071"/>
    <w:rsid w:val="00F201DE"/>
    <w:rsid w:val="00F21416"/>
    <w:rsid w:val="00F21CE1"/>
    <w:rsid w:val="00F21D95"/>
    <w:rsid w:val="00F22406"/>
    <w:rsid w:val="00F22461"/>
    <w:rsid w:val="00F2246B"/>
    <w:rsid w:val="00F22ACE"/>
    <w:rsid w:val="00F22E1E"/>
    <w:rsid w:val="00F230E9"/>
    <w:rsid w:val="00F23769"/>
    <w:rsid w:val="00F2437A"/>
    <w:rsid w:val="00F24519"/>
    <w:rsid w:val="00F25396"/>
    <w:rsid w:val="00F25461"/>
    <w:rsid w:val="00F25BB9"/>
    <w:rsid w:val="00F25BFD"/>
    <w:rsid w:val="00F25F10"/>
    <w:rsid w:val="00F27165"/>
    <w:rsid w:val="00F2756E"/>
    <w:rsid w:val="00F27759"/>
    <w:rsid w:val="00F27F52"/>
    <w:rsid w:val="00F27FC1"/>
    <w:rsid w:val="00F3040A"/>
    <w:rsid w:val="00F31239"/>
    <w:rsid w:val="00F31743"/>
    <w:rsid w:val="00F31A26"/>
    <w:rsid w:val="00F31E27"/>
    <w:rsid w:val="00F32ED3"/>
    <w:rsid w:val="00F33084"/>
    <w:rsid w:val="00F33103"/>
    <w:rsid w:val="00F34049"/>
    <w:rsid w:val="00F34419"/>
    <w:rsid w:val="00F35121"/>
    <w:rsid w:val="00F35165"/>
    <w:rsid w:val="00F357ED"/>
    <w:rsid w:val="00F358B1"/>
    <w:rsid w:val="00F35BB0"/>
    <w:rsid w:val="00F3658C"/>
    <w:rsid w:val="00F36624"/>
    <w:rsid w:val="00F36B39"/>
    <w:rsid w:val="00F37289"/>
    <w:rsid w:val="00F37359"/>
    <w:rsid w:val="00F3757D"/>
    <w:rsid w:val="00F37F14"/>
    <w:rsid w:val="00F4009F"/>
    <w:rsid w:val="00F40AB1"/>
    <w:rsid w:val="00F4128A"/>
    <w:rsid w:val="00F41439"/>
    <w:rsid w:val="00F414D2"/>
    <w:rsid w:val="00F420DF"/>
    <w:rsid w:val="00F4295A"/>
    <w:rsid w:val="00F42C35"/>
    <w:rsid w:val="00F43AAF"/>
    <w:rsid w:val="00F446EB"/>
    <w:rsid w:val="00F44B1A"/>
    <w:rsid w:val="00F4541B"/>
    <w:rsid w:val="00F4582C"/>
    <w:rsid w:val="00F45844"/>
    <w:rsid w:val="00F45B81"/>
    <w:rsid w:val="00F45C6E"/>
    <w:rsid w:val="00F45E03"/>
    <w:rsid w:val="00F45E11"/>
    <w:rsid w:val="00F46255"/>
    <w:rsid w:val="00F464AC"/>
    <w:rsid w:val="00F466B1"/>
    <w:rsid w:val="00F469E6"/>
    <w:rsid w:val="00F46D33"/>
    <w:rsid w:val="00F47175"/>
    <w:rsid w:val="00F4739A"/>
    <w:rsid w:val="00F502EA"/>
    <w:rsid w:val="00F50374"/>
    <w:rsid w:val="00F50E5B"/>
    <w:rsid w:val="00F50F35"/>
    <w:rsid w:val="00F517EE"/>
    <w:rsid w:val="00F51C72"/>
    <w:rsid w:val="00F52D2E"/>
    <w:rsid w:val="00F53010"/>
    <w:rsid w:val="00F5345C"/>
    <w:rsid w:val="00F53795"/>
    <w:rsid w:val="00F55D4A"/>
    <w:rsid w:val="00F57089"/>
    <w:rsid w:val="00F57350"/>
    <w:rsid w:val="00F579DD"/>
    <w:rsid w:val="00F6005D"/>
    <w:rsid w:val="00F60AEB"/>
    <w:rsid w:val="00F60D01"/>
    <w:rsid w:val="00F61B6E"/>
    <w:rsid w:val="00F61DD3"/>
    <w:rsid w:val="00F62A01"/>
    <w:rsid w:val="00F62BF7"/>
    <w:rsid w:val="00F6364D"/>
    <w:rsid w:val="00F63846"/>
    <w:rsid w:val="00F639ED"/>
    <w:rsid w:val="00F63B27"/>
    <w:rsid w:val="00F64560"/>
    <w:rsid w:val="00F64B01"/>
    <w:rsid w:val="00F65C69"/>
    <w:rsid w:val="00F65D54"/>
    <w:rsid w:val="00F663E8"/>
    <w:rsid w:val="00F669F7"/>
    <w:rsid w:val="00F66C47"/>
    <w:rsid w:val="00F70314"/>
    <w:rsid w:val="00F71BFD"/>
    <w:rsid w:val="00F71C5C"/>
    <w:rsid w:val="00F71EF7"/>
    <w:rsid w:val="00F71FB4"/>
    <w:rsid w:val="00F7228A"/>
    <w:rsid w:val="00F72993"/>
    <w:rsid w:val="00F72CDC"/>
    <w:rsid w:val="00F72E29"/>
    <w:rsid w:val="00F73839"/>
    <w:rsid w:val="00F745A3"/>
    <w:rsid w:val="00F748CC"/>
    <w:rsid w:val="00F751F7"/>
    <w:rsid w:val="00F754DB"/>
    <w:rsid w:val="00F755FD"/>
    <w:rsid w:val="00F75AFA"/>
    <w:rsid w:val="00F75B41"/>
    <w:rsid w:val="00F75E53"/>
    <w:rsid w:val="00F76701"/>
    <w:rsid w:val="00F767D9"/>
    <w:rsid w:val="00F76B06"/>
    <w:rsid w:val="00F76F5A"/>
    <w:rsid w:val="00F771D5"/>
    <w:rsid w:val="00F777E0"/>
    <w:rsid w:val="00F80456"/>
    <w:rsid w:val="00F806CC"/>
    <w:rsid w:val="00F80938"/>
    <w:rsid w:val="00F80947"/>
    <w:rsid w:val="00F81D98"/>
    <w:rsid w:val="00F8220C"/>
    <w:rsid w:val="00F82411"/>
    <w:rsid w:val="00F8323A"/>
    <w:rsid w:val="00F83D64"/>
    <w:rsid w:val="00F851FB"/>
    <w:rsid w:val="00F85757"/>
    <w:rsid w:val="00F85A66"/>
    <w:rsid w:val="00F86104"/>
    <w:rsid w:val="00F8698F"/>
    <w:rsid w:val="00F87020"/>
    <w:rsid w:val="00F87109"/>
    <w:rsid w:val="00F8710A"/>
    <w:rsid w:val="00F8721F"/>
    <w:rsid w:val="00F90395"/>
    <w:rsid w:val="00F90E6A"/>
    <w:rsid w:val="00F91720"/>
    <w:rsid w:val="00F92240"/>
    <w:rsid w:val="00F936F3"/>
    <w:rsid w:val="00F9374D"/>
    <w:rsid w:val="00F93893"/>
    <w:rsid w:val="00F94022"/>
    <w:rsid w:val="00F944D4"/>
    <w:rsid w:val="00F94AE4"/>
    <w:rsid w:val="00F9571A"/>
    <w:rsid w:val="00F9585D"/>
    <w:rsid w:val="00F96CFA"/>
    <w:rsid w:val="00F96DEB"/>
    <w:rsid w:val="00F97D89"/>
    <w:rsid w:val="00F97EF3"/>
    <w:rsid w:val="00FA0126"/>
    <w:rsid w:val="00FA1DDC"/>
    <w:rsid w:val="00FA2B01"/>
    <w:rsid w:val="00FA2B97"/>
    <w:rsid w:val="00FA3CAF"/>
    <w:rsid w:val="00FA424B"/>
    <w:rsid w:val="00FA477C"/>
    <w:rsid w:val="00FA478F"/>
    <w:rsid w:val="00FA6239"/>
    <w:rsid w:val="00FA6A72"/>
    <w:rsid w:val="00FA7133"/>
    <w:rsid w:val="00FA7625"/>
    <w:rsid w:val="00FB04D9"/>
    <w:rsid w:val="00FB1844"/>
    <w:rsid w:val="00FB190B"/>
    <w:rsid w:val="00FB21F9"/>
    <w:rsid w:val="00FB2339"/>
    <w:rsid w:val="00FB23D0"/>
    <w:rsid w:val="00FB2583"/>
    <w:rsid w:val="00FB3472"/>
    <w:rsid w:val="00FB348F"/>
    <w:rsid w:val="00FB3839"/>
    <w:rsid w:val="00FB3CDB"/>
    <w:rsid w:val="00FB4EA5"/>
    <w:rsid w:val="00FB5108"/>
    <w:rsid w:val="00FB54C7"/>
    <w:rsid w:val="00FB5770"/>
    <w:rsid w:val="00FB5B6E"/>
    <w:rsid w:val="00FB6B9C"/>
    <w:rsid w:val="00FC0B43"/>
    <w:rsid w:val="00FC0EC7"/>
    <w:rsid w:val="00FC12B2"/>
    <w:rsid w:val="00FC14C6"/>
    <w:rsid w:val="00FC1D76"/>
    <w:rsid w:val="00FC24DA"/>
    <w:rsid w:val="00FC2C4D"/>
    <w:rsid w:val="00FC49D7"/>
    <w:rsid w:val="00FC519F"/>
    <w:rsid w:val="00FC5B13"/>
    <w:rsid w:val="00FC6767"/>
    <w:rsid w:val="00FC697E"/>
    <w:rsid w:val="00FC6CBC"/>
    <w:rsid w:val="00FC6FB5"/>
    <w:rsid w:val="00FC76E2"/>
    <w:rsid w:val="00FC7D21"/>
    <w:rsid w:val="00FC7FBC"/>
    <w:rsid w:val="00FD024B"/>
    <w:rsid w:val="00FD13E7"/>
    <w:rsid w:val="00FD21A0"/>
    <w:rsid w:val="00FD34CE"/>
    <w:rsid w:val="00FD4CC6"/>
    <w:rsid w:val="00FD55A4"/>
    <w:rsid w:val="00FD5DAF"/>
    <w:rsid w:val="00FD657A"/>
    <w:rsid w:val="00FD6A28"/>
    <w:rsid w:val="00FD6CAA"/>
    <w:rsid w:val="00FD6E66"/>
    <w:rsid w:val="00FD7285"/>
    <w:rsid w:val="00FD73F1"/>
    <w:rsid w:val="00FD7587"/>
    <w:rsid w:val="00FD7746"/>
    <w:rsid w:val="00FD777C"/>
    <w:rsid w:val="00FD7F74"/>
    <w:rsid w:val="00FE02AC"/>
    <w:rsid w:val="00FE0665"/>
    <w:rsid w:val="00FE081D"/>
    <w:rsid w:val="00FE1B3D"/>
    <w:rsid w:val="00FE1EC2"/>
    <w:rsid w:val="00FE2308"/>
    <w:rsid w:val="00FE290A"/>
    <w:rsid w:val="00FE2CA3"/>
    <w:rsid w:val="00FE3331"/>
    <w:rsid w:val="00FE33A6"/>
    <w:rsid w:val="00FE37D5"/>
    <w:rsid w:val="00FE381C"/>
    <w:rsid w:val="00FE450D"/>
    <w:rsid w:val="00FE497D"/>
    <w:rsid w:val="00FE4AC8"/>
    <w:rsid w:val="00FE4DF8"/>
    <w:rsid w:val="00FE5D68"/>
    <w:rsid w:val="00FE7912"/>
    <w:rsid w:val="00FF132F"/>
    <w:rsid w:val="00FF19B9"/>
    <w:rsid w:val="00FF237F"/>
    <w:rsid w:val="00FF2F9F"/>
    <w:rsid w:val="00FF354F"/>
    <w:rsid w:val="00FF355F"/>
    <w:rsid w:val="00FF47BC"/>
    <w:rsid w:val="00FF47C0"/>
    <w:rsid w:val="00FF48A7"/>
    <w:rsid w:val="00FF4C61"/>
    <w:rsid w:val="00FF6DE8"/>
    <w:rsid w:val="00FF75BD"/>
    <w:rsid w:val="00FF77E7"/>
    <w:rsid w:val="035E9167"/>
    <w:rsid w:val="040A9D37"/>
    <w:rsid w:val="0429DF5F"/>
    <w:rsid w:val="04CD865D"/>
    <w:rsid w:val="0686F77D"/>
    <w:rsid w:val="076343A0"/>
    <w:rsid w:val="07F56ECB"/>
    <w:rsid w:val="09217899"/>
    <w:rsid w:val="0A5CF01C"/>
    <w:rsid w:val="0B536CB9"/>
    <w:rsid w:val="0C195B3C"/>
    <w:rsid w:val="0C581EC8"/>
    <w:rsid w:val="0CA1AEAB"/>
    <w:rsid w:val="0D2EDDF3"/>
    <w:rsid w:val="10FA96E9"/>
    <w:rsid w:val="118EEE25"/>
    <w:rsid w:val="1210D6B1"/>
    <w:rsid w:val="12C9B03C"/>
    <w:rsid w:val="12DC9403"/>
    <w:rsid w:val="13692B90"/>
    <w:rsid w:val="13997FDC"/>
    <w:rsid w:val="1404BDA2"/>
    <w:rsid w:val="14F1BDA5"/>
    <w:rsid w:val="16248F00"/>
    <w:rsid w:val="171FB070"/>
    <w:rsid w:val="188887F6"/>
    <w:rsid w:val="1973FB3F"/>
    <w:rsid w:val="1A22D70C"/>
    <w:rsid w:val="1A7799DF"/>
    <w:rsid w:val="1A936208"/>
    <w:rsid w:val="1C16F4AA"/>
    <w:rsid w:val="1D00F7C9"/>
    <w:rsid w:val="1E6121A9"/>
    <w:rsid w:val="1F7B95A2"/>
    <w:rsid w:val="20E67B06"/>
    <w:rsid w:val="25E165C9"/>
    <w:rsid w:val="288F535C"/>
    <w:rsid w:val="289FD99B"/>
    <w:rsid w:val="28ADD388"/>
    <w:rsid w:val="2A534F06"/>
    <w:rsid w:val="2AE02431"/>
    <w:rsid w:val="2C635408"/>
    <w:rsid w:val="2C639768"/>
    <w:rsid w:val="2CEFAF59"/>
    <w:rsid w:val="2EF22E9D"/>
    <w:rsid w:val="2F3C7DAC"/>
    <w:rsid w:val="2FDF537F"/>
    <w:rsid w:val="3027CAC9"/>
    <w:rsid w:val="30AA69A6"/>
    <w:rsid w:val="3182014D"/>
    <w:rsid w:val="3200DC6A"/>
    <w:rsid w:val="349436B3"/>
    <w:rsid w:val="35C7B921"/>
    <w:rsid w:val="364A9784"/>
    <w:rsid w:val="37074658"/>
    <w:rsid w:val="37BF026D"/>
    <w:rsid w:val="380962D5"/>
    <w:rsid w:val="3A447A2C"/>
    <w:rsid w:val="3AEEF218"/>
    <w:rsid w:val="3B49E85F"/>
    <w:rsid w:val="3CE7CAB4"/>
    <w:rsid w:val="3CF3F647"/>
    <w:rsid w:val="3E31C78F"/>
    <w:rsid w:val="41403946"/>
    <w:rsid w:val="41B17264"/>
    <w:rsid w:val="42D64B70"/>
    <w:rsid w:val="43C53F96"/>
    <w:rsid w:val="4531C81E"/>
    <w:rsid w:val="4593401C"/>
    <w:rsid w:val="45BAE185"/>
    <w:rsid w:val="46BD3B2E"/>
    <w:rsid w:val="4A147B34"/>
    <w:rsid w:val="4A83273D"/>
    <w:rsid w:val="4D712AD6"/>
    <w:rsid w:val="4DF2E27B"/>
    <w:rsid w:val="4F9097D9"/>
    <w:rsid w:val="51B65A7B"/>
    <w:rsid w:val="5212E0B2"/>
    <w:rsid w:val="524377DB"/>
    <w:rsid w:val="53228FBD"/>
    <w:rsid w:val="533EB958"/>
    <w:rsid w:val="540AA0D0"/>
    <w:rsid w:val="55E65062"/>
    <w:rsid w:val="56314392"/>
    <w:rsid w:val="58E9B9C8"/>
    <w:rsid w:val="58FABCB7"/>
    <w:rsid w:val="591D61C5"/>
    <w:rsid w:val="5A05AEDA"/>
    <w:rsid w:val="5ABF4206"/>
    <w:rsid w:val="5BA290DC"/>
    <w:rsid w:val="5CEBB98F"/>
    <w:rsid w:val="5DF67A85"/>
    <w:rsid w:val="5F4338B5"/>
    <w:rsid w:val="62E33F70"/>
    <w:rsid w:val="6427337A"/>
    <w:rsid w:val="6583D695"/>
    <w:rsid w:val="65AF3EDE"/>
    <w:rsid w:val="66F10E2B"/>
    <w:rsid w:val="67CEB990"/>
    <w:rsid w:val="6B658618"/>
    <w:rsid w:val="6C389DCB"/>
    <w:rsid w:val="6C3CDA05"/>
    <w:rsid w:val="6C7A89CB"/>
    <w:rsid w:val="6DCA84FB"/>
    <w:rsid w:val="702EE15B"/>
    <w:rsid w:val="720074BE"/>
    <w:rsid w:val="7207B121"/>
    <w:rsid w:val="72DE28EC"/>
    <w:rsid w:val="73188057"/>
    <w:rsid w:val="73F9F263"/>
    <w:rsid w:val="7446C0A2"/>
    <w:rsid w:val="74C7C67A"/>
    <w:rsid w:val="75C3CD4C"/>
    <w:rsid w:val="7639B3E3"/>
    <w:rsid w:val="76956BF2"/>
    <w:rsid w:val="78418C75"/>
    <w:rsid w:val="7A4DF957"/>
    <w:rsid w:val="7B57C68B"/>
    <w:rsid w:val="7C3E33B0"/>
    <w:rsid w:val="7C995444"/>
    <w:rsid w:val="7CE983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F3187E"/>
  <w15:chartTrackingRefBased/>
  <w15:docId w15:val="{23F9C3E7-E79D-4719-AA7C-837E10061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8E6"/>
    <w:pPr>
      <w:spacing w:after="240" w:line="240" w:lineRule="auto"/>
      <w:jc w:val="both"/>
    </w:pPr>
    <w:rPr>
      <w:rFonts w:ascii="Aptos" w:hAnsi="Aptos"/>
    </w:rPr>
  </w:style>
  <w:style w:type="paragraph" w:styleId="Heading1">
    <w:name w:val="heading 1"/>
    <w:basedOn w:val="Heading2"/>
    <w:next w:val="Normal"/>
    <w:link w:val="Heading1Char"/>
    <w:uiPriority w:val="9"/>
    <w:qFormat/>
    <w:rsid w:val="005C3D0D"/>
    <w:pPr>
      <w:spacing w:before="360"/>
      <w:outlineLvl w:val="0"/>
    </w:pPr>
    <w:rPr>
      <w:sz w:val="40"/>
      <w:szCs w:val="40"/>
    </w:rPr>
  </w:style>
  <w:style w:type="paragraph" w:styleId="Heading2">
    <w:name w:val="heading 2"/>
    <w:basedOn w:val="Normal"/>
    <w:next w:val="Normal"/>
    <w:link w:val="Heading2Char"/>
    <w:uiPriority w:val="9"/>
    <w:unhideWhenUsed/>
    <w:qFormat/>
    <w:rsid w:val="00C656E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2755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6E76FC"/>
    <w:pPr>
      <w:keepNext/>
      <w:keepLines/>
      <w:spacing w:before="80" w:after="40"/>
      <w:outlineLvl w:val="3"/>
    </w:pPr>
    <w:rPr>
      <w:rFonts w:eastAsiaTheme="majorEastAsia"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uiPriority w:val="34"/>
    <w:qFormat/>
    <w:rsid w:val="007E77DC"/>
    <w:pPr>
      <w:spacing w:after="0" w:line="240" w:lineRule="auto"/>
      <w:ind w:left="720"/>
      <w:contextualSpacing/>
    </w:pPr>
    <w:rPr>
      <w:rFonts w:ascii="Aptos" w:hAnsi="Aptos"/>
    </w:rPr>
  </w:style>
  <w:style w:type="paragraph" w:styleId="NormalWeb">
    <w:name w:val="Normal (Web)"/>
    <w:basedOn w:val="Normal"/>
    <w:uiPriority w:val="99"/>
    <w:unhideWhenUsed/>
    <w:rsid w:val="00702FA0"/>
    <w:pPr>
      <w:spacing w:before="100" w:beforeAutospacing="1" w:after="100" w:afterAutospacing="1"/>
    </w:pPr>
    <w:rPr>
      <w:rFonts w:eastAsia="Times New Roman" w:cs="Times New Roman"/>
    </w:rPr>
  </w:style>
  <w:style w:type="character" w:styleId="Hyperlink">
    <w:name w:val="Hyperlink"/>
    <w:basedOn w:val="DefaultParagraphFont"/>
    <w:uiPriority w:val="99"/>
    <w:unhideWhenUsed/>
    <w:rsid w:val="00702FA0"/>
    <w:rPr>
      <w:color w:val="0000FF"/>
      <w:u w:val="single"/>
    </w:rPr>
  </w:style>
  <w:style w:type="character" w:customStyle="1" w:styleId="Heading1Char">
    <w:name w:val="Heading 1 Char"/>
    <w:basedOn w:val="DefaultParagraphFont"/>
    <w:link w:val="Heading1"/>
    <w:uiPriority w:val="9"/>
    <w:rsid w:val="005C3D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656E6"/>
    <w:rPr>
      <w:rFonts w:asciiTheme="majorHAnsi" w:eastAsiaTheme="majorEastAsia" w:hAnsiTheme="majorHAnsi" w:cstheme="majorBidi"/>
      <w:color w:val="2F5496" w:themeColor="accent1" w:themeShade="BF"/>
      <w:sz w:val="32"/>
      <w:szCs w:val="32"/>
    </w:rPr>
  </w:style>
  <w:style w:type="paragraph" w:customStyle="1" w:styleId="Style1">
    <w:name w:val="Style1"/>
    <w:basedOn w:val="Heading1"/>
    <w:link w:val="Style1Char"/>
    <w:rsid w:val="00F4739A"/>
    <w:pPr>
      <w:numPr>
        <w:numId w:val="2"/>
      </w:numPr>
      <w:ind w:left="360"/>
    </w:pPr>
    <w:rPr>
      <w:rFonts w:eastAsiaTheme="minorEastAsia"/>
    </w:rPr>
  </w:style>
  <w:style w:type="character" w:customStyle="1" w:styleId="Style1Char">
    <w:name w:val="Style1 Char"/>
    <w:basedOn w:val="Heading1Char"/>
    <w:link w:val="Style1"/>
    <w:rsid w:val="00F4739A"/>
    <w:rPr>
      <w:rFonts w:asciiTheme="majorHAnsi" w:eastAsiaTheme="minorEastAsia" w:hAnsiTheme="majorHAnsi" w:cstheme="majorBidi"/>
      <w:color w:val="2F5496" w:themeColor="accent1" w:themeShade="BF"/>
      <w:sz w:val="40"/>
      <w:szCs w:val="26"/>
    </w:rPr>
  </w:style>
  <w:style w:type="character" w:customStyle="1" w:styleId="Heading3Char">
    <w:name w:val="Heading 3 Char"/>
    <w:basedOn w:val="DefaultParagraphFont"/>
    <w:link w:val="Heading3"/>
    <w:uiPriority w:val="9"/>
    <w:rsid w:val="002755A9"/>
    <w:rPr>
      <w:rFonts w:eastAsiaTheme="majorEastAsia" w:cstheme="majorBidi"/>
      <w:color w:val="2F5496" w:themeColor="accent1" w:themeShade="BF"/>
      <w:sz w:val="28"/>
      <w:szCs w:val="28"/>
    </w:rPr>
  </w:style>
  <w:style w:type="character" w:styleId="UnresolvedMention">
    <w:name w:val="Unresolved Mention"/>
    <w:basedOn w:val="DefaultParagraphFont"/>
    <w:uiPriority w:val="99"/>
    <w:semiHidden/>
    <w:unhideWhenUsed/>
    <w:rsid w:val="00F14BF5"/>
    <w:rPr>
      <w:color w:val="605E5C"/>
      <w:shd w:val="clear" w:color="auto" w:fill="E1DFDD"/>
    </w:rPr>
  </w:style>
  <w:style w:type="paragraph" w:styleId="TOCHeading">
    <w:name w:val="TOC Heading"/>
    <w:basedOn w:val="Heading1"/>
    <w:next w:val="Normal"/>
    <w:uiPriority w:val="39"/>
    <w:unhideWhenUsed/>
    <w:qFormat/>
    <w:rsid w:val="00F31E27"/>
    <w:pPr>
      <w:spacing w:before="240" w:after="0"/>
      <w:outlineLvl w:val="9"/>
    </w:pPr>
    <w:rPr>
      <w:sz w:val="32"/>
      <w:szCs w:val="32"/>
    </w:rPr>
  </w:style>
  <w:style w:type="paragraph" w:styleId="TOC1">
    <w:name w:val="toc 1"/>
    <w:basedOn w:val="Normal"/>
    <w:next w:val="Normal"/>
    <w:autoRedefine/>
    <w:uiPriority w:val="39"/>
    <w:unhideWhenUsed/>
    <w:rsid w:val="00E85D94"/>
    <w:pPr>
      <w:tabs>
        <w:tab w:val="left" w:pos="480"/>
        <w:tab w:val="right" w:leader="dot" w:pos="9080"/>
      </w:tabs>
      <w:spacing w:after="100"/>
    </w:pPr>
  </w:style>
  <w:style w:type="paragraph" w:styleId="TOC2">
    <w:name w:val="toc 2"/>
    <w:basedOn w:val="Normal"/>
    <w:next w:val="Normal"/>
    <w:autoRedefine/>
    <w:uiPriority w:val="39"/>
    <w:unhideWhenUsed/>
    <w:rsid w:val="00FD4CC6"/>
    <w:pPr>
      <w:tabs>
        <w:tab w:val="left" w:pos="1200"/>
        <w:tab w:val="right" w:leader="dot" w:pos="9080"/>
      </w:tabs>
      <w:spacing w:after="100"/>
    </w:pPr>
  </w:style>
  <w:style w:type="paragraph" w:styleId="TOC3">
    <w:name w:val="toc 3"/>
    <w:basedOn w:val="Normal"/>
    <w:next w:val="Normal"/>
    <w:autoRedefine/>
    <w:uiPriority w:val="39"/>
    <w:unhideWhenUsed/>
    <w:rsid w:val="0045174F"/>
    <w:pPr>
      <w:tabs>
        <w:tab w:val="left" w:pos="1440"/>
        <w:tab w:val="right" w:leader="dot" w:pos="9080"/>
      </w:tabs>
      <w:spacing w:after="100"/>
      <w:ind w:left="480"/>
    </w:pPr>
  </w:style>
  <w:style w:type="paragraph" w:styleId="NoSpacing">
    <w:name w:val="No Spacing"/>
    <w:link w:val="NoSpacingChar"/>
    <w:uiPriority w:val="1"/>
    <w:qFormat/>
    <w:rsid w:val="00947492"/>
    <w:pPr>
      <w:spacing w:after="0" w:line="240" w:lineRule="auto"/>
    </w:pPr>
  </w:style>
  <w:style w:type="character" w:customStyle="1" w:styleId="Heading4Char">
    <w:name w:val="Heading 4 Char"/>
    <w:basedOn w:val="DefaultParagraphFont"/>
    <w:link w:val="Heading4"/>
    <w:uiPriority w:val="9"/>
    <w:rsid w:val="006E76FC"/>
    <w:rPr>
      <w:rFonts w:eastAsiaTheme="majorEastAsia" w:cstheme="majorBidi"/>
      <w:i/>
      <w:iCs/>
      <w:color w:val="2F5496" w:themeColor="accent1" w:themeShade="BF"/>
    </w:rPr>
  </w:style>
  <w:style w:type="paragraph" w:customStyle="1" w:styleId="Default">
    <w:name w:val="Default"/>
    <w:rsid w:val="00B62E7C"/>
    <w:pPr>
      <w:autoSpaceDE w:val="0"/>
      <w:autoSpaceDN w:val="0"/>
      <w:adjustRightInd w:val="0"/>
      <w:spacing w:after="0" w:line="240" w:lineRule="auto"/>
    </w:pPr>
    <w:rPr>
      <w:rFonts w:ascii="Book Antiqua" w:hAnsi="Book Antiqua" w:cs="Book Antiqua"/>
    </w:rPr>
  </w:style>
  <w:style w:type="character" w:styleId="FollowedHyperlink">
    <w:name w:val="FollowedHyperlink"/>
    <w:basedOn w:val="DefaultParagraphFont"/>
    <w:uiPriority w:val="99"/>
    <w:semiHidden/>
    <w:unhideWhenUsed/>
    <w:rsid w:val="006B6B9E"/>
    <w:rPr>
      <w:color w:val="954F72" w:themeColor="followedHyperlink"/>
      <w:u w:val="single"/>
    </w:rPr>
  </w:style>
  <w:style w:type="paragraph" w:styleId="Header">
    <w:name w:val="header"/>
    <w:basedOn w:val="Normal"/>
    <w:link w:val="HeaderChar"/>
    <w:uiPriority w:val="99"/>
    <w:unhideWhenUsed/>
    <w:rsid w:val="003646E7"/>
    <w:pPr>
      <w:tabs>
        <w:tab w:val="center" w:pos="4680"/>
        <w:tab w:val="right" w:pos="9360"/>
      </w:tabs>
      <w:spacing w:after="0"/>
    </w:pPr>
  </w:style>
  <w:style w:type="character" w:customStyle="1" w:styleId="HeaderChar">
    <w:name w:val="Header Char"/>
    <w:basedOn w:val="DefaultParagraphFont"/>
    <w:link w:val="Header"/>
    <w:uiPriority w:val="99"/>
    <w:rsid w:val="003646E7"/>
    <w:rPr>
      <w:rFonts w:ascii="Minion Pro" w:hAnsi="Minion Pro"/>
    </w:rPr>
  </w:style>
  <w:style w:type="paragraph" w:styleId="Footer">
    <w:name w:val="footer"/>
    <w:basedOn w:val="Normal"/>
    <w:link w:val="FooterChar"/>
    <w:uiPriority w:val="99"/>
    <w:unhideWhenUsed/>
    <w:rsid w:val="003646E7"/>
    <w:pPr>
      <w:tabs>
        <w:tab w:val="center" w:pos="4680"/>
        <w:tab w:val="right" w:pos="9360"/>
      </w:tabs>
      <w:spacing w:after="0"/>
    </w:pPr>
  </w:style>
  <w:style w:type="character" w:customStyle="1" w:styleId="FooterChar">
    <w:name w:val="Footer Char"/>
    <w:basedOn w:val="DefaultParagraphFont"/>
    <w:link w:val="Footer"/>
    <w:uiPriority w:val="99"/>
    <w:rsid w:val="003646E7"/>
    <w:rPr>
      <w:rFonts w:ascii="Minion Pro" w:hAnsi="Minion Pro"/>
    </w:rPr>
  </w:style>
  <w:style w:type="character" w:styleId="CommentReference">
    <w:name w:val="annotation reference"/>
    <w:basedOn w:val="DefaultParagraphFont"/>
    <w:uiPriority w:val="99"/>
    <w:semiHidden/>
    <w:unhideWhenUsed/>
    <w:rsid w:val="0017306E"/>
    <w:rPr>
      <w:sz w:val="16"/>
      <w:szCs w:val="16"/>
    </w:rPr>
  </w:style>
  <w:style w:type="paragraph" w:styleId="CommentText">
    <w:name w:val="annotation text"/>
    <w:basedOn w:val="Normal"/>
    <w:link w:val="CommentTextChar"/>
    <w:uiPriority w:val="99"/>
    <w:unhideWhenUsed/>
    <w:rsid w:val="0017306E"/>
    <w:rPr>
      <w:sz w:val="20"/>
      <w:szCs w:val="20"/>
    </w:rPr>
  </w:style>
  <w:style w:type="character" w:customStyle="1" w:styleId="CommentTextChar">
    <w:name w:val="Comment Text Char"/>
    <w:basedOn w:val="DefaultParagraphFont"/>
    <w:link w:val="CommentText"/>
    <w:uiPriority w:val="99"/>
    <w:rsid w:val="0017306E"/>
    <w:rPr>
      <w:rFonts w:ascii="Minion Pro" w:hAnsi="Minion Pro"/>
      <w:sz w:val="20"/>
      <w:szCs w:val="20"/>
    </w:rPr>
  </w:style>
  <w:style w:type="paragraph" w:styleId="CommentSubject">
    <w:name w:val="annotation subject"/>
    <w:basedOn w:val="CommentText"/>
    <w:next w:val="CommentText"/>
    <w:link w:val="CommentSubjectChar"/>
    <w:uiPriority w:val="99"/>
    <w:semiHidden/>
    <w:unhideWhenUsed/>
    <w:rsid w:val="0017306E"/>
    <w:rPr>
      <w:b/>
      <w:bCs/>
    </w:rPr>
  </w:style>
  <w:style w:type="character" w:customStyle="1" w:styleId="CommentSubjectChar">
    <w:name w:val="Comment Subject Char"/>
    <w:basedOn w:val="CommentTextChar"/>
    <w:link w:val="CommentSubject"/>
    <w:uiPriority w:val="99"/>
    <w:semiHidden/>
    <w:rsid w:val="0017306E"/>
    <w:rPr>
      <w:rFonts w:ascii="Minion Pro" w:hAnsi="Minion Pro"/>
      <w:b/>
      <w:bCs/>
      <w:sz w:val="20"/>
      <w:szCs w:val="20"/>
    </w:rPr>
  </w:style>
  <w:style w:type="paragraph" w:styleId="Revision">
    <w:name w:val="Revision"/>
    <w:hidden/>
    <w:uiPriority w:val="99"/>
    <w:semiHidden/>
    <w:rsid w:val="009922AF"/>
    <w:pPr>
      <w:spacing w:after="0" w:line="240" w:lineRule="auto"/>
    </w:pPr>
    <w:rPr>
      <w:rFonts w:ascii="Minion Pro" w:hAnsi="Minion Pro"/>
    </w:rPr>
  </w:style>
  <w:style w:type="table" w:styleId="TableGrid">
    <w:name w:val="Table Grid"/>
    <w:basedOn w:val="TableNormal"/>
    <w:uiPriority w:val="39"/>
    <w:rsid w:val="0068658C"/>
    <w:pPr>
      <w:spacing w:after="0" w:line="240" w:lineRule="auto"/>
    </w:pPr>
    <w:tblPr/>
  </w:style>
  <w:style w:type="table" w:styleId="ListTable3-Accent1">
    <w:name w:val="List Table 3 Accent 1"/>
    <w:basedOn w:val="TableNormal"/>
    <w:uiPriority w:val="48"/>
    <w:rsid w:val="0068658C"/>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BodyText">
    <w:name w:val="Body Text"/>
    <w:basedOn w:val="Normal"/>
    <w:link w:val="BodyTextChar"/>
    <w:rsid w:val="00EB0BB7"/>
    <w:pPr>
      <w:spacing w:after="120"/>
    </w:pPr>
    <w:rPr>
      <w:rFonts w:ascii="Times New Roman" w:eastAsiaTheme="minorEastAsia" w:hAnsi="Times New Roman" w:cs="Times New Roman"/>
      <w:szCs w:val="20"/>
    </w:rPr>
  </w:style>
  <w:style w:type="character" w:customStyle="1" w:styleId="BodyTextChar">
    <w:name w:val="Body Text Char"/>
    <w:basedOn w:val="DefaultParagraphFont"/>
    <w:link w:val="BodyText"/>
    <w:rsid w:val="00EB0BB7"/>
    <w:rPr>
      <w:rFonts w:eastAsiaTheme="minorEastAsia" w:cs="Times New Roman"/>
      <w:color w:val="auto"/>
      <w:szCs w:val="20"/>
    </w:rPr>
  </w:style>
  <w:style w:type="character" w:customStyle="1" w:styleId="normaltextrun">
    <w:name w:val="normaltextrun"/>
    <w:basedOn w:val="DefaultParagraphFont"/>
    <w:rsid w:val="00BA695C"/>
  </w:style>
  <w:style w:type="character" w:customStyle="1" w:styleId="eop">
    <w:name w:val="eop"/>
    <w:basedOn w:val="DefaultParagraphFont"/>
    <w:rsid w:val="00BA695C"/>
  </w:style>
  <w:style w:type="paragraph" w:customStyle="1" w:styleId="pf0">
    <w:name w:val="pf0"/>
    <w:basedOn w:val="Normal"/>
    <w:rsid w:val="00F2437A"/>
    <w:pPr>
      <w:spacing w:before="100" w:beforeAutospacing="1" w:after="100" w:afterAutospacing="1"/>
    </w:pPr>
    <w:rPr>
      <w:rFonts w:ascii="Times New Roman" w:eastAsia="Times New Roman" w:hAnsi="Times New Roman" w:cs="Times New Roman"/>
    </w:rPr>
  </w:style>
  <w:style w:type="character" w:customStyle="1" w:styleId="cf01">
    <w:name w:val="cf01"/>
    <w:basedOn w:val="DefaultParagraphFont"/>
    <w:rsid w:val="00F2437A"/>
    <w:rPr>
      <w:rFonts w:ascii="Segoe UI" w:hAnsi="Segoe UI" w:cs="Segoe UI" w:hint="default"/>
      <w:sz w:val="18"/>
      <w:szCs w:val="18"/>
    </w:rPr>
  </w:style>
  <w:style w:type="paragraph" w:customStyle="1" w:styleId="TableParagraph">
    <w:name w:val="Table Paragraph"/>
    <w:basedOn w:val="Normal"/>
    <w:uiPriority w:val="1"/>
    <w:rsid w:val="0040506D"/>
    <w:pPr>
      <w:widowControl w:val="0"/>
      <w:spacing w:after="0"/>
      <w:ind w:left="105"/>
    </w:pPr>
    <w:rPr>
      <w:rFonts w:ascii="Times New Roman" w:eastAsia="Times New Roman" w:hAnsi="Times New Roman" w:cs="Times New Roman"/>
      <w:sz w:val="22"/>
      <w:szCs w:val="22"/>
    </w:rPr>
  </w:style>
  <w:style w:type="paragraph" w:styleId="IntenseQuote">
    <w:name w:val="Intense Quote"/>
    <w:basedOn w:val="Normal"/>
    <w:next w:val="Normal"/>
    <w:link w:val="IntenseQuoteChar"/>
    <w:uiPriority w:val="30"/>
    <w:qFormat/>
    <w:rsid w:val="00E92DEB"/>
    <w:pPr>
      <w:pBdr>
        <w:top w:val="single" w:sz="4" w:space="10" w:color="4472C4" w:themeColor="accent1"/>
        <w:bottom w:val="single" w:sz="4" w:space="10" w:color="4472C4" w:themeColor="accent1"/>
      </w:pBdr>
      <w:spacing w:before="360" w:after="360"/>
      <w:ind w:left="864" w:right="864"/>
      <w:jc w:val="center"/>
    </w:pPr>
    <w:rPr>
      <w:i/>
      <w:iCs/>
      <w:color w:val="2E74B5" w:themeColor="accent5" w:themeShade="BF"/>
      <w:sz w:val="22"/>
    </w:rPr>
  </w:style>
  <w:style w:type="character" w:customStyle="1" w:styleId="IntenseQuoteChar">
    <w:name w:val="Intense Quote Char"/>
    <w:basedOn w:val="DefaultParagraphFont"/>
    <w:link w:val="IntenseQuote"/>
    <w:uiPriority w:val="30"/>
    <w:rsid w:val="00E92DEB"/>
    <w:rPr>
      <w:rFonts w:ascii="Aptos" w:hAnsi="Aptos"/>
      <w:i/>
      <w:iCs/>
      <w:color w:val="2E74B5" w:themeColor="accent5" w:themeShade="BF"/>
      <w:sz w:val="22"/>
    </w:rPr>
  </w:style>
  <w:style w:type="paragraph" w:styleId="Caption">
    <w:name w:val="caption"/>
    <w:basedOn w:val="Normal"/>
    <w:next w:val="Normal"/>
    <w:uiPriority w:val="35"/>
    <w:unhideWhenUsed/>
    <w:qFormat/>
    <w:rsid w:val="00811B3D"/>
    <w:pPr>
      <w:spacing w:after="200"/>
    </w:pPr>
    <w:rPr>
      <w:i/>
      <w:iCs/>
      <w:color w:val="44546A" w:themeColor="text2"/>
      <w:sz w:val="18"/>
      <w:szCs w:val="18"/>
    </w:rPr>
  </w:style>
  <w:style w:type="table" w:styleId="GridTable4-Accent1">
    <w:name w:val="Grid Table 4 Accent 1"/>
    <w:basedOn w:val="TableNormal"/>
    <w:uiPriority w:val="49"/>
    <w:rsid w:val="00D321A3"/>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NoSpacingChar">
    <w:name w:val="No Spacing Char"/>
    <w:basedOn w:val="DefaultParagraphFont"/>
    <w:link w:val="NoSpacing"/>
    <w:uiPriority w:val="1"/>
    <w:rsid w:val="006F2C10"/>
  </w:style>
  <w:style w:type="paragraph" w:styleId="Title">
    <w:name w:val="Title"/>
    <w:basedOn w:val="Normal"/>
    <w:next w:val="Normal"/>
    <w:link w:val="TitleChar"/>
    <w:uiPriority w:val="10"/>
    <w:qFormat/>
    <w:rsid w:val="00965F24"/>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5F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5F24"/>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SubtitleChar">
    <w:name w:val="Subtitle Char"/>
    <w:basedOn w:val="DefaultParagraphFont"/>
    <w:link w:val="Subtitle"/>
    <w:uiPriority w:val="11"/>
    <w:rsid w:val="00965F24"/>
    <w:rPr>
      <w:rFonts w:eastAsiaTheme="minorEastAsia"/>
      <w:color w:val="5A5A5A" w:themeColor="text1" w:themeTint="A5"/>
      <w:spacing w:val="15"/>
      <w:sz w:val="22"/>
      <w:szCs w:val="22"/>
    </w:rPr>
  </w:style>
  <w:style w:type="character" w:styleId="Mention">
    <w:name w:val="Mention"/>
    <w:basedOn w:val="DefaultParagraphFont"/>
    <w:uiPriority w:val="99"/>
    <w:unhideWhenUsed/>
    <w:rsid w:val="00D76BA1"/>
    <w:rPr>
      <w:color w:val="2B579A"/>
      <w:shd w:val="clear" w:color="auto" w:fill="E1DFDD"/>
    </w:rPr>
  </w:style>
  <w:style w:type="paragraph" w:customStyle="1" w:styleId="xmsolistparagraph">
    <w:name w:val="x_msolistparagraph"/>
    <w:basedOn w:val="Normal"/>
    <w:rsid w:val="001C7789"/>
    <w:pPr>
      <w:spacing w:after="0"/>
      <w:ind w:left="720"/>
      <w:jc w:val="left"/>
    </w:pPr>
    <w:rPr>
      <w:rFont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10127">
      <w:bodyDiv w:val="1"/>
      <w:marLeft w:val="0"/>
      <w:marRight w:val="0"/>
      <w:marTop w:val="0"/>
      <w:marBottom w:val="0"/>
      <w:divBdr>
        <w:top w:val="none" w:sz="0" w:space="0" w:color="auto"/>
        <w:left w:val="none" w:sz="0" w:space="0" w:color="auto"/>
        <w:bottom w:val="none" w:sz="0" w:space="0" w:color="auto"/>
        <w:right w:val="none" w:sz="0" w:space="0" w:color="auto"/>
      </w:divBdr>
    </w:div>
    <w:div w:id="162430565">
      <w:bodyDiv w:val="1"/>
      <w:marLeft w:val="0"/>
      <w:marRight w:val="0"/>
      <w:marTop w:val="0"/>
      <w:marBottom w:val="0"/>
      <w:divBdr>
        <w:top w:val="none" w:sz="0" w:space="0" w:color="auto"/>
        <w:left w:val="none" w:sz="0" w:space="0" w:color="auto"/>
        <w:bottom w:val="none" w:sz="0" w:space="0" w:color="auto"/>
        <w:right w:val="none" w:sz="0" w:space="0" w:color="auto"/>
      </w:divBdr>
    </w:div>
    <w:div w:id="237179528">
      <w:bodyDiv w:val="1"/>
      <w:marLeft w:val="0"/>
      <w:marRight w:val="0"/>
      <w:marTop w:val="0"/>
      <w:marBottom w:val="0"/>
      <w:divBdr>
        <w:top w:val="none" w:sz="0" w:space="0" w:color="auto"/>
        <w:left w:val="none" w:sz="0" w:space="0" w:color="auto"/>
        <w:bottom w:val="none" w:sz="0" w:space="0" w:color="auto"/>
        <w:right w:val="none" w:sz="0" w:space="0" w:color="auto"/>
      </w:divBdr>
    </w:div>
    <w:div w:id="241911234">
      <w:bodyDiv w:val="1"/>
      <w:marLeft w:val="0"/>
      <w:marRight w:val="0"/>
      <w:marTop w:val="0"/>
      <w:marBottom w:val="0"/>
      <w:divBdr>
        <w:top w:val="none" w:sz="0" w:space="0" w:color="auto"/>
        <w:left w:val="none" w:sz="0" w:space="0" w:color="auto"/>
        <w:bottom w:val="none" w:sz="0" w:space="0" w:color="auto"/>
        <w:right w:val="none" w:sz="0" w:space="0" w:color="auto"/>
      </w:divBdr>
    </w:div>
    <w:div w:id="253170968">
      <w:bodyDiv w:val="1"/>
      <w:marLeft w:val="0"/>
      <w:marRight w:val="0"/>
      <w:marTop w:val="0"/>
      <w:marBottom w:val="0"/>
      <w:divBdr>
        <w:top w:val="none" w:sz="0" w:space="0" w:color="auto"/>
        <w:left w:val="none" w:sz="0" w:space="0" w:color="auto"/>
        <w:bottom w:val="none" w:sz="0" w:space="0" w:color="auto"/>
        <w:right w:val="none" w:sz="0" w:space="0" w:color="auto"/>
      </w:divBdr>
    </w:div>
    <w:div w:id="324086787">
      <w:bodyDiv w:val="1"/>
      <w:marLeft w:val="0"/>
      <w:marRight w:val="0"/>
      <w:marTop w:val="0"/>
      <w:marBottom w:val="0"/>
      <w:divBdr>
        <w:top w:val="none" w:sz="0" w:space="0" w:color="auto"/>
        <w:left w:val="none" w:sz="0" w:space="0" w:color="auto"/>
        <w:bottom w:val="none" w:sz="0" w:space="0" w:color="auto"/>
        <w:right w:val="none" w:sz="0" w:space="0" w:color="auto"/>
      </w:divBdr>
    </w:div>
    <w:div w:id="324481667">
      <w:bodyDiv w:val="1"/>
      <w:marLeft w:val="0"/>
      <w:marRight w:val="0"/>
      <w:marTop w:val="0"/>
      <w:marBottom w:val="0"/>
      <w:divBdr>
        <w:top w:val="none" w:sz="0" w:space="0" w:color="auto"/>
        <w:left w:val="none" w:sz="0" w:space="0" w:color="auto"/>
        <w:bottom w:val="none" w:sz="0" w:space="0" w:color="auto"/>
        <w:right w:val="none" w:sz="0" w:space="0" w:color="auto"/>
      </w:divBdr>
    </w:div>
    <w:div w:id="334111944">
      <w:bodyDiv w:val="1"/>
      <w:marLeft w:val="0"/>
      <w:marRight w:val="0"/>
      <w:marTop w:val="0"/>
      <w:marBottom w:val="0"/>
      <w:divBdr>
        <w:top w:val="none" w:sz="0" w:space="0" w:color="auto"/>
        <w:left w:val="none" w:sz="0" w:space="0" w:color="auto"/>
        <w:bottom w:val="none" w:sz="0" w:space="0" w:color="auto"/>
        <w:right w:val="none" w:sz="0" w:space="0" w:color="auto"/>
      </w:divBdr>
    </w:div>
    <w:div w:id="414590943">
      <w:bodyDiv w:val="1"/>
      <w:marLeft w:val="0"/>
      <w:marRight w:val="0"/>
      <w:marTop w:val="0"/>
      <w:marBottom w:val="0"/>
      <w:divBdr>
        <w:top w:val="none" w:sz="0" w:space="0" w:color="auto"/>
        <w:left w:val="none" w:sz="0" w:space="0" w:color="auto"/>
        <w:bottom w:val="none" w:sz="0" w:space="0" w:color="auto"/>
        <w:right w:val="none" w:sz="0" w:space="0" w:color="auto"/>
      </w:divBdr>
    </w:div>
    <w:div w:id="492599461">
      <w:bodyDiv w:val="1"/>
      <w:marLeft w:val="0"/>
      <w:marRight w:val="0"/>
      <w:marTop w:val="0"/>
      <w:marBottom w:val="0"/>
      <w:divBdr>
        <w:top w:val="none" w:sz="0" w:space="0" w:color="auto"/>
        <w:left w:val="none" w:sz="0" w:space="0" w:color="auto"/>
        <w:bottom w:val="none" w:sz="0" w:space="0" w:color="auto"/>
        <w:right w:val="none" w:sz="0" w:space="0" w:color="auto"/>
      </w:divBdr>
    </w:div>
    <w:div w:id="558128761">
      <w:bodyDiv w:val="1"/>
      <w:marLeft w:val="0"/>
      <w:marRight w:val="0"/>
      <w:marTop w:val="0"/>
      <w:marBottom w:val="0"/>
      <w:divBdr>
        <w:top w:val="none" w:sz="0" w:space="0" w:color="auto"/>
        <w:left w:val="none" w:sz="0" w:space="0" w:color="auto"/>
        <w:bottom w:val="none" w:sz="0" w:space="0" w:color="auto"/>
        <w:right w:val="none" w:sz="0" w:space="0" w:color="auto"/>
      </w:divBdr>
    </w:div>
    <w:div w:id="573274802">
      <w:bodyDiv w:val="1"/>
      <w:marLeft w:val="0"/>
      <w:marRight w:val="0"/>
      <w:marTop w:val="0"/>
      <w:marBottom w:val="0"/>
      <w:divBdr>
        <w:top w:val="none" w:sz="0" w:space="0" w:color="auto"/>
        <w:left w:val="none" w:sz="0" w:space="0" w:color="auto"/>
        <w:bottom w:val="none" w:sz="0" w:space="0" w:color="auto"/>
        <w:right w:val="none" w:sz="0" w:space="0" w:color="auto"/>
      </w:divBdr>
    </w:div>
    <w:div w:id="613832762">
      <w:bodyDiv w:val="1"/>
      <w:marLeft w:val="0"/>
      <w:marRight w:val="0"/>
      <w:marTop w:val="0"/>
      <w:marBottom w:val="0"/>
      <w:divBdr>
        <w:top w:val="none" w:sz="0" w:space="0" w:color="auto"/>
        <w:left w:val="none" w:sz="0" w:space="0" w:color="auto"/>
        <w:bottom w:val="none" w:sz="0" w:space="0" w:color="auto"/>
        <w:right w:val="none" w:sz="0" w:space="0" w:color="auto"/>
      </w:divBdr>
    </w:div>
    <w:div w:id="649136190">
      <w:bodyDiv w:val="1"/>
      <w:marLeft w:val="0"/>
      <w:marRight w:val="0"/>
      <w:marTop w:val="0"/>
      <w:marBottom w:val="0"/>
      <w:divBdr>
        <w:top w:val="none" w:sz="0" w:space="0" w:color="auto"/>
        <w:left w:val="none" w:sz="0" w:space="0" w:color="auto"/>
        <w:bottom w:val="none" w:sz="0" w:space="0" w:color="auto"/>
        <w:right w:val="none" w:sz="0" w:space="0" w:color="auto"/>
      </w:divBdr>
    </w:div>
    <w:div w:id="688946146">
      <w:bodyDiv w:val="1"/>
      <w:marLeft w:val="0"/>
      <w:marRight w:val="0"/>
      <w:marTop w:val="0"/>
      <w:marBottom w:val="0"/>
      <w:divBdr>
        <w:top w:val="none" w:sz="0" w:space="0" w:color="auto"/>
        <w:left w:val="none" w:sz="0" w:space="0" w:color="auto"/>
        <w:bottom w:val="none" w:sz="0" w:space="0" w:color="auto"/>
        <w:right w:val="none" w:sz="0" w:space="0" w:color="auto"/>
      </w:divBdr>
    </w:div>
    <w:div w:id="798038660">
      <w:bodyDiv w:val="1"/>
      <w:marLeft w:val="0"/>
      <w:marRight w:val="0"/>
      <w:marTop w:val="0"/>
      <w:marBottom w:val="0"/>
      <w:divBdr>
        <w:top w:val="none" w:sz="0" w:space="0" w:color="auto"/>
        <w:left w:val="none" w:sz="0" w:space="0" w:color="auto"/>
        <w:bottom w:val="none" w:sz="0" w:space="0" w:color="auto"/>
        <w:right w:val="none" w:sz="0" w:space="0" w:color="auto"/>
      </w:divBdr>
      <w:divsChild>
        <w:div w:id="69427581">
          <w:marLeft w:val="547"/>
          <w:marRight w:val="0"/>
          <w:marTop w:val="0"/>
          <w:marBottom w:val="0"/>
          <w:divBdr>
            <w:top w:val="none" w:sz="0" w:space="0" w:color="auto"/>
            <w:left w:val="none" w:sz="0" w:space="0" w:color="auto"/>
            <w:bottom w:val="none" w:sz="0" w:space="0" w:color="auto"/>
            <w:right w:val="none" w:sz="0" w:space="0" w:color="auto"/>
          </w:divBdr>
        </w:div>
        <w:div w:id="478155809">
          <w:marLeft w:val="547"/>
          <w:marRight w:val="0"/>
          <w:marTop w:val="0"/>
          <w:marBottom w:val="0"/>
          <w:divBdr>
            <w:top w:val="none" w:sz="0" w:space="0" w:color="auto"/>
            <w:left w:val="none" w:sz="0" w:space="0" w:color="auto"/>
            <w:bottom w:val="none" w:sz="0" w:space="0" w:color="auto"/>
            <w:right w:val="none" w:sz="0" w:space="0" w:color="auto"/>
          </w:divBdr>
        </w:div>
        <w:div w:id="765080173">
          <w:marLeft w:val="547"/>
          <w:marRight w:val="0"/>
          <w:marTop w:val="0"/>
          <w:marBottom w:val="0"/>
          <w:divBdr>
            <w:top w:val="none" w:sz="0" w:space="0" w:color="auto"/>
            <w:left w:val="none" w:sz="0" w:space="0" w:color="auto"/>
            <w:bottom w:val="none" w:sz="0" w:space="0" w:color="auto"/>
            <w:right w:val="none" w:sz="0" w:space="0" w:color="auto"/>
          </w:divBdr>
        </w:div>
        <w:div w:id="909384013">
          <w:marLeft w:val="547"/>
          <w:marRight w:val="0"/>
          <w:marTop w:val="0"/>
          <w:marBottom w:val="0"/>
          <w:divBdr>
            <w:top w:val="none" w:sz="0" w:space="0" w:color="auto"/>
            <w:left w:val="none" w:sz="0" w:space="0" w:color="auto"/>
            <w:bottom w:val="none" w:sz="0" w:space="0" w:color="auto"/>
            <w:right w:val="none" w:sz="0" w:space="0" w:color="auto"/>
          </w:divBdr>
        </w:div>
        <w:div w:id="1077442679">
          <w:marLeft w:val="547"/>
          <w:marRight w:val="0"/>
          <w:marTop w:val="0"/>
          <w:marBottom w:val="0"/>
          <w:divBdr>
            <w:top w:val="none" w:sz="0" w:space="0" w:color="auto"/>
            <w:left w:val="none" w:sz="0" w:space="0" w:color="auto"/>
            <w:bottom w:val="none" w:sz="0" w:space="0" w:color="auto"/>
            <w:right w:val="none" w:sz="0" w:space="0" w:color="auto"/>
          </w:divBdr>
        </w:div>
        <w:div w:id="1481382787">
          <w:marLeft w:val="547"/>
          <w:marRight w:val="0"/>
          <w:marTop w:val="0"/>
          <w:marBottom w:val="0"/>
          <w:divBdr>
            <w:top w:val="none" w:sz="0" w:space="0" w:color="auto"/>
            <w:left w:val="none" w:sz="0" w:space="0" w:color="auto"/>
            <w:bottom w:val="none" w:sz="0" w:space="0" w:color="auto"/>
            <w:right w:val="none" w:sz="0" w:space="0" w:color="auto"/>
          </w:divBdr>
        </w:div>
      </w:divsChild>
    </w:div>
    <w:div w:id="804279866">
      <w:bodyDiv w:val="1"/>
      <w:marLeft w:val="0"/>
      <w:marRight w:val="0"/>
      <w:marTop w:val="0"/>
      <w:marBottom w:val="0"/>
      <w:divBdr>
        <w:top w:val="none" w:sz="0" w:space="0" w:color="auto"/>
        <w:left w:val="none" w:sz="0" w:space="0" w:color="auto"/>
        <w:bottom w:val="none" w:sz="0" w:space="0" w:color="auto"/>
        <w:right w:val="none" w:sz="0" w:space="0" w:color="auto"/>
      </w:divBdr>
    </w:div>
    <w:div w:id="873927669">
      <w:bodyDiv w:val="1"/>
      <w:marLeft w:val="0"/>
      <w:marRight w:val="0"/>
      <w:marTop w:val="0"/>
      <w:marBottom w:val="0"/>
      <w:divBdr>
        <w:top w:val="none" w:sz="0" w:space="0" w:color="auto"/>
        <w:left w:val="none" w:sz="0" w:space="0" w:color="auto"/>
        <w:bottom w:val="none" w:sz="0" w:space="0" w:color="auto"/>
        <w:right w:val="none" w:sz="0" w:space="0" w:color="auto"/>
      </w:divBdr>
    </w:div>
    <w:div w:id="975766520">
      <w:bodyDiv w:val="1"/>
      <w:marLeft w:val="0"/>
      <w:marRight w:val="0"/>
      <w:marTop w:val="0"/>
      <w:marBottom w:val="0"/>
      <w:divBdr>
        <w:top w:val="none" w:sz="0" w:space="0" w:color="auto"/>
        <w:left w:val="none" w:sz="0" w:space="0" w:color="auto"/>
        <w:bottom w:val="none" w:sz="0" w:space="0" w:color="auto"/>
        <w:right w:val="none" w:sz="0" w:space="0" w:color="auto"/>
      </w:divBdr>
    </w:div>
    <w:div w:id="1018198525">
      <w:bodyDiv w:val="1"/>
      <w:marLeft w:val="0"/>
      <w:marRight w:val="0"/>
      <w:marTop w:val="0"/>
      <w:marBottom w:val="0"/>
      <w:divBdr>
        <w:top w:val="none" w:sz="0" w:space="0" w:color="auto"/>
        <w:left w:val="none" w:sz="0" w:space="0" w:color="auto"/>
        <w:bottom w:val="none" w:sz="0" w:space="0" w:color="auto"/>
        <w:right w:val="none" w:sz="0" w:space="0" w:color="auto"/>
      </w:divBdr>
    </w:div>
    <w:div w:id="1066882759">
      <w:bodyDiv w:val="1"/>
      <w:marLeft w:val="0"/>
      <w:marRight w:val="0"/>
      <w:marTop w:val="0"/>
      <w:marBottom w:val="0"/>
      <w:divBdr>
        <w:top w:val="none" w:sz="0" w:space="0" w:color="auto"/>
        <w:left w:val="none" w:sz="0" w:space="0" w:color="auto"/>
        <w:bottom w:val="none" w:sz="0" w:space="0" w:color="auto"/>
        <w:right w:val="none" w:sz="0" w:space="0" w:color="auto"/>
      </w:divBdr>
    </w:div>
    <w:div w:id="1093358060">
      <w:bodyDiv w:val="1"/>
      <w:marLeft w:val="0"/>
      <w:marRight w:val="0"/>
      <w:marTop w:val="0"/>
      <w:marBottom w:val="0"/>
      <w:divBdr>
        <w:top w:val="none" w:sz="0" w:space="0" w:color="auto"/>
        <w:left w:val="none" w:sz="0" w:space="0" w:color="auto"/>
        <w:bottom w:val="none" w:sz="0" w:space="0" w:color="auto"/>
        <w:right w:val="none" w:sz="0" w:space="0" w:color="auto"/>
      </w:divBdr>
    </w:div>
    <w:div w:id="1121605655">
      <w:bodyDiv w:val="1"/>
      <w:marLeft w:val="0"/>
      <w:marRight w:val="0"/>
      <w:marTop w:val="0"/>
      <w:marBottom w:val="0"/>
      <w:divBdr>
        <w:top w:val="none" w:sz="0" w:space="0" w:color="auto"/>
        <w:left w:val="none" w:sz="0" w:space="0" w:color="auto"/>
        <w:bottom w:val="none" w:sz="0" w:space="0" w:color="auto"/>
        <w:right w:val="none" w:sz="0" w:space="0" w:color="auto"/>
      </w:divBdr>
    </w:div>
    <w:div w:id="1176529541">
      <w:bodyDiv w:val="1"/>
      <w:marLeft w:val="0"/>
      <w:marRight w:val="0"/>
      <w:marTop w:val="0"/>
      <w:marBottom w:val="0"/>
      <w:divBdr>
        <w:top w:val="none" w:sz="0" w:space="0" w:color="auto"/>
        <w:left w:val="none" w:sz="0" w:space="0" w:color="auto"/>
        <w:bottom w:val="none" w:sz="0" w:space="0" w:color="auto"/>
        <w:right w:val="none" w:sz="0" w:space="0" w:color="auto"/>
      </w:divBdr>
    </w:div>
    <w:div w:id="1233931797">
      <w:bodyDiv w:val="1"/>
      <w:marLeft w:val="0"/>
      <w:marRight w:val="0"/>
      <w:marTop w:val="0"/>
      <w:marBottom w:val="0"/>
      <w:divBdr>
        <w:top w:val="none" w:sz="0" w:space="0" w:color="auto"/>
        <w:left w:val="none" w:sz="0" w:space="0" w:color="auto"/>
        <w:bottom w:val="none" w:sz="0" w:space="0" w:color="auto"/>
        <w:right w:val="none" w:sz="0" w:space="0" w:color="auto"/>
      </w:divBdr>
    </w:div>
    <w:div w:id="1280530910">
      <w:bodyDiv w:val="1"/>
      <w:marLeft w:val="0"/>
      <w:marRight w:val="0"/>
      <w:marTop w:val="0"/>
      <w:marBottom w:val="0"/>
      <w:divBdr>
        <w:top w:val="none" w:sz="0" w:space="0" w:color="auto"/>
        <w:left w:val="none" w:sz="0" w:space="0" w:color="auto"/>
        <w:bottom w:val="none" w:sz="0" w:space="0" w:color="auto"/>
        <w:right w:val="none" w:sz="0" w:space="0" w:color="auto"/>
      </w:divBdr>
    </w:div>
    <w:div w:id="1311014057">
      <w:bodyDiv w:val="1"/>
      <w:marLeft w:val="0"/>
      <w:marRight w:val="0"/>
      <w:marTop w:val="0"/>
      <w:marBottom w:val="0"/>
      <w:divBdr>
        <w:top w:val="none" w:sz="0" w:space="0" w:color="auto"/>
        <w:left w:val="none" w:sz="0" w:space="0" w:color="auto"/>
        <w:bottom w:val="none" w:sz="0" w:space="0" w:color="auto"/>
        <w:right w:val="none" w:sz="0" w:space="0" w:color="auto"/>
      </w:divBdr>
    </w:div>
    <w:div w:id="1378504931">
      <w:bodyDiv w:val="1"/>
      <w:marLeft w:val="0"/>
      <w:marRight w:val="0"/>
      <w:marTop w:val="0"/>
      <w:marBottom w:val="0"/>
      <w:divBdr>
        <w:top w:val="none" w:sz="0" w:space="0" w:color="auto"/>
        <w:left w:val="none" w:sz="0" w:space="0" w:color="auto"/>
        <w:bottom w:val="none" w:sz="0" w:space="0" w:color="auto"/>
        <w:right w:val="none" w:sz="0" w:space="0" w:color="auto"/>
      </w:divBdr>
      <w:divsChild>
        <w:div w:id="1189559662">
          <w:marLeft w:val="446"/>
          <w:marRight w:val="0"/>
          <w:marTop w:val="0"/>
          <w:marBottom w:val="0"/>
          <w:divBdr>
            <w:top w:val="none" w:sz="0" w:space="0" w:color="auto"/>
            <w:left w:val="none" w:sz="0" w:space="0" w:color="auto"/>
            <w:bottom w:val="none" w:sz="0" w:space="0" w:color="auto"/>
            <w:right w:val="none" w:sz="0" w:space="0" w:color="auto"/>
          </w:divBdr>
        </w:div>
        <w:div w:id="1349679535">
          <w:marLeft w:val="446"/>
          <w:marRight w:val="0"/>
          <w:marTop w:val="0"/>
          <w:marBottom w:val="0"/>
          <w:divBdr>
            <w:top w:val="none" w:sz="0" w:space="0" w:color="auto"/>
            <w:left w:val="none" w:sz="0" w:space="0" w:color="auto"/>
            <w:bottom w:val="none" w:sz="0" w:space="0" w:color="auto"/>
            <w:right w:val="none" w:sz="0" w:space="0" w:color="auto"/>
          </w:divBdr>
        </w:div>
      </w:divsChild>
    </w:div>
    <w:div w:id="1384913198">
      <w:bodyDiv w:val="1"/>
      <w:marLeft w:val="0"/>
      <w:marRight w:val="0"/>
      <w:marTop w:val="0"/>
      <w:marBottom w:val="0"/>
      <w:divBdr>
        <w:top w:val="none" w:sz="0" w:space="0" w:color="auto"/>
        <w:left w:val="none" w:sz="0" w:space="0" w:color="auto"/>
        <w:bottom w:val="none" w:sz="0" w:space="0" w:color="auto"/>
        <w:right w:val="none" w:sz="0" w:space="0" w:color="auto"/>
      </w:divBdr>
    </w:div>
    <w:div w:id="1413157784">
      <w:bodyDiv w:val="1"/>
      <w:marLeft w:val="0"/>
      <w:marRight w:val="0"/>
      <w:marTop w:val="0"/>
      <w:marBottom w:val="0"/>
      <w:divBdr>
        <w:top w:val="none" w:sz="0" w:space="0" w:color="auto"/>
        <w:left w:val="none" w:sz="0" w:space="0" w:color="auto"/>
        <w:bottom w:val="none" w:sz="0" w:space="0" w:color="auto"/>
        <w:right w:val="none" w:sz="0" w:space="0" w:color="auto"/>
      </w:divBdr>
      <w:divsChild>
        <w:div w:id="343364753">
          <w:marLeft w:val="446"/>
          <w:marRight w:val="0"/>
          <w:marTop w:val="0"/>
          <w:marBottom w:val="0"/>
          <w:divBdr>
            <w:top w:val="none" w:sz="0" w:space="0" w:color="auto"/>
            <w:left w:val="none" w:sz="0" w:space="0" w:color="auto"/>
            <w:bottom w:val="none" w:sz="0" w:space="0" w:color="auto"/>
            <w:right w:val="none" w:sz="0" w:space="0" w:color="auto"/>
          </w:divBdr>
        </w:div>
      </w:divsChild>
    </w:div>
    <w:div w:id="1441759221">
      <w:bodyDiv w:val="1"/>
      <w:marLeft w:val="0"/>
      <w:marRight w:val="0"/>
      <w:marTop w:val="0"/>
      <w:marBottom w:val="0"/>
      <w:divBdr>
        <w:top w:val="none" w:sz="0" w:space="0" w:color="auto"/>
        <w:left w:val="none" w:sz="0" w:space="0" w:color="auto"/>
        <w:bottom w:val="none" w:sz="0" w:space="0" w:color="auto"/>
        <w:right w:val="none" w:sz="0" w:space="0" w:color="auto"/>
      </w:divBdr>
    </w:div>
    <w:div w:id="1517839318">
      <w:bodyDiv w:val="1"/>
      <w:marLeft w:val="0"/>
      <w:marRight w:val="0"/>
      <w:marTop w:val="0"/>
      <w:marBottom w:val="0"/>
      <w:divBdr>
        <w:top w:val="none" w:sz="0" w:space="0" w:color="auto"/>
        <w:left w:val="none" w:sz="0" w:space="0" w:color="auto"/>
        <w:bottom w:val="none" w:sz="0" w:space="0" w:color="auto"/>
        <w:right w:val="none" w:sz="0" w:space="0" w:color="auto"/>
      </w:divBdr>
    </w:div>
    <w:div w:id="1520394296">
      <w:bodyDiv w:val="1"/>
      <w:marLeft w:val="0"/>
      <w:marRight w:val="0"/>
      <w:marTop w:val="0"/>
      <w:marBottom w:val="0"/>
      <w:divBdr>
        <w:top w:val="none" w:sz="0" w:space="0" w:color="auto"/>
        <w:left w:val="none" w:sz="0" w:space="0" w:color="auto"/>
        <w:bottom w:val="none" w:sz="0" w:space="0" w:color="auto"/>
        <w:right w:val="none" w:sz="0" w:space="0" w:color="auto"/>
      </w:divBdr>
    </w:div>
    <w:div w:id="1565221595">
      <w:bodyDiv w:val="1"/>
      <w:marLeft w:val="0"/>
      <w:marRight w:val="0"/>
      <w:marTop w:val="0"/>
      <w:marBottom w:val="0"/>
      <w:divBdr>
        <w:top w:val="none" w:sz="0" w:space="0" w:color="auto"/>
        <w:left w:val="none" w:sz="0" w:space="0" w:color="auto"/>
        <w:bottom w:val="none" w:sz="0" w:space="0" w:color="auto"/>
        <w:right w:val="none" w:sz="0" w:space="0" w:color="auto"/>
      </w:divBdr>
    </w:div>
    <w:div w:id="1578516898">
      <w:bodyDiv w:val="1"/>
      <w:marLeft w:val="0"/>
      <w:marRight w:val="0"/>
      <w:marTop w:val="0"/>
      <w:marBottom w:val="0"/>
      <w:divBdr>
        <w:top w:val="none" w:sz="0" w:space="0" w:color="auto"/>
        <w:left w:val="none" w:sz="0" w:space="0" w:color="auto"/>
        <w:bottom w:val="none" w:sz="0" w:space="0" w:color="auto"/>
        <w:right w:val="none" w:sz="0" w:space="0" w:color="auto"/>
      </w:divBdr>
    </w:div>
    <w:div w:id="1629584237">
      <w:bodyDiv w:val="1"/>
      <w:marLeft w:val="0"/>
      <w:marRight w:val="0"/>
      <w:marTop w:val="0"/>
      <w:marBottom w:val="0"/>
      <w:divBdr>
        <w:top w:val="none" w:sz="0" w:space="0" w:color="auto"/>
        <w:left w:val="none" w:sz="0" w:space="0" w:color="auto"/>
        <w:bottom w:val="none" w:sz="0" w:space="0" w:color="auto"/>
        <w:right w:val="none" w:sz="0" w:space="0" w:color="auto"/>
      </w:divBdr>
    </w:div>
    <w:div w:id="1794589232">
      <w:bodyDiv w:val="1"/>
      <w:marLeft w:val="0"/>
      <w:marRight w:val="0"/>
      <w:marTop w:val="0"/>
      <w:marBottom w:val="0"/>
      <w:divBdr>
        <w:top w:val="none" w:sz="0" w:space="0" w:color="auto"/>
        <w:left w:val="none" w:sz="0" w:space="0" w:color="auto"/>
        <w:bottom w:val="none" w:sz="0" w:space="0" w:color="auto"/>
        <w:right w:val="none" w:sz="0" w:space="0" w:color="auto"/>
      </w:divBdr>
    </w:div>
    <w:div w:id="1838762800">
      <w:bodyDiv w:val="1"/>
      <w:marLeft w:val="0"/>
      <w:marRight w:val="0"/>
      <w:marTop w:val="0"/>
      <w:marBottom w:val="0"/>
      <w:divBdr>
        <w:top w:val="none" w:sz="0" w:space="0" w:color="auto"/>
        <w:left w:val="none" w:sz="0" w:space="0" w:color="auto"/>
        <w:bottom w:val="none" w:sz="0" w:space="0" w:color="auto"/>
        <w:right w:val="none" w:sz="0" w:space="0" w:color="auto"/>
      </w:divBdr>
      <w:divsChild>
        <w:div w:id="578945713">
          <w:marLeft w:val="547"/>
          <w:marRight w:val="0"/>
          <w:marTop w:val="0"/>
          <w:marBottom w:val="0"/>
          <w:divBdr>
            <w:top w:val="none" w:sz="0" w:space="0" w:color="auto"/>
            <w:left w:val="none" w:sz="0" w:space="0" w:color="auto"/>
            <w:bottom w:val="none" w:sz="0" w:space="0" w:color="auto"/>
            <w:right w:val="none" w:sz="0" w:space="0" w:color="auto"/>
          </w:divBdr>
        </w:div>
        <w:div w:id="716321896">
          <w:marLeft w:val="547"/>
          <w:marRight w:val="0"/>
          <w:marTop w:val="0"/>
          <w:marBottom w:val="0"/>
          <w:divBdr>
            <w:top w:val="none" w:sz="0" w:space="0" w:color="auto"/>
            <w:left w:val="none" w:sz="0" w:space="0" w:color="auto"/>
            <w:bottom w:val="none" w:sz="0" w:space="0" w:color="auto"/>
            <w:right w:val="none" w:sz="0" w:space="0" w:color="auto"/>
          </w:divBdr>
        </w:div>
        <w:div w:id="744572512">
          <w:marLeft w:val="547"/>
          <w:marRight w:val="0"/>
          <w:marTop w:val="0"/>
          <w:marBottom w:val="0"/>
          <w:divBdr>
            <w:top w:val="none" w:sz="0" w:space="0" w:color="auto"/>
            <w:left w:val="none" w:sz="0" w:space="0" w:color="auto"/>
            <w:bottom w:val="none" w:sz="0" w:space="0" w:color="auto"/>
            <w:right w:val="none" w:sz="0" w:space="0" w:color="auto"/>
          </w:divBdr>
        </w:div>
        <w:div w:id="895235575">
          <w:marLeft w:val="547"/>
          <w:marRight w:val="0"/>
          <w:marTop w:val="0"/>
          <w:marBottom w:val="0"/>
          <w:divBdr>
            <w:top w:val="none" w:sz="0" w:space="0" w:color="auto"/>
            <w:left w:val="none" w:sz="0" w:space="0" w:color="auto"/>
            <w:bottom w:val="none" w:sz="0" w:space="0" w:color="auto"/>
            <w:right w:val="none" w:sz="0" w:space="0" w:color="auto"/>
          </w:divBdr>
        </w:div>
        <w:div w:id="1461413096">
          <w:marLeft w:val="547"/>
          <w:marRight w:val="0"/>
          <w:marTop w:val="0"/>
          <w:marBottom w:val="0"/>
          <w:divBdr>
            <w:top w:val="none" w:sz="0" w:space="0" w:color="auto"/>
            <w:left w:val="none" w:sz="0" w:space="0" w:color="auto"/>
            <w:bottom w:val="none" w:sz="0" w:space="0" w:color="auto"/>
            <w:right w:val="none" w:sz="0" w:space="0" w:color="auto"/>
          </w:divBdr>
        </w:div>
        <w:div w:id="1940794198">
          <w:marLeft w:val="547"/>
          <w:marRight w:val="0"/>
          <w:marTop w:val="0"/>
          <w:marBottom w:val="0"/>
          <w:divBdr>
            <w:top w:val="none" w:sz="0" w:space="0" w:color="auto"/>
            <w:left w:val="none" w:sz="0" w:space="0" w:color="auto"/>
            <w:bottom w:val="none" w:sz="0" w:space="0" w:color="auto"/>
            <w:right w:val="none" w:sz="0" w:space="0" w:color="auto"/>
          </w:divBdr>
        </w:div>
      </w:divsChild>
    </w:div>
    <w:div w:id="1938753601">
      <w:bodyDiv w:val="1"/>
      <w:marLeft w:val="0"/>
      <w:marRight w:val="0"/>
      <w:marTop w:val="0"/>
      <w:marBottom w:val="0"/>
      <w:divBdr>
        <w:top w:val="none" w:sz="0" w:space="0" w:color="auto"/>
        <w:left w:val="none" w:sz="0" w:space="0" w:color="auto"/>
        <w:bottom w:val="none" w:sz="0" w:space="0" w:color="auto"/>
        <w:right w:val="none" w:sz="0" w:space="0" w:color="auto"/>
      </w:divBdr>
      <w:divsChild>
        <w:div w:id="221406345">
          <w:marLeft w:val="446"/>
          <w:marRight w:val="0"/>
          <w:marTop w:val="0"/>
          <w:marBottom w:val="0"/>
          <w:divBdr>
            <w:top w:val="none" w:sz="0" w:space="0" w:color="auto"/>
            <w:left w:val="none" w:sz="0" w:space="0" w:color="auto"/>
            <w:bottom w:val="none" w:sz="0" w:space="0" w:color="auto"/>
            <w:right w:val="none" w:sz="0" w:space="0" w:color="auto"/>
          </w:divBdr>
        </w:div>
        <w:div w:id="1345328218">
          <w:marLeft w:val="446"/>
          <w:marRight w:val="0"/>
          <w:marTop w:val="0"/>
          <w:marBottom w:val="0"/>
          <w:divBdr>
            <w:top w:val="none" w:sz="0" w:space="0" w:color="auto"/>
            <w:left w:val="none" w:sz="0" w:space="0" w:color="auto"/>
            <w:bottom w:val="none" w:sz="0" w:space="0" w:color="auto"/>
            <w:right w:val="none" w:sz="0" w:space="0" w:color="auto"/>
          </w:divBdr>
        </w:div>
      </w:divsChild>
    </w:div>
    <w:div w:id="2084910101">
      <w:bodyDiv w:val="1"/>
      <w:marLeft w:val="0"/>
      <w:marRight w:val="0"/>
      <w:marTop w:val="0"/>
      <w:marBottom w:val="0"/>
      <w:divBdr>
        <w:top w:val="none" w:sz="0" w:space="0" w:color="auto"/>
        <w:left w:val="none" w:sz="0" w:space="0" w:color="auto"/>
        <w:bottom w:val="none" w:sz="0" w:space="0" w:color="auto"/>
        <w:right w:val="none" w:sz="0" w:space="0" w:color="auto"/>
      </w:divBdr>
      <w:divsChild>
        <w:div w:id="576093913">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alegislature.gov/Laws/GeneralLaws/PartI/TitleXVII/Chapter121B/Section5" TargetMode="External"/><Relationship Id="rId21" Type="http://schemas.openxmlformats.org/officeDocument/2006/relationships/hyperlink" Target="https://www.mass.gov/info-details/community-one-stop-for-growth" TargetMode="External"/><Relationship Id="rId42" Type="http://schemas.openxmlformats.org/officeDocument/2006/relationships/hyperlink" Target="https://www.mass.gov/mepa-statute-and-regulations" TargetMode="External"/><Relationship Id="rId47" Type="http://schemas.openxmlformats.org/officeDocument/2006/relationships/hyperlink" Target="https://malegislature.gov/Laws/GeneralLaws/PartI/TitleXVII/Chapter121B/Section4" TargetMode="External"/><Relationship Id="rId63" Type="http://schemas.openxmlformats.org/officeDocument/2006/relationships/hyperlink" Target="https://www.mass.gov/doc/open-meeting-law-guide-5/download" TargetMode="External"/><Relationship Id="rId6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mass.gov/doc/urban-renewal-projects-0/download" TargetMode="External"/><Relationship Id="rId29" Type="http://schemas.openxmlformats.org/officeDocument/2006/relationships/hyperlink" Target="https://malegislature.gov/Laws/GeneralLaws/PartI/TitleXVII/Chapter121B/Section11" TargetMode="External"/><Relationship Id="rId11" Type="http://schemas.openxmlformats.org/officeDocument/2006/relationships/image" Target="media/image1.png"/><Relationship Id="rId24" Type="http://schemas.openxmlformats.org/officeDocument/2006/relationships/hyperlink" Target="https://www.mass.gov/doc/760-cmr-12-urban-renewal-regulations/download" TargetMode="External"/><Relationship Id="rId32" Type="http://schemas.openxmlformats.org/officeDocument/2006/relationships/hyperlink" Target="https://maoig.gov/" TargetMode="External"/><Relationship Id="rId37" Type="http://schemas.openxmlformats.org/officeDocument/2006/relationships/hyperlink" Target="https://malegislature.gov/Laws/GeneralLaws/PartI/TitleXVII/Chapter121B/Section11" TargetMode="External"/><Relationship Id="rId40" Type="http://schemas.openxmlformats.org/officeDocument/2006/relationships/hyperlink" Target="https://malegislature.gov/Laws/GeneralLaws/PartI/TitleIII/Chapter30B/Section1" TargetMode="External"/><Relationship Id="rId45" Type="http://schemas.openxmlformats.org/officeDocument/2006/relationships/hyperlink" Target="https://malegislature.gov/Laws/GeneralLaws/PartI/TitleXVII/Chapter121B/Section5" TargetMode="External"/><Relationship Id="rId53" Type="http://schemas.openxmlformats.org/officeDocument/2006/relationships/hyperlink" Target="https://malegislature.gov/Laws/GeneralLaws/PartI/TitleXIII/Chapter79" TargetMode="External"/><Relationship Id="rId58" Type="http://schemas.openxmlformats.org/officeDocument/2006/relationships/hyperlink" Target="https://www.youtube.com/@officeoftheinspectorgenera6163/videos" TargetMode="External"/><Relationship Id="rId66" Type="http://schemas.openxmlformats.org/officeDocument/2006/relationships/header" Target="header1.xml"/><Relationship Id="rId5" Type="http://schemas.openxmlformats.org/officeDocument/2006/relationships/numbering" Target="numbering.xml"/><Relationship Id="rId61" Type="http://schemas.openxmlformats.org/officeDocument/2006/relationships/hyperlink" Target="https://www.mass.gov/info-details/gl-c-268a-the-conflict-of-interest-law-as-amended-by-c-248-acts-of-2024" TargetMode="External"/><Relationship Id="rId19" Type="http://schemas.openxmlformats.org/officeDocument/2006/relationships/hyperlink" Target="https://www.mass.gov/how-to/housing-choice-grant-program" TargetMode="External"/><Relationship Id="rId14" Type="http://schemas.openxmlformats.org/officeDocument/2006/relationships/hyperlink" Target="https://malegislature.gov/Laws/GeneralLaws/PartI/TitleXVII/Chapter121B/Section1" TargetMode="External"/><Relationship Id="rId22" Type="http://schemas.openxmlformats.org/officeDocument/2006/relationships/hyperlink" Target="https://malegislature.gov/Laws/GeneralLaws/PartI/TitleII/Chapter23B" TargetMode="External"/><Relationship Id="rId27" Type="http://schemas.openxmlformats.org/officeDocument/2006/relationships/hyperlink" Target="https://malegislature.gov/Laws/GeneralLaws/PartI/TitleXVII/Chapter121B/Section7" TargetMode="External"/><Relationship Id="rId30" Type="http://schemas.openxmlformats.org/officeDocument/2006/relationships/hyperlink" Target="https://malegislature.gov/Laws/GeneralLaws/PartI/TitleXVII/Chapter121B/Section46" TargetMode="External"/><Relationship Id="rId35" Type="http://schemas.openxmlformats.org/officeDocument/2006/relationships/hyperlink" Target="https://malegislature.gov/Laws/GeneralLaws/PartIV/TitleI/Chapter268A" TargetMode="External"/><Relationship Id="rId43" Type="http://schemas.openxmlformats.org/officeDocument/2006/relationships/hyperlink" Target="https://www.mass.gov/info-details/relocation-assistance" TargetMode="External"/><Relationship Id="rId48" Type="http://schemas.openxmlformats.org/officeDocument/2006/relationships/hyperlink" Target="https://malegislature.gov/Laws/GeneralLaws/PartI/TitleXVII/Chapter121B/Section5" TargetMode="External"/><Relationship Id="rId56" Type="http://schemas.openxmlformats.org/officeDocument/2006/relationships/hyperlink" Target="https://www.mass.gov/doc/the-chapter-30b-manual-procuring-supplies-services-and-real-property-legal-requirements-recommended-practices-and-sources-of-assistance-9th-edition/download" TargetMode="External"/><Relationship Id="rId64" Type="http://schemas.openxmlformats.org/officeDocument/2006/relationships/hyperlink" Target="https://www.mass.gov/orgs/state-ethics-commission" TargetMode="External"/><Relationship Id="rId69"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s://malegislature.gov/Laws/GeneralLaws/PartI/TitleXIII/Chapter79A"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malegislature.gov/Laws/GeneralLaws/PartI/TitleVII/Chapter43C" TargetMode="External"/><Relationship Id="rId25" Type="http://schemas.openxmlformats.org/officeDocument/2006/relationships/hyperlink" Target="https://malegislature.gov/Laws/GeneralLaws/PartI/TitleXVII/Chapter121B/Section4" TargetMode="External"/><Relationship Id="rId33" Type="http://schemas.openxmlformats.org/officeDocument/2006/relationships/hyperlink" Target="https://www.mass.gov/the-open-meeting-law" TargetMode="External"/><Relationship Id="rId38" Type="http://schemas.openxmlformats.org/officeDocument/2006/relationships/hyperlink" Target="https://malegislature.gov/Laws/GeneralLaws/PartI/TitleXVII/Chapter121B/Section1" TargetMode="External"/><Relationship Id="rId46" Type="http://schemas.openxmlformats.org/officeDocument/2006/relationships/hyperlink" Target="https://malegislature.gov/Laws/GeneralLaws/PartI/TitleXVII/Chapter121B/Section4" TargetMode="External"/><Relationship Id="rId59" Type="http://schemas.openxmlformats.org/officeDocument/2006/relationships/hyperlink" Target="https://malegislature.gov/Laws/SessionLaws/Acts/2023/Chapter7" TargetMode="External"/><Relationship Id="rId67" Type="http://schemas.openxmlformats.org/officeDocument/2006/relationships/header" Target="header2.xml"/><Relationship Id="rId20" Type="http://schemas.openxmlformats.org/officeDocument/2006/relationships/hyperlink" Target="https://www.mass.gov/how-to/housingworks-infrastructure-program-hwip" TargetMode="External"/><Relationship Id="rId41" Type="http://schemas.openxmlformats.org/officeDocument/2006/relationships/hyperlink" Target="https://www.mass.gov/doc/urban-renewal-plan-preparation-guide-1/download" TargetMode="External"/><Relationship Id="rId54" Type="http://schemas.openxmlformats.org/officeDocument/2006/relationships/hyperlink" Target="https://www.mass.gov/info-details/massachusetts-law-about-eminent-domain" TargetMode="External"/><Relationship Id="rId62" Type="http://schemas.openxmlformats.org/officeDocument/2006/relationships/hyperlink" Target="https://www.mass.gov/the-open-meeting-law" TargetMode="External"/><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mass.gov/doc/updated-what-is-urban-renewal/download" TargetMode="External"/><Relationship Id="rId23" Type="http://schemas.openxmlformats.org/officeDocument/2006/relationships/hyperlink" Target="https://malegislature.gov/Laws/GeneralLaws/PartI/TitleXVII/Chapter121B" TargetMode="External"/><Relationship Id="rId28" Type="http://schemas.openxmlformats.org/officeDocument/2006/relationships/hyperlink" Target="https://malegislature.gov/Laws/GeneralLaws/PartI/TitleXVII/Chapter121B/Section9" TargetMode="External"/><Relationship Id="rId36" Type="http://schemas.openxmlformats.org/officeDocument/2006/relationships/hyperlink" Target="https://www.mass.gov/doc/760-cmr-12-urban-renewal-regulations/download" TargetMode="External"/><Relationship Id="rId49" Type="http://schemas.openxmlformats.org/officeDocument/2006/relationships/hyperlink" Target="https://malegislature.gov/Laws/GeneralLaws/PartI/TitleXVII/Chapter121B" TargetMode="External"/><Relationship Id="rId57" Type="http://schemas.openxmlformats.org/officeDocument/2006/relationships/hyperlink" Target="https://www.mass.gov/oig-academy" TargetMode="External"/><Relationship Id="rId10" Type="http://schemas.openxmlformats.org/officeDocument/2006/relationships/endnotes" Target="endnotes.xml"/><Relationship Id="rId31" Type="http://schemas.openxmlformats.org/officeDocument/2006/relationships/hyperlink" Target="https://maoig.gov/wp-content/uploads/Boards-and-Commissions-Guide-Booklet-.pdf" TargetMode="External"/><Relationship Id="rId44" Type="http://schemas.openxmlformats.org/officeDocument/2006/relationships/hyperlink" Target="https://malegislature.gov/Laws/GeneralLaws/PartI/TitleXVII/Chapter121B/Section4" TargetMode="External"/><Relationship Id="rId52" Type="http://schemas.openxmlformats.org/officeDocument/2006/relationships/hyperlink" Target="https://www.mass.gov/doc/760-cmr-27-relocation-assistance/download" TargetMode="External"/><Relationship Id="rId60" Type="http://schemas.openxmlformats.org/officeDocument/2006/relationships/hyperlink" Target="https://malegislature.gov/Laws/GeneralLaws/PartIV/TitleI/Chapter268A" TargetMode="External"/><Relationship Id="rId65" Type="http://schemas.openxmlformats.org/officeDocument/2006/relationships/footer" Target="footer1.xm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mass.gov/doc/760-cmr-12-urban-renewal-regulations/download" TargetMode="External"/><Relationship Id="rId18" Type="http://schemas.openxmlformats.org/officeDocument/2006/relationships/hyperlink" Target="https://www.mass.gov/how-to/community-planning-grant-program" TargetMode="External"/><Relationship Id="rId39" Type="http://schemas.openxmlformats.org/officeDocument/2006/relationships/hyperlink" Target="https://malegislature.gov/Laws/GeneralLaws/PartI/TitleXVII/Chapter121B/Section46" TargetMode="External"/><Relationship Id="rId34" Type="http://schemas.openxmlformats.org/officeDocument/2006/relationships/hyperlink" Target="https://malegislature.gov/Laws/GeneralLaws/PartI/TitleX/Chapter66" TargetMode="External"/><Relationship Id="rId50" Type="http://schemas.openxmlformats.org/officeDocument/2006/relationships/hyperlink" Target="https://www.mass.gov/doc/760-cmr-12-urban-renewal-regulations/download" TargetMode="External"/><Relationship Id="rId55" Type="http://schemas.openxmlformats.org/officeDocument/2006/relationships/hyperlink" Target="https://malegislature.gov/Laws/GeneralLaws/PartI/TitleIII/Chapter30B" TargetMode="External"/><Relationship Id="rId7" Type="http://schemas.openxmlformats.org/officeDocument/2006/relationships/settings" Target="settings.xml"/><Relationship Id="rId71"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b83dbe2-6fd2-449a-a932-0d75829bf641">
      <UserInfo>
        <DisplayName/>
        <AccountId xsi:nil="true"/>
        <AccountType/>
      </UserInfo>
    </SharedWithUsers>
    <lcf76f155ced4ddcb4097134ff3c332f xmlns="284a69f8-a849-4d4f-929d-22bdf9b66af6">
      <Terms xmlns="http://schemas.microsoft.com/office/infopath/2007/PartnerControls"/>
    </lcf76f155ced4ddcb4097134ff3c332f>
    <TaxCatchAll xmlns="7b83dbe2-6fd2-449a-a932-0d75829bf64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F75741674DAB3C4A91D4D4EAF8471F21" ma:contentTypeVersion="17" ma:contentTypeDescription="Create a new document." ma:contentTypeScope="" ma:versionID="4769813678a2186da9b93065908be233">
  <xsd:schema xmlns:xsd="http://www.w3.org/2001/XMLSchema" xmlns:xs="http://www.w3.org/2001/XMLSchema" xmlns:p="http://schemas.microsoft.com/office/2006/metadata/properties" xmlns:ns2="284a69f8-a849-4d4f-929d-22bdf9b66af6" xmlns:ns3="7b83dbe2-6fd2-449a-a932-0d75829bf641" targetNamespace="http://schemas.microsoft.com/office/2006/metadata/properties" ma:root="true" ma:fieldsID="3f5c82a81d50a41ac48a3971fea3889c" ns2:_="" ns3:_="">
    <xsd:import namespace="284a69f8-a849-4d4f-929d-22bdf9b66af6"/>
    <xsd:import namespace="7b83dbe2-6fd2-449a-a932-0d75829bf64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4a69f8-a849-4d4f-929d-22bdf9b66a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83dbe2-6fd2-449a-a932-0d75829bf641" elementFormDefault="qualified">
    <xsd:import namespace="http://schemas.microsoft.com/office/2006/documentManagement/types"/>
    <xsd:import namespace="http://schemas.microsoft.com/office/infopath/2007/PartnerControls"/>
    <xsd:element name="SharedWithUsers" ma:index="16"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4a28a53-363d-41fc-951b-6724d144b251}" ma:internalName="TaxCatchAll" ma:showField="CatchAllData" ma:web="7b83dbe2-6fd2-449a-a932-0d75829bf6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DE834D-1CE5-4925-AA60-A65BA818E60B}">
  <ds:schemaRefs>
    <ds:schemaRef ds:uri="http://schemas.microsoft.com/office/2006/metadata/properties"/>
    <ds:schemaRef ds:uri="http://schemas.microsoft.com/office/infopath/2007/PartnerControls"/>
    <ds:schemaRef ds:uri="7b83dbe2-6fd2-449a-a932-0d75829bf641"/>
    <ds:schemaRef ds:uri="284a69f8-a849-4d4f-929d-22bdf9b66af6"/>
  </ds:schemaRefs>
</ds:datastoreItem>
</file>

<file path=customXml/itemProps2.xml><?xml version="1.0" encoding="utf-8"?>
<ds:datastoreItem xmlns:ds="http://schemas.openxmlformats.org/officeDocument/2006/customXml" ds:itemID="{0102DFA1-8024-40A5-91AF-34F01CB1FFE0}">
  <ds:schemaRefs>
    <ds:schemaRef ds:uri="http://schemas.openxmlformats.org/officeDocument/2006/bibliography"/>
  </ds:schemaRefs>
</ds:datastoreItem>
</file>

<file path=customXml/itemProps3.xml><?xml version="1.0" encoding="utf-8"?>
<ds:datastoreItem xmlns:ds="http://schemas.openxmlformats.org/officeDocument/2006/customXml" ds:itemID="{316F397F-1FAC-48F1-9628-68FE6DA20C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4a69f8-a849-4d4f-929d-22bdf9b66af6"/>
    <ds:schemaRef ds:uri="7b83dbe2-6fd2-449a-a932-0d75829bf6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C81A98-63A8-4676-9569-F4F3687DC31E}">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2</TotalTime>
  <Pages>22</Pages>
  <Words>8246</Words>
  <Characters>47007</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Zamborlini, Filipe (HLC)</cp:lastModifiedBy>
  <cp:revision>12</cp:revision>
  <cp:lastPrinted>2026-06-08T13:04:00Z</cp:lastPrinted>
  <dcterms:created xsi:type="dcterms:W3CDTF">2026-07-24T18:47:00Z</dcterms:created>
  <dcterms:modified xsi:type="dcterms:W3CDTF">2026-10-21T16:08:00Z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0x010100F75741674DAB3C4A91D4D4EAF8471F21</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_MarkAsFinal">
    <vt:bool>true</vt:bool>
  </property>
</Properties>
</file>